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EA6FC8" w14:textId="118CB7F0" w:rsidR="00EC64E2" w:rsidRPr="00D133ED" w:rsidRDefault="00124BD1">
      <w:pPr>
        <w:jc w:val="center"/>
        <w:rPr>
          <w:rFonts w:ascii="Arial" w:eastAsia="Arial" w:hAnsi="Arial" w:cs="Arial"/>
          <w:sz w:val="24"/>
          <w:szCs w:val="24"/>
        </w:rPr>
      </w:pPr>
      <w:r w:rsidRPr="00D133ED">
        <w:rPr>
          <w:rFonts w:ascii="Arial" w:eastAsia="Arial" w:hAnsi="Arial" w:cs="Arial"/>
          <w:b/>
          <w:sz w:val="24"/>
          <w:szCs w:val="24"/>
        </w:rPr>
        <w:t>No. DE PROCESO: 4162.010.32.1.</w:t>
      </w:r>
      <w:r w:rsidR="00415494">
        <w:rPr>
          <w:rFonts w:ascii="Arial" w:eastAsia="Arial" w:hAnsi="Arial" w:cs="Arial"/>
          <w:b/>
          <w:sz w:val="24"/>
          <w:szCs w:val="24"/>
        </w:rPr>
        <w:t>0</w:t>
      </w:r>
      <w:r w:rsidR="00D272C6">
        <w:rPr>
          <w:rFonts w:ascii="Arial" w:eastAsia="Arial" w:hAnsi="Arial" w:cs="Arial"/>
          <w:b/>
          <w:sz w:val="24"/>
          <w:szCs w:val="24"/>
        </w:rPr>
        <w:t>34</w:t>
      </w:r>
      <w:r w:rsidR="00E1125C">
        <w:rPr>
          <w:rFonts w:ascii="Arial" w:eastAsia="Arial" w:hAnsi="Arial" w:cs="Arial"/>
          <w:b/>
          <w:sz w:val="24"/>
          <w:szCs w:val="24"/>
        </w:rPr>
        <w:t>-2020</w:t>
      </w:r>
    </w:p>
    <w:p w14:paraId="65125F80" w14:textId="77777777" w:rsidR="00EC64E2" w:rsidRPr="00D133ED" w:rsidRDefault="00EC64E2">
      <w:pPr>
        <w:rPr>
          <w:rFonts w:ascii="Arial" w:eastAsia="Arial" w:hAnsi="Arial" w:cs="Arial"/>
          <w:b/>
          <w:sz w:val="24"/>
          <w:szCs w:val="24"/>
        </w:rPr>
      </w:pPr>
    </w:p>
    <w:p w14:paraId="0CE69216" w14:textId="77777777" w:rsidR="00EC64E2" w:rsidRPr="00D133ED" w:rsidRDefault="006845FA">
      <w:pPr>
        <w:pStyle w:val="Ttulo1"/>
        <w:numPr>
          <w:ilvl w:val="0"/>
          <w:numId w:val="2"/>
        </w:numPr>
        <w:ind w:left="426" w:hanging="426"/>
        <w:rPr>
          <w:rFonts w:ascii="Arial" w:eastAsia="Arial" w:hAnsi="Arial" w:cs="Arial"/>
          <w:b/>
        </w:rPr>
      </w:pPr>
      <w:r w:rsidRPr="00D133ED">
        <w:rPr>
          <w:rFonts w:ascii="Arial" w:eastAsia="Arial" w:hAnsi="Arial" w:cs="Arial"/>
          <w:b/>
        </w:rPr>
        <w:t>NOMBRE DEL PROYECTO</w:t>
      </w:r>
    </w:p>
    <w:p w14:paraId="047F0EA4" w14:textId="77777777" w:rsidR="00EC64E2" w:rsidRPr="00D133ED" w:rsidRDefault="00EC64E2">
      <w:pPr>
        <w:rPr>
          <w:sz w:val="24"/>
          <w:szCs w:val="24"/>
        </w:rPr>
      </w:pPr>
    </w:p>
    <w:p w14:paraId="49131E8C" w14:textId="0186471C" w:rsidR="00EC64E2" w:rsidRPr="00D133ED" w:rsidRDefault="00D7458B" w:rsidP="00DA351A">
      <w:pPr>
        <w:jc w:val="both"/>
        <w:rPr>
          <w:sz w:val="24"/>
          <w:szCs w:val="24"/>
        </w:rPr>
      </w:pPr>
      <w:r>
        <w:rPr>
          <w:rFonts w:ascii="Arial" w:eastAsia="Arial" w:hAnsi="Arial" w:cs="Arial"/>
          <w:sz w:val="24"/>
          <w:szCs w:val="24"/>
        </w:rPr>
        <w:fldChar w:fldCharType="begin"/>
      </w:r>
      <w:r>
        <w:rPr>
          <w:rFonts w:ascii="Arial" w:eastAsia="Arial" w:hAnsi="Arial" w:cs="Arial"/>
          <w:sz w:val="24"/>
          <w:szCs w:val="24"/>
        </w:rPr>
        <w:instrText xml:space="preserve"> MERGEFIELD NOMBRE_DEL_PROYECTO </w:instrText>
      </w:r>
      <w:r>
        <w:rPr>
          <w:rFonts w:ascii="Arial" w:eastAsia="Arial" w:hAnsi="Arial" w:cs="Arial"/>
          <w:sz w:val="24"/>
          <w:szCs w:val="24"/>
        </w:rPr>
        <w:fldChar w:fldCharType="separate"/>
      </w:r>
      <w:r w:rsidR="003D6263" w:rsidRPr="002E1C0C">
        <w:rPr>
          <w:rFonts w:ascii="Arial" w:eastAsia="Arial" w:hAnsi="Arial" w:cs="Arial"/>
          <w:noProof/>
          <w:sz w:val="24"/>
          <w:szCs w:val="24"/>
        </w:rPr>
        <w:t>DESARROLLO DE JUEGOS ESCOLARES Y UNIVERSITARIOS EN SANTIAGO DE CALI</w:t>
      </w:r>
      <w:r>
        <w:rPr>
          <w:rFonts w:ascii="Arial" w:eastAsia="Arial" w:hAnsi="Arial" w:cs="Arial"/>
          <w:sz w:val="24"/>
          <w:szCs w:val="24"/>
        </w:rPr>
        <w:fldChar w:fldCharType="end"/>
      </w:r>
    </w:p>
    <w:p w14:paraId="7D87C8EE" w14:textId="77777777" w:rsidR="00EC64E2" w:rsidRPr="00D133ED" w:rsidRDefault="00EC64E2">
      <w:pPr>
        <w:rPr>
          <w:sz w:val="24"/>
          <w:szCs w:val="24"/>
        </w:rPr>
      </w:pPr>
    </w:p>
    <w:p w14:paraId="5D345E20" w14:textId="77777777" w:rsidR="00EC64E2" w:rsidRPr="00D133ED" w:rsidRDefault="006845FA">
      <w:pPr>
        <w:pStyle w:val="Ttulo1"/>
        <w:numPr>
          <w:ilvl w:val="0"/>
          <w:numId w:val="2"/>
        </w:numPr>
        <w:ind w:left="426" w:hanging="426"/>
        <w:rPr>
          <w:rFonts w:ascii="Arial" w:eastAsia="Arial" w:hAnsi="Arial" w:cs="Arial"/>
          <w:b/>
        </w:rPr>
      </w:pPr>
      <w:r w:rsidRPr="00D133ED">
        <w:rPr>
          <w:rFonts w:ascii="Arial" w:eastAsia="Arial" w:hAnsi="Arial" w:cs="Arial"/>
          <w:b/>
        </w:rPr>
        <w:t>ORGANISMO SOLICITANTE Y SUPERVISOR DEL PROCESO</w:t>
      </w:r>
    </w:p>
    <w:p w14:paraId="3D0BE1A5" w14:textId="77777777" w:rsidR="00EC64E2" w:rsidRPr="00D133ED" w:rsidRDefault="00EC64E2">
      <w:pPr>
        <w:rPr>
          <w:rFonts w:ascii="Arial" w:eastAsia="Arial" w:hAnsi="Arial" w:cs="Arial"/>
          <w:b/>
          <w:sz w:val="24"/>
          <w:szCs w:val="24"/>
        </w:rPr>
      </w:pPr>
    </w:p>
    <w:p w14:paraId="1EED9663" w14:textId="78D2C5E3" w:rsidR="00BA6FC5" w:rsidRPr="00D133ED" w:rsidRDefault="00BA6FC5">
      <w:pPr>
        <w:rPr>
          <w:rFonts w:ascii="Arial" w:eastAsia="Arial" w:hAnsi="Arial" w:cs="Arial"/>
          <w:sz w:val="24"/>
          <w:szCs w:val="24"/>
        </w:rPr>
      </w:pPr>
      <w:r w:rsidRPr="00D133ED">
        <w:rPr>
          <w:rFonts w:ascii="Arial" w:eastAsia="Arial" w:hAnsi="Arial" w:cs="Arial"/>
          <w:sz w:val="24"/>
          <w:szCs w:val="24"/>
        </w:rPr>
        <w:t xml:space="preserve">Secretaría del Deporte </w:t>
      </w:r>
      <w:proofErr w:type="gramStart"/>
      <w:r w:rsidRPr="00D133ED">
        <w:rPr>
          <w:rFonts w:ascii="Arial" w:eastAsia="Arial" w:hAnsi="Arial" w:cs="Arial"/>
          <w:sz w:val="24"/>
          <w:szCs w:val="24"/>
        </w:rPr>
        <w:t>y  la</w:t>
      </w:r>
      <w:proofErr w:type="gramEnd"/>
      <w:r w:rsidRPr="00D133ED">
        <w:rPr>
          <w:rFonts w:ascii="Arial" w:eastAsia="Arial" w:hAnsi="Arial" w:cs="Arial"/>
          <w:sz w:val="24"/>
          <w:szCs w:val="24"/>
        </w:rPr>
        <w:t xml:space="preserve"> Recreación</w:t>
      </w:r>
    </w:p>
    <w:p w14:paraId="48FE839C" w14:textId="77777777" w:rsidR="00BA6FC5" w:rsidRPr="00D133ED" w:rsidRDefault="00BA6FC5">
      <w:pPr>
        <w:rPr>
          <w:rFonts w:ascii="Arial" w:eastAsia="Arial" w:hAnsi="Arial" w:cs="Arial"/>
          <w:sz w:val="24"/>
          <w:szCs w:val="24"/>
        </w:rPr>
      </w:pPr>
    </w:p>
    <w:p w14:paraId="1B8197F2" w14:textId="3F2E52D3" w:rsidR="00EC64E2" w:rsidRPr="00D133ED" w:rsidRDefault="00BA6FC5">
      <w:pPr>
        <w:rPr>
          <w:rFonts w:ascii="Arial" w:eastAsia="Arial" w:hAnsi="Arial" w:cs="Arial"/>
          <w:sz w:val="24"/>
          <w:szCs w:val="24"/>
        </w:rPr>
      </w:pPr>
      <w:r w:rsidRPr="00D133ED">
        <w:rPr>
          <w:rFonts w:ascii="Arial" w:eastAsia="Arial" w:hAnsi="Arial" w:cs="Arial"/>
          <w:sz w:val="24"/>
          <w:szCs w:val="24"/>
        </w:rPr>
        <w:fldChar w:fldCharType="begin"/>
      </w:r>
      <w:r w:rsidRPr="00D133ED">
        <w:rPr>
          <w:rFonts w:ascii="Arial" w:eastAsia="Arial" w:hAnsi="Arial" w:cs="Arial"/>
          <w:sz w:val="24"/>
          <w:szCs w:val="24"/>
        </w:rPr>
        <w:instrText xml:space="preserve"> MERGEFIELD NOMBRE_DEL_SUPERVISOR </w:instrText>
      </w:r>
      <w:r w:rsidRPr="00D133ED">
        <w:rPr>
          <w:rFonts w:ascii="Arial" w:eastAsia="Arial" w:hAnsi="Arial" w:cs="Arial"/>
          <w:sz w:val="24"/>
          <w:szCs w:val="24"/>
        </w:rPr>
        <w:fldChar w:fldCharType="separate"/>
      </w:r>
      <w:r w:rsidR="003D6263" w:rsidRPr="002E1C0C">
        <w:rPr>
          <w:rFonts w:ascii="Arial" w:eastAsia="Arial" w:hAnsi="Arial" w:cs="Arial"/>
          <w:noProof/>
          <w:sz w:val="24"/>
          <w:szCs w:val="24"/>
        </w:rPr>
        <w:t>JOAN ANDRES OSORIO HERRERA</w:t>
      </w:r>
      <w:r w:rsidRPr="00D133ED">
        <w:rPr>
          <w:rFonts w:ascii="Arial" w:eastAsia="Arial" w:hAnsi="Arial" w:cs="Arial"/>
          <w:sz w:val="24"/>
          <w:szCs w:val="24"/>
        </w:rPr>
        <w:fldChar w:fldCharType="end"/>
      </w:r>
    </w:p>
    <w:p w14:paraId="670BD21C" w14:textId="2448F55F" w:rsidR="00BA6FC5" w:rsidRPr="00D133ED" w:rsidRDefault="00BA6FC5">
      <w:pPr>
        <w:rPr>
          <w:rFonts w:ascii="Arial" w:eastAsia="Arial" w:hAnsi="Arial" w:cs="Arial"/>
          <w:b/>
          <w:sz w:val="24"/>
          <w:szCs w:val="24"/>
        </w:rPr>
      </w:pPr>
      <w:r w:rsidRPr="00D133ED">
        <w:rPr>
          <w:rFonts w:ascii="Arial" w:eastAsia="Arial" w:hAnsi="Arial" w:cs="Arial"/>
          <w:sz w:val="24"/>
          <w:szCs w:val="24"/>
        </w:rPr>
        <w:fldChar w:fldCharType="begin"/>
      </w:r>
      <w:r w:rsidRPr="00D133ED">
        <w:rPr>
          <w:rFonts w:ascii="Arial" w:eastAsia="Arial" w:hAnsi="Arial" w:cs="Arial"/>
          <w:sz w:val="24"/>
          <w:szCs w:val="24"/>
        </w:rPr>
        <w:instrText xml:space="preserve"> MERGEFIELD CARGO_DEL_SUPERVISOR </w:instrText>
      </w:r>
      <w:r w:rsidRPr="00D133ED">
        <w:rPr>
          <w:rFonts w:ascii="Arial" w:eastAsia="Arial" w:hAnsi="Arial" w:cs="Arial"/>
          <w:sz w:val="24"/>
          <w:szCs w:val="24"/>
        </w:rPr>
        <w:fldChar w:fldCharType="separate"/>
      </w:r>
      <w:r w:rsidR="003D6263" w:rsidRPr="002E1C0C">
        <w:rPr>
          <w:rFonts w:ascii="Arial" w:eastAsia="Arial" w:hAnsi="Arial" w:cs="Arial"/>
          <w:noProof/>
          <w:sz w:val="24"/>
          <w:szCs w:val="24"/>
        </w:rPr>
        <w:t>SUBSECRETARIO FOMENTO</w:t>
      </w:r>
      <w:r w:rsidRPr="00D133ED">
        <w:rPr>
          <w:rFonts w:ascii="Arial" w:eastAsia="Arial" w:hAnsi="Arial" w:cs="Arial"/>
          <w:sz w:val="24"/>
          <w:szCs w:val="24"/>
        </w:rPr>
        <w:fldChar w:fldCharType="end"/>
      </w:r>
    </w:p>
    <w:p w14:paraId="55AEE8F1" w14:textId="77777777" w:rsidR="00EC64E2" w:rsidRPr="00D133ED" w:rsidRDefault="00EC64E2">
      <w:pPr>
        <w:rPr>
          <w:rFonts w:ascii="Arial" w:eastAsia="Arial" w:hAnsi="Arial" w:cs="Arial"/>
          <w:b/>
          <w:sz w:val="24"/>
          <w:szCs w:val="24"/>
        </w:rPr>
      </w:pPr>
    </w:p>
    <w:p w14:paraId="322B5113" w14:textId="77777777" w:rsidR="00EC64E2" w:rsidRPr="00D133ED" w:rsidRDefault="006845FA">
      <w:pPr>
        <w:pStyle w:val="Ttulo1"/>
        <w:numPr>
          <w:ilvl w:val="0"/>
          <w:numId w:val="2"/>
        </w:numPr>
        <w:ind w:left="426" w:hanging="426"/>
        <w:rPr>
          <w:rFonts w:ascii="Arial" w:eastAsia="Arial" w:hAnsi="Arial" w:cs="Arial"/>
          <w:b/>
        </w:rPr>
      </w:pPr>
      <w:r w:rsidRPr="00D133ED">
        <w:rPr>
          <w:rFonts w:ascii="Arial" w:eastAsia="Arial" w:hAnsi="Arial" w:cs="Arial"/>
          <w:b/>
        </w:rPr>
        <w:t>ORIGEN DE LOS RECURSOS</w:t>
      </w:r>
    </w:p>
    <w:p w14:paraId="14518869" w14:textId="77777777" w:rsidR="00EC64E2" w:rsidRPr="00D133ED" w:rsidRDefault="00EC64E2">
      <w:pPr>
        <w:rPr>
          <w:rFonts w:ascii="Arial" w:eastAsia="Arial" w:hAnsi="Arial" w:cs="Arial"/>
          <w:b/>
          <w:sz w:val="24"/>
          <w:szCs w:val="24"/>
        </w:rPr>
      </w:pPr>
    </w:p>
    <w:tbl>
      <w:tblPr>
        <w:tblStyle w:val="a"/>
        <w:tblW w:w="9406" w:type="dxa"/>
        <w:jc w:val="center"/>
        <w:tblInd w:w="0" w:type="dxa"/>
        <w:tblBorders>
          <w:top w:val="nil"/>
          <w:left w:val="nil"/>
          <w:bottom w:val="nil"/>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90"/>
        <w:gridCol w:w="550"/>
        <w:gridCol w:w="236"/>
        <w:gridCol w:w="1924"/>
        <w:gridCol w:w="581"/>
        <w:gridCol w:w="4925"/>
      </w:tblGrid>
      <w:tr w:rsidR="00EC64E2" w:rsidRPr="00D133ED" w14:paraId="4042444D" w14:textId="77777777">
        <w:trPr>
          <w:trHeight w:val="355"/>
          <w:jc w:val="center"/>
        </w:trPr>
        <w:tc>
          <w:tcPr>
            <w:tcW w:w="1190" w:type="dxa"/>
            <w:tcBorders>
              <w:top w:val="nil"/>
              <w:left w:val="nil"/>
              <w:bottom w:val="nil"/>
            </w:tcBorders>
            <w:vAlign w:val="center"/>
          </w:tcPr>
          <w:p w14:paraId="16EAD66D" w14:textId="77777777" w:rsidR="00EC64E2" w:rsidRPr="00D133ED" w:rsidRDefault="006845FA">
            <w:pPr>
              <w:rPr>
                <w:rFonts w:ascii="Arial" w:eastAsia="Arial" w:hAnsi="Arial" w:cs="Arial"/>
                <w:sz w:val="24"/>
                <w:szCs w:val="24"/>
              </w:rPr>
            </w:pPr>
            <w:r w:rsidRPr="00D133ED">
              <w:rPr>
                <w:rFonts w:ascii="Arial" w:eastAsia="Arial" w:hAnsi="Arial" w:cs="Arial"/>
                <w:sz w:val="24"/>
                <w:szCs w:val="24"/>
              </w:rPr>
              <w:t>Inversión</w:t>
            </w:r>
          </w:p>
        </w:tc>
        <w:tc>
          <w:tcPr>
            <w:tcW w:w="550" w:type="dxa"/>
            <w:tcBorders>
              <w:top w:val="single" w:sz="4" w:space="0" w:color="000000"/>
              <w:bottom w:val="single" w:sz="4" w:space="0" w:color="000000"/>
            </w:tcBorders>
            <w:vAlign w:val="center"/>
          </w:tcPr>
          <w:p w14:paraId="4A30C281" w14:textId="6BEA065A" w:rsidR="00EC64E2" w:rsidRPr="00D133ED" w:rsidRDefault="00BA6FC5">
            <w:pPr>
              <w:jc w:val="center"/>
              <w:rPr>
                <w:rFonts w:ascii="Arial" w:eastAsia="Arial" w:hAnsi="Arial" w:cs="Arial"/>
                <w:sz w:val="24"/>
                <w:szCs w:val="24"/>
              </w:rPr>
            </w:pPr>
            <w:r w:rsidRPr="00D133ED">
              <w:rPr>
                <w:rFonts w:ascii="Arial" w:eastAsia="Arial" w:hAnsi="Arial" w:cs="Arial"/>
                <w:sz w:val="24"/>
                <w:szCs w:val="24"/>
              </w:rPr>
              <w:t>x</w:t>
            </w:r>
          </w:p>
        </w:tc>
        <w:tc>
          <w:tcPr>
            <w:tcW w:w="236" w:type="dxa"/>
            <w:tcBorders>
              <w:top w:val="nil"/>
              <w:bottom w:val="nil"/>
              <w:right w:val="nil"/>
            </w:tcBorders>
            <w:vAlign w:val="center"/>
          </w:tcPr>
          <w:p w14:paraId="4BA29D76" w14:textId="77777777" w:rsidR="00EC64E2" w:rsidRPr="00D133ED" w:rsidRDefault="00EC64E2">
            <w:pPr>
              <w:rPr>
                <w:rFonts w:ascii="Arial" w:eastAsia="Arial" w:hAnsi="Arial" w:cs="Arial"/>
                <w:sz w:val="24"/>
                <w:szCs w:val="24"/>
              </w:rPr>
            </w:pPr>
          </w:p>
        </w:tc>
        <w:tc>
          <w:tcPr>
            <w:tcW w:w="1924" w:type="dxa"/>
            <w:tcBorders>
              <w:top w:val="nil"/>
              <w:left w:val="nil"/>
              <w:bottom w:val="nil"/>
            </w:tcBorders>
            <w:vAlign w:val="center"/>
          </w:tcPr>
          <w:p w14:paraId="387FA676" w14:textId="77777777" w:rsidR="00EC64E2" w:rsidRPr="00D133ED" w:rsidRDefault="006845FA">
            <w:pPr>
              <w:rPr>
                <w:rFonts w:ascii="Arial" w:eastAsia="Arial" w:hAnsi="Arial" w:cs="Arial"/>
                <w:sz w:val="24"/>
                <w:szCs w:val="24"/>
              </w:rPr>
            </w:pPr>
            <w:r w:rsidRPr="00D133ED">
              <w:rPr>
                <w:rFonts w:ascii="Arial" w:eastAsia="Arial" w:hAnsi="Arial" w:cs="Arial"/>
                <w:sz w:val="24"/>
                <w:szCs w:val="24"/>
              </w:rPr>
              <w:t>Funcionamiento</w:t>
            </w:r>
          </w:p>
        </w:tc>
        <w:tc>
          <w:tcPr>
            <w:tcW w:w="581" w:type="dxa"/>
            <w:tcBorders>
              <w:top w:val="single" w:sz="4" w:space="0" w:color="000000"/>
              <w:bottom w:val="single" w:sz="4" w:space="0" w:color="000000"/>
            </w:tcBorders>
            <w:vAlign w:val="center"/>
          </w:tcPr>
          <w:p w14:paraId="1421DA9B" w14:textId="77777777" w:rsidR="00EC64E2" w:rsidRPr="00D133ED" w:rsidRDefault="00EC64E2">
            <w:pPr>
              <w:jc w:val="center"/>
              <w:rPr>
                <w:rFonts w:ascii="Arial" w:eastAsia="Arial" w:hAnsi="Arial" w:cs="Arial"/>
                <w:sz w:val="24"/>
                <w:szCs w:val="24"/>
              </w:rPr>
            </w:pPr>
          </w:p>
        </w:tc>
        <w:tc>
          <w:tcPr>
            <w:tcW w:w="4925" w:type="dxa"/>
            <w:tcBorders>
              <w:top w:val="nil"/>
              <w:bottom w:val="nil"/>
              <w:right w:val="nil"/>
            </w:tcBorders>
          </w:tcPr>
          <w:p w14:paraId="71CC28B3" w14:textId="77777777" w:rsidR="00EC64E2" w:rsidRPr="00D133ED" w:rsidRDefault="00EC64E2">
            <w:pPr>
              <w:rPr>
                <w:rFonts w:ascii="Arial" w:eastAsia="Arial" w:hAnsi="Arial" w:cs="Arial"/>
                <w:sz w:val="24"/>
                <w:szCs w:val="24"/>
              </w:rPr>
            </w:pPr>
          </w:p>
        </w:tc>
      </w:tr>
      <w:tr w:rsidR="00EC64E2" w:rsidRPr="00D133ED" w14:paraId="6C63CBCC" w14:textId="77777777">
        <w:trPr>
          <w:trHeight w:val="183"/>
          <w:jc w:val="center"/>
        </w:trPr>
        <w:tc>
          <w:tcPr>
            <w:tcW w:w="1190" w:type="dxa"/>
            <w:tcBorders>
              <w:top w:val="nil"/>
              <w:left w:val="nil"/>
              <w:bottom w:val="nil"/>
              <w:right w:val="nil"/>
            </w:tcBorders>
            <w:vAlign w:val="center"/>
          </w:tcPr>
          <w:p w14:paraId="49431FC1" w14:textId="77777777" w:rsidR="00EC64E2" w:rsidRPr="00D133ED" w:rsidRDefault="00EC64E2">
            <w:pPr>
              <w:rPr>
                <w:rFonts w:ascii="Arial" w:eastAsia="Arial" w:hAnsi="Arial" w:cs="Arial"/>
                <w:sz w:val="10"/>
                <w:szCs w:val="10"/>
              </w:rPr>
            </w:pPr>
          </w:p>
        </w:tc>
        <w:tc>
          <w:tcPr>
            <w:tcW w:w="550" w:type="dxa"/>
            <w:tcBorders>
              <w:top w:val="single" w:sz="4" w:space="0" w:color="000000"/>
              <w:left w:val="nil"/>
              <w:bottom w:val="single" w:sz="4" w:space="0" w:color="000000"/>
              <w:right w:val="nil"/>
            </w:tcBorders>
            <w:vAlign w:val="center"/>
          </w:tcPr>
          <w:p w14:paraId="2F260A87" w14:textId="77777777" w:rsidR="00EC64E2" w:rsidRPr="00D133ED" w:rsidRDefault="00EC64E2">
            <w:pPr>
              <w:rPr>
                <w:rFonts w:ascii="Arial" w:eastAsia="Arial" w:hAnsi="Arial" w:cs="Arial"/>
                <w:sz w:val="10"/>
                <w:szCs w:val="10"/>
              </w:rPr>
            </w:pPr>
          </w:p>
        </w:tc>
        <w:tc>
          <w:tcPr>
            <w:tcW w:w="236" w:type="dxa"/>
            <w:tcBorders>
              <w:top w:val="nil"/>
              <w:left w:val="nil"/>
              <w:bottom w:val="nil"/>
              <w:right w:val="nil"/>
            </w:tcBorders>
            <w:vAlign w:val="center"/>
          </w:tcPr>
          <w:p w14:paraId="616EA798" w14:textId="77777777" w:rsidR="00EC64E2" w:rsidRPr="00D133ED" w:rsidRDefault="00EC64E2">
            <w:pPr>
              <w:rPr>
                <w:rFonts w:ascii="Arial" w:eastAsia="Arial" w:hAnsi="Arial" w:cs="Arial"/>
                <w:sz w:val="10"/>
                <w:szCs w:val="10"/>
              </w:rPr>
            </w:pPr>
          </w:p>
        </w:tc>
        <w:tc>
          <w:tcPr>
            <w:tcW w:w="1924" w:type="dxa"/>
            <w:tcBorders>
              <w:top w:val="nil"/>
              <w:left w:val="nil"/>
              <w:bottom w:val="nil"/>
              <w:right w:val="nil"/>
            </w:tcBorders>
            <w:vAlign w:val="center"/>
          </w:tcPr>
          <w:p w14:paraId="6D206827" w14:textId="77777777" w:rsidR="00EC64E2" w:rsidRPr="00D133ED" w:rsidRDefault="00EC64E2">
            <w:pPr>
              <w:rPr>
                <w:rFonts w:ascii="Arial" w:eastAsia="Arial" w:hAnsi="Arial" w:cs="Arial"/>
                <w:sz w:val="10"/>
                <w:szCs w:val="10"/>
              </w:rPr>
            </w:pPr>
          </w:p>
        </w:tc>
        <w:tc>
          <w:tcPr>
            <w:tcW w:w="581" w:type="dxa"/>
            <w:tcBorders>
              <w:top w:val="single" w:sz="4" w:space="0" w:color="000000"/>
              <w:left w:val="nil"/>
              <w:bottom w:val="single" w:sz="4" w:space="0" w:color="000000"/>
              <w:right w:val="nil"/>
            </w:tcBorders>
            <w:vAlign w:val="center"/>
          </w:tcPr>
          <w:p w14:paraId="0F489CA1" w14:textId="77777777" w:rsidR="00EC64E2" w:rsidRPr="00D133ED" w:rsidRDefault="00EC64E2">
            <w:pPr>
              <w:rPr>
                <w:rFonts w:ascii="Arial" w:eastAsia="Arial" w:hAnsi="Arial" w:cs="Arial"/>
                <w:sz w:val="10"/>
                <w:szCs w:val="10"/>
              </w:rPr>
            </w:pPr>
          </w:p>
        </w:tc>
        <w:tc>
          <w:tcPr>
            <w:tcW w:w="4925" w:type="dxa"/>
            <w:tcBorders>
              <w:top w:val="nil"/>
              <w:left w:val="nil"/>
              <w:bottom w:val="single" w:sz="4" w:space="0" w:color="000000"/>
              <w:right w:val="nil"/>
            </w:tcBorders>
          </w:tcPr>
          <w:p w14:paraId="6FAD74B9" w14:textId="77777777" w:rsidR="00EC64E2" w:rsidRPr="00D133ED" w:rsidRDefault="00EC64E2">
            <w:pPr>
              <w:rPr>
                <w:rFonts w:ascii="Arial" w:eastAsia="Arial" w:hAnsi="Arial" w:cs="Arial"/>
                <w:sz w:val="10"/>
                <w:szCs w:val="10"/>
              </w:rPr>
            </w:pPr>
          </w:p>
        </w:tc>
      </w:tr>
      <w:tr w:rsidR="00EC64E2" w:rsidRPr="00D133ED" w14:paraId="239A6A93" w14:textId="77777777">
        <w:trPr>
          <w:trHeight w:val="355"/>
          <w:jc w:val="center"/>
        </w:trPr>
        <w:tc>
          <w:tcPr>
            <w:tcW w:w="1190" w:type="dxa"/>
            <w:tcBorders>
              <w:top w:val="nil"/>
              <w:left w:val="nil"/>
              <w:bottom w:val="nil"/>
            </w:tcBorders>
            <w:vAlign w:val="center"/>
          </w:tcPr>
          <w:p w14:paraId="4B8E5535" w14:textId="77777777" w:rsidR="00EC64E2" w:rsidRPr="00D133ED" w:rsidRDefault="006845FA">
            <w:pPr>
              <w:rPr>
                <w:rFonts w:ascii="Arial" w:eastAsia="Arial" w:hAnsi="Arial" w:cs="Arial"/>
                <w:sz w:val="24"/>
                <w:szCs w:val="24"/>
              </w:rPr>
            </w:pPr>
            <w:r w:rsidRPr="00D133ED">
              <w:rPr>
                <w:rFonts w:ascii="Arial" w:eastAsia="Arial" w:hAnsi="Arial" w:cs="Arial"/>
                <w:sz w:val="24"/>
                <w:szCs w:val="24"/>
              </w:rPr>
              <w:t>Otros</w:t>
            </w:r>
          </w:p>
        </w:tc>
        <w:tc>
          <w:tcPr>
            <w:tcW w:w="550" w:type="dxa"/>
            <w:tcBorders>
              <w:top w:val="single" w:sz="4" w:space="0" w:color="000000"/>
              <w:bottom w:val="single" w:sz="4" w:space="0" w:color="000000"/>
            </w:tcBorders>
            <w:vAlign w:val="center"/>
          </w:tcPr>
          <w:p w14:paraId="2E67B516" w14:textId="77777777" w:rsidR="00EC64E2" w:rsidRPr="00D133ED" w:rsidRDefault="00EC64E2">
            <w:pPr>
              <w:jc w:val="center"/>
              <w:rPr>
                <w:rFonts w:ascii="Arial" w:eastAsia="Arial" w:hAnsi="Arial" w:cs="Arial"/>
                <w:sz w:val="24"/>
                <w:szCs w:val="24"/>
              </w:rPr>
            </w:pPr>
          </w:p>
        </w:tc>
        <w:tc>
          <w:tcPr>
            <w:tcW w:w="236" w:type="dxa"/>
            <w:tcBorders>
              <w:top w:val="nil"/>
              <w:bottom w:val="nil"/>
              <w:right w:val="nil"/>
            </w:tcBorders>
            <w:vAlign w:val="center"/>
          </w:tcPr>
          <w:p w14:paraId="5B9AD6DF" w14:textId="77777777" w:rsidR="00EC64E2" w:rsidRPr="00D133ED" w:rsidRDefault="00EC64E2">
            <w:pPr>
              <w:rPr>
                <w:rFonts w:ascii="Arial" w:eastAsia="Arial" w:hAnsi="Arial" w:cs="Arial"/>
                <w:sz w:val="24"/>
                <w:szCs w:val="24"/>
              </w:rPr>
            </w:pPr>
          </w:p>
        </w:tc>
        <w:tc>
          <w:tcPr>
            <w:tcW w:w="1924" w:type="dxa"/>
            <w:tcBorders>
              <w:top w:val="nil"/>
              <w:left w:val="nil"/>
              <w:bottom w:val="nil"/>
            </w:tcBorders>
            <w:vAlign w:val="center"/>
          </w:tcPr>
          <w:p w14:paraId="5E320698" w14:textId="77777777" w:rsidR="00EC64E2" w:rsidRPr="00D133ED" w:rsidRDefault="006845FA">
            <w:pPr>
              <w:rPr>
                <w:rFonts w:ascii="Arial" w:eastAsia="Arial" w:hAnsi="Arial" w:cs="Arial"/>
                <w:sz w:val="24"/>
                <w:szCs w:val="24"/>
              </w:rPr>
            </w:pPr>
            <w:r w:rsidRPr="00D133ED">
              <w:rPr>
                <w:rFonts w:ascii="Arial" w:eastAsia="Arial" w:hAnsi="Arial" w:cs="Arial"/>
                <w:sz w:val="24"/>
                <w:szCs w:val="24"/>
              </w:rPr>
              <w:t>Cual</w:t>
            </w:r>
          </w:p>
        </w:tc>
        <w:tc>
          <w:tcPr>
            <w:tcW w:w="5506" w:type="dxa"/>
            <w:gridSpan w:val="2"/>
            <w:tcBorders>
              <w:top w:val="single" w:sz="4" w:space="0" w:color="000000"/>
              <w:bottom w:val="single" w:sz="4" w:space="0" w:color="000000"/>
            </w:tcBorders>
            <w:vAlign w:val="center"/>
          </w:tcPr>
          <w:p w14:paraId="4033F067" w14:textId="77777777" w:rsidR="00EC64E2" w:rsidRPr="00D133ED" w:rsidRDefault="00EC64E2">
            <w:pPr>
              <w:rPr>
                <w:rFonts w:ascii="Arial" w:eastAsia="Arial" w:hAnsi="Arial" w:cs="Arial"/>
                <w:sz w:val="24"/>
                <w:szCs w:val="24"/>
              </w:rPr>
            </w:pPr>
          </w:p>
        </w:tc>
      </w:tr>
    </w:tbl>
    <w:p w14:paraId="75F743FE" w14:textId="77777777" w:rsidR="00EC64E2" w:rsidRPr="00D133ED" w:rsidRDefault="00EC64E2">
      <w:pPr>
        <w:rPr>
          <w:rFonts w:ascii="Arial" w:eastAsia="Arial" w:hAnsi="Arial" w:cs="Arial"/>
          <w:b/>
          <w:sz w:val="24"/>
          <w:szCs w:val="24"/>
        </w:rPr>
      </w:pPr>
    </w:p>
    <w:p w14:paraId="29F86920" w14:textId="77777777" w:rsidR="00EC64E2" w:rsidRPr="00D133ED" w:rsidRDefault="00EC64E2">
      <w:pPr>
        <w:rPr>
          <w:rFonts w:ascii="Arial" w:eastAsia="Arial" w:hAnsi="Arial" w:cs="Arial"/>
          <w:b/>
          <w:sz w:val="24"/>
          <w:szCs w:val="24"/>
        </w:rPr>
      </w:pPr>
    </w:p>
    <w:p w14:paraId="39E5C239" w14:textId="77777777" w:rsidR="00EC64E2" w:rsidRPr="00D133ED" w:rsidRDefault="006845FA">
      <w:pPr>
        <w:pStyle w:val="Ttulo1"/>
        <w:numPr>
          <w:ilvl w:val="0"/>
          <w:numId w:val="2"/>
        </w:numPr>
        <w:ind w:left="426" w:hanging="426"/>
        <w:rPr>
          <w:rFonts w:ascii="Arial" w:eastAsia="Arial" w:hAnsi="Arial" w:cs="Arial"/>
          <w:b/>
        </w:rPr>
      </w:pPr>
      <w:r w:rsidRPr="00D133ED">
        <w:rPr>
          <w:rFonts w:ascii="Arial" w:eastAsia="Arial" w:hAnsi="Arial" w:cs="Arial"/>
          <w:b/>
        </w:rPr>
        <w:t>INFORMACIÓN CERTIFICADO DE DISPONIBILIDAD PRESUPUESTAL</w:t>
      </w:r>
    </w:p>
    <w:p w14:paraId="3E58D721" w14:textId="77777777" w:rsidR="00EC64E2" w:rsidRPr="00D133ED" w:rsidRDefault="00EC64E2">
      <w:pPr>
        <w:rPr>
          <w:rFonts w:ascii="Arial" w:eastAsia="Arial" w:hAnsi="Arial" w:cs="Arial"/>
          <w:b/>
          <w:sz w:val="24"/>
          <w:szCs w:val="24"/>
        </w:rPr>
      </w:pPr>
    </w:p>
    <w:p w14:paraId="7141DF55" w14:textId="1A26EE7B" w:rsidR="00EC64E2" w:rsidRPr="00D133ED" w:rsidRDefault="006845FA">
      <w:pPr>
        <w:rPr>
          <w:rFonts w:ascii="Arial" w:eastAsia="Arial" w:hAnsi="Arial" w:cs="Arial"/>
          <w:sz w:val="24"/>
          <w:szCs w:val="24"/>
        </w:rPr>
      </w:pPr>
      <w:r w:rsidRPr="00D133ED">
        <w:rPr>
          <w:rFonts w:ascii="Arial" w:eastAsia="Arial" w:hAnsi="Arial" w:cs="Arial"/>
          <w:b/>
          <w:sz w:val="24"/>
          <w:szCs w:val="24"/>
        </w:rPr>
        <w:t xml:space="preserve">Número: </w:t>
      </w:r>
      <w:r w:rsidR="00BA6FC5" w:rsidRPr="00D133ED">
        <w:rPr>
          <w:rFonts w:ascii="Arial" w:eastAsia="Arial" w:hAnsi="Arial" w:cs="Arial"/>
          <w:sz w:val="24"/>
          <w:szCs w:val="24"/>
        </w:rPr>
        <w:fldChar w:fldCharType="begin"/>
      </w:r>
      <w:r w:rsidR="00BA6FC5" w:rsidRPr="00D133ED">
        <w:rPr>
          <w:rFonts w:ascii="Arial" w:eastAsia="Arial" w:hAnsi="Arial" w:cs="Arial"/>
          <w:sz w:val="24"/>
          <w:szCs w:val="24"/>
        </w:rPr>
        <w:instrText xml:space="preserve"> MERGEFIELD NUMERO_DEL_CDP </w:instrText>
      </w:r>
      <w:r w:rsidR="00BA6FC5" w:rsidRPr="00D133ED">
        <w:rPr>
          <w:rFonts w:ascii="Arial" w:eastAsia="Arial" w:hAnsi="Arial" w:cs="Arial"/>
          <w:sz w:val="24"/>
          <w:szCs w:val="24"/>
        </w:rPr>
        <w:fldChar w:fldCharType="separate"/>
      </w:r>
      <w:r w:rsidR="003D6263" w:rsidRPr="002E1C0C">
        <w:rPr>
          <w:rFonts w:ascii="Arial" w:eastAsia="Arial" w:hAnsi="Arial" w:cs="Arial"/>
          <w:noProof/>
          <w:sz w:val="24"/>
          <w:szCs w:val="24"/>
        </w:rPr>
        <w:t>3500133163</w:t>
      </w:r>
      <w:r w:rsidR="00BA6FC5" w:rsidRPr="00D133ED">
        <w:rPr>
          <w:rFonts w:ascii="Arial" w:eastAsia="Arial" w:hAnsi="Arial" w:cs="Arial"/>
          <w:sz w:val="24"/>
          <w:szCs w:val="24"/>
        </w:rPr>
        <w:fldChar w:fldCharType="end"/>
      </w:r>
      <w:r w:rsidRPr="00D133ED">
        <w:rPr>
          <w:rFonts w:ascii="Arial" w:eastAsia="Arial" w:hAnsi="Arial" w:cs="Arial"/>
          <w:sz w:val="24"/>
          <w:szCs w:val="24"/>
        </w:rPr>
        <w:tab/>
      </w:r>
      <w:r w:rsidRPr="00D133ED">
        <w:rPr>
          <w:rFonts w:ascii="Arial" w:eastAsia="Arial" w:hAnsi="Arial" w:cs="Arial"/>
          <w:sz w:val="24"/>
          <w:szCs w:val="24"/>
        </w:rPr>
        <w:tab/>
      </w:r>
      <w:r w:rsidRPr="00D133ED">
        <w:rPr>
          <w:rFonts w:ascii="Arial" w:eastAsia="Arial" w:hAnsi="Arial" w:cs="Arial"/>
          <w:sz w:val="24"/>
          <w:szCs w:val="24"/>
        </w:rPr>
        <w:tab/>
      </w:r>
      <w:r w:rsidRPr="00D133ED">
        <w:rPr>
          <w:rFonts w:ascii="Arial" w:eastAsia="Arial" w:hAnsi="Arial" w:cs="Arial"/>
          <w:sz w:val="24"/>
          <w:szCs w:val="24"/>
        </w:rPr>
        <w:tab/>
      </w:r>
      <w:r w:rsidRPr="00D133ED">
        <w:rPr>
          <w:rFonts w:ascii="Arial" w:eastAsia="Arial" w:hAnsi="Arial" w:cs="Arial"/>
          <w:sz w:val="24"/>
          <w:szCs w:val="24"/>
        </w:rPr>
        <w:tab/>
      </w:r>
    </w:p>
    <w:p w14:paraId="5C7D9CE9" w14:textId="7298B2C7" w:rsidR="00BA6FC5" w:rsidRPr="00D133ED" w:rsidRDefault="006845FA">
      <w:pPr>
        <w:rPr>
          <w:rFonts w:ascii="Arial" w:eastAsia="Arial" w:hAnsi="Arial" w:cs="Arial"/>
          <w:sz w:val="24"/>
          <w:szCs w:val="24"/>
        </w:rPr>
      </w:pPr>
      <w:r w:rsidRPr="00D133ED">
        <w:rPr>
          <w:rFonts w:ascii="Arial" w:eastAsia="Arial" w:hAnsi="Arial" w:cs="Arial"/>
          <w:b/>
          <w:sz w:val="24"/>
          <w:szCs w:val="24"/>
        </w:rPr>
        <w:t xml:space="preserve">Fecha de Expedición: </w:t>
      </w:r>
      <w:r w:rsidR="00BA6FC5" w:rsidRPr="00D133ED">
        <w:rPr>
          <w:rFonts w:ascii="Arial" w:eastAsia="Arial" w:hAnsi="Arial" w:cs="Arial"/>
          <w:sz w:val="24"/>
          <w:szCs w:val="24"/>
        </w:rPr>
        <w:fldChar w:fldCharType="begin"/>
      </w:r>
      <w:r w:rsidR="00BA6FC5" w:rsidRPr="00D133ED">
        <w:rPr>
          <w:rFonts w:ascii="Arial" w:eastAsia="Arial" w:hAnsi="Arial" w:cs="Arial"/>
          <w:sz w:val="24"/>
          <w:szCs w:val="24"/>
        </w:rPr>
        <w:instrText xml:space="preserve"> MERGEFIELD FECHA_DE_EXPEDICION_DEL_CDP </w:instrText>
      </w:r>
      <w:r w:rsidR="00BA6FC5" w:rsidRPr="00D133ED">
        <w:rPr>
          <w:rFonts w:ascii="Arial" w:eastAsia="Arial" w:hAnsi="Arial" w:cs="Arial"/>
          <w:sz w:val="24"/>
          <w:szCs w:val="24"/>
        </w:rPr>
        <w:fldChar w:fldCharType="separate"/>
      </w:r>
      <w:r w:rsidR="003D6263" w:rsidRPr="002E1C0C">
        <w:rPr>
          <w:rFonts w:ascii="Arial" w:eastAsia="Arial" w:hAnsi="Arial" w:cs="Arial"/>
          <w:noProof/>
          <w:sz w:val="24"/>
          <w:szCs w:val="24"/>
        </w:rPr>
        <w:t>17.04.2020</w:t>
      </w:r>
      <w:r w:rsidR="00BA6FC5" w:rsidRPr="00D133ED">
        <w:rPr>
          <w:rFonts w:ascii="Arial" w:eastAsia="Arial" w:hAnsi="Arial" w:cs="Arial"/>
          <w:sz w:val="24"/>
          <w:szCs w:val="24"/>
        </w:rPr>
        <w:fldChar w:fldCharType="end"/>
      </w:r>
      <w:r w:rsidRPr="00D133ED">
        <w:rPr>
          <w:rFonts w:ascii="Arial" w:eastAsia="Arial" w:hAnsi="Arial" w:cs="Arial"/>
          <w:sz w:val="24"/>
          <w:szCs w:val="24"/>
        </w:rPr>
        <w:t xml:space="preserve"> </w:t>
      </w:r>
    </w:p>
    <w:p w14:paraId="0721B1A0" w14:textId="01BE4877" w:rsidR="00EC64E2" w:rsidRPr="00D133ED" w:rsidRDefault="006845FA">
      <w:pPr>
        <w:rPr>
          <w:rFonts w:ascii="Arial" w:eastAsia="Arial" w:hAnsi="Arial" w:cs="Arial"/>
          <w:sz w:val="24"/>
          <w:szCs w:val="24"/>
        </w:rPr>
      </w:pPr>
      <w:r w:rsidRPr="00D133ED">
        <w:rPr>
          <w:rFonts w:ascii="Arial" w:eastAsia="Arial" w:hAnsi="Arial" w:cs="Arial"/>
          <w:b/>
          <w:sz w:val="24"/>
          <w:szCs w:val="24"/>
        </w:rPr>
        <w:t>Fecha de vencimiento:</w:t>
      </w:r>
      <w:r w:rsidRPr="00D133ED">
        <w:rPr>
          <w:rFonts w:ascii="Arial" w:eastAsia="Arial" w:hAnsi="Arial" w:cs="Arial"/>
          <w:sz w:val="24"/>
          <w:szCs w:val="24"/>
        </w:rPr>
        <w:t xml:space="preserve"> </w:t>
      </w:r>
      <w:r w:rsidR="00BA6FC5" w:rsidRPr="00D133ED">
        <w:rPr>
          <w:rFonts w:ascii="Arial" w:eastAsia="Arial" w:hAnsi="Arial" w:cs="Arial"/>
          <w:sz w:val="24"/>
          <w:szCs w:val="24"/>
        </w:rPr>
        <w:fldChar w:fldCharType="begin"/>
      </w:r>
      <w:r w:rsidR="00BA6FC5" w:rsidRPr="00D133ED">
        <w:rPr>
          <w:rFonts w:ascii="Arial" w:eastAsia="Arial" w:hAnsi="Arial" w:cs="Arial"/>
          <w:sz w:val="24"/>
          <w:szCs w:val="24"/>
        </w:rPr>
        <w:instrText xml:space="preserve"> MERGEFIELD FECHA_DE_VENCIMIENTO_DELCDP </w:instrText>
      </w:r>
      <w:r w:rsidR="00BA6FC5" w:rsidRPr="00D133ED">
        <w:rPr>
          <w:rFonts w:ascii="Arial" w:eastAsia="Arial" w:hAnsi="Arial" w:cs="Arial"/>
          <w:sz w:val="24"/>
          <w:szCs w:val="24"/>
        </w:rPr>
        <w:fldChar w:fldCharType="separate"/>
      </w:r>
      <w:r w:rsidR="003D6263" w:rsidRPr="002E1C0C">
        <w:rPr>
          <w:rFonts w:ascii="Arial" w:eastAsia="Arial" w:hAnsi="Arial" w:cs="Arial"/>
          <w:noProof/>
          <w:sz w:val="24"/>
          <w:szCs w:val="24"/>
        </w:rPr>
        <w:t>31.12.2020.</w:t>
      </w:r>
      <w:r w:rsidR="00BA6FC5" w:rsidRPr="00D133ED">
        <w:rPr>
          <w:rFonts w:ascii="Arial" w:eastAsia="Arial" w:hAnsi="Arial" w:cs="Arial"/>
          <w:sz w:val="24"/>
          <w:szCs w:val="24"/>
        </w:rPr>
        <w:fldChar w:fldCharType="end"/>
      </w:r>
      <w:r w:rsidRPr="00D133ED">
        <w:rPr>
          <w:rFonts w:ascii="Arial" w:eastAsia="Arial" w:hAnsi="Arial" w:cs="Arial"/>
          <w:sz w:val="24"/>
          <w:szCs w:val="24"/>
        </w:rPr>
        <w:tab/>
      </w:r>
    </w:p>
    <w:p w14:paraId="32A7F069" w14:textId="21DB9B95" w:rsidR="00EC64E2" w:rsidRPr="00D133ED" w:rsidRDefault="006845FA">
      <w:pPr>
        <w:rPr>
          <w:rFonts w:ascii="Arial" w:eastAsia="Arial" w:hAnsi="Arial" w:cs="Arial"/>
          <w:sz w:val="24"/>
          <w:szCs w:val="24"/>
        </w:rPr>
      </w:pPr>
      <w:r w:rsidRPr="00D133ED">
        <w:rPr>
          <w:rFonts w:ascii="Arial" w:eastAsia="Arial" w:hAnsi="Arial" w:cs="Arial"/>
          <w:b/>
          <w:sz w:val="24"/>
          <w:szCs w:val="24"/>
        </w:rPr>
        <w:t>Valor:</w:t>
      </w:r>
      <w:r w:rsidRPr="00D133ED">
        <w:rPr>
          <w:rFonts w:ascii="Arial" w:eastAsia="Arial" w:hAnsi="Arial" w:cs="Arial"/>
          <w:sz w:val="24"/>
          <w:szCs w:val="24"/>
        </w:rPr>
        <w:t xml:space="preserve"> </w:t>
      </w:r>
      <w:r w:rsidR="00D133ED" w:rsidRPr="00D133ED">
        <w:rPr>
          <w:rFonts w:ascii="Arial" w:eastAsia="Arial" w:hAnsi="Arial" w:cs="Arial"/>
          <w:sz w:val="24"/>
          <w:szCs w:val="24"/>
        </w:rPr>
        <w:t>$</w:t>
      </w:r>
      <w:r w:rsidR="00682463" w:rsidRPr="00D133ED">
        <w:rPr>
          <w:rFonts w:ascii="Arial" w:eastAsia="Arial" w:hAnsi="Arial" w:cs="Arial"/>
          <w:sz w:val="24"/>
          <w:szCs w:val="24"/>
        </w:rPr>
        <w:fldChar w:fldCharType="begin"/>
      </w:r>
      <w:r w:rsidR="00682463" w:rsidRPr="00D133ED">
        <w:rPr>
          <w:rFonts w:ascii="Arial" w:eastAsia="Arial" w:hAnsi="Arial" w:cs="Arial"/>
          <w:sz w:val="24"/>
          <w:szCs w:val="24"/>
        </w:rPr>
        <w:instrText xml:space="preserve"> MERGEFIELD VALOR_DEL_CDP </w:instrText>
      </w:r>
      <w:r w:rsidR="00682463" w:rsidRPr="00D133ED">
        <w:rPr>
          <w:rFonts w:ascii="Arial" w:eastAsia="Arial" w:hAnsi="Arial" w:cs="Arial"/>
          <w:sz w:val="24"/>
          <w:szCs w:val="24"/>
        </w:rPr>
        <w:fldChar w:fldCharType="separate"/>
      </w:r>
      <w:r w:rsidR="003D6263" w:rsidRPr="002E1C0C">
        <w:rPr>
          <w:rFonts w:ascii="Arial" w:eastAsia="Arial" w:hAnsi="Arial" w:cs="Arial"/>
          <w:noProof/>
          <w:sz w:val="24"/>
          <w:szCs w:val="24"/>
        </w:rPr>
        <w:t>9310233</w:t>
      </w:r>
      <w:r w:rsidR="00682463" w:rsidRPr="00D133ED">
        <w:rPr>
          <w:rFonts w:ascii="Arial" w:eastAsia="Arial" w:hAnsi="Arial" w:cs="Arial"/>
          <w:sz w:val="24"/>
          <w:szCs w:val="24"/>
        </w:rPr>
        <w:fldChar w:fldCharType="end"/>
      </w:r>
      <w:r w:rsidRPr="00D133ED">
        <w:rPr>
          <w:rFonts w:ascii="Arial" w:eastAsia="Arial" w:hAnsi="Arial" w:cs="Arial"/>
          <w:sz w:val="24"/>
          <w:szCs w:val="24"/>
        </w:rPr>
        <w:tab/>
      </w:r>
      <w:r w:rsidRPr="00D133ED">
        <w:rPr>
          <w:rFonts w:ascii="Arial" w:eastAsia="Arial" w:hAnsi="Arial" w:cs="Arial"/>
          <w:sz w:val="24"/>
          <w:szCs w:val="24"/>
        </w:rPr>
        <w:tab/>
      </w:r>
      <w:r w:rsidRPr="00D133ED">
        <w:rPr>
          <w:rFonts w:ascii="Arial" w:eastAsia="Arial" w:hAnsi="Arial" w:cs="Arial"/>
          <w:sz w:val="24"/>
          <w:szCs w:val="24"/>
        </w:rPr>
        <w:tab/>
      </w:r>
      <w:r w:rsidRPr="00D133ED">
        <w:rPr>
          <w:rFonts w:ascii="Arial" w:eastAsia="Arial" w:hAnsi="Arial" w:cs="Arial"/>
          <w:sz w:val="24"/>
          <w:szCs w:val="24"/>
        </w:rPr>
        <w:tab/>
      </w:r>
      <w:r w:rsidRPr="00D133ED">
        <w:rPr>
          <w:rFonts w:ascii="Arial" w:eastAsia="Arial" w:hAnsi="Arial" w:cs="Arial"/>
          <w:sz w:val="24"/>
          <w:szCs w:val="24"/>
        </w:rPr>
        <w:tab/>
      </w:r>
    </w:p>
    <w:p w14:paraId="6FBEC934" w14:textId="4504F97E" w:rsidR="00EC64E2" w:rsidRPr="00D133ED" w:rsidRDefault="006845FA">
      <w:pPr>
        <w:rPr>
          <w:rFonts w:ascii="Arial" w:eastAsia="Arial" w:hAnsi="Arial" w:cs="Arial"/>
          <w:b/>
          <w:sz w:val="24"/>
          <w:szCs w:val="24"/>
        </w:rPr>
      </w:pPr>
      <w:r w:rsidRPr="00D133ED">
        <w:rPr>
          <w:rFonts w:ascii="Arial" w:eastAsia="Arial" w:hAnsi="Arial" w:cs="Arial"/>
          <w:b/>
          <w:sz w:val="24"/>
          <w:szCs w:val="24"/>
        </w:rPr>
        <w:t>Compromiso que respalda:</w:t>
      </w:r>
      <w:r w:rsidRPr="00D133ED">
        <w:rPr>
          <w:rFonts w:ascii="Arial" w:eastAsia="Arial" w:hAnsi="Arial" w:cs="Arial"/>
          <w:sz w:val="24"/>
          <w:szCs w:val="24"/>
        </w:rPr>
        <w:t xml:space="preserve"> </w:t>
      </w:r>
      <w:r w:rsidR="00BA6FC5" w:rsidRPr="00D133ED">
        <w:rPr>
          <w:rFonts w:ascii="Arial" w:eastAsia="Arial" w:hAnsi="Arial" w:cs="Arial"/>
          <w:sz w:val="24"/>
          <w:szCs w:val="24"/>
        </w:rPr>
        <w:fldChar w:fldCharType="begin"/>
      </w:r>
      <w:r w:rsidR="00BA6FC5" w:rsidRPr="00D133ED">
        <w:rPr>
          <w:rFonts w:ascii="Arial" w:eastAsia="Arial" w:hAnsi="Arial" w:cs="Arial"/>
          <w:sz w:val="24"/>
          <w:szCs w:val="24"/>
        </w:rPr>
        <w:instrText xml:space="preserve"> MERGEFIELD COMPROMISO_QUE_LO_RESPALDA </w:instrText>
      </w:r>
      <w:r w:rsidR="00BA6FC5" w:rsidRPr="00D133ED">
        <w:rPr>
          <w:rFonts w:ascii="Arial" w:eastAsia="Arial" w:hAnsi="Arial" w:cs="Arial"/>
          <w:sz w:val="24"/>
          <w:szCs w:val="24"/>
        </w:rPr>
        <w:fldChar w:fldCharType="separate"/>
      </w:r>
      <w:r w:rsidR="003D6263" w:rsidRPr="002E1C0C">
        <w:rPr>
          <w:rFonts w:ascii="Arial" w:eastAsia="Arial" w:hAnsi="Arial" w:cs="Arial"/>
          <w:noProof/>
          <w:sz w:val="24"/>
          <w:szCs w:val="24"/>
        </w:rPr>
        <w:t>4162/0-1104/230503/41010020002/BP260013631010102</w:t>
      </w:r>
      <w:r w:rsidR="00BA6FC5" w:rsidRPr="00D133ED">
        <w:rPr>
          <w:rFonts w:ascii="Arial" w:eastAsia="Arial" w:hAnsi="Arial" w:cs="Arial"/>
          <w:sz w:val="24"/>
          <w:szCs w:val="24"/>
        </w:rPr>
        <w:fldChar w:fldCharType="end"/>
      </w:r>
    </w:p>
    <w:p w14:paraId="13A0D51C" w14:textId="77777777" w:rsidR="00EC64E2" w:rsidRPr="00D133ED" w:rsidRDefault="00EC64E2">
      <w:pPr>
        <w:rPr>
          <w:rFonts w:ascii="Arial" w:eastAsia="Arial" w:hAnsi="Arial" w:cs="Arial"/>
          <w:b/>
          <w:sz w:val="24"/>
          <w:szCs w:val="24"/>
        </w:rPr>
      </w:pPr>
    </w:p>
    <w:p w14:paraId="1C1C521D" w14:textId="77777777" w:rsidR="00EC64E2" w:rsidRPr="00D133ED" w:rsidRDefault="006845FA">
      <w:pPr>
        <w:pStyle w:val="Ttulo1"/>
        <w:numPr>
          <w:ilvl w:val="0"/>
          <w:numId w:val="2"/>
        </w:numPr>
        <w:ind w:left="426" w:hanging="426"/>
        <w:rPr>
          <w:rFonts w:ascii="Arial" w:eastAsia="Arial" w:hAnsi="Arial" w:cs="Arial"/>
          <w:b/>
        </w:rPr>
      </w:pPr>
      <w:r w:rsidRPr="00D133ED">
        <w:rPr>
          <w:rFonts w:ascii="Arial" w:eastAsia="Arial" w:hAnsi="Arial" w:cs="Arial"/>
          <w:b/>
        </w:rPr>
        <w:t>TIPO DE CONTRATACIÓN</w:t>
      </w:r>
    </w:p>
    <w:p w14:paraId="0586EC32" w14:textId="77777777" w:rsidR="00EC64E2" w:rsidRPr="00D133ED" w:rsidRDefault="00EC64E2">
      <w:pPr>
        <w:rPr>
          <w:rFonts w:ascii="Arial" w:eastAsia="Arial" w:hAnsi="Arial" w:cs="Arial"/>
          <w:b/>
          <w:sz w:val="24"/>
          <w:szCs w:val="24"/>
        </w:rPr>
      </w:pPr>
    </w:p>
    <w:p w14:paraId="21B77DAE" w14:textId="77777777" w:rsidR="00EC64E2" w:rsidRPr="00D133ED" w:rsidRDefault="006845FA">
      <w:pPr>
        <w:numPr>
          <w:ilvl w:val="0"/>
          <w:numId w:val="3"/>
        </w:numPr>
        <w:pBdr>
          <w:top w:val="nil"/>
          <w:left w:val="nil"/>
          <w:bottom w:val="nil"/>
          <w:right w:val="nil"/>
          <w:between w:val="nil"/>
        </w:pBdr>
      </w:pPr>
      <w:r w:rsidRPr="00D133ED">
        <w:rPr>
          <w:rFonts w:ascii="Arial" w:eastAsia="Arial" w:hAnsi="Arial" w:cs="Arial"/>
          <w:color w:val="000000"/>
          <w:sz w:val="24"/>
          <w:szCs w:val="24"/>
        </w:rPr>
        <w:t xml:space="preserve">Contrato de consultoría </w:t>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rPr>
        <w:t>____</w:t>
      </w:r>
    </w:p>
    <w:p w14:paraId="175D415F" w14:textId="77777777" w:rsidR="00EC64E2" w:rsidRPr="00D133ED" w:rsidRDefault="006845FA">
      <w:pPr>
        <w:numPr>
          <w:ilvl w:val="0"/>
          <w:numId w:val="3"/>
        </w:numPr>
        <w:pBdr>
          <w:top w:val="nil"/>
          <w:left w:val="nil"/>
          <w:bottom w:val="nil"/>
          <w:right w:val="nil"/>
          <w:between w:val="nil"/>
        </w:pBdr>
      </w:pPr>
      <w:r w:rsidRPr="00D133ED">
        <w:rPr>
          <w:rFonts w:ascii="Arial" w:eastAsia="Arial" w:hAnsi="Arial" w:cs="Arial"/>
          <w:color w:val="000000"/>
          <w:sz w:val="24"/>
          <w:szCs w:val="24"/>
        </w:rPr>
        <w:t xml:space="preserve">Contrato interadministrativo </w:t>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rPr>
        <w:t>____</w:t>
      </w:r>
    </w:p>
    <w:p w14:paraId="6FA1A616" w14:textId="77777777" w:rsidR="00EC64E2" w:rsidRPr="00D133ED" w:rsidRDefault="006845FA">
      <w:pPr>
        <w:numPr>
          <w:ilvl w:val="0"/>
          <w:numId w:val="3"/>
        </w:numPr>
        <w:pBdr>
          <w:top w:val="nil"/>
          <w:left w:val="nil"/>
          <w:bottom w:val="nil"/>
          <w:right w:val="nil"/>
          <w:between w:val="nil"/>
        </w:pBdr>
      </w:pPr>
      <w:r w:rsidRPr="00D133ED">
        <w:rPr>
          <w:rFonts w:ascii="Arial" w:eastAsia="Arial" w:hAnsi="Arial" w:cs="Arial"/>
          <w:color w:val="000000"/>
          <w:sz w:val="24"/>
          <w:szCs w:val="24"/>
        </w:rPr>
        <w:t>Contrato de suministro</w:t>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rPr>
        <w:t>____</w:t>
      </w:r>
    </w:p>
    <w:p w14:paraId="276D8C42" w14:textId="77777777" w:rsidR="00EC64E2" w:rsidRPr="00D133ED" w:rsidRDefault="006845FA">
      <w:pPr>
        <w:numPr>
          <w:ilvl w:val="0"/>
          <w:numId w:val="3"/>
        </w:numPr>
        <w:pBdr>
          <w:top w:val="nil"/>
          <w:left w:val="nil"/>
          <w:bottom w:val="nil"/>
          <w:right w:val="nil"/>
          <w:between w:val="nil"/>
        </w:pBdr>
      </w:pPr>
      <w:r w:rsidRPr="00D133ED">
        <w:rPr>
          <w:rFonts w:ascii="Arial" w:eastAsia="Arial" w:hAnsi="Arial" w:cs="Arial"/>
          <w:color w:val="000000"/>
          <w:sz w:val="24"/>
          <w:szCs w:val="24"/>
        </w:rPr>
        <w:t xml:space="preserve">Contrato de compraventa </w:t>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rPr>
        <w:t>____</w:t>
      </w:r>
    </w:p>
    <w:p w14:paraId="30AA99F7" w14:textId="77777777" w:rsidR="00EC64E2" w:rsidRPr="00D133ED" w:rsidRDefault="006845FA">
      <w:pPr>
        <w:numPr>
          <w:ilvl w:val="0"/>
          <w:numId w:val="3"/>
        </w:numPr>
        <w:pBdr>
          <w:top w:val="nil"/>
          <w:left w:val="nil"/>
          <w:bottom w:val="nil"/>
          <w:right w:val="nil"/>
          <w:between w:val="nil"/>
        </w:pBdr>
      </w:pPr>
      <w:r w:rsidRPr="00D133ED">
        <w:rPr>
          <w:rFonts w:ascii="Arial" w:eastAsia="Arial" w:hAnsi="Arial" w:cs="Arial"/>
          <w:color w:val="000000"/>
          <w:sz w:val="24"/>
          <w:szCs w:val="24"/>
        </w:rPr>
        <w:t>Contrato de prestación de servicios profesionales</w:t>
      </w:r>
      <w:r w:rsidRPr="00D133ED">
        <w:rPr>
          <w:rFonts w:ascii="Arial" w:eastAsia="Arial" w:hAnsi="Arial" w:cs="Arial"/>
          <w:color w:val="000000"/>
        </w:rPr>
        <w:tab/>
        <w:t>____</w:t>
      </w:r>
    </w:p>
    <w:p w14:paraId="1BE17857" w14:textId="77777777" w:rsidR="00EC64E2" w:rsidRPr="00D133ED" w:rsidRDefault="006845FA">
      <w:pPr>
        <w:numPr>
          <w:ilvl w:val="0"/>
          <w:numId w:val="3"/>
        </w:numPr>
        <w:pBdr>
          <w:top w:val="nil"/>
          <w:left w:val="nil"/>
          <w:bottom w:val="nil"/>
          <w:right w:val="nil"/>
          <w:between w:val="nil"/>
        </w:pBdr>
      </w:pPr>
      <w:r w:rsidRPr="00D133ED">
        <w:rPr>
          <w:rFonts w:ascii="Arial" w:eastAsia="Arial" w:hAnsi="Arial" w:cs="Arial"/>
          <w:color w:val="000000"/>
          <w:sz w:val="24"/>
          <w:szCs w:val="24"/>
        </w:rPr>
        <w:t xml:space="preserve">Contrato de prestación de servicios de apoyo </w:t>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rPr>
        <w:t>____</w:t>
      </w:r>
    </w:p>
    <w:p w14:paraId="33D272C1" w14:textId="77777777" w:rsidR="00EC64E2" w:rsidRPr="00D133ED" w:rsidRDefault="006845FA">
      <w:pPr>
        <w:numPr>
          <w:ilvl w:val="0"/>
          <w:numId w:val="3"/>
        </w:numPr>
        <w:pBdr>
          <w:top w:val="nil"/>
          <w:left w:val="nil"/>
          <w:bottom w:val="nil"/>
          <w:right w:val="nil"/>
          <w:between w:val="nil"/>
        </w:pBdr>
      </w:pPr>
      <w:r w:rsidRPr="00D133ED">
        <w:rPr>
          <w:rFonts w:ascii="Arial" w:eastAsia="Arial" w:hAnsi="Arial" w:cs="Arial"/>
          <w:color w:val="000000"/>
          <w:sz w:val="24"/>
          <w:szCs w:val="24"/>
        </w:rPr>
        <w:lastRenderedPageBreak/>
        <w:t xml:space="preserve">Contrato de ciencia y tecnología </w:t>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rPr>
        <w:t>____</w:t>
      </w:r>
    </w:p>
    <w:p w14:paraId="2B892517" w14:textId="77777777" w:rsidR="00EC64E2" w:rsidRPr="00D133ED" w:rsidRDefault="006845FA">
      <w:pPr>
        <w:numPr>
          <w:ilvl w:val="0"/>
          <w:numId w:val="3"/>
        </w:numPr>
        <w:pBdr>
          <w:top w:val="nil"/>
          <w:left w:val="nil"/>
          <w:bottom w:val="nil"/>
          <w:right w:val="nil"/>
          <w:between w:val="nil"/>
        </w:pBdr>
      </w:pPr>
      <w:r w:rsidRPr="00D133ED">
        <w:rPr>
          <w:rFonts w:ascii="Arial" w:eastAsia="Arial" w:hAnsi="Arial" w:cs="Arial"/>
          <w:color w:val="000000"/>
          <w:sz w:val="24"/>
          <w:szCs w:val="24"/>
        </w:rPr>
        <w:t>Contrato impulso actividades de interés público</w:t>
      </w:r>
      <w:r w:rsidRPr="00D133ED">
        <w:rPr>
          <w:rFonts w:ascii="Arial" w:eastAsia="Arial" w:hAnsi="Arial" w:cs="Arial"/>
          <w:color w:val="000000"/>
          <w:sz w:val="24"/>
          <w:szCs w:val="24"/>
        </w:rPr>
        <w:tab/>
      </w:r>
      <w:r w:rsidRPr="00D133ED">
        <w:rPr>
          <w:rFonts w:ascii="Arial" w:eastAsia="Arial" w:hAnsi="Arial" w:cs="Arial"/>
          <w:color w:val="000000"/>
        </w:rPr>
        <w:t>____</w:t>
      </w:r>
    </w:p>
    <w:p w14:paraId="4760A811" w14:textId="77777777" w:rsidR="00EC64E2" w:rsidRPr="00D133ED" w:rsidRDefault="006845FA">
      <w:pPr>
        <w:numPr>
          <w:ilvl w:val="0"/>
          <w:numId w:val="3"/>
        </w:numPr>
        <w:pBdr>
          <w:top w:val="nil"/>
          <w:left w:val="nil"/>
          <w:bottom w:val="nil"/>
          <w:right w:val="nil"/>
          <w:between w:val="nil"/>
        </w:pBdr>
      </w:pPr>
      <w:r w:rsidRPr="00D133ED">
        <w:rPr>
          <w:rFonts w:ascii="Arial" w:eastAsia="Arial" w:hAnsi="Arial" w:cs="Arial"/>
          <w:color w:val="000000"/>
          <w:sz w:val="24"/>
          <w:szCs w:val="24"/>
        </w:rPr>
        <w:t xml:space="preserve">Convenio de asociación </w:t>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rPr>
        <w:t>____</w:t>
      </w:r>
    </w:p>
    <w:p w14:paraId="621C5D4E" w14:textId="77777777" w:rsidR="00EC64E2" w:rsidRPr="00D133ED" w:rsidRDefault="006845FA">
      <w:pPr>
        <w:numPr>
          <w:ilvl w:val="0"/>
          <w:numId w:val="3"/>
        </w:numPr>
        <w:pBdr>
          <w:top w:val="nil"/>
          <w:left w:val="nil"/>
          <w:bottom w:val="nil"/>
          <w:right w:val="nil"/>
          <w:between w:val="nil"/>
        </w:pBdr>
      </w:pPr>
      <w:r w:rsidRPr="00D133ED">
        <w:rPr>
          <w:rFonts w:ascii="Arial" w:eastAsia="Arial" w:hAnsi="Arial" w:cs="Arial"/>
          <w:color w:val="000000"/>
          <w:sz w:val="24"/>
          <w:szCs w:val="24"/>
        </w:rPr>
        <w:t xml:space="preserve">Convenio de cooperación </w:t>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rPr>
        <w:t>____</w:t>
      </w:r>
    </w:p>
    <w:p w14:paraId="75345DF6" w14:textId="77777777" w:rsidR="00EC64E2" w:rsidRPr="00D133ED" w:rsidRDefault="006845FA">
      <w:pPr>
        <w:numPr>
          <w:ilvl w:val="0"/>
          <w:numId w:val="3"/>
        </w:numPr>
        <w:pBdr>
          <w:top w:val="nil"/>
          <w:left w:val="nil"/>
          <w:bottom w:val="nil"/>
          <w:right w:val="nil"/>
          <w:between w:val="nil"/>
        </w:pBdr>
      </w:pPr>
      <w:r w:rsidRPr="00D133ED">
        <w:rPr>
          <w:rFonts w:ascii="Arial" w:eastAsia="Arial" w:hAnsi="Arial" w:cs="Arial"/>
          <w:color w:val="000000"/>
          <w:sz w:val="24"/>
          <w:szCs w:val="24"/>
        </w:rPr>
        <w:t>Seguros</w:t>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rPr>
        <w:t>____</w:t>
      </w:r>
    </w:p>
    <w:p w14:paraId="7505A465" w14:textId="77777777" w:rsidR="00EC64E2" w:rsidRPr="00D133ED" w:rsidRDefault="006845FA">
      <w:pPr>
        <w:numPr>
          <w:ilvl w:val="0"/>
          <w:numId w:val="3"/>
        </w:numPr>
        <w:pBdr>
          <w:top w:val="nil"/>
          <w:left w:val="nil"/>
          <w:bottom w:val="nil"/>
          <w:right w:val="nil"/>
          <w:between w:val="nil"/>
        </w:pBdr>
      </w:pPr>
      <w:r w:rsidRPr="00D133ED">
        <w:rPr>
          <w:rFonts w:ascii="Arial" w:eastAsia="Arial" w:hAnsi="Arial" w:cs="Arial"/>
          <w:color w:val="000000"/>
          <w:sz w:val="24"/>
          <w:szCs w:val="24"/>
        </w:rPr>
        <w:t>Otro</w:t>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rPr>
        <w:t>____</w:t>
      </w:r>
      <w:r w:rsidRPr="00D133ED">
        <w:rPr>
          <w:rFonts w:ascii="Arial" w:eastAsia="Arial" w:hAnsi="Arial" w:cs="Arial"/>
          <w:color w:val="000000"/>
          <w:sz w:val="24"/>
          <w:szCs w:val="24"/>
        </w:rPr>
        <w:tab/>
      </w:r>
    </w:p>
    <w:p w14:paraId="7480A49C" w14:textId="77777777" w:rsidR="00EC64E2" w:rsidRPr="00D133ED" w:rsidRDefault="006845FA">
      <w:pPr>
        <w:pBdr>
          <w:top w:val="nil"/>
          <w:left w:val="nil"/>
          <w:bottom w:val="nil"/>
          <w:right w:val="nil"/>
          <w:between w:val="nil"/>
        </w:pBdr>
        <w:spacing w:after="40"/>
        <w:ind w:left="720" w:hanging="720"/>
        <w:rPr>
          <w:rFonts w:ascii="Arial" w:eastAsia="Arial" w:hAnsi="Arial" w:cs="Arial"/>
          <w:color w:val="000000"/>
          <w:sz w:val="24"/>
          <w:szCs w:val="24"/>
        </w:rPr>
      </w:pPr>
      <w:r w:rsidRPr="00D133ED">
        <w:rPr>
          <w:rFonts w:ascii="Arial" w:eastAsia="Arial" w:hAnsi="Arial" w:cs="Arial"/>
          <w:color w:val="000000"/>
          <w:sz w:val="24"/>
          <w:szCs w:val="24"/>
        </w:rPr>
        <w:t>¿Cuál?</w:t>
      </w:r>
      <w:r w:rsidRPr="00D133ED">
        <w:rPr>
          <w:rFonts w:ascii="Arial" w:eastAsia="Arial" w:hAnsi="Arial" w:cs="Arial"/>
          <w:color w:val="000000"/>
          <w:sz w:val="24"/>
          <w:szCs w:val="24"/>
        </w:rPr>
        <w:tab/>
        <w:t xml:space="preserve"> ___________________________________</w:t>
      </w:r>
      <w:r w:rsidRPr="00D133ED">
        <w:rPr>
          <w:rFonts w:ascii="Arial" w:eastAsia="Arial" w:hAnsi="Arial" w:cs="Arial"/>
          <w:color w:val="000000"/>
          <w:sz w:val="24"/>
          <w:szCs w:val="24"/>
        </w:rPr>
        <w:tab/>
      </w:r>
    </w:p>
    <w:p w14:paraId="28AC2A4D" w14:textId="77777777" w:rsidR="00EC64E2" w:rsidRPr="00D133ED" w:rsidRDefault="00EC64E2">
      <w:pPr>
        <w:rPr>
          <w:rFonts w:ascii="Arial" w:eastAsia="Arial" w:hAnsi="Arial" w:cs="Arial"/>
          <w:b/>
          <w:sz w:val="24"/>
          <w:szCs w:val="24"/>
        </w:rPr>
      </w:pPr>
    </w:p>
    <w:p w14:paraId="6FDF8E5B" w14:textId="77777777" w:rsidR="00EC64E2" w:rsidRPr="00D133ED" w:rsidRDefault="006845FA">
      <w:pPr>
        <w:pStyle w:val="Ttulo1"/>
        <w:numPr>
          <w:ilvl w:val="0"/>
          <w:numId w:val="2"/>
        </w:numPr>
        <w:ind w:left="426" w:hanging="426"/>
        <w:rPr>
          <w:rFonts w:ascii="Arial" w:eastAsia="Arial" w:hAnsi="Arial" w:cs="Arial"/>
          <w:b/>
        </w:rPr>
      </w:pPr>
      <w:r w:rsidRPr="00D133ED">
        <w:rPr>
          <w:rFonts w:ascii="Arial" w:eastAsia="Arial" w:hAnsi="Arial" w:cs="Arial"/>
          <w:b/>
        </w:rPr>
        <w:t>DESCRIPCIÓN DE LA NECESIDAD QUE SE PRETENDE SATISFACER CON LA CONTRATACIÓN</w:t>
      </w:r>
    </w:p>
    <w:p w14:paraId="4C50A4D0" w14:textId="77777777" w:rsidR="00EC64E2" w:rsidRPr="00D133ED" w:rsidRDefault="00EC64E2">
      <w:pPr>
        <w:rPr>
          <w:rFonts w:ascii="Arial" w:eastAsia="Arial" w:hAnsi="Arial" w:cs="Arial"/>
          <w:b/>
          <w:sz w:val="24"/>
          <w:szCs w:val="24"/>
        </w:rPr>
      </w:pPr>
    </w:p>
    <w:p w14:paraId="74DA3EE4" w14:textId="77777777" w:rsidR="00BA6FC5" w:rsidRPr="00D133ED" w:rsidRDefault="00BA6FC5" w:rsidP="00BA6FC5">
      <w:pPr>
        <w:jc w:val="both"/>
        <w:rPr>
          <w:rFonts w:ascii="Arial" w:hAnsi="Arial" w:cs="Arial"/>
          <w:sz w:val="24"/>
          <w:szCs w:val="24"/>
          <w:lang w:eastAsia="es-ES"/>
        </w:rPr>
      </w:pPr>
      <w:r w:rsidRPr="00D133ED">
        <w:rPr>
          <w:rFonts w:ascii="Arial" w:hAnsi="Arial" w:cs="Arial"/>
          <w:sz w:val="24"/>
          <w:szCs w:val="24"/>
          <w:lang w:eastAsia="es-ES"/>
        </w:rPr>
        <w:t>La Administración Municipal de Santiago de Cali está al servicio de los intereses generales de los habitantes del Municipio y se desarrolla con fundamentos en los principios de igualdad, imparcialidad, buena fe, eficacia, eficiencia, economía, celeridad, responsabilidad, transparencia, publicidad, contradicción, polivalencia e interdisciplinariedad; y lo anterior, sin perjuicio de la aplicación de los demás principios generales y especiales que rigen la actividad de la Administración Pública y de los servidores públicos.</w:t>
      </w:r>
    </w:p>
    <w:p w14:paraId="73ABA018" w14:textId="77777777" w:rsidR="00BA6FC5" w:rsidRPr="00D133ED" w:rsidRDefault="00BA6FC5" w:rsidP="00BA6FC5">
      <w:pPr>
        <w:jc w:val="both"/>
        <w:rPr>
          <w:rFonts w:ascii="Arial" w:hAnsi="Arial" w:cs="Arial"/>
          <w:sz w:val="24"/>
          <w:szCs w:val="24"/>
          <w:lang w:eastAsia="es-ES"/>
        </w:rPr>
      </w:pPr>
    </w:p>
    <w:p w14:paraId="1A29AEE2" w14:textId="77777777" w:rsidR="00BA6FC5" w:rsidRPr="00D133ED" w:rsidRDefault="00BA6FC5" w:rsidP="00BA6FC5">
      <w:pPr>
        <w:jc w:val="both"/>
        <w:rPr>
          <w:rFonts w:ascii="Arial" w:hAnsi="Arial" w:cs="Arial"/>
          <w:sz w:val="24"/>
          <w:szCs w:val="24"/>
          <w:lang w:eastAsia="es-ES"/>
        </w:rPr>
      </w:pPr>
      <w:r w:rsidRPr="00D133ED">
        <w:rPr>
          <w:rFonts w:ascii="Arial" w:hAnsi="Arial" w:cs="Arial"/>
          <w:sz w:val="24"/>
          <w:szCs w:val="24"/>
          <w:lang w:eastAsia="es-ES"/>
        </w:rPr>
        <w:t>La SECRETARÍA DEL DEPORTE Y LA RECREACIÓN tiene como misión lo siguiente: “La Secretaria de Deporte y Recreación, fomentará el espíritu deportivo y recreativo, mediante una oferta amplia de programas y escenarios, que posibiliten el desarrollo integral de los diferentes grupos poblacionales que habitan en el área urbana y rural del Municipio de Santiago de Cali” (Decreto Extraordinario No. 411.0.20.0516 de 2016).</w:t>
      </w:r>
    </w:p>
    <w:p w14:paraId="4C26D8CF" w14:textId="77777777" w:rsidR="00BA6FC5" w:rsidRPr="00D133ED" w:rsidRDefault="00BA6FC5" w:rsidP="00BA6FC5">
      <w:pPr>
        <w:jc w:val="both"/>
        <w:rPr>
          <w:rFonts w:ascii="Arial" w:hAnsi="Arial" w:cs="Arial"/>
          <w:sz w:val="24"/>
          <w:szCs w:val="24"/>
          <w:lang w:eastAsia="es-ES"/>
        </w:rPr>
      </w:pPr>
    </w:p>
    <w:p w14:paraId="09586CB2" w14:textId="77777777" w:rsidR="00BA6FC5" w:rsidRPr="00D133ED" w:rsidRDefault="00BA6FC5" w:rsidP="00BA6FC5">
      <w:pPr>
        <w:jc w:val="both"/>
        <w:rPr>
          <w:rFonts w:ascii="Arial" w:hAnsi="Arial" w:cs="Arial"/>
          <w:sz w:val="24"/>
          <w:szCs w:val="24"/>
          <w:lang w:eastAsia="es-ES"/>
        </w:rPr>
      </w:pPr>
      <w:r w:rsidRPr="00D133ED">
        <w:rPr>
          <w:rFonts w:ascii="Arial" w:hAnsi="Arial" w:cs="Arial"/>
          <w:sz w:val="24"/>
          <w:szCs w:val="24"/>
          <w:lang w:eastAsia="es-ES"/>
        </w:rPr>
        <w:t xml:space="preserve">El Acuerdo 0396 de 2016, “POR EL CUAL SE ADOPTA EL PLAN DE DESARROLLO DEL MUNICIPIO DE SANTIAGO DE CALI 2016 – 2019: CALI PROGRESA CONTIGO”, tiene por objetivo que el municipio de Santiago de Cali sea un territorio reconocido a nivel nacional e internacional como el municipio líder en la integración social, económica y cultural de su población, habiendo logrado reducir sustancialmente sus brechas sociales, a través de un desarrollo incluyente, sostenido, participativo y transparente en su gestión pública. Soportando dicho desarrollo en su papel de principal polo de desarrollo económico y social de la ciudad - región, en el uso eficiente de sus recursos naturales y de su infraestructura de servicios, en la dinámica de su riqueza socio-cultural urbana y rural, en la competitividad de sus propuestas artísticas, culturales y deportivas, en la integración de su diversidad étnica, en la fortaleza estructurante de su sector académico, en el esfuerzo articulado de su sector empresarial y en el dialogo permanente entre la </w:t>
      </w:r>
      <w:r w:rsidRPr="00D133ED">
        <w:rPr>
          <w:rFonts w:ascii="Arial" w:hAnsi="Arial" w:cs="Arial"/>
          <w:sz w:val="24"/>
          <w:szCs w:val="24"/>
          <w:lang w:eastAsia="es-ES"/>
        </w:rPr>
        <w:lastRenderedPageBreak/>
        <w:t>ciudadanía y la administración, para la construcción constante de la paz y convivencia en su territorio y por lo tanto, se promoverá el control social a la gestión de lo público.</w:t>
      </w:r>
    </w:p>
    <w:p w14:paraId="204EA6EF" w14:textId="77777777" w:rsidR="00BA6FC5" w:rsidRPr="00D133ED" w:rsidRDefault="00BA6FC5" w:rsidP="00BA6FC5">
      <w:pPr>
        <w:jc w:val="both"/>
        <w:rPr>
          <w:rFonts w:ascii="Arial" w:hAnsi="Arial" w:cs="Arial"/>
          <w:sz w:val="24"/>
          <w:szCs w:val="24"/>
          <w:lang w:eastAsia="es-ES"/>
        </w:rPr>
      </w:pPr>
    </w:p>
    <w:p w14:paraId="774B4964" w14:textId="7D9F4184" w:rsidR="00BA6FC5" w:rsidRPr="00D133ED" w:rsidRDefault="00BA6FC5" w:rsidP="00BA6FC5">
      <w:pPr>
        <w:jc w:val="both"/>
        <w:rPr>
          <w:rFonts w:ascii="Arial" w:hAnsi="Arial" w:cs="Arial"/>
          <w:sz w:val="24"/>
          <w:szCs w:val="24"/>
          <w:lang w:eastAsia="es-ES"/>
        </w:rPr>
      </w:pPr>
      <w:r w:rsidRPr="00D133ED">
        <w:rPr>
          <w:rFonts w:ascii="Arial" w:hAnsi="Arial" w:cs="Arial"/>
          <w:sz w:val="24"/>
          <w:szCs w:val="24"/>
          <w:lang w:eastAsia="es-ES"/>
        </w:rPr>
        <w:t xml:space="preserve">Los proyectos de inversión, mencionados en la sección 1 del presente estudio previo tienen por objetivo: </w:t>
      </w:r>
      <w:r w:rsidRPr="00D133ED">
        <w:rPr>
          <w:rFonts w:ascii="Arial" w:hAnsi="Arial" w:cs="Arial"/>
          <w:sz w:val="24"/>
          <w:szCs w:val="24"/>
          <w:lang w:eastAsia="es-ES"/>
        </w:rPr>
        <w:fldChar w:fldCharType="begin"/>
      </w:r>
      <w:r w:rsidRPr="00D133ED">
        <w:rPr>
          <w:rFonts w:ascii="Arial" w:hAnsi="Arial" w:cs="Arial"/>
          <w:sz w:val="24"/>
          <w:szCs w:val="24"/>
          <w:lang w:eastAsia="es-ES"/>
        </w:rPr>
        <w:instrText xml:space="preserve"> MERGEFIELD OBJETIVO_GENERAL_DE_LA_FICHA </w:instrText>
      </w:r>
      <w:r w:rsidRPr="00D133ED">
        <w:rPr>
          <w:rFonts w:ascii="Arial" w:hAnsi="Arial" w:cs="Arial"/>
          <w:sz w:val="24"/>
          <w:szCs w:val="24"/>
          <w:lang w:eastAsia="es-ES"/>
        </w:rPr>
        <w:fldChar w:fldCharType="separate"/>
      </w:r>
      <w:r w:rsidR="003D6263" w:rsidRPr="002E1C0C">
        <w:rPr>
          <w:rFonts w:ascii="Arial" w:hAnsi="Arial" w:cs="Arial"/>
          <w:noProof/>
          <w:sz w:val="24"/>
          <w:szCs w:val="24"/>
          <w:lang w:eastAsia="es-ES"/>
        </w:rPr>
        <w:t>INTERVENIR EN LOS PROCESOS DE FORMACIÓN INTEGRAL DE LOS ESTUDIANTES, EN HABILIDADES Y COMPETENCIAS COGNITIVAS, AFETIVAS Y MOTORAS</w:t>
      </w:r>
      <w:r w:rsidRPr="00D133ED">
        <w:rPr>
          <w:rFonts w:ascii="Arial" w:hAnsi="Arial" w:cs="Arial"/>
          <w:sz w:val="24"/>
          <w:szCs w:val="24"/>
          <w:lang w:eastAsia="es-ES"/>
        </w:rPr>
        <w:fldChar w:fldCharType="end"/>
      </w:r>
    </w:p>
    <w:p w14:paraId="268E8191" w14:textId="77777777" w:rsidR="00BA6FC5" w:rsidRPr="00D133ED" w:rsidRDefault="00BA6FC5" w:rsidP="00BA6FC5">
      <w:pPr>
        <w:jc w:val="both"/>
        <w:rPr>
          <w:rFonts w:ascii="Arial" w:hAnsi="Arial" w:cs="Arial"/>
          <w:sz w:val="24"/>
          <w:szCs w:val="24"/>
          <w:lang w:eastAsia="es-ES"/>
        </w:rPr>
      </w:pPr>
    </w:p>
    <w:p w14:paraId="524D6939" w14:textId="2881896A" w:rsidR="00BA6FC5" w:rsidRPr="00D133ED" w:rsidRDefault="00BA6FC5" w:rsidP="00BA6FC5">
      <w:pPr>
        <w:jc w:val="both"/>
        <w:rPr>
          <w:rFonts w:ascii="Arial" w:hAnsi="Arial" w:cs="Arial"/>
          <w:sz w:val="24"/>
          <w:szCs w:val="24"/>
          <w:lang w:eastAsia="es-ES"/>
        </w:rPr>
      </w:pPr>
      <w:r w:rsidRPr="00D133ED">
        <w:rPr>
          <w:rFonts w:ascii="Arial" w:hAnsi="Arial" w:cs="Arial"/>
          <w:sz w:val="24"/>
          <w:szCs w:val="24"/>
          <w:lang w:eastAsia="es-ES"/>
        </w:rPr>
        <w:t xml:space="preserve">Dentro de este proyecto se contemplan las siguientes actividades: </w:t>
      </w:r>
      <w:r w:rsidR="00D7458B">
        <w:rPr>
          <w:rFonts w:ascii="Arial" w:hAnsi="Arial" w:cs="Arial"/>
          <w:sz w:val="24"/>
          <w:szCs w:val="24"/>
          <w:lang w:eastAsia="es-ES"/>
        </w:rPr>
        <w:fldChar w:fldCharType="begin"/>
      </w:r>
      <w:r w:rsidR="00D7458B">
        <w:rPr>
          <w:rFonts w:ascii="Arial" w:hAnsi="Arial" w:cs="Arial"/>
          <w:sz w:val="24"/>
          <w:szCs w:val="24"/>
          <w:lang w:eastAsia="es-ES"/>
        </w:rPr>
        <w:instrText xml:space="preserve"> MERGEFIELD ACTIVIDAD_GENERALES_DE_LA_FICHA </w:instrText>
      </w:r>
      <w:r w:rsidR="00D7458B">
        <w:rPr>
          <w:rFonts w:ascii="Arial" w:hAnsi="Arial" w:cs="Arial"/>
          <w:sz w:val="24"/>
          <w:szCs w:val="24"/>
          <w:lang w:eastAsia="es-ES"/>
        </w:rPr>
        <w:fldChar w:fldCharType="separate"/>
      </w:r>
      <w:r w:rsidR="003D6263" w:rsidRPr="002E1C0C">
        <w:rPr>
          <w:rFonts w:ascii="Arial" w:hAnsi="Arial" w:cs="Arial"/>
          <w:noProof/>
          <w:sz w:val="24"/>
          <w:szCs w:val="24"/>
          <w:lang w:eastAsia="es-ES"/>
        </w:rPr>
        <w:t>REALIZAR SESIONES DE ENTRENAMIENTO DE INICIACION Y FORMACION DEPORTIVA PARA LOS JUEGOS INTERESCOLARES</w:t>
      </w:r>
      <w:r w:rsidR="00D7458B">
        <w:rPr>
          <w:rFonts w:ascii="Arial" w:hAnsi="Arial" w:cs="Arial"/>
          <w:sz w:val="24"/>
          <w:szCs w:val="24"/>
          <w:lang w:eastAsia="es-ES"/>
        </w:rPr>
        <w:fldChar w:fldCharType="end"/>
      </w:r>
    </w:p>
    <w:p w14:paraId="17D0508C" w14:textId="77777777" w:rsidR="00BA6FC5" w:rsidRPr="00D133ED" w:rsidRDefault="00BA6FC5" w:rsidP="00BA6FC5">
      <w:pPr>
        <w:jc w:val="both"/>
        <w:rPr>
          <w:rFonts w:ascii="Arial" w:hAnsi="Arial" w:cs="Arial"/>
          <w:sz w:val="24"/>
          <w:szCs w:val="24"/>
          <w:lang w:eastAsia="es-ES"/>
        </w:rPr>
      </w:pPr>
    </w:p>
    <w:p w14:paraId="7ECA94DB" w14:textId="4DD5A833" w:rsidR="00BA6FC5" w:rsidRPr="00D133ED" w:rsidRDefault="00BA6FC5" w:rsidP="00BA6FC5">
      <w:pPr>
        <w:jc w:val="both"/>
        <w:rPr>
          <w:rFonts w:ascii="Arial" w:hAnsi="Arial" w:cs="Arial"/>
          <w:sz w:val="24"/>
          <w:szCs w:val="24"/>
          <w:lang w:eastAsia="es-ES"/>
        </w:rPr>
      </w:pPr>
      <w:r w:rsidRPr="00D133ED">
        <w:rPr>
          <w:rFonts w:ascii="Arial" w:hAnsi="Arial" w:cs="Arial"/>
          <w:sz w:val="24"/>
          <w:szCs w:val="24"/>
          <w:lang w:eastAsia="es-ES"/>
        </w:rPr>
        <w:t xml:space="preserve">En consecuencia, la SECRETARÍA DEL DEPORTE Y LA RECREACIÓN requiere contar con los servicios de personas naturales con idoneidad directamente relacionada con el objeto del contrato y actividades que se ejecutarán para fortalecer el normal desarrollo de las funciones que le han sido asignadas al organismo, específicamente realizar el objeto contractual que se indica a continuación: </w:t>
      </w:r>
      <w:r w:rsidRPr="00D133ED">
        <w:rPr>
          <w:rFonts w:ascii="Arial" w:hAnsi="Arial" w:cs="Arial"/>
          <w:sz w:val="24"/>
          <w:szCs w:val="24"/>
          <w:lang w:eastAsia="es-ES"/>
        </w:rPr>
        <w:fldChar w:fldCharType="begin"/>
      </w:r>
      <w:r w:rsidRPr="00D133ED">
        <w:rPr>
          <w:rFonts w:ascii="Arial" w:hAnsi="Arial" w:cs="Arial"/>
          <w:sz w:val="24"/>
          <w:szCs w:val="24"/>
          <w:lang w:eastAsia="es-ES"/>
        </w:rPr>
        <w:instrText xml:space="preserve"> MERGEFIELD OBJETO_DEL_CONTRATO </w:instrText>
      </w:r>
      <w:r w:rsidRPr="00D133ED">
        <w:rPr>
          <w:rFonts w:ascii="Arial" w:hAnsi="Arial" w:cs="Arial"/>
          <w:sz w:val="24"/>
          <w:szCs w:val="24"/>
          <w:lang w:eastAsia="es-ES"/>
        </w:rPr>
        <w:fldChar w:fldCharType="separate"/>
      </w:r>
      <w:r w:rsidR="003D6263" w:rsidRPr="002E1C0C">
        <w:rPr>
          <w:rFonts w:ascii="Arial" w:hAnsi="Arial" w:cs="Arial"/>
          <w:noProof/>
          <w:sz w:val="24"/>
          <w:szCs w:val="24"/>
          <w:lang w:eastAsia="es-ES"/>
        </w:rPr>
        <w:t>PRESTACIÓN DE SERVICIOS DE APOYO A LA GESTION PARA REALIZAR ACTIVIDADES AFINES A LOS PROGRAMAS Y PROYECTOS QUE ADELANTA LA SECRETARIA DEL DEPORTE Y LA RECREACIÓN DEL MUNICIPIO DE SANTIAGO DE CALI, EN ESPECIAL EN LA EJECUCIÓN DEL PROYECTO DENOMINADO DESARROLLO DE JUEGOS ESCOLARES Y UNIVERSITARIOS EN SANTIAGO DE CALI (FICHA EBI BP 26001363).</w:t>
      </w:r>
      <w:r w:rsidRPr="00D133ED">
        <w:rPr>
          <w:rFonts w:ascii="Arial" w:hAnsi="Arial" w:cs="Arial"/>
          <w:sz w:val="24"/>
          <w:szCs w:val="24"/>
          <w:lang w:eastAsia="es-ES"/>
        </w:rPr>
        <w:fldChar w:fldCharType="end"/>
      </w:r>
    </w:p>
    <w:p w14:paraId="3CBD9E01" w14:textId="77777777" w:rsidR="00BA6FC5" w:rsidRPr="00D133ED" w:rsidRDefault="00BA6FC5" w:rsidP="00BA6FC5">
      <w:pPr>
        <w:jc w:val="both"/>
        <w:rPr>
          <w:rFonts w:ascii="Arial" w:hAnsi="Arial" w:cs="Arial"/>
          <w:sz w:val="24"/>
          <w:szCs w:val="24"/>
          <w:lang w:eastAsia="es-ES"/>
        </w:rPr>
      </w:pPr>
    </w:p>
    <w:p w14:paraId="51635D5C" w14:textId="77777777" w:rsidR="00BA6FC5" w:rsidRPr="00D133ED" w:rsidRDefault="00BA6FC5" w:rsidP="00BA6FC5">
      <w:pPr>
        <w:jc w:val="both"/>
        <w:rPr>
          <w:rFonts w:ascii="Arial" w:hAnsi="Arial" w:cs="Arial"/>
          <w:sz w:val="24"/>
          <w:szCs w:val="24"/>
          <w:lang w:eastAsia="es-ES"/>
        </w:rPr>
      </w:pPr>
      <w:r w:rsidRPr="00D133ED">
        <w:rPr>
          <w:rFonts w:ascii="Arial" w:hAnsi="Arial" w:cs="Arial"/>
          <w:sz w:val="24"/>
          <w:szCs w:val="24"/>
          <w:lang w:eastAsia="es-ES"/>
        </w:rPr>
        <w:t>En este entendido y revisada la planta de personal de la Entidad, se ha podido establecer que no se cuenta con personal suficiente que atienda funciones o desarrolle actividades iguales o relacionadas con el asunto objeto de contratación y las actividades antes descritas, como se acredita con la certificación que en tal sentido ha expedido el Subdirector de Gestión Estratégica del Talento Humano del Departamento Administrativo de Desarrollo e Innovación Institucional del Municipio de Santiago de Cali.</w:t>
      </w:r>
    </w:p>
    <w:p w14:paraId="6C0179D2" w14:textId="77777777" w:rsidR="00BA6FC5" w:rsidRPr="00D133ED" w:rsidRDefault="00BA6FC5" w:rsidP="00BA6FC5">
      <w:pPr>
        <w:rPr>
          <w:rFonts w:ascii="Arial" w:hAnsi="Arial" w:cs="Arial"/>
          <w:sz w:val="24"/>
          <w:szCs w:val="24"/>
          <w:lang w:eastAsia="es-ES"/>
        </w:rPr>
      </w:pPr>
    </w:p>
    <w:p w14:paraId="0FAB609B" w14:textId="77777777" w:rsidR="00BA6FC5" w:rsidRPr="00D133ED" w:rsidRDefault="00BA6FC5" w:rsidP="00BA6FC5">
      <w:pPr>
        <w:jc w:val="both"/>
        <w:rPr>
          <w:rFonts w:ascii="Arial" w:hAnsi="Arial" w:cs="Arial"/>
          <w:sz w:val="24"/>
          <w:szCs w:val="24"/>
          <w:lang w:eastAsia="es-ES"/>
        </w:rPr>
      </w:pPr>
      <w:r w:rsidRPr="00D133ED">
        <w:rPr>
          <w:rFonts w:ascii="Arial" w:hAnsi="Arial" w:cs="Arial"/>
          <w:sz w:val="24"/>
          <w:szCs w:val="24"/>
          <w:lang w:eastAsia="es-ES"/>
        </w:rPr>
        <w:t xml:space="preserve">El Concejo Municipal de Santiago de Cali expidió el Acuerdo No. 0465 de Diciembre 9 de 2019 “Por el cual se expide el Presupuesto General de Rentas y recursos de capital  y apropiaciones para gastos del Municipio de Santiago de Cali, para la vigencia comprendida entre el 1 de enero y el 31 de diciembre de 2020”. </w:t>
      </w:r>
    </w:p>
    <w:p w14:paraId="3CA5E2C4" w14:textId="77777777" w:rsidR="00BA6FC5" w:rsidRPr="00D133ED" w:rsidRDefault="00BA6FC5" w:rsidP="00BA6FC5">
      <w:pPr>
        <w:jc w:val="both"/>
        <w:rPr>
          <w:rFonts w:ascii="Arial" w:hAnsi="Arial" w:cs="Arial"/>
          <w:sz w:val="24"/>
          <w:szCs w:val="24"/>
          <w:lang w:eastAsia="es-ES"/>
        </w:rPr>
      </w:pPr>
    </w:p>
    <w:p w14:paraId="42F9457B" w14:textId="77777777" w:rsidR="00BA6FC5" w:rsidRPr="00D133ED" w:rsidRDefault="00BA6FC5" w:rsidP="00BA6FC5">
      <w:pPr>
        <w:jc w:val="both"/>
        <w:rPr>
          <w:rFonts w:ascii="Arial" w:hAnsi="Arial" w:cs="Arial"/>
          <w:sz w:val="24"/>
          <w:szCs w:val="24"/>
          <w:lang w:eastAsia="es-ES"/>
        </w:rPr>
      </w:pPr>
      <w:r w:rsidRPr="00D133ED">
        <w:rPr>
          <w:rFonts w:ascii="Arial" w:hAnsi="Arial" w:cs="Arial"/>
          <w:sz w:val="24"/>
          <w:szCs w:val="24"/>
          <w:lang w:eastAsia="es-ES"/>
        </w:rPr>
        <w:t>El presupuesto General de Ingresos y gastos del Municipio de Santiago de Cali, para la vigencia Fiscal del año 2020, se liquidó a través del Decreto Municipal No. 4112.010.20.0742 de Diciembre 27 de 2019.</w:t>
      </w:r>
    </w:p>
    <w:p w14:paraId="6FEB5613" w14:textId="77777777" w:rsidR="00BA6FC5" w:rsidRPr="00D133ED" w:rsidRDefault="00BA6FC5" w:rsidP="00BA6FC5">
      <w:pPr>
        <w:jc w:val="both"/>
        <w:rPr>
          <w:rFonts w:ascii="Arial" w:hAnsi="Arial" w:cs="Arial"/>
          <w:sz w:val="24"/>
          <w:szCs w:val="24"/>
          <w:lang w:eastAsia="es-ES"/>
        </w:rPr>
      </w:pPr>
    </w:p>
    <w:p w14:paraId="0F08BE1E" w14:textId="03388E1D" w:rsidR="00BA6FC5" w:rsidRPr="00D133ED" w:rsidRDefault="00BA6FC5" w:rsidP="00BA6FC5">
      <w:pPr>
        <w:jc w:val="both"/>
        <w:rPr>
          <w:rFonts w:ascii="Arial" w:hAnsi="Arial" w:cs="Arial"/>
          <w:sz w:val="24"/>
          <w:szCs w:val="24"/>
          <w:lang w:eastAsia="es-ES"/>
        </w:rPr>
      </w:pPr>
      <w:r w:rsidRPr="00D133ED">
        <w:rPr>
          <w:rFonts w:ascii="Arial" w:hAnsi="Arial" w:cs="Arial"/>
          <w:sz w:val="24"/>
          <w:szCs w:val="24"/>
          <w:lang w:eastAsia="es-ES"/>
        </w:rPr>
        <w:lastRenderedPageBreak/>
        <w:t>Que medi</w:t>
      </w:r>
      <w:r w:rsidR="00DE2BD4" w:rsidRPr="00D133ED">
        <w:rPr>
          <w:rFonts w:ascii="Arial" w:hAnsi="Arial" w:cs="Arial"/>
          <w:sz w:val="24"/>
          <w:szCs w:val="24"/>
          <w:lang w:eastAsia="es-ES"/>
        </w:rPr>
        <w:t>ante Decreto No 4112.010.20.0737 del 24 de marzo</w:t>
      </w:r>
      <w:r w:rsidRPr="00D133ED">
        <w:rPr>
          <w:rFonts w:ascii="Arial" w:hAnsi="Arial" w:cs="Arial"/>
          <w:sz w:val="24"/>
          <w:szCs w:val="24"/>
          <w:lang w:eastAsia="es-ES"/>
        </w:rPr>
        <w:t xml:space="preserve"> de 2020, expedido por el Alcalde del Municipio de Santiago de Cali. “Por el cual se otorgan atribuciones en materia de contratación a las Secretarias de despacho, Departamentos Administrativos y a la Unidades Administrativas Espe</w:t>
      </w:r>
      <w:r w:rsidR="00DE2BD4" w:rsidRPr="00D133ED">
        <w:rPr>
          <w:rFonts w:ascii="Arial" w:hAnsi="Arial" w:cs="Arial"/>
          <w:sz w:val="24"/>
          <w:szCs w:val="24"/>
          <w:lang w:eastAsia="es-ES"/>
        </w:rPr>
        <w:t xml:space="preserve">ciales sin personería jurídica </w:t>
      </w:r>
      <w:r w:rsidRPr="00D133ED">
        <w:rPr>
          <w:rFonts w:ascii="Arial" w:hAnsi="Arial" w:cs="Arial"/>
          <w:sz w:val="24"/>
          <w:szCs w:val="24"/>
          <w:lang w:eastAsia="es-ES"/>
        </w:rPr>
        <w:t>y se dictan otras disposiciones en la administración central de Santiago de Cali ”, en su artículo primero, señala lo siguiente: “Delegar</w:t>
      </w:r>
      <w:r w:rsidR="006A29CA" w:rsidRPr="00D133ED">
        <w:rPr>
          <w:rFonts w:ascii="Arial" w:hAnsi="Arial" w:cs="Arial"/>
          <w:sz w:val="24"/>
          <w:szCs w:val="24"/>
          <w:lang w:eastAsia="es-ES"/>
        </w:rPr>
        <w:t xml:space="preserve"> en los Secretarios de Despacho, Directores de </w:t>
      </w:r>
      <w:r w:rsidRPr="00D133ED">
        <w:rPr>
          <w:rFonts w:ascii="Arial" w:hAnsi="Arial" w:cs="Arial"/>
          <w:sz w:val="24"/>
          <w:szCs w:val="24"/>
          <w:lang w:eastAsia="es-ES"/>
        </w:rPr>
        <w:t xml:space="preserve">Departamentos Administrativos, Directores de las Unidades Administrativas Especiales sin personería Jurídica de Santiago de Cali, </w:t>
      </w:r>
      <w:r w:rsidR="006A29CA" w:rsidRPr="00D133ED">
        <w:rPr>
          <w:rFonts w:ascii="Arial" w:hAnsi="Arial" w:cs="Arial"/>
          <w:sz w:val="24"/>
          <w:szCs w:val="24"/>
          <w:lang w:eastAsia="es-ES"/>
        </w:rPr>
        <w:t xml:space="preserve">al Jefe de la Oficina de Comunicaciones adscrita a la Secretaria de Gobierno, la facultad para suscribir </w:t>
      </w:r>
      <w:r w:rsidRPr="00D133ED">
        <w:rPr>
          <w:rFonts w:ascii="Arial" w:hAnsi="Arial" w:cs="Arial"/>
          <w:sz w:val="24"/>
          <w:szCs w:val="24"/>
          <w:lang w:eastAsia="es-ES"/>
        </w:rPr>
        <w:t>todos los actos y documentos precontractuales, contractuales y pos contractuales de los Contratos de prestación de servicios profesionales y de apoyo a la gestión, señalados en el artículo 2, numeral 4, literal h) de la ley 1150 de 2007, reglamentada en la Subsección 4, articulo 2.2.1.2.1.4.9  del Decreto 1082 de 2015 y cuya fuente de financiación sea por gastos de funcionamiento</w:t>
      </w:r>
      <w:r w:rsidR="006A29CA" w:rsidRPr="00D133ED">
        <w:rPr>
          <w:rFonts w:ascii="Arial" w:hAnsi="Arial" w:cs="Arial"/>
          <w:sz w:val="24"/>
          <w:szCs w:val="24"/>
          <w:lang w:eastAsia="es-ES"/>
        </w:rPr>
        <w:t xml:space="preserve"> en la vigencia 2020</w:t>
      </w:r>
      <w:r w:rsidRPr="00D133ED">
        <w:rPr>
          <w:rFonts w:ascii="Arial" w:hAnsi="Arial" w:cs="Arial"/>
          <w:sz w:val="24"/>
          <w:szCs w:val="24"/>
          <w:lang w:eastAsia="es-ES"/>
        </w:rPr>
        <w:t>”.</w:t>
      </w:r>
    </w:p>
    <w:p w14:paraId="7F6F1F39" w14:textId="77777777" w:rsidR="00BA6FC5" w:rsidRPr="00D133ED" w:rsidRDefault="00BA6FC5" w:rsidP="00BA6FC5">
      <w:pPr>
        <w:jc w:val="both"/>
        <w:rPr>
          <w:rFonts w:ascii="Arial" w:hAnsi="Arial" w:cs="Arial"/>
          <w:sz w:val="24"/>
          <w:szCs w:val="24"/>
          <w:lang w:eastAsia="es-ES"/>
        </w:rPr>
      </w:pPr>
    </w:p>
    <w:p w14:paraId="5D7241E3" w14:textId="77777777" w:rsidR="00BA6FC5" w:rsidRPr="00D133ED" w:rsidRDefault="00BA6FC5" w:rsidP="00BA6FC5">
      <w:pPr>
        <w:jc w:val="both"/>
        <w:rPr>
          <w:rFonts w:ascii="Arial" w:hAnsi="Arial" w:cs="Arial"/>
          <w:sz w:val="24"/>
          <w:szCs w:val="24"/>
          <w:lang w:eastAsia="es-ES"/>
        </w:rPr>
      </w:pPr>
      <w:r w:rsidRPr="00D133ED">
        <w:rPr>
          <w:rFonts w:ascii="Arial" w:hAnsi="Arial" w:cs="Arial"/>
          <w:sz w:val="24"/>
          <w:szCs w:val="24"/>
          <w:lang w:eastAsia="es-ES"/>
        </w:rPr>
        <w:t>Que mediante documento expedido por el Secretario del Deporte y la Recreación, se designó el equipo de estructuración modalidad de contratación directa contratos de prestación de servicios profesionales y de apoyo a la gestión.</w:t>
      </w:r>
    </w:p>
    <w:p w14:paraId="4CCF9894" w14:textId="77777777" w:rsidR="00EC64E2" w:rsidRPr="00D133ED" w:rsidRDefault="00EC64E2">
      <w:pPr>
        <w:rPr>
          <w:rFonts w:ascii="Arial" w:eastAsia="Arial" w:hAnsi="Arial" w:cs="Arial"/>
          <w:b/>
          <w:sz w:val="24"/>
          <w:szCs w:val="24"/>
        </w:rPr>
      </w:pPr>
    </w:p>
    <w:p w14:paraId="531D3783" w14:textId="77777777" w:rsidR="00EC64E2" w:rsidRPr="00D133ED" w:rsidRDefault="006845FA">
      <w:pPr>
        <w:pStyle w:val="Ttulo1"/>
        <w:numPr>
          <w:ilvl w:val="0"/>
          <w:numId w:val="2"/>
        </w:numPr>
        <w:ind w:left="426" w:hanging="426"/>
        <w:rPr>
          <w:rFonts w:ascii="Arial" w:eastAsia="Arial" w:hAnsi="Arial" w:cs="Arial"/>
          <w:b/>
        </w:rPr>
      </w:pPr>
      <w:r w:rsidRPr="00D133ED">
        <w:rPr>
          <w:rFonts w:ascii="Arial" w:eastAsia="Arial" w:hAnsi="Arial" w:cs="Arial"/>
          <w:b/>
        </w:rPr>
        <w:t>CLASIFICACIÓN UNSPSC</w:t>
      </w:r>
    </w:p>
    <w:p w14:paraId="65DDC3B2" w14:textId="77777777" w:rsidR="00EC64E2" w:rsidRPr="00D133ED" w:rsidRDefault="00EC64E2">
      <w:pPr>
        <w:jc w:val="both"/>
        <w:rPr>
          <w:rFonts w:ascii="Arial" w:eastAsia="Arial" w:hAnsi="Arial" w:cs="Arial"/>
          <w:sz w:val="24"/>
          <w:szCs w:val="24"/>
        </w:rPr>
      </w:pPr>
    </w:p>
    <w:tbl>
      <w:tblPr>
        <w:tblW w:w="9421" w:type="dxa"/>
        <w:jc w:val="center"/>
        <w:tblCellMar>
          <w:left w:w="70" w:type="dxa"/>
          <w:right w:w="70" w:type="dxa"/>
        </w:tblCellMar>
        <w:tblLook w:val="04A0" w:firstRow="1" w:lastRow="0" w:firstColumn="1" w:lastColumn="0" w:noHBand="0" w:noVBand="1"/>
      </w:tblPr>
      <w:tblGrid>
        <w:gridCol w:w="1766"/>
        <w:gridCol w:w="1786"/>
        <w:gridCol w:w="1559"/>
        <w:gridCol w:w="1559"/>
        <w:gridCol w:w="2751"/>
      </w:tblGrid>
      <w:tr w:rsidR="00532B24" w:rsidRPr="00D133ED" w14:paraId="14297C27" w14:textId="77777777" w:rsidTr="00532B24">
        <w:trPr>
          <w:trHeight w:val="300"/>
          <w:tblHeader/>
          <w:jc w:val="center"/>
        </w:trPr>
        <w:tc>
          <w:tcPr>
            <w:tcW w:w="1766" w:type="dxa"/>
            <w:tcBorders>
              <w:top w:val="single" w:sz="4" w:space="0" w:color="BFBFBF"/>
              <w:left w:val="single" w:sz="4" w:space="0" w:color="BFBFBF"/>
              <w:bottom w:val="single" w:sz="4" w:space="0" w:color="BFBFBF"/>
              <w:right w:val="single" w:sz="4" w:space="0" w:color="BFBFBF"/>
            </w:tcBorders>
            <w:shd w:val="clear" w:color="000000" w:fill="F2F2F2"/>
            <w:noWrap/>
            <w:vAlign w:val="center"/>
            <w:hideMark/>
          </w:tcPr>
          <w:p w14:paraId="3743B2AB" w14:textId="77777777" w:rsidR="00532B24" w:rsidRPr="00D133ED" w:rsidRDefault="00532B24" w:rsidP="00532B24">
            <w:pPr>
              <w:jc w:val="center"/>
              <w:rPr>
                <w:rFonts w:ascii="Arial" w:hAnsi="Arial" w:cs="Arial"/>
                <w:lang w:val="es-MX" w:eastAsia="es-MX"/>
              </w:rPr>
            </w:pPr>
            <w:r w:rsidRPr="00D133ED">
              <w:rPr>
                <w:rFonts w:ascii="Arial" w:hAnsi="Arial" w:cs="Arial"/>
                <w:lang w:val="es-MX" w:eastAsia="es-MX"/>
              </w:rPr>
              <w:t xml:space="preserve">Código </w:t>
            </w:r>
          </w:p>
        </w:tc>
        <w:tc>
          <w:tcPr>
            <w:tcW w:w="1786" w:type="dxa"/>
            <w:tcBorders>
              <w:top w:val="single" w:sz="4" w:space="0" w:color="BFBFBF"/>
              <w:left w:val="nil"/>
              <w:bottom w:val="single" w:sz="4" w:space="0" w:color="BFBFBF"/>
              <w:right w:val="single" w:sz="4" w:space="0" w:color="BFBFBF"/>
            </w:tcBorders>
            <w:shd w:val="clear" w:color="000000" w:fill="F2F2F2"/>
            <w:noWrap/>
            <w:vAlign w:val="center"/>
            <w:hideMark/>
          </w:tcPr>
          <w:p w14:paraId="3B2A28C2" w14:textId="77777777" w:rsidR="00532B24" w:rsidRPr="00D133ED" w:rsidRDefault="00532B24" w:rsidP="00532B24">
            <w:pPr>
              <w:jc w:val="center"/>
              <w:rPr>
                <w:rFonts w:ascii="Arial" w:hAnsi="Arial" w:cs="Arial"/>
                <w:lang w:val="es-MX" w:eastAsia="es-MX"/>
              </w:rPr>
            </w:pPr>
            <w:r w:rsidRPr="00D133ED">
              <w:rPr>
                <w:rFonts w:ascii="Arial" w:hAnsi="Arial" w:cs="Arial"/>
                <w:lang w:val="es-MX" w:eastAsia="es-MX"/>
              </w:rPr>
              <w:t xml:space="preserve">Segmento </w:t>
            </w:r>
          </w:p>
        </w:tc>
        <w:tc>
          <w:tcPr>
            <w:tcW w:w="1559" w:type="dxa"/>
            <w:tcBorders>
              <w:top w:val="single" w:sz="4" w:space="0" w:color="BFBFBF"/>
              <w:left w:val="nil"/>
              <w:bottom w:val="single" w:sz="4" w:space="0" w:color="BFBFBF"/>
              <w:right w:val="single" w:sz="4" w:space="0" w:color="BFBFBF"/>
            </w:tcBorders>
            <w:shd w:val="clear" w:color="000000" w:fill="F2F2F2"/>
            <w:noWrap/>
            <w:vAlign w:val="center"/>
            <w:hideMark/>
          </w:tcPr>
          <w:p w14:paraId="5B6A5DC3" w14:textId="77777777" w:rsidR="00532B24" w:rsidRPr="00D133ED" w:rsidRDefault="00532B24" w:rsidP="00532B24">
            <w:pPr>
              <w:jc w:val="center"/>
              <w:rPr>
                <w:rFonts w:ascii="Arial" w:hAnsi="Arial" w:cs="Arial"/>
                <w:lang w:val="es-MX" w:eastAsia="es-MX"/>
              </w:rPr>
            </w:pPr>
            <w:r w:rsidRPr="00D133ED">
              <w:rPr>
                <w:rFonts w:ascii="Arial" w:hAnsi="Arial" w:cs="Arial"/>
                <w:lang w:val="es-MX" w:eastAsia="es-MX"/>
              </w:rPr>
              <w:t xml:space="preserve">Familia </w:t>
            </w:r>
          </w:p>
        </w:tc>
        <w:tc>
          <w:tcPr>
            <w:tcW w:w="1559" w:type="dxa"/>
            <w:tcBorders>
              <w:top w:val="single" w:sz="4" w:space="0" w:color="BFBFBF"/>
              <w:left w:val="nil"/>
              <w:bottom w:val="single" w:sz="4" w:space="0" w:color="BFBFBF"/>
              <w:right w:val="single" w:sz="4" w:space="0" w:color="BFBFBF"/>
            </w:tcBorders>
            <w:shd w:val="clear" w:color="000000" w:fill="F2F2F2"/>
            <w:noWrap/>
            <w:vAlign w:val="center"/>
            <w:hideMark/>
          </w:tcPr>
          <w:p w14:paraId="1A9BE007" w14:textId="77777777" w:rsidR="00532B24" w:rsidRPr="00D133ED" w:rsidRDefault="00532B24" w:rsidP="00532B24">
            <w:pPr>
              <w:jc w:val="center"/>
              <w:rPr>
                <w:rFonts w:ascii="Arial" w:hAnsi="Arial" w:cs="Arial"/>
                <w:lang w:val="es-MX" w:eastAsia="es-MX"/>
              </w:rPr>
            </w:pPr>
            <w:r w:rsidRPr="00D133ED">
              <w:rPr>
                <w:rFonts w:ascii="Arial" w:hAnsi="Arial" w:cs="Arial"/>
                <w:lang w:val="es-MX" w:eastAsia="es-MX"/>
              </w:rPr>
              <w:t xml:space="preserve">Clase </w:t>
            </w:r>
          </w:p>
        </w:tc>
        <w:tc>
          <w:tcPr>
            <w:tcW w:w="2751" w:type="dxa"/>
            <w:tcBorders>
              <w:top w:val="single" w:sz="4" w:space="0" w:color="BFBFBF"/>
              <w:left w:val="nil"/>
              <w:bottom w:val="single" w:sz="4" w:space="0" w:color="BFBFBF"/>
              <w:right w:val="single" w:sz="4" w:space="0" w:color="BFBFBF"/>
            </w:tcBorders>
            <w:shd w:val="clear" w:color="000000" w:fill="F2F2F2"/>
            <w:noWrap/>
            <w:vAlign w:val="center"/>
            <w:hideMark/>
          </w:tcPr>
          <w:p w14:paraId="68EE2C61" w14:textId="77777777" w:rsidR="00532B24" w:rsidRPr="00D133ED" w:rsidRDefault="00532B24" w:rsidP="00532B24">
            <w:pPr>
              <w:jc w:val="center"/>
              <w:rPr>
                <w:rFonts w:ascii="Arial" w:hAnsi="Arial" w:cs="Arial"/>
                <w:lang w:val="es-MX" w:eastAsia="es-MX"/>
              </w:rPr>
            </w:pPr>
            <w:r w:rsidRPr="00D133ED">
              <w:rPr>
                <w:rFonts w:ascii="Arial" w:hAnsi="Arial" w:cs="Arial"/>
                <w:lang w:val="es-MX" w:eastAsia="es-MX"/>
              </w:rPr>
              <w:t xml:space="preserve">Producto </w:t>
            </w:r>
          </w:p>
        </w:tc>
      </w:tr>
      <w:tr w:rsidR="00532B24" w:rsidRPr="00D133ED" w14:paraId="21F4CD21" w14:textId="77777777" w:rsidTr="00532B24">
        <w:trPr>
          <w:trHeight w:val="300"/>
          <w:jc w:val="center"/>
        </w:trPr>
        <w:tc>
          <w:tcPr>
            <w:tcW w:w="1766" w:type="dxa"/>
            <w:tcBorders>
              <w:top w:val="nil"/>
              <w:left w:val="single" w:sz="4" w:space="0" w:color="BFBFBF"/>
              <w:bottom w:val="single" w:sz="4" w:space="0" w:color="BFBFBF"/>
              <w:right w:val="single" w:sz="4" w:space="0" w:color="BFBFBF"/>
            </w:tcBorders>
            <w:shd w:val="clear" w:color="auto" w:fill="auto"/>
            <w:noWrap/>
            <w:vAlign w:val="center"/>
            <w:hideMark/>
          </w:tcPr>
          <w:p w14:paraId="168CA1C3" w14:textId="77777777" w:rsidR="00532B24" w:rsidRPr="00D133ED" w:rsidRDefault="00532B24" w:rsidP="00532B24">
            <w:pPr>
              <w:jc w:val="center"/>
              <w:rPr>
                <w:rFonts w:ascii="Arial" w:hAnsi="Arial" w:cs="Arial"/>
                <w:lang w:val="es-MX" w:eastAsia="es-MX"/>
              </w:rPr>
            </w:pPr>
            <w:r w:rsidRPr="00D133ED">
              <w:rPr>
                <w:rFonts w:ascii="Arial" w:hAnsi="Arial" w:cs="Arial"/>
                <w:lang w:val="es-MX" w:eastAsia="es-MX"/>
              </w:rPr>
              <w:t>80111500</w:t>
            </w:r>
          </w:p>
        </w:tc>
        <w:tc>
          <w:tcPr>
            <w:tcW w:w="1786" w:type="dxa"/>
            <w:tcBorders>
              <w:top w:val="nil"/>
              <w:left w:val="nil"/>
              <w:bottom w:val="single" w:sz="4" w:space="0" w:color="BFBFBF"/>
              <w:right w:val="single" w:sz="4" w:space="0" w:color="BFBFBF"/>
            </w:tcBorders>
            <w:shd w:val="clear" w:color="auto" w:fill="auto"/>
            <w:noWrap/>
            <w:vAlign w:val="center"/>
            <w:hideMark/>
          </w:tcPr>
          <w:p w14:paraId="2C267528" w14:textId="77777777" w:rsidR="00532B24" w:rsidRPr="00D133ED" w:rsidRDefault="00532B24" w:rsidP="00532B24">
            <w:pPr>
              <w:rPr>
                <w:rFonts w:ascii="Arial" w:hAnsi="Arial" w:cs="Arial"/>
                <w:lang w:val="es-MX" w:eastAsia="es-MX"/>
              </w:rPr>
            </w:pPr>
            <w:r w:rsidRPr="00D133ED">
              <w:rPr>
                <w:rFonts w:ascii="Arial" w:hAnsi="Arial" w:cs="Arial"/>
                <w:lang w:val="es-MX" w:eastAsia="es-MX"/>
              </w:rPr>
              <w:t>Servicios de gestión, servicios profesionales de empresa y servicios de administración</w:t>
            </w:r>
          </w:p>
        </w:tc>
        <w:tc>
          <w:tcPr>
            <w:tcW w:w="1559" w:type="dxa"/>
            <w:tcBorders>
              <w:top w:val="nil"/>
              <w:left w:val="nil"/>
              <w:bottom w:val="single" w:sz="4" w:space="0" w:color="BFBFBF"/>
              <w:right w:val="single" w:sz="4" w:space="0" w:color="BFBFBF"/>
            </w:tcBorders>
            <w:shd w:val="clear" w:color="auto" w:fill="auto"/>
            <w:noWrap/>
            <w:vAlign w:val="center"/>
            <w:hideMark/>
          </w:tcPr>
          <w:p w14:paraId="5A6945AA" w14:textId="77777777" w:rsidR="00532B24" w:rsidRPr="00D133ED" w:rsidRDefault="00532B24" w:rsidP="00532B24">
            <w:pPr>
              <w:rPr>
                <w:rFonts w:ascii="Arial" w:hAnsi="Arial" w:cs="Arial"/>
                <w:lang w:val="es-MX" w:eastAsia="es-MX"/>
              </w:rPr>
            </w:pPr>
            <w:r w:rsidRPr="00D133ED">
              <w:rPr>
                <w:rFonts w:ascii="Arial" w:hAnsi="Arial" w:cs="Arial"/>
                <w:lang w:val="es-MX" w:eastAsia="es-MX"/>
              </w:rPr>
              <w:t>Servicios de recursos humanos</w:t>
            </w:r>
          </w:p>
        </w:tc>
        <w:tc>
          <w:tcPr>
            <w:tcW w:w="1559" w:type="dxa"/>
            <w:tcBorders>
              <w:top w:val="nil"/>
              <w:left w:val="nil"/>
              <w:bottom w:val="single" w:sz="4" w:space="0" w:color="BFBFBF"/>
              <w:right w:val="single" w:sz="4" w:space="0" w:color="BFBFBF"/>
            </w:tcBorders>
            <w:shd w:val="clear" w:color="auto" w:fill="auto"/>
            <w:noWrap/>
            <w:vAlign w:val="center"/>
            <w:hideMark/>
          </w:tcPr>
          <w:p w14:paraId="13A26533" w14:textId="77777777" w:rsidR="00532B24" w:rsidRPr="00D133ED" w:rsidRDefault="00532B24" w:rsidP="00532B24">
            <w:pPr>
              <w:rPr>
                <w:rFonts w:ascii="Arial" w:hAnsi="Arial" w:cs="Arial"/>
                <w:lang w:val="es-MX" w:eastAsia="es-MX"/>
              </w:rPr>
            </w:pPr>
            <w:r w:rsidRPr="00D133ED">
              <w:rPr>
                <w:rFonts w:ascii="Arial" w:hAnsi="Arial" w:cs="Arial"/>
                <w:lang w:val="es-MX" w:eastAsia="es-MX"/>
              </w:rPr>
              <w:t>Desarrollo de recursos humanos</w:t>
            </w:r>
          </w:p>
        </w:tc>
        <w:tc>
          <w:tcPr>
            <w:tcW w:w="2751" w:type="dxa"/>
            <w:tcBorders>
              <w:top w:val="nil"/>
              <w:left w:val="nil"/>
              <w:bottom w:val="single" w:sz="4" w:space="0" w:color="BFBFBF"/>
              <w:right w:val="single" w:sz="4" w:space="0" w:color="BFBFBF"/>
            </w:tcBorders>
            <w:shd w:val="clear" w:color="auto" w:fill="auto"/>
            <w:noWrap/>
            <w:vAlign w:val="center"/>
            <w:hideMark/>
          </w:tcPr>
          <w:p w14:paraId="58111238" w14:textId="77777777" w:rsidR="00532B24" w:rsidRPr="00D133ED" w:rsidRDefault="00532B24" w:rsidP="00532B24">
            <w:pPr>
              <w:jc w:val="center"/>
              <w:rPr>
                <w:rFonts w:ascii="Arial" w:hAnsi="Arial" w:cs="Arial"/>
                <w:lang w:val="es-MX" w:eastAsia="es-MX"/>
              </w:rPr>
            </w:pPr>
            <w:r w:rsidRPr="00D133ED">
              <w:rPr>
                <w:rFonts w:ascii="Arial" w:hAnsi="Arial" w:cs="Arial"/>
                <w:lang w:val="es-MX" w:eastAsia="es-MX"/>
              </w:rPr>
              <w:t>N/A</w:t>
            </w:r>
          </w:p>
        </w:tc>
      </w:tr>
      <w:tr w:rsidR="00532B24" w:rsidRPr="00D133ED" w14:paraId="6BB222CF" w14:textId="77777777" w:rsidTr="00532B24">
        <w:trPr>
          <w:trHeight w:val="300"/>
          <w:jc w:val="center"/>
        </w:trPr>
        <w:tc>
          <w:tcPr>
            <w:tcW w:w="1766" w:type="dxa"/>
            <w:tcBorders>
              <w:top w:val="nil"/>
              <w:left w:val="single" w:sz="4" w:space="0" w:color="BFBFBF"/>
              <w:bottom w:val="single" w:sz="4" w:space="0" w:color="BFBFBF"/>
              <w:right w:val="single" w:sz="4" w:space="0" w:color="BFBFBF"/>
            </w:tcBorders>
            <w:shd w:val="clear" w:color="auto" w:fill="auto"/>
            <w:noWrap/>
            <w:vAlign w:val="center"/>
            <w:hideMark/>
          </w:tcPr>
          <w:p w14:paraId="476E3C36" w14:textId="77777777" w:rsidR="00532B24" w:rsidRPr="00D133ED" w:rsidRDefault="00532B24" w:rsidP="00532B24">
            <w:pPr>
              <w:jc w:val="center"/>
              <w:rPr>
                <w:rFonts w:ascii="Arial" w:hAnsi="Arial" w:cs="Arial"/>
                <w:lang w:val="es-MX" w:eastAsia="es-MX"/>
              </w:rPr>
            </w:pPr>
            <w:r w:rsidRPr="00D133ED">
              <w:rPr>
                <w:rFonts w:ascii="Arial" w:hAnsi="Arial" w:cs="Arial"/>
                <w:lang w:val="es-MX" w:eastAsia="es-MX"/>
              </w:rPr>
              <w:t>80111600</w:t>
            </w:r>
          </w:p>
        </w:tc>
        <w:tc>
          <w:tcPr>
            <w:tcW w:w="1786" w:type="dxa"/>
            <w:tcBorders>
              <w:top w:val="nil"/>
              <w:left w:val="nil"/>
              <w:bottom w:val="single" w:sz="4" w:space="0" w:color="BFBFBF"/>
              <w:right w:val="single" w:sz="4" w:space="0" w:color="BFBFBF"/>
            </w:tcBorders>
            <w:shd w:val="clear" w:color="auto" w:fill="auto"/>
            <w:noWrap/>
            <w:vAlign w:val="bottom"/>
            <w:hideMark/>
          </w:tcPr>
          <w:p w14:paraId="6B08B98F" w14:textId="77777777" w:rsidR="00532B24" w:rsidRPr="00D133ED" w:rsidRDefault="00532B24" w:rsidP="00532B24">
            <w:pPr>
              <w:rPr>
                <w:rFonts w:ascii="Arial" w:hAnsi="Arial" w:cs="Arial"/>
                <w:lang w:val="es-MX" w:eastAsia="es-MX"/>
              </w:rPr>
            </w:pPr>
            <w:r w:rsidRPr="00D133ED">
              <w:rPr>
                <w:rFonts w:ascii="Arial" w:hAnsi="Arial" w:cs="Arial"/>
                <w:lang w:val="es-MX" w:eastAsia="es-MX"/>
              </w:rPr>
              <w:t>Servicios de gestión, servicios profesionales de empresa y servicios administrativos</w:t>
            </w:r>
          </w:p>
        </w:tc>
        <w:tc>
          <w:tcPr>
            <w:tcW w:w="1559" w:type="dxa"/>
            <w:tcBorders>
              <w:top w:val="nil"/>
              <w:left w:val="nil"/>
              <w:bottom w:val="single" w:sz="4" w:space="0" w:color="BFBFBF"/>
              <w:right w:val="single" w:sz="4" w:space="0" w:color="BFBFBF"/>
            </w:tcBorders>
            <w:shd w:val="clear" w:color="auto" w:fill="auto"/>
            <w:noWrap/>
            <w:vAlign w:val="bottom"/>
            <w:hideMark/>
          </w:tcPr>
          <w:p w14:paraId="48C389E7" w14:textId="77777777" w:rsidR="00532B24" w:rsidRPr="00D133ED" w:rsidRDefault="00532B24" w:rsidP="00532B24">
            <w:pPr>
              <w:rPr>
                <w:rFonts w:ascii="Arial" w:hAnsi="Arial" w:cs="Arial"/>
                <w:lang w:val="es-MX" w:eastAsia="es-MX"/>
              </w:rPr>
            </w:pPr>
            <w:r w:rsidRPr="00D133ED">
              <w:rPr>
                <w:rFonts w:ascii="Arial" w:hAnsi="Arial" w:cs="Arial"/>
                <w:lang w:val="es-MX" w:eastAsia="es-MX"/>
              </w:rPr>
              <w:t>Servicios de recursos humanos</w:t>
            </w:r>
          </w:p>
        </w:tc>
        <w:tc>
          <w:tcPr>
            <w:tcW w:w="1559" w:type="dxa"/>
            <w:tcBorders>
              <w:top w:val="nil"/>
              <w:left w:val="nil"/>
              <w:bottom w:val="single" w:sz="4" w:space="0" w:color="BFBFBF"/>
              <w:right w:val="single" w:sz="4" w:space="0" w:color="BFBFBF"/>
            </w:tcBorders>
            <w:shd w:val="clear" w:color="auto" w:fill="auto"/>
            <w:noWrap/>
            <w:vAlign w:val="bottom"/>
            <w:hideMark/>
          </w:tcPr>
          <w:p w14:paraId="108E2C93" w14:textId="77777777" w:rsidR="00532B24" w:rsidRPr="00D133ED" w:rsidRDefault="00532B24" w:rsidP="00532B24">
            <w:pPr>
              <w:rPr>
                <w:rFonts w:ascii="Arial" w:hAnsi="Arial" w:cs="Arial"/>
                <w:lang w:val="es-MX" w:eastAsia="es-MX"/>
              </w:rPr>
            </w:pPr>
            <w:r w:rsidRPr="00D133ED">
              <w:rPr>
                <w:rFonts w:ascii="Arial" w:hAnsi="Arial" w:cs="Arial"/>
                <w:lang w:val="es-MX" w:eastAsia="es-MX"/>
              </w:rPr>
              <w:t>Servicios de personal temporal</w:t>
            </w:r>
          </w:p>
        </w:tc>
        <w:tc>
          <w:tcPr>
            <w:tcW w:w="2751" w:type="dxa"/>
            <w:tcBorders>
              <w:top w:val="nil"/>
              <w:left w:val="nil"/>
              <w:bottom w:val="single" w:sz="4" w:space="0" w:color="BFBFBF"/>
              <w:right w:val="single" w:sz="4" w:space="0" w:color="BFBFBF"/>
            </w:tcBorders>
            <w:shd w:val="clear" w:color="auto" w:fill="auto"/>
            <w:noWrap/>
            <w:vAlign w:val="bottom"/>
            <w:hideMark/>
          </w:tcPr>
          <w:p w14:paraId="3950CC15" w14:textId="77777777" w:rsidR="00532B24" w:rsidRPr="00D133ED" w:rsidRDefault="00532B24" w:rsidP="00532B24">
            <w:pPr>
              <w:jc w:val="center"/>
              <w:rPr>
                <w:rFonts w:ascii="Arial" w:hAnsi="Arial" w:cs="Arial"/>
                <w:lang w:val="es-MX" w:eastAsia="es-MX"/>
              </w:rPr>
            </w:pPr>
            <w:r w:rsidRPr="00D133ED">
              <w:rPr>
                <w:rFonts w:ascii="Arial" w:hAnsi="Arial" w:cs="Arial"/>
                <w:lang w:val="es-MX" w:eastAsia="es-MX"/>
              </w:rPr>
              <w:t>N/A</w:t>
            </w:r>
          </w:p>
        </w:tc>
      </w:tr>
    </w:tbl>
    <w:p w14:paraId="3FDFBB7A" w14:textId="77777777" w:rsidR="00532B24" w:rsidRPr="00D133ED" w:rsidRDefault="00532B24">
      <w:pPr>
        <w:jc w:val="both"/>
        <w:rPr>
          <w:rFonts w:ascii="Arial" w:eastAsia="Arial" w:hAnsi="Arial" w:cs="Arial"/>
          <w:sz w:val="24"/>
          <w:szCs w:val="24"/>
        </w:rPr>
      </w:pPr>
    </w:p>
    <w:p w14:paraId="07A97DCD" w14:textId="77777777" w:rsidR="00EC64E2" w:rsidRPr="00D133ED" w:rsidRDefault="00EC64E2">
      <w:pPr>
        <w:jc w:val="both"/>
        <w:rPr>
          <w:rFonts w:ascii="Arial" w:eastAsia="Arial" w:hAnsi="Arial" w:cs="Arial"/>
          <w:b/>
          <w:sz w:val="24"/>
          <w:szCs w:val="24"/>
        </w:rPr>
      </w:pPr>
    </w:p>
    <w:p w14:paraId="0C4BD7CD" w14:textId="77777777" w:rsidR="00EC64E2" w:rsidRPr="00D133ED" w:rsidRDefault="006845FA">
      <w:pPr>
        <w:pStyle w:val="Ttulo1"/>
        <w:numPr>
          <w:ilvl w:val="0"/>
          <w:numId w:val="2"/>
        </w:numPr>
        <w:ind w:left="426" w:hanging="426"/>
        <w:rPr>
          <w:rFonts w:ascii="Arial" w:eastAsia="Arial" w:hAnsi="Arial" w:cs="Arial"/>
          <w:b/>
        </w:rPr>
      </w:pPr>
      <w:r w:rsidRPr="00D133ED">
        <w:rPr>
          <w:rFonts w:ascii="Arial" w:eastAsia="Arial" w:hAnsi="Arial" w:cs="Arial"/>
          <w:b/>
        </w:rPr>
        <w:t>¿HACE PARTE DEL PLAN ANUAL DE ADQUISICIONES (PAA) Y ESTAN IDENTIFICADOS LOS BIENES Y/O SERVICIOS?</w:t>
      </w:r>
    </w:p>
    <w:p w14:paraId="54A27B09" w14:textId="77777777" w:rsidR="00EC64E2" w:rsidRPr="00D133ED" w:rsidRDefault="00EC64E2">
      <w:pPr>
        <w:rPr>
          <w:rFonts w:ascii="Arial" w:eastAsia="Arial" w:hAnsi="Arial" w:cs="Arial"/>
          <w:b/>
          <w:sz w:val="24"/>
          <w:szCs w:val="24"/>
        </w:rPr>
      </w:pPr>
    </w:p>
    <w:tbl>
      <w:tblPr>
        <w:tblStyle w:val="a1"/>
        <w:tblW w:w="3534" w:type="dxa"/>
        <w:jc w:val="center"/>
        <w:tblInd w:w="0" w:type="dxa"/>
        <w:tblBorders>
          <w:top w:val="nil"/>
          <w:left w:val="nil"/>
          <w:bottom w:val="nil"/>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8"/>
        <w:gridCol w:w="557"/>
        <w:gridCol w:w="851"/>
        <w:gridCol w:w="851"/>
        <w:gridCol w:w="567"/>
      </w:tblGrid>
      <w:tr w:rsidR="00EC64E2" w:rsidRPr="00D133ED" w14:paraId="524BEDD2" w14:textId="77777777">
        <w:trPr>
          <w:jc w:val="center"/>
        </w:trPr>
        <w:tc>
          <w:tcPr>
            <w:tcW w:w="709" w:type="dxa"/>
          </w:tcPr>
          <w:p w14:paraId="7856DE82" w14:textId="77777777" w:rsidR="00EC64E2" w:rsidRPr="00D133ED" w:rsidRDefault="006845FA">
            <w:pPr>
              <w:rPr>
                <w:rFonts w:ascii="Arial" w:eastAsia="Arial" w:hAnsi="Arial" w:cs="Arial"/>
                <w:sz w:val="24"/>
                <w:szCs w:val="24"/>
              </w:rPr>
            </w:pPr>
            <w:r w:rsidRPr="00D133ED">
              <w:rPr>
                <w:rFonts w:ascii="Arial" w:eastAsia="Arial" w:hAnsi="Arial" w:cs="Arial"/>
                <w:sz w:val="24"/>
                <w:szCs w:val="24"/>
              </w:rPr>
              <w:t>SÍ</w:t>
            </w:r>
          </w:p>
        </w:tc>
        <w:tc>
          <w:tcPr>
            <w:tcW w:w="557" w:type="dxa"/>
            <w:tcBorders>
              <w:top w:val="single" w:sz="4" w:space="0" w:color="000000"/>
              <w:bottom w:val="single" w:sz="4" w:space="0" w:color="000000"/>
            </w:tcBorders>
          </w:tcPr>
          <w:p w14:paraId="37A3240D" w14:textId="2BEE4F98" w:rsidR="00EC64E2" w:rsidRPr="00D133ED" w:rsidRDefault="00532B24">
            <w:pPr>
              <w:rPr>
                <w:rFonts w:ascii="Arial" w:eastAsia="Arial" w:hAnsi="Arial" w:cs="Arial"/>
                <w:sz w:val="24"/>
                <w:szCs w:val="24"/>
              </w:rPr>
            </w:pPr>
            <w:r w:rsidRPr="00D133ED">
              <w:rPr>
                <w:rFonts w:ascii="Arial" w:eastAsia="Arial" w:hAnsi="Arial" w:cs="Arial"/>
                <w:sz w:val="24"/>
                <w:szCs w:val="24"/>
              </w:rPr>
              <w:t>x</w:t>
            </w:r>
          </w:p>
        </w:tc>
        <w:tc>
          <w:tcPr>
            <w:tcW w:w="851" w:type="dxa"/>
            <w:tcBorders>
              <w:top w:val="nil"/>
              <w:bottom w:val="nil"/>
              <w:right w:val="nil"/>
            </w:tcBorders>
          </w:tcPr>
          <w:p w14:paraId="08AAE643" w14:textId="77777777" w:rsidR="00EC64E2" w:rsidRPr="00D133ED" w:rsidRDefault="00EC64E2">
            <w:pPr>
              <w:rPr>
                <w:rFonts w:ascii="Arial" w:eastAsia="Arial" w:hAnsi="Arial" w:cs="Arial"/>
                <w:sz w:val="24"/>
                <w:szCs w:val="24"/>
              </w:rPr>
            </w:pPr>
          </w:p>
        </w:tc>
        <w:tc>
          <w:tcPr>
            <w:tcW w:w="851" w:type="dxa"/>
            <w:tcBorders>
              <w:left w:val="nil"/>
            </w:tcBorders>
          </w:tcPr>
          <w:p w14:paraId="1F503C28" w14:textId="77777777" w:rsidR="00EC64E2" w:rsidRPr="00D133ED" w:rsidRDefault="006845FA">
            <w:pPr>
              <w:rPr>
                <w:rFonts w:ascii="Arial" w:eastAsia="Arial" w:hAnsi="Arial" w:cs="Arial"/>
                <w:sz w:val="24"/>
                <w:szCs w:val="24"/>
              </w:rPr>
            </w:pPr>
            <w:r w:rsidRPr="00D133ED">
              <w:rPr>
                <w:rFonts w:ascii="Arial" w:eastAsia="Arial" w:hAnsi="Arial" w:cs="Arial"/>
                <w:sz w:val="24"/>
                <w:szCs w:val="24"/>
              </w:rPr>
              <w:t>NO</w:t>
            </w:r>
          </w:p>
        </w:tc>
        <w:tc>
          <w:tcPr>
            <w:tcW w:w="567" w:type="dxa"/>
            <w:tcBorders>
              <w:top w:val="single" w:sz="4" w:space="0" w:color="000000"/>
              <w:bottom w:val="single" w:sz="4" w:space="0" w:color="000000"/>
            </w:tcBorders>
          </w:tcPr>
          <w:p w14:paraId="64209DA0" w14:textId="77777777" w:rsidR="00EC64E2" w:rsidRPr="00D133ED" w:rsidRDefault="00EC64E2">
            <w:pPr>
              <w:rPr>
                <w:rFonts w:ascii="Arial" w:eastAsia="Arial" w:hAnsi="Arial" w:cs="Arial"/>
                <w:sz w:val="24"/>
                <w:szCs w:val="24"/>
              </w:rPr>
            </w:pPr>
          </w:p>
        </w:tc>
      </w:tr>
    </w:tbl>
    <w:p w14:paraId="45EF844E" w14:textId="77777777" w:rsidR="00EC64E2" w:rsidRPr="00D133ED" w:rsidRDefault="00EC64E2">
      <w:pPr>
        <w:rPr>
          <w:rFonts w:ascii="Arial" w:eastAsia="Arial" w:hAnsi="Arial" w:cs="Arial"/>
          <w:b/>
          <w:sz w:val="24"/>
          <w:szCs w:val="24"/>
        </w:rPr>
      </w:pPr>
    </w:p>
    <w:p w14:paraId="10B37736" w14:textId="0034F3DF" w:rsidR="00EC64E2" w:rsidRPr="00D133ED" w:rsidRDefault="00CE6D8F" w:rsidP="00CE6D8F">
      <w:pPr>
        <w:jc w:val="both"/>
        <w:rPr>
          <w:rFonts w:ascii="Arial" w:eastAsia="Arial" w:hAnsi="Arial" w:cs="Arial"/>
          <w:sz w:val="24"/>
          <w:szCs w:val="24"/>
        </w:rPr>
      </w:pPr>
      <w:r w:rsidRPr="00D133ED">
        <w:rPr>
          <w:rFonts w:ascii="Arial" w:hAnsi="Arial" w:cs="Arial"/>
          <w:color w:val="000000"/>
          <w:sz w:val="24"/>
          <w:szCs w:val="24"/>
          <w:shd w:val="clear" w:color="auto" w:fill="FFFFFF"/>
        </w:rPr>
        <w:lastRenderedPageBreak/>
        <w:t>De conformidad con lo establecido en el artículo 93 Decreto 0516 de 2016 "Por el cual se determina la estructura de la Administración Central y las funciones de sus dependencias”, son funciones de la Subdirección de Abastecimiento Estratégico, organismo adscrito al Departamento Administrativo de Contratación Pública. 1. Consolidar y analizar el Plan Anual de Adquisiciones de la Administración Central Municipal para su aprobación en el Comité de Contratación Municipal</w:t>
      </w:r>
    </w:p>
    <w:p w14:paraId="4FF1020C" w14:textId="77777777" w:rsidR="00EC64E2" w:rsidRPr="00D133ED" w:rsidRDefault="00EC64E2">
      <w:pPr>
        <w:rPr>
          <w:rFonts w:ascii="Arial" w:eastAsia="Arial" w:hAnsi="Arial" w:cs="Arial"/>
          <w:b/>
          <w:sz w:val="24"/>
          <w:szCs w:val="24"/>
        </w:rPr>
      </w:pPr>
    </w:p>
    <w:p w14:paraId="6BE85F5F" w14:textId="77777777" w:rsidR="00EC64E2" w:rsidRPr="00D133ED" w:rsidRDefault="006845FA">
      <w:pPr>
        <w:pStyle w:val="Ttulo1"/>
        <w:numPr>
          <w:ilvl w:val="0"/>
          <w:numId w:val="2"/>
        </w:numPr>
        <w:ind w:left="426" w:hanging="426"/>
        <w:jc w:val="both"/>
        <w:rPr>
          <w:rFonts w:ascii="Arial" w:eastAsia="Arial" w:hAnsi="Arial" w:cs="Arial"/>
          <w:b/>
        </w:rPr>
      </w:pPr>
      <w:r w:rsidRPr="00D133ED">
        <w:rPr>
          <w:rFonts w:ascii="Arial" w:eastAsia="Arial" w:hAnsi="Arial" w:cs="Arial"/>
          <w:b/>
        </w:rPr>
        <w:t xml:space="preserve">ESTUDIO DEL SECTOR </w:t>
      </w:r>
    </w:p>
    <w:p w14:paraId="39206919" w14:textId="77777777" w:rsidR="00532B24" w:rsidRPr="00D133ED" w:rsidRDefault="00532B24">
      <w:pPr>
        <w:jc w:val="both"/>
        <w:rPr>
          <w:rFonts w:ascii="Arial" w:eastAsia="Arial" w:hAnsi="Arial" w:cs="Arial"/>
          <w:sz w:val="24"/>
          <w:szCs w:val="24"/>
        </w:rPr>
      </w:pPr>
    </w:p>
    <w:p w14:paraId="2FAD4DA3" w14:textId="77777777" w:rsidR="00CE6D8F" w:rsidRPr="00D133ED" w:rsidRDefault="00532B24">
      <w:pPr>
        <w:jc w:val="both"/>
        <w:rPr>
          <w:rFonts w:ascii="Arial" w:eastAsia="Arial" w:hAnsi="Arial" w:cs="Arial"/>
          <w:sz w:val="24"/>
          <w:szCs w:val="24"/>
        </w:rPr>
      </w:pPr>
      <w:r w:rsidRPr="00D133ED">
        <w:rPr>
          <w:rFonts w:ascii="Arial" w:eastAsia="Arial" w:hAnsi="Arial" w:cs="Arial"/>
          <w:sz w:val="24"/>
          <w:szCs w:val="24"/>
        </w:rPr>
        <w:t>Se encuentra en un documento anexo.</w:t>
      </w:r>
      <w:r w:rsidR="006845FA" w:rsidRPr="00D133ED">
        <w:rPr>
          <w:rFonts w:ascii="Arial" w:eastAsia="Arial" w:hAnsi="Arial" w:cs="Arial"/>
          <w:sz w:val="24"/>
          <w:szCs w:val="24"/>
        </w:rPr>
        <w:tab/>
      </w:r>
    </w:p>
    <w:p w14:paraId="06A3623E" w14:textId="26883989" w:rsidR="00EC64E2" w:rsidRPr="00D133ED" w:rsidRDefault="006845FA">
      <w:pPr>
        <w:jc w:val="both"/>
        <w:rPr>
          <w:rFonts w:ascii="Arial" w:eastAsia="Arial" w:hAnsi="Arial" w:cs="Arial"/>
          <w:sz w:val="24"/>
          <w:szCs w:val="24"/>
        </w:rPr>
      </w:pPr>
      <w:r w:rsidRPr="00D133ED">
        <w:rPr>
          <w:rFonts w:ascii="Arial" w:eastAsia="Arial" w:hAnsi="Arial" w:cs="Arial"/>
          <w:sz w:val="24"/>
          <w:szCs w:val="24"/>
        </w:rPr>
        <w:tab/>
      </w:r>
      <w:r w:rsidRPr="00D133ED">
        <w:rPr>
          <w:rFonts w:ascii="Arial" w:eastAsia="Arial" w:hAnsi="Arial" w:cs="Arial"/>
          <w:sz w:val="24"/>
          <w:szCs w:val="24"/>
        </w:rPr>
        <w:tab/>
      </w:r>
    </w:p>
    <w:p w14:paraId="44FC862B" w14:textId="77777777" w:rsidR="00EC64E2" w:rsidRPr="00D133ED" w:rsidRDefault="006845FA">
      <w:pPr>
        <w:pStyle w:val="Ttulo1"/>
        <w:numPr>
          <w:ilvl w:val="0"/>
          <w:numId w:val="2"/>
        </w:numPr>
        <w:ind w:left="426" w:hanging="426"/>
        <w:rPr>
          <w:rFonts w:ascii="Arial" w:eastAsia="Arial" w:hAnsi="Arial" w:cs="Arial"/>
          <w:b/>
        </w:rPr>
      </w:pPr>
      <w:r w:rsidRPr="00D133ED">
        <w:rPr>
          <w:rFonts w:ascii="Arial" w:eastAsia="Arial" w:hAnsi="Arial" w:cs="Arial"/>
          <w:b/>
        </w:rPr>
        <w:t>DESCRIPCIÓN DEL OBJETO, ALCANCE Y ELEMENTOS DEL CONTRATO A CELEBRAR</w:t>
      </w:r>
    </w:p>
    <w:p w14:paraId="26B3E874" w14:textId="77777777" w:rsidR="00EC64E2" w:rsidRPr="00D133ED" w:rsidRDefault="00EC64E2"/>
    <w:p w14:paraId="5EE972E5" w14:textId="77777777" w:rsidR="00EC64E2" w:rsidRPr="00D133ED" w:rsidRDefault="006845FA">
      <w:pPr>
        <w:pStyle w:val="Ttulo2"/>
        <w:numPr>
          <w:ilvl w:val="1"/>
          <w:numId w:val="2"/>
        </w:numPr>
        <w:ind w:left="993" w:hanging="567"/>
        <w:jc w:val="left"/>
        <w:rPr>
          <w:rFonts w:ascii="Arial" w:eastAsia="Arial" w:hAnsi="Arial" w:cs="Arial"/>
          <w:b/>
        </w:rPr>
      </w:pPr>
      <w:r w:rsidRPr="00D133ED">
        <w:rPr>
          <w:rFonts w:ascii="Arial" w:eastAsia="Arial" w:hAnsi="Arial" w:cs="Arial"/>
          <w:b/>
        </w:rPr>
        <w:t xml:space="preserve">Objeto del contrato </w:t>
      </w:r>
    </w:p>
    <w:p w14:paraId="3CE9A358" w14:textId="77777777" w:rsidR="00EC64E2" w:rsidRPr="00D133ED" w:rsidRDefault="00EC64E2"/>
    <w:bookmarkStart w:id="0" w:name="_GoBack"/>
    <w:p w14:paraId="704908B5" w14:textId="5B5751EC" w:rsidR="00532B24" w:rsidRPr="00D133ED" w:rsidRDefault="00532B24" w:rsidP="00C824D5">
      <w:pPr>
        <w:pStyle w:val="Ttulo2"/>
        <w:jc w:val="both"/>
        <w:rPr>
          <w:rFonts w:ascii="Arial" w:eastAsia="Arial" w:hAnsi="Arial" w:cs="Arial"/>
        </w:rPr>
      </w:pPr>
      <w:r w:rsidRPr="00D133ED">
        <w:rPr>
          <w:rFonts w:ascii="Arial" w:eastAsia="Arial" w:hAnsi="Arial" w:cs="Arial"/>
        </w:rPr>
        <w:fldChar w:fldCharType="begin"/>
      </w:r>
      <w:r w:rsidRPr="00D133ED">
        <w:rPr>
          <w:rFonts w:ascii="Arial" w:eastAsia="Arial" w:hAnsi="Arial" w:cs="Arial"/>
        </w:rPr>
        <w:instrText xml:space="preserve"> MERGEFIELD OBJETO_DEL_CONTRATO </w:instrText>
      </w:r>
      <w:r w:rsidRPr="00D133ED">
        <w:rPr>
          <w:rFonts w:ascii="Arial" w:eastAsia="Arial" w:hAnsi="Arial" w:cs="Arial"/>
        </w:rPr>
        <w:fldChar w:fldCharType="separate"/>
      </w:r>
      <w:r w:rsidR="003D6263" w:rsidRPr="002E1C0C">
        <w:rPr>
          <w:rFonts w:ascii="Arial" w:eastAsia="Arial" w:hAnsi="Arial" w:cs="Arial"/>
          <w:noProof/>
        </w:rPr>
        <w:t>PRESTACIÓN DE SERVICIOS DE APOYO A LA GESTION PARA REALIZAR ACTIVIDADES AFINES A LOS PROGRAMAS Y PROYECTOS QUE ADELANTA LA SECRETARIA DEL DEPORTE Y LA RECREACIÓN DEL MUNICIPIO DE SANTIAGO DE CALI, EN ESPECIAL EN LA EJECUCIÓN DEL PROYECTO DENOMINADO DESARROLLO DE JUEGOS ESCOLARES Y UNIVERSITARIOS EN SANTIAGO DE CALI (FICHA EBI BP 26001363).</w:t>
      </w:r>
      <w:r w:rsidRPr="00D133ED">
        <w:rPr>
          <w:rFonts w:ascii="Arial" w:eastAsia="Arial" w:hAnsi="Arial" w:cs="Arial"/>
        </w:rPr>
        <w:fldChar w:fldCharType="end"/>
      </w:r>
    </w:p>
    <w:bookmarkEnd w:id="0"/>
    <w:p w14:paraId="75820315" w14:textId="77777777" w:rsidR="00532B24" w:rsidRPr="00D133ED" w:rsidRDefault="00532B24" w:rsidP="00532B24">
      <w:pPr>
        <w:rPr>
          <w:rFonts w:eastAsia="Arial"/>
        </w:rPr>
      </w:pPr>
    </w:p>
    <w:p w14:paraId="2CFDE1B5" w14:textId="59D67434" w:rsidR="00EC64E2" w:rsidRPr="00D133ED" w:rsidRDefault="006845FA" w:rsidP="00DD4190">
      <w:pPr>
        <w:pStyle w:val="Ttulo2"/>
        <w:numPr>
          <w:ilvl w:val="1"/>
          <w:numId w:val="2"/>
        </w:numPr>
        <w:ind w:left="993" w:hanging="567"/>
        <w:jc w:val="left"/>
        <w:rPr>
          <w:rFonts w:ascii="Arial" w:eastAsia="Arial" w:hAnsi="Arial" w:cs="Arial"/>
          <w:b/>
        </w:rPr>
      </w:pPr>
      <w:r w:rsidRPr="00D133ED">
        <w:rPr>
          <w:rFonts w:ascii="Arial" w:eastAsia="Arial" w:hAnsi="Arial" w:cs="Arial"/>
          <w:b/>
        </w:rPr>
        <w:t xml:space="preserve">Alcance del objeto </w:t>
      </w:r>
    </w:p>
    <w:p w14:paraId="5CF3D5AC" w14:textId="41D2CFAC" w:rsidR="00532B24" w:rsidRPr="00D133ED" w:rsidRDefault="0020694C">
      <w:pPr>
        <w:tabs>
          <w:tab w:val="left" w:pos="1050"/>
        </w:tabs>
        <w:rPr>
          <w:rFonts w:ascii="Arial" w:eastAsia="Arial" w:hAnsi="Arial" w:cs="Arial"/>
          <w:sz w:val="24"/>
          <w:szCs w:val="24"/>
        </w:rPr>
      </w:pPr>
      <w:r w:rsidRPr="00D133ED">
        <w:rPr>
          <w:rFonts w:ascii="Arial" w:eastAsia="Arial" w:hAnsi="Arial" w:cs="Arial"/>
          <w:sz w:val="24"/>
          <w:szCs w:val="24"/>
        </w:rPr>
        <w:t>N/A</w:t>
      </w:r>
    </w:p>
    <w:p w14:paraId="095C7388" w14:textId="11590A51" w:rsidR="00EC64E2" w:rsidRPr="00D133ED" w:rsidRDefault="006845FA">
      <w:pPr>
        <w:tabs>
          <w:tab w:val="left" w:pos="1050"/>
        </w:tabs>
      </w:pPr>
      <w:r w:rsidRPr="00D133ED">
        <w:tab/>
      </w:r>
    </w:p>
    <w:p w14:paraId="3AC8E360" w14:textId="77777777" w:rsidR="00EC64E2" w:rsidRPr="00D133ED" w:rsidRDefault="006845FA">
      <w:pPr>
        <w:pStyle w:val="Ttulo2"/>
        <w:numPr>
          <w:ilvl w:val="1"/>
          <w:numId w:val="2"/>
        </w:numPr>
        <w:ind w:left="993" w:hanging="567"/>
        <w:jc w:val="left"/>
        <w:rPr>
          <w:rFonts w:ascii="Arial" w:eastAsia="Arial" w:hAnsi="Arial" w:cs="Arial"/>
          <w:b/>
        </w:rPr>
      </w:pPr>
      <w:r w:rsidRPr="00D133ED">
        <w:rPr>
          <w:rFonts w:ascii="Arial" w:eastAsia="Arial" w:hAnsi="Arial" w:cs="Arial"/>
          <w:b/>
        </w:rPr>
        <w:t xml:space="preserve">Plazo del contrato </w:t>
      </w:r>
    </w:p>
    <w:p w14:paraId="47C7B1D7" w14:textId="77777777" w:rsidR="00EC64E2" w:rsidRPr="00D133ED" w:rsidRDefault="00EC64E2"/>
    <w:p w14:paraId="196D786D" w14:textId="77777777" w:rsidR="00415494" w:rsidRDefault="00415494" w:rsidP="00415494">
      <w:pPr>
        <w:rPr>
          <w:rFonts w:ascii="Arial" w:eastAsia="Arial" w:hAnsi="Arial" w:cs="Arial"/>
          <w:sz w:val="24"/>
          <w:szCs w:val="24"/>
        </w:rPr>
      </w:pPr>
      <w:r>
        <w:rPr>
          <w:rFonts w:ascii="Arial" w:eastAsia="Arial" w:hAnsi="Arial" w:cs="Arial"/>
          <w:sz w:val="24"/>
          <w:szCs w:val="24"/>
        </w:rPr>
        <w:fldChar w:fldCharType="begin"/>
      </w:r>
      <w:r>
        <w:rPr>
          <w:rFonts w:ascii="Arial" w:eastAsia="Arial" w:hAnsi="Arial" w:cs="Arial"/>
          <w:sz w:val="24"/>
          <w:szCs w:val="24"/>
        </w:rPr>
        <w:instrText xml:space="preserve"> MERGEFIELD PLAZO_DEL_CONTRATO </w:instrText>
      </w:r>
      <w:r>
        <w:rPr>
          <w:rFonts w:ascii="Arial" w:eastAsia="Arial" w:hAnsi="Arial" w:cs="Arial"/>
          <w:sz w:val="24"/>
          <w:szCs w:val="24"/>
        </w:rPr>
        <w:fldChar w:fldCharType="separate"/>
      </w:r>
      <w:r>
        <w:rPr>
          <w:rFonts w:ascii="Arial" w:eastAsia="Arial" w:hAnsi="Arial" w:cs="Arial"/>
          <w:noProof/>
          <w:sz w:val="24"/>
          <w:szCs w:val="24"/>
        </w:rPr>
        <w:t>Hasta el 15 de Julio de 2020</w:t>
      </w:r>
      <w:r>
        <w:rPr>
          <w:rFonts w:ascii="Arial" w:eastAsia="Arial" w:hAnsi="Arial" w:cs="Arial"/>
          <w:sz w:val="24"/>
          <w:szCs w:val="24"/>
        </w:rPr>
        <w:fldChar w:fldCharType="end"/>
      </w:r>
    </w:p>
    <w:p w14:paraId="04F76B4B" w14:textId="0C970A29" w:rsidR="00EC64E2" w:rsidRPr="00D133ED" w:rsidRDefault="00EC64E2">
      <w:pPr>
        <w:rPr>
          <w:rFonts w:ascii="Arial" w:eastAsia="Arial" w:hAnsi="Arial" w:cs="Arial"/>
          <w:sz w:val="24"/>
          <w:szCs w:val="24"/>
        </w:rPr>
      </w:pPr>
    </w:p>
    <w:p w14:paraId="3470ABE3" w14:textId="77777777" w:rsidR="00532B24" w:rsidRPr="00D133ED" w:rsidRDefault="00532B24"/>
    <w:p w14:paraId="22DBE11B" w14:textId="77777777" w:rsidR="00EC64E2" w:rsidRPr="00D133ED" w:rsidRDefault="006845FA">
      <w:pPr>
        <w:pStyle w:val="Ttulo2"/>
        <w:numPr>
          <w:ilvl w:val="1"/>
          <w:numId w:val="2"/>
        </w:numPr>
        <w:ind w:left="993" w:hanging="567"/>
        <w:jc w:val="left"/>
        <w:rPr>
          <w:rFonts w:ascii="Arial" w:eastAsia="Arial" w:hAnsi="Arial" w:cs="Arial"/>
          <w:b/>
        </w:rPr>
      </w:pPr>
      <w:r w:rsidRPr="00D133ED">
        <w:rPr>
          <w:rFonts w:ascii="Arial" w:eastAsia="Arial" w:hAnsi="Arial" w:cs="Arial"/>
          <w:b/>
        </w:rPr>
        <w:t>Valor estimado del contrato</w:t>
      </w:r>
    </w:p>
    <w:p w14:paraId="68579FE0" w14:textId="77777777" w:rsidR="00EC64E2" w:rsidRPr="00D133ED" w:rsidRDefault="00EC64E2" w:rsidP="00D133ED"/>
    <w:p w14:paraId="049D30C4" w14:textId="1B80D470" w:rsidR="00EC64E2" w:rsidRPr="00D133ED" w:rsidRDefault="00532B24" w:rsidP="00D133ED">
      <w:pPr>
        <w:jc w:val="both"/>
        <w:rPr>
          <w:rFonts w:ascii="Arial" w:eastAsia="Arial" w:hAnsi="Arial" w:cs="Arial"/>
          <w:sz w:val="24"/>
          <w:szCs w:val="24"/>
        </w:rPr>
      </w:pPr>
      <w:r w:rsidRPr="00D133ED">
        <w:rPr>
          <w:rFonts w:ascii="Arial" w:hAnsi="Arial" w:cs="Arial"/>
          <w:sz w:val="24"/>
          <w:szCs w:val="24"/>
          <w:lang w:eastAsia="es-ES"/>
        </w:rPr>
        <w:t xml:space="preserve">El valor estimado del contrato es de </w:t>
      </w:r>
      <w:r w:rsidRPr="00D133ED">
        <w:rPr>
          <w:rFonts w:ascii="Arial" w:eastAsia="Arial" w:hAnsi="Arial" w:cs="Arial"/>
          <w:sz w:val="24"/>
          <w:szCs w:val="24"/>
        </w:rPr>
        <w:fldChar w:fldCharType="begin"/>
      </w:r>
      <w:r w:rsidRPr="00D133ED">
        <w:rPr>
          <w:rFonts w:ascii="Arial" w:eastAsia="Arial" w:hAnsi="Arial" w:cs="Arial"/>
          <w:sz w:val="24"/>
          <w:szCs w:val="24"/>
        </w:rPr>
        <w:instrText xml:space="preserve"> MERGEFIELD VALOR_DEL_CONTRATO_LETRAS </w:instrText>
      </w:r>
      <w:r w:rsidRPr="00D133ED">
        <w:rPr>
          <w:rFonts w:ascii="Arial" w:eastAsia="Arial" w:hAnsi="Arial" w:cs="Arial"/>
          <w:sz w:val="24"/>
          <w:szCs w:val="24"/>
        </w:rPr>
        <w:fldChar w:fldCharType="separate"/>
      </w:r>
      <w:r w:rsidR="003D6263" w:rsidRPr="002E1C0C">
        <w:rPr>
          <w:rFonts w:ascii="Arial" w:eastAsia="Arial" w:hAnsi="Arial" w:cs="Arial"/>
          <w:noProof/>
          <w:sz w:val="24"/>
          <w:szCs w:val="24"/>
        </w:rPr>
        <w:t>NUEVE MILLONES TRESCIENTOS DIEZ MIL DOSCIENTOS TREINTA Y TRES PESOS M/CTE</w:t>
      </w:r>
      <w:r w:rsidRPr="00D133ED">
        <w:rPr>
          <w:rFonts w:ascii="Arial" w:eastAsia="Arial" w:hAnsi="Arial" w:cs="Arial"/>
          <w:sz w:val="24"/>
          <w:szCs w:val="24"/>
        </w:rPr>
        <w:fldChar w:fldCharType="end"/>
      </w:r>
      <w:r w:rsidRPr="00D133ED">
        <w:rPr>
          <w:rFonts w:ascii="Arial" w:eastAsia="Arial" w:hAnsi="Arial" w:cs="Arial"/>
          <w:sz w:val="24"/>
          <w:szCs w:val="24"/>
        </w:rPr>
        <w:t xml:space="preserve"> </w:t>
      </w:r>
      <w:r w:rsidR="00247A8D">
        <w:rPr>
          <w:rFonts w:ascii="Arial" w:eastAsia="Arial" w:hAnsi="Arial" w:cs="Arial"/>
          <w:sz w:val="24"/>
          <w:szCs w:val="24"/>
        </w:rPr>
        <w:t>($</w:t>
      </w:r>
      <w:r w:rsidRPr="00D133ED">
        <w:rPr>
          <w:rFonts w:ascii="Arial" w:eastAsia="Arial" w:hAnsi="Arial" w:cs="Arial"/>
          <w:sz w:val="24"/>
          <w:szCs w:val="24"/>
        </w:rPr>
        <w:fldChar w:fldCharType="begin"/>
      </w:r>
      <w:r w:rsidRPr="00D133ED">
        <w:rPr>
          <w:rFonts w:ascii="Arial" w:eastAsia="Arial" w:hAnsi="Arial" w:cs="Arial"/>
          <w:sz w:val="24"/>
          <w:szCs w:val="24"/>
        </w:rPr>
        <w:instrText xml:space="preserve"> MERGEFIELD VALOR_DEL_CONTRATO_NUMEROS </w:instrText>
      </w:r>
      <w:r w:rsidRPr="00D133ED">
        <w:rPr>
          <w:rFonts w:ascii="Arial" w:eastAsia="Arial" w:hAnsi="Arial" w:cs="Arial"/>
          <w:sz w:val="24"/>
          <w:szCs w:val="24"/>
        </w:rPr>
        <w:fldChar w:fldCharType="separate"/>
      </w:r>
      <w:r w:rsidR="003D6263" w:rsidRPr="002E1C0C">
        <w:rPr>
          <w:rFonts w:ascii="Arial" w:eastAsia="Arial" w:hAnsi="Arial" w:cs="Arial"/>
          <w:noProof/>
          <w:sz w:val="24"/>
          <w:szCs w:val="24"/>
        </w:rPr>
        <w:t>9310233</w:t>
      </w:r>
      <w:r w:rsidRPr="00D133ED">
        <w:rPr>
          <w:rFonts w:ascii="Arial" w:eastAsia="Arial" w:hAnsi="Arial" w:cs="Arial"/>
          <w:sz w:val="24"/>
          <w:szCs w:val="24"/>
        </w:rPr>
        <w:fldChar w:fldCharType="end"/>
      </w:r>
      <w:r w:rsidR="00247A8D">
        <w:rPr>
          <w:rFonts w:ascii="Arial" w:eastAsia="Arial" w:hAnsi="Arial" w:cs="Arial"/>
          <w:sz w:val="24"/>
          <w:szCs w:val="24"/>
        </w:rPr>
        <w:t>)</w:t>
      </w:r>
    </w:p>
    <w:p w14:paraId="1D648142" w14:textId="77777777" w:rsidR="00EC64E2" w:rsidRPr="00D133ED" w:rsidRDefault="00EC64E2"/>
    <w:p w14:paraId="33BF8157" w14:textId="77777777" w:rsidR="00EC64E2" w:rsidRPr="00D133ED" w:rsidRDefault="006845FA">
      <w:pPr>
        <w:pStyle w:val="Ttulo2"/>
        <w:numPr>
          <w:ilvl w:val="1"/>
          <w:numId w:val="2"/>
        </w:numPr>
        <w:ind w:left="993" w:hanging="567"/>
        <w:jc w:val="left"/>
        <w:rPr>
          <w:rFonts w:ascii="Arial" w:eastAsia="Arial" w:hAnsi="Arial" w:cs="Arial"/>
          <w:b/>
        </w:rPr>
      </w:pPr>
      <w:r w:rsidRPr="00D133ED">
        <w:rPr>
          <w:rFonts w:ascii="Arial" w:eastAsia="Arial" w:hAnsi="Arial" w:cs="Arial"/>
          <w:b/>
        </w:rPr>
        <w:t xml:space="preserve">Forma de pago </w:t>
      </w:r>
    </w:p>
    <w:p w14:paraId="54D1C191" w14:textId="77777777" w:rsidR="00EC64E2" w:rsidRPr="00D133ED" w:rsidRDefault="00EC64E2">
      <w:pPr>
        <w:rPr>
          <w:rFonts w:ascii="Arial" w:eastAsia="Arial" w:hAnsi="Arial" w:cs="Arial"/>
          <w:b/>
        </w:rPr>
      </w:pPr>
    </w:p>
    <w:p w14:paraId="514B1A06" w14:textId="7C5C8E7C" w:rsidR="00532B24" w:rsidRPr="00D133ED" w:rsidRDefault="00532B24" w:rsidP="00532B24">
      <w:pPr>
        <w:jc w:val="both"/>
        <w:rPr>
          <w:rFonts w:ascii="Arial" w:hAnsi="Arial" w:cs="Arial"/>
          <w:sz w:val="24"/>
          <w:szCs w:val="24"/>
          <w:lang w:eastAsia="es-ES"/>
        </w:rPr>
      </w:pPr>
      <w:r w:rsidRPr="00D133ED">
        <w:rPr>
          <w:rFonts w:ascii="Arial" w:hAnsi="Arial" w:cs="Arial"/>
          <w:sz w:val="24"/>
          <w:szCs w:val="24"/>
          <w:lang w:eastAsia="es-ES"/>
        </w:rPr>
        <w:t xml:space="preserve">El valor del contrato será cancelado en </w:t>
      </w:r>
      <w:r w:rsidR="00D7458B">
        <w:rPr>
          <w:rFonts w:ascii="Arial" w:hAnsi="Arial" w:cs="Arial"/>
          <w:sz w:val="24"/>
          <w:szCs w:val="24"/>
          <w:lang w:eastAsia="es-ES"/>
        </w:rPr>
        <w:fldChar w:fldCharType="begin"/>
      </w:r>
      <w:r w:rsidR="00D7458B">
        <w:rPr>
          <w:rFonts w:ascii="Arial" w:hAnsi="Arial" w:cs="Arial"/>
          <w:sz w:val="24"/>
          <w:szCs w:val="24"/>
          <w:lang w:eastAsia="es-ES"/>
        </w:rPr>
        <w:instrText xml:space="preserve"> MERGEFIELD NUMERO_DE_CUOTA_EN_LETRA </w:instrText>
      </w:r>
      <w:r w:rsidR="00D7458B">
        <w:rPr>
          <w:rFonts w:ascii="Arial" w:hAnsi="Arial" w:cs="Arial"/>
          <w:sz w:val="24"/>
          <w:szCs w:val="24"/>
          <w:lang w:eastAsia="es-ES"/>
        </w:rPr>
        <w:fldChar w:fldCharType="separate"/>
      </w:r>
      <w:r w:rsidR="003D6263" w:rsidRPr="002E1C0C">
        <w:rPr>
          <w:rFonts w:ascii="Arial" w:hAnsi="Arial" w:cs="Arial"/>
          <w:noProof/>
          <w:sz w:val="24"/>
          <w:szCs w:val="24"/>
          <w:lang w:eastAsia="es-ES"/>
        </w:rPr>
        <w:t>TRES</w:t>
      </w:r>
      <w:r w:rsidR="00D7458B">
        <w:rPr>
          <w:rFonts w:ascii="Arial" w:hAnsi="Arial" w:cs="Arial"/>
          <w:sz w:val="24"/>
          <w:szCs w:val="24"/>
          <w:lang w:eastAsia="es-ES"/>
        </w:rPr>
        <w:fldChar w:fldCharType="end"/>
      </w:r>
      <w:r w:rsidRPr="00D133ED">
        <w:rPr>
          <w:rFonts w:ascii="Arial" w:hAnsi="Arial" w:cs="Arial"/>
          <w:sz w:val="24"/>
          <w:szCs w:val="24"/>
          <w:lang w:eastAsia="es-ES"/>
        </w:rPr>
        <w:t xml:space="preserve"> (</w:t>
      </w:r>
      <w:r w:rsidR="00D7458B">
        <w:rPr>
          <w:rFonts w:ascii="Arial" w:hAnsi="Arial" w:cs="Arial"/>
          <w:sz w:val="24"/>
          <w:szCs w:val="24"/>
          <w:lang w:eastAsia="es-ES"/>
        </w:rPr>
        <w:fldChar w:fldCharType="begin"/>
      </w:r>
      <w:r w:rsidR="00D7458B">
        <w:rPr>
          <w:rFonts w:ascii="Arial" w:hAnsi="Arial" w:cs="Arial"/>
          <w:sz w:val="24"/>
          <w:szCs w:val="24"/>
          <w:lang w:eastAsia="es-ES"/>
        </w:rPr>
        <w:instrText xml:space="preserve"> MERGEFIELD NUMERO_DE_CUOTAS </w:instrText>
      </w:r>
      <w:r w:rsidR="00D7458B">
        <w:rPr>
          <w:rFonts w:ascii="Arial" w:hAnsi="Arial" w:cs="Arial"/>
          <w:sz w:val="24"/>
          <w:szCs w:val="24"/>
          <w:lang w:eastAsia="es-ES"/>
        </w:rPr>
        <w:fldChar w:fldCharType="separate"/>
      </w:r>
      <w:r w:rsidR="003D6263" w:rsidRPr="002E1C0C">
        <w:rPr>
          <w:rFonts w:ascii="Arial" w:hAnsi="Arial" w:cs="Arial"/>
          <w:noProof/>
          <w:sz w:val="24"/>
          <w:szCs w:val="24"/>
          <w:lang w:eastAsia="es-ES"/>
        </w:rPr>
        <w:t>3</w:t>
      </w:r>
      <w:r w:rsidR="00D7458B">
        <w:rPr>
          <w:rFonts w:ascii="Arial" w:hAnsi="Arial" w:cs="Arial"/>
          <w:sz w:val="24"/>
          <w:szCs w:val="24"/>
          <w:lang w:eastAsia="es-ES"/>
        </w:rPr>
        <w:fldChar w:fldCharType="end"/>
      </w:r>
      <w:r w:rsidRPr="00D133ED">
        <w:rPr>
          <w:rFonts w:ascii="Arial" w:hAnsi="Arial" w:cs="Arial"/>
          <w:sz w:val="24"/>
          <w:szCs w:val="24"/>
          <w:lang w:eastAsia="es-ES"/>
        </w:rPr>
        <w:t xml:space="preserve">) cuotas, </w:t>
      </w:r>
      <w:r w:rsidR="00C824D5">
        <w:rPr>
          <w:rFonts w:ascii="Arial" w:hAnsi="Arial" w:cs="Arial"/>
          <w:sz w:val="24"/>
          <w:szCs w:val="24"/>
          <w:lang w:eastAsia="es-ES"/>
        </w:rPr>
        <w:t xml:space="preserve">cada una </w:t>
      </w:r>
      <w:r w:rsidRPr="00D133ED">
        <w:rPr>
          <w:rFonts w:ascii="Arial" w:hAnsi="Arial" w:cs="Arial"/>
          <w:sz w:val="24"/>
          <w:szCs w:val="24"/>
          <w:lang w:eastAsia="es-ES"/>
        </w:rPr>
        <w:t xml:space="preserve">por valor de: </w:t>
      </w:r>
      <w:r w:rsidR="00D7458B">
        <w:rPr>
          <w:rFonts w:ascii="Arial" w:hAnsi="Arial" w:cs="Arial"/>
          <w:sz w:val="24"/>
          <w:szCs w:val="24"/>
          <w:lang w:eastAsia="es-ES"/>
        </w:rPr>
        <w:fldChar w:fldCharType="begin"/>
      </w:r>
      <w:r w:rsidR="00D7458B">
        <w:rPr>
          <w:rFonts w:ascii="Arial" w:hAnsi="Arial" w:cs="Arial"/>
          <w:sz w:val="24"/>
          <w:szCs w:val="24"/>
          <w:lang w:eastAsia="es-ES"/>
        </w:rPr>
        <w:instrText xml:space="preserve"> MERGEFIELD VALOR_DE_CUOTA_EN_LETRA </w:instrText>
      </w:r>
      <w:r w:rsidR="00D7458B">
        <w:rPr>
          <w:rFonts w:ascii="Arial" w:hAnsi="Arial" w:cs="Arial"/>
          <w:sz w:val="24"/>
          <w:szCs w:val="24"/>
          <w:lang w:eastAsia="es-ES"/>
        </w:rPr>
        <w:fldChar w:fldCharType="separate"/>
      </w:r>
      <w:r w:rsidR="003D6263" w:rsidRPr="002E1C0C">
        <w:rPr>
          <w:rFonts w:ascii="Arial" w:hAnsi="Arial" w:cs="Arial"/>
          <w:noProof/>
          <w:sz w:val="24"/>
          <w:szCs w:val="24"/>
          <w:lang w:eastAsia="es-ES"/>
        </w:rPr>
        <w:t>TRES MILLONES CIENTO TRES MIL CUATROCIENTOS ONCE PESOS M/CTE</w:t>
      </w:r>
      <w:r w:rsidR="00D7458B">
        <w:rPr>
          <w:rFonts w:ascii="Arial" w:hAnsi="Arial" w:cs="Arial"/>
          <w:sz w:val="24"/>
          <w:szCs w:val="24"/>
          <w:lang w:eastAsia="es-ES"/>
        </w:rPr>
        <w:fldChar w:fldCharType="end"/>
      </w:r>
      <w:r w:rsidR="00D7458B">
        <w:rPr>
          <w:rFonts w:ascii="Arial" w:hAnsi="Arial" w:cs="Arial"/>
          <w:sz w:val="24"/>
          <w:szCs w:val="24"/>
          <w:lang w:eastAsia="es-ES"/>
        </w:rPr>
        <w:t xml:space="preserve"> (</w:t>
      </w:r>
      <w:r w:rsidRPr="00D133ED">
        <w:rPr>
          <w:rFonts w:ascii="Arial" w:hAnsi="Arial" w:cs="Arial"/>
          <w:sz w:val="24"/>
          <w:szCs w:val="24"/>
          <w:lang w:eastAsia="es-ES"/>
        </w:rPr>
        <w:t xml:space="preserve"> </w:t>
      </w:r>
      <w:r w:rsidR="00D7458B">
        <w:rPr>
          <w:rFonts w:ascii="Arial" w:hAnsi="Arial" w:cs="Arial"/>
          <w:sz w:val="24"/>
          <w:szCs w:val="24"/>
          <w:lang w:eastAsia="es-ES"/>
        </w:rPr>
        <w:fldChar w:fldCharType="begin"/>
      </w:r>
      <w:r w:rsidR="00D7458B">
        <w:rPr>
          <w:rFonts w:ascii="Arial" w:hAnsi="Arial" w:cs="Arial"/>
          <w:sz w:val="24"/>
          <w:szCs w:val="24"/>
          <w:lang w:eastAsia="es-ES"/>
        </w:rPr>
        <w:instrText xml:space="preserve"> MERGEFIELD VALOR_DE_CUOTA_EN_NUMERO </w:instrText>
      </w:r>
      <w:r w:rsidR="00D7458B">
        <w:rPr>
          <w:rFonts w:ascii="Arial" w:hAnsi="Arial" w:cs="Arial"/>
          <w:sz w:val="24"/>
          <w:szCs w:val="24"/>
          <w:lang w:eastAsia="es-ES"/>
        </w:rPr>
        <w:fldChar w:fldCharType="separate"/>
      </w:r>
      <w:r w:rsidR="003D6263" w:rsidRPr="002E1C0C">
        <w:rPr>
          <w:rFonts w:ascii="Arial" w:hAnsi="Arial" w:cs="Arial"/>
          <w:noProof/>
          <w:sz w:val="24"/>
          <w:szCs w:val="24"/>
          <w:lang w:eastAsia="es-ES"/>
        </w:rPr>
        <w:t>3103411</w:t>
      </w:r>
      <w:r w:rsidR="00D7458B">
        <w:rPr>
          <w:rFonts w:ascii="Arial" w:hAnsi="Arial" w:cs="Arial"/>
          <w:sz w:val="24"/>
          <w:szCs w:val="24"/>
          <w:lang w:eastAsia="es-ES"/>
        </w:rPr>
        <w:fldChar w:fldCharType="end"/>
      </w:r>
      <w:r w:rsidR="00D7458B">
        <w:rPr>
          <w:rFonts w:ascii="Arial" w:hAnsi="Arial" w:cs="Arial"/>
          <w:sz w:val="24"/>
          <w:szCs w:val="24"/>
          <w:lang w:eastAsia="es-ES"/>
        </w:rPr>
        <w:t xml:space="preserve"> ) </w:t>
      </w:r>
      <w:r w:rsidRPr="00D133ED">
        <w:rPr>
          <w:rFonts w:ascii="Arial" w:hAnsi="Arial" w:cs="Arial"/>
          <w:sz w:val="24"/>
          <w:szCs w:val="24"/>
          <w:lang w:eastAsia="es-ES"/>
        </w:rPr>
        <w:t xml:space="preserve">, previa certificación de cumplimiento a satisfacción expedida por el supervisor del </w:t>
      </w:r>
      <w:r w:rsidRPr="00D133ED">
        <w:rPr>
          <w:rFonts w:ascii="Arial" w:hAnsi="Arial" w:cs="Arial"/>
          <w:sz w:val="24"/>
          <w:szCs w:val="24"/>
          <w:lang w:eastAsia="es-ES"/>
        </w:rPr>
        <w:lastRenderedPageBreak/>
        <w:t>contrato, una vez acreditado por el futuro contratista, que se encuentra al día en el pago de los aportes relativos al Sistema Integral de Seguridad Social. En todo caso el pago se hará previa disposición de giros de P.A.C.</w:t>
      </w:r>
    </w:p>
    <w:p w14:paraId="0EC704BF" w14:textId="77777777" w:rsidR="00EC64E2" w:rsidRPr="00D133ED" w:rsidRDefault="00EC64E2"/>
    <w:p w14:paraId="040DC0DF" w14:textId="77777777" w:rsidR="00EC64E2" w:rsidRPr="00D133ED" w:rsidRDefault="006845FA">
      <w:pPr>
        <w:pStyle w:val="Ttulo2"/>
        <w:numPr>
          <w:ilvl w:val="1"/>
          <w:numId w:val="2"/>
        </w:numPr>
        <w:ind w:left="993" w:hanging="567"/>
        <w:jc w:val="left"/>
        <w:rPr>
          <w:rFonts w:ascii="Arial" w:eastAsia="Arial" w:hAnsi="Arial" w:cs="Arial"/>
          <w:b/>
        </w:rPr>
      </w:pPr>
      <w:r w:rsidRPr="00D133ED">
        <w:rPr>
          <w:rFonts w:ascii="Arial" w:eastAsia="Arial" w:hAnsi="Arial" w:cs="Arial"/>
          <w:b/>
        </w:rPr>
        <w:t xml:space="preserve">Lugar de ejecución del contrato </w:t>
      </w:r>
    </w:p>
    <w:p w14:paraId="1EACE84E" w14:textId="77777777" w:rsidR="00EC64E2" w:rsidRPr="00D133ED" w:rsidRDefault="00EC64E2">
      <w:pPr>
        <w:rPr>
          <w:rFonts w:ascii="Arial" w:eastAsia="Arial" w:hAnsi="Arial" w:cs="Arial"/>
          <w:b/>
        </w:rPr>
      </w:pPr>
    </w:p>
    <w:p w14:paraId="16C0D113" w14:textId="77777777" w:rsidR="00532B24" w:rsidRPr="00D133ED" w:rsidRDefault="00532B24" w:rsidP="00532B24">
      <w:pPr>
        <w:jc w:val="both"/>
        <w:rPr>
          <w:rFonts w:ascii="Arial" w:hAnsi="Arial" w:cs="Arial"/>
          <w:sz w:val="24"/>
          <w:szCs w:val="24"/>
          <w:lang w:eastAsia="es-ES"/>
        </w:rPr>
      </w:pPr>
      <w:r w:rsidRPr="00D133ED">
        <w:rPr>
          <w:rFonts w:ascii="Arial" w:hAnsi="Arial" w:cs="Arial"/>
          <w:sz w:val="24"/>
          <w:szCs w:val="24"/>
          <w:lang w:eastAsia="es-ES"/>
        </w:rPr>
        <w:t>Municipio de Santiago de Cali – Secretaría del Deporte y la Recreación.</w:t>
      </w:r>
    </w:p>
    <w:p w14:paraId="6A1CB5B1" w14:textId="77777777" w:rsidR="00EC64E2" w:rsidRPr="00D133ED" w:rsidRDefault="00EC64E2">
      <w:pPr>
        <w:rPr>
          <w:rFonts w:ascii="Arial" w:eastAsia="Arial" w:hAnsi="Arial" w:cs="Arial"/>
          <w:b/>
        </w:rPr>
      </w:pPr>
    </w:p>
    <w:p w14:paraId="6A73469A" w14:textId="77777777" w:rsidR="00EC64E2" w:rsidRPr="00D133ED" w:rsidRDefault="006845FA">
      <w:pPr>
        <w:pStyle w:val="Ttulo2"/>
        <w:numPr>
          <w:ilvl w:val="1"/>
          <w:numId w:val="2"/>
        </w:numPr>
        <w:ind w:left="993" w:hanging="567"/>
        <w:jc w:val="left"/>
        <w:rPr>
          <w:rFonts w:ascii="Arial" w:eastAsia="Arial" w:hAnsi="Arial" w:cs="Arial"/>
          <w:b/>
        </w:rPr>
      </w:pPr>
      <w:r w:rsidRPr="00D133ED">
        <w:rPr>
          <w:rFonts w:ascii="Arial" w:eastAsia="Arial" w:hAnsi="Arial" w:cs="Arial"/>
          <w:b/>
        </w:rPr>
        <w:t>Obligaciones específicas del contratista</w:t>
      </w:r>
    </w:p>
    <w:p w14:paraId="5755F47C" w14:textId="77777777" w:rsidR="00124BD1" w:rsidRPr="00D133ED" w:rsidRDefault="00124BD1" w:rsidP="00124BD1">
      <w:pPr>
        <w:rPr>
          <w:rFonts w:eastAsia="Arial"/>
        </w:rPr>
      </w:pPr>
    </w:p>
    <w:p w14:paraId="641F5A27" w14:textId="77777777" w:rsidR="003D6263" w:rsidRPr="002E1C0C" w:rsidRDefault="00124BD1" w:rsidP="003D6263">
      <w:pPr>
        <w:jc w:val="both"/>
        <w:rPr>
          <w:rFonts w:ascii="Arial" w:eastAsia="Arial" w:hAnsi="Arial" w:cs="Arial"/>
          <w:noProof/>
          <w:sz w:val="24"/>
          <w:szCs w:val="24"/>
        </w:rPr>
      </w:pPr>
      <w:r w:rsidRPr="00D133ED">
        <w:rPr>
          <w:rFonts w:ascii="Arial" w:eastAsia="Arial" w:hAnsi="Arial" w:cs="Arial"/>
          <w:sz w:val="24"/>
          <w:szCs w:val="24"/>
        </w:rPr>
        <w:fldChar w:fldCharType="begin"/>
      </w:r>
      <w:r w:rsidRPr="00D133ED">
        <w:rPr>
          <w:rFonts w:ascii="Arial" w:eastAsia="Arial" w:hAnsi="Arial" w:cs="Arial"/>
          <w:sz w:val="24"/>
          <w:szCs w:val="24"/>
        </w:rPr>
        <w:instrText xml:space="preserve"> MERGEFIELD OBLIGACIONES_ESPECIFICAS </w:instrText>
      </w:r>
      <w:r w:rsidRPr="00D133ED">
        <w:rPr>
          <w:rFonts w:ascii="Arial" w:eastAsia="Arial" w:hAnsi="Arial" w:cs="Arial"/>
          <w:sz w:val="24"/>
          <w:szCs w:val="24"/>
        </w:rPr>
        <w:fldChar w:fldCharType="separate"/>
      </w:r>
      <w:r w:rsidR="003D6263" w:rsidRPr="002E1C0C">
        <w:rPr>
          <w:rFonts w:ascii="Arial" w:eastAsia="Arial" w:hAnsi="Arial" w:cs="Arial"/>
          <w:noProof/>
          <w:sz w:val="24"/>
          <w:szCs w:val="24"/>
        </w:rPr>
        <w:t>1). Brindar apoyo en el diseño y ejecución de las acciones estratégicas relacionados con el proyecto de inversión DESARROLLO DE JUEGOS ESCOLARES Y UNIVERSITARIOS EN SANTIAGO DE CALI</w:t>
      </w:r>
    </w:p>
    <w:p w14:paraId="21D27CF6" w14:textId="77777777" w:rsidR="003D6263" w:rsidRPr="002E1C0C" w:rsidRDefault="003D6263" w:rsidP="003D6263">
      <w:pPr>
        <w:jc w:val="both"/>
        <w:rPr>
          <w:rFonts w:ascii="Arial" w:eastAsia="Arial" w:hAnsi="Arial" w:cs="Arial"/>
          <w:noProof/>
          <w:sz w:val="24"/>
          <w:szCs w:val="24"/>
        </w:rPr>
      </w:pPr>
      <w:r w:rsidRPr="002E1C0C">
        <w:rPr>
          <w:rFonts w:ascii="Arial" w:eastAsia="Arial" w:hAnsi="Arial" w:cs="Arial"/>
          <w:noProof/>
          <w:sz w:val="24"/>
          <w:szCs w:val="24"/>
        </w:rPr>
        <w:t xml:space="preserve">2). Apoyar la realización de guías metodológicas apoyadas en acciones estrategias que se vinculen al proyecto a cargo en cumplimiento a indicadores, productos y población beneficiaria del proyecto. </w:t>
      </w:r>
    </w:p>
    <w:p w14:paraId="2310A756" w14:textId="77777777" w:rsidR="003D6263" w:rsidRPr="002E1C0C" w:rsidRDefault="003D6263" w:rsidP="003D6263">
      <w:pPr>
        <w:jc w:val="both"/>
        <w:rPr>
          <w:rFonts w:ascii="Arial" w:eastAsia="Arial" w:hAnsi="Arial" w:cs="Arial"/>
          <w:noProof/>
          <w:sz w:val="24"/>
          <w:szCs w:val="24"/>
        </w:rPr>
      </w:pPr>
      <w:r w:rsidRPr="002E1C0C">
        <w:rPr>
          <w:rFonts w:ascii="Arial" w:eastAsia="Arial" w:hAnsi="Arial" w:cs="Arial"/>
          <w:noProof/>
          <w:sz w:val="24"/>
          <w:szCs w:val="24"/>
        </w:rPr>
        <w:t xml:space="preserve">3). Apoyar en el cumplimiento de cronogramas y acciones pedagógicas para el buen desarrollo del proyecto. </w:t>
      </w:r>
    </w:p>
    <w:p w14:paraId="50F04A09" w14:textId="77777777" w:rsidR="003D6263" w:rsidRPr="002E1C0C" w:rsidRDefault="003D6263" w:rsidP="003D6263">
      <w:pPr>
        <w:jc w:val="both"/>
        <w:rPr>
          <w:rFonts w:ascii="Arial" w:eastAsia="Arial" w:hAnsi="Arial" w:cs="Arial"/>
          <w:noProof/>
          <w:sz w:val="24"/>
          <w:szCs w:val="24"/>
        </w:rPr>
      </w:pPr>
      <w:r w:rsidRPr="002E1C0C">
        <w:rPr>
          <w:rFonts w:ascii="Arial" w:eastAsia="Arial" w:hAnsi="Arial" w:cs="Arial"/>
          <w:noProof/>
          <w:sz w:val="24"/>
          <w:szCs w:val="24"/>
        </w:rPr>
        <w:t>4). Apoyar, realizar y presentar la consolidación de los informes y bases de datos que sean requeridas por el área de fomento.</w:t>
      </w:r>
    </w:p>
    <w:p w14:paraId="2D551329" w14:textId="77777777" w:rsidR="003D6263" w:rsidRPr="002E1C0C" w:rsidRDefault="003D6263" w:rsidP="003D6263">
      <w:pPr>
        <w:jc w:val="both"/>
        <w:rPr>
          <w:rFonts w:ascii="Arial" w:eastAsia="Arial" w:hAnsi="Arial" w:cs="Arial"/>
          <w:noProof/>
          <w:sz w:val="24"/>
          <w:szCs w:val="24"/>
        </w:rPr>
      </w:pPr>
      <w:r w:rsidRPr="002E1C0C">
        <w:rPr>
          <w:rFonts w:ascii="Arial" w:eastAsia="Arial" w:hAnsi="Arial" w:cs="Arial"/>
          <w:noProof/>
          <w:sz w:val="24"/>
          <w:szCs w:val="24"/>
        </w:rPr>
        <w:t xml:space="preserve">5). Brindar apoyo en el seguimiento y control de las socializaciones realizadas en los puntos de atención presenciales y/o virtuales previstos por el área de fomento. </w:t>
      </w:r>
    </w:p>
    <w:p w14:paraId="33CCE835" w14:textId="77777777" w:rsidR="003D6263" w:rsidRPr="002E1C0C" w:rsidRDefault="003D6263" w:rsidP="003D6263">
      <w:pPr>
        <w:jc w:val="both"/>
        <w:rPr>
          <w:rFonts w:ascii="Arial" w:eastAsia="Arial" w:hAnsi="Arial" w:cs="Arial"/>
          <w:noProof/>
          <w:sz w:val="24"/>
          <w:szCs w:val="24"/>
        </w:rPr>
      </w:pPr>
      <w:r w:rsidRPr="002E1C0C">
        <w:rPr>
          <w:rFonts w:ascii="Arial" w:eastAsia="Arial" w:hAnsi="Arial" w:cs="Arial"/>
          <w:noProof/>
          <w:sz w:val="24"/>
          <w:szCs w:val="24"/>
        </w:rPr>
        <w:t xml:space="preserve">6). Apoyar la realización de estrategias de comunicación, mediante la generación de contenidos y realización de actividades recreativas y/0 deportivas presenciales y/o virtuales. </w:t>
      </w:r>
    </w:p>
    <w:p w14:paraId="56F50AB3" w14:textId="77777777" w:rsidR="003D6263" w:rsidRPr="002E1C0C" w:rsidRDefault="003D6263" w:rsidP="003D6263">
      <w:pPr>
        <w:jc w:val="both"/>
        <w:rPr>
          <w:rFonts w:ascii="Arial" w:eastAsia="Arial" w:hAnsi="Arial" w:cs="Arial"/>
          <w:noProof/>
          <w:sz w:val="24"/>
          <w:szCs w:val="24"/>
        </w:rPr>
      </w:pPr>
      <w:r w:rsidRPr="002E1C0C">
        <w:rPr>
          <w:rFonts w:ascii="Arial" w:eastAsia="Arial" w:hAnsi="Arial" w:cs="Arial"/>
          <w:noProof/>
          <w:sz w:val="24"/>
          <w:szCs w:val="24"/>
        </w:rPr>
        <w:t>7). Brindar apoyo al área a fin de que los requerimientos allegados por la plataforma del Orfeo, sean respondidos dentro de los términos internos establecidos por la Secretaría del Deporte y la Recreación.</w:t>
      </w:r>
    </w:p>
    <w:p w14:paraId="11A85FE1" w14:textId="77777777" w:rsidR="003D6263" w:rsidRPr="002E1C0C" w:rsidRDefault="003D6263" w:rsidP="003D6263">
      <w:pPr>
        <w:jc w:val="both"/>
        <w:rPr>
          <w:rFonts w:ascii="Arial" w:eastAsia="Arial" w:hAnsi="Arial" w:cs="Arial"/>
          <w:noProof/>
          <w:sz w:val="24"/>
          <w:szCs w:val="24"/>
        </w:rPr>
      </w:pPr>
      <w:r w:rsidRPr="002E1C0C">
        <w:rPr>
          <w:rFonts w:ascii="Arial" w:eastAsia="Arial" w:hAnsi="Arial" w:cs="Arial"/>
          <w:noProof/>
          <w:sz w:val="24"/>
          <w:szCs w:val="24"/>
        </w:rPr>
        <w:t>8). Atender las inquietudes o requerimientos que presente el Municipio de Santiago de Cali, a través del supervisor del contrato sobre las necesidades y obligaciones relacionados con el objeto contractual y que se desarrollen dentro del proyecto de inversión.</w:t>
      </w:r>
    </w:p>
    <w:p w14:paraId="0372EEF8" w14:textId="77777777" w:rsidR="003D6263" w:rsidRPr="002E1C0C" w:rsidRDefault="003D6263" w:rsidP="003D6263">
      <w:pPr>
        <w:jc w:val="both"/>
        <w:rPr>
          <w:rFonts w:ascii="Arial" w:eastAsia="Arial" w:hAnsi="Arial" w:cs="Arial"/>
          <w:noProof/>
          <w:sz w:val="24"/>
          <w:szCs w:val="24"/>
        </w:rPr>
      </w:pPr>
      <w:r w:rsidRPr="002E1C0C">
        <w:rPr>
          <w:rFonts w:ascii="Arial" w:eastAsia="Arial" w:hAnsi="Arial" w:cs="Arial"/>
          <w:noProof/>
          <w:sz w:val="24"/>
          <w:szCs w:val="24"/>
        </w:rPr>
        <w:t>9) Brindar apoyo con el cumplimiento de las actividades en el desarrollo del sistema de gestión de calidad, el sistema de gestión ambiental y el sistema de gestión de seguridad y salud en el trabajo.</w:t>
      </w:r>
    </w:p>
    <w:p w14:paraId="37B0308C" w14:textId="6B46445B" w:rsidR="00124BD1" w:rsidRPr="00D133ED" w:rsidRDefault="00124BD1" w:rsidP="00C824D5">
      <w:pPr>
        <w:jc w:val="both"/>
        <w:rPr>
          <w:rFonts w:ascii="Arial" w:eastAsia="Arial" w:hAnsi="Arial" w:cs="Arial"/>
          <w:b/>
          <w:sz w:val="24"/>
          <w:szCs w:val="24"/>
        </w:rPr>
      </w:pPr>
      <w:r w:rsidRPr="00D133ED">
        <w:rPr>
          <w:rFonts w:ascii="Arial" w:eastAsia="Arial" w:hAnsi="Arial" w:cs="Arial"/>
          <w:sz w:val="24"/>
          <w:szCs w:val="24"/>
        </w:rPr>
        <w:fldChar w:fldCharType="end"/>
      </w:r>
    </w:p>
    <w:p w14:paraId="40B35ABB" w14:textId="77777777" w:rsidR="00124BD1" w:rsidRPr="00D133ED" w:rsidRDefault="006845FA">
      <w:pPr>
        <w:pStyle w:val="Ttulo2"/>
        <w:numPr>
          <w:ilvl w:val="1"/>
          <w:numId w:val="2"/>
        </w:numPr>
        <w:ind w:left="993" w:hanging="567"/>
        <w:jc w:val="left"/>
        <w:rPr>
          <w:rFonts w:ascii="Arial" w:eastAsia="Arial" w:hAnsi="Arial" w:cs="Arial"/>
          <w:b/>
        </w:rPr>
      </w:pPr>
      <w:r w:rsidRPr="00D133ED">
        <w:rPr>
          <w:rFonts w:ascii="Arial" w:eastAsia="Arial" w:hAnsi="Arial" w:cs="Arial"/>
          <w:b/>
        </w:rPr>
        <w:t>Obligaciones generales del contratista</w:t>
      </w:r>
    </w:p>
    <w:p w14:paraId="634C7D96" w14:textId="3BAC82CA" w:rsidR="00EC64E2" w:rsidRPr="00D133ED" w:rsidRDefault="006845FA" w:rsidP="00124BD1">
      <w:pPr>
        <w:pStyle w:val="Ttulo2"/>
        <w:ind w:left="993"/>
        <w:jc w:val="left"/>
        <w:rPr>
          <w:rFonts w:ascii="Arial" w:eastAsia="Arial" w:hAnsi="Arial" w:cs="Arial"/>
          <w:b/>
        </w:rPr>
      </w:pPr>
      <w:r w:rsidRPr="00D133ED">
        <w:rPr>
          <w:rFonts w:ascii="Arial" w:eastAsia="Arial" w:hAnsi="Arial" w:cs="Arial"/>
          <w:b/>
        </w:rPr>
        <w:t xml:space="preserve"> </w:t>
      </w:r>
    </w:p>
    <w:p w14:paraId="361E2897" w14:textId="2D021BEA" w:rsidR="00124BD1" w:rsidRPr="00D133ED" w:rsidRDefault="00124BD1" w:rsidP="00124BD1">
      <w:pPr>
        <w:tabs>
          <w:tab w:val="left" w:pos="1239"/>
        </w:tabs>
        <w:jc w:val="both"/>
        <w:rPr>
          <w:rFonts w:ascii="Arial" w:eastAsia="Arial" w:hAnsi="Arial" w:cs="Arial"/>
          <w:sz w:val="24"/>
          <w:szCs w:val="24"/>
          <w:lang w:val="es-ES" w:eastAsia="es-ES"/>
        </w:rPr>
      </w:pPr>
      <w:r w:rsidRPr="00D133ED">
        <w:rPr>
          <w:rFonts w:ascii="Arial" w:eastAsia="Arial" w:hAnsi="Arial" w:cs="Arial"/>
          <w:sz w:val="24"/>
          <w:szCs w:val="24"/>
          <w:lang w:val="es-CO" w:eastAsia="es-ES"/>
        </w:rPr>
        <w:t xml:space="preserve">El CONTRATISTA adquiere las siguientes obligaciones generales: A) Utilizar todos sus conocimientos e idoneidad en la ejecución del presente contrato, comprometiéndose a </w:t>
      </w:r>
      <w:r w:rsidRPr="00D133ED">
        <w:rPr>
          <w:rFonts w:ascii="Arial" w:eastAsia="Arial" w:hAnsi="Arial" w:cs="Arial"/>
          <w:sz w:val="24"/>
          <w:szCs w:val="24"/>
          <w:lang w:val="es-CO" w:eastAsia="es-ES"/>
        </w:rPr>
        <w:lastRenderedPageBreak/>
        <w:t xml:space="preserve">tramitar y entregar los productos y actividades que hacen parte del presente contrato con calidad y oportunidad. B) Presentar los informes requeridos por el contratante para el seguimiento de las tareas encomendadas. Una vez finalice el objeto del contrato, el CONTRATISTA deberá entregar al supervisor, un informe detallado de las actividades realizadas durante su ejecución indicando los asuntos asignados, tramitados y pendientes por resolver, así como los archivos físicos y magnéticos que se hubieren generado durante la ejecución del mismo, los informes antes citados deben entregarse en una (1) copia de seguridad, que deberá reposar en las instalaciones del contratante. C) Manejar la documentación a su cargo de conformidad con  la Ley 594 de 2000, Ley General de Archivo, las políticas operativas del Proceso Gestión Documental, las políticas del Sistema de Gestión Documental y demás plataformas institucionales. El CONTRATISTA debe entregar inventariada al contratante y/o al supervisor, las carpetas y documentación que tenga a su cargo en virtud del desarrollo del objeto del presente contrato, entrega que deberá hacerse de acuerdo con los procedimientos establecidos por el contratante. D) El CONTRATISTA se compromete a cumplir con las normas y procedimientos sobre el Sistema de Gestión de Seguridad Social y Salud en el trabajo de la Entidad. Si en el desarrollo del objeto contractual se realizan actividades de campo y/o visitas a obras, el CONTRATISTA, a sus expensas, deberá dotarse y acudir a estos lugares con los implementos de seguridad industrial mínimos requeridos, tales como casco, botas, gafas protectoras, etc. E) </w:t>
      </w:r>
      <w:r w:rsidRPr="00D133ED">
        <w:rPr>
          <w:rFonts w:ascii="Arial" w:eastAsia="Arial" w:hAnsi="Arial" w:cs="Arial"/>
          <w:color w:val="000000"/>
          <w:sz w:val="24"/>
          <w:szCs w:val="24"/>
          <w:lang w:val="es-CO" w:eastAsia="es-ES"/>
        </w:rPr>
        <w:t xml:space="preserve">En el evento en que el CONTRATISTA al momento de suscribir el presente contrato no sea responsable del impuesto a las ventas y durante la vigencia del mismo adquiera la obligación de inscribirse como responsable del impuesto a la renta, se compromete a realizar cambio ante la DIAN dentro de los términos que otorga la ley y a reportar dicha situación al CONTRATANTE para lo cual aportará el RUT actualizado, lo anterior de conformidad con la normatividad vigente aplicable. </w:t>
      </w:r>
      <w:r w:rsidRPr="00D133ED">
        <w:rPr>
          <w:rFonts w:ascii="Arial" w:eastAsia="Arial" w:hAnsi="Arial" w:cs="Arial"/>
          <w:sz w:val="24"/>
          <w:szCs w:val="24"/>
          <w:lang w:val="es-CO" w:eastAsia="es-ES"/>
        </w:rPr>
        <w:t xml:space="preserve">F) El CONTRATISTA se compromete a mantener actualizados todos sus documentos en la Entidad, especialmente el RUT. G) Velar por el buen uso de los bienes entregados por el supervisor o </w:t>
      </w:r>
      <w:r w:rsidRPr="00D133ED">
        <w:rPr>
          <w:rFonts w:ascii="Arial" w:eastAsia="Arial" w:hAnsi="Arial" w:cs="Arial"/>
          <w:color w:val="000000"/>
          <w:sz w:val="24"/>
          <w:szCs w:val="24"/>
          <w:lang w:val="es-CO" w:eastAsia="es-ES"/>
        </w:rPr>
        <w:t xml:space="preserve">el CONTRATANTE </w:t>
      </w:r>
      <w:r w:rsidRPr="00D133ED">
        <w:rPr>
          <w:rFonts w:ascii="Arial" w:eastAsia="Arial" w:hAnsi="Arial" w:cs="Arial"/>
          <w:sz w:val="24"/>
          <w:szCs w:val="24"/>
          <w:lang w:val="es-CO" w:eastAsia="es-ES"/>
        </w:rPr>
        <w:t xml:space="preserve">para realizar sus actividades. H) Reportar al CONTRATANTE el número de cuenta bancaria de ahorro o corriente, donde se le ha de consignar el pago derivado de la ejecución del presente contrato. I)  Conocer y aplicar las directrices, metodologías, políticas y procedimientos enmarcados dentro de los Sistemas de Gestión y Control Integrado adoptados por la Administración Central del Distrito de Santiago de Cali y, particularmente, los que se relacionan con el objeto del presente contrato. J) Cumplir con la política de seguridad de la información establecida por la Entidad, con el fin de garantizar la confidencialidad, integridad y disponibilidad de la información bajo su responsabilidad. K) Mantener actualizado el registro en los sistemas de información del contratante en tiempo real, cuando a ello hubiere lugar. L) Toda información o formatos generados por el CONTRATISTA son propiedad de la Alcaldía de Santiago de Cali. M) Cumplir durante el desarrollo del objeto contractual, </w:t>
      </w:r>
      <w:r w:rsidRPr="00D133ED">
        <w:rPr>
          <w:rFonts w:ascii="Arial" w:eastAsia="Arial" w:hAnsi="Arial" w:cs="Arial"/>
          <w:sz w:val="24"/>
          <w:szCs w:val="24"/>
          <w:lang w:val="es-CO" w:eastAsia="es-ES"/>
        </w:rPr>
        <w:lastRenderedPageBreak/>
        <w:t>cuando se requiera utilizar dispositivos y/o equipos tecnológicos personales o de la administración, con que todo software y herramientas utilizadas e instaladas en la ejecución de sus obligaciones no vulneran ninguna normativa, contrato, derecho, interés, patentes, legalidad o propiedad de tercero, y que por el contrario todo lo utilizado esté debidamente licenciado. N) Cumplir con las estrategias, políticas y actividades en materia de transparencia, integridad, prevención y detección de la corrupción y ante cualquier conocimiento de hechos que atente contra este principio, lo hará conocer al CONTRATANTE. O) Si el prestador del servicio contratado hace parte del equipo estructurador de los procesos de contratación del organismo, deberá aportar la constancia de aprobación del módulo de inducción adoptado para tal fin por el Departamento Administrativo de Contratación Pública. P)  Divulgar y aplicar la política ambiental, de seguridad y salud ocupacional establecida por el CONTRATANTE, al ejecutar sus actividades o servicios sin crear riesgo para la salud, la seguridad o el ambiente. El (la) CONTRATISTA deberá tomar todas las medidas conducentes a evitar la contaminación ambiental, la prevención de riesgos durante la ejecución de sus operaciones o actividades y cumplirá con todas las leyes ambientales, de seguridad y salud ocupacional, aplicables. El (la) CONTRATISTA no dejará sustancias o materiales nocivos para la flora, fauna o salud humana, ni contaminará la atmósfera, el suelo o los cuerpos del agua. La violación de estas normas se considerará incumplimiento grave del contrato, y el CONTRATANTE podrá aplicar la cláusula penal o multas a que hubiere lugar, sin perjuicio de las demás acciones legales o sanciones que adelante la autoridad o ente competente de orden Distrital o Nacional.</w:t>
      </w:r>
    </w:p>
    <w:p w14:paraId="7B5DCEFA" w14:textId="77777777" w:rsidR="00EC64E2" w:rsidRPr="00D133ED" w:rsidRDefault="00EC64E2"/>
    <w:p w14:paraId="58DA40F5" w14:textId="77777777" w:rsidR="00EC64E2" w:rsidRPr="00D133ED" w:rsidRDefault="006845FA">
      <w:pPr>
        <w:pStyle w:val="Ttulo1"/>
        <w:numPr>
          <w:ilvl w:val="0"/>
          <w:numId w:val="2"/>
        </w:numPr>
        <w:ind w:left="426" w:hanging="426"/>
        <w:jc w:val="both"/>
        <w:rPr>
          <w:rFonts w:ascii="Arial" w:eastAsia="Arial" w:hAnsi="Arial" w:cs="Arial"/>
          <w:b/>
        </w:rPr>
      </w:pPr>
      <w:r w:rsidRPr="00D133ED">
        <w:rPr>
          <w:rFonts w:ascii="Arial" w:eastAsia="Arial" w:hAnsi="Arial" w:cs="Arial"/>
          <w:b/>
        </w:rPr>
        <w:t>FUNDAMENTOS JURÍDICOS QUE SOPORTAN LA MODALIDAD DE SELECCIÓN</w:t>
      </w:r>
    </w:p>
    <w:p w14:paraId="47FAE5D3" w14:textId="77777777" w:rsidR="00EC64E2" w:rsidRPr="00D133ED" w:rsidRDefault="00EC64E2">
      <w:pPr>
        <w:rPr>
          <w:rFonts w:ascii="Arial" w:eastAsia="Arial" w:hAnsi="Arial" w:cs="Arial"/>
          <w:b/>
          <w:sz w:val="24"/>
          <w:szCs w:val="24"/>
        </w:rPr>
      </w:pPr>
    </w:p>
    <w:p w14:paraId="782FF230" w14:textId="77777777" w:rsidR="0020694C" w:rsidRDefault="0020694C" w:rsidP="0020694C">
      <w:pPr>
        <w:jc w:val="both"/>
        <w:rPr>
          <w:rFonts w:ascii="Arial" w:hAnsi="Arial" w:cs="Arial"/>
          <w:sz w:val="24"/>
          <w:szCs w:val="24"/>
          <w:lang w:eastAsia="es-ES"/>
        </w:rPr>
      </w:pPr>
      <w:r w:rsidRPr="00D133ED">
        <w:rPr>
          <w:rFonts w:ascii="Arial" w:hAnsi="Arial" w:cs="Arial"/>
          <w:sz w:val="24"/>
          <w:szCs w:val="24"/>
          <w:lang w:eastAsia="es-ES"/>
        </w:rPr>
        <w:t>La modalidad de selección es la contratación directa, la cual se fundamenta en el literal h, numeral 4, articulo 2 de la Ley 1150 de 2007 y el Artículo 2.2.1.2.1.4.9 del Decreto 1082 de 2015, que permite contratar servicios profesionales o de apoyo a la gestión en forma directa con la persona natural o jurídica que esté en capacidad de ejecutar el objeto del contrato y que haya demostrado la idoneidad y experiencia directamente relacionada con el área de que se trate, sin que sea necesario que haya obtenido previamente varias ofertas.</w:t>
      </w:r>
    </w:p>
    <w:p w14:paraId="2BA9585E" w14:textId="77777777" w:rsidR="00F14FED" w:rsidRPr="00D133ED" w:rsidRDefault="00F14FED" w:rsidP="0020694C">
      <w:pPr>
        <w:jc w:val="both"/>
        <w:rPr>
          <w:rFonts w:ascii="Arial" w:hAnsi="Arial" w:cs="Arial"/>
          <w:sz w:val="24"/>
          <w:szCs w:val="24"/>
          <w:lang w:eastAsia="es-ES"/>
        </w:rPr>
      </w:pPr>
    </w:p>
    <w:p w14:paraId="3F3768CA" w14:textId="080D6A4A" w:rsidR="00EC64E2" w:rsidRPr="00D133ED" w:rsidRDefault="006845FA" w:rsidP="00DD4190">
      <w:pPr>
        <w:pStyle w:val="Ttulo2"/>
        <w:numPr>
          <w:ilvl w:val="1"/>
          <w:numId w:val="2"/>
        </w:numPr>
        <w:jc w:val="left"/>
        <w:rPr>
          <w:rFonts w:ascii="Arial" w:eastAsia="Arial" w:hAnsi="Arial" w:cs="Arial"/>
          <w:b/>
        </w:rPr>
      </w:pPr>
      <w:r w:rsidRPr="00D133ED">
        <w:rPr>
          <w:rFonts w:ascii="Arial" w:eastAsia="Arial" w:hAnsi="Arial" w:cs="Arial"/>
          <w:b/>
        </w:rPr>
        <w:t>Tipo de propuesta técnica</w:t>
      </w:r>
    </w:p>
    <w:p w14:paraId="265AF36A" w14:textId="4B5F7409" w:rsidR="00EC64E2" w:rsidRPr="00D133ED" w:rsidRDefault="0020694C" w:rsidP="00DD4190">
      <w:pPr>
        <w:jc w:val="both"/>
        <w:rPr>
          <w:rFonts w:ascii="Arial" w:eastAsia="Arial" w:hAnsi="Arial" w:cs="Arial"/>
          <w:sz w:val="24"/>
          <w:szCs w:val="24"/>
        </w:rPr>
      </w:pPr>
      <w:r w:rsidRPr="00D133ED">
        <w:rPr>
          <w:rFonts w:ascii="Arial" w:eastAsia="Arial" w:hAnsi="Arial" w:cs="Arial"/>
          <w:sz w:val="24"/>
          <w:szCs w:val="24"/>
        </w:rPr>
        <w:t>N/A</w:t>
      </w:r>
    </w:p>
    <w:p w14:paraId="3A1B6F04" w14:textId="77777777" w:rsidR="00EC64E2" w:rsidRPr="00D133ED" w:rsidRDefault="00EC64E2">
      <w:pPr>
        <w:jc w:val="both"/>
        <w:rPr>
          <w:rFonts w:ascii="Arial" w:eastAsia="Arial" w:hAnsi="Arial" w:cs="Arial"/>
          <w:sz w:val="24"/>
          <w:szCs w:val="24"/>
        </w:rPr>
      </w:pPr>
    </w:p>
    <w:p w14:paraId="1CEF1AED" w14:textId="20ED962F" w:rsidR="00EC64E2" w:rsidRPr="00D133ED" w:rsidRDefault="006845FA" w:rsidP="00DD4190">
      <w:pPr>
        <w:pStyle w:val="Ttulo2"/>
        <w:numPr>
          <w:ilvl w:val="1"/>
          <w:numId w:val="2"/>
        </w:numPr>
        <w:ind w:left="993" w:hanging="567"/>
        <w:jc w:val="left"/>
        <w:rPr>
          <w:rFonts w:ascii="Arial" w:eastAsia="Arial" w:hAnsi="Arial" w:cs="Arial"/>
          <w:b/>
        </w:rPr>
      </w:pPr>
      <w:r w:rsidRPr="00D133ED">
        <w:rPr>
          <w:rFonts w:ascii="Arial" w:eastAsia="Arial" w:hAnsi="Arial" w:cs="Arial"/>
          <w:b/>
        </w:rPr>
        <w:t xml:space="preserve">Justificación del tipo de propuesta técnica </w:t>
      </w:r>
    </w:p>
    <w:p w14:paraId="2ADB272D" w14:textId="3B567662" w:rsidR="00EC64E2" w:rsidRPr="00D133ED" w:rsidRDefault="0020694C">
      <w:pPr>
        <w:jc w:val="both"/>
        <w:rPr>
          <w:rFonts w:ascii="Arial" w:eastAsia="Arial" w:hAnsi="Arial" w:cs="Arial"/>
          <w:sz w:val="24"/>
          <w:szCs w:val="24"/>
        </w:rPr>
      </w:pPr>
      <w:r w:rsidRPr="00D133ED">
        <w:rPr>
          <w:rFonts w:ascii="Arial" w:eastAsia="Arial" w:hAnsi="Arial" w:cs="Arial"/>
          <w:sz w:val="24"/>
          <w:szCs w:val="24"/>
        </w:rPr>
        <w:t>N/A</w:t>
      </w:r>
    </w:p>
    <w:p w14:paraId="347AAB96" w14:textId="77777777" w:rsidR="00EC64E2" w:rsidRPr="00D133ED" w:rsidRDefault="00EC64E2">
      <w:pPr>
        <w:rPr>
          <w:rFonts w:ascii="Arial" w:eastAsia="Arial" w:hAnsi="Arial" w:cs="Arial"/>
          <w:b/>
          <w:sz w:val="24"/>
          <w:szCs w:val="24"/>
        </w:rPr>
      </w:pPr>
    </w:p>
    <w:p w14:paraId="611562D8" w14:textId="77777777" w:rsidR="00EC64E2" w:rsidRPr="00D133ED" w:rsidRDefault="006845FA">
      <w:pPr>
        <w:pStyle w:val="Ttulo1"/>
        <w:numPr>
          <w:ilvl w:val="0"/>
          <w:numId w:val="2"/>
        </w:numPr>
        <w:ind w:left="426" w:hanging="426"/>
        <w:rPr>
          <w:rFonts w:ascii="Arial" w:eastAsia="Arial" w:hAnsi="Arial" w:cs="Arial"/>
          <w:b/>
        </w:rPr>
      </w:pPr>
      <w:r w:rsidRPr="00D133ED">
        <w:rPr>
          <w:rFonts w:ascii="Arial" w:eastAsia="Arial" w:hAnsi="Arial" w:cs="Arial"/>
          <w:b/>
        </w:rPr>
        <w:lastRenderedPageBreak/>
        <w:t>ESPECIFICACIONES TÉCNICAS DEL BIEN, OBRA O SERVICIO A CONTRATAR</w:t>
      </w:r>
    </w:p>
    <w:p w14:paraId="0C7DF202" w14:textId="77777777" w:rsidR="00EC64E2" w:rsidRPr="00D133ED" w:rsidRDefault="00EC64E2">
      <w:pPr>
        <w:rPr>
          <w:rFonts w:ascii="Arial" w:eastAsia="Arial" w:hAnsi="Arial" w:cs="Arial"/>
          <w:b/>
          <w:sz w:val="24"/>
          <w:szCs w:val="24"/>
        </w:rPr>
      </w:pPr>
    </w:p>
    <w:p w14:paraId="7DCECA3D" w14:textId="1605A969" w:rsidR="0020694C" w:rsidRPr="00D133ED" w:rsidRDefault="006845FA" w:rsidP="0020694C">
      <w:pPr>
        <w:pStyle w:val="Ttulo2"/>
        <w:numPr>
          <w:ilvl w:val="1"/>
          <w:numId w:val="2"/>
        </w:numPr>
        <w:ind w:left="993" w:hanging="567"/>
        <w:jc w:val="left"/>
        <w:rPr>
          <w:rFonts w:ascii="Arial" w:eastAsia="Arial" w:hAnsi="Arial" w:cs="Arial"/>
          <w:b/>
        </w:rPr>
      </w:pPr>
      <w:r w:rsidRPr="00D133ED">
        <w:rPr>
          <w:rFonts w:ascii="Arial" w:eastAsia="Arial" w:hAnsi="Arial" w:cs="Arial"/>
          <w:b/>
        </w:rPr>
        <w:t xml:space="preserve">Especificaciones técnicas del bien, obra o servicio </w:t>
      </w:r>
    </w:p>
    <w:p w14:paraId="6E2A42F8" w14:textId="7F0855C1" w:rsidR="00EC64E2" w:rsidRPr="00D133ED" w:rsidRDefault="0020694C">
      <w:pPr>
        <w:jc w:val="both"/>
        <w:rPr>
          <w:rFonts w:ascii="Arial" w:eastAsia="Arial" w:hAnsi="Arial" w:cs="Arial"/>
          <w:sz w:val="24"/>
          <w:szCs w:val="24"/>
        </w:rPr>
      </w:pPr>
      <w:r w:rsidRPr="00D133ED">
        <w:rPr>
          <w:rFonts w:ascii="Arial" w:eastAsia="Arial" w:hAnsi="Arial" w:cs="Arial"/>
          <w:sz w:val="24"/>
          <w:szCs w:val="24"/>
        </w:rPr>
        <w:t>N/A</w:t>
      </w:r>
    </w:p>
    <w:p w14:paraId="0131938E" w14:textId="77777777" w:rsidR="0020694C" w:rsidRPr="00D133ED" w:rsidRDefault="0020694C">
      <w:pPr>
        <w:jc w:val="both"/>
        <w:rPr>
          <w:rFonts w:ascii="Arial" w:eastAsia="Arial" w:hAnsi="Arial" w:cs="Arial"/>
          <w:b/>
          <w:sz w:val="24"/>
          <w:szCs w:val="24"/>
        </w:rPr>
      </w:pPr>
    </w:p>
    <w:p w14:paraId="5F35E0C4" w14:textId="11CB0A65" w:rsidR="00EC64E2" w:rsidRPr="00D133ED" w:rsidRDefault="006845FA" w:rsidP="00DD4190">
      <w:pPr>
        <w:pStyle w:val="Ttulo2"/>
        <w:numPr>
          <w:ilvl w:val="1"/>
          <w:numId w:val="2"/>
        </w:numPr>
        <w:ind w:left="993" w:hanging="567"/>
        <w:jc w:val="left"/>
        <w:rPr>
          <w:rFonts w:ascii="Arial" w:eastAsia="Arial" w:hAnsi="Arial" w:cs="Arial"/>
          <w:b/>
        </w:rPr>
      </w:pPr>
      <w:r w:rsidRPr="00D133ED">
        <w:rPr>
          <w:rFonts w:ascii="Arial" w:eastAsia="Arial" w:hAnsi="Arial" w:cs="Arial"/>
          <w:b/>
        </w:rPr>
        <w:t>Personal mínimo requerido</w:t>
      </w:r>
    </w:p>
    <w:p w14:paraId="4F4A90D5" w14:textId="5A821C75" w:rsidR="00EC64E2" w:rsidRPr="00D133ED" w:rsidRDefault="0020694C" w:rsidP="0020694C">
      <w:pPr>
        <w:jc w:val="both"/>
        <w:rPr>
          <w:rFonts w:ascii="Arial" w:eastAsia="Arial" w:hAnsi="Arial" w:cs="Arial"/>
          <w:b/>
          <w:sz w:val="24"/>
          <w:szCs w:val="24"/>
        </w:rPr>
      </w:pPr>
      <w:r w:rsidRPr="00D133ED">
        <w:rPr>
          <w:rFonts w:ascii="Arial" w:eastAsia="Arial" w:hAnsi="Arial" w:cs="Arial"/>
          <w:sz w:val="24"/>
          <w:szCs w:val="24"/>
        </w:rPr>
        <w:t>N/A</w:t>
      </w:r>
    </w:p>
    <w:p w14:paraId="7AA323D3" w14:textId="77777777" w:rsidR="00EC64E2" w:rsidRPr="00D133ED" w:rsidRDefault="00EC64E2">
      <w:pPr>
        <w:rPr>
          <w:rFonts w:ascii="Arial" w:eastAsia="Arial" w:hAnsi="Arial" w:cs="Arial"/>
          <w:b/>
          <w:sz w:val="24"/>
          <w:szCs w:val="24"/>
        </w:rPr>
      </w:pPr>
    </w:p>
    <w:p w14:paraId="72F53698" w14:textId="2A739276" w:rsidR="00EC64E2" w:rsidRPr="00D133ED" w:rsidRDefault="006845FA" w:rsidP="00DD4190">
      <w:pPr>
        <w:pStyle w:val="Ttulo1"/>
        <w:numPr>
          <w:ilvl w:val="0"/>
          <w:numId w:val="2"/>
        </w:numPr>
        <w:ind w:left="426" w:hanging="426"/>
        <w:jc w:val="both"/>
        <w:rPr>
          <w:rFonts w:ascii="Arial" w:eastAsia="Arial" w:hAnsi="Arial" w:cs="Arial"/>
          <w:b/>
        </w:rPr>
      </w:pPr>
      <w:r w:rsidRPr="00D133ED">
        <w:rPr>
          <w:rFonts w:ascii="Arial" w:eastAsia="Arial" w:hAnsi="Arial" w:cs="Arial"/>
          <w:b/>
        </w:rPr>
        <w:t>REQUISITOS HABILITANTES Y SU JUSTIFICACIÓN</w:t>
      </w:r>
    </w:p>
    <w:p w14:paraId="5ACCA043" w14:textId="7C1BC546" w:rsidR="00EC64E2" w:rsidRPr="00D133ED" w:rsidRDefault="0020694C">
      <w:pPr>
        <w:rPr>
          <w:rFonts w:ascii="Arial" w:eastAsia="Arial" w:hAnsi="Arial" w:cs="Arial"/>
          <w:sz w:val="24"/>
          <w:szCs w:val="24"/>
        </w:rPr>
      </w:pPr>
      <w:r w:rsidRPr="00D133ED">
        <w:rPr>
          <w:rFonts w:ascii="Arial" w:eastAsia="Arial" w:hAnsi="Arial" w:cs="Arial"/>
          <w:sz w:val="24"/>
          <w:szCs w:val="24"/>
        </w:rPr>
        <w:t>N/A</w:t>
      </w:r>
    </w:p>
    <w:p w14:paraId="2EC67556" w14:textId="77777777" w:rsidR="00DD4190" w:rsidRPr="00D133ED" w:rsidRDefault="00DD4190">
      <w:pPr>
        <w:rPr>
          <w:rFonts w:ascii="Arial" w:eastAsia="Arial" w:hAnsi="Arial" w:cs="Arial"/>
          <w:sz w:val="24"/>
          <w:szCs w:val="24"/>
        </w:rPr>
      </w:pPr>
    </w:p>
    <w:p w14:paraId="28F9E315" w14:textId="10AD2F61" w:rsidR="0020694C" w:rsidRPr="00D133ED" w:rsidRDefault="006845FA" w:rsidP="0020694C">
      <w:pPr>
        <w:pStyle w:val="Ttulo2"/>
        <w:numPr>
          <w:ilvl w:val="1"/>
          <w:numId w:val="2"/>
        </w:numPr>
        <w:ind w:left="993" w:hanging="567"/>
        <w:jc w:val="left"/>
        <w:rPr>
          <w:rFonts w:ascii="Arial" w:eastAsia="Arial" w:hAnsi="Arial" w:cs="Arial"/>
          <w:b/>
        </w:rPr>
      </w:pPr>
      <w:r w:rsidRPr="00D133ED">
        <w:rPr>
          <w:rFonts w:ascii="Arial" w:eastAsia="Arial" w:hAnsi="Arial" w:cs="Arial"/>
          <w:b/>
        </w:rPr>
        <w:t xml:space="preserve">Capacidad jurídica </w:t>
      </w:r>
    </w:p>
    <w:p w14:paraId="158954FA" w14:textId="508DC513" w:rsidR="0020694C" w:rsidRPr="00D133ED" w:rsidRDefault="0020694C" w:rsidP="0020694C">
      <w:pPr>
        <w:rPr>
          <w:rFonts w:ascii="Arial" w:eastAsia="Arial" w:hAnsi="Arial" w:cs="Arial"/>
          <w:sz w:val="24"/>
          <w:szCs w:val="24"/>
        </w:rPr>
      </w:pPr>
      <w:r w:rsidRPr="00D133ED">
        <w:rPr>
          <w:rFonts w:ascii="Arial" w:eastAsia="Arial" w:hAnsi="Arial" w:cs="Arial"/>
          <w:sz w:val="24"/>
          <w:szCs w:val="24"/>
        </w:rPr>
        <w:t>N/A</w:t>
      </w:r>
    </w:p>
    <w:p w14:paraId="0CF478CA" w14:textId="77777777" w:rsidR="0020694C" w:rsidRPr="00D133ED" w:rsidRDefault="0020694C" w:rsidP="0020694C">
      <w:pPr>
        <w:rPr>
          <w:rFonts w:ascii="Arial" w:eastAsia="Arial" w:hAnsi="Arial" w:cs="Arial"/>
          <w:sz w:val="24"/>
          <w:szCs w:val="24"/>
        </w:rPr>
      </w:pPr>
    </w:p>
    <w:p w14:paraId="0FB12902" w14:textId="12C09B1C" w:rsidR="00EC64E2" w:rsidRPr="00D133ED" w:rsidRDefault="006845FA" w:rsidP="00DD4190">
      <w:pPr>
        <w:pStyle w:val="Ttulo2"/>
        <w:numPr>
          <w:ilvl w:val="1"/>
          <w:numId w:val="2"/>
        </w:numPr>
        <w:ind w:left="993" w:hanging="567"/>
        <w:jc w:val="left"/>
        <w:rPr>
          <w:rFonts w:ascii="Arial" w:eastAsia="Arial" w:hAnsi="Arial" w:cs="Arial"/>
          <w:b/>
        </w:rPr>
      </w:pPr>
      <w:r w:rsidRPr="00D133ED">
        <w:rPr>
          <w:rFonts w:ascii="Arial" w:eastAsia="Arial" w:hAnsi="Arial" w:cs="Arial"/>
          <w:b/>
        </w:rPr>
        <w:t>Experiencia</w:t>
      </w:r>
    </w:p>
    <w:p w14:paraId="6D66FC9F" w14:textId="77777777" w:rsidR="0020694C" w:rsidRPr="00D133ED" w:rsidRDefault="0020694C" w:rsidP="0020694C">
      <w:pPr>
        <w:rPr>
          <w:rFonts w:ascii="Arial" w:eastAsia="Arial" w:hAnsi="Arial" w:cs="Arial"/>
          <w:sz w:val="24"/>
          <w:szCs w:val="24"/>
        </w:rPr>
      </w:pPr>
      <w:r w:rsidRPr="00D133ED">
        <w:rPr>
          <w:rFonts w:ascii="Arial" w:eastAsia="Arial" w:hAnsi="Arial" w:cs="Arial"/>
          <w:sz w:val="24"/>
          <w:szCs w:val="24"/>
        </w:rPr>
        <w:t>N/A</w:t>
      </w:r>
    </w:p>
    <w:p w14:paraId="020B37E9" w14:textId="77777777" w:rsidR="00DD4190" w:rsidRPr="00D133ED" w:rsidRDefault="00DD4190" w:rsidP="0020694C">
      <w:pPr>
        <w:rPr>
          <w:rFonts w:ascii="Arial" w:eastAsia="Arial" w:hAnsi="Arial" w:cs="Arial"/>
          <w:sz w:val="24"/>
          <w:szCs w:val="24"/>
        </w:rPr>
      </w:pPr>
    </w:p>
    <w:p w14:paraId="4CEE3932" w14:textId="6537E882" w:rsidR="00EC64E2" w:rsidRPr="00D133ED" w:rsidRDefault="006845FA" w:rsidP="00DD4190">
      <w:pPr>
        <w:pStyle w:val="Ttulo2"/>
        <w:numPr>
          <w:ilvl w:val="1"/>
          <w:numId w:val="2"/>
        </w:numPr>
        <w:ind w:left="993" w:hanging="567"/>
        <w:jc w:val="left"/>
        <w:rPr>
          <w:rFonts w:ascii="Arial" w:eastAsia="Arial" w:hAnsi="Arial" w:cs="Arial"/>
          <w:b/>
        </w:rPr>
      </w:pPr>
      <w:r w:rsidRPr="00D133ED">
        <w:rPr>
          <w:rFonts w:ascii="Arial" w:eastAsia="Arial" w:hAnsi="Arial" w:cs="Arial"/>
          <w:b/>
        </w:rPr>
        <w:t>Capacidad financiera</w:t>
      </w:r>
    </w:p>
    <w:p w14:paraId="16A3DB1E" w14:textId="77777777" w:rsidR="0020694C" w:rsidRPr="00D133ED" w:rsidRDefault="0020694C" w:rsidP="0020694C">
      <w:pPr>
        <w:rPr>
          <w:rFonts w:ascii="Arial" w:eastAsia="Arial" w:hAnsi="Arial" w:cs="Arial"/>
          <w:sz w:val="24"/>
          <w:szCs w:val="24"/>
        </w:rPr>
      </w:pPr>
      <w:r w:rsidRPr="00D133ED">
        <w:rPr>
          <w:rFonts w:ascii="Arial" w:eastAsia="Arial" w:hAnsi="Arial" w:cs="Arial"/>
          <w:sz w:val="24"/>
          <w:szCs w:val="24"/>
        </w:rPr>
        <w:t>N/A</w:t>
      </w:r>
    </w:p>
    <w:p w14:paraId="3842950B" w14:textId="77777777" w:rsidR="0020694C" w:rsidRPr="00D133ED" w:rsidRDefault="0020694C">
      <w:pPr>
        <w:rPr>
          <w:rFonts w:ascii="Arial" w:eastAsia="Arial" w:hAnsi="Arial" w:cs="Arial"/>
          <w:sz w:val="24"/>
          <w:szCs w:val="24"/>
        </w:rPr>
      </w:pPr>
    </w:p>
    <w:p w14:paraId="2719C319" w14:textId="670C70E0" w:rsidR="0020694C" w:rsidRPr="00D133ED" w:rsidRDefault="006845FA" w:rsidP="0020694C">
      <w:pPr>
        <w:pStyle w:val="Ttulo2"/>
        <w:numPr>
          <w:ilvl w:val="1"/>
          <w:numId w:val="2"/>
        </w:numPr>
        <w:ind w:left="993" w:hanging="567"/>
        <w:jc w:val="left"/>
        <w:rPr>
          <w:rFonts w:ascii="Arial" w:eastAsia="Arial" w:hAnsi="Arial" w:cs="Arial"/>
          <w:b/>
        </w:rPr>
      </w:pPr>
      <w:r w:rsidRPr="00D133ED">
        <w:rPr>
          <w:rFonts w:ascii="Arial" w:eastAsia="Arial" w:hAnsi="Arial" w:cs="Arial"/>
          <w:b/>
        </w:rPr>
        <w:t>Capacidad organizacional</w:t>
      </w:r>
    </w:p>
    <w:p w14:paraId="5D9C278F" w14:textId="77777777" w:rsidR="0020694C" w:rsidRPr="00D133ED" w:rsidRDefault="0020694C" w:rsidP="0020694C">
      <w:pPr>
        <w:rPr>
          <w:rFonts w:ascii="Arial" w:eastAsia="Arial" w:hAnsi="Arial" w:cs="Arial"/>
          <w:sz w:val="24"/>
          <w:szCs w:val="24"/>
        </w:rPr>
      </w:pPr>
      <w:r w:rsidRPr="00D133ED">
        <w:rPr>
          <w:rFonts w:ascii="Arial" w:eastAsia="Arial" w:hAnsi="Arial" w:cs="Arial"/>
          <w:sz w:val="24"/>
          <w:szCs w:val="24"/>
        </w:rPr>
        <w:t>N/A</w:t>
      </w:r>
    </w:p>
    <w:p w14:paraId="4AA67DBA" w14:textId="77777777" w:rsidR="0020694C" w:rsidRPr="00D133ED" w:rsidRDefault="0020694C" w:rsidP="0020694C">
      <w:pPr>
        <w:rPr>
          <w:rFonts w:ascii="Arial" w:eastAsia="Arial" w:hAnsi="Arial" w:cs="Arial"/>
          <w:sz w:val="24"/>
          <w:szCs w:val="24"/>
        </w:rPr>
      </w:pPr>
    </w:p>
    <w:p w14:paraId="4FECF432" w14:textId="737CFE1E" w:rsidR="00EC64E2" w:rsidRPr="00D133ED" w:rsidRDefault="006845FA" w:rsidP="00DD4190">
      <w:pPr>
        <w:pStyle w:val="Ttulo2"/>
        <w:numPr>
          <w:ilvl w:val="1"/>
          <w:numId w:val="2"/>
        </w:numPr>
        <w:ind w:left="993" w:hanging="567"/>
        <w:jc w:val="left"/>
        <w:rPr>
          <w:rFonts w:ascii="Arial" w:eastAsia="Arial" w:hAnsi="Arial" w:cs="Arial"/>
          <w:b/>
        </w:rPr>
      </w:pPr>
      <w:r w:rsidRPr="00D133ED">
        <w:rPr>
          <w:rFonts w:ascii="Arial" w:eastAsia="Arial" w:hAnsi="Arial" w:cs="Arial"/>
          <w:b/>
        </w:rPr>
        <w:t xml:space="preserve">Capacidad residual </w:t>
      </w:r>
      <w:r w:rsidRPr="00D133ED">
        <w:rPr>
          <w:rFonts w:ascii="Arial" w:eastAsia="Arial" w:hAnsi="Arial" w:cs="Arial"/>
        </w:rPr>
        <w:t>(únicamente para licitaciones de obra pública)</w:t>
      </w:r>
    </w:p>
    <w:p w14:paraId="70322E2C" w14:textId="77777777" w:rsidR="0020694C" w:rsidRPr="00D133ED" w:rsidRDefault="0020694C" w:rsidP="0020694C">
      <w:pPr>
        <w:rPr>
          <w:rFonts w:ascii="Arial" w:eastAsia="Arial" w:hAnsi="Arial" w:cs="Arial"/>
          <w:sz w:val="24"/>
          <w:szCs w:val="24"/>
        </w:rPr>
      </w:pPr>
      <w:r w:rsidRPr="00D133ED">
        <w:rPr>
          <w:rFonts w:ascii="Arial" w:eastAsia="Arial" w:hAnsi="Arial" w:cs="Arial"/>
          <w:sz w:val="24"/>
          <w:szCs w:val="24"/>
        </w:rPr>
        <w:t>N/A</w:t>
      </w:r>
    </w:p>
    <w:p w14:paraId="3767F93B" w14:textId="77777777" w:rsidR="00EC64E2" w:rsidRPr="00D133ED" w:rsidRDefault="00EC64E2">
      <w:pPr>
        <w:rPr>
          <w:rFonts w:ascii="Arial" w:eastAsia="Arial" w:hAnsi="Arial" w:cs="Arial"/>
          <w:sz w:val="24"/>
          <w:szCs w:val="24"/>
        </w:rPr>
      </w:pPr>
    </w:p>
    <w:p w14:paraId="3171A2BD" w14:textId="027703A5" w:rsidR="00EC64E2" w:rsidRPr="00D133ED" w:rsidRDefault="006845FA" w:rsidP="00DD4190">
      <w:pPr>
        <w:pStyle w:val="Ttulo1"/>
        <w:numPr>
          <w:ilvl w:val="0"/>
          <w:numId w:val="2"/>
        </w:numPr>
        <w:ind w:left="426" w:hanging="426"/>
        <w:rPr>
          <w:rFonts w:ascii="Arial" w:eastAsia="Arial" w:hAnsi="Arial" w:cs="Arial"/>
          <w:b/>
        </w:rPr>
      </w:pPr>
      <w:r w:rsidRPr="00D133ED">
        <w:rPr>
          <w:rFonts w:ascii="Arial" w:eastAsia="Arial" w:hAnsi="Arial" w:cs="Arial"/>
          <w:b/>
        </w:rPr>
        <w:t xml:space="preserve">REQUISITOS TÉCNICOS MÍNIMOS </w:t>
      </w:r>
    </w:p>
    <w:p w14:paraId="50223383" w14:textId="77777777" w:rsidR="0020694C" w:rsidRPr="00D133ED" w:rsidRDefault="0020694C" w:rsidP="0020694C">
      <w:pPr>
        <w:rPr>
          <w:rFonts w:ascii="Arial" w:eastAsia="Arial" w:hAnsi="Arial" w:cs="Arial"/>
          <w:sz w:val="24"/>
          <w:szCs w:val="24"/>
        </w:rPr>
      </w:pPr>
      <w:r w:rsidRPr="00D133ED">
        <w:rPr>
          <w:rFonts w:ascii="Arial" w:eastAsia="Arial" w:hAnsi="Arial" w:cs="Arial"/>
          <w:sz w:val="24"/>
          <w:szCs w:val="24"/>
        </w:rPr>
        <w:t>N/A</w:t>
      </w:r>
    </w:p>
    <w:p w14:paraId="2AD38804" w14:textId="77777777" w:rsidR="00DD4190" w:rsidRPr="00D133ED" w:rsidRDefault="00DD4190">
      <w:pPr>
        <w:rPr>
          <w:rFonts w:ascii="Arial" w:eastAsia="Arial" w:hAnsi="Arial" w:cs="Arial"/>
          <w:sz w:val="24"/>
          <w:szCs w:val="24"/>
        </w:rPr>
      </w:pPr>
    </w:p>
    <w:p w14:paraId="16709DE9" w14:textId="4C6F3477" w:rsidR="00EC64E2" w:rsidRPr="00D133ED" w:rsidRDefault="006845FA" w:rsidP="00DD4190">
      <w:pPr>
        <w:pStyle w:val="Ttulo1"/>
        <w:numPr>
          <w:ilvl w:val="0"/>
          <w:numId w:val="2"/>
        </w:numPr>
        <w:ind w:left="426" w:hanging="426"/>
        <w:jc w:val="both"/>
        <w:rPr>
          <w:rFonts w:ascii="Arial" w:eastAsia="Arial" w:hAnsi="Arial" w:cs="Arial"/>
          <w:b/>
        </w:rPr>
      </w:pPr>
      <w:r w:rsidRPr="00D133ED">
        <w:rPr>
          <w:rFonts w:ascii="Arial" w:eastAsia="Arial" w:hAnsi="Arial" w:cs="Arial"/>
          <w:b/>
        </w:rPr>
        <w:t>CRITERIOS DE EVALUACIÓN Y SU JUSTIFICACIÓN</w:t>
      </w:r>
    </w:p>
    <w:p w14:paraId="4B1F0739" w14:textId="77777777" w:rsidR="0020694C" w:rsidRPr="00D133ED" w:rsidRDefault="0020694C" w:rsidP="0020694C">
      <w:pPr>
        <w:rPr>
          <w:rFonts w:ascii="Arial" w:eastAsia="Arial" w:hAnsi="Arial" w:cs="Arial"/>
          <w:sz w:val="24"/>
          <w:szCs w:val="24"/>
        </w:rPr>
      </w:pPr>
      <w:r w:rsidRPr="00D133ED">
        <w:rPr>
          <w:rFonts w:ascii="Arial" w:eastAsia="Arial" w:hAnsi="Arial" w:cs="Arial"/>
          <w:sz w:val="24"/>
          <w:szCs w:val="24"/>
        </w:rPr>
        <w:t>N/A</w:t>
      </w:r>
    </w:p>
    <w:p w14:paraId="036C44BB" w14:textId="77777777" w:rsidR="0020694C" w:rsidRPr="00D133ED" w:rsidRDefault="0020694C" w:rsidP="0020694C">
      <w:pPr>
        <w:rPr>
          <w:rFonts w:ascii="Arial" w:eastAsia="Arial" w:hAnsi="Arial" w:cs="Arial"/>
          <w:sz w:val="24"/>
          <w:szCs w:val="24"/>
        </w:rPr>
      </w:pPr>
    </w:p>
    <w:p w14:paraId="4E876F2A" w14:textId="77777777" w:rsidR="00EC64E2" w:rsidRPr="00D133ED" w:rsidRDefault="006845FA">
      <w:pPr>
        <w:pStyle w:val="Ttulo1"/>
        <w:numPr>
          <w:ilvl w:val="0"/>
          <w:numId w:val="2"/>
        </w:numPr>
        <w:ind w:left="426" w:hanging="426"/>
        <w:jc w:val="both"/>
        <w:rPr>
          <w:rFonts w:ascii="Arial" w:eastAsia="Arial" w:hAnsi="Arial" w:cs="Arial"/>
          <w:b/>
        </w:rPr>
      </w:pPr>
      <w:r w:rsidRPr="00D133ED">
        <w:rPr>
          <w:rFonts w:ascii="Arial" w:eastAsia="Arial" w:hAnsi="Arial" w:cs="Arial"/>
          <w:b/>
        </w:rPr>
        <w:t>SOPORTE QUE PERMITE LA TIPIFICACIÓN, ESTIMACIÓN Y ASIGNACIÓN DE LOS RIESGOS PREVISIBLES QUE PUEDAN AFECTAR EL EQUILIBRIO ECONÓMICO DEL CONTRATO</w:t>
      </w:r>
    </w:p>
    <w:p w14:paraId="3CC08A88" w14:textId="77777777" w:rsidR="00EC64E2" w:rsidRPr="00D133ED" w:rsidRDefault="00EC64E2">
      <w:pPr>
        <w:jc w:val="both"/>
        <w:rPr>
          <w:rFonts w:ascii="Arial" w:eastAsia="Arial" w:hAnsi="Arial" w:cs="Arial"/>
          <w:b/>
          <w:sz w:val="24"/>
          <w:szCs w:val="24"/>
        </w:rPr>
      </w:pPr>
    </w:p>
    <w:p w14:paraId="2768742F" w14:textId="77777777" w:rsidR="0020694C" w:rsidRPr="00D133ED" w:rsidRDefault="0020694C" w:rsidP="0020694C">
      <w:pPr>
        <w:jc w:val="both"/>
        <w:rPr>
          <w:rFonts w:ascii="Arial" w:hAnsi="Arial" w:cs="Arial"/>
          <w:bCs/>
          <w:sz w:val="24"/>
          <w:szCs w:val="24"/>
          <w:lang w:eastAsia="es-ES"/>
        </w:rPr>
      </w:pPr>
      <w:r w:rsidRPr="00D133ED">
        <w:rPr>
          <w:rFonts w:ascii="Arial" w:hAnsi="Arial" w:cs="Arial"/>
          <w:bCs/>
          <w:sz w:val="24"/>
          <w:szCs w:val="24"/>
          <w:lang w:eastAsia="es-ES"/>
        </w:rPr>
        <w:t xml:space="preserve">En cumplimiento del artículo 4 de la Ley 1150 de 2007 y en concordancia con lo establecido en el numeral 6 del artículo 2.2.1.1.2.1.1 del Decreto 1082 de 2015, se debe realizar un análisis del riesgo y la forma de mitigarlo. </w:t>
      </w:r>
    </w:p>
    <w:p w14:paraId="6D3DE94B" w14:textId="77777777" w:rsidR="0020694C" w:rsidRPr="00D133ED" w:rsidRDefault="0020694C" w:rsidP="0020694C">
      <w:pPr>
        <w:jc w:val="both"/>
        <w:rPr>
          <w:rFonts w:ascii="Arial" w:hAnsi="Arial" w:cs="Arial"/>
          <w:bCs/>
          <w:sz w:val="24"/>
          <w:szCs w:val="24"/>
          <w:lang w:eastAsia="es-ES"/>
        </w:rPr>
      </w:pPr>
    </w:p>
    <w:p w14:paraId="7B2BC140" w14:textId="77777777" w:rsidR="0020694C" w:rsidRPr="00D133ED" w:rsidRDefault="0020694C" w:rsidP="0020694C">
      <w:pPr>
        <w:jc w:val="both"/>
        <w:rPr>
          <w:rFonts w:ascii="Arial" w:hAnsi="Arial" w:cs="Arial"/>
          <w:bCs/>
          <w:sz w:val="24"/>
          <w:szCs w:val="24"/>
          <w:lang w:eastAsia="es-ES"/>
        </w:rPr>
      </w:pPr>
      <w:r w:rsidRPr="00D133ED">
        <w:rPr>
          <w:rFonts w:ascii="Arial" w:hAnsi="Arial" w:cs="Arial"/>
          <w:bCs/>
          <w:sz w:val="24"/>
          <w:szCs w:val="24"/>
          <w:lang w:eastAsia="es-ES"/>
        </w:rPr>
        <w:t>Para lo anterior, se elaboró la matriz de riesgos que se encuentra inserta en el estudio del sector.  En esta matriz se tipifican, asignan y estiman los riesgos teniendo en cuenta el objeto y la cuantía del presente proceso de contratación directa.</w:t>
      </w:r>
    </w:p>
    <w:p w14:paraId="073D23E3" w14:textId="77777777" w:rsidR="00EC64E2" w:rsidRPr="00D133ED" w:rsidRDefault="00EC64E2">
      <w:pPr>
        <w:rPr>
          <w:rFonts w:ascii="Arial" w:eastAsia="Arial" w:hAnsi="Arial" w:cs="Arial"/>
          <w:sz w:val="24"/>
          <w:szCs w:val="24"/>
        </w:rPr>
      </w:pPr>
    </w:p>
    <w:p w14:paraId="593384D5" w14:textId="77777777" w:rsidR="00EC64E2" w:rsidRPr="00D133ED" w:rsidRDefault="006845FA">
      <w:pPr>
        <w:pStyle w:val="Ttulo1"/>
        <w:numPr>
          <w:ilvl w:val="0"/>
          <w:numId w:val="2"/>
        </w:numPr>
        <w:ind w:left="426" w:hanging="426"/>
        <w:rPr>
          <w:rFonts w:ascii="Arial" w:eastAsia="Arial" w:hAnsi="Arial" w:cs="Arial"/>
          <w:b/>
        </w:rPr>
      </w:pPr>
      <w:r w:rsidRPr="00D133ED">
        <w:rPr>
          <w:rFonts w:ascii="Arial" w:eastAsia="Arial" w:hAnsi="Arial" w:cs="Arial"/>
          <w:b/>
        </w:rPr>
        <w:t>ANÁLISIS QUE SUSTENTAN LA EXIGENCIA DE LAS GARANTÍAS</w:t>
      </w:r>
    </w:p>
    <w:p w14:paraId="287BD2C5" w14:textId="77777777" w:rsidR="00EC64E2" w:rsidRPr="00D133ED" w:rsidRDefault="00EC64E2">
      <w:pPr>
        <w:rPr>
          <w:rFonts w:ascii="Arial" w:eastAsia="Arial" w:hAnsi="Arial" w:cs="Arial"/>
          <w:sz w:val="24"/>
          <w:szCs w:val="24"/>
        </w:rPr>
      </w:pPr>
    </w:p>
    <w:p w14:paraId="392C6F09" w14:textId="77777777" w:rsidR="0020694C" w:rsidRPr="00D133ED" w:rsidRDefault="0020694C" w:rsidP="0020694C">
      <w:pPr>
        <w:suppressAutoHyphens/>
        <w:autoSpaceDE w:val="0"/>
        <w:autoSpaceDN w:val="0"/>
        <w:adjustRightInd w:val="0"/>
        <w:jc w:val="both"/>
        <w:rPr>
          <w:rFonts w:ascii="Arial" w:hAnsi="Arial" w:cs="Arial"/>
          <w:bCs/>
          <w:sz w:val="24"/>
          <w:szCs w:val="24"/>
          <w:lang w:eastAsia="es-ES"/>
        </w:rPr>
      </w:pPr>
      <w:r w:rsidRPr="00D133ED">
        <w:rPr>
          <w:rFonts w:ascii="Arial" w:hAnsi="Arial" w:cs="Arial"/>
          <w:bCs/>
          <w:sz w:val="24"/>
          <w:szCs w:val="24"/>
          <w:lang w:eastAsia="es-ES"/>
        </w:rPr>
        <w:t>Excepción al Otorgamiento del Mecanismo de Cobertura del Riesgo</w:t>
      </w:r>
    </w:p>
    <w:p w14:paraId="78AC8548" w14:textId="77777777" w:rsidR="0020694C" w:rsidRPr="00D133ED" w:rsidRDefault="0020694C" w:rsidP="0020694C">
      <w:pPr>
        <w:suppressAutoHyphens/>
        <w:autoSpaceDE w:val="0"/>
        <w:autoSpaceDN w:val="0"/>
        <w:adjustRightInd w:val="0"/>
        <w:ind w:left="360"/>
        <w:jc w:val="both"/>
        <w:rPr>
          <w:rFonts w:ascii="Arial" w:hAnsi="Arial" w:cs="Arial"/>
          <w:bCs/>
          <w:sz w:val="24"/>
          <w:szCs w:val="24"/>
          <w:lang w:eastAsia="es-ES"/>
        </w:rPr>
      </w:pPr>
    </w:p>
    <w:p w14:paraId="0D821345" w14:textId="77777777" w:rsidR="0020694C" w:rsidRPr="00D133ED" w:rsidRDefault="0020694C" w:rsidP="0020694C">
      <w:pPr>
        <w:jc w:val="both"/>
        <w:rPr>
          <w:sz w:val="24"/>
          <w:szCs w:val="24"/>
          <w:lang w:val="es-ES" w:eastAsia="es-ES"/>
        </w:rPr>
      </w:pPr>
      <w:r w:rsidRPr="00D133ED">
        <w:rPr>
          <w:rFonts w:ascii="Arial" w:hAnsi="Arial" w:cs="Arial"/>
          <w:bCs/>
          <w:sz w:val="24"/>
          <w:szCs w:val="24"/>
          <w:lang w:eastAsia="es-ES"/>
        </w:rPr>
        <w:t>El artículo 2.2.1.2.1.4.5 del Decreto 1082 de 2015 establece la no obligatoriedad de la exigencia de las garantías, establecidas en el Título III del mencionado decreto, para la contratación directa.</w:t>
      </w:r>
    </w:p>
    <w:p w14:paraId="771A6ED6" w14:textId="77777777" w:rsidR="00EC64E2" w:rsidRPr="00D133ED" w:rsidRDefault="00EC64E2">
      <w:pPr>
        <w:rPr>
          <w:rFonts w:ascii="Arial" w:eastAsia="Arial" w:hAnsi="Arial" w:cs="Arial"/>
          <w:sz w:val="24"/>
          <w:szCs w:val="24"/>
        </w:rPr>
      </w:pPr>
    </w:p>
    <w:p w14:paraId="4032ACF2" w14:textId="72395358" w:rsidR="00EC64E2" w:rsidRPr="00D133ED" w:rsidRDefault="006845FA" w:rsidP="00124BD1">
      <w:pPr>
        <w:pStyle w:val="Ttulo1"/>
        <w:numPr>
          <w:ilvl w:val="0"/>
          <w:numId w:val="2"/>
        </w:numPr>
        <w:ind w:left="426" w:hanging="426"/>
        <w:rPr>
          <w:rFonts w:ascii="Arial" w:eastAsia="Arial" w:hAnsi="Arial" w:cs="Arial"/>
          <w:b/>
        </w:rPr>
      </w:pPr>
      <w:r w:rsidRPr="00D133ED">
        <w:rPr>
          <w:rFonts w:ascii="Arial" w:eastAsia="Arial" w:hAnsi="Arial" w:cs="Arial"/>
          <w:b/>
        </w:rPr>
        <w:t>ESTUDIOS Y DISEÑOS</w:t>
      </w:r>
    </w:p>
    <w:p w14:paraId="03B34302" w14:textId="77777777" w:rsidR="00EC64E2" w:rsidRPr="00D133ED" w:rsidRDefault="00EC64E2">
      <w:pPr>
        <w:rPr>
          <w:rFonts w:ascii="Arial" w:eastAsia="Arial" w:hAnsi="Arial" w:cs="Arial"/>
          <w:sz w:val="24"/>
          <w:szCs w:val="24"/>
        </w:rPr>
      </w:pPr>
    </w:p>
    <w:tbl>
      <w:tblPr>
        <w:tblStyle w:val="a2"/>
        <w:tblW w:w="843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0"/>
        <w:gridCol w:w="567"/>
        <w:gridCol w:w="425"/>
        <w:gridCol w:w="709"/>
        <w:gridCol w:w="425"/>
        <w:gridCol w:w="1276"/>
        <w:gridCol w:w="425"/>
        <w:gridCol w:w="236"/>
        <w:gridCol w:w="236"/>
        <w:gridCol w:w="521"/>
        <w:gridCol w:w="425"/>
        <w:gridCol w:w="622"/>
        <w:gridCol w:w="370"/>
        <w:gridCol w:w="1276"/>
        <w:gridCol w:w="440"/>
        <w:gridCol w:w="236"/>
      </w:tblGrid>
      <w:tr w:rsidR="00EC64E2" w:rsidRPr="00D133ED" w14:paraId="0D09E656" w14:textId="77777777">
        <w:trPr>
          <w:jc w:val="center"/>
        </w:trPr>
        <w:tc>
          <w:tcPr>
            <w:tcW w:w="4313" w:type="dxa"/>
            <w:gridSpan w:val="8"/>
            <w:tcBorders>
              <w:top w:val="single" w:sz="4" w:space="0" w:color="000000"/>
              <w:left w:val="single" w:sz="4" w:space="0" w:color="000000"/>
              <w:bottom w:val="nil"/>
              <w:right w:val="single" w:sz="4" w:space="0" w:color="000000"/>
            </w:tcBorders>
          </w:tcPr>
          <w:p w14:paraId="0F1E63CB" w14:textId="77777777" w:rsidR="00EC64E2" w:rsidRPr="00D133ED" w:rsidRDefault="00EC64E2">
            <w:pPr>
              <w:jc w:val="center"/>
              <w:rPr>
                <w:rFonts w:ascii="Arial" w:eastAsia="Arial" w:hAnsi="Arial" w:cs="Arial"/>
                <w:sz w:val="4"/>
                <w:szCs w:val="4"/>
              </w:rPr>
            </w:pPr>
          </w:p>
        </w:tc>
        <w:tc>
          <w:tcPr>
            <w:tcW w:w="4126" w:type="dxa"/>
            <w:gridSpan w:val="8"/>
            <w:tcBorders>
              <w:top w:val="single" w:sz="4" w:space="0" w:color="000000"/>
              <w:left w:val="single" w:sz="4" w:space="0" w:color="000000"/>
              <w:bottom w:val="nil"/>
              <w:right w:val="single" w:sz="4" w:space="0" w:color="000000"/>
            </w:tcBorders>
          </w:tcPr>
          <w:p w14:paraId="1BE721D7" w14:textId="77777777" w:rsidR="00EC64E2" w:rsidRPr="00D133ED" w:rsidRDefault="00EC64E2">
            <w:pPr>
              <w:jc w:val="center"/>
              <w:rPr>
                <w:rFonts w:ascii="Arial" w:eastAsia="Arial" w:hAnsi="Arial" w:cs="Arial"/>
                <w:sz w:val="4"/>
                <w:szCs w:val="4"/>
              </w:rPr>
            </w:pPr>
          </w:p>
        </w:tc>
      </w:tr>
      <w:tr w:rsidR="00EC64E2" w:rsidRPr="00D133ED" w14:paraId="20F0C86E" w14:textId="77777777">
        <w:trPr>
          <w:jc w:val="center"/>
        </w:trPr>
        <w:tc>
          <w:tcPr>
            <w:tcW w:w="4313" w:type="dxa"/>
            <w:gridSpan w:val="8"/>
            <w:tcBorders>
              <w:top w:val="nil"/>
              <w:left w:val="single" w:sz="4" w:space="0" w:color="000000"/>
              <w:bottom w:val="single" w:sz="4" w:space="0" w:color="000000"/>
              <w:right w:val="single" w:sz="4" w:space="0" w:color="000000"/>
            </w:tcBorders>
          </w:tcPr>
          <w:p w14:paraId="4FD631AE" w14:textId="77777777" w:rsidR="00EC64E2" w:rsidRPr="00D133ED" w:rsidRDefault="006845FA">
            <w:pPr>
              <w:jc w:val="center"/>
              <w:rPr>
                <w:rFonts w:ascii="Arial" w:eastAsia="Arial" w:hAnsi="Arial" w:cs="Arial"/>
                <w:b/>
                <w:sz w:val="24"/>
                <w:szCs w:val="24"/>
              </w:rPr>
            </w:pPr>
            <w:r w:rsidRPr="00D133ED">
              <w:rPr>
                <w:rFonts w:ascii="Arial" w:eastAsia="Arial" w:hAnsi="Arial" w:cs="Arial"/>
                <w:b/>
                <w:sz w:val="24"/>
                <w:szCs w:val="24"/>
              </w:rPr>
              <w:t>APROBADOS</w:t>
            </w:r>
          </w:p>
        </w:tc>
        <w:tc>
          <w:tcPr>
            <w:tcW w:w="4126" w:type="dxa"/>
            <w:gridSpan w:val="8"/>
            <w:tcBorders>
              <w:top w:val="nil"/>
              <w:left w:val="single" w:sz="4" w:space="0" w:color="000000"/>
              <w:bottom w:val="single" w:sz="4" w:space="0" w:color="000000"/>
              <w:right w:val="single" w:sz="4" w:space="0" w:color="000000"/>
            </w:tcBorders>
          </w:tcPr>
          <w:p w14:paraId="673CC224" w14:textId="77777777" w:rsidR="00EC64E2" w:rsidRPr="00D133ED" w:rsidRDefault="006845FA">
            <w:pPr>
              <w:jc w:val="center"/>
              <w:rPr>
                <w:rFonts w:ascii="Arial" w:eastAsia="Arial" w:hAnsi="Arial" w:cs="Arial"/>
                <w:b/>
                <w:sz w:val="24"/>
                <w:szCs w:val="24"/>
              </w:rPr>
            </w:pPr>
            <w:r w:rsidRPr="00D133ED">
              <w:rPr>
                <w:rFonts w:ascii="Arial" w:eastAsia="Arial" w:hAnsi="Arial" w:cs="Arial"/>
                <w:b/>
                <w:sz w:val="24"/>
                <w:szCs w:val="24"/>
              </w:rPr>
              <w:t>ACTUALIZADOS</w:t>
            </w:r>
          </w:p>
        </w:tc>
      </w:tr>
      <w:tr w:rsidR="00EC64E2" w:rsidRPr="00D133ED" w14:paraId="1DE87DD0" w14:textId="77777777">
        <w:trPr>
          <w:trHeight w:val="70"/>
          <w:jc w:val="center"/>
        </w:trPr>
        <w:tc>
          <w:tcPr>
            <w:tcW w:w="250" w:type="dxa"/>
            <w:tcBorders>
              <w:top w:val="single" w:sz="4" w:space="0" w:color="000000"/>
              <w:left w:val="single" w:sz="4" w:space="0" w:color="000000"/>
              <w:bottom w:val="nil"/>
              <w:right w:val="nil"/>
            </w:tcBorders>
            <w:vAlign w:val="center"/>
          </w:tcPr>
          <w:p w14:paraId="5045E646" w14:textId="77777777" w:rsidR="00EC64E2" w:rsidRPr="00D133ED" w:rsidRDefault="00EC64E2">
            <w:pPr>
              <w:rPr>
                <w:rFonts w:ascii="Arial" w:eastAsia="Arial" w:hAnsi="Arial" w:cs="Arial"/>
                <w:sz w:val="4"/>
                <w:szCs w:val="4"/>
              </w:rPr>
            </w:pPr>
          </w:p>
        </w:tc>
        <w:tc>
          <w:tcPr>
            <w:tcW w:w="567" w:type="dxa"/>
            <w:tcBorders>
              <w:top w:val="single" w:sz="4" w:space="0" w:color="000000"/>
              <w:left w:val="nil"/>
              <w:bottom w:val="nil"/>
              <w:right w:val="nil"/>
            </w:tcBorders>
            <w:vAlign w:val="center"/>
          </w:tcPr>
          <w:p w14:paraId="249FDBC1" w14:textId="77777777" w:rsidR="00EC64E2" w:rsidRPr="00D133ED" w:rsidRDefault="00EC64E2">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23BE4A2A" w14:textId="77777777" w:rsidR="00EC64E2" w:rsidRPr="00D133ED" w:rsidRDefault="00EC64E2">
            <w:pPr>
              <w:rPr>
                <w:rFonts w:ascii="Arial" w:eastAsia="Arial" w:hAnsi="Arial" w:cs="Arial"/>
                <w:sz w:val="4"/>
                <w:szCs w:val="4"/>
              </w:rPr>
            </w:pPr>
          </w:p>
        </w:tc>
        <w:tc>
          <w:tcPr>
            <w:tcW w:w="709" w:type="dxa"/>
            <w:tcBorders>
              <w:top w:val="single" w:sz="4" w:space="0" w:color="000000"/>
              <w:left w:val="nil"/>
              <w:bottom w:val="nil"/>
              <w:right w:val="nil"/>
            </w:tcBorders>
            <w:vAlign w:val="center"/>
          </w:tcPr>
          <w:p w14:paraId="562FF8EF" w14:textId="77777777" w:rsidR="00EC64E2" w:rsidRPr="00D133ED" w:rsidRDefault="00EC64E2">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096DD433" w14:textId="77777777" w:rsidR="00EC64E2" w:rsidRPr="00D133ED" w:rsidRDefault="00EC64E2">
            <w:pPr>
              <w:rPr>
                <w:rFonts w:ascii="Arial" w:eastAsia="Arial" w:hAnsi="Arial" w:cs="Arial"/>
                <w:sz w:val="4"/>
                <w:szCs w:val="4"/>
              </w:rPr>
            </w:pPr>
          </w:p>
        </w:tc>
        <w:tc>
          <w:tcPr>
            <w:tcW w:w="1276" w:type="dxa"/>
            <w:tcBorders>
              <w:top w:val="single" w:sz="4" w:space="0" w:color="000000"/>
              <w:left w:val="nil"/>
              <w:bottom w:val="nil"/>
              <w:right w:val="nil"/>
            </w:tcBorders>
            <w:vAlign w:val="center"/>
          </w:tcPr>
          <w:p w14:paraId="5572672B" w14:textId="77777777" w:rsidR="00EC64E2" w:rsidRPr="00D133ED" w:rsidRDefault="00EC64E2">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20ECB0C5" w14:textId="77777777" w:rsidR="00EC64E2" w:rsidRPr="00D133ED" w:rsidRDefault="00EC64E2">
            <w:pPr>
              <w:rPr>
                <w:rFonts w:ascii="Arial" w:eastAsia="Arial" w:hAnsi="Arial" w:cs="Arial"/>
                <w:sz w:val="4"/>
                <w:szCs w:val="4"/>
              </w:rPr>
            </w:pPr>
          </w:p>
        </w:tc>
        <w:tc>
          <w:tcPr>
            <w:tcW w:w="236" w:type="dxa"/>
            <w:tcBorders>
              <w:top w:val="single" w:sz="4" w:space="0" w:color="000000"/>
              <w:left w:val="nil"/>
              <w:bottom w:val="nil"/>
              <w:right w:val="single" w:sz="4" w:space="0" w:color="000000"/>
            </w:tcBorders>
            <w:vAlign w:val="center"/>
          </w:tcPr>
          <w:p w14:paraId="3346285E" w14:textId="77777777" w:rsidR="00EC64E2" w:rsidRPr="00D133ED" w:rsidRDefault="00EC64E2">
            <w:pPr>
              <w:rPr>
                <w:rFonts w:ascii="Arial" w:eastAsia="Arial" w:hAnsi="Arial" w:cs="Arial"/>
                <w:sz w:val="4"/>
                <w:szCs w:val="4"/>
              </w:rPr>
            </w:pPr>
          </w:p>
        </w:tc>
        <w:tc>
          <w:tcPr>
            <w:tcW w:w="236" w:type="dxa"/>
            <w:tcBorders>
              <w:top w:val="single" w:sz="4" w:space="0" w:color="000000"/>
              <w:left w:val="single" w:sz="4" w:space="0" w:color="000000"/>
              <w:bottom w:val="nil"/>
              <w:right w:val="nil"/>
            </w:tcBorders>
            <w:vAlign w:val="center"/>
          </w:tcPr>
          <w:p w14:paraId="25877DD5" w14:textId="77777777" w:rsidR="00EC64E2" w:rsidRPr="00D133ED" w:rsidRDefault="00EC64E2">
            <w:pPr>
              <w:rPr>
                <w:rFonts w:ascii="Arial" w:eastAsia="Arial" w:hAnsi="Arial" w:cs="Arial"/>
                <w:sz w:val="4"/>
                <w:szCs w:val="4"/>
              </w:rPr>
            </w:pPr>
          </w:p>
        </w:tc>
        <w:tc>
          <w:tcPr>
            <w:tcW w:w="521" w:type="dxa"/>
            <w:tcBorders>
              <w:top w:val="single" w:sz="4" w:space="0" w:color="000000"/>
              <w:left w:val="nil"/>
              <w:bottom w:val="nil"/>
              <w:right w:val="nil"/>
            </w:tcBorders>
            <w:vAlign w:val="center"/>
          </w:tcPr>
          <w:p w14:paraId="59F32C7E" w14:textId="77777777" w:rsidR="00EC64E2" w:rsidRPr="00D133ED" w:rsidRDefault="00EC64E2">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60FECEFD" w14:textId="77777777" w:rsidR="00EC64E2" w:rsidRPr="00D133ED" w:rsidRDefault="00EC64E2">
            <w:pPr>
              <w:rPr>
                <w:rFonts w:ascii="Arial" w:eastAsia="Arial" w:hAnsi="Arial" w:cs="Arial"/>
                <w:sz w:val="4"/>
                <w:szCs w:val="4"/>
              </w:rPr>
            </w:pPr>
          </w:p>
        </w:tc>
        <w:tc>
          <w:tcPr>
            <w:tcW w:w="622" w:type="dxa"/>
            <w:tcBorders>
              <w:top w:val="single" w:sz="4" w:space="0" w:color="000000"/>
              <w:left w:val="nil"/>
              <w:bottom w:val="nil"/>
              <w:right w:val="nil"/>
            </w:tcBorders>
            <w:vAlign w:val="center"/>
          </w:tcPr>
          <w:p w14:paraId="2A57AB5C" w14:textId="77777777" w:rsidR="00EC64E2" w:rsidRPr="00D133ED" w:rsidRDefault="00EC64E2">
            <w:pPr>
              <w:rPr>
                <w:rFonts w:ascii="Arial" w:eastAsia="Arial" w:hAnsi="Arial" w:cs="Arial"/>
                <w:sz w:val="4"/>
                <w:szCs w:val="4"/>
              </w:rPr>
            </w:pPr>
          </w:p>
        </w:tc>
        <w:tc>
          <w:tcPr>
            <w:tcW w:w="370" w:type="dxa"/>
            <w:tcBorders>
              <w:top w:val="single" w:sz="4" w:space="0" w:color="000000"/>
              <w:left w:val="nil"/>
              <w:bottom w:val="single" w:sz="4" w:space="0" w:color="000000"/>
              <w:right w:val="nil"/>
            </w:tcBorders>
            <w:vAlign w:val="center"/>
          </w:tcPr>
          <w:p w14:paraId="0055AE09" w14:textId="77777777" w:rsidR="00EC64E2" w:rsidRPr="00D133ED" w:rsidRDefault="00EC64E2">
            <w:pPr>
              <w:rPr>
                <w:rFonts w:ascii="Arial" w:eastAsia="Arial" w:hAnsi="Arial" w:cs="Arial"/>
                <w:sz w:val="4"/>
                <w:szCs w:val="4"/>
              </w:rPr>
            </w:pPr>
          </w:p>
        </w:tc>
        <w:tc>
          <w:tcPr>
            <w:tcW w:w="1276" w:type="dxa"/>
            <w:tcBorders>
              <w:top w:val="single" w:sz="4" w:space="0" w:color="000000"/>
              <w:left w:val="nil"/>
              <w:bottom w:val="nil"/>
              <w:right w:val="nil"/>
            </w:tcBorders>
            <w:vAlign w:val="center"/>
          </w:tcPr>
          <w:p w14:paraId="720238ED" w14:textId="77777777" w:rsidR="00EC64E2" w:rsidRPr="00D133ED" w:rsidRDefault="00EC64E2">
            <w:pPr>
              <w:rPr>
                <w:rFonts w:ascii="Arial" w:eastAsia="Arial" w:hAnsi="Arial" w:cs="Arial"/>
                <w:sz w:val="4"/>
                <w:szCs w:val="4"/>
              </w:rPr>
            </w:pPr>
          </w:p>
        </w:tc>
        <w:tc>
          <w:tcPr>
            <w:tcW w:w="440" w:type="dxa"/>
            <w:tcBorders>
              <w:top w:val="single" w:sz="4" w:space="0" w:color="000000"/>
              <w:left w:val="nil"/>
              <w:bottom w:val="single" w:sz="4" w:space="0" w:color="000000"/>
              <w:right w:val="nil"/>
            </w:tcBorders>
            <w:vAlign w:val="center"/>
          </w:tcPr>
          <w:p w14:paraId="5A4EDC00" w14:textId="77777777" w:rsidR="00EC64E2" w:rsidRPr="00D133ED" w:rsidRDefault="00EC64E2">
            <w:pPr>
              <w:rPr>
                <w:rFonts w:ascii="Arial" w:eastAsia="Arial" w:hAnsi="Arial" w:cs="Arial"/>
                <w:sz w:val="4"/>
                <w:szCs w:val="4"/>
              </w:rPr>
            </w:pPr>
          </w:p>
        </w:tc>
        <w:tc>
          <w:tcPr>
            <w:tcW w:w="236" w:type="dxa"/>
            <w:tcBorders>
              <w:top w:val="single" w:sz="4" w:space="0" w:color="000000"/>
              <w:left w:val="nil"/>
              <w:bottom w:val="nil"/>
              <w:right w:val="single" w:sz="4" w:space="0" w:color="000000"/>
            </w:tcBorders>
          </w:tcPr>
          <w:p w14:paraId="1E5AD6A0" w14:textId="77777777" w:rsidR="00EC64E2" w:rsidRPr="00D133ED" w:rsidRDefault="00EC64E2">
            <w:pPr>
              <w:rPr>
                <w:rFonts w:ascii="Arial" w:eastAsia="Arial" w:hAnsi="Arial" w:cs="Arial"/>
                <w:sz w:val="4"/>
                <w:szCs w:val="4"/>
              </w:rPr>
            </w:pPr>
          </w:p>
        </w:tc>
      </w:tr>
      <w:tr w:rsidR="00EC64E2" w:rsidRPr="00D133ED" w14:paraId="2F17213E" w14:textId="77777777">
        <w:trPr>
          <w:trHeight w:val="353"/>
          <w:jc w:val="center"/>
        </w:trPr>
        <w:tc>
          <w:tcPr>
            <w:tcW w:w="250" w:type="dxa"/>
            <w:tcBorders>
              <w:top w:val="nil"/>
              <w:left w:val="single" w:sz="4" w:space="0" w:color="000000"/>
              <w:bottom w:val="nil"/>
              <w:right w:val="nil"/>
            </w:tcBorders>
            <w:vAlign w:val="center"/>
          </w:tcPr>
          <w:p w14:paraId="7B2F4530" w14:textId="77777777" w:rsidR="00EC64E2" w:rsidRPr="00D133ED" w:rsidRDefault="00EC64E2">
            <w:pPr>
              <w:rPr>
                <w:rFonts w:ascii="Arial" w:eastAsia="Arial" w:hAnsi="Arial" w:cs="Arial"/>
                <w:sz w:val="24"/>
                <w:szCs w:val="24"/>
              </w:rPr>
            </w:pPr>
          </w:p>
        </w:tc>
        <w:tc>
          <w:tcPr>
            <w:tcW w:w="567" w:type="dxa"/>
            <w:tcBorders>
              <w:top w:val="nil"/>
              <w:left w:val="nil"/>
              <w:bottom w:val="nil"/>
              <w:right w:val="single" w:sz="4" w:space="0" w:color="000000"/>
            </w:tcBorders>
            <w:vAlign w:val="center"/>
          </w:tcPr>
          <w:p w14:paraId="5F7E3E38" w14:textId="77777777" w:rsidR="00EC64E2" w:rsidRPr="00D133ED" w:rsidRDefault="006845FA">
            <w:pPr>
              <w:rPr>
                <w:rFonts w:ascii="Arial" w:eastAsia="Arial" w:hAnsi="Arial" w:cs="Arial"/>
                <w:sz w:val="24"/>
                <w:szCs w:val="24"/>
              </w:rPr>
            </w:pPr>
            <w:r w:rsidRPr="00D133ED">
              <w:rPr>
                <w:rFonts w:ascii="Arial" w:eastAsia="Arial" w:hAnsi="Arial" w:cs="Arial"/>
                <w:sz w:val="24"/>
                <w:szCs w:val="24"/>
              </w:rPr>
              <w:t>SI</w:t>
            </w:r>
          </w:p>
        </w:tc>
        <w:tc>
          <w:tcPr>
            <w:tcW w:w="425" w:type="dxa"/>
            <w:tcBorders>
              <w:top w:val="single" w:sz="4" w:space="0" w:color="000000"/>
              <w:left w:val="single" w:sz="4" w:space="0" w:color="000000"/>
              <w:bottom w:val="single" w:sz="4" w:space="0" w:color="000000"/>
              <w:right w:val="single" w:sz="4" w:space="0" w:color="000000"/>
            </w:tcBorders>
            <w:vAlign w:val="center"/>
          </w:tcPr>
          <w:p w14:paraId="0925C6E2" w14:textId="77777777" w:rsidR="00EC64E2" w:rsidRPr="00D133ED" w:rsidRDefault="006845FA">
            <w:pPr>
              <w:rPr>
                <w:rFonts w:ascii="Arial" w:eastAsia="Arial" w:hAnsi="Arial" w:cs="Arial"/>
                <w:sz w:val="24"/>
                <w:szCs w:val="24"/>
              </w:rPr>
            </w:pPr>
            <w:r w:rsidRPr="00D133ED">
              <w:rPr>
                <w:rFonts w:ascii="Arial" w:eastAsia="Arial" w:hAnsi="Arial" w:cs="Arial"/>
                <w:sz w:val="24"/>
                <w:szCs w:val="24"/>
              </w:rPr>
              <w:t xml:space="preserve"> </w:t>
            </w:r>
          </w:p>
        </w:tc>
        <w:tc>
          <w:tcPr>
            <w:tcW w:w="709" w:type="dxa"/>
            <w:tcBorders>
              <w:top w:val="nil"/>
              <w:left w:val="single" w:sz="4" w:space="0" w:color="000000"/>
              <w:bottom w:val="nil"/>
              <w:right w:val="single" w:sz="4" w:space="0" w:color="000000"/>
            </w:tcBorders>
            <w:vAlign w:val="center"/>
          </w:tcPr>
          <w:p w14:paraId="094B8C18" w14:textId="77777777" w:rsidR="00EC64E2" w:rsidRPr="00D133ED" w:rsidRDefault="006845FA">
            <w:pPr>
              <w:rPr>
                <w:rFonts w:ascii="Arial" w:eastAsia="Arial" w:hAnsi="Arial" w:cs="Arial"/>
                <w:sz w:val="24"/>
                <w:szCs w:val="24"/>
              </w:rPr>
            </w:pPr>
            <w:r w:rsidRPr="00D133ED">
              <w:rPr>
                <w:rFonts w:ascii="Arial" w:eastAsia="Arial" w:hAnsi="Arial" w:cs="Arial"/>
                <w:sz w:val="24"/>
                <w:szCs w:val="24"/>
              </w:rPr>
              <w:t>NO</w:t>
            </w:r>
          </w:p>
        </w:tc>
        <w:tc>
          <w:tcPr>
            <w:tcW w:w="425" w:type="dxa"/>
            <w:tcBorders>
              <w:top w:val="single" w:sz="4" w:space="0" w:color="000000"/>
              <w:left w:val="single" w:sz="4" w:space="0" w:color="000000"/>
              <w:bottom w:val="single" w:sz="4" w:space="0" w:color="000000"/>
              <w:right w:val="single" w:sz="4" w:space="0" w:color="000000"/>
            </w:tcBorders>
            <w:vAlign w:val="center"/>
          </w:tcPr>
          <w:p w14:paraId="324A2CD7" w14:textId="77777777" w:rsidR="00EC64E2" w:rsidRPr="00D133ED" w:rsidRDefault="00EC64E2">
            <w:pPr>
              <w:rPr>
                <w:rFonts w:ascii="Arial" w:eastAsia="Arial" w:hAnsi="Arial" w:cs="Arial"/>
                <w:sz w:val="24"/>
                <w:szCs w:val="24"/>
              </w:rPr>
            </w:pPr>
          </w:p>
        </w:tc>
        <w:tc>
          <w:tcPr>
            <w:tcW w:w="1276" w:type="dxa"/>
            <w:tcBorders>
              <w:top w:val="nil"/>
              <w:left w:val="single" w:sz="4" w:space="0" w:color="000000"/>
              <w:bottom w:val="nil"/>
              <w:right w:val="single" w:sz="4" w:space="0" w:color="000000"/>
            </w:tcBorders>
            <w:vAlign w:val="center"/>
          </w:tcPr>
          <w:p w14:paraId="62A70FD1" w14:textId="77777777" w:rsidR="00EC64E2" w:rsidRPr="00D133ED" w:rsidRDefault="006845FA">
            <w:pPr>
              <w:rPr>
                <w:rFonts w:ascii="Arial" w:eastAsia="Arial" w:hAnsi="Arial" w:cs="Arial"/>
                <w:sz w:val="24"/>
                <w:szCs w:val="24"/>
              </w:rPr>
            </w:pPr>
            <w:r w:rsidRPr="00D133ED">
              <w:rPr>
                <w:rFonts w:ascii="Arial" w:eastAsia="Arial" w:hAnsi="Arial" w:cs="Arial"/>
                <w:sz w:val="24"/>
                <w:szCs w:val="24"/>
              </w:rPr>
              <w:t>No Aplica</w:t>
            </w:r>
          </w:p>
        </w:tc>
        <w:tc>
          <w:tcPr>
            <w:tcW w:w="425" w:type="dxa"/>
            <w:tcBorders>
              <w:top w:val="single" w:sz="4" w:space="0" w:color="000000"/>
              <w:left w:val="single" w:sz="4" w:space="0" w:color="000000"/>
              <w:bottom w:val="single" w:sz="4" w:space="0" w:color="000000"/>
              <w:right w:val="single" w:sz="4" w:space="0" w:color="000000"/>
            </w:tcBorders>
            <w:vAlign w:val="center"/>
          </w:tcPr>
          <w:p w14:paraId="3E16AB5A" w14:textId="5229F823" w:rsidR="00EC64E2" w:rsidRPr="00D133ED" w:rsidRDefault="0020694C">
            <w:pPr>
              <w:rPr>
                <w:rFonts w:ascii="Arial" w:eastAsia="Arial" w:hAnsi="Arial" w:cs="Arial"/>
                <w:sz w:val="24"/>
                <w:szCs w:val="24"/>
              </w:rPr>
            </w:pPr>
            <w:r w:rsidRPr="00D133ED">
              <w:rPr>
                <w:rFonts w:ascii="Arial" w:eastAsia="Arial" w:hAnsi="Arial" w:cs="Arial"/>
                <w:sz w:val="24"/>
                <w:szCs w:val="24"/>
              </w:rPr>
              <w:t>X</w:t>
            </w:r>
          </w:p>
        </w:tc>
        <w:tc>
          <w:tcPr>
            <w:tcW w:w="236" w:type="dxa"/>
            <w:tcBorders>
              <w:top w:val="nil"/>
              <w:left w:val="single" w:sz="4" w:space="0" w:color="000000"/>
              <w:bottom w:val="nil"/>
              <w:right w:val="single" w:sz="4" w:space="0" w:color="000000"/>
            </w:tcBorders>
            <w:vAlign w:val="center"/>
          </w:tcPr>
          <w:p w14:paraId="06B88127" w14:textId="77777777" w:rsidR="00EC64E2" w:rsidRPr="00D133ED" w:rsidRDefault="00EC64E2">
            <w:pPr>
              <w:rPr>
                <w:rFonts w:ascii="Arial" w:eastAsia="Arial" w:hAnsi="Arial" w:cs="Arial"/>
                <w:sz w:val="24"/>
                <w:szCs w:val="24"/>
              </w:rPr>
            </w:pPr>
          </w:p>
        </w:tc>
        <w:tc>
          <w:tcPr>
            <w:tcW w:w="236" w:type="dxa"/>
            <w:tcBorders>
              <w:top w:val="nil"/>
              <w:left w:val="single" w:sz="4" w:space="0" w:color="000000"/>
              <w:bottom w:val="nil"/>
              <w:right w:val="nil"/>
            </w:tcBorders>
            <w:vAlign w:val="center"/>
          </w:tcPr>
          <w:p w14:paraId="6F3F6665" w14:textId="77777777" w:rsidR="00EC64E2" w:rsidRPr="00D133ED" w:rsidRDefault="00EC64E2">
            <w:pPr>
              <w:rPr>
                <w:rFonts w:ascii="Arial" w:eastAsia="Arial" w:hAnsi="Arial" w:cs="Arial"/>
                <w:sz w:val="24"/>
                <w:szCs w:val="24"/>
              </w:rPr>
            </w:pPr>
          </w:p>
        </w:tc>
        <w:tc>
          <w:tcPr>
            <w:tcW w:w="521" w:type="dxa"/>
            <w:tcBorders>
              <w:top w:val="nil"/>
              <w:left w:val="nil"/>
              <w:bottom w:val="nil"/>
              <w:right w:val="single" w:sz="4" w:space="0" w:color="000000"/>
            </w:tcBorders>
            <w:vAlign w:val="center"/>
          </w:tcPr>
          <w:p w14:paraId="6E48177E" w14:textId="77777777" w:rsidR="00EC64E2" w:rsidRPr="00D133ED" w:rsidRDefault="006845FA">
            <w:pPr>
              <w:rPr>
                <w:rFonts w:ascii="Arial" w:eastAsia="Arial" w:hAnsi="Arial" w:cs="Arial"/>
                <w:sz w:val="24"/>
                <w:szCs w:val="24"/>
              </w:rPr>
            </w:pPr>
            <w:r w:rsidRPr="00D133ED">
              <w:rPr>
                <w:rFonts w:ascii="Arial" w:eastAsia="Arial" w:hAnsi="Arial" w:cs="Arial"/>
                <w:sz w:val="24"/>
                <w:szCs w:val="24"/>
              </w:rPr>
              <w:t>SI</w:t>
            </w:r>
          </w:p>
        </w:tc>
        <w:tc>
          <w:tcPr>
            <w:tcW w:w="425" w:type="dxa"/>
            <w:tcBorders>
              <w:top w:val="single" w:sz="4" w:space="0" w:color="000000"/>
              <w:left w:val="single" w:sz="4" w:space="0" w:color="000000"/>
              <w:bottom w:val="single" w:sz="4" w:space="0" w:color="000000"/>
              <w:right w:val="single" w:sz="4" w:space="0" w:color="000000"/>
            </w:tcBorders>
            <w:vAlign w:val="center"/>
          </w:tcPr>
          <w:p w14:paraId="5EBA1EB4" w14:textId="77777777" w:rsidR="00EC64E2" w:rsidRPr="00D133ED" w:rsidRDefault="00EC64E2">
            <w:pPr>
              <w:rPr>
                <w:rFonts w:ascii="Arial" w:eastAsia="Arial" w:hAnsi="Arial" w:cs="Arial"/>
                <w:sz w:val="24"/>
                <w:szCs w:val="24"/>
              </w:rPr>
            </w:pPr>
          </w:p>
        </w:tc>
        <w:tc>
          <w:tcPr>
            <w:tcW w:w="622" w:type="dxa"/>
            <w:tcBorders>
              <w:top w:val="nil"/>
              <w:left w:val="single" w:sz="4" w:space="0" w:color="000000"/>
              <w:bottom w:val="nil"/>
              <w:right w:val="single" w:sz="4" w:space="0" w:color="000000"/>
            </w:tcBorders>
            <w:vAlign w:val="center"/>
          </w:tcPr>
          <w:p w14:paraId="2538C8D1" w14:textId="77777777" w:rsidR="00EC64E2" w:rsidRPr="00D133ED" w:rsidRDefault="006845FA">
            <w:pPr>
              <w:rPr>
                <w:rFonts w:ascii="Arial" w:eastAsia="Arial" w:hAnsi="Arial" w:cs="Arial"/>
                <w:sz w:val="24"/>
                <w:szCs w:val="24"/>
              </w:rPr>
            </w:pPr>
            <w:r w:rsidRPr="00D133ED">
              <w:rPr>
                <w:rFonts w:ascii="Arial" w:eastAsia="Arial" w:hAnsi="Arial" w:cs="Arial"/>
                <w:sz w:val="24"/>
                <w:szCs w:val="24"/>
              </w:rPr>
              <w:t>NO</w:t>
            </w:r>
          </w:p>
        </w:tc>
        <w:tc>
          <w:tcPr>
            <w:tcW w:w="370" w:type="dxa"/>
            <w:tcBorders>
              <w:top w:val="single" w:sz="4" w:space="0" w:color="000000"/>
              <w:left w:val="single" w:sz="4" w:space="0" w:color="000000"/>
              <w:bottom w:val="single" w:sz="4" w:space="0" w:color="000000"/>
              <w:right w:val="single" w:sz="4" w:space="0" w:color="000000"/>
            </w:tcBorders>
            <w:vAlign w:val="center"/>
          </w:tcPr>
          <w:p w14:paraId="0E7CC336" w14:textId="77777777" w:rsidR="00EC64E2" w:rsidRPr="00D133ED" w:rsidRDefault="00EC64E2">
            <w:pPr>
              <w:rPr>
                <w:rFonts w:ascii="Arial" w:eastAsia="Arial" w:hAnsi="Arial" w:cs="Arial"/>
                <w:sz w:val="24"/>
                <w:szCs w:val="24"/>
              </w:rPr>
            </w:pPr>
          </w:p>
        </w:tc>
        <w:tc>
          <w:tcPr>
            <w:tcW w:w="1276" w:type="dxa"/>
            <w:tcBorders>
              <w:top w:val="nil"/>
              <w:left w:val="single" w:sz="4" w:space="0" w:color="000000"/>
              <w:bottom w:val="nil"/>
              <w:right w:val="single" w:sz="4" w:space="0" w:color="000000"/>
            </w:tcBorders>
            <w:vAlign w:val="center"/>
          </w:tcPr>
          <w:p w14:paraId="63599474" w14:textId="77777777" w:rsidR="00EC64E2" w:rsidRPr="00D133ED" w:rsidRDefault="006845FA">
            <w:pPr>
              <w:rPr>
                <w:rFonts w:ascii="Arial" w:eastAsia="Arial" w:hAnsi="Arial" w:cs="Arial"/>
                <w:sz w:val="24"/>
                <w:szCs w:val="24"/>
              </w:rPr>
            </w:pPr>
            <w:r w:rsidRPr="00D133ED">
              <w:rPr>
                <w:rFonts w:ascii="Arial" w:eastAsia="Arial" w:hAnsi="Arial" w:cs="Arial"/>
                <w:sz w:val="24"/>
                <w:szCs w:val="24"/>
              </w:rPr>
              <w:t>No Aplica</w:t>
            </w:r>
          </w:p>
        </w:tc>
        <w:tc>
          <w:tcPr>
            <w:tcW w:w="440" w:type="dxa"/>
            <w:tcBorders>
              <w:top w:val="single" w:sz="4" w:space="0" w:color="000000"/>
              <w:left w:val="single" w:sz="4" w:space="0" w:color="000000"/>
              <w:bottom w:val="single" w:sz="4" w:space="0" w:color="000000"/>
              <w:right w:val="single" w:sz="4" w:space="0" w:color="000000"/>
            </w:tcBorders>
            <w:vAlign w:val="center"/>
          </w:tcPr>
          <w:p w14:paraId="7EA11BED" w14:textId="2F2127CA" w:rsidR="00EC64E2" w:rsidRPr="00D133ED" w:rsidRDefault="0020694C">
            <w:pPr>
              <w:rPr>
                <w:rFonts w:ascii="Arial" w:eastAsia="Arial" w:hAnsi="Arial" w:cs="Arial"/>
                <w:sz w:val="24"/>
                <w:szCs w:val="24"/>
              </w:rPr>
            </w:pPr>
            <w:r w:rsidRPr="00D133ED">
              <w:rPr>
                <w:rFonts w:ascii="Arial" w:eastAsia="Arial" w:hAnsi="Arial" w:cs="Arial"/>
                <w:sz w:val="24"/>
                <w:szCs w:val="24"/>
              </w:rPr>
              <w:t>X</w:t>
            </w:r>
          </w:p>
        </w:tc>
        <w:tc>
          <w:tcPr>
            <w:tcW w:w="236" w:type="dxa"/>
            <w:tcBorders>
              <w:top w:val="nil"/>
              <w:left w:val="single" w:sz="4" w:space="0" w:color="000000"/>
              <w:bottom w:val="nil"/>
              <w:right w:val="single" w:sz="4" w:space="0" w:color="000000"/>
            </w:tcBorders>
          </w:tcPr>
          <w:p w14:paraId="05B9419F" w14:textId="77777777" w:rsidR="00EC64E2" w:rsidRPr="00D133ED" w:rsidRDefault="00EC64E2">
            <w:pPr>
              <w:rPr>
                <w:rFonts w:ascii="Arial" w:eastAsia="Arial" w:hAnsi="Arial" w:cs="Arial"/>
                <w:sz w:val="24"/>
                <w:szCs w:val="24"/>
              </w:rPr>
            </w:pPr>
          </w:p>
        </w:tc>
      </w:tr>
      <w:tr w:rsidR="00EC64E2" w:rsidRPr="00D133ED" w14:paraId="1540C1FD" w14:textId="77777777">
        <w:trPr>
          <w:trHeight w:val="148"/>
          <w:jc w:val="center"/>
        </w:trPr>
        <w:tc>
          <w:tcPr>
            <w:tcW w:w="250" w:type="dxa"/>
            <w:tcBorders>
              <w:top w:val="nil"/>
              <w:left w:val="single" w:sz="4" w:space="0" w:color="000000"/>
              <w:bottom w:val="single" w:sz="4" w:space="0" w:color="000000"/>
              <w:right w:val="nil"/>
            </w:tcBorders>
            <w:vAlign w:val="center"/>
          </w:tcPr>
          <w:p w14:paraId="25630F02" w14:textId="77777777" w:rsidR="00EC64E2" w:rsidRPr="00D133ED" w:rsidRDefault="00EC64E2">
            <w:pPr>
              <w:rPr>
                <w:rFonts w:ascii="Arial" w:eastAsia="Arial" w:hAnsi="Arial" w:cs="Arial"/>
                <w:sz w:val="4"/>
                <w:szCs w:val="4"/>
              </w:rPr>
            </w:pPr>
          </w:p>
        </w:tc>
        <w:tc>
          <w:tcPr>
            <w:tcW w:w="567" w:type="dxa"/>
            <w:tcBorders>
              <w:top w:val="nil"/>
              <w:left w:val="nil"/>
              <w:bottom w:val="single" w:sz="4" w:space="0" w:color="000000"/>
              <w:right w:val="nil"/>
            </w:tcBorders>
            <w:vAlign w:val="center"/>
          </w:tcPr>
          <w:p w14:paraId="64437E24" w14:textId="77777777" w:rsidR="00EC64E2" w:rsidRPr="00D133ED" w:rsidRDefault="00EC64E2">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0C4B10AF" w14:textId="77777777" w:rsidR="00EC64E2" w:rsidRPr="00D133ED" w:rsidRDefault="00EC64E2">
            <w:pPr>
              <w:rPr>
                <w:rFonts w:ascii="Arial" w:eastAsia="Arial" w:hAnsi="Arial" w:cs="Arial"/>
                <w:sz w:val="4"/>
                <w:szCs w:val="4"/>
              </w:rPr>
            </w:pPr>
          </w:p>
        </w:tc>
        <w:tc>
          <w:tcPr>
            <w:tcW w:w="709" w:type="dxa"/>
            <w:tcBorders>
              <w:top w:val="nil"/>
              <w:left w:val="nil"/>
              <w:bottom w:val="single" w:sz="4" w:space="0" w:color="000000"/>
              <w:right w:val="nil"/>
            </w:tcBorders>
            <w:vAlign w:val="center"/>
          </w:tcPr>
          <w:p w14:paraId="36CBC8BD" w14:textId="77777777" w:rsidR="00EC64E2" w:rsidRPr="00D133ED" w:rsidRDefault="00EC64E2">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42E0D938" w14:textId="77777777" w:rsidR="00EC64E2" w:rsidRPr="00D133ED" w:rsidRDefault="00EC64E2">
            <w:pPr>
              <w:rPr>
                <w:rFonts w:ascii="Arial" w:eastAsia="Arial" w:hAnsi="Arial" w:cs="Arial"/>
                <w:sz w:val="4"/>
                <w:szCs w:val="4"/>
              </w:rPr>
            </w:pPr>
          </w:p>
        </w:tc>
        <w:tc>
          <w:tcPr>
            <w:tcW w:w="1276" w:type="dxa"/>
            <w:tcBorders>
              <w:top w:val="nil"/>
              <w:left w:val="nil"/>
              <w:bottom w:val="single" w:sz="4" w:space="0" w:color="000000"/>
              <w:right w:val="nil"/>
            </w:tcBorders>
            <w:vAlign w:val="center"/>
          </w:tcPr>
          <w:p w14:paraId="46FA1C06" w14:textId="77777777" w:rsidR="00EC64E2" w:rsidRPr="00D133ED" w:rsidRDefault="00EC64E2">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0411F47D" w14:textId="77777777" w:rsidR="00EC64E2" w:rsidRPr="00D133ED" w:rsidRDefault="00EC64E2">
            <w:pPr>
              <w:rPr>
                <w:rFonts w:ascii="Arial" w:eastAsia="Arial" w:hAnsi="Arial" w:cs="Arial"/>
                <w:sz w:val="4"/>
                <w:szCs w:val="4"/>
              </w:rPr>
            </w:pPr>
          </w:p>
        </w:tc>
        <w:tc>
          <w:tcPr>
            <w:tcW w:w="236" w:type="dxa"/>
            <w:tcBorders>
              <w:top w:val="nil"/>
              <w:left w:val="nil"/>
              <w:bottom w:val="single" w:sz="4" w:space="0" w:color="000000"/>
              <w:right w:val="single" w:sz="4" w:space="0" w:color="000000"/>
            </w:tcBorders>
            <w:vAlign w:val="center"/>
          </w:tcPr>
          <w:p w14:paraId="3FDD1EE0" w14:textId="77777777" w:rsidR="00EC64E2" w:rsidRPr="00D133ED" w:rsidRDefault="00EC64E2">
            <w:pPr>
              <w:rPr>
                <w:rFonts w:ascii="Arial" w:eastAsia="Arial" w:hAnsi="Arial" w:cs="Arial"/>
                <w:sz w:val="4"/>
                <w:szCs w:val="4"/>
              </w:rPr>
            </w:pPr>
          </w:p>
        </w:tc>
        <w:tc>
          <w:tcPr>
            <w:tcW w:w="236" w:type="dxa"/>
            <w:tcBorders>
              <w:top w:val="nil"/>
              <w:left w:val="single" w:sz="4" w:space="0" w:color="000000"/>
              <w:bottom w:val="single" w:sz="4" w:space="0" w:color="000000"/>
              <w:right w:val="nil"/>
            </w:tcBorders>
            <w:vAlign w:val="center"/>
          </w:tcPr>
          <w:p w14:paraId="20F64B72" w14:textId="77777777" w:rsidR="00EC64E2" w:rsidRPr="00D133ED" w:rsidRDefault="00EC64E2">
            <w:pPr>
              <w:rPr>
                <w:rFonts w:ascii="Arial" w:eastAsia="Arial" w:hAnsi="Arial" w:cs="Arial"/>
                <w:sz w:val="4"/>
                <w:szCs w:val="4"/>
              </w:rPr>
            </w:pPr>
          </w:p>
        </w:tc>
        <w:tc>
          <w:tcPr>
            <w:tcW w:w="521" w:type="dxa"/>
            <w:tcBorders>
              <w:top w:val="nil"/>
              <w:left w:val="nil"/>
              <w:bottom w:val="single" w:sz="4" w:space="0" w:color="000000"/>
              <w:right w:val="nil"/>
            </w:tcBorders>
            <w:vAlign w:val="center"/>
          </w:tcPr>
          <w:p w14:paraId="23B9269D" w14:textId="77777777" w:rsidR="00EC64E2" w:rsidRPr="00D133ED" w:rsidRDefault="00EC64E2">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110B127B" w14:textId="77777777" w:rsidR="00EC64E2" w:rsidRPr="00D133ED" w:rsidRDefault="00EC64E2">
            <w:pPr>
              <w:rPr>
                <w:rFonts w:ascii="Arial" w:eastAsia="Arial" w:hAnsi="Arial" w:cs="Arial"/>
                <w:sz w:val="4"/>
                <w:szCs w:val="4"/>
              </w:rPr>
            </w:pPr>
          </w:p>
        </w:tc>
        <w:tc>
          <w:tcPr>
            <w:tcW w:w="622" w:type="dxa"/>
            <w:tcBorders>
              <w:top w:val="nil"/>
              <w:left w:val="nil"/>
              <w:bottom w:val="single" w:sz="4" w:space="0" w:color="000000"/>
              <w:right w:val="nil"/>
            </w:tcBorders>
            <w:vAlign w:val="center"/>
          </w:tcPr>
          <w:p w14:paraId="70D0AA0F" w14:textId="77777777" w:rsidR="00EC64E2" w:rsidRPr="00D133ED" w:rsidRDefault="00EC64E2">
            <w:pPr>
              <w:rPr>
                <w:rFonts w:ascii="Arial" w:eastAsia="Arial" w:hAnsi="Arial" w:cs="Arial"/>
                <w:sz w:val="4"/>
                <w:szCs w:val="4"/>
              </w:rPr>
            </w:pPr>
          </w:p>
        </w:tc>
        <w:tc>
          <w:tcPr>
            <w:tcW w:w="370" w:type="dxa"/>
            <w:tcBorders>
              <w:top w:val="single" w:sz="4" w:space="0" w:color="000000"/>
              <w:left w:val="nil"/>
              <w:bottom w:val="single" w:sz="4" w:space="0" w:color="000000"/>
              <w:right w:val="nil"/>
            </w:tcBorders>
            <w:vAlign w:val="center"/>
          </w:tcPr>
          <w:p w14:paraId="1018F631" w14:textId="77777777" w:rsidR="00EC64E2" w:rsidRPr="00D133ED" w:rsidRDefault="00EC64E2">
            <w:pPr>
              <w:rPr>
                <w:rFonts w:ascii="Arial" w:eastAsia="Arial" w:hAnsi="Arial" w:cs="Arial"/>
                <w:sz w:val="4"/>
                <w:szCs w:val="4"/>
              </w:rPr>
            </w:pPr>
          </w:p>
        </w:tc>
        <w:tc>
          <w:tcPr>
            <w:tcW w:w="1276" w:type="dxa"/>
            <w:tcBorders>
              <w:top w:val="nil"/>
              <w:left w:val="nil"/>
              <w:bottom w:val="single" w:sz="4" w:space="0" w:color="000000"/>
              <w:right w:val="nil"/>
            </w:tcBorders>
            <w:vAlign w:val="center"/>
          </w:tcPr>
          <w:p w14:paraId="28A96947" w14:textId="77777777" w:rsidR="00EC64E2" w:rsidRPr="00D133ED" w:rsidRDefault="00EC64E2">
            <w:pPr>
              <w:rPr>
                <w:rFonts w:ascii="Arial" w:eastAsia="Arial" w:hAnsi="Arial" w:cs="Arial"/>
                <w:sz w:val="4"/>
                <w:szCs w:val="4"/>
              </w:rPr>
            </w:pPr>
          </w:p>
        </w:tc>
        <w:tc>
          <w:tcPr>
            <w:tcW w:w="440" w:type="dxa"/>
            <w:tcBorders>
              <w:top w:val="single" w:sz="4" w:space="0" w:color="000000"/>
              <w:left w:val="nil"/>
              <w:bottom w:val="single" w:sz="4" w:space="0" w:color="000000"/>
              <w:right w:val="nil"/>
            </w:tcBorders>
            <w:vAlign w:val="center"/>
          </w:tcPr>
          <w:p w14:paraId="06389A78" w14:textId="77777777" w:rsidR="00EC64E2" w:rsidRPr="00D133ED" w:rsidRDefault="00EC64E2">
            <w:pPr>
              <w:rPr>
                <w:rFonts w:ascii="Arial" w:eastAsia="Arial" w:hAnsi="Arial" w:cs="Arial"/>
                <w:sz w:val="4"/>
                <w:szCs w:val="4"/>
              </w:rPr>
            </w:pPr>
          </w:p>
        </w:tc>
        <w:tc>
          <w:tcPr>
            <w:tcW w:w="236" w:type="dxa"/>
            <w:tcBorders>
              <w:top w:val="nil"/>
              <w:left w:val="nil"/>
              <w:bottom w:val="single" w:sz="4" w:space="0" w:color="000000"/>
              <w:right w:val="single" w:sz="4" w:space="0" w:color="000000"/>
            </w:tcBorders>
          </w:tcPr>
          <w:p w14:paraId="448AA09F" w14:textId="77777777" w:rsidR="00EC64E2" w:rsidRPr="00D133ED" w:rsidRDefault="00EC64E2">
            <w:pPr>
              <w:rPr>
                <w:rFonts w:ascii="Arial" w:eastAsia="Arial" w:hAnsi="Arial" w:cs="Arial"/>
                <w:sz w:val="4"/>
                <w:szCs w:val="4"/>
              </w:rPr>
            </w:pPr>
          </w:p>
        </w:tc>
      </w:tr>
    </w:tbl>
    <w:p w14:paraId="00C48FBD" w14:textId="77777777" w:rsidR="00EC64E2" w:rsidRPr="00D133ED" w:rsidRDefault="00EC64E2">
      <w:pPr>
        <w:rPr>
          <w:rFonts w:ascii="Arial" w:eastAsia="Arial" w:hAnsi="Arial" w:cs="Arial"/>
          <w:sz w:val="24"/>
          <w:szCs w:val="24"/>
        </w:rPr>
      </w:pPr>
    </w:p>
    <w:p w14:paraId="79D878F8" w14:textId="064B071C" w:rsidR="00EC64E2" w:rsidRPr="00D133ED" w:rsidRDefault="006845FA" w:rsidP="00DD4190">
      <w:pPr>
        <w:pStyle w:val="Ttulo1"/>
        <w:numPr>
          <w:ilvl w:val="0"/>
          <w:numId w:val="2"/>
        </w:numPr>
        <w:ind w:left="426" w:hanging="426"/>
        <w:rPr>
          <w:rFonts w:ascii="Arial" w:eastAsia="Arial" w:hAnsi="Arial" w:cs="Arial"/>
          <w:b/>
        </w:rPr>
      </w:pPr>
      <w:r w:rsidRPr="00D133ED">
        <w:rPr>
          <w:rFonts w:ascii="Arial" w:eastAsia="Arial" w:hAnsi="Arial" w:cs="Arial"/>
          <w:b/>
        </w:rPr>
        <w:t xml:space="preserve">MADURACIÓN DEL PROYECTO </w:t>
      </w:r>
      <w:r w:rsidRPr="00D133ED">
        <w:rPr>
          <w:rFonts w:ascii="Arial" w:eastAsia="Arial" w:hAnsi="Arial" w:cs="Arial"/>
        </w:rPr>
        <w:t>(Cuando aplique)</w:t>
      </w:r>
    </w:p>
    <w:p w14:paraId="5AEB76A6" w14:textId="56887C48" w:rsidR="0020694C" w:rsidRPr="00D133ED" w:rsidRDefault="0020694C" w:rsidP="0020694C">
      <w:pPr>
        <w:jc w:val="both"/>
        <w:rPr>
          <w:sz w:val="24"/>
          <w:szCs w:val="24"/>
          <w:lang w:val="es-ES" w:eastAsia="es-ES"/>
        </w:rPr>
      </w:pPr>
      <w:r w:rsidRPr="00D133ED">
        <w:rPr>
          <w:rFonts w:ascii="Arial" w:hAnsi="Arial" w:cs="Arial"/>
          <w:bCs/>
          <w:sz w:val="24"/>
          <w:szCs w:val="24"/>
          <w:lang w:eastAsia="es-ES"/>
        </w:rPr>
        <w:t>N/A</w:t>
      </w:r>
    </w:p>
    <w:p w14:paraId="4A0926ED" w14:textId="77777777" w:rsidR="00EC64E2" w:rsidRPr="00D133ED" w:rsidRDefault="00EC64E2">
      <w:pPr>
        <w:jc w:val="both"/>
        <w:rPr>
          <w:rFonts w:ascii="Arial" w:eastAsia="Arial" w:hAnsi="Arial" w:cs="Arial"/>
          <w:sz w:val="24"/>
          <w:szCs w:val="24"/>
          <w:lang w:val="es-ES"/>
        </w:rPr>
      </w:pPr>
    </w:p>
    <w:p w14:paraId="6477573F" w14:textId="77777777" w:rsidR="00EC64E2" w:rsidRPr="00D133ED" w:rsidRDefault="006845FA">
      <w:pPr>
        <w:pStyle w:val="Ttulo1"/>
        <w:numPr>
          <w:ilvl w:val="0"/>
          <w:numId w:val="2"/>
        </w:numPr>
        <w:ind w:left="426" w:hanging="426"/>
        <w:rPr>
          <w:rFonts w:ascii="Arial" w:eastAsia="Arial" w:hAnsi="Arial" w:cs="Arial"/>
          <w:b/>
        </w:rPr>
      </w:pPr>
      <w:r w:rsidRPr="00D133ED">
        <w:rPr>
          <w:rFonts w:ascii="Arial" w:eastAsia="Arial" w:hAnsi="Arial" w:cs="Arial"/>
          <w:b/>
        </w:rPr>
        <w:t xml:space="preserve">SUPERVISIÓN E INTERVENTORÍA CONTRACTUAL </w:t>
      </w:r>
    </w:p>
    <w:p w14:paraId="515B0352" w14:textId="77777777" w:rsidR="00EC64E2" w:rsidRPr="00D133ED" w:rsidRDefault="00EC64E2">
      <w:pPr>
        <w:rPr>
          <w:rFonts w:ascii="Arial" w:eastAsia="Arial" w:hAnsi="Arial" w:cs="Arial"/>
          <w:b/>
          <w:sz w:val="24"/>
          <w:szCs w:val="24"/>
        </w:rPr>
      </w:pPr>
    </w:p>
    <w:p w14:paraId="2FC74341" w14:textId="77777777" w:rsidR="0020694C" w:rsidRPr="00D133ED" w:rsidRDefault="0020694C" w:rsidP="0020694C">
      <w:pPr>
        <w:jc w:val="both"/>
        <w:rPr>
          <w:rFonts w:ascii="Arial" w:hAnsi="Arial" w:cs="Arial"/>
          <w:sz w:val="24"/>
          <w:szCs w:val="24"/>
          <w:lang w:eastAsia="es-ES"/>
        </w:rPr>
      </w:pPr>
      <w:r w:rsidRPr="00D133ED">
        <w:rPr>
          <w:rFonts w:ascii="Arial" w:hAnsi="Arial" w:cs="Arial"/>
          <w:sz w:val="24"/>
          <w:szCs w:val="24"/>
          <w:lang w:eastAsia="es-ES"/>
        </w:rPr>
        <w:t>El contratista se somete a la vigilancia y control en la ejecución del contrato a suscribir, la cual será ejercida por el servidor público que para tal fin designe la SECRETARÍA DEL DEPORTE Y LA RECREACIÓN. Las funciones del servidor público que ejercerá la vigilancia y control del contrato están determinados en la Ley 1474 de 2011 y en el Manual de Contratación del Municipio de Santiago de Cali.</w:t>
      </w:r>
    </w:p>
    <w:p w14:paraId="0038A0BB" w14:textId="77777777" w:rsidR="00EC64E2" w:rsidRPr="00D133ED" w:rsidRDefault="00EC64E2">
      <w:pPr>
        <w:rPr>
          <w:rFonts w:ascii="Arial" w:eastAsia="Arial" w:hAnsi="Arial" w:cs="Arial"/>
          <w:b/>
          <w:sz w:val="24"/>
          <w:szCs w:val="24"/>
        </w:rPr>
      </w:pPr>
    </w:p>
    <w:tbl>
      <w:tblPr>
        <w:tblStyle w:val="a3"/>
        <w:tblW w:w="9186" w:type="dxa"/>
        <w:jc w:val="center"/>
        <w:tblInd w:w="0" w:type="dxa"/>
        <w:tblBorders>
          <w:top w:val="nil"/>
          <w:left w:val="nil"/>
          <w:bottom w:val="nil"/>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69"/>
        <w:gridCol w:w="1471"/>
        <w:gridCol w:w="557"/>
        <w:gridCol w:w="236"/>
        <w:gridCol w:w="1564"/>
        <w:gridCol w:w="589"/>
      </w:tblGrid>
      <w:tr w:rsidR="00EC64E2" w:rsidRPr="00D133ED" w14:paraId="2055D557" w14:textId="77777777">
        <w:trPr>
          <w:trHeight w:val="355"/>
          <w:jc w:val="center"/>
        </w:trPr>
        <w:tc>
          <w:tcPr>
            <w:tcW w:w="4769" w:type="dxa"/>
            <w:tcBorders>
              <w:top w:val="nil"/>
              <w:left w:val="nil"/>
              <w:bottom w:val="nil"/>
              <w:right w:val="nil"/>
            </w:tcBorders>
            <w:vAlign w:val="center"/>
          </w:tcPr>
          <w:p w14:paraId="177AC854" w14:textId="77777777" w:rsidR="00EC64E2" w:rsidRPr="00D133ED" w:rsidRDefault="006845FA">
            <w:pPr>
              <w:rPr>
                <w:rFonts w:ascii="Arial" w:eastAsia="Arial" w:hAnsi="Arial" w:cs="Arial"/>
                <w:sz w:val="24"/>
                <w:szCs w:val="24"/>
              </w:rPr>
            </w:pPr>
            <w:r w:rsidRPr="00D133ED">
              <w:rPr>
                <w:rFonts w:ascii="Arial" w:eastAsia="Arial" w:hAnsi="Arial" w:cs="Arial"/>
                <w:sz w:val="24"/>
                <w:szCs w:val="24"/>
              </w:rPr>
              <w:t>El proyecto necesita (alguna o las dos)</w:t>
            </w:r>
          </w:p>
        </w:tc>
        <w:tc>
          <w:tcPr>
            <w:tcW w:w="1471" w:type="dxa"/>
            <w:tcBorders>
              <w:left w:val="nil"/>
            </w:tcBorders>
            <w:vAlign w:val="center"/>
          </w:tcPr>
          <w:p w14:paraId="5C64004D" w14:textId="77777777" w:rsidR="00EC64E2" w:rsidRPr="00D133ED" w:rsidRDefault="006845FA">
            <w:pPr>
              <w:rPr>
                <w:rFonts w:ascii="Arial" w:eastAsia="Arial" w:hAnsi="Arial" w:cs="Arial"/>
                <w:sz w:val="24"/>
                <w:szCs w:val="24"/>
              </w:rPr>
            </w:pPr>
            <w:r w:rsidRPr="00D133ED">
              <w:rPr>
                <w:rFonts w:ascii="Arial" w:eastAsia="Arial" w:hAnsi="Arial" w:cs="Arial"/>
                <w:sz w:val="24"/>
                <w:szCs w:val="24"/>
              </w:rPr>
              <w:t>Supervisión</w:t>
            </w:r>
          </w:p>
        </w:tc>
        <w:tc>
          <w:tcPr>
            <w:tcW w:w="557" w:type="dxa"/>
            <w:tcBorders>
              <w:top w:val="single" w:sz="4" w:space="0" w:color="000000"/>
              <w:bottom w:val="single" w:sz="4" w:space="0" w:color="000000"/>
            </w:tcBorders>
            <w:vAlign w:val="center"/>
          </w:tcPr>
          <w:p w14:paraId="036C849E" w14:textId="0A6BEEC1" w:rsidR="00EC64E2" w:rsidRPr="00D133ED" w:rsidRDefault="0020694C">
            <w:pPr>
              <w:jc w:val="center"/>
              <w:rPr>
                <w:rFonts w:ascii="Arial" w:eastAsia="Arial" w:hAnsi="Arial" w:cs="Arial"/>
                <w:sz w:val="24"/>
                <w:szCs w:val="24"/>
              </w:rPr>
            </w:pPr>
            <w:r w:rsidRPr="00D133ED">
              <w:rPr>
                <w:rFonts w:ascii="Arial" w:eastAsia="Arial" w:hAnsi="Arial" w:cs="Arial"/>
                <w:sz w:val="24"/>
                <w:szCs w:val="24"/>
              </w:rPr>
              <w:t>X</w:t>
            </w:r>
          </w:p>
        </w:tc>
        <w:tc>
          <w:tcPr>
            <w:tcW w:w="236" w:type="dxa"/>
            <w:tcBorders>
              <w:top w:val="nil"/>
              <w:bottom w:val="nil"/>
              <w:right w:val="nil"/>
            </w:tcBorders>
            <w:vAlign w:val="center"/>
          </w:tcPr>
          <w:p w14:paraId="752843A3" w14:textId="77777777" w:rsidR="00EC64E2" w:rsidRPr="00D133ED" w:rsidRDefault="00EC64E2">
            <w:pPr>
              <w:rPr>
                <w:rFonts w:ascii="Arial" w:eastAsia="Arial" w:hAnsi="Arial" w:cs="Arial"/>
                <w:sz w:val="24"/>
                <w:szCs w:val="24"/>
              </w:rPr>
            </w:pPr>
          </w:p>
        </w:tc>
        <w:tc>
          <w:tcPr>
            <w:tcW w:w="1564" w:type="dxa"/>
            <w:tcBorders>
              <w:left w:val="nil"/>
            </w:tcBorders>
            <w:vAlign w:val="center"/>
          </w:tcPr>
          <w:p w14:paraId="24B7C4CB" w14:textId="77777777" w:rsidR="00EC64E2" w:rsidRPr="00D133ED" w:rsidRDefault="006845FA">
            <w:pPr>
              <w:rPr>
                <w:rFonts w:ascii="Arial" w:eastAsia="Arial" w:hAnsi="Arial" w:cs="Arial"/>
                <w:sz w:val="24"/>
                <w:szCs w:val="24"/>
              </w:rPr>
            </w:pPr>
            <w:r w:rsidRPr="00D133ED">
              <w:rPr>
                <w:rFonts w:ascii="Arial" w:eastAsia="Arial" w:hAnsi="Arial" w:cs="Arial"/>
                <w:sz w:val="24"/>
                <w:szCs w:val="24"/>
              </w:rPr>
              <w:t>Interventoría</w:t>
            </w:r>
          </w:p>
        </w:tc>
        <w:tc>
          <w:tcPr>
            <w:tcW w:w="589" w:type="dxa"/>
            <w:tcBorders>
              <w:top w:val="single" w:sz="4" w:space="0" w:color="000000"/>
              <w:bottom w:val="single" w:sz="4" w:space="0" w:color="000000"/>
            </w:tcBorders>
            <w:vAlign w:val="center"/>
          </w:tcPr>
          <w:p w14:paraId="39056DE6" w14:textId="77777777" w:rsidR="00EC64E2" w:rsidRPr="00D133ED" w:rsidRDefault="00EC64E2">
            <w:pPr>
              <w:jc w:val="center"/>
              <w:rPr>
                <w:rFonts w:ascii="Arial" w:eastAsia="Arial" w:hAnsi="Arial" w:cs="Arial"/>
                <w:sz w:val="24"/>
                <w:szCs w:val="24"/>
              </w:rPr>
            </w:pPr>
          </w:p>
        </w:tc>
      </w:tr>
    </w:tbl>
    <w:p w14:paraId="02E91381" w14:textId="039819BF" w:rsidR="00EC64E2" w:rsidRPr="00D133ED" w:rsidRDefault="006845FA" w:rsidP="00DD4190">
      <w:pPr>
        <w:pStyle w:val="Ttulo1"/>
        <w:numPr>
          <w:ilvl w:val="0"/>
          <w:numId w:val="2"/>
        </w:numPr>
        <w:ind w:left="426" w:hanging="426"/>
        <w:rPr>
          <w:rFonts w:ascii="Arial" w:eastAsia="Arial" w:hAnsi="Arial" w:cs="Arial"/>
          <w:b/>
        </w:rPr>
      </w:pPr>
      <w:r w:rsidRPr="00D133ED">
        <w:rPr>
          <w:rFonts w:ascii="Arial" w:eastAsia="Arial" w:hAnsi="Arial" w:cs="Arial"/>
          <w:b/>
        </w:rPr>
        <w:t xml:space="preserve">NORMATIVA DEL PROYECTO </w:t>
      </w:r>
      <w:r w:rsidRPr="00D133ED">
        <w:rPr>
          <w:rFonts w:ascii="Arial" w:eastAsia="Arial" w:hAnsi="Arial" w:cs="Arial"/>
        </w:rPr>
        <w:t xml:space="preserve">(si existe alguna normativa especial) </w:t>
      </w:r>
    </w:p>
    <w:p w14:paraId="7C4322C7" w14:textId="579DBA63" w:rsidR="005F1265" w:rsidRPr="00D133ED" w:rsidRDefault="005F1265">
      <w:pPr>
        <w:rPr>
          <w:rFonts w:ascii="Arial" w:eastAsia="Arial" w:hAnsi="Arial" w:cs="Arial"/>
          <w:sz w:val="24"/>
          <w:szCs w:val="24"/>
        </w:rPr>
      </w:pPr>
      <w:r w:rsidRPr="00D133ED">
        <w:rPr>
          <w:rFonts w:ascii="Arial" w:eastAsia="Arial" w:hAnsi="Arial" w:cs="Arial"/>
          <w:sz w:val="24"/>
          <w:szCs w:val="24"/>
        </w:rPr>
        <w:t>N/A</w:t>
      </w:r>
    </w:p>
    <w:p w14:paraId="369A37BC" w14:textId="77777777" w:rsidR="005F1265" w:rsidRPr="00D133ED" w:rsidRDefault="005F1265">
      <w:pPr>
        <w:rPr>
          <w:rFonts w:ascii="Arial" w:eastAsia="Arial" w:hAnsi="Arial" w:cs="Arial"/>
          <w:sz w:val="22"/>
          <w:szCs w:val="22"/>
        </w:rPr>
      </w:pPr>
    </w:p>
    <w:p w14:paraId="429E0020" w14:textId="77777777" w:rsidR="00EC64E2" w:rsidRPr="00D133ED" w:rsidRDefault="006845FA">
      <w:pPr>
        <w:pStyle w:val="Ttulo1"/>
        <w:numPr>
          <w:ilvl w:val="0"/>
          <w:numId w:val="2"/>
        </w:numPr>
        <w:ind w:left="426" w:hanging="426"/>
        <w:jc w:val="both"/>
        <w:rPr>
          <w:rFonts w:ascii="Arial" w:eastAsia="Arial" w:hAnsi="Arial" w:cs="Arial"/>
          <w:b/>
        </w:rPr>
      </w:pPr>
      <w:r w:rsidRPr="00D133ED">
        <w:rPr>
          <w:rFonts w:ascii="Arial" w:eastAsia="Arial" w:hAnsi="Arial" w:cs="Arial"/>
          <w:b/>
        </w:rPr>
        <w:t>ANÁLISIS Y APLICABILIDAD DE ACUERDOS Y TRATADOS INTERNACIONALES EN MATERIA DE CONTRATACIÓN PÚBLICA</w:t>
      </w:r>
    </w:p>
    <w:p w14:paraId="42779150" w14:textId="77777777" w:rsidR="00EC64E2" w:rsidRPr="00D133ED" w:rsidRDefault="00EC64E2">
      <w:pPr>
        <w:rPr>
          <w:rFonts w:ascii="Arial" w:eastAsia="Arial" w:hAnsi="Arial" w:cs="Arial"/>
          <w:sz w:val="22"/>
          <w:szCs w:val="22"/>
        </w:rPr>
      </w:pPr>
    </w:p>
    <w:p w14:paraId="0D9A3BFE" w14:textId="77777777" w:rsidR="005F1265" w:rsidRPr="00D133ED" w:rsidRDefault="005F1265" w:rsidP="005F1265">
      <w:pPr>
        <w:autoSpaceDE w:val="0"/>
        <w:autoSpaceDN w:val="0"/>
        <w:adjustRightInd w:val="0"/>
        <w:jc w:val="both"/>
        <w:rPr>
          <w:rFonts w:ascii="Arial" w:hAnsi="Arial" w:cs="Arial"/>
          <w:sz w:val="24"/>
          <w:szCs w:val="24"/>
        </w:rPr>
      </w:pPr>
      <w:r w:rsidRPr="00D133ED">
        <w:rPr>
          <w:rFonts w:ascii="Arial" w:hAnsi="Arial" w:cs="Arial"/>
          <w:sz w:val="24"/>
          <w:szCs w:val="24"/>
        </w:rPr>
        <w:lastRenderedPageBreak/>
        <w:t>En cumplimiento del numeral 8º del artículo 2.2.1.1.2.1.1 del Decreto 1082 2015, la Secretaria del Deporte y la Recreación procede a establecer si el presente proceso de contratación está cobijado por un Acuerdo Comercial.</w:t>
      </w:r>
    </w:p>
    <w:p w14:paraId="70FC47BA" w14:textId="77777777" w:rsidR="005F1265" w:rsidRPr="00D133ED" w:rsidRDefault="005F1265" w:rsidP="005F1265">
      <w:pPr>
        <w:autoSpaceDE w:val="0"/>
        <w:autoSpaceDN w:val="0"/>
        <w:adjustRightInd w:val="0"/>
        <w:jc w:val="both"/>
        <w:rPr>
          <w:rFonts w:ascii="Arial" w:hAnsi="Arial" w:cs="Arial"/>
          <w:sz w:val="24"/>
          <w:szCs w:val="24"/>
        </w:rPr>
      </w:pPr>
    </w:p>
    <w:p w14:paraId="19589D37" w14:textId="77777777" w:rsidR="005F1265" w:rsidRPr="00D133ED" w:rsidRDefault="005F1265" w:rsidP="005F1265">
      <w:pPr>
        <w:autoSpaceDE w:val="0"/>
        <w:autoSpaceDN w:val="0"/>
        <w:adjustRightInd w:val="0"/>
        <w:jc w:val="both"/>
        <w:rPr>
          <w:rFonts w:ascii="Arial" w:hAnsi="Arial" w:cs="Arial"/>
          <w:sz w:val="24"/>
          <w:szCs w:val="24"/>
        </w:rPr>
      </w:pPr>
      <w:r w:rsidRPr="00D133ED">
        <w:rPr>
          <w:rFonts w:ascii="Arial" w:hAnsi="Arial" w:cs="Arial"/>
          <w:sz w:val="24"/>
          <w:szCs w:val="24"/>
        </w:rPr>
        <w:t>El literal C. del Manual para el manejo de los Acuerdos Comerciales en Procesos de Contratación expedido por la Agencia Colombia Compra Eficiente, determina: “(…) Las Entidades Estatales no deben hacer este análisis para los Procesos de Contratación adelantados por las modalidades de selección de contratación directa y de mínima cuantía.”</w:t>
      </w:r>
    </w:p>
    <w:p w14:paraId="53141602" w14:textId="77777777" w:rsidR="00CE6D8F" w:rsidRPr="00D133ED" w:rsidRDefault="00CE6D8F" w:rsidP="005F1265">
      <w:pPr>
        <w:autoSpaceDE w:val="0"/>
        <w:autoSpaceDN w:val="0"/>
        <w:adjustRightInd w:val="0"/>
        <w:jc w:val="both"/>
        <w:rPr>
          <w:rFonts w:ascii="Arial" w:hAnsi="Arial" w:cs="Arial"/>
          <w:sz w:val="24"/>
          <w:szCs w:val="24"/>
        </w:rPr>
      </w:pPr>
    </w:p>
    <w:p w14:paraId="027DB1DF" w14:textId="77777777" w:rsidR="005F1265" w:rsidRPr="00D133ED" w:rsidRDefault="005F1265" w:rsidP="005F1265">
      <w:pPr>
        <w:autoSpaceDE w:val="0"/>
        <w:autoSpaceDN w:val="0"/>
        <w:adjustRightInd w:val="0"/>
        <w:jc w:val="both"/>
        <w:rPr>
          <w:rFonts w:ascii="Arial" w:hAnsi="Arial" w:cs="Arial"/>
          <w:sz w:val="24"/>
          <w:szCs w:val="24"/>
        </w:rPr>
      </w:pPr>
      <w:r w:rsidRPr="00D133ED">
        <w:rPr>
          <w:rFonts w:ascii="Arial" w:hAnsi="Arial" w:cs="Arial"/>
          <w:sz w:val="24"/>
          <w:szCs w:val="24"/>
        </w:rPr>
        <w:t>En consecuencia, a la presente modalidad de contratación no se aplicaran las normas especiales que rigen en materia de Acuerdos Internacionales y Tratados de Libre Comercio (TLC) en los cuales se encuentre vinculado el Estado Colombiano.</w:t>
      </w:r>
    </w:p>
    <w:p w14:paraId="3ECD4133" w14:textId="77777777" w:rsidR="00EC64E2" w:rsidRPr="00D133ED" w:rsidRDefault="00EC64E2">
      <w:pPr>
        <w:rPr>
          <w:rFonts w:ascii="Arial" w:eastAsia="Arial" w:hAnsi="Arial" w:cs="Arial"/>
          <w:sz w:val="22"/>
          <w:szCs w:val="22"/>
        </w:rPr>
      </w:pPr>
    </w:p>
    <w:p w14:paraId="517233A2" w14:textId="77777777" w:rsidR="0058555B" w:rsidRPr="00D133ED" w:rsidRDefault="0058555B" w:rsidP="0058555B">
      <w:pPr>
        <w:tabs>
          <w:tab w:val="left" w:pos="1239"/>
        </w:tabs>
        <w:jc w:val="both"/>
        <w:rPr>
          <w:rFonts w:ascii="Arial" w:hAnsi="Arial" w:cs="Arial"/>
          <w:sz w:val="24"/>
          <w:szCs w:val="24"/>
          <w:lang w:val="es-CO" w:eastAsia="es-ES"/>
        </w:rPr>
      </w:pPr>
      <w:r w:rsidRPr="00D133ED">
        <w:rPr>
          <w:rFonts w:ascii="Arial" w:hAnsi="Arial" w:cs="Arial"/>
          <w:sz w:val="24"/>
          <w:szCs w:val="24"/>
          <w:lang w:val="es-CO" w:eastAsia="es-ES"/>
        </w:rPr>
        <w:t>El presente documento se entiende fechado y firmado una vez sea aprobado por ambas partes el contrato electrónico a través del Sistema Electrónico para la Contratación Pública – SECOP II.</w:t>
      </w:r>
    </w:p>
    <w:p w14:paraId="56DB6BE3" w14:textId="77777777" w:rsidR="00E15539" w:rsidRPr="00D133ED" w:rsidRDefault="00E15539">
      <w:pPr>
        <w:jc w:val="both"/>
        <w:rPr>
          <w:rFonts w:ascii="Arial" w:eastAsia="Arial" w:hAnsi="Arial" w:cs="Arial"/>
          <w:sz w:val="24"/>
          <w:szCs w:val="24"/>
        </w:rPr>
      </w:pPr>
    </w:p>
    <w:p w14:paraId="197807D9" w14:textId="77777777" w:rsidR="00EC64E2" w:rsidRPr="00D133ED" w:rsidRDefault="006845FA">
      <w:pPr>
        <w:rPr>
          <w:rFonts w:ascii="Arial" w:eastAsia="Arial" w:hAnsi="Arial" w:cs="Arial"/>
          <w:sz w:val="24"/>
          <w:szCs w:val="24"/>
        </w:rPr>
      </w:pPr>
      <w:r w:rsidRPr="00D133ED">
        <w:rPr>
          <w:rFonts w:ascii="Arial" w:eastAsia="Arial" w:hAnsi="Arial" w:cs="Arial"/>
          <w:sz w:val="24"/>
          <w:szCs w:val="24"/>
        </w:rPr>
        <w:t>Cordialmente,</w:t>
      </w:r>
    </w:p>
    <w:p w14:paraId="2CD1D96A" w14:textId="77777777" w:rsidR="00EC64E2" w:rsidRPr="00D133ED" w:rsidRDefault="00EC64E2">
      <w:pPr>
        <w:rPr>
          <w:rFonts w:ascii="Arial" w:eastAsia="Arial" w:hAnsi="Arial" w:cs="Arial"/>
          <w:sz w:val="22"/>
          <w:szCs w:val="22"/>
        </w:rPr>
      </w:pPr>
    </w:p>
    <w:p w14:paraId="098E7939" w14:textId="037EE7C8" w:rsidR="00EC64E2" w:rsidRPr="00D133ED" w:rsidRDefault="00E15539">
      <w:pPr>
        <w:rPr>
          <w:rFonts w:ascii="Arial" w:eastAsia="Arial" w:hAnsi="Arial" w:cs="Arial"/>
          <w:sz w:val="24"/>
          <w:szCs w:val="24"/>
        </w:rPr>
      </w:pPr>
      <w:r w:rsidRPr="00D133ED">
        <w:rPr>
          <w:rFonts w:ascii="Arial" w:eastAsia="Arial" w:hAnsi="Arial" w:cs="Arial"/>
          <w:sz w:val="24"/>
          <w:szCs w:val="24"/>
        </w:rPr>
        <w:t>Responsable:</w:t>
      </w:r>
    </w:p>
    <w:p w14:paraId="39CD3EA6" w14:textId="77777777" w:rsidR="00EC64E2" w:rsidRPr="00D133ED" w:rsidRDefault="00EC64E2">
      <w:pPr>
        <w:rPr>
          <w:rFonts w:ascii="Arial" w:eastAsia="Arial" w:hAnsi="Arial" w:cs="Arial"/>
          <w:sz w:val="22"/>
          <w:szCs w:val="22"/>
        </w:rPr>
      </w:pPr>
    </w:p>
    <w:p w14:paraId="2B1D60B3" w14:textId="77777777" w:rsidR="005F1265" w:rsidRPr="00D133ED" w:rsidRDefault="005F1265">
      <w:pPr>
        <w:rPr>
          <w:rFonts w:ascii="Arial" w:eastAsia="Arial" w:hAnsi="Arial" w:cs="Arial"/>
          <w:sz w:val="24"/>
          <w:szCs w:val="24"/>
        </w:rPr>
      </w:pPr>
    </w:p>
    <w:p w14:paraId="61F114BA" w14:textId="7BAC3429" w:rsidR="005F1265" w:rsidRPr="00D133ED" w:rsidRDefault="005F1265">
      <w:pPr>
        <w:rPr>
          <w:rFonts w:ascii="Arial" w:eastAsia="Arial" w:hAnsi="Arial" w:cs="Arial"/>
          <w:sz w:val="24"/>
          <w:szCs w:val="24"/>
        </w:rPr>
      </w:pPr>
      <w:r w:rsidRPr="00D133ED">
        <w:rPr>
          <w:rFonts w:ascii="Arial" w:eastAsia="Arial" w:hAnsi="Arial" w:cs="Arial"/>
          <w:sz w:val="24"/>
          <w:szCs w:val="24"/>
        </w:rPr>
        <w:fldChar w:fldCharType="begin"/>
      </w:r>
      <w:r w:rsidRPr="00D133ED">
        <w:rPr>
          <w:rFonts w:ascii="Arial" w:eastAsia="Arial" w:hAnsi="Arial" w:cs="Arial"/>
          <w:sz w:val="24"/>
          <w:szCs w:val="24"/>
        </w:rPr>
        <w:instrText xml:space="preserve"> MERGEFIELD NOMBRE_DEL_SUPERVISOR </w:instrText>
      </w:r>
      <w:r w:rsidRPr="00D133ED">
        <w:rPr>
          <w:rFonts w:ascii="Arial" w:eastAsia="Arial" w:hAnsi="Arial" w:cs="Arial"/>
          <w:sz w:val="24"/>
          <w:szCs w:val="24"/>
        </w:rPr>
        <w:fldChar w:fldCharType="separate"/>
      </w:r>
      <w:r w:rsidR="003D6263" w:rsidRPr="002E1C0C">
        <w:rPr>
          <w:rFonts w:ascii="Arial" w:eastAsia="Arial" w:hAnsi="Arial" w:cs="Arial"/>
          <w:noProof/>
          <w:sz w:val="24"/>
          <w:szCs w:val="24"/>
        </w:rPr>
        <w:t>JOAN ANDRES OSORIO HERRERA</w:t>
      </w:r>
      <w:r w:rsidRPr="00D133ED">
        <w:rPr>
          <w:rFonts w:ascii="Arial" w:eastAsia="Arial" w:hAnsi="Arial" w:cs="Arial"/>
          <w:sz w:val="24"/>
          <w:szCs w:val="24"/>
        </w:rPr>
        <w:fldChar w:fldCharType="end"/>
      </w:r>
    </w:p>
    <w:p w14:paraId="336BF268" w14:textId="3CFB6826" w:rsidR="005F1265" w:rsidRPr="00D133ED" w:rsidRDefault="005F1265">
      <w:pPr>
        <w:rPr>
          <w:rFonts w:ascii="Arial" w:eastAsia="Arial" w:hAnsi="Arial" w:cs="Arial"/>
          <w:sz w:val="24"/>
          <w:szCs w:val="24"/>
        </w:rPr>
      </w:pPr>
      <w:r w:rsidRPr="00D133ED">
        <w:rPr>
          <w:rFonts w:ascii="Arial" w:eastAsia="Arial" w:hAnsi="Arial" w:cs="Arial"/>
          <w:sz w:val="24"/>
          <w:szCs w:val="24"/>
        </w:rPr>
        <w:fldChar w:fldCharType="begin"/>
      </w:r>
      <w:r w:rsidRPr="00D133ED">
        <w:rPr>
          <w:rFonts w:ascii="Arial" w:eastAsia="Arial" w:hAnsi="Arial" w:cs="Arial"/>
          <w:sz w:val="24"/>
          <w:szCs w:val="24"/>
        </w:rPr>
        <w:instrText xml:space="preserve"> MERGEFIELD CARGO_DEL_SUPERVISOR </w:instrText>
      </w:r>
      <w:r w:rsidRPr="00D133ED">
        <w:rPr>
          <w:rFonts w:ascii="Arial" w:eastAsia="Arial" w:hAnsi="Arial" w:cs="Arial"/>
          <w:sz w:val="24"/>
          <w:szCs w:val="24"/>
        </w:rPr>
        <w:fldChar w:fldCharType="separate"/>
      </w:r>
      <w:r w:rsidR="003D6263" w:rsidRPr="002E1C0C">
        <w:rPr>
          <w:rFonts w:ascii="Arial" w:eastAsia="Arial" w:hAnsi="Arial" w:cs="Arial"/>
          <w:noProof/>
          <w:sz w:val="24"/>
          <w:szCs w:val="24"/>
        </w:rPr>
        <w:t>SUBSECRETARIO FOMENTO</w:t>
      </w:r>
      <w:r w:rsidRPr="00D133ED">
        <w:rPr>
          <w:rFonts w:ascii="Arial" w:eastAsia="Arial" w:hAnsi="Arial" w:cs="Arial"/>
          <w:sz w:val="24"/>
          <w:szCs w:val="24"/>
        </w:rPr>
        <w:fldChar w:fldCharType="end"/>
      </w:r>
    </w:p>
    <w:p w14:paraId="1D7ADF3A" w14:textId="77777777" w:rsidR="00E92673" w:rsidRPr="00D133ED" w:rsidRDefault="00E92673">
      <w:pPr>
        <w:rPr>
          <w:rFonts w:ascii="Arial" w:eastAsia="Arial" w:hAnsi="Arial" w:cs="Arial"/>
          <w:sz w:val="16"/>
          <w:szCs w:val="16"/>
        </w:rPr>
      </w:pPr>
    </w:p>
    <w:p w14:paraId="5B3A3EC6" w14:textId="77777777" w:rsidR="00E92673" w:rsidRPr="00D133ED" w:rsidRDefault="00E92673">
      <w:pPr>
        <w:rPr>
          <w:rFonts w:ascii="Arial" w:eastAsia="Arial" w:hAnsi="Arial" w:cs="Arial"/>
          <w:sz w:val="16"/>
          <w:szCs w:val="16"/>
        </w:rPr>
      </w:pPr>
    </w:p>
    <w:p w14:paraId="6AAF02AE" w14:textId="67C025F1" w:rsidR="00EC64E2" w:rsidRPr="00D133ED" w:rsidRDefault="006845FA">
      <w:pPr>
        <w:rPr>
          <w:rFonts w:ascii="Arial" w:eastAsia="Arial" w:hAnsi="Arial" w:cs="Arial"/>
          <w:sz w:val="16"/>
          <w:szCs w:val="16"/>
        </w:rPr>
      </w:pPr>
      <w:r w:rsidRPr="00D133ED">
        <w:rPr>
          <w:rFonts w:ascii="Arial" w:eastAsia="Arial" w:hAnsi="Arial" w:cs="Arial"/>
          <w:sz w:val="16"/>
          <w:szCs w:val="16"/>
        </w:rPr>
        <w:t>Proyectó:</w:t>
      </w:r>
      <w:r w:rsidR="006B3D6E" w:rsidRPr="00D133ED">
        <w:rPr>
          <w:rFonts w:ascii="Arial" w:eastAsia="Arial" w:hAnsi="Arial" w:cs="Arial"/>
          <w:sz w:val="16"/>
          <w:szCs w:val="16"/>
        </w:rPr>
        <w:t xml:space="preserve"> </w:t>
      </w:r>
      <w:r w:rsidR="00B51DB5">
        <w:rPr>
          <w:rFonts w:ascii="Arial" w:eastAsia="Arial" w:hAnsi="Arial" w:cs="Arial"/>
          <w:sz w:val="16"/>
          <w:szCs w:val="16"/>
        </w:rPr>
        <w:t>Mauricio Dominguez Cardona- PS-SDR</w:t>
      </w:r>
    </w:p>
    <w:p w14:paraId="5706BAD4" w14:textId="40657EE2" w:rsidR="00EC64E2" w:rsidRPr="00D133ED" w:rsidRDefault="006845FA">
      <w:pPr>
        <w:rPr>
          <w:rFonts w:ascii="Arial" w:eastAsia="Arial" w:hAnsi="Arial" w:cs="Arial"/>
          <w:sz w:val="16"/>
          <w:szCs w:val="16"/>
        </w:rPr>
      </w:pPr>
      <w:r w:rsidRPr="00D133ED">
        <w:rPr>
          <w:rFonts w:ascii="Arial" w:eastAsia="Arial" w:hAnsi="Arial" w:cs="Arial"/>
          <w:sz w:val="16"/>
          <w:szCs w:val="16"/>
        </w:rPr>
        <w:t>Revisó:</w:t>
      </w:r>
      <w:r w:rsidR="006B3D6E" w:rsidRPr="00D133ED">
        <w:rPr>
          <w:rFonts w:ascii="Arial" w:eastAsia="Arial" w:hAnsi="Arial" w:cs="Arial"/>
          <w:sz w:val="16"/>
          <w:szCs w:val="16"/>
        </w:rPr>
        <w:t xml:space="preserve"> Claudia Patricia Vargas, Asesora Jurídica</w:t>
      </w:r>
    </w:p>
    <w:p w14:paraId="383A4D41" w14:textId="31A3EAC7" w:rsidR="00EC64E2" w:rsidRPr="00D133ED" w:rsidRDefault="006845FA">
      <w:pPr>
        <w:rPr>
          <w:rFonts w:ascii="Arial" w:eastAsia="Arial" w:hAnsi="Arial" w:cs="Arial"/>
          <w:sz w:val="16"/>
          <w:szCs w:val="16"/>
        </w:rPr>
      </w:pPr>
      <w:r w:rsidRPr="00D133ED">
        <w:rPr>
          <w:rFonts w:ascii="Arial" w:eastAsia="Arial" w:hAnsi="Arial" w:cs="Arial"/>
          <w:sz w:val="16"/>
          <w:szCs w:val="16"/>
        </w:rPr>
        <w:t xml:space="preserve">Aprobó: </w:t>
      </w:r>
      <w:r w:rsidR="006B3D6E" w:rsidRPr="00D133ED">
        <w:rPr>
          <w:rFonts w:ascii="Arial" w:eastAsia="Arial" w:hAnsi="Arial" w:cs="Arial"/>
          <w:sz w:val="16"/>
          <w:szCs w:val="16"/>
        </w:rPr>
        <w:t>Carlos Alberto Diago Álzate, Secretario del Deporte y la Recreación</w:t>
      </w:r>
    </w:p>
    <w:p w14:paraId="2FB28238" w14:textId="77777777" w:rsidR="00EC64E2" w:rsidRPr="00D133ED" w:rsidRDefault="00EC64E2">
      <w:pPr>
        <w:rPr>
          <w:rFonts w:ascii="Arial" w:eastAsia="Arial" w:hAnsi="Arial" w:cs="Arial"/>
          <w:sz w:val="22"/>
          <w:szCs w:val="22"/>
        </w:rPr>
      </w:pPr>
    </w:p>
    <w:p w14:paraId="6E3A5C62" w14:textId="77777777" w:rsidR="00EC64E2" w:rsidRPr="00D133ED" w:rsidRDefault="00EC64E2">
      <w:pPr>
        <w:rPr>
          <w:rFonts w:ascii="Arial" w:eastAsia="Arial" w:hAnsi="Arial" w:cs="Arial"/>
          <w:sz w:val="22"/>
          <w:szCs w:val="22"/>
        </w:rPr>
      </w:pPr>
    </w:p>
    <w:p w14:paraId="27C24B98" w14:textId="4A909B1A" w:rsidR="00EC64E2" w:rsidRPr="00D133ED" w:rsidRDefault="00EC64E2">
      <w:pPr>
        <w:rPr>
          <w:rFonts w:ascii="Arial" w:eastAsia="Arial" w:hAnsi="Arial" w:cs="Arial"/>
          <w:sz w:val="22"/>
          <w:szCs w:val="22"/>
        </w:rPr>
      </w:pPr>
      <w:bookmarkStart w:id="1" w:name="_gjdgxs" w:colFirst="0" w:colLast="0"/>
      <w:bookmarkEnd w:id="1"/>
    </w:p>
    <w:sectPr w:rsidR="00EC64E2" w:rsidRPr="00D133ED">
      <w:headerReference w:type="default" r:id="rId8"/>
      <w:footerReference w:type="even" r:id="rId9"/>
      <w:footerReference w:type="default" r:id="rId10"/>
      <w:headerReference w:type="first" r:id="rId11"/>
      <w:footerReference w:type="first" r:id="rId12"/>
      <w:pgSz w:w="12242" w:h="15842"/>
      <w:pgMar w:top="1418" w:right="1418" w:bottom="1418" w:left="1418" w:header="851" w:footer="85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75D587" w14:textId="77777777" w:rsidR="00167BA8" w:rsidRDefault="00167BA8">
      <w:r>
        <w:separator/>
      </w:r>
    </w:p>
  </w:endnote>
  <w:endnote w:type="continuationSeparator" w:id="0">
    <w:p w14:paraId="66B967B8" w14:textId="77777777" w:rsidR="00167BA8" w:rsidRDefault="00167B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7CC226" w14:textId="77777777" w:rsidR="004C7AF6" w:rsidRDefault="004C7AF6">
    <w:pPr>
      <w:pBdr>
        <w:top w:val="nil"/>
        <w:left w:val="nil"/>
        <w:bottom w:val="nil"/>
        <w:right w:val="nil"/>
        <w:between w:val="nil"/>
      </w:pBdr>
      <w:tabs>
        <w:tab w:val="center" w:pos="4252"/>
        <w:tab w:val="right" w:pos="8504"/>
      </w:tabs>
      <w:jc w:val="center"/>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6330F7B5" w14:textId="77777777" w:rsidR="004C7AF6" w:rsidRDefault="004C7AF6">
    <w:pPr>
      <w:pBdr>
        <w:top w:val="nil"/>
        <w:left w:val="nil"/>
        <w:bottom w:val="nil"/>
        <w:right w:val="nil"/>
        <w:between w:val="nil"/>
      </w:pBdr>
      <w:tabs>
        <w:tab w:val="center" w:pos="4252"/>
        <w:tab w:val="right" w:pos="8504"/>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6EDCC3" w14:textId="77777777" w:rsidR="004C7AF6" w:rsidRDefault="004C7AF6">
    <w:pPr>
      <w:pBdr>
        <w:top w:val="nil"/>
        <w:left w:val="nil"/>
        <w:bottom w:val="nil"/>
        <w:right w:val="nil"/>
        <w:between w:val="nil"/>
      </w:pBdr>
      <w:tabs>
        <w:tab w:val="center" w:pos="4252"/>
        <w:tab w:val="right" w:pos="8504"/>
      </w:tabs>
      <w:jc w:val="both"/>
      <w:rPr>
        <w:rFonts w:ascii="Arial" w:eastAsia="Arial" w:hAnsi="Arial" w:cs="Arial"/>
        <w:color w:val="000000"/>
        <w:sz w:val="16"/>
        <w:szCs w:val="16"/>
      </w:rPr>
    </w:pPr>
  </w:p>
  <w:p w14:paraId="1017FA1D" w14:textId="77777777" w:rsidR="004C7AF6" w:rsidRDefault="004C7AF6">
    <w:pPr>
      <w:pBdr>
        <w:top w:val="nil"/>
        <w:left w:val="nil"/>
        <w:bottom w:val="nil"/>
        <w:right w:val="nil"/>
        <w:between w:val="nil"/>
      </w:pBdr>
      <w:tabs>
        <w:tab w:val="right" w:pos="8505"/>
      </w:tabs>
      <w:jc w:val="both"/>
      <w:rPr>
        <w:rFonts w:ascii="Arial" w:eastAsia="Arial" w:hAnsi="Arial" w:cs="Arial"/>
        <w:color w:val="000000"/>
        <w:sz w:val="16"/>
        <w:szCs w:val="16"/>
      </w:rPr>
    </w:pPr>
    <w:r>
      <w:rPr>
        <w:rFonts w:ascii="Arial" w:eastAsia="Arial" w:hAnsi="Arial" w:cs="Arial"/>
        <w:color w:val="000000"/>
        <w:sz w:val="16"/>
        <w:szCs w:val="16"/>
      </w:rPr>
      <w:t>Este documento es propiedad de la Administración Central del Municipio de Santiago de Cali. Prohibida su alteración o modificación por cualquier medio, sin previa autorización del Alcalde.</w:t>
    </w:r>
  </w:p>
  <w:p w14:paraId="02E2D2C7" w14:textId="77777777" w:rsidR="004C7AF6" w:rsidRDefault="004C7AF6">
    <w:pPr>
      <w:pBdr>
        <w:top w:val="nil"/>
        <w:left w:val="nil"/>
        <w:bottom w:val="nil"/>
        <w:right w:val="nil"/>
        <w:between w:val="nil"/>
      </w:pBdr>
      <w:tabs>
        <w:tab w:val="right" w:pos="8505"/>
      </w:tabs>
      <w:jc w:val="right"/>
      <w:rPr>
        <w:color w:val="000000"/>
      </w:rPr>
    </w:pPr>
    <w:r>
      <w:rPr>
        <w:rFonts w:ascii="Arial" w:eastAsia="Arial" w:hAnsi="Arial" w:cs="Arial"/>
        <w:color w:val="000000"/>
        <w:sz w:val="16"/>
        <w:szCs w:val="16"/>
      </w:rPr>
      <w:t xml:space="preserve">Página </w:t>
    </w:r>
    <w:r>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Pr>
        <w:rFonts w:ascii="Arial" w:eastAsia="Arial" w:hAnsi="Arial" w:cs="Arial"/>
        <w:color w:val="000000"/>
        <w:sz w:val="16"/>
        <w:szCs w:val="16"/>
      </w:rPr>
      <w:fldChar w:fldCharType="separate"/>
    </w:r>
    <w:r>
      <w:rPr>
        <w:rFonts w:ascii="Arial" w:eastAsia="Arial" w:hAnsi="Arial" w:cs="Arial"/>
        <w:noProof/>
        <w:color w:val="000000"/>
        <w:sz w:val="16"/>
        <w:szCs w:val="16"/>
      </w:rPr>
      <w:t>2</w:t>
    </w:r>
    <w:r>
      <w:rPr>
        <w:rFonts w:ascii="Arial" w:eastAsia="Arial" w:hAnsi="Arial" w:cs="Arial"/>
        <w:color w:val="000000"/>
        <w:sz w:val="16"/>
        <w:szCs w:val="16"/>
      </w:rPr>
      <w:fldChar w:fldCharType="end"/>
    </w:r>
    <w:r>
      <w:rPr>
        <w:rFonts w:ascii="Arial" w:eastAsia="Arial" w:hAnsi="Arial" w:cs="Arial"/>
        <w:color w:val="000000"/>
        <w:sz w:val="16"/>
        <w:szCs w:val="16"/>
      </w:rPr>
      <w:t xml:space="preserve"> de </w:t>
    </w:r>
    <w:r>
      <w:rPr>
        <w:rFonts w:ascii="Arial" w:eastAsia="Arial" w:hAnsi="Arial" w:cs="Arial"/>
        <w:color w:val="000000"/>
        <w:sz w:val="16"/>
        <w:szCs w:val="16"/>
      </w:rPr>
      <w:fldChar w:fldCharType="begin"/>
    </w:r>
    <w:r>
      <w:rPr>
        <w:rFonts w:ascii="Arial" w:eastAsia="Arial" w:hAnsi="Arial" w:cs="Arial"/>
        <w:color w:val="000000"/>
        <w:sz w:val="16"/>
        <w:szCs w:val="16"/>
      </w:rPr>
      <w:instrText>NUMPAGES</w:instrText>
    </w:r>
    <w:r>
      <w:rPr>
        <w:rFonts w:ascii="Arial" w:eastAsia="Arial" w:hAnsi="Arial" w:cs="Arial"/>
        <w:color w:val="000000"/>
        <w:sz w:val="16"/>
        <w:szCs w:val="16"/>
      </w:rPr>
      <w:fldChar w:fldCharType="separate"/>
    </w:r>
    <w:r>
      <w:rPr>
        <w:rFonts w:ascii="Arial" w:eastAsia="Arial" w:hAnsi="Arial" w:cs="Arial"/>
        <w:noProof/>
        <w:color w:val="000000"/>
        <w:sz w:val="16"/>
        <w:szCs w:val="16"/>
      </w:rPr>
      <w:t>11</w:t>
    </w:r>
    <w:r>
      <w:rPr>
        <w:rFonts w:ascii="Arial" w:eastAsia="Arial" w:hAnsi="Arial" w:cs="Arial"/>
        <w:color w:val="000000"/>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ACAB9F" w14:textId="77777777" w:rsidR="004C7AF6" w:rsidRDefault="004C7AF6">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3B40CF00" w14:textId="77777777" w:rsidR="004C7AF6" w:rsidRDefault="004C7AF6">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C9EE97" w14:textId="77777777" w:rsidR="00167BA8" w:rsidRDefault="00167BA8">
      <w:r>
        <w:separator/>
      </w:r>
    </w:p>
  </w:footnote>
  <w:footnote w:type="continuationSeparator" w:id="0">
    <w:p w14:paraId="67AA9FD9" w14:textId="77777777" w:rsidR="00167BA8" w:rsidRDefault="00167B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FCF60E" w14:textId="77777777" w:rsidR="004C7AF6" w:rsidRDefault="004C7AF6">
    <w:pPr>
      <w:widowControl w:val="0"/>
      <w:pBdr>
        <w:top w:val="nil"/>
        <w:left w:val="nil"/>
        <w:bottom w:val="nil"/>
        <w:right w:val="nil"/>
        <w:between w:val="nil"/>
      </w:pBdr>
      <w:spacing w:line="276" w:lineRule="auto"/>
      <w:rPr>
        <w:color w:val="000000"/>
      </w:rPr>
    </w:pPr>
  </w:p>
  <w:tbl>
    <w:tblPr>
      <w:tblStyle w:val="a7"/>
      <w:tblW w:w="963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76"/>
      <w:gridCol w:w="3969"/>
      <w:gridCol w:w="1418"/>
      <w:gridCol w:w="1276"/>
    </w:tblGrid>
    <w:tr w:rsidR="004C7AF6" w14:paraId="77E74AA0" w14:textId="77777777">
      <w:trPr>
        <w:trHeight w:val="662"/>
      </w:trPr>
      <w:tc>
        <w:tcPr>
          <w:tcW w:w="2977" w:type="dxa"/>
          <w:vMerge w:val="restart"/>
          <w:vAlign w:val="center"/>
        </w:tcPr>
        <w:p w14:paraId="6D78788F" w14:textId="77777777" w:rsidR="004C7AF6" w:rsidRDefault="004C7AF6">
          <w:pPr>
            <w:pBdr>
              <w:top w:val="nil"/>
              <w:left w:val="nil"/>
              <w:bottom w:val="nil"/>
              <w:right w:val="nil"/>
              <w:between w:val="nil"/>
            </w:pBdr>
            <w:tabs>
              <w:tab w:val="center" w:pos="4252"/>
              <w:tab w:val="right" w:pos="8504"/>
            </w:tabs>
            <w:jc w:val="center"/>
            <w:rPr>
              <w:color w:val="000000"/>
              <w:sz w:val="14"/>
              <w:szCs w:val="14"/>
            </w:rPr>
          </w:pPr>
          <w:r>
            <w:rPr>
              <w:noProof/>
              <w:color w:val="000000"/>
              <w:sz w:val="14"/>
              <w:szCs w:val="14"/>
              <w:lang w:val="es-CO"/>
            </w:rPr>
            <w:drawing>
              <wp:inline distT="0" distB="0" distL="0" distR="0" wp14:anchorId="62C19118" wp14:editId="36E83A3C">
                <wp:extent cx="1080000" cy="828675"/>
                <wp:effectExtent l="0" t="0" r="0" b="0"/>
                <wp:docPr id="1" name="image1.jpg" descr="escudo"/>
                <wp:cNvGraphicFramePr/>
                <a:graphic xmlns:a="http://schemas.openxmlformats.org/drawingml/2006/main">
                  <a:graphicData uri="http://schemas.openxmlformats.org/drawingml/2006/picture">
                    <pic:pic xmlns:pic="http://schemas.openxmlformats.org/drawingml/2006/picture">
                      <pic:nvPicPr>
                        <pic:cNvPr id="0" name="image1.jpg" descr="escudo"/>
                        <pic:cNvPicPr preferRelativeResize="0"/>
                      </pic:nvPicPr>
                      <pic:blipFill>
                        <a:blip r:embed="rId1"/>
                        <a:srcRect/>
                        <a:stretch>
                          <a:fillRect/>
                        </a:stretch>
                      </pic:blipFill>
                      <pic:spPr>
                        <a:xfrm>
                          <a:off x="0" y="0"/>
                          <a:ext cx="1080000" cy="828675"/>
                        </a:xfrm>
                        <a:prstGeom prst="rect">
                          <a:avLst/>
                        </a:prstGeom>
                        <a:ln/>
                      </pic:spPr>
                    </pic:pic>
                  </a:graphicData>
                </a:graphic>
              </wp:inline>
            </w:drawing>
          </w:r>
        </w:p>
        <w:p w14:paraId="41B6015B" w14:textId="77777777" w:rsidR="004C7AF6" w:rsidRDefault="004C7AF6">
          <w:pPr>
            <w:pBdr>
              <w:top w:val="nil"/>
              <w:left w:val="nil"/>
              <w:bottom w:val="nil"/>
              <w:right w:val="nil"/>
              <w:between w:val="nil"/>
            </w:pBdr>
            <w:tabs>
              <w:tab w:val="center" w:pos="4252"/>
              <w:tab w:val="right" w:pos="8504"/>
            </w:tabs>
            <w:jc w:val="center"/>
            <w:rPr>
              <w:color w:val="000000"/>
              <w:sz w:val="10"/>
              <w:szCs w:val="10"/>
            </w:rPr>
          </w:pPr>
        </w:p>
        <w:p w14:paraId="7E5EE030" w14:textId="77777777" w:rsidR="004C7AF6" w:rsidRDefault="004C7AF6">
          <w:pPr>
            <w:tabs>
              <w:tab w:val="center" w:pos="4320"/>
              <w:tab w:val="right" w:pos="8640"/>
            </w:tabs>
            <w:jc w:val="center"/>
            <w:rPr>
              <w:rFonts w:ascii="Arial" w:eastAsia="Arial" w:hAnsi="Arial" w:cs="Arial"/>
              <w:sz w:val="14"/>
              <w:szCs w:val="14"/>
            </w:rPr>
          </w:pPr>
          <w:r>
            <w:rPr>
              <w:rFonts w:ascii="Arial" w:eastAsia="Arial" w:hAnsi="Arial" w:cs="Arial"/>
              <w:sz w:val="14"/>
              <w:szCs w:val="14"/>
            </w:rPr>
            <w:t>GESTIÓN JURÍDICO ADMINISTRATIVA</w:t>
          </w:r>
        </w:p>
        <w:p w14:paraId="18CB935E" w14:textId="77777777" w:rsidR="004C7AF6" w:rsidRDefault="004C7AF6">
          <w:pPr>
            <w:pBdr>
              <w:top w:val="nil"/>
              <w:left w:val="nil"/>
              <w:bottom w:val="nil"/>
              <w:right w:val="nil"/>
              <w:between w:val="nil"/>
            </w:pBdr>
            <w:tabs>
              <w:tab w:val="center" w:pos="4252"/>
              <w:tab w:val="right" w:pos="8504"/>
            </w:tabs>
            <w:jc w:val="center"/>
            <w:rPr>
              <w:rFonts w:ascii="Arial" w:eastAsia="Arial" w:hAnsi="Arial" w:cs="Arial"/>
              <w:color w:val="000000"/>
              <w:sz w:val="14"/>
              <w:szCs w:val="14"/>
            </w:rPr>
          </w:pPr>
          <w:r>
            <w:rPr>
              <w:rFonts w:ascii="Arial" w:eastAsia="Arial" w:hAnsi="Arial" w:cs="Arial"/>
              <w:color w:val="000000"/>
              <w:sz w:val="14"/>
              <w:szCs w:val="14"/>
            </w:rPr>
            <w:t>GESTIÓN CONTRACTUAL</w:t>
          </w:r>
        </w:p>
      </w:tc>
      <w:tc>
        <w:tcPr>
          <w:tcW w:w="3969" w:type="dxa"/>
          <w:vMerge w:val="restart"/>
          <w:vAlign w:val="center"/>
        </w:tcPr>
        <w:p w14:paraId="54E12F6D" w14:textId="77777777" w:rsidR="004C7AF6" w:rsidRDefault="004C7AF6">
          <w:pPr>
            <w:pBdr>
              <w:top w:val="nil"/>
              <w:left w:val="nil"/>
              <w:bottom w:val="nil"/>
              <w:right w:val="nil"/>
              <w:between w:val="nil"/>
            </w:pBdr>
            <w:tabs>
              <w:tab w:val="center" w:pos="4252"/>
              <w:tab w:val="right" w:pos="8504"/>
            </w:tabs>
            <w:jc w:val="center"/>
            <w:rPr>
              <w:rFonts w:ascii="Arial" w:eastAsia="Arial" w:hAnsi="Arial" w:cs="Arial"/>
              <w:color w:val="000000"/>
            </w:rPr>
          </w:pPr>
          <w:r>
            <w:rPr>
              <w:rFonts w:ascii="Arial" w:eastAsia="Arial" w:hAnsi="Arial" w:cs="Arial"/>
              <w:color w:val="000000"/>
            </w:rPr>
            <w:t xml:space="preserve">SISTEMAS DE GESTIÓN Y CONTROL INTEGRADOS </w:t>
          </w:r>
        </w:p>
        <w:p w14:paraId="5DE53DDD" w14:textId="77777777" w:rsidR="004C7AF6" w:rsidRDefault="004C7AF6">
          <w:pPr>
            <w:pBdr>
              <w:top w:val="nil"/>
              <w:left w:val="nil"/>
              <w:bottom w:val="nil"/>
              <w:right w:val="nil"/>
              <w:between w:val="nil"/>
            </w:pBdr>
            <w:tabs>
              <w:tab w:val="center" w:pos="4252"/>
              <w:tab w:val="right" w:pos="8504"/>
            </w:tabs>
            <w:jc w:val="center"/>
            <w:rPr>
              <w:rFonts w:ascii="Arial" w:eastAsia="Arial" w:hAnsi="Arial" w:cs="Arial"/>
              <w:color w:val="000000"/>
            </w:rPr>
          </w:pPr>
          <w:r>
            <w:rPr>
              <w:rFonts w:ascii="Arial" w:eastAsia="Arial" w:hAnsi="Arial" w:cs="Arial"/>
              <w:color w:val="000000"/>
            </w:rPr>
            <w:t>(SISTEDA, SGC y MECI)</w:t>
          </w:r>
        </w:p>
        <w:p w14:paraId="3E833C40" w14:textId="77777777" w:rsidR="004C7AF6" w:rsidRDefault="004C7AF6">
          <w:pPr>
            <w:pBdr>
              <w:top w:val="nil"/>
              <w:left w:val="nil"/>
              <w:bottom w:val="nil"/>
              <w:right w:val="nil"/>
              <w:between w:val="nil"/>
            </w:pBdr>
            <w:tabs>
              <w:tab w:val="center" w:pos="4252"/>
              <w:tab w:val="right" w:pos="8504"/>
            </w:tabs>
            <w:jc w:val="center"/>
            <w:rPr>
              <w:rFonts w:ascii="Arial" w:eastAsia="Arial" w:hAnsi="Arial" w:cs="Arial"/>
              <w:b/>
              <w:color w:val="000000"/>
            </w:rPr>
          </w:pPr>
        </w:p>
        <w:p w14:paraId="4BAB2B7B" w14:textId="77777777" w:rsidR="004C7AF6" w:rsidRDefault="004C7AF6">
          <w:pPr>
            <w:pBdr>
              <w:top w:val="nil"/>
              <w:left w:val="nil"/>
              <w:bottom w:val="nil"/>
              <w:right w:val="nil"/>
              <w:between w:val="nil"/>
            </w:pBdr>
            <w:tabs>
              <w:tab w:val="center" w:pos="4252"/>
              <w:tab w:val="right" w:pos="8504"/>
            </w:tabs>
            <w:jc w:val="center"/>
            <w:rPr>
              <w:rFonts w:ascii="Arial" w:eastAsia="Arial" w:hAnsi="Arial" w:cs="Arial"/>
              <w:b/>
              <w:color w:val="000000"/>
              <w:sz w:val="24"/>
              <w:szCs w:val="24"/>
            </w:rPr>
          </w:pPr>
          <w:r>
            <w:rPr>
              <w:rFonts w:ascii="Arial" w:eastAsia="Arial" w:hAnsi="Arial" w:cs="Arial"/>
              <w:b/>
              <w:color w:val="000000"/>
              <w:sz w:val="24"/>
              <w:szCs w:val="24"/>
            </w:rPr>
            <w:t>ESTUDIOS Y DOCUMENTOS PREVIOS</w:t>
          </w:r>
        </w:p>
      </w:tc>
      <w:tc>
        <w:tcPr>
          <w:tcW w:w="2694" w:type="dxa"/>
          <w:gridSpan w:val="2"/>
          <w:vAlign w:val="center"/>
        </w:tcPr>
        <w:p w14:paraId="00AFEB6C" w14:textId="77777777" w:rsidR="004C7AF6" w:rsidRDefault="004C7AF6">
          <w:pPr>
            <w:jc w:val="center"/>
            <w:rPr>
              <w:rFonts w:ascii="Arial" w:eastAsia="Arial" w:hAnsi="Arial" w:cs="Arial"/>
              <w:sz w:val="18"/>
              <w:szCs w:val="18"/>
            </w:rPr>
          </w:pPr>
          <w:r>
            <w:rPr>
              <w:rFonts w:ascii="Arial" w:eastAsia="Arial" w:hAnsi="Arial" w:cs="Arial"/>
              <w:sz w:val="18"/>
              <w:szCs w:val="18"/>
            </w:rPr>
            <w:t>MAJA01.04.01.18.P02.F01</w:t>
          </w:r>
        </w:p>
      </w:tc>
    </w:tr>
    <w:tr w:rsidR="004C7AF6" w14:paraId="276D85AF" w14:textId="77777777">
      <w:trPr>
        <w:trHeight w:val="483"/>
      </w:trPr>
      <w:tc>
        <w:tcPr>
          <w:tcW w:w="2977" w:type="dxa"/>
          <w:vMerge/>
          <w:vAlign w:val="center"/>
        </w:tcPr>
        <w:p w14:paraId="7F26C566" w14:textId="77777777" w:rsidR="004C7AF6" w:rsidRDefault="004C7AF6">
          <w:pPr>
            <w:widowControl w:val="0"/>
            <w:pBdr>
              <w:top w:val="nil"/>
              <w:left w:val="nil"/>
              <w:bottom w:val="nil"/>
              <w:right w:val="nil"/>
              <w:between w:val="nil"/>
            </w:pBdr>
            <w:spacing w:line="276" w:lineRule="auto"/>
            <w:rPr>
              <w:rFonts w:ascii="Arial" w:eastAsia="Arial" w:hAnsi="Arial" w:cs="Arial"/>
              <w:sz w:val="18"/>
              <w:szCs w:val="18"/>
            </w:rPr>
          </w:pPr>
        </w:p>
      </w:tc>
      <w:tc>
        <w:tcPr>
          <w:tcW w:w="3969" w:type="dxa"/>
          <w:vMerge/>
          <w:vAlign w:val="center"/>
        </w:tcPr>
        <w:p w14:paraId="0D6FC761" w14:textId="77777777" w:rsidR="004C7AF6" w:rsidRDefault="004C7AF6">
          <w:pPr>
            <w:widowControl w:val="0"/>
            <w:pBdr>
              <w:top w:val="nil"/>
              <w:left w:val="nil"/>
              <w:bottom w:val="nil"/>
              <w:right w:val="nil"/>
              <w:between w:val="nil"/>
            </w:pBdr>
            <w:spacing w:line="276" w:lineRule="auto"/>
            <w:rPr>
              <w:rFonts w:ascii="Arial" w:eastAsia="Arial" w:hAnsi="Arial" w:cs="Arial"/>
              <w:sz w:val="18"/>
              <w:szCs w:val="18"/>
            </w:rPr>
          </w:pPr>
        </w:p>
      </w:tc>
      <w:tc>
        <w:tcPr>
          <w:tcW w:w="1418" w:type="dxa"/>
          <w:vAlign w:val="center"/>
        </w:tcPr>
        <w:p w14:paraId="14408851" w14:textId="77777777" w:rsidR="004C7AF6" w:rsidRDefault="004C7AF6">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VERSIÓN</w:t>
          </w:r>
        </w:p>
      </w:tc>
      <w:tc>
        <w:tcPr>
          <w:tcW w:w="1276" w:type="dxa"/>
          <w:vAlign w:val="center"/>
        </w:tcPr>
        <w:p w14:paraId="0ABA481F" w14:textId="77777777" w:rsidR="004C7AF6" w:rsidRDefault="004C7AF6">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2</w:t>
          </w:r>
        </w:p>
      </w:tc>
    </w:tr>
    <w:tr w:rsidR="004C7AF6" w14:paraId="701A2FE0" w14:textId="77777777">
      <w:trPr>
        <w:trHeight w:val="798"/>
      </w:trPr>
      <w:tc>
        <w:tcPr>
          <w:tcW w:w="2977" w:type="dxa"/>
          <w:vMerge/>
          <w:vAlign w:val="center"/>
        </w:tcPr>
        <w:p w14:paraId="2FAE5BCC" w14:textId="77777777" w:rsidR="004C7AF6" w:rsidRDefault="004C7AF6">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3969" w:type="dxa"/>
          <w:vMerge/>
          <w:vAlign w:val="center"/>
        </w:tcPr>
        <w:p w14:paraId="4F04770D" w14:textId="77777777" w:rsidR="004C7AF6" w:rsidRDefault="004C7AF6">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418" w:type="dxa"/>
          <w:vAlign w:val="center"/>
        </w:tcPr>
        <w:p w14:paraId="795814AC" w14:textId="77777777" w:rsidR="004C7AF6" w:rsidRDefault="004C7AF6">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FECHA DE ENTRADA EN VIGENCIA</w:t>
          </w:r>
        </w:p>
      </w:tc>
      <w:tc>
        <w:tcPr>
          <w:tcW w:w="1276" w:type="dxa"/>
          <w:vAlign w:val="center"/>
        </w:tcPr>
        <w:p w14:paraId="431DFA5A" w14:textId="788C9E1C" w:rsidR="004C7AF6" w:rsidRDefault="004C7AF6">
          <w:pPr>
            <w:pBdr>
              <w:top w:val="nil"/>
              <w:left w:val="nil"/>
              <w:bottom w:val="nil"/>
              <w:right w:val="nil"/>
              <w:between w:val="nil"/>
            </w:pBdr>
            <w:tabs>
              <w:tab w:val="center" w:pos="4252"/>
              <w:tab w:val="right" w:pos="8504"/>
            </w:tabs>
            <w:ind w:left="4252" w:hanging="4252"/>
            <w:jc w:val="center"/>
            <w:rPr>
              <w:rFonts w:ascii="Arial" w:eastAsia="Arial" w:hAnsi="Arial" w:cs="Arial"/>
              <w:color w:val="000000"/>
              <w:sz w:val="16"/>
              <w:szCs w:val="16"/>
            </w:rPr>
          </w:pPr>
          <w:r>
            <w:rPr>
              <w:rFonts w:ascii="Arial" w:eastAsia="Arial" w:hAnsi="Arial" w:cs="Arial"/>
              <w:color w:val="000000"/>
              <w:sz w:val="16"/>
              <w:szCs w:val="16"/>
            </w:rPr>
            <w:t>26/mar/2020</w:t>
          </w:r>
        </w:p>
      </w:tc>
    </w:tr>
  </w:tbl>
  <w:p w14:paraId="37AB94C5" w14:textId="77777777" w:rsidR="004C7AF6" w:rsidRDefault="004C7AF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D808A2" w14:textId="77777777" w:rsidR="004C7AF6" w:rsidRDefault="004C7AF6">
    <w:pPr>
      <w:widowControl w:val="0"/>
      <w:pBdr>
        <w:top w:val="nil"/>
        <w:left w:val="nil"/>
        <w:bottom w:val="nil"/>
        <w:right w:val="nil"/>
        <w:between w:val="nil"/>
      </w:pBdr>
      <w:spacing w:line="276" w:lineRule="auto"/>
      <w:rPr>
        <w:rFonts w:ascii="Arial" w:eastAsia="Arial" w:hAnsi="Arial" w:cs="Arial"/>
        <w:sz w:val="22"/>
        <w:szCs w:val="22"/>
      </w:rPr>
    </w:pPr>
  </w:p>
  <w:tbl>
    <w:tblPr>
      <w:tblStyle w:val="a6"/>
      <w:tblW w:w="9923" w:type="dxa"/>
      <w:tblInd w:w="-4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410"/>
      <w:gridCol w:w="5245"/>
      <w:gridCol w:w="2268"/>
    </w:tblGrid>
    <w:tr w:rsidR="004C7AF6" w14:paraId="6D8C42E8" w14:textId="77777777">
      <w:trPr>
        <w:trHeight w:val="704"/>
      </w:trPr>
      <w:tc>
        <w:tcPr>
          <w:tcW w:w="2410" w:type="dxa"/>
          <w:vMerge w:val="restart"/>
          <w:tcBorders>
            <w:top w:val="single" w:sz="4" w:space="0" w:color="000000"/>
            <w:left w:val="single" w:sz="4" w:space="0" w:color="000000"/>
            <w:right w:val="single" w:sz="4" w:space="0" w:color="000000"/>
          </w:tcBorders>
          <w:vAlign w:val="center"/>
        </w:tcPr>
        <w:p w14:paraId="53D0023F" w14:textId="77777777" w:rsidR="004C7AF6" w:rsidRDefault="004C7AF6">
          <w:pPr>
            <w:pBdr>
              <w:top w:val="nil"/>
              <w:left w:val="nil"/>
              <w:bottom w:val="nil"/>
              <w:right w:val="nil"/>
              <w:between w:val="nil"/>
            </w:pBdr>
            <w:tabs>
              <w:tab w:val="center" w:pos="4252"/>
              <w:tab w:val="right" w:pos="8504"/>
            </w:tabs>
            <w:jc w:val="center"/>
            <w:rPr>
              <w:rFonts w:ascii="Arial" w:eastAsia="Arial" w:hAnsi="Arial" w:cs="Arial"/>
              <w:b/>
              <w:i/>
              <w:color w:val="000000"/>
            </w:rPr>
          </w:pPr>
          <w:r>
            <w:rPr>
              <w:noProof/>
              <w:lang w:val="es-CO"/>
            </w:rPr>
            <w:drawing>
              <wp:anchor distT="0" distB="0" distL="114300" distR="114300" simplePos="0" relativeHeight="251658240" behindDoc="0" locked="0" layoutInCell="1" hidden="0" allowOverlap="1" wp14:anchorId="060ED496" wp14:editId="01FE283B">
                <wp:simplePos x="0" y="0"/>
                <wp:positionH relativeFrom="column">
                  <wp:posOffset>7622</wp:posOffset>
                </wp:positionH>
                <wp:positionV relativeFrom="paragraph">
                  <wp:posOffset>339725</wp:posOffset>
                </wp:positionV>
                <wp:extent cx="1408430" cy="334010"/>
                <wp:effectExtent l="0" t="0" r="0" b="0"/>
                <wp:wrapNone/>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408430" cy="334010"/>
                        </a:xfrm>
                        <a:prstGeom prst="rect">
                          <a:avLst/>
                        </a:prstGeom>
                        <a:ln/>
                      </pic:spPr>
                    </pic:pic>
                  </a:graphicData>
                </a:graphic>
              </wp:anchor>
            </w:drawing>
          </w:r>
        </w:p>
      </w:tc>
      <w:tc>
        <w:tcPr>
          <w:tcW w:w="5245" w:type="dxa"/>
          <w:tcBorders>
            <w:top w:val="single" w:sz="4" w:space="0" w:color="000000"/>
            <w:left w:val="single" w:sz="4" w:space="0" w:color="000000"/>
            <w:bottom w:val="single" w:sz="4" w:space="0" w:color="000000"/>
            <w:right w:val="single" w:sz="4" w:space="0" w:color="000000"/>
          </w:tcBorders>
        </w:tcPr>
        <w:p w14:paraId="6DF30B18" w14:textId="77777777" w:rsidR="004C7AF6" w:rsidRDefault="004C7AF6">
          <w:pPr>
            <w:pBdr>
              <w:top w:val="nil"/>
              <w:left w:val="nil"/>
              <w:bottom w:val="nil"/>
              <w:right w:val="nil"/>
              <w:between w:val="nil"/>
            </w:pBdr>
            <w:tabs>
              <w:tab w:val="center" w:pos="4252"/>
              <w:tab w:val="right" w:pos="8504"/>
            </w:tabs>
            <w:jc w:val="center"/>
            <w:rPr>
              <w:rFonts w:ascii="Arial" w:eastAsia="Arial" w:hAnsi="Arial" w:cs="Arial"/>
              <w:b/>
              <w:color w:val="000000"/>
            </w:rPr>
          </w:pPr>
        </w:p>
        <w:p w14:paraId="1FFD7A40" w14:textId="77777777" w:rsidR="004C7AF6" w:rsidRDefault="004C7AF6">
          <w:pPr>
            <w:pBdr>
              <w:top w:val="nil"/>
              <w:left w:val="nil"/>
              <w:bottom w:val="nil"/>
              <w:right w:val="nil"/>
              <w:between w:val="nil"/>
            </w:pBdr>
            <w:tabs>
              <w:tab w:val="center" w:pos="4252"/>
              <w:tab w:val="right" w:pos="8504"/>
            </w:tabs>
            <w:jc w:val="center"/>
            <w:rPr>
              <w:rFonts w:ascii="Arial" w:eastAsia="Arial" w:hAnsi="Arial" w:cs="Arial"/>
              <w:b/>
              <w:i/>
              <w:color w:val="000000"/>
            </w:rPr>
          </w:pPr>
          <w:r>
            <w:rPr>
              <w:rFonts w:ascii="Arial" w:eastAsia="Arial" w:hAnsi="Arial" w:cs="Arial"/>
              <w:b/>
              <w:i/>
              <w:color w:val="000000"/>
            </w:rPr>
            <w:t>SUBPROCESO “ADQUISICIÓN DE BIENES Y SERVICIOS”</w:t>
          </w:r>
        </w:p>
      </w:tc>
      <w:tc>
        <w:tcPr>
          <w:tcW w:w="2268" w:type="dxa"/>
          <w:vMerge w:val="restart"/>
          <w:tcBorders>
            <w:top w:val="single" w:sz="4" w:space="0" w:color="000000"/>
            <w:left w:val="single" w:sz="4" w:space="0" w:color="000000"/>
            <w:right w:val="single" w:sz="4" w:space="0" w:color="000000"/>
          </w:tcBorders>
          <w:vAlign w:val="center"/>
        </w:tcPr>
        <w:p w14:paraId="5A47BDB1" w14:textId="77777777" w:rsidR="004C7AF6" w:rsidRDefault="004C7AF6">
          <w:pPr>
            <w:pBdr>
              <w:top w:val="nil"/>
              <w:left w:val="nil"/>
              <w:bottom w:val="nil"/>
              <w:right w:val="nil"/>
              <w:between w:val="nil"/>
            </w:pBdr>
            <w:tabs>
              <w:tab w:val="center" w:pos="4252"/>
              <w:tab w:val="right" w:pos="8504"/>
            </w:tabs>
            <w:ind w:left="-392" w:firstLine="392"/>
            <w:rPr>
              <w:rFonts w:ascii="Arial" w:eastAsia="Arial" w:hAnsi="Arial" w:cs="Arial"/>
              <w:color w:val="000000"/>
              <w:sz w:val="16"/>
              <w:szCs w:val="16"/>
            </w:rPr>
          </w:pPr>
          <w:r>
            <w:rPr>
              <w:rFonts w:ascii="Arial" w:eastAsia="Arial" w:hAnsi="Arial" w:cs="Arial"/>
              <w:color w:val="000000"/>
              <w:sz w:val="16"/>
              <w:szCs w:val="16"/>
            </w:rPr>
            <w:t xml:space="preserve">Código: </w:t>
          </w:r>
        </w:p>
        <w:p w14:paraId="0D452458" w14:textId="77777777" w:rsidR="004C7AF6" w:rsidRDefault="004C7AF6">
          <w:pPr>
            <w:pBdr>
              <w:top w:val="nil"/>
              <w:left w:val="nil"/>
              <w:bottom w:val="nil"/>
              <w:right w:val="nil"/>
              <w:between w:val="nil"/>
            </w:pBdr>
            <w:tabs>
              <w:tab w:val="center" w:pos="4252"/>
              <w:tab w:val="right" w:pos="8504"/>
            </w:tabs>
            <w:ind w:left="-392" w:firstLine="392"/>
            <w:rPr>
              <w:rFonts w:ascii="Arial" w:eastAsia="Arial" w:hAnsi="Arial" w:cs="Arial"/>
              <w:color w:val="000000"/>
              <w:sz w:val="16"/>
              <w:szCs w:val="16"/>
            </w:rPr>
          </w:pPr>
          <w:r>
            <w:rPr>
              <w:rFonts w:ascii="Arial" w:eastAsia="Arial" w:hAnsi="Arial" w:cs="Arial"/>
              <w:color w:val="000000"/>
              <w:sz w:val="16"/>
              <w:szCs w:val="16"/>
            </w:rPr>
            <w:t>FGN-61300-SA-F-10</w:t>
          </w:r>
        </w:p>
        <w:p w14:paraId="308FECCE" w14:textId="77777777" w:rsidR="004C7AF6" w:rsidRDefault="004C7AF6">
          <w:pPr>
            <w:pBdr>
              <w:top w:val="nil"/>
              <w:left w:val="nil"/>
              <w:bottom w:val="nil"/>
              <w:right w:val="nil"/>
              <w:between w:val="nil"/>
            </w:pBdr>
            <w:tabs>
              <w:tab w:val="center" w:pos="4252"/>
              <w:tab w:val="right" w:pos="8504"/>
            </w:tabs>
            <w:rPr>
              <w:rFonts w:ascii="Arial" w:eastAsia="Arial" w:hAnsi="Arial" w:cs="Arial"/>
              <w:color w:val="000000"/>
              <w:sz w:val="16"/>
              <w:szCs w:val="16"/>
            </w:rPr>
          </w:pPr>
          <w:r>
            <w:rPr>
              <w:rFonts w:ascii="Arial" w:eastAsia="Arial" w:hAnsi="Arial" w:cs="Arial"/>
              <w:color w:val="000000"/>
              <w:sz w:val="16"/>
              <w:szCs w:val="16"/>
            </w:rPr>
            <w:t>Versión: 01</w:t>
          </w:r>
        </w:p>
        <w:p w14:paraId="1C7C7474" w14:textId="77777777" w:rsidR="004C7AF6" w:rsidRDefault="004C7AF6">
          <w:pPr>
            <w:pBdr>
              <w:top w:val="nil"/>
              <w:left w:val="nil"/>
              <w:bottom w:val="nil"/>
              <w:right w:val="nil"/>
              <w:between w:val="nil"/>
            </w:pBdr>
            <w:tabs>
              <w:tab w:val="center" w:pos="4252"/>
              <w:tab w:val="right" w:pos="8504"/>
            </w:tabs>
            <w:rPr>
              <w:rFonts w:ascii="Arial" w:eastAsia="Arial" w:hAnsi="Arial" w:cs="Arial"/>
              <w:b/>
              <w:i/>
              <w:color w:val="000000"/>
            </w:rPr>
          </w:pPr>
          <w:r>
            <w:rPr>
              <w:rFonts w:ascii="Arial" w:eastAsia="Arial" w:hAnsi="Arial" w:cs="Arial"/>
              <w:color w:val="000000"/>
              <w:sz w:val="16"/>
              <w:szCs w:val="16"/>
            </w:rPr>
            <w:t xml:space="preserve">Página:  </w:t>
          </w:r>
          <w:r>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Pr>
              <w:rFonts w:ascii="Arial" w:eastAsia="Arial" w:hAnsi="Arial" w:cs="Arial"/>
              <w:color w:val="000000"/>
              <w:sz w:val="16"/>
              <w:szCs w:val="16"/>
            </w:rPr>
            <w:fldChar w:fldCharType="separate"/>
          </w:r>
          <w:r>
            <w:rPr>
              <w:rFonts w:ascii="Arial" w:eastAsia="Arial" w:hAnsi="Arial" w:cs="Arial"/>
              <w:noProof/>
              <w:color w:val="000000"/>
              <w:sz w:val="16"/>
              <w:szCs w:val="16"/>
            </w:rPr>
            <w:t>1</w:t>
          </w:r>
          <w:r>
            <w:rPr>
              <w:rFonts w:ascii="Arial" w:eastAsia="Arial" w:hAnsi="Arial" w:cs="Arial"/>
              <w:color w:val="000000"/>
              <w:sz w:val="16"/>
              <w:szCs w:val="16"/>
            </w:rPr>
            <w:fldChar w:fldCharType="end"/>
          </w:r>
          <w:r>
            <w:rPr>
              <w:rFonts w:ascii="Arial" w:eastAsia="Arial" w:hAnsi="Arial" w:cs="Arial"/>
              <w:color w:val="000000"/>
              <w:sz w:val="16"/>
              <w:szCs w:val="16"/>
            </w:rPr>
            <w:t xml:space="preserve"> de  3</w:t>
          </w:r>
        </w:p>
      </w:tc>
    </w:tr>
    <w:tr w:rsidR="004C7AF6" w14:paraId="22025D16" w14:textId="77777777">
      <w:trPr>
        <w:trHeight w:val="827"/>
      </w:trPr>
      <w:tc>
        <w:tcPr>
          <w:tcW w:w="2410" w:type="dxa"/>
          <w:vMerge/>
          <w:tcBorders>
            <w:top w:val="single" w:sz="4" w:space="0" w:color="000000"/>
            <w:left w:val="single" w:sz="4" w:space="0" w:color="000000"/>
            <w:right w:val="single" w:sz="4" w:space="0" w:color="000000"/>
          </w:tcBorders>
          <w:vAlign w:val="center"/>
        </w:tcPr>
        <w:p w14:paraId="38EFA409" w14:textId="77777777" w:rsidR="004C7AF6" w:rsidRDefault="004C7AF6">
          <w:pPr>
            <w:widowControl w:val="0"/>
            <w:pBdr>
              <w:top w:val="nil"/>
              <w:left w:val="nil"/>
              <w:bottom w:val="nil"/>
              <w:right w:val="nil"/>
              <w:between w:val="nil"/>
            </w:pBdr>
            <w:spacing w:line="276" w:lineRule="auto"/>
            <w:rPr>
              <w:rFonts w:ascii="Arial" w:eastAsia="Arial" w:hAnsi="Arial" w:cs="Arial"/>
              <w:b/>
              <w:i/>
              <w:color w:val="000000"/>
            </w:rPr>
          </w:pPr>
        </w:p>
      </w:tc>
      <w:tc>
        <w:tcPr>
          <w:tcW w:w="5245" w:type="dxa"/>
          <w:tcBorders>
            <w:top w:val="single" w:sz="4" w:space="0" w:color="000000"/>
            <w:left w:val="single" w:sz="4" w:space="0" w:color="000000"/>
            <w:bottom w:val="single" w:sz="4" w:space="0" w:color="000000"/>
            <w:right w:val="single" w:sz="4" w:space="0" w:color="000000"/>
          </w:tcBorders>
        </w:tcPr>
        <w:p w14:paraId="5C74BA85" w14:textId="77777777" w:rsidR="004C7AF6" w:rsidRDefault="004C7AF6">
          <w:pPr>
            <w:pBdr>
              <w:top w:val="nil"/>
              <w:left w:val="nil"/>
              <w:bottom w:val="nil"/>
              <w:right w:val="nil"/>
              <w:between w:val="nil"/>
            </w:pBdr>
            <w:tabs>
              <w:tab w:val="center" w:pos="4252"/>
              <w:tab w:val="right" w:pos="8504"/>
            </w:tabs>
            <w:spacing w:before="120"/>
            <w:jc w:val="center"/>
            <w:rPr>
              <w:rFonts w:ascii="Arial" w:eastAsia="Arial" w:hAnsi="Arial" w:cs="Arial"/>
              <w:b/>
              <w:color w:val="000000"/>
            </w:rPr>
          </w:pPr>
          <w:r>
            <w:rPr>
              <w:rFonts w:ascii="Arial" w:eastAsia="Arial" w:hAnsi="Arial" w:cs="Arial"/>
              <w:b/>
              <w:color w:val="000000"/>
            </w:rPr>
            <w:t>INFORME PARCIAL Y/O FINAL DE SUPERVISIÓN DE CONTRATO</w:t>
          </w:r>
        </w:p>
        <w:p w14:paraId="05246493" w14:textId="77777777" w:rsidR="004C7AF6" w:rsidRDefault="004C7AF6">
          <w:pPr>
            <w:jc w:val="center"/>
            <w:rPr>
              <w:rFonts w:ascii="Arial" w:eastAsia="Arial" w:hAnsi="Arial" w:cs="Arial"/>
              <w:b/>
            </w:rPr>
          </w:pPr>
        </w:p>
      </w:tc>
      <w:tc>
        <w:tcPr>
          <w:tcW w:w="2268" w:type="dxa"/>
          <w:vMerge/>
          <w:tcBorders>
            <w:top w:val="single" w:sz="4" w:space="0" w:color="000000"/>
            <w:left w:val="single" w:sz="4" w:space="0" w:color="000000"/>
            <w:right w:val="single" w:sz="4" w:space="0" w:color="000000"/>
          </w:tcBorders>
          <w:vAlign w:val="center"/>
        </w:tcPr>
        <w:p w14:paraId="6033103A" w14:textId="77777777" w:rsidR="004C7AF6" w:rsidRDefault="004C7AF6">
          <w:pPr>
            <w:widowControl w:val="0"/>
            <w:pBdr>
              <w:top w:val="nil"/>
              <w:left w:val="nil"/>
              <w:bottom w:val="nil"/>
              <w:right w:val="nil"/>
              <w:between w:val="nil"/>
            </w:pBdr>
            <w:spacing w:line="276" w:lineRule="auto"/>
            <w:rPr>
              <w:rFonts w:ascii="Arial" w:eastAsia="Arial" w:hAnsi="Arial" w:cs="Arial"/>
              <w:b/>
            </w:rPr>
          </w:pPr>
        </w:p>
      </w:tc>
    </w:tr>
  </w:tbl>
  <w:p w14:paraId="4FB9CA91" w14:textId="77777777" w:rsidR="004C7AF6" w:rsidRDefault="004C7AF6">
    <w:pPr>
      <w:jc w:val="both"/>
      <w:rPr>
        <w:rFonts w:ascii="Arial" w:eastAsia="Arial" w:hAnsi="Arial" w:cs="Arial"/>
      </w:rPr>
    </w:pPr>
  </w:p>
  <w:p w14:paraId="259CF1A5" w14:textId="77777777" w:rsidR="004C7AF6" w:rsidRDefault="004C7AF6">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CF4F04"/>
    <w:multiLevelType w:val="multilevel"/>
    <w:tmpl w:val="1C3A3F22"/>
    <w:lvl w:ilvl="0">
      <w:start w:val="1"/>
      <w:numFmt w:val="bullet"/>
      <w:lvlText w:val="▪"/>
      <w:lvlJc w:val="left"/>
      <w:pPr>
        <w:ind w:left="720" w:hanging="360"/>
      </w:pPr>
      <w:rPr>
        <w:rFonts w:ascii="Noto Sans Symbols" w:eastAsia="Noto Sans Symbols" w:hAnsi="Noto Sans Symbols" w:cs="Noto Sans Symbols"/>
        <w:color w:val="000000"/>
        <w:sz w:val="32"/>
        <w:szCs w:val="3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599609DC"/>
    <w:multiLevelType w:val="multilevel"/>
    <w:tmpl w:val="C36C9246"/>
    <w:lvl w:ilvl="0">
      <w:start w:val="1"/>
      <w:numFmt w:val="bullet"/>
      <w:lvlText w:val="▪"/>
      <w:lvlJc w:val="left"/>
      <w:pPr>
        <w:ind w:left="720" w:hanging="360"/>
      </w:pPr>
      <w:rPr>
        <w:rFonts w:ascii="Noto Sans Symbols" w:eastAsia="Noto Sans Symbols" w:hAnsi="Noto Sans Symbols" w:cs="Noto Sans Symbols"/>
        <w:color w:val="000000"/>
        <w:sz w:val="32"/>
        <w:szCs w:val="3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67D21E99"/>
    <w:multiLevelType w:val="multilevel"/>
    <w:tmpl w:val="F754E80E"/>
    <w:lvl w:ilvl="0">
      <w:start w:val="1"/>
      <w:numFmt w:val="bullet"/>
      <w:lvlText w:val="▪"/>
      <w:lvlJc w:val="left"/>
      <w:pPr>
        <w:ind w:left="720" w:hanging="360"/>
      </w:pPr>
      <w:rPr>
        <w:rFonts w:ascii="Noto Sans Symbols" w:eastAsia="Noto Sans Symbols" w:hAnsi="Noto Sans Symbols" w:cs="Noto Sans Symbols"/>
        <w:color w:val="000000"/>
        <w:sz w:val="32"/>
        <w:szCs w:val="3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77A131D4"/>
    <w:multiLevelType w:val="multilevel"/>
    <w:tmpl w:val="88F0EDC2"/>
    <w:lvl w:ilvl="0">
      <w:start w:val="1"/>
      <w:numFmt w:val="decimal"/>
      <w:lvlText w:val="%1."/>
      <w:lvlJc w:val="left"/>
      <w:pPr>
        <w:ind w:left="720" w:hanging="360"/>
      </w:pPr>
    </w:lvl>
    <w:lvl w:ilvl="1">
      <w:start w:val="1"/>
      <w:numFmt w:val="decimal"/>
      <w:lvlText w:val="%1.%2"/>
      <w:lvlJc w:val="left"/>
      <w:pPr>
        <w:ind w:left="1065" w:hanging="705"/>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64E2"/>
    <w:rsid w:val="00010DDE"/>
    <w:rsid w:val="00124BD1"/>
    <w:rsid w:val="00167BA8"/>
    <w:rsid w:val="0017356D"/>
    <w:rsid w:val="001774D7"/>
    <w:rsid w:val="0020694C"/>
    <w:rsid w:val="00247A8D"/>
    <w:rsid w:val="002C0618"/>
    <w:rsid w:val="002E18AF"/>
    <w:rsid w:val="002E4927"/>
    <w:rsid w:val="003D6263"/>
    <w:rsid w:val="00415494"/>
    <w:rsid w:val="004A054A"/>
    <w:rsid w:val="004C7AF6"/>
    <w:rsid w:val="004F01EB"/>
    <w:rsid w:val="00532B24"/>
    <w:rsid w:val="0055012E"/>
    <w:rsid w:val="0058555B"/>
    <w:rsid w:val="005F1265"/>
    <w:rsid w:val="00646D83"/>
    <w:rsid w:val="00682463"/>
    <w:rsid w:val="006845FA"/>
    <w:rsid w:val="006A29CA"/>
    <w:rsid w:val="006B3D6E"/>
    <w:rsid w:val="006C708C"/>
    <w:rsid w:val="008249BE"/>
    <w:rsid w:val="008572C9"/>
    <w:rsid w:val="00955DBB"/>
    <w:rsid w:val="00B51DB5"/>
    <w:rsid w:val="00BA6FC5"/>
    <w:rsid w:val="00BA7257"/>
    <w:rsid w:val="00C824D5"/>
    <w:rsid w:val="00CD6E59"/>
    <w:rsid w:val="00CE6D8F"/>
    <w:rsid w:val="00D133ED"/>
    <w:rsid w:val="00D272C6"/>
    <w:rsid w:val="00D7458B"/>
    <w:rsid w:val="00DA351A"/>
    <w:rsid w:val="00DD4190"/>
    <w:rsid w:val="00DE2BD4"/>
    <w:rsid w:val="00E1125C"/>
    <w:rsid w:val="00E15539"/>
    <w:rsid w:val="00E92673"/>
    <w:rsid w:val="00EC64E2"/>
    <w:rsid w:val="00ED26B4"/>
    <w:rsid w:val="00F14D34"/>
    <w:rsid w:val="00F14FED"/>
    <w:rsid w:val="00FF59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941ACF"/>
  <w15:docId w15:val="{7AFAF647-A3AB-40AC-B07B-FA04815AD8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_tradnl" w:eastAsia="es-CO"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uiPriority w:val="9"/>
    <w:qFormat/>
    <w:pPr>
      <w:keepNext/>
      <w:outlineLvl w:val="0"/>
    </w:pPr>
    <w:rPr>
      <w:sz w:val="24"/>
      <w:szCs w:val="24"/>
    </w:rPr>
  </w:style>
  <w:style w:type="paragraph" w:styleId="Ttulo2">
    <w:name w:val="heading 2"/>
    <w:basedOn w:val="Normal"/>
    <w:next w:val="Normal"/>
    <w:uiPriority w:val="9"/>
    <w:unhideWhenUsed/>
    <w:qFormat/>
    <w:pPr>
      <w:keepNext/>
      <w:jc w:val="center"/>
      <w:outlineLvl w:val="1"/>
    </w:pPr>
    <w:rPr>
      <w:sz w:val="24"/>
      <w:szCs w:val="24"/>
    </w:rPr>
  </w:style>
  <w:style w:type="paragraph" w:styleId="Ttulo3">
    <w:name w:val="heading 3"/>
    <w:basedOn w:val="Normal"/>
    <w:next w:val="Normal"/>
    <w:uiPriority w:val="9"/>
    <w:semiHidden/>
    <w:unhideWhenUsed/>
    <w:qFormat/>
    <w:pPr>
      <w:keepNext/>
      <w:spacing w:line="480" w:lineRule="auto"/>
      <w:jc w:val="center"/>
      <w:outlineLvl w:val="2"/>
    </w:pPr>
    <w:rPr>
      <w:b/>
      <w:sz w:val="32"/>
      <w:szCs w:val="32"/>
    </w:rPr>
  </w:style>
  <w:style w:type="paragraph" w:styleId="Ttulo4">
    <w:name w:val="heading 4"/>
    <w:basedOn w:val="Normal"/>
    <w:next w:val="Normal"/>
    <w:uiPriority w:val="9"/>
    <w:semiHidden/>
    <w:unhideWhenUsed/>
    <w:qFormat/>
    <w:pPr>
      <w:keepNext/>
      <w:spacing w:line="480" w:lineRule="auto"/>
      <w:jc w:val="center"/>
      <w:outlineLvl w:val="3"/>
    </w:pPr>
    <w:rPr>
      <w:b/>
      <w:sz w:val="24"/>
      <w:szCs w:val="24"/>
    </w:rPr>
  </w:style>
  <w:style w:type="paragraph" w:styleId="Ttulo5">
    <w:name w:val="heading 5"/>
    <w:basedOn w:val="Normal"/>
    <w:next w:val="Normal"/>
    <w:uiPriority w:val="9"/>
    <w:semiHidden/>
    <w:unhideWhenUsed/>
    <w:qFormat/>
    <w:pPr>
      <w:keepNext/>
      <w:spacing w:line="480" w:lineRule="auto"/>
      <w:outlineLvl w:val="4"/>
    </w:pPr>
    <w:rPr>
      <w:b/>
      <w:sz w:val="24"/>
      <w:szCs w:val="24"/>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left w:w="108" w:type="dxa"/>
        <w:right w:w="108" w:type="dxa"/>
      </w:tblCellMar>
    </w:tblPr>
  </w:style>
  <w:style w:type="table" w:customStyle="1" w:styleId="a3">
    <w:basedOn w:val="TableNormal"/>
    <w:tblPr>
      <w:tblStyleRowBandSize w:val="1"/>
      <w:tblStyleColBandSize w:val="1"/>
      <w:tblCellMar>
        <w:left w:w="108" w:type="dxa"/>
        <w:right w:w="108" w:type="dxa"/>
      </w:tblCellMar>
    </w:tblPr>
  </w:style>
  <w:style w:type="table" w:customStyle="1" w:styleId="a4">
    <w:basedOn w:val="TableNormal"/>
    <w:tblPr>
      <w:tblStyleRowBandSize w:val="1"/>
      <w:tblStyleColBandSize w:val="1"/>
      <w:tblCellMar>
        <w:left w:w="108" w:type="dxa"/>
        <w:right w:w="108"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paragraph" w:styleId="Encabezado">
    <w:name w:val="header"/>
    <w:basedOn w:val="Normal"/>
    <w:link w:val="EncabezadoCar"/>
    <w:uiPriority w:val="99"/>
    <w:unhideWhenUsed/>
    <w:rsid w:val="00646D83"/>
    <w:pPr>
      <w:tabs>
        <w:tab w:val="center" w:pos="4419"/>
        <w:tab w:val="right" w:pos="8838"/>
      </w:tabs>
    </w:pPr>
  </w:style>
  <w:style w:type="character" w:customStyle="1" w:styleId="EncabezadoCar">
    <w:name w:val="Encabezado Car"/>
    <w:basedOn w:val="Fuentedeprrafopredeter"/>
    <w:link w:val="Encabezado"/>
    <w:uiPriority w:val="99"/>
    <w:rsid w:val="00646D83"/>
  </w:style>
  <w:style w:type="paragraph" w:styleId="Textodeglobo">
    <w:name w:val="Balloon Text"/>
    <w:basedOn w:val="Normal"/>
    <w:link w:val="TextodegloboCar"/>
    <w:uiPriority w:val="99"/>
    <w:semiHidden/>
    <w:unhideWhenUsed/>
    <w:rsid w:val="00CE6D8F"/>
    <w:rPr>
      <w:rFonts w:ascii="Tahoma" w:hAnsi="Tahoma" w:cs="Tahoma"/>
      <w:sz w:val="16"/>
      <w:szCs w:val="16"/>
    </w:rPr>
  </w:style>
  <w:style w:type="character" w:customStyle="1" w:styleId="TextodegloboCar">
    <w:name w:val="Texto de globo Car"/>
    <w:basedOn w:val="Fuentedeprrafopredeter"/>
    <w:link w:val="Textodeglobo"/>
    <w:uiPriority w:val="99"/>
    <w:semiHidden/>
    <w:rsid w:val="00CE6D8F"/>
    <w:rPr>
      <w:rFonts w:ascii="Tahoma" w:hAnsi="Tahoma" w:cs="Tahoma"/>
      <w:sz w:val="16"/>
      <w:szCs w:val="16"/>
    </w:rPr>
  </w:style>
  <w:style w:type="paragraph" w:styleId="Prrafodelista">
    <w:name w:val="List Paragraph"/>
    <w:basedOn w:val="Normal"/>
    <w:uiPriority w:val="34"/>
    <w:qFormat/>
    <w:rsid w:val="00124B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7696027">
      <w:bodyDiv w:val="1"/>
      <w:marLeft w:val="0"/>
      <w:marRight w:val="0"/>
      <w:marTop w:val="0"/>
      <w:marBottom w:val="0"/>
      <w:divBdr>
        <w:top w:val="none" w:sz="0" w:space="0" w:color="auto"/>
        <w:left w:val="none" w:sz="0" w:space="0" w:color="auto"/>
        <w:bottom w:val="none" w:sz="0" w:space="0" w:color="auto"/>
        <w:right w:val="none" w:sz="0" w:space="0" w:color="auto"/>
      </w:divBdr>
    </w:div>
    <w:div w:id="20348377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20F49A-1F29-4934-8886-1E25411A62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3259</Words>
  <Characters>17928</Characters>
  <Application>Microsoft Office Word</Application>
  <DocSecurity>0</DocSecurity>
  <Lines>149</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Mónica González Córd</dc:creator>
  <cp:lastModifiedBy>Pao Cardenas</cp:lastModifiedBy>
  <cp:revision>4</cp:revision>
  <dcterms:created xsi:type="dcterms:W3CDTF">2020-04-22T04:39:00Z</dcterms:created>
  <dcterms:modified xsi:type="dcterms:W3CDTF">2020-04-24T02:25:00Z</dcterms:modified>
</cp:coreProperties>
</file>