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ndividual persona natural </w:t>
      </w:r>
      <w:proofErr w:type="gramStart"/>
      <w:r w:rsidRPr="00995A62">
        <w:rPr>
          <w:rFonts w:ascii="Arial" w:eastAsia="Arial" w:hAnsi="Arial" w:cs="Arial"/>
          <w:b/>
          <w:color w:val="E36C0A"/>
          <w:w w:val="82"/>
        </w:rPr>
        <w:t>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</w:t>
      </w:r>
      <w:proofErr w:type="gramEnd"/>
      <w:r w:rsidRPr="00995A62">
        <w:rPr>
          <w:rFonts w:ascii="Arial" w:eastAsia="Arial" w:hAnsi="Arial" w:cs="Arial"/>
          <w:b/>
          <w:color w:val="E36C0A"/>
          <w:w w:val="82"/>
        </w:rPr>
        <w:t xml:space="preserve">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Ciudad</w:t>
      </w:r>
    </w:p>
    <w:p w14:paraId="62144644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Señores:</w:t>
      </w:r>
    </w:p>
    <w:p w14:paraId="3ED876BF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 xml:space="preserve">SERVICIO NACIONAL DE APRENDIZAJE -SENA </w:t>
      </w:r>
    </w:p>
    <w:p w14:paraId="1150414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4EE4E3A2" w14:textId="744FF3C1" w:rsidR="00995A62" w:rsidRPr="00995A62" w:rsidRDefault="00995A62" w:rsidP="0048468D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995A62">
        <w:rPr>
          <w:rFonts w:ascii="Arial" w:hAnsi="Arial" w:cs="Arial"/>
          <w:b/>
          <w:bCs/>
        </w:rPr>
        <w:t>REFERENCIA:</w:t>
      </w:r>
      <w:r w:rsidR="0048468D">
        <w:rPr>
          <w:rFonts w:ascii="Arial" w:hAnsi="Arial" w:cs="Arial"/>
        </w:rPr>
        <w:tab/>
      </w:r>
      <w:r w:rsidRPr="00995A62">
        <w:rPr>
          <w:rFonts w:ascii="Arial" w:hAnsi="Arial" w:cs="Arial"/>
          <w:b/>
          <w:bCs/>
        </w:rPr>
        <w:t xml:space="preserve">PROCESO PUBLICO DE SELECCIÓN POR </w:t>
      </w:r>
      <w:r w:rsidRPr="00995A62">
        <w:rPr>
          <w:rFonts w:ascii="Arial" w:hAnsi="Arial" w:cs="Arial"/>
          <w:b/>
          <w:bCs/>
          <w:color w:val="E36C0A"/>
        </w:rPr>
        <w:t>XXXXXXXXXXXXXXXXXX NO</w:t>
      </w:r>
      <w:r w:rsidR="0048468D">
        <w:rPr>
          <w:rFonts w:ascii="Arial" w:hAnsi="Arial" w:cs="Arial"/>
          <w:b/>
          <w:bCs/>
          <w:color w:val="E36C0A"/>
        </w:rPr>
        <w:t>.</w:t>
      </w:r>
      <w:r w:rsidRPr="00995A62">
        <w:rPr>
          <w:rFonts w:ascii="Arial" w:hAnsi="Arial" w:cs="Arial"/>
          <w:b/>
          <w:bCs/>
          <w:color w:val="E36C0A"/>
        </w:rPr>
        <w:t xml:space="preserve"> XXX-DG-00XX-20XX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DFDA973" w14:textId="3A473ABC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r w:rsidRPr="00995A62">
        <w:rPr>
          <w:rFonts w:ascii="Arial" w:hAnsi="Arial" w:cs="Arial"/>
          <w:b/>
          <w:bCs/>
          <w:color w:val="E36C0A"/>
        </w:rPr>
        <w:t>XXXXXXX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1800"/>
        <w:gridCol w:w="1675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 w:rsidRPr="00995A62">
              <w:rPr>
                <w:rFonts w:ascii="Arial" w:hAnsi="Arial" w:cs="Arial"/>
                <w:b/>
              </w:rPr>
              <w:t>Puntaje a asignar</w:t>
            </w:r>
            <w:proofErr w:type="gramEnd"/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DE LOS SERVICIOS NACIONALES La oferta que presentamos es de origen cien por ciento (100%) nacional; es decir aquellos prestados por Empresas Constituidas de acuerdo con la Legislación Nacional, por Personas Naturales </w:t>
            </w:r>
            <w:r w:rsidRPr="00995A62">
              <w:rPr>
                <w:rFonts w:ascii="Arial" w:hAnsi="Arial" w:cs="Arial"/>
                <w:bCs/>
              </w:rPr>
              <w:lastRenderedPageBreak/>
              <w:t>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Ubicación en el SECOP (</w:t>
            </w:r>
            <w:proofErr w:type="gramStart"/>
            <w:r w:rsidRPr="00995A62">
              <w:rPr>
                <w:rFonts w:ascii="Arial" w:hAnsi="Arial" w:cs="Arial"/>
                <w:lang w:eastAsia="es-CO"/>
              </w:rPr>
              <w:t>Link</w:t>
            </w:r>
            <w:proofErr w:type="gramEnd"/>
            <w:r w:rsidRPr="00995A62">
              <w:rPr>
                <w:rFonts w:ascii="Arial" w:hAnsi="Arial" w:cs="Arial"/>
                <w:lang w:eastAsia="es-CO"/>
              </w:rPr>
              <w:t xml:space="preserve">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Ubicación en el SECOP (</w:t>
            </w:r>
            <w:proofErr w:type="gramStart"/>
            <w:r w:rsidRPr="00995A62">
              <w:rPr>
                <w:rFonts w:ascii="Arial" w:hAnsi="Arial" w:cs="Arial"/>
                <w:bCs/>
              </w:rPr>
              <w:t>LINK</w:t>
            </w:r>
            <w:proofErr w:type="gramEnd"/>
            <w:r w:rsidRPr="00995A62">
              <w:rPr>
                <w:rFonts w:ascii="Arial" w:hAnsi="Arial" w:cs="Arial"/>
                <w:bCs/>
              </w:rPr>
              <w:t xml:space="preserve">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t xml:space="preserve">SERVICIOS EXTRANJEROS CON INCORPORACIÓN DE COMPONENTE NACIONAL: </w:t>
            </w:r>
            <w:r w:rsidRPr="00995A62">
              <w:rPr>
                <w:rFonts w:ascii="Arial" w:hAnsi="Arial" w:cs="Arial"/>
                <w:bCs/>
              </w:rPr>
              <w:lastRenderedPageBreak/>
              <w:t xml:space="preserve">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</w:t>
      </w:r>
      <w:proofErr w:type="spellStart"/>
      <w:proofErr w:type="gramStart"/>
      <w:r w:rsidRPr="00995A62">
        <w:rPr>
          <w:rFonts w:ascii="Arial" w:hAnsi="Arial" w:cs="Arial"/>
          <w:color w:val="E36C0A"/>
        </w:rPr>
        <w:t>xxxxxxx</w:t>
      </w:r>
      <w:proofErr w:type="spellEnd"/>
      <w:r w:rsidRPr="00995A62">
        <w:rPr>
          <w:rFonts w:ascii="Arial" w:hAnsi="Arial" w:cs="Arial"/>
          <w:color w:val="E36C0A"/>
        </w:rPr>
        <w:t xml:space="preserve">  puntos</w:t>
      </w:r>
      <w:proofErr w:type="gramEnd"/>
      <w:r w:rsidRPr="00995A62">
        <w:rPr>
          <w:rFonts w:ascii="Arial" w:hAnsi="Arial" w:cs="Arial"/>
          <w:color w:val="E36C0A"/>
        </w:rPr>
        <w:t xml:space="preserve">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</w:t>
      </w:r>
      <w:proofErr w:type="gramStart"/>
      <w:r w:rsidRPr="00995A62">
        <w:rPr>
          <w:rFonts w:ascii="Arial" w:hAnsi="Arial" w:cs="Arial"/>
          <w:color w:val="E36C0A"/>
          <w:lang w:eastAsia="es-CO"/>
        </w:rPr>
        <w:t>-  por</w:t>
      </w:r>
      <w:proofErr w:type="gramEnd"/>
      <w:r w:rsidRPr="00995A62">
        <w:rPr>
          <w:rFonts w:ascii="Arial" w:hAnsi="Arial" w:cs="Arial"/>
          <w:color w:val="E36C0A"/>
          <w:lang w:eastAsia="es-CO"/>
        </w:rPr>
        <w:t xml:space="preserve">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CFAD5" w14:textId="77777777" w:rsidR="007A29DD" w:rsidRDefault="007A29DD" w:rsidP="001A74F0">
      <w:pPr>
        <w:spacing w:after="0" w:line="240" w:lineRule="auto"/>
      </w:pPr>
      <w:r>
        <w:separator/>
      </w:r>
    </w:p>
  </w:endnote>
  <w:endnote w:type="continuationSeparator" w:id="0">
    <w:p w14:paraId="0310F830" w14:textId="77777777" w:rsidR="007A29DD" w:rsidRDefault="007A29D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A29D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E0B18AB" w:rsidR="00A15A42" w:rsidRPr="00A15A42" w:rsidRDefault="007A29D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3A279" w14:textId="77777777" w:rsidR="007A29DD" w:rsidRDefault="007A29DD" w:rsidP="001A74F0">
      <w:pPr>
        <w:spacing w:after="0" w:line="240" w:lineRule="auto"/>
      </w:pPr>
      <w:r>
        <w:separator/>
      </w:r>
    </w:p>
  </w:footnote>
  <w:footnote w:type="continuationSeparator" w:id="0">
    <w:p w14:paraId="1DA57925" w14:textId="77777777" w:rsidR="007A29DD" w:rsidRDefault="007A29D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A29D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29D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38B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09C7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86C6BB2-0569-45DB-9ACD-208D7971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5EC2"/>
    <w:rsid w:val="00134049"/>
    <w:rsid w:val="001F45FF"/>
    <w:rsid w:val="00297F78"/>
    <w:rsid w:val="0033727B"/>
    <w:rsid w:val="003526EF"/>
    <w:rsid w:val="00367691"/>
    <w:rsid w:val="004210E3"/>
    <w:rsid w:val="0061222A"/>
    <w:rsid w:val="006544C7"/>
    <w:rsid w:val="008407BD"/>
    <w:rsid w:val="008802B8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Jhonathan Andres Saa Tibaduiza</cp:lastModifiedBy>
  <cp:revision>2</cp:revision>
  <dcterms:created xsi:type="dcterms:W3CDTF">2021-10-15T01:11:00Z</dcterms:created>
  <dcterms:modified xsi:type="dcterms:W3CDTF">2021-10-15T01:11:00Z</dcterms:modified>
</cp:coreProperties>
</file>