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300EA27D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="00D54888" w:rsidRPr="00D5488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  <w:lang w:val="es-ES"/>
        </w:rPr>
        <w:t>SA-MC-</w:t>
      </w:r>
      <w:proofErr w:type="spellStart"/>
      <w:r w:rsidR="00D54888" w:rsidRPr="00D5488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  <w:lang w:val="es-ES"/>
        </w:rPr>
        <w:t>DT</w:t>
      </w:r>
      <w:proofErr w:type="spellEnd"/>
      <w:r w:rsidR="00D54888" w:rsidRPr="00D5488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  <w:lang w:val="es-ES"/>
        </w:rPr>
        <w:t>-VAL-004-2024</w:t>
      </w: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A29A" w14:textId="77777777" w:rsidR="0026120B" w:rsidRDefault="0026120B" w:rsidP="006522CE">
      <w:pPr>
        <w:spacing w:after="0" w:line="240" w:lineRule="auto"/>
      </w:pPr>
      <w:r>
        <w:separator/>
      </w:r>
    </w:p>
  </w:endnote>
  <w:endnote w:type="continuationSeparator" w:id="0">
    <w:p w14:paraId="4775FC78" w14:textId="77777777" w:rsidR="0026120B" w:rsidRDefault="0026120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FCF19" w14:textId="77777777" w:rsidR="0026120B" w:rsidRDefault="0026120B" w:rsidP="006522CE">
      <w:pPr>
        <w:spacing w:after="0" w:line="240" w:lineRule="auto"/>
      </w:pPr>
      <w:r>
        <w:separator/>
      </w:r>
    </w:p>
  </w:footnote>
  <w:footnote w:type="continuationSeparator" w:id="0">
    <w:p w14:paraId="2E3B12BB" w14:textId="77777777" w:rsidR="0026120B" w:rsidRDefault="0026120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54888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Alex Wilfrido Arias Sanchez</cp:lastModifiedBy>
  <cp:revision>3</cp:revision>
  <cp:lastPrinted>2020-11-13T23:09:00Z</cp:lastPrinted>
  <dcterms:created xsi:type="dcterms:W3CDTF">2022-08-01T21:29:00Z</dcterms:created>
  <dcterms:modified xsi:type="dcterms:W3CDTF">2024-05-14T18:38:00Z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