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ED3" w:rsidRPr="00F54A23" w:rsidRDefault="000E1ED3" w:rsidP="000E1ED3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 w:val="16"/>
          <w:szCs w:val="16"/>
        </w:rPr>
      </w:pPr>
      <w:r w:rsidRPr="00F54A23">
        <w:rPr>
          <w:rFonts w:ascii="Verdana" w:hAnsi="Verdana"/>
          <w:color w:val="000000" w:themeColor="text1"/>
          <w:sz w:val="16"/>
          <w:szCs w:val="16"/>
        </w:rPr>
        <w:t>Señores</w:t>
      </w:r>
    </w:p>
    <w:p w:rsidR="000E1ED3" w:rsidRPr="00F54A23" w:rsidRDefault="000E1ED3" w:rsidP="000E1ED3">
      <w:pPr>
        <w:pStyle w:val="InviasNormal"/>
        <w:spacing w:before="0" w:after="0"/>
        <w:outlineLvl w:val="0"/>
        <w:rPr>
          <w:rFonts w:ascii="Verdana" w:hAnsi="Verdana" w:cs="Times New Roman"/>
          <w:b/>
          <w:bCs/>
          <w:sz w:val="16"/>
          <w:szCs w:val="16"/>
          <w:lang w:val="es-ES"/>
        </w:rPr>
      </w:pPr>
      <w:r w:rsidRPr="00F54A23">
        <w:rPr>
          <w:rFonts w:ascii="Verdana" w:hAnsi="Verdana" w:cs="Times New Roman"/>
          <w:b/>
          <w:bCs/>
          <w:sz w:val="16"/>
          <w:szCs w:val="16"/>
          <w:lang w:val="es-ES"/>
        </w:rPr>
        <w:t xml:space="preserve">FONDO DE VIVIENDA DE INTERÉS SOCIAL Y REFORMA URBANA DE CARTAGENA – CORVIVIENDA </w:t>
      </w:r>
    </w:p>
    <w:p w:rsidR="000E1ED3" w:rsidRPr="00F54A23" w:rsidRDefault="000E1ED3" w:rsidP="000E1ED3">
      <w:pPr>
        <w:pStyle w:val="InviasNormal"/>
        <w:spacing w:before="0" w:after="0"/>
        <w:outlineLvl w:val="0"/>
        <w:rPr>
          <w:rFonts w:ascii="Verdana" w:hAnsi="Verdana" w:cs="Times New Roman"/>
          <w:bCs/>
          <w:sz w:val="16"/>
          <w:szCs w:val="16"/>
          <w:lang w:val="es-ES"/>
        </w:rPr>
      </w:pPr>
      <w:r w:rsidRPr="00F54A23">
        <w:rPr>
          <w:rFonts w:ascii="Verdana" w:hAnsi="Verdana" w:cs="Times New Roman"/>
          <w:bCs/>
          <w:sz w:val="16"/>
          <w:szCs w:val="16"/>
          <w:lang w:val="es-ES"/>
        </w:rPr>
        <w:t xml:space="preserve">NIT </w:t>
      </w:r>
      <w:r w:rsidRPr="00F54A23">
        <w:rPr>
          <w:rFonts w:ascii="Verdana" w:hAnsi="Verdana"/>
          <w:color w:val="4D5156"/>
          <w:sz w:val="16"/>
          <w:szCs w:val="16"/>
          <w:shd w:val="clear" w:color="auto" w:fill="FFFFFF"/>
        </w:rPr>
        <w:t>800.165.392-2</w:t>
      </w:r>
    </w:p>
    <w:p w:rsidR="000E1ED3" w:rsidRPr="00F54A23" w:rsidRDefault="000E1ED3" w:rsidP="000E1ED3">
      <w:pPr>
        <w:pStyle w:val="InviasNormal"/>
        <w:spacing w:before="0" w:after="0"/>
        <w:outlineLvl w:val="0"/>
        <w:rPr>
          <w:rFonts w:ascii="Verdana" w:hAnsi="Verdana" w:cs="Times New Roman"/>
          <w:bCs/>
          <w:sz w:val="16"/>
          <w:szCs w:val="16"/>
          <w:lang w:val="es-ES"/>
        </w:rPr>
      </w:pPr>
      <w:r w:rsidRPr="00F54A23">
        <w:rPr>
          <w:rFonts w:ascii="Verdana" w:hAnsi="Verdana" w:cs="Times New Roman"/>
          <w:bCs/>
          <w:sz w:val="16"/>
          <w:szCs w:val="16"/>
          <w:lang w:val="es-ES"/>
        </w:rPr>
        <w:t>Cartagena</w:t>
      </w:r>
    </w:p>
    <w:p w:rsidR="000E1ED3" w:rsidRPr="00F54A23" w:rsidRDefault="000E1ED3" w:rsidP="000E1ED3">
      <w:pPr>
        <w:jc w:val="both"/>
        <w:rPr>
          <w:rFonts w:ascii="Verdana" w:hAnsi="Verdana" w:cs="Times New Roman"/>
          <w:sz w:val="16"/>
          <w:szCs w:val="16"/>
        </w:rPr>
      </w:pPr>
      <w:r w:rsidRPr="00F54A23">
        <w:rPr>
          <w:rFonts w:ascii="Verdana" w:hAnsi="Verdana" w:cs="Times New Roman"/>
          <w:sz w:val="16"/>
          <w:szCs w:val="16"/>
        </w:rPr>
        <w:t>3ra Avenida, Calle 28 # 21-62 “Casa Mogollón”, Barrio Manga</w:t>
      </w:r>
    </w:p>
    <w:p w:rsidR="000E1ED3" w:rsidRPr="00F54A23" w:rsidRDefault="000E1ED3" w:rsidP="000E1ED3">
      <w:pPr>
        <w:jc w:val="both"/>
        <w:rPr>
          <w:rFonts w:ascii="Verdana" w:hAnsi="Verdana" w:cs="Times New Roman"/>
          <w:sz w:val="16"/>
          <w:szCs w:val="16"/>
        </w:rPr>
      </w:pPr>
      <w:r w:rsidRPr="00F54A23">
        <w:rPr>
          <w:rFonts w:ascii="Verdana" w:hAnsi="Verdana" w:cs="Times New Roman"/>
          <w:sz w:val="16"/>
          <w:szCs w:val="16"/>
        </w:rPr>
        <w:t>Cordial saludo,</w:t>
      </w:r>
    </w:p>
    <w:p w:rsidR="00F54A23" w:rsidRPr="00F54A23" w:rsidRDefault="000E1ED3" w:rsidP="000E1ED3">
      <w:pPr>
        <w:jc w:val="both"/>
        <w:rPr>
          <w:rFonts w:ascii="Verdana" w:hAnsi="Verdana" w:cs="Times New Roman"/>
          <w:sz w:val="16"/>
          <w:szCs w:val="16"/>
        </w:rPr>
      </w:pPr>
      <w:r w:rsidRPr="00F54A23">
        <w:rPr>
          <w:rFonts w:ascii="Verdana" w:hAnsi="Verdana" w:cs="Times New Roman"/>
          <w:sz w:val="16"/>
          <w:szCs w:val="16"/>
        </w:rPr>
        <w:t>_______________________, identificado (a) con cedula de ciudadanía N° ______________  actuando a nombre propio ( )  y/o en calidad de representante ( ) representante legal ( ) de __________________ NIT. _________, como proponente dentro del presente proceso de selección manifiesto que, cumplo con cada una de las especificaciones técnicas detalladas por  ítems y que integran la necesidad de la entidad, así en caso  de resultar favorecido producto de la selección objetiva que realice la entidad suministraré solo y cada uno de los bienes conforme a las siguientes especificaciones técnicas, ficha técnica y obligaciones:</w:t>
      </w:r>
    </w:p>
    <w:tbl>
      <w:tblPr>
        <w:tblW w:w="8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"/>
        <w:gridCol w:w="832"/>
        <w:gridCol w:w="2855"/>
        <w:gridCol w:w="713"/>
        <w:gridCol w:w="834"/>
        <w:gridCol w:w="1308"/>
        <w:gridCol w:w="2022"/>
      </w:tblGrid>
      <w:tr w:rsidR="00F54A23" w:rsidRPr="00F54A23" w:rsidTr="00F54A23">
        <w:trPr>
          <w:trHeight w:val="377"/>
        </w:trPr>
        <w:tc>
          <w:tcPr>
            <w:tcW w:w="353" w:type="dxa"/>
            <w:shd w:val="clear" w:color="000000" w:fill="305496"/>
            <w:vAlign w:val="center"/>
            <w:hideMark/>
          </w:tcPr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eastAsia="es-CO"/>
              </w:rPr>
              <w:t>ÍTEM</w:t>
            </w:r>
          </w:p>
        </w:tc>
        <w:tc>
          <w:tcPr>
            <w:tcW w:w="832" w:type="dxa"/>
            <w:shd w:val="clear" w:color="000000" w:fill="305496"/>
            <w:vAlign w:val="center"/>
            <w:hideMark/>
          </w:tcPr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eastAsia="es-CO"/>
              </w:rPr>
              <w:t>BIEN</w:t>
            </w:r>
          </w:p>
        </w:tc>
        <w:tc>
          <w:tcPr>
            <w:tcW w:w="2855" w:type="dxa"/>
            <w:shd w:val="clear" w:color="000000" w:fill="305496"/>
            <w:vAlign w:val="center"/>
            <w:hideMark/>
          </w:tcPr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eastAsia="es-CO"/>
              </w:rPr>
              <w:t xml:space="preserve">ESPECIFICACIÓN </w:t>
            </w:r>
          </w:p>
        </w:tc>
        <w:tc>
          <w:tcPr>
            <w:tcW w:w="713" w:type="dxa"/>
            <w:vMerge w:val="restart"/>
            <w:shd w:val="clear" w:color="000000" w:fill="305496"/>
            <w:vAlign w:val="center"/>
            <w:hideMark/>
          </w:tcPr>
          <w:p w:rsidR="00F54A23" w:rsidRPr="00F54A23" w:rsidRDefault="00F54A23" w:rsidP="000E1ED3">
            <w:pPr>
              <w:spacing w:after="0" w:line="240" w:lineRule="auto"/>
              <w:ind w:right="-77"/>
              <w:jc w:val="both"/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eastAsia="es-CO"/>
              </w:rPr>
              <w:t xml:space="preserve">PRESENTACIÓN </w:t>
            </w:r>
          </w:p>
        </w:tc>
        <w:tc>
          <w:tcPr>
            <w:tcW w:w="834" w:type="dxa"/>
            <w:vMerge w:val="restart"/>
            <w:shd w:val="clear" w:color="000000" w:fill="305496"/>
            <w:vAlign w:val="center"/>
            <w:hideMark/>
          </w:tcPr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eastAsia="es-CO"/>
              </w:rPr>
              <w:t xml:space="preserve">CANTIDAD </w:t>
            </w:r>
          </w:p>
        </w:tc>
        <w:tc>
          <w:tcPr>
            <w:tcW w:w="1308" w:type="dxa"/>
            <w:vMerge w:val="restart"/>
            <w:shd w:val="clear" w:color="000000" w:fill="305496"/>
          </w:tcPr>
          <w:p w:rsidR="00F54A23" w:rsidRPr="00F54A23" w:rsidRDefault="00F54A23" w:rsidP="00F54A2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eastAsia="es-CO"/>
              </w:rPr>
            </w:pPr>
          </w:p>
          <w:p w:rsidR="00F54A23" w:rsidRPr="00F54A23" w:rsidRDefault="00F54A23" w:rsidP="00F54A2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eastAsia="es-CO"/>
              </w:rPr>
              <w:t>CUMPLE</w:t>
            </w:r>
          </w:p>
        </w:tc>
        <w:tc>
          <w:tcPr>
            <w:tcW w:w="2022" w:type="dxa"/>
            <w:vMerge w:val="restart"/>
            <w:shd w:val="clear" w:color="000000" w:fill="305496"/>
          </w:tcPr>
          <w:p w:rsidR="00F54A23" w:rsidRPr="00F54A23" w:rsidRDefault="00F54A23" w:rsidP="00F54A2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eastAsia="es-CO"/>
              </w:rPr>
            </w:pPr>
          </w:p>
          <w:p w:rsidR="00F54A23" w:rsidRPr="00F54A23" w:rsidRDefault="00F54A23" w:rsidP="00F54A2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eastAsia="es-CO"/>
              </w:rPr>
              <w:t>NO CUMPLE</w:t>
            </w:r>
          </w:p>
        </w:tc>
      </w:tr>
      <w:tr w:rsidR="00F54A23" w:rsidRPr="00F54A23" w:rsidTr="00F54A23">
        <w:trPr>
          <w:trHeight w:val="246"/>
        </w:trPr>
        <w:tc>
          <w:tcPr>
            <w:tcW w:w="4040" w:type="dxa"/>
            <w:gridSpan w:val="3"/>
            <w:shd w:val="clear" w:color="000000" w:fill="EBEEF1"/>
            <w:vAlign w:val="center"/>
            <w:hideMark/>
          </w:tcPr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  <w:t>IMPRESORAS Y TONER</w:t>
            </w:r>
          </w:p>
        </w:tc>
        <w:tc>
          <w:tcPr>
            <w:tcW w:w="713" w:type="dxa"/>
            <w:vMerge/>
            <w:vAlign w:val="center"/>
            <w:hideMark/>
          </w:tcPr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834" w:type="dxa"/>
            <w:vMerge/>
            <w:vAlign w:val="center"/>
            <w:hideMark/>
          </w:tcPr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308" w:type="dxa"/>
            <w:vMerge/>
          </w:tcPr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  <w:vMerge/>
          </w:tcPr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FFFFFF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3033"/>
        </w:trPr>
        <w:tc>
          <w:tcPr>
            <w:tcW w:w="353" w:type="dxa"/>
            <w:shd w:val="clear" w:color="auto" w:fill="auto"/>
            <w:noWrap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IMPRESORA MULTIFUNCIÓN 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IMPRESIÓN/COPIA/ ESCÁNER/FAX PÁGINAS POR MINUTO: CARTA: 62 PPM; LEGAL: 50 PPM; A4: 92PPM, A4R 32PPM VELOCIDAD DE IMPRESIÓN A DOBLE CARA: CARTA: 44 PPM; LEGAL: 25 PPM PANTALLA: PANEL DE CONTROL CON PANTALLA TÁCTIL EN COLOR DE 7” (TSI) TIEMPO DE CALENTAMIENTO: 25 SEGUNDOS O MENOS (ENCENDIDO) TIEMPO DE SALIDA DE LA PRIMERA PÁGINA: COPIA: 6 SEGUNDOS O MENOS (CON PROCESADOR DE DOCUMENTOS), 7 SEGUNDOS O MENOS (SIN PROCESADOR DE DOCUMENTOS), IMPRESIÓN: 4.5 SEGUNDOS O MENOS RESOLUCIÓN: 600 X 600 DPI, FINE1200 (1200 X 1200 DPI) Y FAST1200 (1800 X 600 DPI) RESOLUCIÓN INTERPOLADA MEMORIA: ESTÁNDAR/MÁXIMA: 1.5 GB / 3.5 GB DÚPLEX: DÚPLEX ESTÁNDAR SIN APILAMIENTO CARTA A LEGAL (5.5” X 8.5” – 8.5” X 14”), BOND DE 16 LB - 67 LB; ÍNDICE (60 - 120 G/M²) </w:t>
            </w: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lastRenderedPageBreak/>
              <w:t>DIMENSIONES / PESO: 18.8” ANCHO X 19.4” FONDO X 24.1” ALTO / 54 LIBRAS CICLO DE TRABAJO MENSUAL MÁXIMO: 300.000 PÁGINAS AL MES.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lastRenderedPageBreak/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08" w:type="dxa"/>
          </w:tcPr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0E1ED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  <w:t>MARCAR CON UNA X SI CUMPLE</w:t>
            </w:r>
          </w:p>
        </w:tc>
        <w:tc>
          <w:tcPr>
            <w:tcW w:w="2022" w:type="dxa"/>
          </w:tcPr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F54A2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</w:p>
          <w:p w:rsidR="000E1ED3" w:rsidRPr="00F54A23" w:rsidRDefault="00F54A2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  <w:t>MARCAR CON UNA X</w:t>
            </w:r>
            <w:r w:rsidRPr="00F54A23">
              <w:rPr>
                <w:rFonts w:ascii="Verdana" w:eastAsia="Times New Roman" w:hAnsi="Verdana" w:cs="Calibri"/>
                <w:color w:val="FF0000"/>
                <w:sz w:val="16"/>
                <w:szCs w:val="16"/>
                <w:lang w:eastAsia="es-CO"/>
              </w:rPr>
              <w:t xml:space="preserve"> SI NO CUMPLE</w:t>
            </w:r>
          </w:p>
        </w:tc>
      </w:tr>
      <w:tr w:rsidR="000E1ED3" w:rsidRPr="00F54A23" w:rsidTr="00F54A23">
        <w:trPr>
          <w:trHeight w:val="626"/>
        </w:trPr>
        <w:tc>
          <w:tcPr>
            <w:tcW w:w="353" w:type="dxa"/>
            <w:shd w:val="clear" w:color="auto" w:fill="auto"/>
            <w:noWrap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TÓNER NEGRO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TÓNER NEGRO CON CAPACIDAD DE 40.000 PÁGINAS, PARA LA IMPRESORA DE LA REFERENCIA SELECCIONADA. (OCHO TÓNERES POR CADA IMPRESORA). PARA LA IMPRESORA MULTIFUNCIONAL REFERENCIADA EN EL ÍTEM 1. 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4706"/>
        </w:trPr>
        <w:tc>
          <w:tcPr>
            <w:tcW w:w="353" w:type="dxa"/>
            <w:shd w:val="clear" w:color="auto" w:fill="auto"/>
            <w:noWrap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IMPRESORA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IMPRESORA LÁSER MONOCROMO. PANEL DE CONTROL: PANTALLA LCD/LED DE 5 LÍNEAS CON LUZ DE FONDO Y TECLADO ALFANUMÉRICO. VELOCIDAD (PÁGINAS POR MINUTO): HASTA 55 PPM EN A4 Y EN B/N. VELOCIDAD A DOBLE CARA: HASTA 39 PPM EN A4. RESOLUCIÓN: 1.200 X 1.200 PPP TIEMPO DE CALENTAMIENTO: APROX. 25 SEGUNDOS O MENOS. TIEMPO DE PRIMERA PÁGINA: APROX. 4.5 SEG. O MENOS. CPU: ARM CORTEX-A9 DUAL CORE 1,2 GHZ (+ ARM CORTEX-M3 100MHZ) MEMORIA: ESTÁNDAR 512 MB RAM, MÁX. 2.560 MB RAM. INTERFACES ESTÁNDAR: USB 2.0 (HI-SPEED USB), 2 X RANURAS USB, ETHERNET (10/100/1000BASET), RANURA PARA SERVIDOR DE IMPRESIÓN INTERNO OPCIONAL O DISCO DURO SSD OPCIONAL, RANURA </w:t>
            </w: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lastRenderedPageBreak/>
              <w:t>PARA TARJETA OPCIONAL SD / SDHC. CONTABILIDAD INTEGRADA: 100 CÓDIGOS DEPARTAMENTO. DIMENSIONES (AN X P X AL): 380 MM × 410 MM × 320 MM. PESO: UNIDAD PRINCIPAL APROX. 15,5 KG. ALIMENTACIÓN: AC 220 V ~ 240 V, 50/60 HZ CONSUMO DE ENERGÍA: IMPRIMIENDO: 675 W EN REPOSO: 11 W MODO AHORRO DE ENERGÍA: 0.5 W RUIDO (NIVEL DE PRESIÓN ACÚSTICA ISO 7779. IMPRIMIENDO: 55.8 DB(A) LPA. MODO SILENCIOSO: 51.1 DB (A) LPA. MODO REPOSO: INAUDIBLE. CERTIFICADOS: GS, TÜV, CE: ESTA UNIDAD SE FÁBRICA DE ACUERDO A ISO 9001 NORMA DE CALIDAD Y ISO 14001 NORMA AMBIENTAL. ROHS COMPATILE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lastRenderedPageBreak/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622"/>
        </w:trPr>
        <w:tc>
          <w:tcPr>
            <w:tcW w:w="353" w:type="dxa"/>
            <w:shd w:val="clear" w:color="auto" w:fill="auto"/>
            <w:noWrap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TÓNER NEGRO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TÓNER NEGRO CON CAPACIDAD DE 25.000 PÁGINAS, PARA LA IMPRESORA DE LA REFERENCIA SELECCIONADA. (OCHO TÓNERES POR CADA IMPRESORA). PARA LA IMPRESORA REFERENCIADA EN EL ÍTEM 3.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51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466"/>
        </w:trPr>
        <w:tc>
          <w:tcPr>
            <w:tcW w:w="353" w:type="dxa"/>
            <w:shd w:val="clear" w:color="auto" w:fill="auto"/>
            <w:noWrap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TONER HP - CF283AD 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TÓNER HP Laser Jet - CF283AD - Negro - Capacidad 1.500 </w:t>
            </w:r>
            <w:proofErr w:type="spellStart"/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pagínas</w:t>
            </w:r>
            <w:proofErr w:type="spellEnd"/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21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466"/>
        </w:trPr>
        <w:tc>
          <w:tcPr>
            <w:tcW w:w="353" w:type="dxa"/>
            <w:shd w:val="clear" w:color="auto" w:fill="auto"/>
            <w:noWrap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TONER HP - CE285A 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TÓNER HP Laser Jet - CE285A - Negro - </w:t>
            </w:r>
            <w:proofErr w:type="spellStart"/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Capaidad</w:t>
            </w:r>
            <w:proofErr w:type="spellEnd"/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 1.600 páginas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466"/>
        </w:trPr>
        <w:tc>
          <w:tcPr>
            <w:tcW w:w="353" w:type="dxa"/>
            <w:shd w:val="clear" w:color="auto" w:fill="auto"/>
            <w:noWrap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TONER HP -CF217A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TÓNER HP Laser Jet - CF217A - Negro - Capacidad 1.600 páginas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466"/>
        </w:trPr>
        <w:tc>
          <w:tcPr>
            <w:tcW w:w="353" w:type="dxa"/>
            <w:shd w:val="clear" w:color="auto" w:fill="auto"/>
            <w:noWrap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UNIDAD DE IMÁGENES HP 19A NEGRO </w:t>
            </w: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lastRenderedPageBreak/>
              <w:t>(ORIGINAL)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lastRenderedPageBreak/>
              <w:t>UNIDAD DE IMÁGENES HP 19A NEGRO (ORIGINAL)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360"/>
        </w:trPr>
        <w:tc>
          <w:tcPr>
            <w:tcW w:w="5587" w:type="dxa"/>
            <w:gridSpan w:val="5"/>
            <w:shd w:val="clear" w:color="000000" w:fill="D9E1F2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  <w:t>ELEMENTOS DE PAPALERIA Y UTILES DE OFICINA</w:t>
            </w:r>
          </w:p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308" w:type="dxa"/>
            <w:shd w:val="clear" w:color="000000" w:fill="D9E1F2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  <w:shd w:val="clear" w:color="000000" w:fill="D9E1F2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620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RESMA OFICIO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RESMA PAPEL TAMAÑO OFICIO 8,5'' X 13''PAPEL BOND DE </w:t>
            </w:r>
            <w:proofErr w:type="gramStart"/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75G .</w:t>
            </w:r>
            <w:proofErr w:type="gramEnd"/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 EL MATERIAL DEBE CUMPLIR CON LA NTC 4436:1998PRESENTACIÓN 500 UNIDADES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400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601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RESMA CARTA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RESMA PAPEL TAMAÑO CARTA 8,5'' X 11"PAPEL BOND DE </w:t>
            </w:r>
            <w:proofErr w:type="gramStart"/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75G .</w:t>
            </w:r>
            <w:proofErr w:type="gramEnd"/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 EL MATERIAL DEBE CUMPLIR CON LA NTC 4436:1998 PRESENTACIÓN 500 UNIDADES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120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244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PEGANTE LIQUIDO 225 GRM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PEGANTE LIQUIDIDO NO TÓXICO - MÍNIMO DE 225GR  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403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CHINCHES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CHINCHE METÁLICO PLASTIFICADO - CAJA POR 50 UNIDADES COLORES SURTIDOS 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CAJA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879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MARCADOR PUNTA FINA NEGRO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MARCADOR PUNTA FINA, COLOR NEGRO PERMANENTE A BASE DE ALCOHOL (CUERPO Y TAPA EN POLIPROPILENO / TINTA INDELEBLE A BASE DE ALCOHOL DE SECADO RÁPIDO, PARA ESCRIBIR SOBRE CUALQUIER SUPERFICIE) - CAJA POR 12 UNIDADES 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CAJA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1006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MARCADOR PUNTA FINA ROJO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MARCADOR PUNTA FINA, COLOR ROJO PERMANENTE A BASE DE ALCOHOL (CUERPO Y TAPA EN POLIPROPILENO / TINTA INDELEBLE A BASE DE ALCOHOL DE SECADO RÁPIDO, PARA ESCRIBIR SOBRE CUALQUIER SUPERFICIE) - CAJA POR 12 UNIDADES 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372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GRAPA GANCHO COSEDORA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CAJA DE GRAPA ESTANDAR GALVANIZADA 26/6  - CAJA POR 5000 GRAPAS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CAJA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365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lastRenderedPageBreak/>
              <w:t>8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COSEDORA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GRAPADORA MANUAL TRADICIONAL  - TAMAÑO MEDIANO - MATERIAL RESISTENTE CAPACIDAD DE COCIDO 25 HOJAS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25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475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SACA GRAPAS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SACAGRAPAS-SACA GANCHOS PARA GRAPAS NO. 10 ELABORADO EN METAL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367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LAPIZ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LÁPIZ EN MADERA HEXAGONAL MINA EN GRAFITO COLOR NEGRO NO. 2 - CAJA POR 12 UNIDADES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CAJA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25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381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BOLIGRAFO NEGRO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LAPICERO DE PUNTA FINA SEMI GEL </w:t>
            </w:r>
            <w:proofErr w:type="spellStart"/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Semi</w:t>
            </w:r>
            <w:proofErr w:type="spellEnd"/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 Gel - Punta 0.7mm - Tinta Negra - CAJA POR 12 UNIDADES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CAJA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707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RESALTADOR AMARILLO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MARCADOR RESALTADOR DE TEXTOS: - TINTA FLUORESCENTES- PUNTA EN FIELTRO POLIGONAL- COLORES SURTIDOS - CAJA POR 12 UNIDADES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CAJA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1638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CARPETA TIPO 4 ALETAS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CARPETA TIPO 4 ALETAS EN CARTULINA BLANCA DESACIDIFICADA DE MÍNIMO 240 G/M2. EL MATERIAL DEBE CUMPLIR CON LAS ESPECIFICACIONES CONTENIDAS EN LA NTC 5397. NO SE ACEPTA EL MATERIAL ESMALTADO / COUCHÉ CON PH NEUTRO. DIMENSIONES: ANCHO DE 69,5 CM; LARGO DE 69,5 CM BASE CENTRAL DE 22 CM DE ANCHO POR 35CM DE LARGO; SOLAPAS LATERALES DE 22 CM A 25,5 CM DE ANCHO POR 35 CM DE LARGO; SOLAPAS INFERIOR Y SUPERIOR DE 22,5 CM DE ANCHO POR 17CM DE LARGO. DEBE TENER CUBIERTA ANTERIOR Y POSTERIOR CON SOLAPAS LATERALES QUE DOBLAN AL INTERIOR GRABADO PARA 4 PLIEGUES SOBRE CADA SOLAPA Y UNA DISTANCIA ENTRE PLIEGUE DE 1 CM. CAPACIDAD DE ALMACENAMIENTO HASTA 250 HOJAS (CAJA X 12) 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CAJA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125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699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lastRenderedPageBreak/>
              <w:t>14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CINTA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CINTA PARA EMPAQUE EN POLIPROPILENO; PEGANTE ACRÍLICO; ESPESOR MÍNIMO 45 MICRAS; ANCHO 2 PULGADAS; LARGO 100 METROS CAJA POR 10 UNIDADES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CAJA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618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EXACTO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BISTURÍ EXACTO DE MANGO METÁLICO; CUCHILLAS DE MÍNIMO 17 MM Y CAPACIDAD DE ALMACENAMIENTO DE 2 CUCHILLAS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329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TINTA PARA SELLO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TINTA PARA SELLOS SIN ACEITE EN FRASCO PLÁSTICO CON GOTERO DE CAPACIDAD 30 ML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898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DVD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DVD-R TIPO GRABABLES CON CAPACIDAD DE ALMACENAMIENTO MÍNIMA DE 4 GB/ 120 MIN; LECTURA COMPATIBLE CON UNIDADES DE DVD - ROM Y REPRODUCTORES DE DVD. CADA DVD DEBE TENER SU FORRO/ESTUCHE - CAJA POR 50 UNIDADES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CAJA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632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BORRADOR 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BORRADOR DE NATA BLANCA DE 20 GRAMOS DIMENSIONES 10 X 56 X 22 MM VIDA UTIL IGUAL O SUPERIOR A 36 MESES - CAJA POR 20 UNIDADES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CAJA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247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19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BORRADOR DE TABLERO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BORRADOR TABLERO ACLIRICO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531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CLIP MARIPOSA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CLIP MARIPOSA METÁLICO CON CAPACIDAD PARA SUJETAR HASTA 100 HOJAS - CAJA POR 50 UNIDADES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CAJA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40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743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21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CAJAS PARA ARCHIVOS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REFERENCIA: X - 200 #12 500922 MEDIDAS: 21 CM LARGO X 40 CM ANCHO X 26 CM ALTO NÚMERO: 12 TAPA LATERAL QUE PERMITE ACCEDER SU CONTENIDO FÁCIL ARMADO ADECUADA PARA ARCHIVAR FÓLDERES Y CARPETAS EN TAMAÑO OFICIO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1026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513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22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ADHESIVOS </w:t>
            </w: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lastRenderedPageBreak/>
              <w:t xml:space="preserve">SEPARADORES 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lastRenderedPageBreak/>
              <w:t>BANDERITAS 12X42MM X5 COLORES - PAQUETE POR 125 UNIDADES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PAQUETE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150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434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23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NOTAS ADHESIVAS X 100 DE COLORES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NOTAS ADHESIVAS 76X76MMX100H X5 COLORES PRESENTACIÓN 100 HOJAS DIVIDIDAS EN 5 COLORES 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699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24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ALMOHADILLA DACTILAR REDONDA NEGRA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ALMOHADILLA DACTILAR REDONDA NEGRA (HUELLEROS)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398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25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CINTA DOBLE FAZ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CINTA DOBLE FAZ 18 MM. X 30 MTS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ROLLO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506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26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HUMEDECEDOR DACTILAR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HUMEDECEDOR DACTILAR POR 50 gr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488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27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CAUCHOS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BANDAS DE CAUCHO SILICONADA - COLOR AMARILLO POR KILO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KG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433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28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ALMOHADILLAS PARA SELLOS GRANDES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MATERIAL ESTRUCTURA PLÁSTICA EN ABS FIELTRO ESPECIAL PARA IMPRESIONES CLARAS MEDIDAS: 25X18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508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29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FECHADOR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 SELLO FECHADOR  3 MM 1000 - FORMATO DE IMPRESIÓN EN DÍAS, MESES ABREVIADOS Y AÑOS EN 4 DÍGITOS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363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NUMERADORES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SELLO NUMERADOR MANUAL DE 8 DÍGITOS 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295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31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CLIP ESTANDAR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CLIP ESTÁNDAR METÁLICO CAJA POR 100 UNIDADES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CAJA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50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699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32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NUMERADORES 16 DIGITOS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DISEÑO ERGONÓMICO. RUEDAS PLÁSTICAS PARA CAMBIO MANUAL DEL NÚMERO. ESTRUCTURA METÁLICA. IMPRESIONES NÍTIDAS DE 16 DÍGITOS.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290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lastRenderedPageBreak/>
              <w:t>33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TABLERO 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TABLERO ACRÍLICO 80X120 M/METÁLICO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502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34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TIJERAS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TIJERAS  OFICINA 61/2" - LONGITUD DE FIJO 92+2MM - TIJERAS FABRICADAS CON MANGOS PLÁSTICOS</w:t>
            </w: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br/>
              <w:t>ERGONÓMICOS, Y LÁMINA DE ACERO INOXIDABLE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344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35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CUCHILLAS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REPUESTOS DE CUCHILLAS DE 10 CM PARA EXACTOS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386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36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SACAPUNTAS ELECTRICO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SACA PUNTAS ELÉCTRICO 110v AUTOMÁTICO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308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37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MARCADOR BORRABLE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MARCADORES BORRABLES EN COLORES NEGRO, ROJO Y AZUL CAJA POR 5 UNIDADES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CAJA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385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38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MEMORIA USB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MEMORIA USB DE 64 GB  - USB 3.2 - Compatible con MAC y Windows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699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39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LIBROS DE ACTAS Y ANOTACIONES VARIAS DE 200 HOJAS RAYADAS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LIBROS DE ACTAS Y ANOTACIONES VARIAS DE 200 HOJAS RAYADAS. LARGO X ANCHO - 28 CM X 24 CM. PASTA DURA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699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40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LIBROS DE ACTAS Y ANOTACIONES VARIAS DE 500 HOJAS RAYADAS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LIBROS DE ACTAS Y ANOTACIONES VARIAS DE 500 HOJAS RAYADAS. PASTA DURA MEDIDAS MÍNIMA DE: 33 X 21,5 CMS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233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41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REGLA 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REGLA DE 30 CM PLÁSTICA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376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42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CINTA PARA RESTAURAR CAJAS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CINTA PARA RESTAURAR CAJAS MÍNIMO DE 100 MT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495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lastRenderedPageBreak/>
              <w:t>43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SACA PUNTAS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CAJA DE SACAPUNTAS METÁLICO PARA LÁPIZ EN MADERA HEXAGONAL MINA EN GRAFITO COLOR NEGRO NO. 2. CAJA DE MÍNIMO DE 24 UNIDADES. 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CAJA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477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44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PEGANTE EN BARRA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PEGANTE EN BARRA 40GR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497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45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SOBRE DE MANILLA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SOBRES DE MANILLA COLOR BLANCO, TAMAÑO OFICIO - CAJA POR 100 UNIDADES.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CAJA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0E1ED3" w:rsidRPr="00F54A23" w:rsidTr="00F54A23">
        <w:trPr>
          <w:trHeight w:val="2144"/>
        </w:trPr>
        <w:tc>
          <w:tcPr>
            <w:tcW w:w="35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46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TRITURADORA DE PAPEL</w:t>
            </w:r>
          </w:p>
        </w:tc>
        <w:tc>
          <w:tcPr>
            <w:tcW w:w="2855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DESTRUCTORA DE PAPEL CON CAPACIDAD PARA DESTRUIR CD, Y TARJETAS, CORTE EN TIRILLAS DE 5 X 38 MM CON CAPACIDAD MÁXIMA DE 12  DE  75 GRAMOS. *PAG: CAPACIDAD PARA 15 PAG DE 70GR</w:t>
            </w: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br/>
              <w:t>*TIPO DE CORTE</w:t>
            </w:r>
            <w:proofErr w:type="gramStart"/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:  3.9</w:t>
            </w:r>
            <w:proofErr w:type="gramEnd"/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 xml:space="preserve"> X 38 MM ~ 448 PARTÍCULAS</w:t>
            </w: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br/>
              <w:t>*ENTRADA DE PAPEL: 230MM</w:t>
            </w: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br/>
              <w:t>*VELOCIDAD: 2.0 M/MIN ~ 107 HOJAS/MIN</w:t>
            </w: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br/>
              <w:t>*RUEDAS: SI</w:t>
            </w: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br/>
              <w:t>*CAPACIDAD DE PAPELERA: 26.5 LITROS ~ 160 HOJAS</w:t>
            </w: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br/>
              <w:t>*CICLO DE TRABAJO: 10 A 15 MIN</w:t>
            </w: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br/>
              <w:t>*DESTRUYE CD Y TARJETAS.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  <w:r w:rsidRPr="00F54A23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308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22" w:type="dxa"/>
          </w:tcPr>
          <w:p w:rsidR="000E1ED3" w:rsidRPr="00F54A23" w:rsidRDefault="000E1ED3" w:rsidP="000E1ED3">
            <w:pPr>
              <w:spacing w:after="0" w:line="240" w:lineRule="auto"/>
              <w:jc w:val="both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es-CO"/>
              </w:rPr>
            </w:pPr>
          </w:p>
        </w:tc>
      </w:tr>
    </w:tbl>
    <w:p w:rsidR="000E1ED3" w:rsidRPr="00F54A23" w:rsidRDefault="000E1ED3" w:rsidP="000E1ED3">
      <w:pPr>
        <w:jc w:val="both"/>
        <w:rPr>
          <w:rFonts w:ascii="Verdana" w:hAnsi="Verdana"/>
          <w:sz w:val="16"/>
          <w:szCs w:val="16"/>
        </w:rPr>
      </w:pPr>
    </w:p>
    <w:p w:rsidR="00F54A23" w:rsidRPr="00F54A23" w:rsidRDefault="000E1ED3" w:rsidP="000E1ED3">
      <w:pPr>
        <w:jc w:val="both"/>
        <w:rPr>
          <w:rFonts w:ascii="Verdana" w:hAnsi="Verdana"/>
          <w:sz w:val="16"/>
          <w:szCs w:val="16"/>
        </w:rPr>
      </w:pPr>
      <w:r w:rsidRPr="00F54A23">
        <w:rPr>
          <w:rFonts w:ascii="Verdana" w:hAnsi="Verdana"/>
          <w:sz w:val="16"/>
          <w:szCs w:val="16"/>
        </w:rPr>
        <w:t xml:space="preserve">Con la firma del presente documento manifiesto bajo mi responsabilidad que la información aquí consignada es veraz.  </w:t>
      </w:r>
    </w:p>
    <w:p w:rsidR="00F54A23" w:rsidRPr="00F54A23" w:rsidRDefault="000E1ED3" w:rsidP="000E1ED3">
      <w:pPr>
        <w:jc w:val="both"/>
        <w:rPr>
          <w:rFonts w:ascii="Verdana" w:hAnsi="Verdana"/>
          <w:sz w:val="16"/>
          <w:szCs w:val="16"/>
        </w:rPr>
      </w:pPr>
      <w:r w:rsidRPr="00F54A23">
        <w:rPr>
          <w:rFonts w:ascii="Verdana" w:hAnsi="Verdana"/>
          <w:sz w:val="16"/>
          <w:szCs w:val="16"/>
        </w:rPr>
        <w:t xml:space="preserve">Atentamente,  </w:t>
      </w:r>
    </w:p>
    <w:p w:rsidR="00F54A23" w:rsidRPr="00F54A23" w:rsidRDefault="00F54A23" w:rsidP="000E1ED3">
      <w:pPr>
        <w:jc w:val="both"/>
        <w:rPr>
          <w:rFonts w:ascii="Verdana" w:hAnsi="Verdana"/>
          <w:sz w:val="16"/>
          <w:szCs w:val="16"/>
        </w:rPr>
      </w:pPr>
    </w:p>
    <w:p w:rsidR="00F54A23" w:rsidRPr="00F54A23" w:rsidRDefault="000E1ED3" w:rsidP="000E1ED3">
      <w:pPr>
        <w:jc w:val="both"/>
        <w:rPr>
          <w:rFonts w:ascii="Verdana" w:hAnsi="Verdana"/>
          <w:sz w:val="16"/>
          <w:szCs w:val="16"/>
        </w:rPr>
      </w:pPr>
      <w:r w:rsidRPr="00F54A23">
        <w:rPr>
          <w:rFonts w:ascii="Verdana" w:hAnsi="Verdana"/>
          <w:sz w:val="16"/>
          <w:szCs w:val="16"/>
        </w:rPr>
        <w:t>_</w:t>
      </w:r>
      <w:r w:rsidR="00F54A23" w:rsidRPr="00F54A23">
        <w:rPr>
          <w:rFonts w:ascii="Verdana" w:hAnsi="Verdana"/>
          <w:sz w:val="16"/>
          <w:szCs w:val="16"/>
        </w:rPr>
        <w:t>______________________________</w:t>
      </w:r>
    </w:p>
    <w:p w:rsidR="00F54A23" w:rsidRPr="00F54A23" w:rsidRDefault="000E1ED3" w:rsidP="000E1ED3">
      <w:pPr>
        <w:jc w:val="both"/>
        <w:rPr>
          <w:rFonts w:ascii="Verdana" w:hAnsi="Verdana"/>
          <w:sz w:val="16"/>
          <w:szCs w:val="16"/>
        </w:rPr>
      </w:pPr>
      <w:r w:rsidRPr="00F54A23">
        <w:rPr>
          <w:rFonts w:ascii="Verdana" w:hAnsi="Verdana"/>
          <w:sz w:val="16"/>
          <w:szCs w:val="16"/>
        </w:rPr>
        <w:t>Cédula de Ci</w:t>
      </w:r>
      <w:r w:rsidR="00F54A23" w:rsidRPr="00F54A23">
        <w:rPr>
          <w:rFonts w:ascii="Verdana" w:hAnsi="Verdana"/>
          <w:sz w:val="16"/>
          <w:szCs w:val="16"/>
        </w:rPr>
        <w:t xml:space="preserve">udadanía No. _________________ </w:t>
      </w:r>
      <w:proofErr w:type="gramStart"/>
      <w:r w:rsidR="00F54A23" w:rsidRPr="00F54A23">
        <w:rPr>
          <w:rFonts w:ascii="Verdana" w:hAnsi="Verdana"/>
          <w:sz w:val="16"/>
          <w:szCs w:val="16"/>
        </w:rPr>
        <w:t>d</w:t>
      </w:r>
      <w:r w:rsidRPr="00F54A23">
        <w:rPr>
          <w:rFonts w:ascii="Verdana" w:hAnsi="Verdana"/>
          <w:sz w:val="16"/>
          <w:szCs w:val="16"/>
        </w:rPr>
        <w:t>e</w:t>
      </w:r>
      <w:proofErr w:type="gramEnd"/>
      <w:r w:rsidRPr="00F54A23">
        <w:rPr>
          <w:rFonts w:ascii="Verdana" w:hAnsi="Verdana"/>
          <w:sz w:val="16"/>
          <w:szCs w:val="16"/>
        </w:rPr>
        <w:t xml:space="preserve"> _________________</w:t>
      </w:r>
      <w:r w:rsidR="00F54A23" w:rsidRPr="00F54A23">
        <w:rPr>
          <w:rFonts w:ascii="Verdana" w:hAnsi="Verdana"/>
          <w:sz w:val="16"/>
          <w:szCs w:val="16"/>
        </w:rPr>
        <w:t>.</w:t>
      </w:r>
    </w:p>
    <w:p w:rsidR="00F54A23" w:rsidRPr="00F54A23" w:rsidRDefault="00F54A23" w:rsidP="000E1ED3">
      <w:pPr>
        <w:jc w:val="both"/>
        <w:rPr>
          <w:rFonts w:ascii="Verdana" w:hAnsi="Verdana"/>
          <w:sz w:val="16"/>
          <w:szCs w:val="16"/>
        </w:rPr>
      </w:pPr>
      <w:r w:rsidRPr="00F54A23">
        <w:rPr>
          <w:rFonts w:ascii="Verdana" w:hAnsi="Verdana"/>
          <w:sz w:val="16"/>
          <w:szCs w:val="16"/>
        </w:rPr>
        <w:t>__________________________________.</w:t>
      </w:r>
    </w:p>
    <w:p w:rsidR="000E1ED3" w:rsidRPr="00F54A23" w:rsidRDefault="000E1ED3" w:rsidP="000E1ED3">
      <w:pPr>
        <w:jc w:val="both"/>
        <w:rPr>
          <w:rFonts w:ascii="Verdana" w:hAnsi="Verdana"/>
          <w:sz w:val="16"/>
          <w:szCs w:val="16"/>
        </w:rPr>
      </w:pPr>
    </w:p>
    <w:sectPr w:rsidR="000E1ED3" w:rsidRPr="00F54A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479B" w:rsidRDefault="00EC479B" w:rsidP="000E1ED3">
      <w:pPr>
        <w:spacing w:after="0" w:line="240" w:lineRule="auto"/>
      </w:pPr>
      <w:r>
        <w:separator/>
      </w:r>
    </w:p>
  </w:endnote>
  <w:endnote w:type="continuationSeparator" w:id="0">
    <w:p w:rsidR="00EC479B" w:rsidRDefault="00EC479B" w:rsidP="000E1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A23" w:rsidRDefault="00F54A2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A23" w:rsidRDefault="00F54A23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A23" w:rsidRDefault="00F54A2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479B" w:rsidRDefault="00EC479B" w:rsidP="000E1ED3">
      <w:pPr>
        <w:spacing w:after="0" w:line="240" w:lineRule="auto"/>
      </w:pPr>
      <w:r>
        <w:separator/>
      </w:r>
    </w:p>
  </w:footnote>
  <w:footnote w:type="continuationSeparator" w:id="0">
    <w:p w:rsidR="00EC479B" w:rsidRDefault="00EC479B" w:rsidP="000E1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A23" w:rsidRDefault="00F54A2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ED3" w:rsidRDefault="000E1ED3" w:rsidP="000E1ED3">
    <w:pPr>
      <w:pStyle w:val="Encabezado"/>
    </w:pPr>
    <w:r w:rsidRPr="003B0743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37FB4FB" wp14:editId="754EC8BD">
          <wp:simplePos x="0" y="0"/>
          <wp:positionH relativeFrom="column">
            <wp:posOffset>74295</wp:posOffset>
          </wp:positionH>
          <wp:positionV relativeFrom="paragraph">
            <wp:posOffset>-147955</wp:posOffset>
          </wp:positionV>
          <wp:extent cx="3016250" cy="798259"/>
          <wp:effectExtent l="0" t="0" r="0" b="0"/>
          <wp:wrapNone/>
          <wp:docPr id="1998673244" name="Picture 2" descr="Corvivienda da a conocer sus diferentes programas a la comunidad ...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arto="http://schemas.microsoft.com/office/word/2006/arto" id="{2BCD49E6-1D0B-ACF2-DF00-65B9B428A36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Corvivienda da a conocer sus diferentes programas a la comunidad ...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arto="http://schemas.microsoft.com/office/word/2006/arto" id="{2BCD49E6-1D0B-ACF2-DF00-65B9B428A36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250" cy="7982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B0743"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6A77E668" wp14:editId="14CF056A">
          <wp:simplePos x="0" y="0"/>
          <wp:positionH relativeFrom="column">
            <wp:posOffset>4457700</wp:posOffset>
          </wp:positionH>
          <wp:positionV relativeFrom="paragraph">
            <wp:posOffset>92075</wp:posOffset>
          </wp:positionV>
          <wp:extent cx="1592425" cy="457200"/>
          <wp:effectExtent l="0" t="0" r="8255" b="0"/>
          <wp:wrapNone/>
          <wp:docPr id="1021058845" name="Picture 6" descr="Forma&#10;&#10;Descripción generada automáticamente con confianza me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arto="http://schemas.microsoft.com/office/word/2006/arto" id="{62AA3321-64B8-8C2B-4496-71A2573C5F0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Forma&#10;&#10;Descripción generada automáticamente con confianza me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arto="http://schemas.microsoft.com/office/word/2006/arto" id="{62AA3321-64B8-8C2B-4496-71A2573C5F0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242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E1ED3" w:rsidRDefault="000E1ED3" w:rsidP="000E1ED3">
    <w:pPr>
      <w:pStyle w:val="Encabezado"/>
    </w:pPr>
  </w:p>
  <w:p w:rsidR="000E1ED3" w:rsidRDefault="000E1ED3" w:rsidP="000E1ED3">
    <w:pPr>
      <w:pStyle w:val="Encabezado"/>
    </w:pPr>
  </w:p>
  <w:p w:rsidR="000E1ED3" w:rsidRPr="000E1ED3" w:rsidRDefault="000E1ED3" w:rsidP="000E1ED3">
    <w:pPr>
      <w:pStyle w:val="Encabezado"/>
      <w:jc w:val="center"/>
      <w:rPr>
        <w:rFonts w:ascii="Verdana" w:hAnsi="Verdana"/>
        <w:b/>
        <w:sz w:val="20"/>
        <w:szCs w:val="20"/>
      </w:rPr>
    </w:pPr>
  </w:p>
  <w:p w:rsidR="000E1ED3" w:rsidRDefault="000E1ED3" w:rsidP="000E1ED3">
    <w:pPr>
      <w:pStyle w:val="Encabezado"/>
      <w:jc w:val="center"/>
      <w:rPr>
        <w:rFonts w:ascii="Verdana" w:hAnsi="Verdana"/>
        <w:b/>
        <w:sz w:val="20"/>
        <w:szCs w:val="20"/>
      </w:rPr>
    </w:pPr>
    <w:r w:rsidRPr="000E1ED3">
      <w:rPr>
        <w:rFonts w:ascii="Verdana" w:hAnsi="Verdana"/>
        <w:b/>
        <w:sz w:val="20"/>
        <w:szCs w:val="20"/>
      </w:rPr>
      <w:t>FORMATO 1</w:t>
    </w:r>
    <w:r>
      <w:rPr>
        <w:rFonts w:ascii="Verdana" w:hAnsi="Verdana"/>
        <w:b/>
        <w:sz w:val="20"/>
        <w:szCs w:val="20"/>
      </w:rPr>
      <w:t xml:space="preserve"> </w:t>
    </w:r>
  </w:p>
  <w:p w:rsidR="000E1ED3" w:rsidRDefault="00F54A23" w:rsidP="000E1ED3">
    <w:pPr>
      <w:pStyle w:val="Encabezado"/>
      <w:jc w:val="center"/>
      <w:rPr>
        <w:rFonts w:ascii="Verdana" w:hAnsi="Verdana"/>
        <w:b/>
        <w:sz w:val="20"/>
        <w:szCs w:val="20"/>
      </w:rPr>
    </w:pPr>
    <w:bookmarkStart w:id="0" w:name="_GoBack"/>
    <w:r>
      <w:rPr>
        <w:rFonts w:ascii="Verdana" w:hAnsi="Verdana"/>
        <w:b/>
        <w:sz w:val="20"/>
        <w:szCs w:val="20"/>
      </w:rPr>
      <w:t>C</w:t>
    </w:r>
    <w:r w:rsidRPr="000E1ED3">
      <w:rPr>
        <w:rFonts w:ascii="Verdana" w:hAnsi="Verdana"/>
        <w:b/>
        <w:sz w:val="20"/>
        <w:szCs w:val="20"/>
      </w:rPr>
      <w:t>UMPLIMIENTO DE ESPECIFICACIONES TÉCNICAS MÍNIMAS</w:t>
    </w:r>
  </w:p>
  <w:bookmarkEnd w:id="0"/>
  <w:p w:rsidR="000E1ED3" w:rsidRDefault="000E1ED3" w:rsidP="000E1ED3">
    <w:pPr>
      <w:pStyle w:val="Encabezado"/>
      <w:jc w:val="center"/>
      <w:rPr>
        <w:rFonts w:ascii="Verdana" w:hAnsi="Verdana"/>
        <w:b/>
        <w:sz w:val="20"/>
        <w:szCs w:val="20"/>
      </w:rPr>
    </w:pPr>
  </w:p>
  <w:p w:rsidR="000E1ED3" w:rsidRDefault="000E1ED3" w:rsidP="000E1ED3">
    <w:pPr>
      <w:pStyle w:val="Encabezado"/>
      <w:jc w:val="center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SELECCIÓN ABREVIADA</w:t>
    </w:r>
  </w:p>
  <w:p w:rsidR="000E1ED3" w:rsidRDefault="000E1ED3" w:rsidP="000E1ED3">
    <w:pPr>
      <w:pStyle w:val="Encabezado"/>
      <w:jc w:val="center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SUBASTA INVERSA</w:t>
    </w:r>
  </w:p>
  <w:p w:rsidR="000E1ED3" w:rsidRDefault="000E1ED3" w:rsidP="000E1ED3">
    <w:pPr>
      <w:pStyle w:val="Encabezado"/>
      <w:jc w:val="center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 xml:space="preserve">PROCESO </w:t>
    </w:r>
    <w:r w:rsidRPr="000E1ED3">
      <w:rPr>
        <w:rFonts w:ascii="Verdana" w:hAnsi="Verdana"/>
        <w:b/>
        <w:sz w:val="20"/>
        <w:szCs w:val="20"/>
      </w:rPr>
      <w:t>No. SASI-CVV-002-2024</w:t>
    </w:r>
  </w:p>
  <w:p w:rsidR="000E1ED3" w:rsidRPr="000E1ED3" w:rsidRDefault="000E1ED3" w:rsidP="000E1ED3">
    <w:pPr>
      <w:pStyle w:val="Encabezado"/>
      <w:jc w:val="center"/>
      <w:rPr>
        <w:rFonts w:ascii="Verdana" w:hAnsi="Verdana"/>
        <w:b/>
        <w:sz w:val="20"/>
        <w:szCs w:val="20"/>
      </w:rPr>
    </w:pPr>
  </w:p>
  <w:p w:rsidR="000E1ED3" w:rsidRDefault="000E1ED3" w:rsidP="000E1ED3">
    <w:pPr>
      <w:pStyle w:val="Encabezado"/>
      <w:jc w:val="center"/>
      <w:rPr>
        <w:rFonts w:ascii="Verdana" w:hAnsi="Verdana" w:cs="Tahoma"/>
        <w:b/>
        <w:sz w:val="20"/>
        <w:szCs w:val="20"/>
        <w:lang w:val="es-ES"/>
      </w:rPr>
    </w:pPr>
    <w:r>
      <w:rPr>
        <w:rFonts w:ascii="Verdana" w:hAnsi="Verdana" w:cs="Tahoma"/>
        <w:b/>
        <w:sz w:val="20"/>
        <w:szCs w:val="20"/>
        <w:lang w:val="es-ES"/>
      </w:rPr>
      <w:t xml:space="preserve">OBJETO: </w:t>
    </w:r>
    <w:r w:rsidRPr="000E1ED3">
      <w:rPr>
        <w:rFonts w:ascii="Verdana" w:hAnsi="Verdana" w:cs="Tahoma"/>
        <w:b/>
        <w:sz w:val="20"/>
        <w:szCs w:val="20"/>
        <w:lang w:val="es-ES"/>
      </w:rPr>
      <w:t>“CONTRATAR LA ADQUISICIÓN DE IMPRESORAS MULTIFUNCIONALES, CONSUMIBLES DE IMPRESIÓN Y SUMINISTRO DE ELEMENTOS DERIVADOS DEL PAPEL Y ÚTILES DE OFICINA PARA EL FONDO DE VIVIENDA DE INTERÉS SOCIAL Y REFORMA URBANA DE CARTAGENA – CORVIVIENDA”</w:t>
    </w:r>
  </w:p>
  <w:p w:rsidR="000E1ED3" w:rsidRPr="000E1ED3" w:rsidRDefault="000E1ED3" w:rsidP="000E1ED3">
    <w:pPr>
      <w:pStyle w:val="Encabezado"/>
      <w:jc w:val="center"/>
      <w:rPr>
        <w:rFonts w:ascii="Verdana" w:hAnsi="Verdana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A23" w:rsidRDefault="00F54A2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ED3"/>
    <w:rsid w:val="000E1ED3"/>
    <w:rsid w:val="00D81106"/>
    <w:rsid w:val="00EC479B"/>
    <w:rsid w:val="00F54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B91E44F-309F-478A-B947-B50230EF1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1ED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E1ED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E1ED3"/>
  </w:style>
  <w:style w:type="paragraph" w:styleId="Piedepgina">
    <w:name w:val="footer"/>
    <w:basedOn w:val="Normal"/>
    <w:link w:val="PiedepginaCar"/>
    <w:uiPriority w:val="99"/>
    <w:unhideWhenUsed/>
    <w:rsid w:val="000E1ED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1ED3"/>
  </w:style>
  <w:style w:type="paragraph" w:customStyle="1" w:styleId="InviasNormal">
    <w:name w:val="Invias Normal"/>
    <w:basedOn w:val="Normal"/>
    <w:link w:val="InviasNormalCar"/>
    <w:qFormat/>
    <w:rsid w:val="000E1ED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E1ED3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1648</Words>
  <Characters>9070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1</cp:revision>
  <dcterms:created xsi:type="dcterms:W3CDTF">2024-05-02T16:15:00Z</dcterms:created>
  <dcterms:modified xsi:type="dcterms:W3CDTF">2024-05-02T16:40:00Z</dcterms:modified>
</cp:coreProperties>
</file>