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6AA72" w14:textId="57A2746C" w:rsidR="00EA435A" w:rsidRPr="00EB2E86" w:rsidRDefault="00EB2E86" w:rsidP="00554129">
      <w:pPr>
        <w:tabs>
          <w:tab w:val="left" w:pos="567"/>
        </w:tabs>
        <w:jc w:val="both"/>
        <w:rPr>
          <w:rFonts w:ascii="Arial Narrow" w:hAnsi="Arial Narrow" w:cs="Arial"/>
          <w:sz w:val="23"/>
          <w:szCs w:val="23"/>
          <w:lang w:val="es-CO"/>
        </w:rPr>
      </w:pPr>
      <w:bookmarkStart w:id="0" w:name="_Toc33779947"/>
      <w:r w:rsidRPr="00771BF6">
        <w:rPr>
          <w:rFonts w:ascii="Arial Narrow" w:hAnsi="Arial Narrow"/>
          <w:sz w:val="23"/>
          <w:szCs w:val="23"/>
        </w:rPr>
        <w:t xml:space="preserve">Que mediante oficios con </w:t>
      </w:r>
      <w:r w:rsidRPr="00771BF6">
        <w:rPr>
          <w:rFonts w:ascii="Arial Narrow" w:eastAsiaTheme="minorHAnsi" w:hAnsi="Arial Narrow"/>
          <w:sz w:val="23"/>
          <w:szCs w:val="23"/>
          <w:lang w:val="es-CO" w:eastAsia="en-US"/>
        </w:rPr>
        <w:t xml:space="preserve">radicado No. 20244000005053 del 7 de mayo de 2024 y 20244000005433 del 16 de </w:t>
      </w:r>
      <w:r>
        <w:rPr>
          <w:rFonts w:ascii="Arial Narrow" w:eastAsiaTheme="minorHAnsi" w:hAnsi="Arial Narrow"/>
          <w:sz w:val="23"/>
          <w:szCs w:val="23"/>
          <w:lang w:val="es-CO" w:eastAsia="en-US"/>
        </w:rPr>
        <w:t>mayo</w:t>
      </w:r>
      <w:r w:rsidRPr="00771BF6">
        <w:rPr>
          <w:rFonts w:ascii="Arial Narrow" w:eastAsiaTheme="minorHAnsi" w:hAnsi="Arial Narrow"/>
          <w:sz w:val="23"/>
          <w:szCs w:val="23"/>
          <w:lang w:val="es-CO" w:eastAsia="en-US"/>
        </w:rPr>
        <w:t xml:space="preserve"> de 2024</w:t>
      </w:r>
      <w:r w:rsidRPr="00771BF6">
        <w:rPr>
          <w:rFonts w:ascii="Arial Narrow" w:hAnsi="Arial Narrow" w:cs="Arial"/>
          <w:sz w:val="23"/>
          <w:szCs w:val="23"/>
          <w:lang w:val="es-CO"/>
        </w:rPr>
        <w:t>, se allegaron los estudios y documentos previos, suscritos por</w:t>
      </w:r>
      <w:r>
        <w:rPr>
          <w:rFonts w:ascii="Arial Narrow" w:hAnsi="Arial Narrow" w:cs="Arial"/>
          <w:sz w:val="23"/>
          <w:szCs w:val="23"/>
          <w:lang w:val="es-CO"/>
        </w:rPr>
        <w:t xml:space="preserve"> el </w:t>
      </w:r>
      <w:r w:rsidRPr="00771BF6">
        <w:rPr>
          <w:rFonts w:ascii="Arial Narrow" w:hAnsi="Arial Narrow"/>
          <w:sz w:val="23"/>
          <w:szCs w:val="23"/>
          <w:lang w:val="es-CO"/>
        </w:rPr>
        <w:t>Líder del Grupo de Armamento</w:t>
      </w:r>
      <w:r>
        <w:rPr>
          <w:rFonts w:ascii="Arial Narrow" w:hAnsi="Arial Narrow" w:cs="Arial"/>
          <w:sz w:val="23"/>
          <w:szCs w:val="23"/>
          <w:lang w:val="es-CO"/>
        </w:rPr>
        <w:t xml:space="preserve"> </w:t>
      </w:r>
      <w:r w:rsidRPr="00771BF6">
        <w:rPr>
          <w:rFonts w:ascii="Arial Narrow" w:hAnsi="Arial Narrow" w:cs="Arial"/>
          <w:sz w:val="23"/>
          <w:szCs w:val="23"/>
          <w:lang w:val="es-CO"/>
        </w:rPr>
        <w:t xml:space="preserve"> </w:t>
      </w:r>
      <w:r>
        <w:rPr>
          <w:rFonts w:ascii="Arial Narrow" w:hAnsi="Arial Narrow"/>
          <w:b/>
          <w:bCs/>
          <w:sz w:val="23"/>
          <w:szCs w:val="23"/>
          <w:lang w:val="es-CO"/>
        </w:rPr>
        <w:t>IVAN ORLANDO MONTENEGRO ACOSTA</w:t>
      </w:r>
      <w:r w:rsidRPr="00771BF6">
        <w:rPr>
          <w:rFonts w:ascii="Arial Narrow" w:hAnsi="Arial Narrow"/>
          <w:sz w:val="23"/>
          <w:szCs w:val="23"/>
          <w:lang w:val="es-CO"/>
        </w:rPr>
        <w:t xml:space="preserve"> y con visto bueno de </w:t>
      </w:r>
      <w:r>
        <w:rPr>
          <w:rFonts w:ascii="Arial Narrow" w:hAnsi="Arial Narrow"/>
          <w:sz w:val="23"/>
          <w:szCs w:val="23"/>
          <w:lang w:val="es-CO"/>
        </w:rPr>
        <w:t xml:space="preserve">la </w:t>
      </w:r>
      <w:r w:rsidRPr="00771BF6">
        <w:rPr>
          <w:rFonts w:ascii="Arial Narrow" w:hAnsi="Arial Narrow"/>
          <w:sz w:val="23"/>
          <w:szCs w:val="23"/>
          <w:lang w:val="es-CO"/>
        </w:rPr>
        <w:t>Jefe de Sección Técnico Operativa</w:t>
      </w:r>
      <w:r>
        <w:rPr>
          <w:rFonts w:ascii="Arial Narrow" w:hAnsi="Arial Narrow"/>
          <w:sz w:val="23"/>
          <w:szCs w:val="23"/>
          <w:lang w:val="es-CO"/>
        </w:rPr>
        <w:t xml:space="preserve"> </w:t>
      </w:r>
      <w:r w:rsidRPr="00771BF6">
        <w:rPr>
          <w:rFonts w:ascii="Arial Narrow" w:hAnsi="Arial Narrow" w:cs="Arial"/>
          <w:sz w:val="23"/>
          <w:szCs w:val="23"/>
          <w:lang w:val="es-CO"/>
        </w:rPr>
        <w:t>de la Dirección del Cuerpo Técnico de Investigación</w:t>
      </w:r>
      <w:r>
        <w:rPr>
          <w:rFonts w:ascii="Arial Narrow" w:hAnsi="Arial Narrow"/>
          <w:sz w:val="23"/>
          <w:szCs w:val="23"/>
          <w:lang w:val="es-CO"/>
        </w:rPr>
        <w:t xml:space="preserve">, </w:t>
      </w:r>
      <w:r>
        <w:rPr>
          <w:rFonts w:ascii="Arial Narrow" w:hAnsi="Arial Narrow" w:cs="Arial"/>
          <w:b/>
          <w:bCs/>
          <w:sz w:val="23"/>
          <w:szCs w:val="23"/>
          <w:lang w:val="es-CO"/>
        </w:rPr>
        <w:t>MARITZA PERDOMO SARMIENTO</w:t>
      </w:r>
      <w:r w:rsidRPr="00771BF6">
        <w:rPr>
          <w:rFonts w:ascii="Arial Narrow" w:hAnsi="Arial Narrow" w:cs="Arial"/>
          <w:sz w:val="23"/>
          <w:szCs w:val="23"/>
          <w:lang w:val="es-CO"/>
        </w:rPr>
        <w:t xml:space="preserve"> CTI, justificando la necesidad para contratar el </w:t>
      </w:r>
      <w:bookmarkStart w:id="1" w:name="_Hlk120087830"/>
      <w:r w:rsidRPr="00771BF6">
        <w:rPr>
          <w:rFonts w:ascii="Arial Narrow" w:hAnsi="Arial Narrow"/>
          <w:b/>
          <w:sz w:val="23"/>
          <w:szCs w:val="23"/>
        </w:rPr>
        <w:t>“</w:t>
      </w:r>
      <w:r w:rsidRPr="00771BF6">
        <w:rPr>
          <w:rFonts w:ascii="Arial Narrow" w:hAnsi="Arial Narrow" w:cs="Arial"/>
          <w:b/>
          <w:sz w:val="23"/>
          <w:szCs w:val="23"/>
        </w:rPr>
        <w:t>SERVICIO DE MANTENIMIENTO CORRECTIVO CON SUMINISTRO DE REPUESTOS PARA ARMAS DE FUEGO TIPO PISTOLAS CALIBRE 9 MM, SUBAMETRALLADORAS CALIBRE 9 MM Y FUSILES CALIBRE 5.56 DE DIFERENTES MARCAS Y MODELOS PARA LA FISCALÍA GENERAL DE LA NACIÓN</w:t>
      </w:r>
      <w:r w:rsidRPr="00771BF6">
        <w:rPr>
          <w:rFonts w:ascii="Arial Narrow" w:hAnsi="Arial Narrow"/>
          <w:b/>
          <w:sz w:val="23"/>
          <w:szCs w:val="23"/>
        </w:rPr>
        <w:t>”</w:t>
      </w:r>
      <w:r w:rsidRPr="00771BF6">
        <w:rPr>
          <w:rFonts w:ascii="Arial Narrow" w:hAnsi="Arial Narrow" w:cs="Arial"/>
          <w:b/>
          <w:bCs/>
          <w:sz w:val="23"/>
          <w:szCs w:val="23"/>
        </w:rPr>
        <w:t xml:space="preserve">, </w:t>
      </w:r>
      <w:r w:rsidRPr="00771BF6">
        <w:rPr>
          <w:rFonts w:ascii="Arial Narrow" w:hAnsi="Arial Narrow"/>
          <w:sz w:val="23"/>
          <w:szCs w:val="23"/>
          <w:lang w:val="es-CO"/>
        </w:rPr>
        <w:t xml:space="preserve">procediendo la entidad a publicar el día 04 de junio de 2024, en el Sistema Electrónico para la Contratación Pública en adelante </w:t>
      </w:r>
      <w:r w:rsidRPr="00771BF6">
        <w:rPr>
          <w:rFonts w:ascii="Arial Narrow" w:hAnsi="Arial Narrow"/>
          <w:b/>
          <w:bCs/>
          <w:sz w:val="23"/>
          <w:szCs w:val="23"/>
          <w:lang w:val="es-CO"/>
        </w:rPr>
        <w:t>SECOP II</w:t>
      </w:r>
      <w:r w:rsidRPr="00771BF6">
        <w:rPr>
          <w:rFonts w:ascii="Arial Narrow" w:hAnsi="Arial Narrow"/>
          <w:sz w:val="23"/>
          <w:szCs w:val="23"/>
          <w:lang w:val="es-CO"/>
        </w:rPr>
        <w:t xml:space="preserve"> el aviso de convocatoria pública, los estudios y documentos previos, el proyecto de pliego de condiciones y demás documentos del proceso, con el fin de que los interesados en participar en el Proceso de Contratación presentaran observaciones.</w:t>
      </w:r>
      <w:bookmarkEnd w:id="1"/>
      <w:r>
        <w:rPr>
          <w:rFonts w:ascii="Arial Narrow" w:hAnsi="Arial Narrow" w:cs="Arial"/>
          <w:sz w:val="23"/>
          <w:szCs w:val="23"/>
          <w:lang w:val="es-CO"/>
        </w:rPr>
        <w:t xml:space="preserve"> </w:t>
      </w:r>
      <w:r w:rsidR="00EA435A" w:rsidRPr="00670B97">
        <w:rPr>
          <w:rFonts w:ascii="Arial Narrow" w:hAnsi="Arial Narrow" w:cs="Arial"/>
          <w:b/>
          <w:lang w:val="es-CO"/>
        </w:rPr>
        <w:t xml:space="preserve">2) </w:t>
      </w:r>
      <w:r w:rsidR="00EA435A" w:rsidRPr="00670B97">
        <w:rPr>
          <w:rFonts w:ascii="Arial Narrow" w:hAnsi="Arial Narrow" w:cs="Arial"/>
          <w:iCs/>
        </w:rPr>
        <w:t xml:space="preserve">Que el día </w:t>
      </w:r>
      <w:proofErr w:type="spellStart"/>
      <w:r w:rsidR="00A030AF" w:rsidRPr="00670B97">
        <w:rPr>
          <w:rFonts w:ascii="Arial Narrow" w:hAnsi="Arial Narrow" w:cs="Arial"/>
          <w:iCs/>
        </w:rPr>
        <w:t>xxxxxxxxx</w:t>
      </w:r>
      <w:proofErr w:type="spellEnd"/>
      <w:r w:rsidR="00EA435A" w:rsidRPr="00670B97">
        <w:rPr>
          <w:rFonts w:ascii="Arial Narrow" w:hAnsi="Arial Narrow" w:cs="Arial"/>
          <w:iCs/>
        </w:rPr>
        <w:t xml:space="preserve">, se publicó </w:t>
      </w:r>
      <w:r w:rsidR="00EA435A" w:rsidRPr="00670B97">
        <w:rPr>
          <w:rFonts w:ascii="Arial Narrow" w:hAnsi="Arial Narrow" w:cs="Arial"/>
          <w:spacing w:val="-1"/>
          <w:w w:val="102"/>
        </w:rPr>
        <w:t>en el</w:t>
      </w:r>
      <w:r w:rsidR="00EA435A" w:rsidRPr="00670B97">
        <w:rPr>
          <w:rFonts w:ascii="Arial Narrow" w:hAnsi="Arial Narrow" w:cs="Arial"/>
          <w:b/>
        </w:rPr>
        <w:t xml:space="preserve"> SECOP II</w:t>
      </w:r>
      <w:r w:rsidR="00EA435A" w:rsidRPr="00670B97">
        <w:rPr>
          <w:rFonts w:ascii="Arial Narrow" w:hAnsi="Arial Narrow" w:cs="Arial"/>
          <w:iCs/>
        </w:rPr>
        <w:t xml:space="preserve"> la Resolución No. </w:t>
      </w:r>
      <w:proofErr w:type="spellStart"/>
      <w:r w:rsidR="00A030AF" w:rsidRPr="00670B97">
        <w:rPr>
          <w:rFonts w:ascii="Arial Narrow" w:hAnsi="Arial Narrow" w:cs="Arial"/>
          <w:iCs/>
        </w:rPr>
        <w:t>xxxxxxxxxx</w:t>
      </w:r>
      <w:proofErr w:type="spellEnd"/>
      <w:r w:rsidR="00EA435A" w:rsidRPr="00670B97">
        <w:rPr>
          <w:rFonts w:ascii="Arial Narrow" w:hAnsi="Arial Narrow" w:cs="Arial"/>
          <w:iCs/>
        </w:rPr>
        <w:t>,</w:t>
      </w:r>
      <w:r w:rsidR="00EA435A" w:rsidRPr="00670B97">
        <w:rPr>
          <w:rFonts w:ascii="Arial Narrow" w:hAnsi="Arial Narrow"/>
        </w:rPr>
        <w:t xml:space="preserve"> mediante el cual </w:t>
      </w:r>
      <w:r w:rsidR="00EA435A" w:rsidRPr="00670B97">
        <w:rPr>
          <w:rFonts w:ascii="Arial Narrow" w:hAnsi="Arial Narrow" w:cs="Arial"/>
          <w:iCs/>
        </w:rPr>
        <w:t xml:space="preserve">se dio apertura al proceso de selección por Subasta Inversa </w:t>
      </w:r>
      <w:r w:rsidR="00EA435A" w:rsidRPr="00670B97">
        <w:rPr>
          <w:rFonts w:ascii="Arial Narrow" w:hAnsi="Arial Narrow" w:cs="Arial"/>
          <w:b/>
          <w:bCs/>
        </w:rPr>
        <w:t>FGN-NC-IPSE-00</w:t>
      </w:r>
      <w:r w:rsidR="00FB20D1" w:rsidRPr="00670B97">
        <w:rPr>
          <w:rFonts w:ascii="Arial Narrow" w:hAnsi="Arial Narrow" w:cs="Arial"/>
          <w:b/>
          <w:bCs/>
        </w:rPr>
        <w:t>20</w:t>
      </w:r>
      <w:r w:rsidR="00EA435A" w:rsidRPr="00670B97">
        <w:rPr>
          <w:rFonts w:ascii="Arial Narrow" w:hAnsi="Arial Narrow" w:cs="Arial"/>
          <w:b/>
          <w:bCs/>
        </w:rPr>
        <w:t>-202</w:t>
      </w:r>
      <w:r w:rsidR="004F3FE6" w:rsidRPr="00670B97">
        <w:rPr>
          <w:rFonts w:ascii="Arial Narrow" w:hAnsi="Arial Narrow" w:cs="Arial"/>
          <w:b/>
          <w:bCs/>
        </w:rPr>
        <w:t>4</w:t>
      </w:r>
      <w:r w:rsidR="00EA435A" w:rsidRPr="00670B97">
        <w:rPr>
          <w:rFonts w:ascii="Arial Narrow" w:hAnsi="Arial Narrow" w:cs="Arial"/>
          <w:b/>
          <w:bCs/>
        </w:rPr>
        <w:t xml:space="preserve">, </w:t>
      </w:r>
      <w:r w:rsidR="00EA435A" w:rsidRPr="00670B97">
        <w:rPr>
          <w:rFonts w:ascii="Arial Narrow" w:hAnsi="Arial Narrow" w:cs="Arial"/>
        </w:rPr>
        <w:t xml:space="preserve">así como, el pliego de condiciones definitivo. </w:t>
      </w:r>
      <w:r w:rsidR="00EA435A" w:rsidRPr="00670B97">
        <w:rPr>
          <w:rFonts w:ascii="Arial Narrow" w:hAnsi="Arial Narrow" w:cs="Arial"/>
          <w:b/>
          <w:lang w:val="es-CO"/>
        </w:rPr>
        <w:t xml:space="preserve">3) </w:t>
      </w:r>
      <w:r w:rsidR="00EA435A" w:rsidRPr="00670B97">
        <w:rPr>
          <w:rFonts w:ascii="Arial Narrow" w:hAnsi="Arial Narrow" w:cs="Arial"/>
          <w:spacing w:val="-1"/>
          <w:w w:val="102"/>
        </w:rPr>
        <w:t xml:space="preserve">Que </w:t>
      </w:r>
      <w:r w:rsidR="004F3FE6" w:rsidRPr="00670B97">
        <w:rPr>
          <w:rFonts w:ascii="Arial Narrow" w:hAnsi="Arial Narrow" w:cs="Arial"/>
          <w:spacing w:val="-1"/>
          <w:w w:val="102"/>
        </w:rPr>
        <w:t>el presupuesto</w:t>
      </w:r>
      <w:r w:rsidR="005026D0" w:rsidRPr="00670B97">
        <w:rPr>
          <w:rFonts w:ascii="Arial Narrow" w:hAnsi="Arial Narrow" w:cs="Arial"/>
          <w:spacing w:val="-1"/>
          <w:w w:val="102"/>
        </w:rPr>
        <w:t xml:space="preserve"> oficial del proceso es por valor de </w:t>
      </w:r>
      <w:r w:rsidR="005026D0" w:rsidRPr="00670B97">
        <w:rPr>
          <w:rFonts w:ascii="Arial Narrow" w:hAnsi="Arial Narrow" w:cs="Arial"/>
          <w:b/>
          <w:bCs/>
          <w:spacing w:val="-1"/>
          <w:w w:val="102"/>
        </w:rPr>
        <w:t xml:space="preserve">DOSCIENTOS MILLONES DE PESOS M/CTE </w:t>
      </w:r>
      <w:r w:rsidR="00C138DD" w:rsidRPr="00670B97">
        <w:rPr>
          <w:rFonts w:ascii="Arial Narrow" w:hAnsi="Arial Narrow" w:cs="Arial"/>
          <w:b/>
          <w:bCs/>
          <w:spacing w:val="-1"/>
          <w:w w:val="102"/>
        </w:rPr>
        <w:t>($200.000.000)</w:t>
      </w:r>
      <w:r w:rsidR="00EC726B" w:rsidRPr="00670B97">
        <w:rPr>
          <w:rFonts w:ascii="Arial Narrow" w:hAnsi="Arial Narrow" w:cs="Arial"/>
          <w:spacing w:val="-1"/>
          <w:w w:val="102"/>
        </w:rPr>
        <w:t>, incluido Iva y todos los costos directos e indirectos y los impuestos nacionales a que haya lugar.</w:t>
      </w:r>
      <w:r w:rsidR="00AE747F" w:rsidRPr="00670B97">
        <w:rPr>
          <w:rFonts w:ascii="Arial Narrow" w:hAnsi="Arial Narrow" w:cs="Arial"/>
          <w:spacing w:val="-1"/>
          <w:w w:val="102"/>
        </w:rPr>
        <w:t xml:space="preserve"> </w:t>
      </w:r>
      <w:r w:rsidR="004F3FE6" w:rsidRPr="00670B97">
        <w:rPr>
          <w:rFonts w:ascii="Arial Narrow" w:hAnsi="Arial Narrow" w:cs="Arial"/>
          <w:b/>
          <w:bCs/>
          <w:spacing w:val="-1"/>
          <w:w w:val="102"/>
        </w:rPr>
        <w:t>4)</w:t>
      </w:r>
      <w:r w:rsidR="004F3FE6" w:rsidRPr="00670B97">
        <w:rPr>
          <w:rFonts w:ascii="Arial Narrow" w:hAnsi="Arial Narrow" w:cs="Arial"/>
          <w:spacing w:val="-1"/>
          <w:w w:val="102"/>
        </w:rPr>
        <w:t xml:space="preserve"> Que </w:t>
      </w:r>
      <w:r w:rsidR="00EA435A" w:rsidRPr="00670B97">
        <w:rPr>
          <w:rFonts w:ascii="Arial Narrow" w:hAnsi="Arial Narrow" w:cs="Arial"/>
          <w:spacing w:val="-1"/>
          <w:w w:val="102"/>
        </w:rPr>
        <w:t xml:space="preserve">el día </w:t>
      </w:r>
      <w:proofErr w:type="spellStart"/>
      <w:r w:rsidR="00A030AF" w:rsidRPr="00670B97">
        <w:rPr>
          <w:rFonts w:ascii="Arial Narrow" w:hAnsi="Arial Narrow" w:cs="Arial"/>
          <w:spacing w:val="-1"/>
          <w:w w:val="102"/>
        </w:rPr>
        <w:t>xxxxxxxxxx</w:t>
      </w:r>
      <w:proofErr w:type="spellEnd"/>
      <w:r w:rsidR="00EA435A" w:rsidRPr="00670B97">
        <w:rPr>
          <w:rFonts w:ascii="Arial Narrow" w:hAnsi="Arial Narrow" w:cs="Arial"/>
          <w:spacing w:val="-1"/>
          <w:w w:val="102"/>
        </w:rPr>
        <w:t xml:space="preserve"> </w:t>
      </w:r>
      <w:r w:rsidR="00EA435A" w:rsidRPr="00670B97">
        <w:rPr>
          <w:rFonts w:ascii="Arial Narrow" w:eastAsia="Calibri" w:hAnsi="Arial Narrow"/>
          <w:bCs/>
          <w:lang w:eastAsia="en-US"/>
        </w:rPr>
        <w:t xml:space="preserve">se realizó el cierre del proceso de Selección por </w:t>
      </w:r>
      <w:proofErr w:type="spellStart"/>
      <w:r w:rsidR="00A030AF" w:rsidRPr="00670B97">
        <w:rPr>
          <w:rFonts w:ascii="Arial Narrow" w:eastAsia="Calibri" w:hAnsi="Arial Narrow"/>
          <w:bCs/>
          <w:lang w:eastAsia="en-US"/>
        </w:rPr>
        <w:t>xxxxxxx</w:t>
      </w:r>
      <w:proofErr w:type="spellEnd"/>
      <w:r w:rsidR="00EA435A" w:rsidRPr="00670B97">
        <w:rPr>
          <w:rFonts w:ascii="Arial Narrow" w:eastAsia="Calibri" w:hAnsi="Arial Narrow"/>
          <w:bCs/>
          <w:lang w:eastAsia="en-US"/>
        </w:rPr>
        <w:t xml:space="preserve"> </w:t>
      </w:r>
      <w:r w:rsidR="00EA435A" w:rsidRPr="00670B97">
        <w:rPr>
          <w:rFonts w:ascii="Arial Narrow" w:eastAsia="Calibri" w:hAnsi="Arial Narrow"/>
          <w:b/>
          <w:lang w:eastAsia="en-US"/>
        </w:rPr>
        <w:t>FGN-NC-</w:t>
      </w:r>
      <w:r w:rsidR="00FB20D1" w:rsidRPr="00670B97">
        <w:rPr>
          <w:rFonts w:ascii="Arial Narrow" w:eastAsia="Calibri" w:hAnsi="Arial Narrow"/>
          <w:b/>
          <w:lang w:eastAsia="en-US"/>
        </w:rPr>
        <w:t>IPSE-</w:t>
      </w:r>
      <w:r w:rsidR="00A030AF" w:rsidRPr="00670B97">
        <w:rPr>
          <w:rFonts w:ascii="Arial Narrow" w:eastAsia="Calibri" w:hAnsi="Arial Narrow"/>
          <w:b/>
          <w:lang w:eastAsia="en-US"/>
        </w:rPr>
        <w:t xml:space="preserve"> </w:t>
      </w:r>
      <w:r w:rsidR="00EA435A" w:rsidRPr="00670B97">
        <w:rPr>
          <w:rFonts w:ascii="Arial Narrow" w:eastAsia="Calibri" w:hAnsi="Arial Narrow"/>
          <w:b/>
          <w:lang w:eastAsia="en-US"/>
        </w:rPr>
        <w:t>00</w:t>
      </w:r>
      <w:r w:rsidR="00FB20D1" w:rsidRPr="00670B97">
        <w:rPr>
          <w:rFonts w:ascii="Arial Narrow" w:eastAsia="Calibri" w:hAnsi="Arial Narrow"/>
          <w:b/>
          <w:lang w:eastAsia="en-US"/>
        </w:rPr>
        <w:t>20</w:t>
      </w:r>
      <w:r w:rsidR="00EA435A" w:rsidRPr="00670B97">
        <w:rPr>
          <w:rFonts w:ascii="Arial Narrow" w:eastAsia="Calibri" w:hAnsi="Arial Narrow"/>
          <w:b/>
          <w:lang w:eastAsia="en-US"/>
        </w:rPr>
        <w:t>-202</w:t>
      </w:r>
      <w:r w:rsidR="004F3FE6" w:rsidRPr="00670B97">
        <w:rPr>
          <w:rFonts w:ascii="Arial Narrow" w:eastAsia="Calibri" w:hAnsi="Arial Narrow"/>
          <w:b/>
          <w:lang w:eastAsia="en-US"/>
        </w:rPr>
        <w:t>4</w:t>
      </w:r>
      <w:r w:rsidR="00EA435A" w:rsidRPr="00670B97">
        <w:rPr>
          <w:rFonts w:ascii="Arial Narrow" w:eastAsia="Calibri" w:hAnsi="Arial Narrow"/>
          <w:bCs/>
          <w:lang w:eastAsia="en-US"/>
        </w:rPr>
        <w:t>, de acuerdo la lista de proveedores publicada en el</w:t>
      </w:r>
      <w:r w:rsidR="00EA435A" w:rsidRPr="00670B97">
        <w:rPr>
          <w:rFonts w:ascii="Arial Narrow" w:eastAsia="Calibri" w:hAnsi="Arial Narrow"/>
          <w:b/>
          <w:lang w:eastAsia="en-US"/>
        </w:rPr>
        <w:t xml:space="preserve"> SECOP II. </w:t>
      </w:r>
      <w:r w:rsidR="004F3FE6" w:rsidRPr="00670B97">
        <w:rPr>
          <w:rFonts w:ascii="Arial Narrow" w:hAnsi="Arial Narrow" w:cs="Arial"/>
          <w:b/>
          <w:lang w:val="es-CO"/>
        </w:rPr>
        <w:t>5</w:t>
      </w:r>
      <w:r w:rsidR="00EA435A" w:rsidRPr="00670B97">
        <w:rPr>
          <w:rFonts w:ascii="Arial Narrow" w:hAnsi="Arial Narrow" w:cs="Arial"/>
          <w:b/>
          <w:lang w:val="es-CO"/>
        </w:rPr>
        <w:t>)</w:t>
      </w:r>
      <w:r w:rsidR="00EA435A" w:rsidRPr="00670B97">
        <w:rPr>
          <w:rFonts w:ascii="Arial Narrow" w:hAnsi="Arial Narrow" w:cs="Arial"/>
          <w:lang w:val="es-CO"/>
        </w:rPr>
        <w:t xml:space="preserve"> Que surtidas todas las etapas del proceso de selección </w:t>
      </w:r>
      <w:r w:rsidR="00C138DD" w:rsidRPr="00670B97">
        <w:rPr>
          <w:rFonts w:ascii="Arial Narrow" w:hAnsi="Arial Narrow" w:cs="Arial"/>
          <w:b/>
          <w:bCs/>
        </w:rPr>
        <w:t>FGN-NC-IPSE-00</w:t>
      </w:r>
      <w:r w:rsidR="00FB20D1" w:rsidRPr="00670B97">
        <w:rPr>
          <w:rFonts w:ascii="Arial Narrow" w:hAnsi="Arial Narrow" w:cs="Arial"/>
          <w:b/>
          <w:bCs/>
        </w:rPr>
        <w:t>20</w:t>
      </w:r>
      <w:r w:rsidR="00C138DD" w:rsidRPr="00670B97">
        <w:rPr>
          <w:rFonts w:ascii="Arial Narrow" w:hAnsi="Arial Narrow" w:cs="Arial"/>
          <w:b/>
          <w:bCs/>
        </w:rPr>
        <w:t>-2024</w:t>
      </w:r>
      <w:r w:rsidR="00EA435A" w:rsidRPr="00670B97">
        <w:rPr>
          <w:rFonts w:ascii="Arial Narrow" w:hAnsi="Arial Narrow" w:cs="Arial"/>
          <w:lang w:val="es-CO"/>
        </w:rPr>
        <w:t>, la ordenadora del gasto</w:t>
      </w:r>
      <w:r w:rsidR="00C138DD" w:rsidRPr="00670B97">
        <w:rPr>
          <w:rFonts w:ascii="Arial Narrow" w:hAnsi="Arial Narrow" w:cs="Arial"/>
          <w:lang w:val="es-CO"/>
        </w:rPr>
        <w:t>,</w:t>
      </w:r>
      <w:r w:rsidR="00EA435A" w:rsidRPr="00670B97">
        <w:rPr>
          <w:rFonts w:ascii="Arial Narrow" w:hAnsi="Arial Narrow" w:cs="Arial"/>
          <w:lang w:val="es-CO"/>
        </w:rPr>
        <w:t xml:space="preserve"> previa recomendación del Comité Evaluador y de la junta de contratación, adjudicó el Proceso de Selección, según consta en la Resolución de Adjudicación respectiva. </w:t>
      </w:r>
      <w:r w:rsidR="004F3FE6" w:rsidRPr="00670B97">
        <w:rPr>
          <w:rFonts w:ascii="Arial Narrow" w:hAnsi="Arial Narrow" w:cs="Arial"/>
          <w:b/>
          <w:lang w:val="es-CO"/>
        </w:rPr>
        <w:t>6</w:t>
      </w:r>
      <w:r w:rsidR="00EA435A" w:rsidRPr="00670B97">
        <w:rPr>
          <w:rFonts w:ascii="Arial Narrow" w:hAnsi="Arial Narrow" w:cs="Arial"/>
          <w:b/>
          <w:lang w:val="es-CO"/>
        </w:rPr>
        <w:t>)</w:t>
      </w:r>
      <w:r w:rsidR="00EA435A" w:rsidRPr="00670B97">
        <w:rPr>
          <w:rFonts w:ascii="Arial Narrow" w:hAnsi="Arial Narrow" w:cs="Arial"/>
          <w:color w:val="FF0000"/>
          <w:lang w:val="es-CO"/>
        </w:rPr>
        <w:t xml:space="preserve"> </w:t>
      </w:r>
      <w:r w:rsidR="00EA435A" w:rsidRPr="00670B97">
        <w:rPr>
          <w:rFonts w:ascii="Arial Narrow" w:hAnsi="Arial Narrow" w:cs="Arial"/>
          <w:lang w:val="es-CO"/>
        </w:rPr>
        <w:t xml:space="preserve">Que con la presentación de la oferta y la suscripción del contrato electrónico, el </w:t>
      </w:r>
      <w:r w:rsidR="00EA435A" w:rsidRPr="00670B97">
        <w:rPr>
          <w:rFonts w:ascii="Arial Narrow" w:hAnsi="Arial Narrow" w:cs="Arial"/>
          <w:b/>
          <w:lang w:val="es-CO"/>
        </w:rPr>
        <w:t>CONTRATISTA</w:t>
      </w:r>
      <w:r w:rsidR="00EA435A" w:rsidRPr="00670B97">
        <w:rPr>
          <w:rFonts w:ascii="Arial Narrow" w:hAnsi="Arial Narrow" w:cs="Arial"/>
          <w:lang w:val="es-CO"/>
        </w:rPr>
        <w:t xml:space="preserve"> manifiesta que no existe ninguna causal de inhabilidad, incompatibilidad y/o prohibición, de las señaladas en la Constitución Política, en la Ley, especialmente en el artículo 8º de la Ley 80 de 1993, el artículo 18 de la Ley 1150 de 2007, la Ley 1474 de 2011 y demás normas concordantes que impidan la celebración y ejecución del presente contrato. </w:t>
      </w:r>
    </w:p>
    <w:p w14:paraId="53248CD4" w14:textId="77777777" w:rsidR="00657827" w:rsidRPr="00670B97" w:rsidRDefault="00657827" w:rsidP="00554129">
      <w:pPr>
        <w:jc w:val="both"/>
        <w:rPr>
          <w:rFonts w:ascii="Arial Narrow" w:eastAsiaTheme="minorHAnsi" w:hAnsi="Arial Narrow" w:cstheme="minorBidi"/>
          <w:b/>
          <w:lang w:val="es-CO" w:eastAsia="en-US"/>
        </w:rPr>
      </w:pPr>
    </w:p>
    <w:p w14:paraId="4D236415" w14:textId="7463111D" w:rsidR="006762A7" w:rsidRPr="00670B97" w:rsidRDefault="00292173" w:rsidP="00554129">
      <w:pPr>
        <w:jc w:val="both"/>
        <w:rPr>
          <w:rFonts w:ascii="Arial Narrow" w:hAnsi="Arial Narrow" w:cs="Arial"/>
          <w:b/>
          <w:color w:val="000000"/>
        </w:rPr>
      </w:pPr>
      <w:r w:rsidRPr="00670B97">
        <w:rPr>
          <w:rFonts w:ascii="Arial Narrow" w:eastAsiaTheme="minorHAnsi" w:hAnsi="Arial Narrow" w:cstheme="minorBidi"/>
          <w:b/>
          <w:lang w:val="es-CO" w:eastAsia="en-US"/>
        </w:rPr>
        <w:t>CLÁUS</w:t>
      </w:r>
      <w:r w:rsidR="00AB7156" w:rsidRPr="00670B97">
        <w:rPr>
          <w:rFonts w:ascii="Arial Narrow" w:eastAsiaTheme="minorHAnsi" w:hAnsi="Arial Narrow" w:cstheme="minorBidi"/>
          <w:b/>
          <w:lang w:val="es-CO" w:eastAsia="en-US"/>
        </w:rPr>
        <w:t>U</w:t>
      </w:r>
      <w:r w:rsidRPr="00670B97">
        <w:rPr>
          <w:rFonts w:ascii="Arial Narrow" w:eastAsiaTheme="minorHAnsi" w:hAnsi="Arial Narrow" w:cstheme="minorBidi"/>
          <w:b/>
          <w:lang w:val="es-CO" w:eastAsia="en-US"/>
        </w:rPr>
        <w:t>LA PRIMERA-OBJETO:</w:t>
      </w:r>
      <w:r w:rsidR="0068798F" w:rsidRPr="00670B97">
        <w:rPr>
          <w:rFonts w:ascii="Arial Narrow" w:eastAsiaTheme="minorHAnsi" w:hAnsi="Arial Narrow" w:cstheme="minorBidi"/>
          <w:b/>
          <w:lang w:val="es-CO" w:eastAsia="en-US"/>
        </w:rPr>
        <w:t xml:space="preserve"> </w:t>
      </w:r>
      <w:r w:rsidR="0066458D" w:rsidRPr="00670B97">
        <w:rPr>
          <w:rFonts w:ascii="Arial Narrow" w:hAnsi="Arial Narrow" w:cs="Arial"/>
          <w:b/>
          <w:color w:val="000000"/>
        </w:rPr>
        <w:t>PRESTAR EL SERVICIO DE MANTENIMIENTO CORRECTIVO CON SUMINISTRO DE REPUESTOS PARA ARMAS DE FUEGO TIPO PISTOLAS CALIBRE 9 MM, SUBAMETRALLADORAS CALIBRE 9 MM Y FUSILES CALIBRE 5.56 DE DIFERENTES MARCAS Y MODELOS PARA LA FISCALÍA GENERAL DE LA NACIÓN</w:t>
      </w:r>
    </w:p>
    <w:p w14:paraId="2294F2E5" w14:textId="77777777" w:rsidR="0025427B" w:rsidRPr="00670B97" w:rsidRDefault="0025427B" w:rsidP="00554129">
      <w:pPr>
        <w:jc w:val="both"/>
        <w:rPr>
          <w:rFonts w:ascii="Arial Narrow" w:eastAsiaTheme="minorHAnsi" w:hAnsi="Arial Narrow" w:cstheme="minorBidi"/>
          <w:lang w:val="es-CO" w:eastAsia="en-US"/>
        </w:rPr>
      </w:pPr>
    </w:p>
    <w:p w14:paraId="5CDB0238" w14:textId="00E57D8E" w:rsidR="00BA21BB" w:rsidRPr="00670B97" w:rsidRDefault="00292173"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CLÁUSULA SEGUNDA-VALOR ESTIMADO DEL CONTRATO</w:t>
      </w:r>
      <w:bookmarkEnd w:id="0"/>
      <w:r w:rsidRPr="00670B97">
        <w:rPr>
          <w:rFonts w:ascii="Arial Narrow" w:eastAsiaTheme="minorHAnsi" w:hAnsi="Arial Narrow" w:cstheme="minorBidi"/>
          <w:b/>
          <w:lang w:val="es-CO" w:eastAsia="en-US"/>
        </w:rPr>
        <w:t xml:space="preserve">: </w:t>
      </w:r>
      <w:r w:rsidRPr="00670B97">
        <w:rPr>
          <w:rFonts w:ascii="Arial Narrow" w:eastAsiaTheme="minorHAnsi" w:hAnsi="Arial Narrow" w:cstheme="minorBidi"/>
          <w:lang w:val="es-CO" w:eastAsia="en-US"/>
        </w:rPr>
        <w:t xml:space="preserve">El valor del contrato es de </w:t>
      </w:r>
      <w:r w:rsidR="00EC726B" w:rsidRPr="00670B97">
        <w:rPr>
          <w:rFonts w:ascii="Arial Narrow" w:hAnsi="Arial Narrow" w:cs="Arial"/>
          <w:b/>
          <w:bCs/>
          <w:spacing w:val="-1"/>
          <w:w w:val="102"/>
        </w:rPr>
        <w:t>DOSCIENTOS MILLONES DE PESOS M/CTE ($200.000.000)</w:t>
      </w:r>
      <w:r w:rsidR="00EC726B" w:rsidRPr="00670B97">
        <w:rPr>
          <w:rFonts w:ascii="Arial Narrow" w:hAnsi="Arial Narrow" w:cs="Arial"/>
          <w:spacing w:val="-1"/>
          <w:w w:val="102"/>
        </w:rPr>
        <w:t>, incluido Iva y todos los costos directos e indirectos y los impuestos nacionales a que haya lugar</w:t>
      </w:r>
      <w:r w:rsidR="00BA21BB" w:rsidRPr="00670B97">
        <w:rPr>
          <w:rFonts w:ascii="Arial Narrow" w:eastAsiaTheme="minorHAnsi" w:hAnsi="Arial Narrow" w:cstheme="minorBidi"/>
          <w:lang w:val="es-CO" w:eastAsia="en-US"/>
        </w:rPr>
        <w:t xml:space="preserve">, </w:t>
      </w:r>
      <w:r w:rsidR="00992305" w:rsidRPr="00670B97">
        <w:rPr>
          <w:rFonts w:ascii="Arial Narrow" w:eastAsiaTheme="minorHAnsi" w:hAnsi="Arial Narrow" w:cstheme="minorBidi"/>
          <w:lang w:val="es-CO" w:eastAsia="en-US"/>
        </w:rPr>
        <w:t xml:space="preserve">conforme a los valores unitarios </w:t>
      </w:r>
      <w:r w:rsidR="00274A7F" w:rsidRPr="00670B97">
        <w:rPr>
          <w:rFonts w:ascii="Arial Narrow" w:eastAsiaTheme="minorHAnsi" w:hAnsi="Arial Narrow" w:cstheme="minorBidi"/>
          <w:lang w:val="es-CO" w:eastAsia="en-US"/>
        </w:rPr>
        <w:t xml:space="preserve">ofertados por el contratista, así: </w:t>
      </w:r>
    </w:p>
    <w:p w14:paraId="5FC943AB" w14:textId="184408FC" w:rsidR="00B4701F" w:rsidRPr="00670B97" w:rsidRDefault="004C2CF4" w:rsidP="00554129">
      <w:pPr>
        <w:spacing w:after="160"/>
        <w:jc w:val="both"/>
        <w:rPr>
          <w:rFonts w:ascii="Arial Narrow" w:eastAsiaTheme="minorHAnsi" w:hAnsi="Arial Narrow" w:cstheme="minorBidi"/>
          <w:b/>
          <w:bCs/>
          <w:lang w:val="es-CO" w:eastAsia="en-US"/>
        </w:rPr>
      </w:pPr>
      <w:r w:rsidRPr="00670B97">
        <w:rPr>
          <w:rFonts w:ascii="Arial Narrow" w:eastAsiaTheme="minorHAnsi" w:hAnsi="Arial Narrow" w:cstheme="minorBidi"/>
          <w:b/>
          <w:bCs/>
          <w:lang w:val="es-CO" w:eastAsia="en-US"/>
        </w:rPr>
        <w:lastRenderedPageBreak/>
        <w:t>VER ANEXO 4. OFERTA ECONÓMICA</w:t>
      </w:r>
    </w:p>
    <w:p w14:paraId="41C30F8E" w14:textId="618EC2BB" w:rsidR="00C43D1C" w:rsidRPr="00670B97" w:rsidRDefault="00BA21BB" w:rsidP="00554129">
      <w:pPr>
        <w:spacing w:after="160"/>
        <w:jc w:val="both"/>
        <w:rPr>
          <w:rFonts w:ascii="Arial Narrow" w:eastAsia="Calibri" w:hAnsi="Arial Narrow" w:cs="Arial"/>
          <w:lang w:val="es-CO" w:eastAsia="en-US"/>
        </w:rPr>
      </w:pPr>
      <w:r w:rsidRPr="00670B97">
        <w:rPr>
          <w:rFonts w:ascii="Arial Narrow" w:eastAsiaTheme="minorHAnsi" w:hAnsi="Arial Narrow" w:cstheme="minorBidi"/>
          <w:lang w:val="es-CO" w:eastAsia="en-US"/>
        </w:rPr>
        <w:t xml:space="preserve">Las obligaciones que se contraigan en desarrollo de este proceso de contratación se respaldan con recursos del presupuesto de la </w:t>
      </w:r>
      <w:r w:rsidRPr="00670B97">
        <w:rPr>
          <w:rFonts w:ascii="Arial Narrow" w:eastAsiaTheme="minorHAnsi" w:hAnsi="Arial Narrow" w:cstheme="minorBidi"/>
          <w:b/>
          <w:lang w:val="es-CO" w:eastAsia="en-US"/>
        </w:rPr>
        <w:t>FISCALÍA GENERAL DE LA NACIÓN</w:t>
      </w:r>
      <w:r w:rsidRPr="00670B97">
        <w:rPr>
          <w:rFonts w:ascii="Arial Narrow" w:eastAsiaTheme="minorHAnsi" w:hAnsi="Arial Narrow" w:cstheme="minorBidi"/>
          <w:lang w:val="es-CO" w:eastAsia="en-US"/>
        </w:rPr>
        <w:t xml:space="preserve">, según consta en </w:t>
      </w:r>
      <w:r w:rsidR="00992305" w:rsidRPr="00670B97">
        <w:rPr>
          <w:rFonts w:ascii="Arial Narrow" w:eastAsiaTheme="minorHAnsi" w:hAnsi="Arial Narrow" w:cstheme="minorBidi"/>
          <w:lang w:val="es-CO" w:eastAsia="en-US"/>
        </w:rPr>
        <w:t>e</w:t>
      </w:r>
      <w:r w:rsidRPr="00670B97">
        <w:rPr>
          <w:rFonts w:ascii="Arial Narrow" w:eastAsiaTheme="minorHAnsi" w:hAnsi="Arial Narrow" w:cstheme="minorBidi"/>
          <w:lang w:val="es-CO" w:eastAsia="en-US"/>
        </w:rPr>
        <w:t xml:space="preserve">l Certificado de Disponibilidad Presupuestal </w:t>
      </w:r>
      <w:r w:rsidR="00DE0DE7" w:rsidRPr="00771BF6">
        <w:rPr>
          <w:rFonts w:ascii="Arial Narrow" w:hAnsi="Arial Narrow" w:cs="Arial"/>
          <w:bCs/>
          <w:sz w:val="23"/>
          <w:szCs w:val="23"/>
        </w:rPr>
        <w:t>23224 del 15 de mayo de 2024</w:t>
      </w:r>
      <w:r w:rsidR="00DE0DE7">
        <w:rPr>
          <w:rFonts w:ascii="Arial Narrow" w:hAnsi="Arial Narrow" w:cs="Arial"/>
          <w:bCs/>
          <w:sz w:val="23"/>
          <w:szCs w:val="23"/>
        </w:rPr>
        <w:t xml:space="preserve">, </w:t>
      </w:r>
      <w:r w:rsidRPr="00670B97">
        <w:rPr>
          <w:rFonts w:ascii="Arial Narrow" w:eastAsia="Calibri" w:hAnsi="Arial Narrow" w:cs="Arial"/>
          <w:lang w:val="es-CO" w:eastAsia="en-US"/>
        </w:rPr>
        <w:t xml:space="preserve">expedido por el </w:t>
      </w:r>
      <w:proofErr w:type="gramStart"/>
      <w:r w:rsidRPr="00670B97">
        <w:rPr>
          <w:rFonts w:ascii="Arial Narrow" w:eastAsia="Calibri" w:hAnsi="Arial Narrow" w:cs="Arial"/>
          <w:lang w:val="es-CO" w:eastAsia="en-US"/>
        </w:rPr>
        <w:t>Jefe</w:t>
      </w:r>
      <w:proofErr w:type="gramEnd"/>
      <w:r w:rsidRPr="00670B97">
        <w:rPr>
          <w:rFonts w:ascii="Arial Narrow" w:eastAsia="Calibri" w:hAnsi="Arial Narrow" w:cs="Arial"/>
          <w:lang w:val="es-CO" w:eastAsia="en-US"/>
        </w:rPr>
        <w:t xml:space="preserve"> del Departamento de Presupuesto y Contabilidad de la Entidad</w:t>
      </w:r>
      <w:r w:rsidR="00C43D1C" w:rsidRPr="00670B97">
        <w:rPr>
          <w:rFonts w:ascii="Arial Narrow" w:eastAsia="Calibri" w:hAnsi="Arial Narrow" w:cs="Arial"/>
          <w:lang w:val="es-CO" w:eastAsia="en-US"/>
        </w:rPr>
        <w:t>.</w:t>
      </w:r>
    </w:p>
    <w:tbl>
      <w:tblPr>
        <w:tblW w:w="88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83"/>
        <w:gridCol w:w="2409"/>
        <w:gridCol w:w="1843"/>
      </w:tblGrid>
      <w:tr w:rsidR="001D6B14" w:rsidRPr="00670B97" w14:paraId="4300E3DF" w14:textId="77777777" w:rsidTr="00AC05CD">
        <w:trPr>
          <w:trHeight w:val="323"/>
          <w:jc w:val="center"/>
        </w:trPr>
        <w:tc>
          <w:tcPr>
            <w:tcW w:w="4583" w:type="dxa"/>
            <w:shd w:val="clear" w:color="auto" w:fill="D9D9D9" w:themeFill="background1" w:themeFillShade="D9"/>
            <w:vAlign w:val="center"/>
          </w:tcPr>
          <w:p w14:paraId="48803448" w14:textId="77777777" w:rsidR="001D6B14" w:rsidRPr="00670B97" w:rsidRDefault="001D6B14" w:rsidP="00914BFA">
            <w:pPr>
              <w:jc w:val="center"/>
              <w:rPr>
                <w:rFonts w:ascii="Arial Narrow" w:hAnsi="Arial Narrow" w:cs="Arial"/>
                <w:lang w:val="es-CO"/>
              </w:rPr>
            </w:pPr>
            <w:bookmarkStart w:id="2" w:name="_Toc33779948"/>
            <w:r w:rsidRPr="00670B97">
              <w:rPr>
                <w:rFonts w:ascii="Arial Narrow" w:hAnsi="Arial Narrow" w:cs="Arial"/>
                <w:b/>
              </w:rPr>
              <w:t>NOMBRE DEL RUBRO</w:t>
            </w:r>
          </w:p>
        </w:tc>
        <w:tc>
          <w:tcPr>
            <w:tcW w:w="2409" w:type="dxa"/>
            <w:shd w:val="clear" w:color="auto" w:fill="D9D9D9" w:themeFill="background1" w:themeFillShade="D9"/>
            <w:vAlign w:val="center"/>
          </w:tcPr>
          <w:p w14:paraId="79628CF0" w14:textId="77777777" w:rsidR="001D6B14" w:rsidRPr="00670B97" w:rsidRDefault="001D6B14" w:rsidP="00914BFA">
            <w:pPr>
              <w:jc w:val="center"/>
              <w:rPr>
                <w:rFonts w:ascii="Arial Narrow" w:hAnsi="Arial Narrow" w:cs="Arial"/>
                <w:lang w:val="es-CO"/>
              </w:rPr>
            </w:pPr>
            <w:r w:rsidRPr="00670B97">
              <w:rPr>
                <w:rFonts w:ascii="Arial Narrow" w:hAnsi="Arial Narrow" w:cs="Arial"/>
                <w:b/>
              </w:rPr>
              <w:t>RECURSO</w:t>
            </w:r>
          </w:p>
        </w:tc>
        <w:tc>
          <w:tcPr>
            <w:tcW w:w="1843" w:type="dxa"/>
            <w:shd w:val="clear" w:color="auto" w:fill="D9D9D9" w:themeFill="background1" w:themeFillShade="D9"/>
            <w:vAlign w:val="center"/>
          </w:tcPr>
          <w:p w14:paraId="54C5CAC6" w14:textId="77777777" w:rsidR="001D6B14" w:rsidRPr="00670B97" w:rsidRDefault="001D6B14" w:rsidP="00914BFA">
            <w:pPr>
              <w:jc w:val="center"/>
              <w:rPr>
                <w:rFonts w:ascii="Arial Narrow" w:hAnsi="Arial Narrow" w:cs="Arial"/>
                <w:lang w:val="es-CO"/>
              </w:rPr>
            </w:pPr>
            <w:r w:rsidRPr="00670B97">
              <w:rPr>
                <w:rFonts w:ascii="Arial Narrow" w:hAnsi="Arial Narrow" w:cs="Arial"/>
                <w:b/>
              </w:rPr>
              <w:t>VALOR</w:t>
            </w:r>
          </w:p>
        </w:tc>
      </w:tr>
      <w:tr w:rsidR="001D6B14" w:rsidRPr="00670B97" w14:paraId="535EC684" w14:textId="77777777" w:rsidTr="00AC05CD">
        <w:trPr>
          <w:trHeight w:val="744"/>
          <w:jc w:val="center"/>
        </w:trPr>
        <w:tc>
          <w:tcPr>
            <w:tcW w:w="4583" w:type="dxa"/>
          </w:tcPr>
          <w:p w14:paraId="72225FE7" w14:textId="66697E33" w:rsidR="001D6B14" w:rsidRPr="00670B97" w:rsidRDefault="001D6B14" w:rsidP="00914BFA">
            <w:pPr>
              <w:jc w:val="both"/>
              <w:rPr>
                <w:rFonts w:ascii="Arial Narrow" w:hAnsi="Arial Narrow" w:cs="Arial"/>
              </w:rPr>
            </w:pPr>
            <w:r w:rsidRPr="00670B97">
              <w:rPr>
                <w:rFonts w:ascii="Arial Narrow" w:hAnsi="Arial Narrow" w:cs="Arial"/>
              </w:rPr>
              <w:t>SERVICIOS DE MANTENIMIENTO Y REPARACIÓN DE OTRA MAQUINARIA Y OTRO EQUIPO.</w:t>
            </w:r>
          </w:p>
          <w:p w14:paraId="585E9252" w14:textId="2A728DB2" w:rsidR="001D6B14" w:rsidRPr="00670B97" w:rsidRDefault="001D6B14" w:rsidP="00914BFA">
            <w:pPr>
              <w:jc w:val="both"/>
              <w:rPr>
                <w:rFonts w:ascii="Arial Narrow" w:hAnsi="Arial Narrow" w:cs="Arial"/>
              </w:rPr>
            </w:pPr>
            <w:r w:rsidRPr="00670B97">
              <w:rPr>
                <w:rFonts w:ascii="Arial Narrow" w:hAnsi="Arial Narrow" w:cs="Arial"/>
              </w:rPr>
              <w:t>02-02-02-008-007-01-5</w:t>
            </w:r>
          </w:p>
        </w:tc>
        <w:tc>
          <w:tcPr>
            <w:tcW w:w="2409" w:type="dxa"/>
            <w:vAlign w:val="center"/>
          </w:tcPr>
          <w:p w14:paraId="3F204575" w14:textId="77777777" w:rsidR="001D6B14" w:rsidRPr="00670B97" w:rsidRDefault="001D6B14" w:rsidP="00914BFA">
            <w:pPr>
              <w:jc w:val="center"/>
              <w:rPr>
                <w:rFonts w:ascii="Arial Narrow" w:hAnsi="Arial Narrow" w:cs="Arial"/>
                <w:b/>
                <w:lang w:val="es-CO"/>
              </w:rPr>
            </w:pPr>
            <w:r w:rsidRPr="00670B97">
              <w:rPr>
                <w:rFonts w:ascii="Arial Narrow" w:hAnsi="Arial Narrow" w:cs="Arial"/>
                <w:b/>
              </w:rPr>
              <w:t>10</w:t>
            </w:r>
          </w:p>
        </w:tc>
        <w:tc>
          <w:tcPr>
            <w:tcW w:w="1843" w:type="dxa"/>
            <w:vAlign w:val="center"/>
          </w:tcPr>
          <w:p w14:paraId="54156209" w14:textId="77777777" w:rsidR="001D6B14" w:rsidRPr="00670B97" w:rsidRDefault="001D6B14" w:rsidP="001D6B14">
            <w:pPr>
              <w:jc w:val="center"/>
              <w:rPr>
                <w:rFonts w:ascii="Arial Narrow" w:hAnsi="Arial Narrow" w:cs="Arial"/>
                <w:lang w:val="es-CO"/>
              </w:rPr>
            </w:pPr>
            <w:r w:rsidRPr="00670B97">
              <w:rPr>
                <w:rFonts w:ascii="Arial Narrow" w:hAnsi="Arial Narrow" w:cs="Arial"/>
              </w:rPr>
              <w:t>$ 200.000.000.00</w:t>
            </w:r>
          </w:p>
        </w:tc>
      </w:tr>
      <w:tr w:rsidR="001D6B14" w:rsidRPr="00670B97" w14:paraId="431D8B61" w14:textId="77777777" w:rsidTr="00AC05CD">
        <w:trPr>
          <w:trHeight w:val="265"/>
          <w:jc w:val="center"/>
        </w:trPr>
        <w:tc>
          <w:tcPr>
            <w:tcW w:w="6992" w:type="dxa"/>
            <w:gridSpan w:val="2"/>
            <w:shd w:val="clear" w:color="auto" w:fill="D9D9D9" w:themeFill="background1" w:themeFillShade="D9"/>
            <w:vAlign w:val="center"/>
          </w:tcPr>
          <w:p w14:paraId="75F28839" w14:textId="77777777" w:rsidR="001D6B14" w:rsidRPr="00670B97" w:rsidRDefault="001D6B14" w:rsidP="00914BFA">
            <w:pPr>
              <w:jc w:val="center"/>
              <w:rPr>
                <w:rFonts w:ascii="Arial Narrow" w:hAnsi="Arial Narrow" w:cs="Arial"/>
                <w:color w:val="C00000"/>
              </w:rPr>
            </w:pPr>
            <w:r w:rsidRPr="00670B97">
              <w:rPr>
                <w:rFonts w:ascii="Arial Narrow" w:hAnsi="Arial Narrow" w:cs="Arial"/>
                <w:b/>
              </w:rPr>
              <w:t>TOTAL</w:t>
            </w:r>
          </w:p>
        </w:tc>
        <w:tc>
          <w:tcPr>
            <w:tcW w:w="1843" w:type="dxa"/>
            <w:shd w:val="clear" w:color="auto" w:fill="D9D9D9" w:themeFill="background1" w:themeFillShade="D9"/>
            <w:vAlign w:val="center"/>
          </w:tcPr>
          <w:p w14:paraId="7460DD7A" w14:textId="77777777" w:rsidR="001D6B14" w:rsidRPr="00670B97" w:rsidRDefault="001D6B14" w:rsidP="00914BFA">
            <w:pPr>
              <w:jc w:val="center"/>
              <w:rPr>
                <w:rFonts w:ascii="Arial Narrow" w:hAnsi="Arial Narrow" w:cs="Arial"/>
                <w:b/>
              </w:rPr>
            </w:pPr>
            <w:r w:rsidRPr="00670B97">
              <w:rPr>
                <w:rFonts w:ascii="Arial Narrow" w:hAnsi="Arial Narrow" w:cs="Arial"/>
                <w:b/>
              </w:rPr>
              <w:t>$ 200.000.000,00</w:t>
            </w:r>
          </w:p>
        </w:tc>
      </w:tr>
    </w:tbl>
    <w:p w14:paraId="7BF1DF51" w14:textId="77777777" w:rsidR="004F3FE6" w:rsidRPr="00670B97" w:rsidRDefault="004F3FE6" w:rsidP="00554129">
      <w:pPr>
        <w:jc w:val="both"/>
        <w:rPr>
          <w:rFonts w:ascii="Arial Narrow" w:hAnsi="Arial Narrow"/>
          <w:b/>
          <w:lang w:val="es-CO"/>
        </w:rPr>
      </w:pPr>
    </w:p>
    <w:p w14:paraId="18E01C56" w14:textId="77777777" w:rsidR="009379C5" w:rsidRDefault="009379C5" w:rsidP="009379C5">
      <w:pPr>
        <w:jc w:val="both"/>
        <w:rPr>
          <w:rFonts w:ascii="Arial Narrow" w:hAnsi="Arial Narrow"/>
          <w:b/>
          <w:bCs/>
          <w:sz w:val="22"/>
          <w:szCs w:val="22"/>
          <w:lang w:val="es-CO" w:eastAsia="en-US"/>
        </w:rPr>
      </w:pPr>
      <w:r>
        <w:rPr>
          <w:rFonts w:ascii="Arial Narrow" w:hAnsi="Arial Narrow"/>
          <w:b/>
          <w:bCs/>
        </w:rPr>
        <w:t>Parágrafo: la Fiscalía General de la Nación podrá hacer liberación de saldos presupuestales que no llegaren a ser ejecutados al cierre de cada vigencia previa solicitud del supervisor del contrato en el formato establecido para cada caso. Lo anterior se verá reflejado en el acta de liquidación e caso que a ello hubiere lugar o en el documento que para ello se disponga.”</w:t>
      </w:r>
    </w:p>
    <w:p w14:paraId="554E5696" w14:textId="77777777" w:rsidR="009379C5" w:rsidRDefault="009379C5" w:rsidP="00167FF4">
      <w:pPr>
        <w:jc w:val="both"/>
        <w:rPr>
          <w:rFonts w:ascii="Arial Narrow" w:hAnsi="Arial Narrow"/>
          <w:b/>
          <w:lang w:val="es-CO"/>
        </w:rPr>
      </w:pPr>
    </w:p>
    <w:p w14:paraId="2B691261" w14:textId="395CA1D8" w:rsidR="00167FF4" w:rsidRPr="00670B97" w:rsidRDefault="00292173" w:rsidP="00167FF4">
      <w:pPr>
        <w:jc w:val="both"/>
        <w:rPr>
          <w:rFonts w:ascii="Arial Narrow" w:hAnsi="Arial Narrow" w:cs="Arial"/>
        </w:rPr>
      </w:pPr>
      <w:r w:rsidRPr="00670B97">
        <w:rPr>
          <w:rFonts w:ascii="Arial Narrow" w:hAnsi="Arial Narrow"/>
          <w:b/>
          <w:lang w:val="es-CO"/>
        </w:rPr>
        <w:t>CLÁUSULA TERCERA-FORMA DE PAGO</w:t>
      </w:r>
      <w:r w:rsidRPr="00670B97">
        <w:rPr>
          <w:rFonts w:ascii="Arial Narrow" w:hAnsi="Arial Narrow"/>
          <w:lang w:val="es-CO"/>
        </w:rPr>
        <w:t xml:space="preserve">: </w:t>
      </w:r>
      <w:bookmarkEnd w:id="2"/>
      <w:r w:rsidR="004F3FE6" w:rsidRPr="00670B97">
        <w:rPr>
          <w:rFonts w:ascii="Arial Narrow" w:hAnsi="Arial Narrow"/>
          <w:lang w:val="es-CO"/>
        </w:rPr>
        <w:t xml:space="preserve"> </w:t>
      </w:r>
      <w:r w:rsidR="004F3FE6" w:rsidRPr="00670B97">
        <w:rPr>
          <w:rFonts w:ascii="Arial Narrow" w:hAnsi="Arial Narrow" w:cs="Arial"/>
        </w:rPr>
        <w:t xml:space="preserve">La </w:t>
      </w:r>
      <w:r w:rsidR="004F3FE6" w:rsidRPr="00670B97">
        <w:rPr>
          <w:rFonts w:ascii="Arial Narrow" w:hAnsi="Arial Narrow" w:cs="Arial"/>
          <w:b/>
        </w:rPr>
        <w:t>FISCALÍA GENERAL DE LA NACIÓN</w:t>
      </w:r>
      <w:r w:rsidR="004F3FE6" w:rsidRPr="00670B97">
        <w:rPr>
          <w:rFonts w:ascii="Arial Narrow" w:hAnsi="Arial Narrow" w:cs="Arial"/>
        </w:rPr>
        <w:t xml:space="preserve"> pagará al contratista el valor del contrato de la siguiente manera: </w:t>
      </w:r>
      <w:r w:rsidR="00167FF4" w:rsidRPr="00670B97">
        <w:rPr>
          <w:rFonts w:ascii="Arial Narrow" w:hAnsi="Arial Narrow" w:cs="Arial"/>
        </w:rPr>
        <w:t xml:space="preserve">El cien por ciento (100%) del valor total del contrato, una vez se haga entrega de la totalidad de los elementos objeto de este contrato, previa certificación de recibo a satisfacción por parte del supervisor del contrato. </w:t>
      </w:r>
    </w:p>
    <w:p w14:paraId="05D3A197" w14:textId="77777777" w:rsidR="004F3FE6" w:rsidRPr="00670B97" w:rsidRDefault="004F3FE6" w:rsidP="004F3FE6">
      <w:pPr>
        <w:jc w:val="both"/>
        <w:rPr>
          <w:rFonts w:ascii="Arial Narrow" w:hAnsi="Arial Narrow" w:cs="Arial"/>
          <w:b/>
          <w:bCs/>
        </w:rPr>
      </w:pPr>
    </w:p>
    <w:p w14:paraId="22EACB0A" w14:textId="77777777" w:rsidR="004F3FE6" w:rsidRPr="00670B97" w:rsidRDefault="004F3FE6" w:rsidP="004F3FE6">
      <w:pPr>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 xml:space="preserve">PARÁGRAFO PRIMERO: </w:t>
      </w:r>
      <w:r w:rsidRPr="00670B97">
        <w:rPr>
          <w:rFonts w:ascii="Arial Narrow" w:eastAsiaTheme="minorHAnsi" w:hAnsi="Arial Narrow" w:cstheme="minorBidi"/>
          <w:lang w:val="es-CO" w:eastAsia="en-US"/>
        </w:rPr>
        <w:t xml:space="preserve">Los pagos a que se obliga la </w:t>
      </w:r>
      <w:r w:rsidRPr="00670B97">
        <w:rPr>
          <w:rFonts w:ascii="Arial Narrow" w:eastAsiaTheme="minorHAnsi" w:hAnsi="Arial Narrow" w:cstheme="minorBidi"/>
          <w:b/>
          <w:lang w:val="es-CO" w:eastAsia="en-US"/>
        </w:rPr>
        <w:t>FISCALÍA GENERAL DE LA NACIÓN</w:t>
      </w:r>
      <w:r w:rsidRPr="00670B97">
        <w:rPr>
          <w:rFonts w:ascii="Arial Narrow" w:eastAsiaTheme="minorHAnsi" w:hAnsi="Arial Narrow" w:cstheme="minorBidi"/>
          <w:lang w:val="es-CO" w:eastAsia="en-US"/>
        </w:rPr>
        <w:t xml:space="preserve">, en virtud del contrato que se celebre, se sujetarán a la situación de recursos del Programa Anual Mensualizado de Caja – PAC, por parte de la </w:t>
      </w:r>
      <w:r w:rsidRPr="00670B97">
        <w:rPr>
          <w:rFonts w:ascii="Arial Narrow" w:eastAsiaTheme="minorHAnsi" w:hAnsi="Arial Narrow" w:cstheme="minorBidi"/>
          <w:b/>
          <w:lang w:val="es-CO" w:eastAsia="en-US"/>
        </w:rPr>
        <w:t>DIRECCIÓN GENERAL DE CREDITO PÚBLICO Y DEL TESORO NACIONAL</w:t>
      </w:r>
      <w:r w:rsidRPr="00670B97">
        <w:rPr>
          <w:rFonts w:ascii="Arial Narrow" w:eastAsiaTheme="minorHAnsi" w:hAnsi="Arial Narrow" w:cstheme="minorBidi"/>
          <w:lang w:val="es-CO" w:eastAsia="en-US"/>
        </w:rPr>
        <w:t xml:space="preserve"> y a la </w:t>
      </w:r>
      <w:r w:rsidRPr="00670B97">
        <w:rPr>
          <w:rFonts w:ascii="Arial Narrow" w:eastAsiaTheme="minorHAnsi" w:hAnsi="Arial Narrow" w:cstheme="minorBidi"/>
          <w:b/>
          <w:lang w:val="es-CO" w:eastAsia="en-US"/>
        </w:rPr>
        <w:t>FISCALÍA GENERAL DE LA NACIÓN</w:t>
      </w:r>
      <w:r w:rsidRPr="00670B97">
        <w:rPr>
          <w:rFonts w:ascii="Arial Narrow" w:eastAsiaTheme="minorHAnsi" w:hAnsi="Arial Narrow" w:cstheme="minorBidi"/>
          <w:lang w:val="es-CO" w:eastAsia="en-US"/>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247C066B" w14:textId="77777777" w:rsidR="004F3FE6" w:rsidRPr="00670B97" w:rsidRDefault="004F3FE6" w:rsidP="004F3FE6">
      <w:pPr>
        <w:jc w:val="both"/>
        <w:rPr>
          <w:rFonts w:ascii="Arial Narrow" w:eastAsiaTheme="minorHAnsi" w:hAnsi="Arial Narrow" w:cstheme="minorBidi"/>
          <w:lang w:val="es-CO" w:eastAsia="en-US"/>
        </w:rPr>
      </w:pPr>
    </w:p>
    <w:p w14:paraId="450EEACC" w14:textId="77777777" w:rsidR="004F3FE6" w:rsidRPr="00670B97" w:rsidRDefault="004F3FE6" w:rsidP="004F3FE6">
      <w:pPr>
        <w:jc w:val="both"/>
        <w:rPr>
          <w:rFonts w:ascii="Arial Narrow" w:eastAsiaTheme="minorHAnsi" w:hAnsi="Arial Narrow" w:cstheme="minorBidi"/>
          <w:lang w:val="es-CO" w:eastAsia="en-US"/>
        </w:rPr>
      </w:pPr>
      <w:r w:rsidRPr="00670B97">
        <w:rPr>
          <w:rFonts w:ascii="Arial Narrow" w:hAnsi="Arial Narrow" w:cs="Arial"/>
          <w:b/>
          <w:bCs/>
          <w:bdr w:val="none" w:sz="0" w:space="0" w:color="auto" w:frame="1"/>
          <w:shd w:val="clear" w:color="auto" w:fill="FFFFFF"/>
          <w:lang w:val="es-CO"/>
        </w:rPr>
        <w:t xml:space="preserve">PARAGRAFO SEGUNDO: </w:t>
      </w:r>
      <w:r w:rsidRPr="00670B97">
        <w:rPr>
          <w:rFonts w:ascii="Arial Narrow" w:eastAsiaTheme="minorHAnsi" w:hAnsi="Arial Narrow" w:cstheme="minorBidi"/>
          <w:lang w:val="es-CO" w:eastAsia="en-US"/>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w:t>
      </w:r>
      <w:r w:rsidRPr="00670B97">
        <w:rPr>
          <w:rFonts w:ascii="Arial Narrow" w:eastAsiaTheme="minorHAnsi" w:hAnsi="Arial Narrow" w:cstheme="minorBidi"/>
          <w:lang w:val="es-CO" w:eastAsia="en-US"/>
        </w:rPr>
        <w:lastRenderedPageBreak/>
        <w:t xml:space="preserve">documentos solicitados, las demoras que se presenten por estos conceptos, serán responsabilidad del contratista. </w:t>
      </w:r>
    </w:p>
    <w:p w14:paraId="6852693A" w14:textId="77777777" w:rsidR="004F3FE6" w:rsidRPr="00670B97" w:rsidRDefault="004F3FE6" w:rsidP="004F3FE6">
      <w:pPr>
        <w:jc w:val="both"/>
        <w:rPr>
          <w:rFonts w:ascii="Arial Narrow" w:eastAsiaTheme="minorHAnsi" w:hAnsi="Arial Narrow" w:cstheme="minorBidi"/>
          <w:lang w:val="es-CO" w:eastAsia="en-US"/>
        </w:rPr>
      </w:pPr>
    </w:p>
    <w:p w14:paraId="3C9BBD19" w14:textId="77777777" w:rsidR="004F3FE6" w:rsidRPr="00670B97" w:rsidRDefault="004F3FE6" w:rsidP="004F3FE6">
      <w:pPr>
        <w:jc w:val="both"/>
        <w:rPr>
          <w:rFonts w:ascii="Arial Narrow" w:hAnsi="Arial Narrow" w:cs="Arial"/>
          <w:shd w:val="clear" w:color="auto" w:fill="FFFFFF"/>
          <w:lang w:val="es-CO"/>
        </w:rPr>
      </w:pPr>
      <w:r w:rsidRPr="00670B97">
        <w:rPr>
          <w:rFonts w:ascii="Arial Narrow" w:hAnsi="Arial Narrow" w:cs="Arial"/>
          <w:b/>
          <w:bCs/>
          <w:shd w:val="clear" w:color="auto" w:fill="FFFFFF"/>
          <w:lang w:val="es-CO"/>
        </w:rPr>
        <w:t>PARÁGRAFO TERCERO:</w:t>
      </w:r>
      <w:r w:rsidRPr="00670B97">
        <w:rPr>
          <w:rFonts w:ascii="Arial Narrow" w:hAnsi="Arial Narrow" w:cs="Arial"/>
          <w:shd w:val="clear" w:color="auto" w:fill="FFFFFF"/>
          <w:lang w:val="es-CO"/>
        </w:rPr>
        <w:t> La cancelación del valor del contrato, por parte de la   </w:t>
      </w:r>
      <w:r w:rsidRPr="00670B97">
        <w:rPr>
          <w:rFonts w:ascii="Arial Narrow" w:hAnsi="Arial Narrow" w:cs="Arial"/>
          <w:b/>
          <w:bCs/>
          <w:shd w:val="clear" w:color="auto" w:fill="FFFFFF"/>
          <w:lang w:val="es-CO"/>
        </w:rPr>
        <w:t>FISCALÍA GENERAL DE LA NACIÓN,</w:t>
      </w:r>
      <w:r w:rsidRPr="00670B97">
        <w:rPr>
          <w:rFonts w:ascii="Arial Narrow" w:hAnsi="Arial Narrow" w:cs="Arial"/>
          <w:lang w:val="es-CO"/>
        </w:rPr>
        <w:t> al</w:t>
      </w:r>
      <w:r w:rsidRPr="00670B97">
        <w:rPr>
          <w:rFonts w:ascii="Arial Narrow" w:hAnsi="Arial Narrow" w:cs="Arial"/>
          <w:shd w:val="clear" w:color="auto" w:fill="FFFFFF"/>
          <w:lang w:val="es-CO"/>
        </w:rPr>
        <w:t xml:space="preserve"> CONTRATISTA, se hará mediante el Sistema Automático de Pagos, realizando consignaciones en la cuenta que posea el </w:t>
      </w:r>
      <w:r w:rsidRPr="00670B97">
        <w:rPr>
          <w:rFonts w:ascii="Arial Narrow" w:hAnsi="Arial Narrow" w:cs="Arial"/>
          <w:b/>
          <w:bCs/>
          <w:shd w:val="clear" w:color="auto" w:fill="FFFFFF"/>
          <w:lang w:val="es-CO"/>
        </w:rPr>
        <w:t>CONTRATISTA</w:t>
      </w:r>
      <w:r w:rsidRPr="00670B97">
        <w:rPr>
          <w:rFonts w:ascii="Arial Narrow" w:hAnsi="Arial Narrow" w:cs="Arial"/>
          <w:shd w:val="clear" w:color="auto" w:fill="FFFFFF"/>
          <w:lang w:val="es-CO"/>
        </w:rPr>
        <w:t> en una entidad financiera, de acuerdo con la información suministrada por el mismo, en el momento de suscripción del presente documento.</w:t>
      </w:r>
    </w:p>
    <w:p w14:paraId="3DB2388E" w14:textId="77777777" w:rsidR="004F3FE6" w:rsidRPr="00670B97" w:rsidRDefault="004F3FE6" w:rsidP="004F3FE6">
      <w:pPr>
        <w:pStyle w:val="xmsonormal"/>
        <w:shd w:val="clear" w:color="auto" w:fill="FFFFFF"/>
        <w:spacing w:before="0" w:beforeAutospacing="0" w:after="0" w:afterAutospacing="0"/>
        <w:jc w:val="both"/>
        <w:rPr>
          <w:rFonts w:ascii="Arial Narrow" w:hAnsi="Arial Narrow" w:cs="Calibri"/>
          <w:b/>
          <w:bdr w:val="none" w:sz="0" w:space="0" w:color="auto" w:frame="1"/>
        </w:rPr>
      </w:pPr>
    </w:p>
    <w:p w14:paraId="79307C92" w14:textId="77777777" w:rsidR="004F3FE6" w:rsidRPr="00670B97" w:rsidRDefault="004F3FE6" w:rsidP="004F3FE6">
      <w:pPr>
        <w:pStyle w:val="xmsonormal"/>
        <w:shd w:val="clear" w:color="auto" w:fill="FFFFFF"/>
        <w:spacing w:before="0" w:beforeAutospacing="0" w:after="0" w:afterAutospacing="0"/>
        <w:jc w:val="both"/>
        <w:rPr>
          <w:rFonts w:ascii="Arial Narrow" w:hAnsi="Arial Narrow" w:cs="Calibri"/>
        </w:rPr>
      </w:pPr>
      <w:r w:rsidRPr="00670B97">
        <w:rPr>
          <w:rFonts w:ascii="Arial Narrow" w:hAnsi="Arial Narrow" w:cs="Calibri"/>
          <w:b/>
          <w:bdr w:val="none" w:sz="0" w:space="0" w:color="auto" w:frame="1"/>
        </w:rPr>
        <w:t xml:space="preserve">PARÁGRAFO CUARTO – PROCEDIMIENTO PARA EL CARGUE DE FACTURA EN EL SECOP II: </w:t>
      </w:r>
      <w:r w:rsidRPr="00670B97">
        <w:rPr>
          <w:rFonts w:ascii="Arial Narrow" w:eastAsiaTheme="minorHAnsi" w:hAnsi="Arial Narrow" w:cstheme="minorBidi"/>
          <w:lang w:eastAsia="en-US"/>
        </w:rPr>
        <w:t xml:space="preserve">Los soportes para el trámite de pago deben ser cargados por el CONTRATISTA en el SECOP II, teniendo en cuenta las siguientes instrucciones: </w:t>
      </w:r>
    </w:p>
    <w:p w14:paraId="5427D6D6" w14:textId="77777777" w:rsidR="004F3FE6" w:rsidRPr="00670B97" w:rsidRDefault="004F3FE6" w:rsidP="004F3FE6">
      <w:pPr>
        <w:pStyle w:val="xmsonormal"/>
        <w:shd w:val="clear" w:color="auto" w:fill="FFFFFF"/>
        <w:spacing w:before="0" w:beforeAutospacing="0" w:after="0" w:afterAutospacing="0"/>
        <w:jc w:val="both"/>
        <w:rPr>
          <w:rFonts w:ascii="Arial Narrow" w:hAnsi="Arial Narrow" w:cs="Calibri"/>
        </w:rPr>
      </w:pPr>
      <w:r w:rsidRPr="00670B97">
        <w:rPr>
          <w:rFonts w:ascii="Arial Narrow" w:hAnsi="Arial Narrow" w:cs="Arial"/>
          <w:bdr w:val="none" w:sz="0" w:space="0" w:color="auto" w:frame="1"/>
        </w:rPr>
        <w:t> </w:t>
      </w:r>
    </w:p>
    <w:p w14:paraId="1769BBDE" w14:textId="77777777" w:rsidR="004F3FE6" w:rsidRPr="00670B97" w:rsidRDefault="004F3FE6" w:rsidP="004F3FE6">
      <w:pPr>
        <w:shd w:val="clear" w:color="auto" w:fill="FFFFFF"/>
        <w:jc w:val="both"/>
        <w:rPr>
          <w:rFonts w:ascii="Arial Narrow" w:hAnsi="Arial Narrow" w:cs="Calibri"/>
          <w:lang w:val="es-CO"/>
        </w:rPr>
      </w:pPr>
      <w:r w:rsidRPr="00670B97">
        <w:rPr>
          <w:rFonts w:ascii="Arial Narrow" w:hAnsi="Arial Narrow" w:cs="Calibri"/>
          <w:b/>
          <w:lang w:val="es-CO"/>
        </w:rPr>
        <w:t>1.</w:t>
      </w:r>
      <w:r w:rsidRPr="00670B97">
        <w:rPr>
          <w:rFonts w:ascii="Arial Narrow" w:hAnsi="Arial Narrow" w:cs="Calibri"/>
          <w:lang w:val="es-CO"/>
        </w:rPr>
        <w:t xml:space="preserve"> El </w:t>
      </w:r>
      <w:r w:rsidRPr="00670B97">
        <w:rPr>
          <w:rFonts w:ascii="Arial Narrow" w:hAnsi="Arial Narrow" w:cs="Calibri"/>
          <w:b/>
          <w:lang w:val="es-CO"/>
        </w:rPr>
        <w:t>CONTRATISTA</w:t>
      </w:r>
      <w:r w:rsidRPr="00670B97">
        <w:rPr>
          <w:rFonts w:ascii="Arial Narrow" w:hAnsi="Arial Narrow" w:cs="Calibri"/>
          <w:lang w:val="es-CO"/>
        </w:rPr>
        <w:t xml:space="preserve"> debe remitir la factura, soporte de pago de seguridad social y demás soportes que sean solicitados, al correo electrónico del </w:t>
      </w:r>
      <w:r w:rsidRPr="00670B97">
        <w:rPr>
          <w:rFonts w:ascii="Arial Narrow" w:hAnsi="Arial Narrow" w:cs="Calibri"/>
          <w:b/>
          <w:lang w:val="es-CO"/>
        </w:rPr>
        <w:t>SUPERVISOR</w:t>
      </w:r>
      <w:r w:rsidRPr="00670B97">
        <w:rPr>
          <w:rFonts w:ascii="Arial Narrow" w:hAnsi="Arial Narrow" w:cs="Calibri"/>
          <w:lang w:val="es-CO"/>
        </w:rPr>
        <w:t>, quien se encargara de revisar y solicitar los ajustes y aclaraciones a que haya lugar, con el fin de proceder a expedir el recibo a satisfacción.</w:t>
      </w:r>
    </w:p>
    <w:p w14:paraId="4E58EB3F" w14:textId="77777777" w:rsidR="004F3FE6" w:rsidRPr="00670B97" w:rsidRDefault="004F3FE6" w:rsidP="004F3FE6">
      <w:pPr>
        <w:pStyle w:val="xmsonormal"/>
        <w:shd w:val="clear" w:color="auto" w:fill="FFFFFF"/>
        <w:spacing w:before="0" w:beforeAutospacing="0" w:after="0" w:afterAutospacing="0"/>
        <w:ind w:left="1776"/>
        <w:jc w:val="both"/>
        <w:rPr>
          <w:rFonts w:ascii="Arial Narrow" w:hAnsi="Arial Narrow" w:cs="Calibri"/>
        </w:rPr>
      </w:pPr>
      <w:r w:rsidRPr="00670B97">
        <w:rPr>
          <w:rFonts w:ascii="Arial Narrow" w:hAnsi="Arial Narrow" w:cs="Arial"/>
          <w:bdr w:val="none" w:sz="0" w:space="0" w:color="auto" w:frame="1"/>
        </w:rPr>
        <w:t> </w:t>
      </w:r>
    </w:p>
    <w:p w14:paraId="4445A12F" w14:textId="77777777" w:rsidR="004F3FE6" w:rsidRPr="00670B97" w:rsidRDefault="004F3FE6" w:rsidP="004F3FE6">
      <w:pPr>
        <w:pStyle w:val="xmsonormal"/>
        <w:shd w:val="clear" w:color="auto" w:fill="FFFFFF"/>
        <w:spacing w:before="0" w:beforeAutospacing="0" w:after="0" w:afterAutospacing="0"/>
        <w:jc w:val="both"/>
        <w:rPr>
          <w:rFonts w:ascii="Arial Narrow" w:hAnsi="Arial Narrow" w:cs="Calibri"/>
        </w:rPr>
      </w:pPr>
      <w:r w:rsidRPr="00670B97">
        <w:rPr>
          <w:rFonts w:ascii="Arial Narrow" w:hAnsi="Arial Narrow" w:cs="Arial"/>
          <w:b/>
          <w:bCs/>
          <w:bdr w:val="none" w:sz="0" w:space="0" w:color="auto" w:frame="1"/>
        </w:rPr>
        <w:t xml:space="preserve">EL CONTRATISTA, </w:t>
      </w:r>
      <w:r w:rsidRPr="00670B97">
        <w:rPr>
          <w:rFonts w:ascii="Arial Narrow" w:hAnsi="Arial Narrow" w:cs="Arial"/>
          <w:bCs/>
          <w:bdr w:val="none" w:sz="0" w:space="0" w:color="auto" w:frame="1"/>
        </w:rPr>
        <w:t>debe tener en cuenta que los documentos</w:t>
      </w:r>
      <w:r w:rsidRPr="00670B97">
        <w:rPr>
          <w:rFonts w:ascii="Arial Narrow" w:hAnsi="Arial Narrow" w:cs="Calibri"/>
        </w:rPr>
        <w:t xml:space="preserve"> </w:t>
      </w:r>
      <w:r w:rsidRPr="00670B97">
        <w:rPr>
          <w:rFonts w:ascii="Arial Narrow" w:hAnsi="Arial Narrow" w:cs="Arial"/>
          <w:bdr w:val="none" w:sz="0" w:space="0" w:color="auto" w:frame="1"/>
        </w:rPr>
        <w:t>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3E4564FC" w14:textId="77777777" w:rsidR="004F3FE6" w:rsidRPr="00670B97" w:rsidRDefault="004F3FE6" w:rsidP="004F3FE6">
      <w:pPr>
        <w:pStyle w:val="xmsolistparagraph"/>
        <w:shd w:val="clear" w:color="auto" w:fill="FFFFFF"/>
        <w:spacing w:before="0" w:beforeAutospacing="0" w:after="0" w:afterAutospacing="0"/>
        <w:jc w:val="both"/>
        <w:rPr>
          <w:rFonts w:ascii="Arial Narrow" w:hAnsi="Arial Narrow" w:cs="Calibri"/>
        </w:rPr>
      </w:pPr>
      <w:r w:rsidRPr="00670B97">
        <w:rPr>
          <w:rFonts w:ascii="Arial Narrow" w:hAnsi="Arial Narrow" w:cs="Calibri"/>
          <w:bdr w:val="none" w:sz="0" w:space="0" w:color="auto" w:frame="1"/>
        </w:rPr>
        <w:t> </w:t>
      </w:r>
    </w:p>
    <w:p w14:paraId="073FFA62" w14:textId="77777777" w:rsidR="004F3FE6" w:rsidRPr="00670B97" w:rsidRDefault="004F3FE6" w:rsidP="004F3FE6">
      <w:pPr>
        <w:numPr>
          <w:ilvl w:val="0"/>
          <w:numId w:val="2"/>
        </w:numPr>
        <w:shd w:val="clear" w:color="auto" w:fill="FFFFFF"/>
        <w:tabs>
          <w:tab w:val="clear" w:pos="720"/>
          <w:tab w:val="num" w:pos="284"/>
        </w:tabs>
        <w:ind w:left="0" w:firstLine="0"/>
        <w:jc w:val="both"/>
        <w:rPr>
          <w:rFonts w:ascii="Arial Narrow" w:hAnsi="Arial Narrow" w:cs="Calibri"/>
          <w:lang w:val="es-CO"/>
        </w:rPr>
      </w:pPr>
      <w:r w:rsidRPr="00670B97">
        <w:rPr>
          <w:rFonts w:ascii="Arial Narrow" w:hAnsi="Arial Narrow" w:cs="Arial"/>
          <w:b/>
          <w:bdr w:val="none" w:sz="0" w:space="0" w:color="auto" w:frame="1"/>
          <w:lang w:val="es-CO"/>
        </w:rPr>
        <w:t>EL SUPERVISOR,</w:t>
      </w:r>
      <w:r w:rsidRPr="00670B97">
        <w:rPr>
          <w:rFonts w:ascii="Arial Narrow" w:hAnsi="Arial Narrow" w:cs="Arial"/>
          <w:bdr w:val="none" w:sz="0" w:space="0" w:color="auto" w:frame="1"/>
          <w:lang w:val="es-CO"/>
        </w:rPr>
        <w:t xml:space="preserve"> responderá el correo electrónico enviado, adjuntando la factura con asignación de radicado y soportes para pago, entre ellos el recibo a satisfacción.</w:t>
      </w:r>
    </w:p>
    <w:p w14:paraId="3C75251E" w14:textId="77777777" w:rsidR="004F3FE6" w:rsidRPr="00670B97" w:rsidRDefault="004F3FE6" w:rsidP="004F3FE6">
      <w:pPr>
        <w:shd w:val="clear" w:color="auto" w:fill="FFFFFF"/>
        <w:jc w:val="both"/>
        <w:rPr>
          <w:rFonts w:ascii="Arial Narrow" w:hAnsi="Arial Narrow" w:cs="Calibri"/>
          <w:lang w:val="es-CO"/>
        </w:rPr>
      </w:pPr>
    </w:p>
    <w:p w14:paraId="751DCD7B" w14:textId="77777777" w:rsidR="004F3FE6" w:rsidRPr="00670B97" w:rsidRDefault="004F3FE6" w:rsidP="004F3FE6">
      <w:pPr>
        <w:pStyle w:val="xmsonormal"/>
        <w:numPr>
          <w:ilvl w:val="0"/>
          <w:numId w:val="2"/>
        </w:numPr>
        <w:shd w:val="clear" w:color="auto" w:fill="FFFFFF"/>
        <w:tabs>
          <w:tab w:val="clear" w:pos="720"/>
          <w:tab w:val="num" w:pos="284"/>
        </w:tabs>
        <w:spacing w:before="0" w:beforeAutospacing="0" w:after="0" w:afterAutospacing="0"/>
        <w:ind w:left="0" w:firstLine="0"/>
        <w:jc w:val="both"/>
        <w:rPr>
          <w:rFonts w:ascii="Arial Narrow" w:hAnsi="Arial Narrow" w:cs="Calibri"/>
        </w:rPr>
      </w:pPr>
      <w:r w:rsidRPr="00670B97">
        <w:rPr>
          <w:rFonts w:ascii="Arial Narrow" w:hAnsi="Arial Narrow" w:cs="Arial"/>
          <w:b/>
          <w:bdr w:val="none" w:sz="0" w:space="0" w:color="auto" w:frame="1"/>
        </w:rPr>
        <w:t>EL CONTRATISTA</w:t>
      </w:r>
      <w:r w:rsidRPr="00670B97">
        <w:rPr>
          <w:rFonts w:ascii="Arial Narrow" w:hAnsi="Arial Narrow" w:cs="Arial"/>
          <w:bdr w:val="none" w:sz="0" w:space="0" w:color="auto" w:frame="1"/>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w:t>
      </w:r>
      <w:r w:rsidRPr="00670B97">
        <w:rPr>
          <w:rFonts w:ascii="Arial Narrow" w:hAnsi="Arial Narrow" w:cs="Calibri"/>
        </w:rPr>
        <w:t xml:space="preserve"> </w:t>
      </w:r>
      <w:r w:rsidRPr="00670B97">
        <w:rPr>
          <w:rFonts w:ascii="Arial Narrow" w:hAnsi="Arial Narrow" w:cs="Arial"/>
          <w:bdr w:val="none" w:sz="0" w:space="0" w:color="auto" w:frame="1"/>
        </w:rPr>
        <w:t xml:space="preserve">Lo anterior, para que la Subdirección Financiera proceda a la revisión y, verificación de los documentos y pago. </w:t>
      </w:r>
    </w:p>
    <w:p w14:paraId="1360E2DE" w14:textId="77777777" w:rsidR="004F3FE6" w:rsidRPr="00670B97" w:rsidRDefault="004F3FE6" w:rsidP="004F3FE6">
      <w:pPr>
        <w:pStyle w:val="xmsolistparagraph"/>
        <w:shd w:val="clear" w:color="auto" w:fill="FFFFFF"/>
        <w:spacing w:before="0" w:beforeAutospacing="0" w:after="0" w:afterAutospacing="0"/>
        <w:jc w:val="both"/>
        <w:rPr>
          <w:rFonts w:ascii="Arial Narrow" w:hAnsi="Arial Narrow" w:cs="Calibri"/>
        </w:rPr>
      </w:pPr>
    </w:p>
    <w:p w14:paraId="06EC29CE" w14:textId="77777777" w:rsidR="004F3FE6" w:rsidRPr="00670B97" w:rsidRDefault="004F3FE6" w:rsidP="004F3FE6">
      <w:pPr>
        <w:pStyle w:val="xmsolistparagraph"/>
        <w:shd w:val="clear" w:color="auto" w:fill="FFFFFF"/>
        <w:spacing w:before="0" w:beforeAutospacing="0" w:after="0" w:afterAutospacing="0"/>
        <w:jc w:val="both"/>
        <w:rPr>
          <w:rFonts w:ascii="Arial Narrow" w:hAnsi="Arial Narrow" w:cs="Calibri"/>
        </w:rPr>
      </w:pPr>
      <w:r w:rsidRPr="00670B97">
        <w:rPr>
          <w:rFonts w:ascii="Arial Narrow" w:hAnsi="Arial Narrow" w:cs="Arial"/>
          <w:bdr w:val="none" w:sz="0" w:space="0" w:color="auto" w:frame="1"/>
          <w:shd w:val="clear" w:color="auto" w:fill="FFFFFF"/>
        </w:rPr>
        <w:t>Es responsabilidad del CONTRATISTA el cargue de los soportes en el SECOP II, los cuales deben corresponder a revisados y remitidos por el Supervisor.</w:t>
      </w:r>
    </w:p>
    <w:p w14:paraId="2D0C7E6E" w14:textId="77777777" w:rsidR="004F3FE6" w:rsidRPr="00670B97" w:rsidRDefault="004F3FE6" w:rsidP="004F3FE6">
      <w:pPr>
        <w:pStyle w:val="xmsolistparagraph"/>
        <w:shd w:val="clear" w:color="auto" w:fill="FFFFFF"/>
        <w:spacing w:before="0" w:beforeAutospacing="0" w:after="0" w:afterAutospacing="0"/>
        <w:jc w:val="both"/>
        <w:rPr>
          <w:rFonts w:ascii="Arial Narrow" w:hAnsi="Arial Narrow" w:cs="Calibri"/>
        </w:rPr>
      </w:pPr>
      <w:r w:rsidRPr="00670B97">
        <w:rPr>
          <w:rFonts w:ascii="Arial Narrow" w:hAnsi="Arial Narrow" w:cs="Calibri"/>
          <w:bdr w:val="none" w:sz="0" w:space="0" w:color="auto" w:frame="1"/>
        </w:rPr>
        <w:t> </w:t>
      </w:r>
    </w:p>
    <w:p w14:paraId="535B1D73" w14:textId="77777777" w:rsidR="004F3FE6" w:rsidRPr="00670B97" w:rsidRDefault="004F3FE6" w:rsidP="004F3FE6">
      <w:pPr>
        <w:pStyle w:val="xxxmsonormal"/>
        <w:shd w:val="clear" w:color="auto" w:fill="FFFFFF"/>
        <w:spacing w:before="0" w:beforeAutospacing="0" w:after="0" w:afterAutospacing="0"/>
        <w:jc w:val="both"/>
        <w:rPr>
          <w:rFonts w:ascii="Arial Narrow" w:hAnsi="Arial Narrow" w:cs="Arial"/>
          <w:bdr w:val="none" w:sz="0" w:space="0" w:color="auto" w:frame="1"/>
        </w:rPr>
      </w:pPr>
      <w:r w:rsidRPr="00670B97">
        <w:rPr>
          <w:rFonts w:ascii="Arial Narrow" w:hAnsi="Arial Narrow" w:cs="Arial"/>
          <w:b/>
          <w:bCs/>
          <w:bdr w:val="none" w:sz="0" w:space="0" w:color="auto" w:frame="1"/>
        </w:rPr>
        <w:lastRenderedPageBreak/>
        <w:t>4.</w:t>
      </w:r>
      <w:r w:rsidRPr="00670B97">
        <w:rPr>
          <w:rFonts w:ascii="Arial Narrow" w:hAnsi="Arial Narrow"/>
          <w:b/>
          <w:bCs/>
          <w:bdr w:val="none" w:sz="0" w:space="0" w:color="auto" w:frame="1"/>
        </w:rPr>
        <w:t>    </w:t>
      </w:r>
      <w:r w:rsidRPr="00670B97">
        <w:rPr>
          <w:rFonts w:ascii="Arial Narrow" w:hAnsi="Arial Narrow" w:cs="Arial"/>
          <w:b/>
          <w:bdr w:val="none" w:sz="0" w:space="0" w:color="auto" w:frame="1"/>
        </w:rPr>
        <w:t>EL CONTRATISTA</w:t>
      </w:r>
      <w:r w:rsidRPr="00670B97">
        <w:rPr>
          <w:rFonts w:ascii="Arial Narrow" w:hAnsi="Arial Narrow" w:cs="Arial"/>
          <w:bdr w:val="none" w:sz="0" w:space="0" w:color="auto" w:frame="1"/>
        </w:rPr>
        <w:t xml:space="preserve"> debe confirmar a través de correo electrónico al supervisor el cargue en la sección 7 “Ejecución – subsección plan de pagos” los documentos soporte de pago.</w:t>
      </w:r>
    </w:p>
    <w:p w14:paraId="6985964C" w14:textId="77777777" w:rsidR="004F3FE6" w:rsidRPr="00670B97" w:rsidRDefault="004F3FE6" w:rsidP="004F3FE6">
      <w:pPr>
        <w:pStyle w:val="xxxmsonormal"/>
        <w:shd w:val="clear" w:color="auto" w:fill="FFFFFF"/>
        <w:spacing w:before="0" w:beforeAutospacing="0" w:after="0" w:afterAutospacing="0"/>
        <w:jc w:val="both"/>
        <w:rPr>
          <w:rFonts w:ascii="Arial Narrow" w:hAnsi="Arial Narrow"/>
        </w:rPr>
      </w:pPr>
    </w:p>
    <w:p w14:paraId="44E3D36D" w14:textId="77777777" w:rsidR="004F3FE6" w:rsidRPr="00670B97" w:rsidRDefault="004F3FE6" w:rsidP="004F3FE6">
      <w:pPr>
        <w:pStyle w:val="xxxmsonormal"/>
        <w:shd w:val="clear" w:color="auto" w:fill="FFFFFF"/>
        <w:spacing w:before="0" w:beforeAutospacing="0" w:after="0" w:afterAutospacing="0"/>
        <w:jc w:val="both"/>
        <w:rPr>
          <w:rFonts w:ascii="Arial Narrow" w:hAnsi="Arial Narrow"/>
        </w:rPr>
      </w:pPr>
      <w:r w:rsidRPr="00670B97">
        <w:rPr>
          <w:rFonts w:ascii="Arial Narrow" w:hAnsi="Arial Narrow" w:cs="Arial"/>
          <w:b/>
          <w:bCs/>
          <w:bdr w:val="none" w:sz="0" w:space="0" w:color="auto" w:frame="1"/>
        </w:rPr>
        <w:t>5.</w:t>
      </w:r>
      <w:r w:rsidRPr="00670B97">
        <w:rPr>
          <w:rFonts w:ascii="Arial Narrow" w:hAnsi="Arial Narrow"/>
          <w:b/>
          <w:bCs/>
          <w:bdr w:val="none" w:sz="0" w:space="0" w:color="auto" w:frame="1"/>
        </w:rPr>
        <w:t>    </w:t>
      </w:r>
      <w:r w:rsidRPr="00670B97">
        <w:rPr>
          <w:rFonts w:ascii="Arial Narrow" w:hAnsi="Arial Narrow" w:cs="Arial"/>
          <w:bdr w:val="none" w:sz="0" w:space="0" w:color="auto" w:frame="1"/>
        </w:rPr>
        <w:t>La Subdirección Financiera de la Fiscalía General de la Nación procederá a revisar la factura radicada y demás soportes para pago enviados por el contratista a través de la sección 7 “Ejecución – subsección plan de pagos” del contrato electrónico del SECOP II.</w:t>
      </w:r>
    </w:p>
    <w:p w14:paraId="7332D310" w14:textId="77777777" w:rsidR="004F3FE6" w:rsidRPr="00670B97" w:rsidRDefault="004F3FE6" w:rsidP="004F3FE6">
      <w:pPr>
        <w:pStyle w:val="xxxmsonormal"/>
        <w:shd w:val="clear" w:color="auto" w:fill="FFFFFF"/>
        <w:spacing w:before="0" w:beforeAutospacing="0" w:after="0" w:afterAutospacing="0"/>
        <w:jc w:val="both"/>
        <w:rPr>
          <w:rFonts w:ascii="Arial Narrow" w:hAnsi="Arial Narrow"/>
        </w:rPr>
      </w:pPr>
      <w:r w:rsidRPr="00670B97">
        <w:rPr>
          <w:rFonts w:ascii="Arial Narrow" w:hAnsi="Arial Narrow" w:cs="Arial"/>
          <w:bdr w:val="none" w:sz="0" w:space="0" w:color="auto" w:frame="1"/>
        </w:rPr>
        <w:t> </w:t>
      </w:r>
    </w:p>
    <w:p w14:paraId="7FD7FE2D" w14:textId="77777777" w:rsidR="004F3FE6" w:rsidRPr="00670B97" w:rsidRDefault="004F3FE6" w:rsidP="004F3FE6">
      <w:pPr>
        <w:shd w:val="clear" w:color="auto" w:fill="FFFFFF"/>
        <w:jc w:val="both"/>
        <w:textAlignment w:val="baseline"/>
        <w:rPr>
          <w:rFonts w:ascii="Arial Narrow" w:hAnsi="Arial Narrow" w:cs="Arial"/>
          <w:bdr w:val="none" w:sz="0" w:space="0" w:color="auto" w:frame="1"/>
          <w:lang w:val="es-CO"/>
        </w:rPr>
      </w:pPr>
      <w:r w:rsidRPr="00670B97">
        <w:rPr>
          <w:rFonts w:ascii="Arial Narrow" w:hAnsi="Arial Narrow" w:cs="Arial"/>
          <w:b/>
          <w:bCs/>
          <w:bdr w:val="none" w:sz="0" w:space="0" w:color="auto" w:frame="1"/>
          <w:lang w:val="es-CO"/>
        </w:rPr>
        <w:t>Nota 1: </w:t>
      </w:r>
      <w:r w:rsidRPr="00670B97">
        <w:rPr>
          <w:rFonts w:ascii="Arial Narrow" w:hAnsi="Arial Narrow" w:cs="Arial"/>
          <w:bdr w:val="none" w:sz="0" w:space="0" w:color="auto" w:frame="1"/>
          <w:lang w:val="es-CO"/>
        </w:rPr>
        <w:t>Cuando la Subdirección Financiera apruebe en el SECOP II la factura y soportes de pago el estado de esta cambiará a “Aceptada”.  Caso contrario el estado cambiará a “rechazada” e informará al supervisor.</w:t>
      </w:r>
    </w:p>
    <w:p w14:paraId="1C3EFDCF" w14:textId="77777777" w:rsidR="004F3FE6" w:rsidRPr="00670B97" w:rsidRDefault="004F3FE6" w:rsidP="004F3FE6">
      <w:pPr>
        <w:shd w:val="clear" w:color="auto" w:fill="FFFFFF"/>
        <w:jc w:val="both"/>
        <w:textAlignment w:val="baseline"/>
        <w:rPr>
          <w:rFonts w:ascii="Arial Narrow" w:hAnsi="Arial Narrow" w:cs="Arial"/>
          <w:bdr w:val="none" w:sz="0" w:space="0" w:color="auto" w:frame="1"/>
          <w:lang w:val="es-CO"/>
        </w:rPr>
      </w:pPr>
    </w:p>
    <w:p w14:paraId="379BB29C" w14:textId="77777777" w:rsidR="004F3FE6" w:rsidRPr="00670B97" w:rsidRDefault="004F3FE6" w:rsidP="004F3FE6">
      <w:pPr>
        <w:jc w:val="both"/>
        <w:rPr>
          <w:rFonts w:ascii="Arial Narrow" w:hAnsi="Arial Narrow"/>
        </w:rPr>
      </w:pPr>
      <w:r w:rsidRPr="00670B97">
        <w:rPr>
          <w:rFonts w:ascii="Arial Narrow" w:hAnsi="Arial Narrow"/>
          <w:b/>
          <w:bCs/>
          <w:shd w:val="clear" w:color="auto" w:fill="FFFFFF"/>
        </w:rPr>
        <w:t xml:space="preserve">PARAGRAFO QUINTO - </w:t>
      </w:r>
      <w:r w:rsidRPr="00670B97">
        <w:rPr>
          <w:rFonts w:ascii="Arial Narrow" w:hAnsi="Arial Narrow"/>
          <w:b/>
          <w:bCs/>
          <w:bdr w:val="none" w:sz="0" w:space="0" w:color="auto" w:frame="1"/>
          <w:shd w:val="clear" w:color="auto" w:fill="FFFFFF"/>
        </w:rPr>
        <w:t xml:space="preserve">EMISIÓN DE FACTURACIÓN ELECTRÓNICA: </w:t>
      </w:r>
      <w:r w:rsidRPr="00670B97">
        <w:rPr>
          <w:rFonts w:ascii="Arial Narrow" w:hAnsi="Arial Narrow"/>
          <w:bdr w:val="none" w:sz="0" w:space="0" w:color="auto" w:frame="1"/>
          <w:shd w:val="clear" w:color="auto" w:fill="FFFFFF"/>
        </w:rPr>
        <w:t>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electrónica,  adicionalmente, deberá seguir las instrucciones contempladas en el Modelo de emisión y recepción de facturación electrónica de la Fiscalía General de la Nación, con el fin de garantizar la correcta emisión y recepción de la factura electrónica.</w:t>
      </w:r>
    </w:p>
    <w:p w14:paraId="024C51F0" w14:textId="77777777" w:rsidR="00A64A35" w:rsidRPr="00670B97" w:rsidRDefault="00A64A35" w:rsidP="00554129">
      <w:pPr>
        <w:tabs>
          <w:tab w:val="left" w:pos="3119"/>
        </w:tabs>
        <w:jc w:val="both"/>
        <w:rPr>
          <w:rFonts w:ascii="Arial Narrow" w:eastAsiaTheme="minorHAnsi" w:hAnsi="Arial Narrow" w:cstheme="minorBidi"/>
          <w:lang w:val="es-CO" w:eastAsia="en-US"/>
        </w:rPr>
      </w:pPr>
    </w:p>
    <w:p w14:paraId="26926818" w14:textId="74E0D39B" w:rsidR="00C17801" w:rsidRPr="00670B97" w:rsidRDefault="00292173" w:rsidP="00C17801">
      <w:pPr>
        <w:jc w:val="both"/>
        <w:rPr>
          <w:rFonts w:ascii="Arial Narrow" w:hAnsi="Arial Narrow"/>
          <w:bdr w:val="none" w:sz="0" w:space="0" w:color="auto" w:frame="1"/>
          <w:shd w:val="clear" w:color="auto" w:fill="FFFFFF"/>
        </w:rPr>
      </w:pPr>
      <w:bookmarkStart w:id="3" w:name="_Toc33779949"/>
      <w:r w:rsidRPr="00670B97">
        <w:rPr>
          <w:rFonts w:ascii="Arial Narrow" w:eastAsiaTheme="minorHAnsi" w:hAnsi="Arial Narrow" w:cstheme="minorBidi"/>
          <w:b/>
          <w:lang w:val="es-CO" w:eastAsia="en-US"/>
        </w:rPr>
        <w:t>CLÁUSULA CUARTA-PLAZO Y LUGAR DE EJECUCIÓN DEL CONTRATO</w:t>
      </w:r>
      <w:bookmarkEnd w:id="3"/>
      <w:r w:rsidRPr="00670B97">
        <w:rPr>
          <w:rFonts w:ascii="Arial Narrow" w:eastAsiaTheme="minorHAnsi" w:hAnsi="Arial Narrow" w:cstheme="minorBidi"/>
          <w:b/>
          <w:lang w:val="es-CO" w:eastAsia="en-US"/>
        </w:rPr>
        <w:t xml:space="preserve">: </w:t>
      </w:r>
      <w:r w:rsidR="00C17801" w:rsidRPr="00670B97">
        <w:rPr>
          <w:rFonts w:ascii="Arial Narrow" w:hAnsi="Arial Narrow"/>
          <w:bdr w:val="none" w:sz="0" w:space="0" w:color="auto" w:frame="1"/>
          <w:shd w:val="clear" w:color="auto" w:fill="FFFFFF"/>
        </w:rPr>
        <w:t>El plazo de ejecución del contrato será hasta el 31 de octubre del año 2024, contado a partir de</w:t>
      </w:r>
      <w:r w:rsidR="00FC0C88">
        <w:rPr>
          <w:rFonts w:ascii="Arial Narrow" w:hAnsi="Arial Narrow"/>
          <w:bdr w:val="none" w:sz="0" w:space="0" w:color="auto" w:frame="1"/>
          <w:shd w:val="clear" w:color="auto" w:fill="FFFFFF"/>
        </w:rPr>
        <w:t xml:space="preserve"> </w:t>
      </w:r>
      <w:r w:rsidR="00C17801" w:rsidRPr="00670B97">
        <w:rPr>
          <w:rFonts w:ascii="Arial Narrow" w:hAnsi="Arial Narrow"/>
          <w:bdr w:val="none" w:sz="0" w:space="0" w:color="auto" w:frame="1"/>
          <w:shd w:val="clear" w:color="auto" w:fill="FFFFFF"/>
        </w:rPr>
        <w:t>l</w:t>
      </w:r>
      <w:r w:rsidR="00FC0C88">
        <w:rPr>
          <w:rFonts w:ascii="Arial Narrow" w:hAnsi="Arial Narrow"/>
          <w:bdr w:val="none" w:sz="0" w:space="0" w:color="auto" w:frame="1"/>
          <w:shd w:val="clear" w:color="auto" w:fill="FFFFFF"/>
        </w:rPr>
        <w:t>a suscrip</w:t>
      </w:r>
      <w:r w:rsidR="00700789">
        <w:rPr>
          <w:rFonts w:ascii="Arial Narrow" w:hAnsi="Arial Narrow"/>
          <w:bdr w:val="none" w:sz="0" w:space="0" w:color="auto" w:frame="1"/>
          <w:shd w:val="clear" w:color="auto" w:fill="FFFFFF"/>
        </w:rPr>
        <w:t>ción del acta de inicio, previo</w:t>
      </w:r>
      <w:r w:rsidR="00C17801" w:rsidRPr="00670B97">
        <w:rPr>
          <w:rFonts w:ascii="Arial Narrow" w:hAnsi="Arial Narrow"/>
          <w:bdr w:val="none" w:sz="0" w:space="0" w:color="auto" w:frame="1"/>
          <w:shd w:val="clear" w:color="auto" w:fill="FFFFFF"/>
        </w:rPr>
        <w:t xml:space="preserve"> cumplimiento de los requisitos de ejecución del contrato, esto es a partir del registro presupuestal y aprobación de la garantía.</w:t>
      </w:r>
    </w:p>
    <w:p w14:paraId="59B01FA8" w14:textId="77777777" w:rsidR="00C17801" w:rsidRPr="00670B97" w:rsidRDefault="00C17801" w:rsidP="00C17801">
      <w:pPr>
        <w:jc w:val="both"/>
        <w:rPr>
          <w:rFonts w:ascii="Arial Narrow" w:hAnsi="Arial Narrow"/>
          <w:bdr w:val="none" w:sz="0" w:space="0" w:color="auto" w:frame="1"/>
          <w:shd w:val="clear" w:color="auto" w:fill="FFFFFF"/>
        </w:rPr>
      </w:pPr>
    </w:p>
    <w:p w14:paraId="54BB600C" w14:textId="77777777" w:rsidR="00C17801" w:rsidRPr="00670B97" w:rsidRDefault="00C17801" w:rsidP="00C17801">
      <w:pPr>
        <w:jc w:val="both"/>
        <w:rPr>
          <w:rFonts w:ascii="Arial Narrow" w:hAnsi="Arial Narrow"/>
          <w:bdr w:val="none" w:sz="0" w:space="0" w:color="auto" w:frame="1"/>
          <w:shd w:val="clear" w:color="auto" w:fill="FFFFFF"/>
        </w:rPr>
      </w:pPr>
      <w:r w:rsidRPr="00670B97">
        <w:rPr>
          <w:rFonts w:ascii="Arial Narrow" w:hAnsi="Arial Narrow"/>
          <w:bdr w:val="none" w:sz="0" w:space="0" w:color="auto" w:frame="1"/>
          <w:shd w:val="clear" w:color="auto" w:fill="FFFFFF"/>
        </w:rPr>
        <w:t xml:space="preserve">La Fiscalía General de la Nación, por protocolos de seguridad establecidos para el transporte de armas, entregará las armas objeto de mantenimiento correctivo al contratista en la sede de la empresa o taller de armería ubicada en la ciudad de Bogotá para su respectivo diagnóstico, mantenimiento correctivo con suministro de repuestos, únicamente en la dirección registrada en la respectiva licencia de funcionamiento de la armería, otorgada por el Departamento de Control del Comercio de Armas, Municiones y Explosivos -DCCAE. </w:t>
      </w:r>
    </w:p>
    <w:p w14:paraId="33609B67" w14:textId="77777777" w:rsidR="00C17801" w:rsidRPr="00670B97" w:rsidRDefault="00C17801" w:rsidP="00C17801">
      <w:pPr>
        <w:jc w:val="both"/>
        <w:rPr>
          <w:rFonts w:ascii="Arial Narrow" w:hAnsi="Arial Narrow"/>
          <w:bdr w:val="none" w:sz="0" w:space="0" w:color="auto" w:frame="1"/>
          <w:shd w:val="clear" w:color="auto" w:fill="FFFFFF"/>
        </w:rPr>
      </w:pPr>
    </w:p>
    <w:p w14:paraId="1C369F9A" w14:textId="77777777" w:rsidR="00C17801" w:rsidRPr="00670B97" w:rsidRDefault="00C17801" w:rsidP="00C17801">
      <w:pPr>
        <w:jc w:val="both"/>
        <w:rPr>
          <w:rFonts w:ascii="Arial Narrow" w:hAnsi="Arial Narrow"/>
          <w:bdr w:val="none" w:sz="0" w:space="0" w:color="auto" w:frame="1"/>
          <w:shd w:val="clear" w:color="auto" w:fill="FFFFFF"/>
        </w:rPr>
      </w:pPr>
      <w:r w:rsidRPr="00670B97">
        <w:rPr>
          <w:rFonts w:ascii="Arial Narrow" w:hAnsi="Arial Narrow"/>
          <w:bdr w:val="none" w:sz="0" w:space="0" w:color="auto" w:frame="1"/>
          <w:shd w:val="clear" w:color="auto" w:fill="FFFFFF"/>
        </w:rPr>
        <w:t xml:space="preserve">Así mismo, la Entidad se encargará de la recepción de los lotes parciales de las armas de fuego a las cuales el contratista les haya realizado el mantenimiento y las respectivas pruebas de funcionalidad en la sede del contratista, y su posterior traslado al depósito de armamento ubicado en la avenida calle </w:t>
      </w:r>
      <w:r w:rsidRPr="00670B97">
        <w:rPr>
          <w:rFonts w:ascii="Arial Narrow" w:hAnsi="Arial Narrow"/>
          <w:bdr w:val="none" w:sz="0" w:space="0" w:color="auto" w:frame="1"/>
          <w:shd w:val="clear" w:color="auto" w:fill="FFFFFF"/>
        </w:rPr>
        <w:lastRenderedPageBreak/>
        <w:t>24 No. 52-01, Bunker de la Fiscalía General de la Nación, Edificio T, Sótano, en la ciudad de Bogotá, D.C.</w:t>
      </w:r>
    </w:p>
    <w:p w14:paraId="36B2CA5F" w14:textId="77777777" w:rsidR="00987740" w:rsidRPr="00670B97" w:rsidRDefault="00987740" w:rsidP="00554129">
      <w:pPr>
        <w:jc w:val="both"/>
        <w:rPr>
          <w:rFonts w:ascii="Arial Narrow" w:hAnsi="Arial Narrow" w:cs="Arial"/>
        </w:rPr>
      </w:pPr>
    </w:p>
    <w:p w14:paraId="18DAD964" w14:textId="5185C653" w:rsidR="00987740" w:rsidRPr="00670B97" w:rsidRDefault="00987740" w:rsidP="00554129">
      <w:pPr>
        <w:jc w:val="both"/>
        <w:rPr>
          <w:rFonts w:ascii="Arial Narrow" w:hAnsi="Arial Narrow" w:cs="Arial"/>
        </w:rPr>
      </w:pPr>
      <w:r w:rsidRPr="00670B97">
        <w:rPr>
          <w:rFonts w:ascii="Arial Narrow" w:hAnsi="Arial Narrow" w:cs="Arial"/>
          <w:lang w:val="es-CO"/>
        </w:rPr>
        <w:t xml:space="preserve">El presente contrato se ejecutará en </w:t>
      </w:r>
      <w:proofErr w:type="gramStart"/>
      <w:r w:rsidRPr="00670B97">
        <w:rPr>
          <w:rFonts w:ascii="Arial Narrow" w:hAnsi="Arial Narrow" w:cs="Arial"/>
          <w:lang w:val="es-CO"/>
        </w:rPr>
        <w:t>las ciudad</w:t>
      </w:r>
      <w:proofErr w:type="gramEnd"/>
      <w:r w:rsidR="00C17801" w:rsidRPr="00670B97">
        <w:rPr>
          <w:rFonts w:ascii="Arial Narrow" w:hAnsi="Arial Narrow" w:cs="Arial"/>
          <w:lang w:val="es-CO"/>
        </w:rPr>
        <w:t xml:space="preserve"> de Bogotá, D.C.</w:t>
      </w:r>
    </w:p>
    <w:p w14:paraId="24C2C245" w14:textId="77777777" w:rsidR="00A055EF" w:rsidRPr="00670B97" w:rsidRDefault="00A055EF" w:rsidP="00554129">
      <w:pPr>
        <w:jc w:val="both"/>
        <w:rPr>
          <w:rFonts w:ascii="Arial Narrow" w:hAnsi="Arial Narrow" w:cs="Arial"/>
          <w:lang w:val="es-CO"/>
        </w:rPr>
      </w:pPr>
    </w:p>
    <w:p w14:paraId="0910F53F" w14:textId="6C7D2FD7" w:rsidR="00B70866" w:rsidRPr="00670B97" w:rsidRDefault="00292173" w:rsidP="002D7FEB">
      <w:pPr>
        <w:jc w:val="both"/>
        <w:rPr>
          <w:rFonts w:ascii="Arial Narrow" w:eastAsiaTheme="minorHAnsi" w:hAnsi="Arial Narrow" w:cstheme="minorBidi"/>
          <w:color w:val="FF0000"/>
          <w:lang w:val="es-CO" w:eastAsia="en-US"/>
        </w:rPr>
      </w:pPr>
      <w:bookmarkStart w:id="4" w:name="_Toc289374405"/>
      <w:bookmarkStart w:id="5" w:name="_Toc290534317"/>
      <w:bookmarkStart w:id="6" w:name="_Toc303267495"/>
      <w:bookmarkStart w:id="7" w:name="_Toc289374409"/>
      <w:bookmarkStart w:id="8" w:name="_Toc290534321"/>
      <w:bookmarkStart w:id="9" w:name="_Toc303267498"/>
      <w:bookmarkStart w:id="10" w:name="_Toc290534236"/>
      <w:bookmarkStart w:id="11" w:name="_Toc290534383"/>
      <w:bookmarkStart w:id="12" w:name="_Toc33779951"/>
      <w:bookmarkEnd w:id="4"/>
      <w:bookmarkEnd w:id="5"/>
      <w:bookmarkEnd w:id="6"/>
      <w:bookmarkEnd w:id="7"/>
      <w:bookmarkEnd w:id="8"/>
      <w:bookmarkEnd w:id="9"/>
      <w:bookmarkEnd w:id="10"/>
      <w:bookmarkEnd w:id="11"/>
      <w:r w:rsidRPr="00670B97">
        <w:rPr>
          <w:rFonts w:ascii="Arial Narrow" w:eastAsiaTheme="minorHAnsi" w:hAnsi="Arial Narrow" w:cstheme="minorBidi"/>
          <w:b/>
          <w:lang w:val="es-CO" w:eastAsia="en-US"/>
        </w:rPr>
        <w:t>CLÁUSULA QUINTA-OBLIGACIONES DEL CONTRATISTA</w:t>
      </w:r>
      <w:bookmarkEnd w:id="12"/>
      <w:r w:rsidR="00F168B6" w:rsidRPr="00670B97">
        <w:rPr>
          <w:rFonts w:ascii="Arial Narrow" w:eastAsiaTheme="minorHAnsi" w:hAnsi="Arial Narrow" w:cstheme="minorBidi"/>
          <w:lang w:val="es-CO" w:eastAsia="en-US"/>
        </w:rPr>
        <w:t>: Serán</w:t>
      </w:r>
      <w:r w:rsidRPr="00670B97">
        <w:rPr>
          <w:rFonts w:ascii="Arial Narrow" w:eastAsiaTheme="minorHAnsi" w:hAnsi="Arial Narrow" w:cstheme="minorBidi"/>
          <w:lang w:val="es-CO" w:eastAsia="en-US"/>
        </w:rPr>
        <w:t xml:space="preserve"> a cargo del proponente y futuro contratista, además de las consagradas en la ley, conforme con la naturaleza del contrato a celebrar, las siguientes: </w:t>
      </w:r>
      <w:r w:rsidRPr="00670B97">
        <w:rPr>
          <w:rFonts w:ascii="Arial Narrow" w:eastAsiaTheme="minorHAnsi" w:hAnsi="Arial Narrow" w:cstheme="minorBidi"/>
          <w:b/>
          <w:lang w:val="es-CO" w:eastAsia="en-US"/>
        </w:rPr>
        <w:t xml:space="preserve">A) OBLIGACIONES GENERALES. 1) </w:t>
      </w:r>
      <w:r w:rsidRPr="00670B97">
        <w:rPr>
          <w:rFonts w:ascii="Arial Narrow" w:eastAsiaTheme="minorHAnsi" w:hAnsi="Arial Narrow" w:cstheme="minorBidi"/>
          <w:lang w:val="es-CO" w:eastAsia="en-US"/>
        </w:rPr>
        <w:t xml:space="preserve">Cumplir con las condiciones jurídicas, técnicas, y financieras del contrato. </w:t>
      </w:r>
      <w:r w:rsidRPr="00670B97">
        <w:rPr>
          <w:rFonts w:ascii="Arial Narrow" w:eastAsiaTheme="minorHAnsi" w:hAnsi="Arial Narrow" w:cstheme="minorBidi"/>
          <w:b/>
          <w:lang w:val="es-CO" w:eastAsia="en-US"/>
        </w:rPr>
        <w:t>2)</w:t>
      </w:r>
      <w:r w:rsidRPr="00670B97">
        <w:rPr>
          <w:rFonts w:ascii="Arial Narrow" w:eastAsiaTheme="minorHAnsi" w:hAnsi="Arial Narrow" w:cstheme="minorBidi"/>
          <w:lang w:val="es-CO" w:eastAsia="en-US"/>
        </w:rPr>
        <w:t xml:space="preserve"> 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w:t>
      </w:r>
      <w:r w:rsidRPr="00670B97">
        <w:rPr>
          <w:rFonts w:ascii="Arial Narrow" w:eastAsiaTheme="minorHAnsi" w:hAnsi="Arial Narrow" w:cstheme="minorBidi"/>
          <w:b/>
          <w:lang w:val="es-CO" w:eastAsia="en-US"/>
        </w:rPr>
        <w:t>CONTRATISTA</w:t>
      </w:r>
      <w:r w:rsidRPr="00670B97">
        <w:rPr>
          <w:rFonts w:ascii="Arial Narrow" w:eastAsiaTheme="minorHAnsi" w:hAnsi="Arial Narrow" w:cstheme="minorBidi"/>
          <w:lang w:val="es-CO" w:eastAsia="en-US"/>
        </w:rPr>
        <w:t xml:space="preserve"> e incluidos en el precio de su oferta. </w:t>
      </w:r>
      <w:r w:rsidRPr="00670B97">
        <w:rPr>
          <w:rFonts w:ascii="Arial Narrow" w:eastAsiaTheme="minorHAnsi" w:hAnsi="Arial Narrow" w:cstheme="minorBidi"/>
          <w:b/>
          <w:lang w:val="es-CO" w:eastAsia="en-US"/>
        </w:rPr>
        <w:t>3)</w:t>
      </w:r>
      <w:r w:rsidRPr="00670B97">
        <w:rPr>
          <w:rFonts w:ascii="Arial Narrow" w:eastAsiaTheme="minorHAnsi" w:hAnsi="Arial Narrow" w:cstheme="minorBidi"/>
          <w:lang w:val="es-CO" w:eastAsia="en-US"/>
        </w:rPr>
        <w:t xml:space="preserve"> Mantener reserva de la información o documentos que conozca con ocasión de la ejecución del contrato. </w:t>
      </w:r>
      <w:r w:rsidRPr="00670B97">
        <w:rPr>
          <w:rFonts w:ascii="Arial Narrow" w:eastAsiaTheme="minorHAnsi" w:hAnsi="Arial Narrow" w:cstheme="minorBidi"/>
          <w:b/>
          <w:lang w:val="es-CO" w:eastAsia="en-US"/>
        </w:rPr>
        <w:t>4)</w:t>
      </w:r>
      <w:r w:rsidRPr="00670B97">
        <w:rPr>
          <w:rFonts w:ascii="Arial Narrow" w:eastAsiaTheme="minorHAnsi" w:hAnsi="Arial Narrow" w:cstheme="minorBidi"/>
          <w:lang w:val="es-CO" w:eastAsia="en-US"/>
        </w:rPr>
        <w:t xml:space="preserve"> Suministrar al supervisor del contrato toda la información que le sea solicitada para verificar el correcto y oportuno cumplimiento de las obligaciones que contrae, de acuerdo con los artículos 4° y 5° de la Ley 80 de 1993. </w:t>
      </w:r>
      <w:r w:rsidRPr="00670B97">
        <w:rPr>
          <w:rFonts w:ascii="Arial Narrow" w:eastAsiaTheme="minorHAnsi" w:hAnsi="Arial Narrow" w:cstheme="minorBidi"/>
          <w:b/>
          <w:lang w:val="es-CO" w:eastAsia="en-US"/>
        </w:rPr>
        <w:t>5)</w:t>
      </w:r>
      <w:r w:rsidRPr="00670B97">
        <w:rPr>
          <w:rFonts w:ascii="Arial Narrow" w:eastAsiaTheme="minorHAnsi" w:hAnsi="Arial Narrow" w:cstheme="minorBidi"/>
          <w:lang w:val="es-CO" w:eastAsia="en-US"/>
        </w:rPr>
        <w:t xml:space="preserve"> Acatar y aplicar de manera diligente las observaciones y recomendaciones impartidas por el supervisor del contrato. </w:t>
      </w:r>
      <w:r w:rsidR="00902CF6" w:rsidRPr="00670B97">
        <w:rPr>
          <w:rFonts w:ascii="Arial Narrow" w:eastAsiaTheme="minorHAnsi" w:hAnsi="Arial Narrow" w:cstheme="minorBidi"/>
          <w:b/>
          <w:lang w:val="es-CO" w:eastAsia="en-US"/>
        </w:rPr>
        <w:t>6)</w:t>
      </w:r>
      <w:r w:rsidR="00902CF6"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lang w:val="es-CO" w:eastAsia="en-US"/>
        </w:rPr>
        <w:t xml:space="preserve">Asistir a las reuniones que sean convocadas por el supervisor del contrato, para revisar el estado de ejecución del mismo, el cumplimiento de las obligaciones a cargo del </w:t>
      </w:r>
      <w:r w:rsidRPr="00670B97">
        <w:rPr>
          <w:rFonts w:ascii="Arial Narrow" w:eastAsiaTheme="minorHAnsi" w:hAnsi="Arial Narrow" w:cstheme="minorBidi"/>
          <w:b/>
          <w:lang w:val="es-CO" w:eastAsia="en-US"/>
        </w:rPr>
        <w:t>CONTRATISTA</w:t>
      </w:r>
      <w:r w:rsidRPr="00670B97">
        <w:rPr>
          <w:rFonts w:ascii="Arial Narrow" w:eastAsiaTheme="minorHAnsi" w:hAnsi="Arial Narrow" w:cstheme="minorBidi"/>
          <w:lang w:val="es-CO" w:eastAsia="en-US"/>
        </w:rPr>
        <w:t xml:space="preserve"> o cualquier aspecto técnico referente al mismo. </w:t>
      </w:r>
      <w:r w:rsidR="00902CF6" w:rsidRPr="00670B97">
        <w:rPr>
          <w:rFonts w:ascii="Arial Narrow" w:eastAsiaTheme="minorHAnsi" w:hAnsi="Arial Narrow" w:cstheme="minorBidi"/>
          <w:b/>
          <w:lang w:val="es-CO" w:eastAsia="en-US"/>
        </w:rPr>
        <w:t>7)</w:t>
      </w:r>
      <w:r w:rsidR="00902CF6"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lang w:val="es-CO" w:eastAsia="en-US"/>
        </w:rPr>
        <w:t>Presentar oportunamente las facturas, los soportes correspondientes y demás documentos necesarios para el pago.</w:t>
      </w:r>
      <w:r w:rsidR="00902CF6" w:rsidRPr="00670B97">
        <w:rPr>
          <w:rFonts w:ascii="Arial Narrow" w:eastAsiaTheme="minorHAnsi" w:hAnsi="Arial Narrow" w:cstheme="minorBidi"/>
          <w:lang w:val="es-CO" w:eastAsia="en-US"/>
        </w:rPr>
        <w:t xml:space="preserve"> </w:t>
      </w:r>
      <w:r w:rsidR="00902CF6" w:rsidRPr="00670B97">
        <w:rPr>
          <w:rFonts w:ascii="Arial Narrow" w:eastAsiaTheme="minorHAnsi" w:hAnsi="Arial Narrow" w:cstheme="minorBidi"/>
          <w:b/>
          <w:lang w:val="es-CO" w:eastAsia="en-US"/>
        </w:rPr>
        <w:t>8)</w:t>
      </w:r>
      <w:r w:rsidR="00902CF6"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lang w:val="es-CO" w:eastAsia="en-US"/>
        </w:rPr>
        <w:t xml:space="preserve">Responder ante las autoridades competentes por los actos u omisiones que ejecute en desarrollo del contrato, cuando en ellos se cause perjuicio a la administración o a terceros en los términos del artículo 52 de la Ley 80 de 1993. </w:t>
      </w:r>
      <w:r w:rsidR="00902CF6" w:rsidRPr="00670B97">
        <w:rPr>
          <w:rFonts w:ascii="Arial Narrow" w:eastAsiaTheme="minorHAnsi" w:hAnsi="Arial Narrow" w:cstheme="minorBidi"/>
          <w:b/>
          <w:lang w:val="es-CO" w:eastAsia="en-US"/>
        </w:rPr>
        <w:t>9)</w:t>
      </w:r>
      <w:r w:rsidR="00902CF6"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lang w:val="es-CO" w:eastAsia="en-US"/>
        </w:rPr>
        <w:t xml:space="preserve">Reparar los daños e indemnizar los perjuicios que cause a la </w:t>
      </w:r>
      <w:r w:rsidRPr="00670B97">
        <w:rPr>
          <w:rFonts w:ascii="Arial Narrow" w:eastAsiaTheme="minorHAnsi" w:hAnsi="Arial Narrow" w:cstheme="minorBidi"/>
          <w:b/>
          <w:lang w:val="es-CO" w:eastAsia="en-US"/>
        </w:rPr>
        <w:t>FISCALÍA GENERAL DE LA NACIÓN</w:t>
      </w:r>
      <w:r w:rsidRPr="00670B97">
        <w:rPr>
          <w:rFonts w:ascii="Arial Narrow" w:eastAsiaTheme="minorHAnsi" w:hAnsi="Arial Narrow" w:cstheme="minorBidi"/>
          <w:lang w:val="es-CO" w:eastAsia="en-US"/>
        </w:rPr>
        <w:t xml:space="preserve"> por el incumplimiento del contrato. </w:t>
      </w:r>
      <w:r w:rsidR="00902CF6" w:rsidRPr="00670B97">
        <w:rPr>
          <w:rFonts w:ascii="Arial Narrow" w:eastAsiaTheme="minorHAnsi" w:hAnsi="Arial Narrow" w:cstheme="minorBidi"/>
          <w:b/>
          <w:lang w:val="es-CO" w:eastAsia="en-US"/>
        </w:rPr>
        <w:t>10)</w:t>
      </w:r>
      <w:r w:rsidR="00902CF6"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lang w:val="es-CO" w:eastAsia="en-US"/>
        </w:rPr>
        <w:t xml:space="preserve">Autorizar a la </w:t>
      </w:r>
      <w:r w:rsidRPr="00670B97">
        <w:rPr>
          <w:rFonts w:ascii="Arial Narrow" w:eastAsiaTheme="minorHAnsi" w:hAnsi="Arial Narrow" w:cstheme="minorBidi"/>
          <w:b/>
          <w:lang w:val="es-CO" w:eastAsia="en-US"/>
        </w:rPr>
        <w:t>FISCALÍA GENERAL DE LA NACIÓN</w:t>
      </w:r>
      <w:r w:rsidRPr="00670B97">
        <w:rPr>
          <w:rFonts w:ascii="Arial Narrow" w:eastAsiaTheme="minorHAnsi" w:hAnsi="Arial Narrow" w:cstheme="minorBidi"/>
          <w:lang w:val="es-CO" w:eastAsia="en-US"/>
        </w:rPr>
        <w:t xml:space="preserve"> a deducir los valores resultantes por los anteriores conceptos de cualquier suma que ésta le adeude al </w:t>
      </w:r>
      <w:r w:rsidRPr="00670B97">
        <w:rPr>
          <w:rFonts w:ascii="Arial Narrow" w:eastAsiaTheme="minorHAnsi" w:hAnsi="Arial Narrow" w:cstheme="minorBidi"/>
          <w:b/>
          <w:lang w:val="es-CO" w:eastAsia="en-US"/>
        </w:rPr>
        <w:t>CONTRATISTA.</w:t>
      </w:r>
      <w:r w:rsidRPr="00670B97">
        <w:rPr>
          <w:rFonts w:ascii="Arial Narrow" w:eastAsiaTheme="minorHAnsi" w:hAnsi="Arial Narrow" w:cstheme="minorBidi"/>
          <w:lang w:val="es-CO" w:eastAsia="en-US"/>
        </w:rPr>
        <w:t xml:space="preserve"> En todo caso la </w:t>
      </w:r>
      <w:r w:rsidRPr="00670B97">
        <w:rPr>
          <w:rFonts w:ascii="Arial Narrow" w:eastAsiaTheme="minorHAnsi" w:hAnsi="Arial Narrow" w:cstheme="minorBidi"/>
          <w:b/>
          <w:lang w:val="es-CO" w:eastAsia="en-US"/>
        </w:rPr>
        <w:t>FISCALÍA GENERAL DE LA NACIÓN</w:t>
      </w:r>
      <w:r w:rsidRPr="00670B97">
        <w:rPr>
          <w:rFonts w:ascii="Arial Narrow" w:eastAsiaTheme="minorHAnsi" w:hAnsi="Arial Narrow" w:cstheme="minorBidi"/>
          <w:lang w:val="es-CO" w:eastAsia="en-US"/>
        </w:rPr>
        <w:t xml:space="preserve"> podrá realizar los actos procesales que sean indispensables para defender sus derechos.  </w:t>
      </w:r>
      <w:r w:rsidR="00902CF6" w:rsidRPr="00670B97">
        <w:rPr>
          <w:rFonts w:ascii="Arial Narrow" w:eastAsiaTheme="minorHAnsi" w:hAnsi="Arial Narrow" w:cstheme="minorBidi"/>
          <w:b/>
          <w:lang w:val="es-CO" w:eastAsia="en-US"/>
        </w:rPr>
        <w:t>11)</w:t>
      </w:r>
      <w:r w:rsidR="00902CF6"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lang w:val="es-CO" w:eastAsia="en-US"/>
        </w:rPr>
        <w:t>Mantener afiliados a la Administradora de Riesgos Laborales (ARL) al personal que designe para la ejecución del contrato.</w:t>
      </w:r>
      <w:r w:rsidR="00902CF6" w:rsidRPr="00670B97">
        <w:rPr>
          <w:rFonts w:ascii="Arial Narrow" w:eastAsiaTheme="minorHAnsi" w:hAnsi="Arial Narrow" w:cstheme="minorBidi"/>
          <w:lang w:val="es-CO" w:eastAsia="en-US"/>
        </w:rPr>
        <w:t xml:space="preserve"> </w:t>
      </w:r>
      <w:r w:rsidR="00902CF6" w:rsidRPr="00670B97">
        <w:rPr>
          <w:rFonts w:ascii="Arial Narrow" w:eastAsiaTheme="minorHAnsi" w:hAnsi="Arial Narrow" w:cstheme="minorBidi"/>
          <w:b/>
          <w:lang w:val="es-CO" w:eastAsia="en-US"/>
        </w:rPr>
        <w:t>12)</w:t>
      </w:r>
      <w:r w:rsidR="00902CF6" w:rsidRPr="00670B97">
        <w:rPr>
          <w:rFonts w:ascii="Arial Narrow" w:eastAsiaTheme="minorHAnsi" w:hAnsi="Arial Narrow" w:cstheme="minorBidi"/>
          <w:lang w:val="es-CO" w:eastAsia="en-US"/>
        </w:rPr>
        <w:t xml:space="preserve"> I</w:t>
      </w:r>
      <w:r w:rsidRPr="00670B97">
        <w:rPr>
          <w:rFonts w:ascii="Arial Narrow" w:eastAsiaTheme="minorHAnsi" w:hAnsi="Arial Narrow" w:cstheme="minorBidi"/>
          <w:lang w:val="es-CO" w:eastAsia="en-US"/>
        </w:rPr>
        <w:t>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r w:rsidR="00902CF6" w:rsidRPr="00670B97">
        <w:rPr>
          <w:rFonts w:ascii="Arial Narrow" w:eastAsiaTheme="minorHAnsi" w:hAnsi="Arial Narrow" w:cstheme="minorBidi"/>
          <w:lang w:val="es-CO" w:eastAsia="en-US"/>
        </w:rPr>
        <w:t xml:space="preserve"> </w:t>
      </w:r>
      <w:r w:rsidR="00902CF6" w:rsidRPr="00670B97">
        <w:rPr>
          <w:rFonts w:ascii="Arial Narrow" w:eastAsiaTheme="minorHAnsi" w:hAnsi="Arial Narrow" w:cstheme="minorBidi"/>
          <w:b/>
          <w:lang w:val="es-CO" w:eastAsia="en-US"/>
        </w:rPr>
        <w:t>13)</w:t>
      </w:r>
      <w:r w:rsidR="00902CF6"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lang w:val="es-CO" w:eastAsia="en-US"/>
        </w:rPr>
        <w:t xml:space="preserve">Proveer la información cuando tenga ocurrencia una situación que implique una modificación del estado de </w:t>
      </w:r>
      <w:r w:rsidRPr="00670B97">
        <w:rPr>
          <w:rFonts w:ascii="Arial Narrow" w:eastAsiaTheme="minorHAnsi" w:hAnsi="Arial Narrow" w:cstheme="minorBidi"/>
          <w:lang w:val="es-CO" w:eastAsia="en-US"/>
        </w:rPr>
        <w:lastRenderedPageBreak/>
        <w:t xml:space="preserve">riesgos de la situación jurídica del proponente existente al momento de proponer o de celebrar el contrato, como sería el caso de la existencia de investigaciones, medidas de aseguramiento o condenas proferidas en Colombia o en el extranjero. </w:t>
      </w:r>
      <w:r w:rsidR="00902CF6" w:rsidRPr="00670B97">
        <w:rPr>
          <w:rFonts w:ascii="Arial Narrow" w:eastAsiaTheme="minorHAnsi" w:hAnsi="Arial Narrow" w:cstheme="minorBidi"/>
          <w:b/>
          <w:lang w:val="es-CO" w:eastAsia="en-US"/>
        </w:rPr>
        <w:t>14)</w:t>
      </w:r>
      <w:r w:rsidR="00902CF6"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lang w:val="es-CO" w:eastAsia="en-US"/>
        </w:rPr>
        <w:t xml:space="preserve">Presentar denuncia cuando tenga conocimiento de la comisión de una conducta punible que pueda ser constitutiva de actos de corrupción. La omisión de este </w:t>
      </w:r>
      <w:proofErr w:type="gramStart"/>
      <w:r w:rsidRPr="00670B97">
        <w:rPr>
          <w:rFonts w:ascii="Arial Narrow" w:eastAsiaTheme="minorHAnsi" w:hAnsi="Arial Narrow" w:cstheme="minorBidi"/>
          <w:lang w:val="es-CO" w:eastAsia="en-US"/>
        </w:rPr>
        <w:t>deber,</w:t>
      </w:r>
      <w:proofErr w:type="gramEnd"/>
      <w:r w:rsidRPr="00670B97">
        <w:rPr>
          <w:rFonts w:ascii="Arial Narrow" w:eastAsiaTheme="minorHAnsi" w:hAnsi="Arial Narrow" w:cstheme="minorBidi"/>
          <w:lang w:val="es-CO" w:eastAsia="en-US"/>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r w:rsidR="00902CF6" w:rsidRPr="00670B97">
        <w:rPr>
          <w:rFonts w:ascii="Arial Narrow" w:eastAsiaTheme="minorHAnsi" w:hAnsi="Arial Narrow" w:cstheme="minorBidi"/>
          <w:lang w:val="es-CO" w:eastAsia="en-US"/>
        </w:rPr>
        <w:t xml:space="preserve"> </w:t>
      </w:r>
      <w:r w:rsidR="00902CF6" w:rsidRPr="00670B97">
        <w:rPr>
          <w:rFonts w:ascii="Arial Narrow" w:eastAsiaTheme="minorHAnsi" w:hAnsi="Arial Narrow" w:cstheme="minorBidi"/>
          <w:b/>
          <w:lang w:val="es-CO" w:eastAsia="en-US"/>
        </w:rPr>
        <w:t>15)</w:t>
      </w:r>
      <w:r w:rsidR="00902CF6"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lang w:val="es-CO" w:eastAsia="en-US"/>
        </w:rPr>
        <w:t xml:space="preserve">Cumplir la reglamentación legal vigente relacionada con el Sistema de Gestión de Seguridad y Salud en el trabajo SGSST. </w:t>
      </w:r>
      <w:r w:rsidR="00554129" w:rsidRPr="00670B97">
        <w:rPr>
          <w:rFonts w:ascii="Arial Narrow" w:hAnsi="Arial Narrow"/>
          <w:b/>
          <w:bCs/>
        </w:rPr>
        <w:t>17)</w:t>
      </w:r>
      <w:r w:rsidR="002D7FEB" w:rsidRPr="00670B97">
        <w:rPr>
          <w:rFonts w:ascii="Arial Narrow" w:hAnsi="Arial Narrow"/>
          <w:b/>
          <w:bCs/>
        </w:rPr>
        <w:t xml:space="preserve"> </w:t>
      </w:r>
      <w:r w:rsidR="002D7FEB" w:rsidRPr="00670B97">
        <w:rPr>
          <w:rFonts w:ascii="Arial Narrow" w:hAnsi="Arial Narrow"/>
        </w:rPr>
        <w:t xml:space="preserve">Cumplir con la política de seguridad de la información y con la política de Gestión Ambiental de la Fiscalía General de la Nación, durante la ejecución del contrato </w:t>
      </w:r>
      <w:r w:rsidR="006E22CE" w:rsidRPr="00670B97">
        <w:rPr>
          <w:rFonts w:ascii="Arial Narrow" w:hAnsi="Arial Narrow"/>
        </w:rPr>
        <w:t>y firmar</w:t>
      </w:r>
      <w:r w:rsidR="002D7FEB" w:rsidRPr="00670B97">
        <w:rPr>
          <w:rFonts w:ascii="Arial Narrow" w:hAnsi="Arial Narrow"/>
        </w:rPr>
        <w:t xml:space="preserve"> los acuerdos de confidencialidad. </w:t>
      </w:r>
      <w:r w:rsidR="002D7FEB" w:rsidRPr="00670B97">
        <w:rPr>
          <w:rFonts w:ascii="Arial Narrow" w:hAnsi="Arial Narrow"/>
          <w:b/>
          <w:bCs/>
        </w:rPr>
        <w:t>18)</w:t>
      </w:r>
      <w:r w:rsidR="002D7FEB" w:rsidRPr="00670B97">
        <w:rPr>
          <w:rFonts w:ascii="Arial Narrow" w:hAnsi="Arial Narrow"/>
        </w:rPr>
        <w:t xml:space="preserve"> El contratista deberá dar cumplimiento a lo establecido Art 2.2.1.2.4.2.16. del Decreto 1860 de 2021 “</w:t>
      </w:r>
      <w:r w:rsidR="002D7FEB" w:rsidRPr="00670B97">
        <w:rPr>
          <w:rFonts w:ascii="Arial Narrow" w:hAnsi="Arial Narrow"/>
          <w:i/>
          <w:iCs/>
        </w:rPr>
        <w:t>Fomento a la ejecución de contratos estatales por parte de población en pobreza extrema, desplazados por la violencia, personas en proceso de reintegración o reincorporación y sujetos de especial protección constitucional”</w:t>
      </w:r>
      <w:r w:rsidR="002D7FEB" w:rsidRPr="00670B97">
        <w:rPr>
          <w:rFonts w:ascii="Arial Narrow" w:hAnsi="Arial Narrow"/>
        </w:rPr>
        <w:t xml:space="preserve">, de acuerdo con lo informado en su oferta. El supervisor del contrato verificará el cumplimiento de las condiciones definidas en el mencionado decreto. NOTA: Para la acreditación de la condición de pobreza extrema, el contratista deberá acreditar dicha situación a través de la afiliación en el SISBEN, en el Grupo A – pobreza extrema. </w:t>
      </w:r>
      <w:r w:rsidR="00B70866" w:rsidRPr="00670B97">
        <w:rPr>
          <w:rFonts w:ascii="Arial Narrow" w:eastAsiaTheme="minorHAnsi" w:hAnsi="Arial Narrow" w:cstheme="minorBidi"/>
          <w:b/>
          <w:bCs/>
          <w:lang w:val="es-CO" w:eastAsia="en-US"/>
        </w:rPr>
        <w:t>1</w:t>
      </w:r>
      <w:r w:rsidR="002D7FEB" w:rsidRPr="00670B97">
        <w:rPr>
          <w:rFonts w:ascii="Arial Narrow" w:eastAsiaTheme="minorHAnsi" w:hAnsi="Arial Narrow" w:cstheme="minorBidi"/>
          <w:b/>
          <w:bCs/>
          <w:lang w:val="es-CO" w:eastAsia="en-US"/>
        </w:rPr>
        <w:t>9</w:t>
      </w:r>
      <w:r w:rsidR="00B70866" w:rsidRPr="00670B97">
        <w:rPr>
          <w:rFonts w:ascii="Arial Narrow" w:eastAsiaTheme="minorHAnsi" w:hAnsi="Arial Narrow" w:cstheme="minorBidi"/>
          <w:b/>
          <w:bCs/>
          <w:lang w:val="es-CO" w:eastAsia="en-US"/>
        </w:rPr>
        <w:t>)</w:t>
      </w:r>
      <w:r w:rsidR="00B70866"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lang w:val="es-CO" w:eastAsia="en-US"/>
        </w:rPr>
        <w:t xml:space="preserve">Las demás inherentes al objeto y la naturaleza del contrato y aquellas indicadas por el supervisor para su cabal cumplimiento. </w:t>
      </w:r>
    </w:p>
    <w:p w14:paraId="160A90C5" w14:textId="22EA1414" w:rsidR="00292173" w:rsidRPr="00670B97" w:rsidRDefault="00292173" w:rsidP="00554129">
      <w:pPr>
        <w:pStyle w:val="Textocomentario"/>
        <w:jc w:val="both"/>
        <w:rPr>
          <w:rFonts w:ascii="Arial Narrow" w:eastAsiaTheme="minorHAnsi" w:hAnsi="Arial Narrow" w:cstheme="minorBidi"/>
          <w:sz w:val="24"/>
          <w:szCs w:val="24"/>
          <w:lang w:val="es-CO" w:eastAsia="en-US"/>
        </w:rPr>
      </w:pPr>
      <w:r w:rsidRPr="00670B97">
        <w:rPr>
          <w:rFonts w:ascii="Arial Narrow" w:eastAsiaTheme="minorHAnsi" w:hAnsi="Arial Narrow" w:cstheme="minorBidi"/>
          <w:sz w:val="24"/>
          <w:szCs w:val="24"/>
          <w:lang w:val="es-CO" w:eastAsia="en-US"/>
        </w:rPr>
        <w:t xml:space="preserve"> </w:t>
      </w:r>
    </w:p>
    <w:p w14:paraId="5943A2F2" w14:textId="77777777" w:rsidR="00D06744" w:rsidRPr="00670B97" w:rsidRDefault="00103A91" w:rsidP="00554129">
      <w:pPr>
        <w:pStyle w:val="Textocomentario"/>
        <w:jc w:val="both"/>
        <w:rPr>
          <w:rFonts w:ascii="Arial Narrow" w:eastAsiaTheme="minorHAnsi" w:hAnsi="Arial Narrow" w:cstheme="minorBidi"/>
          <w:sz w:val="24"/>
          <w:szCs w:val="24"/>
          <w:lang w:val="es-CO" w:eastAsia="en-US"/>
        </w:rPr>
      </w:pPr>
      <w:r w:rsidRPr="00670B97">
        <w:rPr>
          <w:rFonts w:ascii="Arial Narrow" w:eastAsiaTheme="minorHAnsi" w:hAnsi="Arial Narrow" w:cstheme="minorBidi"/>
          <w:b/>
          <w:sz w:val="24"/>
          <w:szCs w:val="24"/>
          <w:lang w:val="es-CO" w:eastAsia="en-US"/>
        </w:rPr>
        <w:t xml:space="preserve">B) </w:t>
      </w:r>
      <w:r w:rsidR="00292173" w:rsidRPr="00670B97">
        <w:rPr>
          <w:rFonts w:ascii="Arial Narrow" w:eastAsiaTheme="minorHAnsi" w:hAnsi="Arial Narrow" w:cstheme="minorBidi"/>
          <w:b/>
          <w:sz w:val="24"/>
          <w:szCs w:val="24"/>
          <w:lang w:val="es-CO" w:eastAsia="en-US"/>
        </w:rPr>
        <w:t>OBLIGACIONES ESPECÍFICAS DEL CONTRATISTA</w:t>
      </w:r>
      <w:r w:rsidR="00902CF6" w:rsidRPr="00670B97">
        <w:rPr>
          <w:rFonts w:ascii="Arial Narrow" w:eastAsiaTheme="minorHAnsi" w:hAnsi="Arial Narrow" w:cstheme="minorBidi"/>
          <w:sz w:val="24"/>
          <w:szCs w:val="24"/>
          <w:lang w:val="es-CO" w:eastAsia="en-US"/>
        </w:rPr>
        <w:t>:</w:t>
      </w:r>
    </w:p>
    <w:p w14:paraId="079FAF70" w14:textId="77777777" w:rsidR="008000B5" w:rsidRPr="00670B97" w:rsidRDefault="008000B5" w:rsidP="002C0AD4">
      <w:pPr>
        <w:tabs>
          <w:tab w:val="left" w:pos="426"/>
        </w:tabs>
        <w:jc w:val="both"/>
        <w:rPr>
          <w:rFonts w:ascii="Arial Narrow" w:eastAsia="Calibri" w:hAnsi="Arial Narrow" w:cs="Arial"/>
          <w:bCs/>
          <w:lang w:val="es-CO" w:eastAsia="en-US"/>
        </w:rPr>
      </w:pPr>
    </w:p>
    <w:p w14:paraId="1F6538A2" w14:textId="77777777" w:rsidR="002C0AD4" w:rsidRPr="00670B97" w:rsidRDefault="002C0AD4" w:rsidP="002C0AD4">
      <w:pPr>
        <w:numPr>
          <w:ilvl w:val="0"/>
          <w:numId w:val="21"/>
        </w:numPr>
        <w:autoSpaceDE w:val="0"/>
        <w:autoSpaceDN w:val="0"/>
        <w:adjustRightInd w:val="0"/>
        <w:ind w:left="459" w:hanging="459"/>
        <w:jc w:val="both"/>
        <w:rPr>
          <w:rFonts w:ascii="Arial Narrow" w:eastAsia="Calibri" w:hAnsi="Arial Narrow" w:cs="Arial"/>
          <w:lang w:val="es-CO" w:eastAsia="es-CO"/>
        </w:rPr>
      </w:pPr>
      <w:r w:rsidRPr="00670B97">
        <w:rPr>
          <w:rFonts w:ascii="Arial Narrow" w:eastAsia="Calibri" w:hAnsi="Arial Narrow" w:cs="Arial"/>
          <w:lang w:val="es-CO" w:eastAsia="es-CO"/>
        </w:rPr>
        <w:t>Elaborar con la suscripción del acta de inicio un cronograma de actividades en coordinación con el supervisor del contrato, para efectuar el mantenimiento correctivo con suministro de repuestos de las armas de fuego, acorde con los tiempos que se estimen en el contrato.</w:t>
      </w:r>
    </w:p>
    <w:p w14:paraId="093A64C4" w14:textId="77777777" w:rsidR="002C0AD4" w:rsidRPr="00670B97" w:rsidRDefault="002C0AD4" w:rsidP="002C0AD4">
      <w:pPr>
        <w:autoSpaceDE w:val="0"/>
        <w:autoSpaceDN w:val="0"/>
        <w:adjustRightInd w:val="0"/>
        <w:ind w:left="459" w:hanging="459"/>
        <w:jc w:val="both"/>
        <w:rPr>
          <w:rFonts w:ascii="Arial Narrow" w:eastAsia="Calibri" w:hAnsi="Arial Narrow" w:cs="Arial"/>
          <w:lang w:val="es-CO" w:eastAsia="es-CO"/>
        </w:rPr>
      </w:pPr>
    </w:p>
    <w:p w14:paraId="20386961" w14:textId="77777777" w:rsidR="002C0AD4" w:rsidRPr="00670B97" w:rsidRDefault="002C0AD4" w:rsidP="002C0AD4">
      <w:pPr>
        <w:numPr>
          <w:ilvl w:val="0"/>
          <w:numId w:val="21"/>
        </w:numPr>
        <w:autoSpaceDE w:val="0"/>
        <w:autoSpaceDN w:val="0"/>
        <w:adjustRightInd w:val="0"/>
        <w:ind w:left="459" w:hanging="459"/>
        <w:jc w:val="both"/>
        <w:rPr>
          <w:rFonts w:ascii="Arial Narrow" w:eastAsia="Calibri" w:hAnsi="Arial Narrow" w:cs="Arial"/>
          <w:lang w:val="es-CO" w:eastAsia="es-CO"/>
        </w:rPr>
      </w:pPr>
      <w:r w:rsidRPr="00670B97">
        <w:rPr>
          <w:rFonts w:ascii="Arial Narrow" w:eastAsia="Calibri" w:hAnsi="Arial Narrow" w:cs="Arial"/>
          <w:lang w:val="es-CO" w:eastAsia="es-CO"/>
        </w:rPr>
        <w:t>Suscribir ACTA DE CONFIDENCIALIDAD con la FISCALÍA GENERAL DE LA NACIÓN, con el fin de Mantener en reserva la información que reciba del Supervisor del contrato, relativa a las actividades, procedimientos, funciones, numero de seriales de las armas y demás información generada en este proceso.</w:t>
      </w:r>
    </w:p>
    <w:p w14:paraId="2F2F6E3A" w14:textId="77777777" w:rsidR="002C0AD4" w:rsidRPr="00670B97" w:rsidRDefault="002C0AD4" w:rsidP="002C0AD4">
      <w:pPr>
        <w:autoSpaceDE w:val="0"/>
        <w:autoSpaceDN w:val="0"/>
        <w:adjustRightInd w:val="0"/>
        <w:ind w:left="459"/>
        <w:jc w:val="both"/>
        <w:rPr>
          <w:rFonts w:ascii="Arial Narrow" w:eastAsia="Calibri" w:hAnsi="Arial Narrow" w:cs="Arial"/>
          <w:lang w:val="es-CO" w:eastAsia="es-CO"/>
        </w:rPr>
      </w:pPr>
    </w:p>
    <w:p w14:paraId="49A4858E" w14:textId="77777777" w:rsidR="002C0AD4" w:rsidRPr="00670B97" w:rsidRDefault="002C0AD4" w:rsidP="002C0AD4">
      <w:pPr>
        <w:numPr>
          <w:ilvl w:val="0"/>
          <w:numId w:val="21"/>
        </w:numPr>
        <w:autoSpaceDE w:val="0"/>
        <w:autoSpaceDN w:val="0"/>
        <w:adjustRightInd w:val="0"/>
        <w:ind w:left="459" w:hanging="459"/>
        <w:jc w:val="both"/>
        <w:rPr>
          <w:rFonts w:ascii="Arial Narrow" w:eastAsia="Calibri" w:hAnsi="Arial Narrow" w:cs="Arial"/>
          <w:lang w:val="es-CO" w:eastAsia="es-CO"/>
        </w:rPr>
      </w:pPr>
      <w:r w:rsidRPr="00670B97">
        <w:rPr>
          <w:rFonts w:ascii="Arial Narrow" w:eastAsia="Calibri" w:hAnsi="Arial Narrow" w:cs="Arial"/>
          <w:lang w:val="es-CO" w:eastAsia="es-CO"/>
        </w:rPr>
        <w:t>Mantener vigente durante el término de ejecución del contrato la licencia de funcionamiento del taller de armería expedida por el Departamento de Control del Comercio de Armas, Municiones y Explosivos del Comando General de las Fuerzas Militares</w:t>
      </w:r>
      <w:r w:rsidRPr="00670B97">
        <w:rPr>
          <w:rFonts w:ascii="Arial Narrow" w:eastAsia="Calibri" w:hAnsi="Arial Narrow" w:cs="Arial"/>
          <w:b/>
          <w:bCs/>
          <w:lang w:val="es-CO" w:eastAsia="es-CO"/>
        </w:rPr>
        <w:t xml:space="preserve">, </w:t>
      </w:r>
      <w:r w:rsidRPr="00670B97">
        <w:rPr>
          <w:rFonts w:ascii="Arial Narrow" w:eastAsia="Calibri" w:hAnsi="Arial Narrow" w:cs="Arial"/>
          <w:lang w:val="es-CO" w:eastAsia="es-CO"/>
        </w:rPr>
        <w:t xml:space="preserve">de conformidad con lo establecido </w:t>
      </w:r>
      <w:r w:rsidRPr="00670B97">
        <w:rPr>
          <w:rFonts w:ascii="Arial Narrow" w:eastAsia="Calibri" w:hAnsi="Arial Narrow" w:cs="Arial"/>
          <w:lang w:val="es-CO" w:eastAsia="es-CO"/>
        </w:rPr>
        <w:lastRenderedPageBreak/>
        <w:t>en los Artículos 59 y 60 del Decreto 2535 de 1993 y el artículo 21, del Decreto 1809 de 1994 y los demás que los modifiquen, la cual lo autorice para realizar el mantenimiento de las armas de fuego indicadas en el objeto del contrato.</w:t>
      </w:r>
    </w:p>
    <w:p w14:paraId="47A4744C" w14:textId="77777777" w:rsidR="002C0AD4" w:rsidRPr="00670B97" w:rsidRDefault="002C0AD4" w:rsidP="002C0AD4">
      <w:pPr>
        <w:autoSpaceDE w:val="0"/>
        <w:autoSpaceDN w:val="0"/>
        <w:adjustRightInd w:val="0"/>
        <w:ind w:left="459"/>
        <w:jc w:val="both"/>
        <w:rPr>
          <w:rFonts w:ascii="Arial Narrow" w:eastAsia="Calibri" w:hAnsi="Arial Narrow" w:cs="Arial"/>
          <w:lang w:val="es-CO" w:eastAsia="es-CO"/>
        </w:rPr>
      </w:pPr>
    </w:p>
    <w:p w14:paraId="0B0E6E0A" w14:textId="77777777" w:rsidR="002C0AD4" w:rsidRPr="00670B97" w:rsidRDefault="002C0AD4" w:rsidP="002C0AD4">
      <w:pPr>
        <w:numPr>
          <w:ilvl w:val="0"/>
          <w:numId w:val="21"/>
        </w:numPr>
        <w:autoSpaceDE w:val="0"/>
        <w:autoSpaceDN w:val="0"/>
        <w:adjustRightInd w:val="0"/>
        <w:ind w:left="459" w:hanging="459"/>
        <w:jc w:val="both"/>
        <w:rPr>
          <w:rFonts w:ascii="Arial Narrow" w:eastAsia="Calibri" w:hAnsi="Arial Narrow" w:cs="Arial"/>
          <w:b/>
          <w:u w:val="single"/>
          <w:lang w:val="es-CO" w:eastAsia="es-CO"/>
        </w:rPr>
      </w:pPr>
      <w:r w:rsidRPr="00670B97">
        <w:rPr>
          <w:rFonts w:ascii="Arial Narrow" w:eastAsia="Calibri" w:hAnsi="Arial Narrow" w:cs="Arial"/>
          <w:lang w:val="es-CO" w:eastAsia="es-CO"/>
        </w:rPr>
        <w:t>Realizar el mantenimiento correctivo con suministro de repuestos para cada una de las armas de fuego, de conformidad con las especificaciones de las fichas técnicas de cada tipo de arma.</w:t>
      </w:r>
    </w:p>
    <w:p w14:paraId="43A034B9" w14:textId="77777777" w:rsidR="002C0AD4" w:rsidRPr="00670B97" w:rsidRDefault="002C0AD4" w:rsidP="002C0AD4">
      <w:pPr>
        <w:pStyle w:val="Prrafodelista"/>
        <w:rPr>
          <w:rFonts w:ascii="Arial Narrow" w:hAnsi="Arial Narrow" w:cs="Arial"/>
          <w:u w:val="single"/>
          <w:lang w:val="es-CO"/>
        </w:rPr>
      </w:pPr>
    </w:p>
    <w:p w14:paraId="0F847312" w14:textId="00BE142C" w:rsidR="00965C8D" w:rsidRPr="00670B97" w:rsidRDefault="002C0AD4" w:rsidP="00965C8D">
      <w:pPr>
        <w:numPr>
          <w:ilvl w:val="0"/>
          <w:numId w:val="21"/>
        </w:numPr>
        <w:autoSpaceDE w:val="0"/>
        <w:autoSpaceDN w:val="0"/>
        <w:adjustRightInd w:val="0"/>
        <w:ind w:left="459" w:hanging="459"/>
        <w:jc w:val="both"/>
        <w:rPr>
          <w:rFonts w:ascii="Arial Narrow" w:eastAsia="Calibri" w:hAnsi="Arial Narrow" w:cs="Arial"/>
          <w:b/>
          <w:u w:val="single"/>
          <w:lang w:val="es-CO" w:eastAsia="es-CO"/>
        </w:rPr>
      </w:pPr>
      <w:r w:rsidRPr="00670B97">
        <w:rPr>
          <w:rFonts w:ascii="Arial Narrow" w:hAnsi="Arial Narrow"/>
          <w:lang w:val="es-CO"/>
        </w:rPr>
        <w:t>Garantizar durante la ejecución del contrato el cumplimiento de todas las normas y permisos ambientales, necesarios para el desarrollo del objeto contractual.</w:t>
      </w:r>
    </w:p>
    <w:p w14:paraId="06F2110A" w14:textId="77777777" w:rsidR="00965C8D" w:rsidRPr="00670B97" w:rsidRDefault="00965C8D" w:rsidP="00965C8D">
      <w:pPr>
        <w:autoSpaceDE w:val="0"/>
        <w:autoSpaceDN w:val="0"/>
        <w:adjustRightInd w:val="0"/>
        <w:ind w:left="459"/>
        <w:jc w:val="both"/>
        <w:rPr>
          <w:rFonts w:ascii="Arial Narrow" w:eastAsia="Calibri" w:hAnsi="Arial Narrow" w:cs="Arial"/>
          <w:b/>
          <w:u w:val="single"/>
          <w:lang w:val="es-CO" w:eastAsia="es-CO"/>
        </w:rPr>
      </w:pPr>
    </w:p>
    <w:p w14:paraId="5ADE0E16" w14:textId="77777777" w:rsidR="00965C8D" w:rsidRPr="00670B97" w:rsidRDefault="00965C8D" w:rsidP="00965C8D">
      <w:pPr>
        <w:numPr>
          <w:ilvl w:val="0"/>
          <w:numId w:val="21"/>
        </w:numPr>
        <w:autoSpaceDE w:val="0"/>
        <w:autoSpaceDN w:val="0"/>
        <w:adjustRightInd w:val="0"/>
        <w:ind w:left="459" w:hanging="459"/>
        <w:jc w:val="both"/>
        <w:rPr>
          <w:rFonts w:ascii="Arial Narrow" w:eastAsia="Calibri" w:hAnsi="Arial Narrow" w:cs="Arial"/>
          <w:lang w:val="es-CO" w:eastAsia="es-CO"/>
        </w:rPr>
      </w:pPr>
      <w:r w:rsidRPr="00670B97">
        <w:rPr>
          <w:rFonts w:ascii="Arial Narrow" w:eastAsia="Calibri" w:hAnsi="Arial Narrow" w:cs="Arial"/>
          <w:lang w:val="es-CO" w:eastAsia="es-CO"/>
        </w:rPr>
        <w:t>Realizar en conjunto con el supervisor del contrato las pruebas de funcionamiento de las armas de fuego, una vez se haya efectuado el mantenimiento correctivo.</w:t>
      </w:r>
    </w:p>
    <w:p w14:paraId="6CC71D77" w14:textId="77777777" w:rsidR="00965C8D" w:rsidRPr="00670B97" w:rsidRDefault="00965C8D" w:rsidP="00965C8D">
      <w:pPr>
        <w:pStyle w:val="Prrafodelista"/>
        <w:rPr>
          <w:rFonts w:ascii="Arial Narrow" w:eastAsia="Calibri" w:hAnsi="Arial Narrow" w:cs="Arial"/>
          <w:lang w:val="es-CO"/>
        </w:rPr>
      </w:pPr>
    </w:p>
    <w:p w14:paraId="6B576A02" w14:textId="123A3901" w:rsidR="00FE481D" w:rsidRPr="00670B97" w:rsidRDefault="00FE481D" w:rsidP="00FE481D">
      <w:pPr>
        <w:pStyle w:val="Prrafodelista"/>
        <w:ind w:left="455"/>
        <w:jc w:val="both"/>
        <w:rPr>
          <w:rFonts w:ascii="Arial Narrow" w:hAnsi="Arial Narrow" w:cs="Arial"/>
          <w:bCs/>
          <w:lang w:val="es-CO"/>
        </w:rPr>
      </w:pPr>
      <w:r w:rsidRPr="00670B97">
        <w:rPr>
          <w:rFonts w:ascii="Arial Narrow" w:hAnsi="Arial Narrow" w:cs="Arial"/>
          <w:b/>
          <w:bCs/>
          <w:lang w:val="es-CO"/>
        </w:rPr>
        <w:t>Nota 1:</w:t>
      </w:r>
      <w:r w:rsidRPr="00670B97">
        <w:rPr>
          <w:rFonts w:ascii="Arial Narrow" w:hAnsi="Arial Narrow" w:cs="Arial"/>
          <w:lang w:val="es-CO"/>
        </w:rPr>
        <w:t xml:space="preserve"> </w:t>
      </w:r>
      <w:r w:rsidRPr="00670B97">
        <w:rPr>
          <w:rFonts w:ascii="Arial Narrow" w:hAnsi="Arial Narrow" w:cs="Arial"/>
          <w:bCs/>
          <w:lang w:val="es-CO"/>
        </w:rPr>
        <w:t xml:space="preserve">Las pruebas de disparo se podrán realizar en el polígono del contratista, de la Entidad, o de las Fuerzas Militares, previo acuerdo entre el supervisor del </w:t>
      </w:r>
    </w:p>
    <w:p w14:paraId="138AB7B4" w14:textId="77777777" w:rsidR="00FE481D" w:rsidRPr="00670B97" w:rsidRDefault="00FE481D" w:rsidP="00FE481D">
      <w:pPr>
        <w:pStyle w:val="Prrafodelista"/>
        <w:ind w:left="455"/>
        <w:jc w:val="both"/>
        <w:rPr>
          <w:rFonts w:ascii="Arial Narrow" w:hAnsi="Arial Narrow" w:cs="Arial"/>
          <w:bCs/>
          <w:lang w:val="es-CO"/>
        </w:rPr>
      </w:pPr>
      <w:r w:rsidRPr="00670B97">
        <w:rPr>
          <w:rFonts w:ascii="Arial Narrow" w:hAnsi="Arial Narrow" w:cs="Arial"/>
          <w:bCs/>
          <w:lang w:val="es-CO"/>
        </w:rPr>
        <w:t>contrato y el contratista.</w:t>
      </w:r>
    </w:p>
    <w:p w14:paraId="4BB63A4C" w14:textId="77777777" w:rsidR="00FE481D" w:rsidRPr="00670B97" w:rsidRDefault="00FE481D" w:rsidP="00FE481D">
      <w:pPr>
        <w:autoSpaceDE w:val="0"/>
        <w:autoSpaceDN w:val="0"/>
        <w:adjustRightInd w:val="0"/>
        <w:ind w:left="455"/>
        <w:jc w:val="both"/>
        <w:rPr>
          <w:rFonts w:ascii="Arial Narrow" w:eastAsia="Calibri" w:hAnsi="Arial Narrow" w:cs="Arial"/>
          <w:lang w:val="es-CO" w:eastAsia="es-CO"/>
        </w:rPr>
      </w:pPr>
    </w:p>
    <w:p w14:paraId="28E76182" w14:textId="77777777" w:rsidR="00FE481D" w:rsidRPr="00670B97" w:rsidRDefault="00FE481D" w:rsidP="00FE481D">
      <w:pPr>
        <w:autoSpaceDE w:val="0"/>
        <w:autoSpaceDN w:val="0"/>
        <w:adjustRightInd w:val="0"/>
        <w:ind w:left="455"/>
        <w:jc w:val="both"/>
        <w:rPr>
          <w:rFonts w:ascii="Arial Narrow" w:eastAsia="Calibri" w:hAnsi="Arial Narrow" w:cs="Arial"/>
          <w:bCs/>
          <w:lang w:val="es-CO" w:eastAsia="es-CO"/>
        </w:rPr>
      </w:pPr>
      <w:r w:rsidRPr="00670B97">
        <w:rPr>
          <w:rFonts w:ascii="Arial Narrow" w:eastAsia="Calibri" w:hAnsi="Arial Narrow" w:cs="Arial"/>
          <w:b/>
          <w:bCs/>
          <w:lang w:val="es-CO" w:eastAsia="es-CO"/>
        </w:rPr>
        <w:t>Nota 2:</w:t>
      </w:r>
      <w:r w:rsidRPr="00670B97">
        <w:rPr>
          <w:rFonts w:ascii="Arial Narrow" w:eastAsia="Calibri" w:hAnsi="Arial Narrow" w:cs="Arial"/>
          <w:bCs/>
          <w:lang w:val="es-CO" w:eastAsia="es-CO"/>
        </w:rPr>
        <w:t xml:space="preserve"> La Fiscalía General de la Nación, suministrará la munición requerida para la realización de las pruebas de funcionalidad, 15 cartuchos por cada arma.</w:t>
      </w:r>
    </w:p>
    <w:p w14:paraId="4F948148" w14:textId="77777777" w:rsidR="00FE481D" w:rsidRPr="00670B97" w:rsidRDefault="00FE481D" w:rsidP="00FE481D">
      <w:pPr>
        <w:autoSpaceDE w:val="0"/>
        <w:autoSpaceDN w:val="0"/>
        <w:adjustRightInd w:val="0"/>
        <w:jc w:val="both"/>
        <w:rPr>
          <w:rFonts w:ascii="Arial Narrow" w:eastAsia="Calibri" w:hAnsi="Arial Narrow" w:cs="Arial"/>
          <w:lang w:val="es-CO" w:eastAsia="es-CO"/>
        </w:rPr>
      </w:pPr>
    </w:p>
    <w:p w14:paraId="0F3084D2" w14:textId="77777777" w:rsidR="00FE481D" w:rsidRPr="00670B97" w:rsidRDefault="00FE481D" w:rsidP="00FE481D">
      <w:pPr>
        <w:numPr>
          <w:ilvl w:val="0"/>
          <w:numId w:val="21"/>
        </w:numPr>
        <w:autoSpaceDE w:val="0"/>
        <w:autoSpaceDN w:val="0"/>
        <w:adjustRightInd w:val="0"/>
        <w:ind w:left="459" w:hanging="459"/>
        <w:jc w:val="both"/>
        <w:rPr>
          <w:rFonts w:ascii="Arial Narrow" w:eastAsia="Calibri" w:hAnsi="Arial Narrow" w:cs="Arial"/>
          <w:lang w:val="es-CO" w:eastAsia="es-CO"/>
        </w:rPr>
      </w:pPr>
      <w:r w:rsidRPr="00670B97">
        <w:rPr>
          <w:rFonts w:ascii="Arial Narrow" w:hAnsi="Arial Narrow" w:cs="Arial"/>
          <w:lang w:val="es-CO"/>
        </w:rPr>
        <w:t xml:space="preserve">Coordinar con el </w:t>
      </w:r>
      <w:r w:rsidRPr="00670B97">
        <w:rPr>
          <w:rFonts w:ascii="Arial Narrow" w:hAnsi="Arial Narrow" w:cs="Arial"/>
          <w:color w:val="000000"/>
        </w:rPr>
        <w:t xml:space="preserve">supervisor del contrato la fecha y hora para las entregas parciales de los elementos objeto del contrato en la sede del contratista. </w:t>
      </w:r>
    </w:p>
    <w:p w14:paraId="536421B6" w14:textId="77777777" w:rsidR="00FE481D" w:rsidRPr="00670B97" w:rsidRDefault="00FE481D" w:rsidP="00FE481D">
      <w:pPr>
        <w:autoSpaceDE w:val="0"/>
        <w:autoSpaceDN w:val="0"/>
        <w:adjustRightInd w:val="0"/>
        <w:jc w:val="both"/>
        <w:rPr>
          <w:rFonts w:ascii="Arial Narrow" w:eastAsia="Calibri" w:hAnsi="Arial Narrow" w:cs="Arial"/>
          <w:lang w:val="es-CO" w:eastAsia="es-CO"/>
        </w:rPr>
      </w:pPr>
    </w:p>
    <w:p w14:paraId="436E3083" w14:textId="77777777" w:rsidR="00FE481D" w:rsidRPr="00670B97" w:rsidRDefault="00FE481D" w:rsidP="00FE481D">
      <w:pPr>
        <w:numPr>
          <w:ilvl w:val="0"/>
          <w:numId w:val="21"/>
        </w:numPr>
        <w:autoSpaceDE w:val="0"/>
        <w:autoSpaceDN w:val="0"/>
        <w:adjustRightInd w:val="0"/>
        <w:ind w:left="459" w:hanging="459"/>
        <w:jc w:val="both"/>
        <w:rPr>
          <w:rFonts w:ascii="Arial Narrow" w:eastAsia="Calibri" w:hAnsi="Arial Narrow" w:cs="Arial"/>
          <w:lang w:val="es-CO" w:eastAsia="es-CO"/>
        </w:rPr>
      </w:pPr>
      <w:r w:rsidRPr="00670B97">
        <w:rPr>
          <w:rFonts w:ascii="Arial Narrow" w:eastAsia="Calibri" w:hAnsi="Arial Narrow" w:cs="Arial"/>
          <w:lang w:val="es-CO" w:eastAsia="es-CO"/>
        </w:rPr>
        <w:t xml:space="preserve">Entregar las armas de fuego reparadas al supervisor del contrato dentro de los tiempos establecidos en el cronograma aprobado, previa realización de las pruebas de funcionamiento establecidas en las fichas técnicas, con el fin de que se realice el </w:t>
      </w:r>
      <w:r w:rsidRPr="00670B97">
        <w:rPr>
          <w:rFonts w:ascii="Arial Narrow" w:hAnsi="Arial Narrow" w:cs="Arial"/>
          <w:lang w:val="es-CO" w:eastAsia="es-CO"/>
        </w:rPr>
        <w:t>traslado y entrega de las mismas al Depósito de Armamento de la Fiscalía General de la Nación.</w:t>
      </w:r>
    </w:p>
    <w:p w14:paraId="7547F2EB" w14:textId="77777777" w:rsidR="00FE481D" w:rsidRPr="00670B97" w:rsidRDefault="00FE481D" w:rsidP="00FE481D">
      <w:pPr>
        <w:pStyle w:val="Prrafodelista"/>
        <w:rPr>
          <w:rFonts w:ascii="Arial Narrow" w:hAnsi="Arial Narrow" w:cs="Arial"/>
          <w:lang w:val="es-CO"/>
        </w:rPr>
      </w:pPr>
    </w:p>
    <w:p w14:paraId="643F1FB3" w14:textId="77777777" w:rsidR="00FE481D" w:rsidRPr="00670B97" w:rsidRDefault="00FE481D" w:rsidP="00FE481D">
      <w:pPr>
        <w:numPr>
          <w:ilvl w:val="0"/>
          <w:numId w:val="21"/>
        </w:numPr>
        <w:autoSpaceDE w:val="0"/>
        <w:autoSpaceDN w:val="0"/>
        <w:adjustRightInd w:val="0"/>
        <w:ind w:left="459" w:hanging="459"/>
        <w:jc w:val="both"/>
        <w:rPr>
          <w:rFonts w:ascii="Arial Narrow" w:eastAsia="Calibri" w:hAnsi="Arial Narrow" w:cs="Arial"/>
          <w:lang w:val="es-CO" w:eastAsia="es-CO"/>
        </w:rPr>
      </w:pPr>
      <w:r w:rsidRPr="00670B97">
        <w:rPr>
          <w:rFonts w:ascii="Arial Narrow" w:hAnsi="Arial Narrow"/>
          <w:color w:val="000000"/>
          <w:lang w:val="es-CO"/>
        </w:rPr>
        <w:t xml:space="preserve">Devolver los resortes y repuestos cambiados durante el proceso de mantenimiento correctivo de las armas de fuego al depósito General de Armamento de la Fiscalía General de la </w:t>
      </w:r>
      <w:r w:rsidRPr="00670B97">
        <w:rPr>
          <w:rFonts w:ascii="Arial Narrow" w:hAnsi="Arial Narrow"/>
          <w:lang w:val="es-CO"/>
        </w:rPr>
        <w:t xml:space="preserve">Nación, para que se efectúe la correspondiente disposición final de acuerdo con la normatividad vigente que rige la materia. </w:t>
      </w:r>
    </w:p>
    <w:p w14:paraId="64AFF975" w14:textId="77777777" w:rsidR="00FE481D" w:rsidRPr="00670B97" w:rsidRDefault="00FE481D" w:rsidP="00FE481D">
      <w:pPr>
        <w:ind w:left="318" w:hanging="318"/>
        <w:jc w:val="both"/>
        <w:rPr>
          <w:rFonts w:ascii="Arial Narrow" w:hAnsi="Arial Narrow" w:cs="Arial"/>
          <w:bCs/>
          <w:lang w:val="es-CO" w:eastAsia="es-CO"/>
        </w:rPr>
      </w:pPr>
    </w:p>
    <w:p w14:paraId="4E01D8C4" w14:textId="77777777" w:rsidR="00FE481D" w:rsidRPr="00670B97" w:rsidRDefault="00FE481D" w:rsidP="00FE481D">
      <w:pPr>
        <w:pStyle w:val="Prrafodelista"/>
        <w:widowControl/>
        <w:numPr>
          <w:ilvl w:val="0"/>
          <w:numId w:val="21"/>
        </w:numPr>
        <w:suppressAutoHyphens w:val="0"/>
        <w:autoSpaceDN/>
        <w:ind w:left="459" w:hanging="459"/>
        <w:contextualSpacing/>
        <w:jc w:val="both"/>
        <w:textAlignment w:val="auto"/>
        <w:rPr>
          <w:rFonts w:ascii="Arial Narrow" w:hAnsi="Arial Narrow" w:cs="Arial"/>
          <w:lang w:val="es-CO"/>
        </w:rPr>
      </w:pPr>
      <w:r w:rsidRPr="00670B97">
        <w:rPr>
          <w:rFonts w:ascii="Arial Narrow" w:hAnsi="Arial Narrow" w:cs="Arial"/>
          <w:lang w:val="es-CO"/>
        </w:rPr>
        <w:lastRenderedPageBreak/>
        <w:t>Garantizar la calidad del servicio y el correcto funcionamiento de las armas, incluidos los repuestos suministrados, por el término de un (1) año contado a partir de la fecha de suscripción del acta de recibido a satisfacción de las armas sometidas a mantenimiento.</w:t>
      </w:r>
    </w:p>
    <w:p w14:paraId="3ADF858C" w14:textId="77777777" w:rsidR="002070D3" w:rsidRPr="00670B97" w:rsidRDefault="002070D3" w:rsidP="002070D3">
      <w:pPr>
        <w:contextualSpacing/>
        <w:jc w:val="both"/>
        <w:rPr>
          <w:rFonts w:ascii="Arial Narrow" w:hAnsi="Arial Narrow" w:cs="Arial"/>
          <w:lang w:val="es-CO"/>
        </w:rPr>
      </w:pPr>
    </w:p>
    <w:p w14:paraId="3B611B50" w14:textId="77777777" w:rsidR="002070D3" w:rsidRPr="00670B97" w:rsidRDefault="002070D3" w:rsidP="002070D3">
      <w:pPr>
        <w:numPr>
          <w:ilvl w:val="0"/>
          <w:numId w:val="21"/>
        </w:numPr>
        <w:autoSpaceDE w:val="0"/>
        <w:autoSpaceDN w:val="0"/>
        <w:adjustRightInd w:val="0"/>
        <w:ind w:left="459" w:hanging="459"/>
        <w:jc w:val="both"/>
        <w:rPr>
          <w:rFonts w:ascii="Arial Narrow" w:eastAsia="Calibri" w:hAnsi="Arial Narrow" w:cs="Arial"/>
          <w:lang w:val="es-CO" w:eastAsia="es-CO"/>
        </w:rPr>
      </w:pPr>
      <w:r w:rsidRPr="00670B97">
        <w:rPr>
          <w:rFonts w:ascii="Arial Narrow" w:eastAsia="Calibri" w:hAnsi="Arial Narrow" w:cs="Arial"/>
          <w:lang w:val="es-CO" w:eastAsia="es-CO"/>
        </w:rPr>
        <w:t xml:space="preserve">Durante el tiempo de Garantía del mantenimiento de las armas de fuego, en caso de ser requerido debe prestar soporte técnico respectivo en un término no superior a ocho (8) días calendario, </w:t>
      </w:r>
      <w:r w:rsidRPr="00670B97">
        <w:rPr>
          <w:rFonts w:ascii="Arial Narrow" w:hAnsi="Arial Narrow"/>
          <w:lang w:val="es-CO"/>
        </w:rPr>
        <w:t>El soporte se debe prestar en el almacén de armamento ubicado en el Edificio T Sótano de la sede Búnker de la Fiscalia general de la Nación en Bogotá.</w:t>
      </w:r>
    </w:p>
    <w:p w14:paraId="176191AC" w14:textId="77777777" w:rsidR="002070D3" w:rsidRPr="00670B97" w:rsidRDefault="002070D3" w:rsidP="002070D3">
      <w:pPr>
        <w:autoSpaceDE w:val="0"/>
        <w:autoSpaceDN w:val="0"/>
        <w:adjustRightInd w:val="0"/>
        <w:ind w:left="459" w:hanging="459"/>
        <w:jc w:val="both"/>
        <w:rPr>
          <w:rFonts w:ascii="Arial Narrow" w:eastAsia="Calibri" w:hAnsi="Arial Narrow" w:cs="Arial"/>
          <w:lang w:val="es-CO" w:eastAsia="es-CO"/>
        </w:rPr>
      </w:pPr>
    </w:p>
    <w:p w14:paraId="151E4383" w14:textId="77777777" w:rsidR="002070D3" w:rsidRPr="00670B97" w:rsidRDefault="002070D3" w:rsidP="002070D3">
      <w:pPr>
        <w:numPr>
          <w:ilvl w:val="0"/>
          <w:numId w:val="21"/>
        </w:numPr>
        <w:autoSpaceDE w:val="0"/>
        <w:autoSpaceDN w:val="0"/>
        <w:adjustRightInd w:val="0"/>
        <w:ind w:left="459" w:hanging="459"/>
        <w:jc w:val="both"/>
        <w:rPr>
          <w:rFonts w:ascii="Arial Narrow" w:eastAsia="Calibri" w:hAnsi="Arial Narrow" w:cs="Arial"/>
          <w:lang w:val="es-CO" w:eastAsia="es-CO"/>
        </w:rPr>
      </w:pPr>
      <w:r w:rsidRPr="00670B97">
        <w:rPr>
          <w:rFonts w:ascii="Arial Narrow" w:hAnsi="Arial Narrow" w:cs="Arial"/>
          <w:lang w:val="es-CO"/>
        </w:rPr>
        <w:t>Asistir a las reuniones que sean convocadas por el Supervisor del contrato para revisar el estado de ejecución del mismo, o cualquier aspecto técnico referente a los elementos objeto del contrato.</w:t>
      </w:r>
    </w:p>
    <w:p w14:paraId="4510ABC4" w14:textId="77777777" w:rsidR="002070D3" w:rsidRPr="00670B97" w:rsidRDefault="002070D3" w:rsidP="002070D3">
      <w:pPr>
        <w:autoSpaceDE w:val="0"/>
        <w:autoSpaceDN w:val="0"/>
        <w:adjustRightInd w:val="0"/>
        <w:jc w:val="both"/>
        <w:rPr>
          <w:rFonts w:ascii="Arial Narrow" w:eastAsia="Calibri" w:hAnsi="Arial Narrow" w:cs="Arial"/>
          <w:lang w:val="es-CO" w:eastAsia="es-CO"/>
        </w:rPr>
      </w:pPr>
    </w:p>
    <w:p w14:paraId="2B9A5A5E" w14:textId="77777777" w:rsidR="002070D3" w:rsidRPr="00670B97" w:rsidRDefault="002070D3" w:rsidP="002070D3">
      <w:pPr>
        <w:numPr>
          <w:ilvl w:val="0"/>
          <w:numId w:val="21"/>
        </w:numPr>
        <w:autoSpaceDE w:val="0"/>
        <w:autoSpaceDN w:val="0"/>
        <w:adjustRightInd w:val="0"/>
        <w:ind w:left="459" w:hanging="459"/>
        <w:jc w:val="both"/>
        <w:rPr>
          <w:rFonts w:ascii="Arial Narrow" w:eastAsia="Calibri" w:hAnsi="Arial Narrow" w:cs="Arial"/>
          <w:lang w:val="es-CO" w:eastAsia="es-CO"/>
        </w:rPr>
      </w:pPr>
      <w:r w:rsidRPr="00670B97">
        <w:rPr>
          <w:rFonts w:ascii="Arial Narrow" w:hAnsi="Arial Narrow" w:cs="Arial"/>
          <w:color w:val="000000"/>
        </w:rPr>
        <w:t>Las demás que señale la ley y normas complementarias.</w:t>
      </w:r>
    </w:p>
    <w:p w14:paraId="04655F68" w14:textId="77777777" w:rsidR="002C0AD4" w:rsidRPr="00670B97" w:rsidRDefault="002C0AD4" w:rsidP="002C0AD4">
      <w:pPr>
        <w:tabs>
          <w:tab w:val="left" w:pos="426"/>
        </w:tabs>
        <w:jc w:val="both"/>
        <w:rPr>
          <w:rFonts w:ascii="Arial Narrow" w:eastAsia="Calibri" w:hAnsi="Arial Narrow" w:cs="Arial"/>
          <w:bCs/>
          <w:lang w:val="es-CO" w:eastAsia="en-US"/>
        </w:rPr>
      </w:pPr>
    </w:p>
    <w:p w14:paraId="1399A989" w14:textId="5F967B67" w:rsidR="00474DA3" w:rsidRPr="00670B97" w:rsidRDefault="00474DA3" w:rsidP="00554129">
      <w:pPr>
        <w:shd w:val="clear" w:color="auto" w:fill="FFFFFF"/>
        <w:spacing w:after="200" w:line="276" w:lineRule="auto"/>
        <w:contextualSpacing/>
        <w:jc w:val="both"/>
        <w:rPr>
          <w:rFonts w:ascii="Arial Narrow" w:hAnsi="Arial Narrow" w:cs="Arial"/>
          <w:lang w:val="es-CO"/>
        </w:rPr>
      </w:pPr>
      <w:bookmarkStart w:id="13" w:name="_Toc33779952"/>
      <w:r w:rsidRPr="00670B97">
        <w:rPr>
          <w:rFonts w:ascii="Arial Narrow" w:hAnsi="Arial Narrow" w:cs="Arial"/>
          <w:b/>
          <w:u w:val="single"/>
          <w:lang w:val="es-CO"/>
        </w:rPr>
        <w:t>C. Especificaciones Técnicas:</w:t>
      </w:r>
      <w:r w:rsidRPr="00670B97">
        <w:rPr>
          <w:rFonts w:ascii="Arial Narrow" w:hAnsi="Arial Narrow" w:cs="Arial"/>
          <w:b/>
          <w:iCs/>
          <w:lang w:val="es-CO"/>
        </w:rPr>
        <w:t xml:space="preserve"> </w:t>
      </w:r>
      <w:r w:rsidRPr="00670B97">
        <w:rPr>
          <w:rFonts w:ascii="Arial Narrow" w:hAnsi="Arial Narrow" w:cs="Arial"/>
          <w:lang w:val="es-CO"/>
        </w:rPr>
        <w:t xml:space="preserve">El contratista deberá cumplir con las especificaciones técnicas mínimas, de conformidad con </w:t>
      </w:r>
      <w:r w:rsidR="00E36323" w:rsidRPr="00670B97">
        <w:rPr>
          <w:rFonts w:ascii="Arial Narrow" w:hAnsi="Arial Narrow" w:cs="Arial"/>
          <w:lang w:val="es-CO"/>
        </w:rPr>
        <w:t xml:space="preserve">el </w:t>
      </w:r>
      <w:r w:rsidR="00E36323" w:rsidRPr="00670B97">
        <w:rPr>
          <w:rFonts w:ascii="Arial Narrow" w:hAnsi="Arial Narrow" w:cs="Arial"/>
          <w:highlight w:val="yellow"/>
          <w:lang w:val="es-CO"/>
        </w:rPr>
        <w:t xml:space="preserve">anexo </w:t>
      </w:r>
      <w:proofErr w:type="spellStart"/>
      <w:r w:rsidR="003922C3" w:rsidRPr="00670B97">
        <w:rPr>
          <w:rFonts w:ascii="Arial Narrow" w:hAnsi="Arial Narrow" w:cs="Arial"/>
          <w:highlight w:val="yellow"/>
          <w:lang w:val="es-CO"/>
        </w:rPr>
        <w:t>xx</w:t>
      </w:r>
      <w:proofErr w:type="spellEnd"/>
      <w:r w:rsidR="00E36323" w:rsidRPr="00670B97">
        <w:rPr>
          <w:rFonts w:ascii="Arial Narrow" w:hAnsi="Arial Narrow" w:cs="Arial"/>
          <w:lang w:val="es-CO"/>
        </w:rPr>
        <w:t xml:space="preserve"> del presente contrato.</w:t>
      </w:r>
    </w:p>
    <w:p w14:paraId="651EFC28" w14:textId="77777777" w:rsidR="00657827" w:rsidRPr="00670B97" w:rsidRDefault="00657827" w:rsidP="00554129">
      <w:pPr>
        <w:shd w:val="clear" w:color="auto" w:fill="FFFFFF"/>
        <w:spacing w:after="200" w:line="276" w:lineRule="auto"/>
        <w:ind w:left="720"/>
        <w:contextualSpacing/>
        <w:jc w:val="both"/>
        <w:rPr>
          <w:rFonts w:ascii="Arial Narrow" w:eastAsiaTheme="minorHAnsi" w:hAnsi="Arial Narrow" w:cstheme="minorBidi"/>
          <w:lang w:val="es-CO" w:eastAsia="en-US"/>
        </w:rPr>
      </w:pPr>
    </w:p>
    <w:p w14:paraId="2EFD12E9" w14:textId="4EB239FE" w:rsidR="00292173" w:rsidRPr="00670B97" w:rsidRDefault="00AB7156" w:rsidP="00554129">
      <w:pPr>
        <w:shd w:val="clear" w:color="auto" w:fill="FFFFFF"/>
        <w:spacing w:after="200" w:line="276" w:lineRule="auto"/>
        <w:contextualSpacing/>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 xml:space="preserve">CLÁUSULA SEXTA. </w:t>
      </w:r>
      <w:r w:rsidR="00292173" w:rsidRPr="00670B97">
        <w:rPr>
          <w:rFonts w:ascii="Arial Narrow" w:eastAsiaTheme="minorHAnsi" w:hAnsi="Arial Narrow" w:cstheme="minorBidi"/>
          <w:b/>
          <w:lang w:val="es-CO" w:eastAsia="en-US"/>
        </w:rPr>
        <w:t>OBLIGACIONES DE LA FISCALÍA GENERAL DE LA NACIÓN</w:t>
      </w:r>
      <w:bookmarkEnd w:id="13"/>
      <w:r w:rsidR="00902CF6" w:rsidRPr="00670B97">
        <w:rPr>
          <w:rFonts w:ascii="Arial Narrow" w:eastAsiaTheme="minorHAnsi" w:hAnsi="Arial Narrow" w:cstheme="minorBidi"/>
          <w:lang w:val="es-CO" w:eastAsia="en-US"/>
        </w:rPr>
        <w:t xml:space="preserve">: </w:t>
      </w:r>
      <w:r w:rsidR="00292173" w:rsidRPr="00670B97">
        <w:rPr>
          <w:rFonts w:ascii="Arial Narrow" w:eastAsiaTheme="minorHAnsi" w:hAnsi="Arial Narrow" w:cstheme="minorBidi"/>
          <w:lang w:val="es-CO" w:eastAsia="en-US"/>
        </w:rPr>
        <w:t xml:space="preserve">Será de cargo de la </w:t>
      </w:r>
      <w:r w:rsidR="00292173" w:rsidRPr="00670B97">
        <w:rPr>
          <w:rFonts w:ascii="Arial Narrow" w:eastAsiaTheme="minorHAnsi" w:hAnsi="Arial Narrow" w:cstheme="minorBidi"/>
          <w:b/>
          <w:lang w:val="es-CO" w:eastAsia="en-US"/>
        </w:rPr>
        <w:t>FISCALÍA</w:t>
      </w:r>
      <w:r w:rsidR="00292173" w:rsidRPr="00670B97">
        <w:rPr>
          <w:rFonts w:ascii="Arial Narrow" w:eastAsiaTheme="minorHAnsi" w:hAnsi="Arial Narrow" w:cstheme="minorBidi"/>
          <w:lang w:val="es-CO" w:eastAsia="en-US"/>
        </w:rPr>
        <w:t xml:space="preserve">, además de las consagradas en la ley conforme con la naturaleza del presente contrato, el cumplimiento de las siguientes obligaciones: </w:t>
      </w:r>
      <w:r w:rsidR="00314A82" w:rsidRPr="00670B97">
        <w:rPr>
          <w:rFonts w:ascii="Arial Narrow" w:eastAsiaTheme="minorHAnsi" w:hAnsi="Arial Narrow" w:cstheme="minorBidi"/>
          <w:lang w:val="es-CO" w:eastAsia="en-US"/>
        </w:rPr>
        <w:t xml:space="preserve">1) </w:t>
      </w:r>
      <w:r w:rsidR="00292173" w:rsidRPr="00670B97">
        <w:rPr>
          <w:rFonts w:ascii="Arial Narrow" w:eastAsiaTheme="minorHAnsi" w:hAnsi="Arial Narrow" w:cstheme="minorBidi"/>
          <w:lang w:val="es-CO" w:eastAsia="en-US"/>
        </w:rPr>
        <w:t xml:space="preserve">Pagar el valor del contrato en las condiciones señaladas en el presente documento, previo recibido a satisfacción por parte del Supervisor de los elementos objeto del contrato. </w:t>
      </w:r>
      <w:r w:rsidR="00314A82" w:rsidRPr="00670B97">
        <w:rPr>
          <w:rFonts w:ascii="Arial Narrow" w:eastAsiaTheme="minorHAnsi" w:hAnsi="Arial Narrow" w:cstheme="minorBidi"/>
          <w:lang w:val="es-CO" w:eastAsia="en-US"/>
        </w:rPr>
        <w:t xml:space="preserve">2) </w:t>
      </w:r>
      <w:r w:rsidR="00292173" w:rsidRPr="00670B97">
        <w:rPr>
          <w:rFonts w:ascii="Arial Narrow" w:eastAsiaTheme="minorHAnsi" w:hAnsi="Arial Narrow" w:cstheme="minorBidi"/>
          <w:lang w:val="es-CO" w:eastAsia="en-US"/>
        </w:rPr>
        <w:t xml:space="preserve">Ejercer la Supervisión y el seguimiento permanente a los elementos objeto del contrato y obligaciones derivadas del mismo. </w:t>
      </w:r>
      <w:r w:rsidR="00314A82" w:rsidRPr="00670B97">
        <w:rPr>
          <w:rFonts w:ascii="Arial Narrow" w:eastAsiaTheme="minorHAnsi" w:hAnsi="Arial Narrow" w:cstheme="minorBidi"/>
          <w:lang w:val="es-CO" w:eastAsia="en-US"/>
        </w:rPr>
        <w:t xml:space="preserve">3) </w:t>
      </w:r>
      <w:r w:rsidR="00292173" w:rsidRPr="00670B97">
        <w:rPr>
          <w:rFonts w:ascii="Arial Narrow" w:eastAsiaTheme="minorHAnsi" w:hAnsi="Arial Narrow" w:cstheme="minorBidi"/>
          <w:lang w:val="es-CO" w:eastAsia="en-US"/>
        </w:rPr>
        <w:t xml:space="preserve">Exigir y velar por el cumplimiento del objeto del contrato y de las obligaciones derivadas del mismo. </w:t>
      </w:r>
      <w:r w:rsidR="00314A82" w:rsidRPr="00670B97">
        <w:rPr>
          <w:rFonts w:ascii="Arial Narrow" w:eastAsiaTheme="minorHAnsi" w:hAnsi="Arial Narrow" w:cstheme="minorBidi"/>
          <w:lang w:val="es-CO" w:eastAsia="en-US"/>
        </w:rPr>
        <w:t xml:space="preserve">4) </w:t>
      </w:r>
      <w:r w:rsidR="00292173" w:rsidRPr="00670B97">
        <w:rPr>
          <w:rFonts w:ascii="Arial Narrow" w:eastAsiaTheme="minorHAnsi" w:hAnsi="Arial Narrow" w:cstheme="minorBidi"/>
          <w:lang w:val="es-CO" w:eastAsia="en-US"/>
        </w:rPr>
        <w:t xml:space="preserve">Requerir los documentos que sean necesarios para aclarar cualquier duda sobre la calidad de los elementos objeto del presente contrato. </w:t>
      </w:r>
    </w:p>
    <w:p w14:paraId="2667AC60" w14:textId="77777777" w:rsidR="00AB7156" w:rsidRPr="00670B97" w:rsidRDefault="00AB7156" w:rsidP="00554129">
      <w:pPr>
        <w:shd w:val="clear" w:color="auto" w:fill="FFFFFF"/>
        <w:spacing w:after="200" w:line="276" w:lineRule="auto"/>
        <w:contextualSpacing/>
        <w:jc w:val="both"/>
        <w:rPr>
          <w:rFonts w:ascii="Arial Narrow" w:eastAsiaTheme="minorHAnsi" w:hAnsi="Arial Narrow" w:cstheme="minorBidi"/>
          <w:lang w:val="es-CO" w:eastAsia="en-US"/>
        </w:rPr>
      </w:pPr>
    </w:p>
    <w:p w14:paraId="4CBC6F28" w14:textId="41ED5192" w:rsidR="001F21CB" w:rsidRPr="00670B97" w:rsidRDefault="00314A82" w:rsidP="00554129">
      <w:pPr>
        <w:tabs>
          <w:tab w:val="left" w:pos="709"/>
          <w:tab w:val="left" w:pos="2520"/>
          <w:tab w:val="left" w:pos="3119"/>
        </w:tabs>
        <w:contextualSpacing/>
        <w:jc w:val="both"/>
        <w:rPr>
          <w:rFonts w:ascii="Arial Narrow" w:hAnsi="Arial Narrow" w:cs="Arial"/>
          <w:lang w:val="es-CO"/>
        </w:rPr>
      </w:pPr>
      <w:r w:rsidRPr="00670B97">
        <w:rPr>
          <w:rFonts w:ascii="Arial Narrow" w:eastAsiaTheme="minorHAnsi" w:hAnsi="Arial Narrow" w:cstheme="minorBidi"/>
          <w:b/>
          <w:lang w:val="es-CO" w:eastAsia="en-US"/>
        </w:rPr>
        <w:t xml:space="preserve">CLÁUSULA </w:t>
      </w:r>
      <w:r w:rsidR="00103A91" w:rsidRPr="00670B97">
        <w:rPr>
          <w:rFonts w:ascii="Arial Narrow" w:eastAsiaTheme="minorHAnsi" w:hAnsi="Arial Narrow" w:cstheme="minorBidi"/>
          <w:b/>
          <w:lang w:val="es-CO" w:eastAsia="en-US"/>
        </w:rPr>
        <w:t>SÉPTIMA</w:t>
      </w:r>
      <w:r w:rsidRPr="00670B97">
        <w:rPr>
          <w:rFonts w:ascii="Arial Narrow" w:eastAsiaTheme="minorHAnsi" w:hAnsi="Arial Narrow" w:cstheme="minorBidi"/>
          <w:b/>
          <w:lang w:val="es-CO" w:eastAsia="en-US"/>
        </w:rPr>
        <w:t>-</w:t>
      </w:r>
      <w:r w:rsidR="001F21CB" w:rsidRPr="00670B97">
        <w:rPr>
          <w:rFonts w:ascii="Arial Narrow" w:eastAsiaTheme="minorHAnsi" w:hAnsi="Arial Narrow" w:cstheme="minorBidi"/>
          <w:b/>
          <w:lang w:val="es-CO" w:eastAsia="en-US"/>
        </w:rPr>
        <w:t>GARANTÍA ÚNICA</w:t>
      </w:r>
      <w:r w:rsidR="001F21CB" w:rsidRPr="00670B97">
        <w:rPr>
          <w:rFonts w:ascii="Arial Narrow" w:hAnsi="Arial Narrow" w:cs="Arial"/>
          <w:lang w:val="es-CO"/>
        </w:rPr>
        <w:t xml:space="preserve"> </w:t>
      </w:r>
      <w:r w:rsidR="001F21CB" w:rsidRPr="00670B97">
        <w:rPr>
          <w:rFonts w:ascii="Arial Narrow" w:hAnsi="Arial Narrow" w:cs="Arial"/>
          <w:b/>
          <w:bCs/>
          <w:lang w:val="es-CO"/>
        </w:rPr>
        <w:t>El CONTRATISTA</w:t>
      </w:r>
      <w:r w:rsidR="001F21CB" w:rsidRPr="00670B97">
        <w:rPr>
          <w:rFonts w:ascii="Arial Narrow" w:hAnsi="Arial Narrow" w:cs="Arial"/>
          <w:lang w:val="es-CO"/>
        </w:rPr>
        <w:t xml:space="preserve"> deberá constituir a favor de la </w:t>
      </w:r>
      <w:r w:rsidR="001F21CB" w:rsidRPr="00670B97">
        <w:rPr>
          <w:rFonts w:ascii="Arial Narrow" w:hAnsi="Arial Narrow" w:cs="Arial"/>
          <w:b/>
          <w:bCs/>
          <w:lang w:val="es-CO"/>
        </w:rPr>
        <w:t>FISCALÍA GENERAL DE LA NACIÓN</w:t>
      </w:r>
      <w:r w:rsidR="001F21CB" w:rsidRPr="00670B97">
        <w:rPr>
          <w:rFonts w:ascii="Arial Narrow" w:hAnsi="Arial Narrow" w:cs="Arial"/>
          <w:lang w:val="es-CO"/>
        </w:rPr>
        <w:t xml:space="preserve"> con NIT. 800.152.783-2, dentro de los tres (3) días hábiles siguientes a la fecha de suscripción del contrato, garantía única que ampare los riesgos descritos, la cual debe ser cargada a la plataforma SECOP II: </w:t>
      </w:r>
    </w:p>
    <w:p w14:paraId="485F2B2D" w14:textId="77777777" w:rsidR="007F5C9A" w:rsidRPr="00670B97" w:rsidRDefault="007F5C9A" w:rsidP="00554129">
      <w:pPr>
        <w:tabs>
          <w:tab w:val="left" w:pos="709"/>
          <w:tab w:val="left" w:pos="2520"/>
          <w:tab w:val="left" w:pos="3119"/>
        </w:tabs>
        <w:contextualSpacing/>
        <w:jc w:val="both"/>
        <w:rPr>
          <w:rFonts w:ascii="Arial Narrow" w:hAnsi="Arial Narrow" w:cs="Arial"/>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07"/>
        <w:gridCol w:w="1917"/>
        <w:gridCol w:w="3703"/>
      </w:tblGrid>
      <w:tr w:rsidR="00CD5746" w:rsidRPr="00670B97" w14:paraId="526069A7" w14:textId="77777777" w:rsidTr="00CD5746">
        <w:trPr>
          <w:trHeight w:val="551"/>
          <w:jc w:val="center"/>
        </w:trPr>
        <w:tc>
          <w:tcPr>
            <w:tcW w:w="0" w:type="auto"/>
            <w:shd w:val="clear" w:color="auto" w:fill="D9D9D9"/>
            <w:vAlign w:val="center"/>
          </w:tcPr>
          <w:p w14:paraId="55FD3B53" w14:textId="77777777" w:rsidR="00CD5746" w:rsidRPr="00670B97" w:rsidRDefault="00CD5746" w:rsidP="00914BFA">
            <w:pPr>
              <w:jc w:val="center"/>
              <w:rPr>
                <w:rFonts w:ascii="Arial Narrow" w:hAnsi="Arial Narrow" w:cs="Arial"/>
                <w:b/>
                <w:lang w:val="es-CO"/>
              </w:rPr>
            </w:pPr>
            <w:r w:rsidRPr="00670B97">
              <w:rPr>
                <w:rFonts w:ascii="Arial Narrow" w:hAnsi="Arial Narrow" w:cs="Arial"/>
                <w:b/>
                <w:lang w:val="es-CO"/>
              </w:rPr>
              <w:lastRenderedPageBreak/>
              <w:t>AMPARO</w:t>
            </w:r>
          </w:p>
        </w:tc>
        <w:tc>
          <w:tcPr>
            <w:tcW w:w="0" w:type="auto"/>
            <w:shd w:val="clear" w:color="auto" w:fill="D9D9D9"/>
            <w:vAlign w:val="center"/>
          </w:tcPr>
          <w:p w14:paraId="6ED9CF78" w14:textId="77777777" w:rsidR="00CD5746" w:rsidRPr="00670B97" w:rsidRDefault="00CD5746" w:rsidP="00914BFA">
            <w:pPr>
              <w:jc w:val="center"/>
              <w:rPr>
                <w:rFonts w:ascii="Arial Narrow" w:hAnsi="Arial Narrow" w:cs="Arial"/>
                <w:b/>
                <w:lang w:val="es-CO"/>
              </w:rPr>
            </w:pPr>
            <w:r w:rsidRPr="00670B97">
              <w:rPr>
                <w:rFonts w:ascii="Arial Narrow" w:eastAsia="Calibri" w:hAnsi="Arial Narrow" w:cs="Arial"/>
                <w:b/>
                <w:lang w:val="es-CO" w:eastAsia="es-CO"/>
              </w:rPr>
              <w:t>SUFICIENCIA</w:t>
            </w:r>
          </w:p>
        </w:tc>
        <w:tc>
          <w:tcPr>
            <w:tcW w:w="0" w:type="auto"/>
            <w:shd w:val="clear" w:color="auto" w:fill="D9D9D9"/>
            <w:vAlign w:val="center"/>
          </w:tcPr>
          <w:p w14:paraId="34F91326" w14:textId="77777777" w:rsidR="00CD5746" w:rsidRPr="00670B97" w:rsidRDefault="00CD5746" w:rsidP="00914BFA">
            <w:pPr>
              <w:jc w:val="center"/>
              <w:rPr>
                <w:rFonts w:ascii="Arial Narrow" w:hAnsi="Arial Narrow" w:cs="Arial"/>
                <w:b/>
                <w:lang w:val="es-CO"/>
              </w:rPr>
            </w:pPr>
            <w:r w:rsidRPr="00670B97">
              <w:rPr>
                <w:rFonts w:ascii="Arial Narrow" w:hAnsi="Arial Narrow" w:cs="Arial"/>
                <w:b/>
                <w:lang w:val="es-CO"/>
              </w:rPr>
              <w:t>VIGENCIA</w:t>
            </w:r>
          </w:p>
        </w:tc>
      </w:tr>
      <w:tr w:rsidR="00CD5746" w:rsidRPr="00670B97" w14:paraId="32ED5620" w14:textId="77777777" w:rsidTr="00CD5746">
        <w:trPr>
          <w:trHeight w:val="389"/>
          <w:jc w:val="center"/>
        </w:trPr>
        <w:tc>
          <w:tcPr>
            <w:tcW w:w="0" w:type="auto"/>
            <w:vAlign w:val="center"/>
          </w:tcPr>
          <w:p w14:paraId="57C20522" w14:textId="77777777" w:rsidR="00CD5746" w:rsidRPr="00670B97" w:rsidRDefault="00CD5746" w:rsidP="00914BFA">
            <w:pPr>
              <w:jc w:val="both"/>
              <w:rPr>
                <w:rFonts w:ascii="Arial Narrow" w:hAnsi="Arial Narrow" w:cs="Arial"/>
                <w:lang w:val="es-CO"/>
              </w:rPr>
            </w:pPr>
            <w:r w:rsidRPr="00670B97">
              <w:rPr>
                <w:rFonts w:ascii="Arial Narrow" w:hAnsi="Arial Narrow" w:cs="Arial"/>
                <w:lang w:val="es-CO"/>
              </w:rPr>
              <w:t>Cumplimiento del contrato</w:t>
            </w:r>
          </w:p>
        </w:tc>
        <w:tc>
          <w:tcPr>
            <w:tcW w:w="0" w:type="auto"/>
            <w:vAlign w:val="center"/>
          </w:tcPr>
          <w:p w14:paraId="494BBE8B" w14:textId="77777777" w:rsidR="00CD5746" w:rsidRPr="00670B97" w:rsidRDefault="00CD5746" w:rsidP="00914BFA">
            <w:pPr>
              <w:jc w:val="both"/>
              <w:rPr>
                <w:rFonts w:ascii="Arial Narrow" w:hAnsi="Arial Narrow" w:cs="Arial"/>
                <w:lang w:val="es-CO"/>
              </w:rPr>
            </w:pPr>
            <w:r w:rsidRPr="00670B97">
              <w:rPr>
                <w:rFonts w:ascii="Arial Narrow" w:hAnsi="Arial Narrow" w:cs="Arial"/>
                <w:color w:val="000000"/>
              </w:rPr>
              <w:t>30% del valor total del contrato</w:t>
            </w:r>
          </w:p>
        </w:tc>
        <w:tc>
          <w:tcPr>
            <w:tcW w:w="0" w:type="auto"/>
            <w:vAlign w:val="center"/>
          </w:tcPr>
          <w:p w14:paraId="79D9C87D" w14:textId="77777777" w:rsidR="00CD5746" w:rsidRPr="00670B97" w:rsidRDefault="00CD5746" w:rsidP="00914BFA">
            <w:pPr>
              <w:jc w:val="both"/>
              <w:rPr>
                <w:rFonts w:ascii="Arial Narrow" w:hAnsi="Arial Narrow" w:cs="Arial"/>
                <w:lang w:val="es-CO"/>
              </w:rPr>
            </w:pPr>
            <w:r w:rsidRPr="00670B97">
              <w:rPr>
                <w:rFonts w:ascii="Arial Narrow" w:hAnsi="Arial Narrow" w:cs="Arial"/>
                <w:color w:val="000000"/>
              </w:rPr>
              <w:t>Por el término de ejecución y seis (6) meses más.</w:t>
            </w:r>
          </w:p>
        </w:tc>
      </w:tr>
      <w:tr w:rsidR="00CD5746" w:rsidRPr="00670B97" w14:paraId="0B8BAEBC" w14:textId="77777777" w:rsidTr="00CD5746">
        <w:trPr>
          <w:trHeight w:val="681"/>
          <w:jc w:val="center"/>
        </w:trPr>
        <w:tc>
          <w:tcPr>
            <w:tcW w:w="0" w:type="auto"/>
            <w:vAlign w:val="center"/>
          </w:tcPr>
          <w:p w14:paraId="560DE70F" w14:textId="77777777" w:rsidR="00CD5746" w:rsidRPr="00670B97" w:rsidRDefault="00CD5746" w:rsidP="00914BFA">
            <w:pPr>
              <w:jc w:val="both"/>
              <w:rPr>
                <w:rFonts w:ascii="Arial Narrow" w:hAnsi="Arial Narrow" w:cs="Arial"/>
              </w:rPr>
            </w:pPr>
            <w:r w:rsidRPr="00670B97">
              <w:rPr>
                <w:rFonts w:ascii="Arial Narrow" w:eastAsia="Calibri" w:hAnsi="Arial Narrow" w:cs="Arial"/>
                <w:lang w:val="es-CO" w:eastAsia="es-CO"/>
              </w:rPr>
              <w:t>Pago de salarios prestaciones sociales legales e indemnizaciones laborales</w:t>
            </w:r>
          </w:p>
        </w:tc>
        <w:tc>
          <w:tcPr>
            <w:tcW w:w="0" w:type="auto"/>
            <w:vAlign w:val="center"/>
          </w:tcPr>
          <w:p w14:paraId="6E6617B1" w14:textId="77777777" w:rsidR="00CD5746" w:rsidRPr="00670B97" w:rsidRDefault="00CD5746" w:rsidP="00914BFA">
            <w:pPr>
              <w:jc w:val="both"/>
              <w:rPr>
                <w:rFonts w:ascii="Arial Narrow" w:hAnsi="Arial Narrow" w:cs="Arial"/>
                <w:lang w:val="es-CO"/>
              </w:rPr>
            </w:pPr>
            <w:r w:rsidRPr="00670B97">
              <w:rPr>
                <w:rFonts w:ascii="Arial Narrow" w:hAnsi="Arial Narrow" w:cs="Arial"/>
                <w:lang w:val="es-CO"/>
              </w:rPr>
              <w:t>5% del valor total del contrato</w:t>
            </w:r>
          </w:p>
        </w:tc>
        <w:tc>
          <w:tcPr>
            <w:tcW w:w="0" w:type="auto"/>
            <w:vAlign w:val="center"/>
          </w:tcPr>
          <w:p w14:paraId="5DA7DB0F" w14:textId="77777777" w:rsidR="00CD5746" w:rsidRPr="00670B97" w:rsidRDefault="00CD5746" w:rsidP="00914BFA">
            <w:pPr>
              <w:jc w:val="both"/>
              <w:rPr>
                <w:rFonts w:ascii="Arial Narrow" w:hAnsi="Arial Narrow" w:cs="Arial"/>
                <w:lang w:val="es-CO"/>
              </w:rPr>
            </w:pPr>
            <w:r w:rsidRPr="00670B97">
              <w:rPr>
                <w:rFonts w:ascii="Arial Narrow" w:hAnsi="Arial Narrow" w:cs="Arial"/>
                <w:lang w:val="es-CO"/>
              </w:rPr>
              <w:t>Por el término de ejecución y 3 años mas</w:t>
            </w:r>
          </w:p>
        </w:tc>
      </w:tr>
      <w:tr w:rsidR="00CD5746" w:rsidRPr="00670B97" w14:paraId="1656D2D9" w14:textId="77777777" w:rsidTr="00CD5746">
        <w:trPr>
          <w:trHeight w:val="410"/>
          <w:jc w:val="center"/>
        </w:trPr>
        <w:tc>
          <w:tcPr>
            <w:tcW w:w="0" w:type="auto"/>
            <w:vAlign w:val="center"/>
          </w:tcPr>
          <w:p w14:paraId="08BB2570" w14:textId="77777777" w:rsidR="00CD5746" w:rsidRPr="00670B97" w:rsidRDefault="00CD5746" w:rsidP="00914BFA">
            <w:pPr>
              <w:jc w:val="both"/>
              <w:rPr>
                <w:rFonts w:ascii="Arial Narrow" w:eastAsia="Calibri" w:hAnsi="Arial Narrow" w:cs="Arial"/>
                <w:lang w:eastAsia="es-CO"/>
              </w:rPr>
            </w:pPr>
            <w:r w:rsidRPr="00670B97">
              <w:rPr>
                <w:rFonts w:ascii="Arial Narrow" w:eastAsia="Calibri" w:hAnsi="Arial Narrow" w:cs="Arial"/>
                <w:lang w:eastAsia="es-CO"/>
              </w:rPr>
              <w:t xml:space="preserve">Calidad de servicio </w:t>
            </w:r>
          </w:p>
        </w:tc>
        <w:tc>
          <w:tcPr>
            <w:tcW w:w="0" w:type="auto"/>
            <w:vAlign w:val="center"/>
          </w:tcPr>
          <w:p w14:paraId="0E97E393" w14:textId="77777777" w:rsidR="00CD5746" w:rsidRPr="00670B97" w:rsidRDefault="00CD5746" w:rsidP="00914BFA">
            <w:pPr>
              <w:jc w:val="both"/>
              <w:rPr>
                <w:rFonts w:ascii="Arial Narrow" w:hAnsi="Arial Narrow" w:cs="Arial"/>
                <w:lang w:val="es-CO"/>
              </w:rPr>
            </w:pPr>
            <w:r w:rsidRPr="00670B97">
              <w:rPr>
                <w:rFonts w:ascii="Arial Narrow" w:eastAsia="Calibri" w:hAnsi="Arial Narrow" w:cs="Arial"/>
                <w:lang w:val="es-CO" w:eastAsia="es-CO"/>
              </w:rPr>
              <w:t>30% del valor total del contrato</w:t>
            </w:r>
          </w:p>
        </w:tc>
        <w:tc>
          <w:tcPr>
            <w:tcW w:w="0" w:type="auto"/>
            <w:vAlign w:val="center"/>
          </w:tcPr>
          <w:p w14:paraId="7402467B" w14:textId="77777777" w:rsidR="00CD5746" w:rsidRPr="00670B97" w:rsidRDefault="00CD5746" w:rsidP="00914BFA">
            <w:pPr>
              <w:jc w:val="both"/>
              <w:rPr>
                <w:rFonts w:ascii="Arial Narrow" w:hAnsi="Arial Narrow" w:cs="Arial"/>
                <w:b/>
                <w:i/>
                <w:lang w:val="es-CO"/>
              </w:rPr>
            </w:pPr>
            <w:r w:rsidRPr="00670B97">
              <w:rPr>
                <w:rFonts w:ascii="Arial Narrow" w:eastAsia="Calibri" w:hAnsi="Arial Narrow" w:cs="Arial"/>
                <w:lang w:val="es-CO" w:eastAsia="es-CO"/>
              </w:rPr>
              <w:t>Por el término de un 1 año contado a partir del recibo a satisfacción por parte del supervisor del contrato.</w:t>
            </w:r>
          </w:p>
        </w:tc>
      </w:tr>
      <w:tr w:rsidR="00CD5746" w:rsidRPr="00670B97" w14:paraId="31198DC8" w14:textId="77777777" w:rsidTr="00CD5746">
        <w:trPr>
          <w:trHeight w:val="407"/>
          <w:jc w:val="center"/>
        </w:trPr>
        <w:tc>
          <w:tcPr>
            <w:tcW w:w="0" w:type="auto"/>
            <w:vAlign w:val="center"/>
          </w:tcPr>
          <w:p w14:paraId="1BE3938B" w14:textId="77777777" w:rsidR="00CD5746" w:rsidRPr="00670B97" w:rsidRDefault="00CD5746" w:rsidP="00914BFA">
            <w:pPr>
              <w:jc w:val="both"/>
              <w:rPr>
                <w:rFonts w:ascii="Arial Narrow" w:eastAsia="Calibri" w:hAnsi="Arial Narrow" w:cs="Arial"/>
                <w:lang w:eastAsia="es-CO"/>
              </w:rPr>
            </w:pPr>
            <w:r w:rsidRPr="00670B97">
              <w:rPr>
                <w:rFonts w:ascii="Arial Narrow" w:eastAsia="Calibri" w:hAnsi="Arial Narrow" w:cs="Arial"/>
                <w:lang w:eastAsia="es-CO"/>
              </w:rPr>
              <w:t xml:space="preserve">Calidad y correcto funcionamiento de los bienes </w:t>
            </w:r>
          </w:p>
        </w:tc>
        <w:tc>
          <w:tcPr>
            <w:tcW w:w="0" w:type="auto"/>
            <w:vAlign w:val="center"/>
          </w:tcPr>
          <w:p w14:paraId="04A004A1" w14:textId="77777777" w:rsidR="00CD5746" w:rsidRPr="00670B97" w:rsidRDefault="00CD5746" w:rsidP="00914BFA">
            <w:pPr>
              <w:jc w:val="both"/>
              <w:rPr>
                <w:rFonts w:ascii="Arial Narrow" w:hAnsi="Arial Narrow" w:cs="Arial"/>
                <w:lang w:val="es-CO"/>
              </w:rPr>
            </w:pPr>
            <w:r w:rsidRPr="00670B97">
              <w:rPr>
                <w:rFonts w:ascii="Arial Narrow" w:eastAsia="Calibri" w:hAnsi="Arial Narrow" w:cs="Arial"/>
                <w:lang w:val="es-CO" w:eastAsia="es-CO"/>
              </w:rPr>
              <w:t>30% del valor total del contrato.</w:t>
            </w:r>
          </w:p>
        </w:tc>
        <w:tc>
          <w:tcPr>
            <w:tcW w:w="0" w:type="auto"/>
            <w:vAlign w:val="center"/>
          </w:tcPr>
          <w:p w14:paraId="09DE52C2" w14:textId="77777777" w:rsidR="00CD5746" w:rsidRPr="00670B97" w:rsidRDefault="00CD5746" w:rsidP="00914BFA">
            <w:pPr>
              <w:jc w:val="both"/>
              <w:rPr>
                <w:rFonts w:ascii="Arial Narrow" w:eastAsia="Calibri" w:hAnsi="Arial Narrow" w:cs="Arial"/>
                <w:lang w:val="es-CO" w:eastAsia="es-CO"/>
              </w:rPr>
            </w:pPr>
            <w:r w:rsidRPr="00670B97">
              <w:rPr>
                <w:rFonts w:ascii="Arial Narrow" w:eastAsia="Calibri" w:hAnsi="Arial Narrow" w:cs="Arial"/>
                <w:lang w:val="es-CO" w:eastAsia="es-CO"/>
              </w:rPr>
              <w:t xml:space="preserve">Por el término de un (1) </w:t>
            </w:r>
            <w:proofErr w:type="gramStart"/>
            <w:r w:rsidRPr="00670B97">
              <w:rPr>
                <w:rFonts w:ascii="Arial Narrow" w:eastAsia="Calibri" w:hAnsi="Arial Narrow" w:cs="Arial"/>
                <w:lang w:val="es-CO" w:eastAsia="es-CO"/>
              </w:rPr>
              <w:t>año  contado</w:t>
            </w:r>
            <w:proofErr w:type="gramEnd"/>
            <w:r w:rsidRPr="00670B97">
              <w:rPr>
                <w:rFonts w:ascii="Arial Narrow" w:eastAsia="Calibri" w:hAnsi="Arial Narrow" w:cs="Arial"/>
                <w:lang w:val="es-CO" w:eastAsia="es-CO"/>
              </w:rPr>
              <w:t xml:space="preserve"> a partir del recibo a satisfacción por parte del supervisor del contrato.</w:t>
            </w:r>
          </w:p>
        </w:tc>
      </w:tr>
    </w:tbl>
    <w:p w14:paraId="3CFE48D4" w14:textId="77777777" w:rsidR="00CD5746" w:rsidRPr="00670B97" w:rsidRDefault="00CD5746" w:rsidP="00554129">
      <w:pPr>
        <w:jc w:val="both"/>
        <w:rPr>
          <w:rFonts w:ascii="Arial Narrow" w:hAnsi="Arial Narrow" w:cs="Arial"/>
          <w:b/>
          <w:bCs/>
        </w:rPr>
      </w:pPr>
    </w:p>
    <w:p w14:paraId="3C94F26C" w14:textId="77777777" w:rsidR="00CD0702" w:rsidRPr="00670B97" w:rsidRDefault="00CD0702" w:rsidP="00CD0702">
      <w:pPr>
        <w:contextualSpacing/>
        <w:jc w:val="both"/>
        <w:rPr>
          <w:rFonts w:ascii="Arial Narrow" w:hAnsi="Arial Narrow" w:cs="Arial"/>
          <w:b/>
          <w:bCs/>
        </w:rPr>
      </w:pPr>
      <w:r w:rsidRPr="00670B97">
        <w:rPr>
          <w:rFonts w:ascii="Arial Narrow" w:hAnsi="Arial Narrow" w:cs="Arial"/>
          <w:b/>
          <w:bCs/>
        </w:rPr>
        <w:t>RESPONSABILIDAD CIVIL EXTRACONTRACTUAL</w:t>
      </w:r>
    </w:p>
    <w:p w14:paraId="3924EB95" w14:textId="77777777" w:rsidR="00CD0702" w:rsidRPr="00670B97" w:rsidRDefault="00CD0702" w:rsidP="00CD0702">
      <w:pPr>
        <w:jc w:val="both"/>
        <w:rPr>
          <w:rFonts w:ascii="Arial Narrow" w:hAnsi="Arial Narrow" w:cs="Arial"/>
          <w:lang w:val="es-CO" w:eastAsia="es-CO"/>
        </w:rPr>
      </w:pPr>
    </w:p>
    <w:p w14:paraId="586E7E81" w14:textId="77777777" w:rsidR="00CD0702" w:rsidRPr="00670B97" w:rsidRDefault="00CD0702" w:rsidP="00CD0702">
      <w:pPr>
        <w:jc w:val="both"/>
        <w:rPr>
          <w:rFonts w:ascii="Arial Narrow" w:eastAsia="BatangChe" w:hAnsi="Arial Narrow" w:cs="Arial"/>
          <w:spacing w:val="-1"/>
          <w:lang w:val="es-CO"/>
        </w:rPr>
      </w:pPr>
      <w:r w:rsidRPr="00670B97">
        <w:rPr>
          <w:rFonts w:ascii="Arial Narrow" w:hAnsi="Arial Narrow" w:cs="Arial"/>
          <w:lang w:val="es-CO" w:eastAsia="es-CO"/>
        </w:rPr>
        <w:t xml:space="preserve">El contratista debe presentar una garantía de responsabilidad civil extracontractual, a </w:t>
      </w:r>
      <w:r w:rsidRPr="00670B97">
        <w:rPr>
          <w:rFonts w:ascii="Arial Narrow" w:eastAsia="BatangChe" w:hAnsi="Arial Narrow" w:cs="Arial"/>
          <w:spacing w:val="-1"/>
          <w:lang w:val="es-CO"/>
        </w:rPr>
        <w:t>favor de la Fiscalía General de la Nación con NIT. 800.152.783-2, de conformidad con la Subsección 1 Sección 3 del Decreto 1082 de 2015. La garantía deberá ser presentada a la Subdirección de Gestión Contractual:</w:t>
      </w:r>
    </w:p>
    <w:p w14:paraId="65E945BD" w14:textId="77777777" w:rsidR="00CD0702" w:rsidRPr="00670B97" w:rsidRDefault="00CD0702" w:rsidP="00CD0702">
      <w:pPr>
        <w:jc w:val="both"/>
        <w:rPr>
          <w:rFonts w:ascii="Arial Narrow" w:eastAsia="BatangChe" w:hAnsi="Arial Narrow" w:cs="Arial"/>
          <w:spacing w:val="-1"/>
          <w:lang w:val="es-CO"/>
        </w:rPr>
      </w:pPr>
    </w:p>
    <w:tbl>
      <w:tblPr>
        <w:tblW w:w="498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5"/>
        <w:gridCol w:w="1978"/>
        <w:gridCol w:w="3366"/>
      </w:tblGrid>
      <w:tr w:rsidR="009A1395" w:rsidRPr="00670B97" w14:paraId="42338E06" w14:textId="77777777" w:rsidTr="009A1395">
        <w:trPr>
          <w:trHeight w:val="553"/>
          <w:jc w:val="center"/>
        </w:trPr>
        <w:tc>
          <w:tcPr>
            <w:tcW w:w="1963" w:type="pct"/>
            <w:shd w:val="clear" w:color="auto" w:fill="D9D9D9"/>
            <w:vAlign w:val="center"/>
          </w:tcPr>
          <w:p w14:paraId="37CA65F2" w14:textId="77777777" w:rsidR="009A1395" w:rsidRPr="00670B97" w:rsidRDefault="009A1395" w:rsidP="00914BFA">
            <w:pPr>
              <w:jc w:val="center"/>
              <w:rPr>
                <w:rFonts w:ascii="Arial Narrow" w:hAnsi="Arial Narrow" w:cs="Arial"/>
                <w:b/>
                <w:lang w:val="es-CO"/>
              </w:rPr>
            </w:pPr>
            <w:r w:rsidRPr="00670B97">
              <w:rPr>
                <w:rFonts w:ascii="Arial Narrow" w:hAnsi="Arial Narrow" w:cs="Arial"/>
                <w:b/>
                <w:lang w:val="es-CO"/>
              </w:rPr>
              <w:t>AMPARO</w:t>
            </w:r>
          </w:p>
        </w:tc>
        <w:tc>
          <w:tcPr>
            <w:tcW w:w="1124" w:type="pct"/>
            <w:shd w:val="clear" w:color="auto" w:fill="D9D9D9"/>
            <w:vAlign w:val="center"/>
          </w:tcPr>
          <w:p w14:paraId="6AB5B9C5" w14:textId="77777777" w:rsidR="009A1395" w:rsidRPr="00670B97" w:rsidRDefault="009A1395" w:rsidP="00914BFA">
            <w:pPr>
              <w:jc w:val="center"/>
              <w:rPr>
                <w:rFonts w:ascii="Arial Narrow" w:hAnsi="Arial Narrow" w:cs="Arial"/>
                <w:b/>
                <w:lang w:val="es-CO"/>
              </w:rPr>
            </w:pPr>
            <w:r w:rsidRPr="00670B97">
              <w:rPr>
                <w:rFonts w:ascii="Arial Narrow" w:eastAsia="Calibri" w:hAnsi="Arial Narrow" w:cs="Arial"/>
                <w:b/>
                <w:lang w:val="es-CO" w:eastAsia="es-CO"/>
              </w:rPr>
              <w:t>SUFICIENCIA</w:t>
            </w:r>
          </w:p>
        </w:tc>
        <w:tc>
          <w:tcPr>
            <w:tcW w:w="1913" w:type="pct"/>
            <w:shd w:val="clear" w:color="auto" w:fill="D9D9D9"/>
            <w:vAlign w:val="center"/>
          </w:tcPr>
          <w:p w14:paraId="58A4B7FF" w14:textId="77777777" w:rsidR="009A1395" w:rsidRPr="00670B97" w:rsidRDefault="009A1395" w:rsidP="00914BFA">
            <w:pPr>
              <w:jc w:val="center"/>
              <w:rPr>
                <w:rFonts w:ascii="Arial Narrow" w:hAnsi="Arial Narrow" w:cs="Arial"/>
                <w:b/>
                <w:lang w:val="es-CO"/>
              </w:rPr>
            </w:pPr>
            <w:r w:rsidRPr="00670B97">
              <w:rPr>
                <w:rFonts w:ascii="Arial Narrow" w:hAnsi="Arial Narrow" w:cs="Arial"/>
                <w:b/>
                <w:lang w:val="es-CO"/>
              </w:rPr>
              <w:t>VIGENCIA</w:t>
            </w:r>
          </w:p>
        </w:tc>
      </w:tr>
      <w:tr w:rsidR="009A1395" w:rsidRPr="00670B97" w14:paraId="6723DDFE" w14:textId="77777777" w:rsidTr="009A1395">
        <w:trPr>
          <w:trHeight w:val="817"/>
          <w:jc w:val="center"/>
        </w:trPr>
        <w:tc>
          <w:tcPr>
            <w:tcW w:w="1963" w:type="pct"/>
            <w:vAlign w:val="center"/>
          </w:tcPr>
          <w:p w14:paraId="4EDC5498" w14:textId="77777777" w:rsidR="009A1395" w:rsidRPr="00670B97" w:rsidRDefault="009A1395" w:rsidP="00914BFA">
            <w:pPr>
              <w:jc w:val="both"/>
              <w:rPr>
                <w:rFonts w:ascii="Arial Narrow" w:hAnsi="Arial Narrow" w:cs="Arial"/>
                <w:lang w:val="es-CO"/>
              </w:rPr>
            </w:pPr>
            <w:r w:rsidRPr="00670B97">
              <w:rPr>
                <w:rFonts w:ascii="Arial Narrow" w:hAnsi="Arial Narrow" w:cs="Arial"/>
                <w:lang w:val="es-CO"/>
              </w:rPr>
              <w:t>Responsabilidad civil extracontractual</w:t>
            </w:r>
          </w:p>
        </w:tc>
        <w:tc>
          <w:tcPr>
            <w:tcW w:w="1124" w:type="pct"/>
            <w:shd w:val="clear" w:color="auto" w:fill="FFFFFF" w:themeFill="background1"/>
            <w:vAlign w:val="center"/>
          </w:tcPr>
          <w:p w14:paraId="75A631F1" w14:textId="77777777" w:rsidR="009A1395" w:rsidRPr="00670B97" w:rsidRDefault="009A1395" w:rsidP="00914BFA">
            <w:pPr>
              <w:jc w:val="center"/>
              <w:rPr>
                <w:rFonts w:ascii="Arial Narrow" w:hAnsi="Arial Narrow" w:cs="Arial"/>
                <w:bCs/>
                <w:iCs/>
                <w:lang w:val="es-CO"/>
              </w:rPr>
            </w:pPr>
            <w:r w:rsidRPr="00670B97">
              <w:rPr>
                <w:rFonts w:ascii="Arial Narrow" w:hAnsi="Arial Narrow" w:cs="Arial"/>
                <w:bCs/>
                <w:iCs/>
                <w:lang w:val="es-CO"/>
              </w:rPr>
              <w:t>200 SMMLV</w:t>
            </w:r>
          </w:p>
        </w:tc>
        <w:tc>
          <w:tcPr>
            <w:tcW w:w="1913" w:type="pct"/>
            <w:vAlign w:val="center"/>
          </w:tcPr>
          <w:p w14:paraId="03D6EBE2" w14:textId="77777777" w:rsidR="009A1395" w:rsidRPr="00670B97" w:rsidRDefault="009A1395" w:rsidP="00914BFA">
            <w:pPr>
              <w:jc w:val="both"/>
              <w:rPr>
                <w:rFonts w:ascii="Arial Narrow" w:hAnsi="Arial Narrow" w:cs="Arial"/>
              </w:rPr>
            </w:pPr>
            <w:r w:rsidRPr="00670B97">
              <w:rPr>
                <w:rFonts w:ascii="Arial Narrow" w:hAnsi="Arial Narrow" w:cs="Arial"/>
              </w:rPr>
              <w:t>Por el término de ejecución del contrato</w:t>
            </w:r>
          </w:p>
        </w:tc>
      </w:tr>
    </w:tbl>
    <w:p w14:paraId="711E4BCC" w14:textId="77777777" w:rsidR="00CD5746" w:rsidRPr="00670B97" w:rsidRDefault="00CD5746" w:rsidP="00554129">
      <w:pPr>
        <w:jc w:val="both"/>
        <w:rPr>
          <w:rFonts w:ascii="Arial Narrow" w:hAnsi="Arial Narrow" w:cs="Arial"/>
          <w:b/>
          <w:bCs/>
          <w:lang w:val="es-CO"/>
        </w:rPr>
      </w:pPr>
    </w:p>
    <w:p w14:paraId="710E6B58" w14:textId="2753217F" w:rsidR="003277D0" w:rsidRPr="00670B97" w:rsidRDefault="003277D0"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CLÁUSULA OCTAVA-SUPERVISIÓN</w:t>
      </w:r>
      <w:r w:rsidRPr="00670B97">
        <w:rPr>
          <w:rFonts w:ascii="Arial Narrow" w:eastAsiaTheme="minorHAnsi" w:hAnsi="Arial Narrow" w:cstheme="minorBidi"/>
          <w:lang w:val="es-CO" w:eastAsia="en-US"/>
        </w:rPr>
        <w:t xml:space="preserve">. La responsabilidad del control y seguimiento de la ejecución del presente contrato estará a cargo del Supervisor, función que será desempeñada por </w:t>
      </w:r>
      <w:r w:rsidR="0042196E" w:rsidRPr="00670B97">
        <w:rPr>
          <w:rFonts w:ascii="Arial Narrow" w:eastAsiaTheme="minorHAnsi" w:hAnsi="Arial Narrow" w:cstheme="minorBidi"/>
          <w:lang w:val="es-CO" w:eastAsia="en-US"/>
        </w:rPr>
        <w:t xml:space="preserve">el </w:t>
      </w:r>
      <w:r w:rsidR="0042196E" w:rsidRPr="00670B97">
        <w:rPr>
          <w:rFonts w:ascii="Arial Narrow" w:eastAsiaTheme="minorHAnsi" w:hAnsi="Arial Narrow" w:cstheme="minorBidi"/>
          <w:b/>
          <w:bCs/>
          <w:lang w:val="es-CO" w:eastAsia="en-US"/>
        </w:rPr>
        <w:t>Líder del Grupo de Armamento</w:t>
      </w:r>
      <w:r w:rsidR="0042196E" w:rsidRPr="00670B97">
        <w:rPr>
          <w:rFonts w:ascii="Arial Narrow" w:eastAsiaTheme="minorHAnsi" w:hAnsi="Arial Narrow" w:cstheme="minorBidi"/>
          <w:lang w:val="es-CO" w:eastAsia="en-US"/>
        </w:rPr>
        <w:t xml:space="preserve"> del Departamento de Investigaciones</w:t>
      </w:r>
      <w:r w:rsidRPr="00670B97">
        <w:rPr>
          <w:rFonts w:ascii="Arial Narrow" w:eastAsiaTheme="minorHAnsi" w:hAnsi="Arial Narrow" w:cstheme="minorBidi"/>
          <w:lang w:val="es-CO" w:eastAsia="en-US"/>
        </w:rPr>
        <w:t xml:space="preserve"> </w:t>
      </w:r>
      <w:r w:rsidR="00041F55" w:rsidRPr="00670B97">
        <w:rPr>
          <w:rFonts w:ascii="Arial Narrow" w:eastAsiaTheme="minorHAnsi" w:hAnsi="Arial Narrow" w:cstheme="minorBidi"/>
          <w:lang w:val="es-CO" w:eastAsia="en-US"/>
        </w:rPr>
        <w:t xml:space="preserve">de la Sección </w:t>
      </w:r>
      <w:r w:rsidR="00E5767A" w:rsidRPr="00670B97">
        <w:rPr>
          <w:rFonts w:ascii="Arial Narrow" w:eastAsiaTheme="minorHAnsi" w:hAnsi="Arial Narrow" w:cstheme="minorBidi"/>
          <w:lang w:val="es-CO" w:eastAsia="en-US"/>
        </w:rPr>
        <w:t>Técnico-Operativa</w:t>
      </w:r>
      <w:r w:rsidR="00041F55" w:rsidRPr="00670B97">
        <w:rPr>
          <w:rFonts w:ascii="Arial Narrow" w:eastAsiaTheme="minorHAnsi" w:hAnsi="Arial Narrow" w:cstheme="minorBidi"/>
          <w:lang w:val="es-CO" w:eastAsia="en-US"/>
        </w:rPr>
        <w:t xml:space="preserve"> de la Dirección del Cuerpo Técnico de Investigación</w:t>
      </w:r>
      <w:r w:rsidR="00B4060C">
        <w:rPr>
          <w:rFonts w:ascii="Arial Narrow" w:eastAsiaTheme="minorHAnsi" w:hAnsi="Arial Narrow" w:cstheme="minorBidi"/>
          <w:lang w:val="es-CO" w:eastAsia="en-US"/>
        </w:rPr>
        <w:t xml:space="preserve">, </w:t>
      </w:r>
      <w:r w:rsidRPr="00670B97">
        <w:rPr>
          <w:rFonts w:ascii="Arial Narrow" w:eastAsiaTheme="minorHAnsi" w:hAnsi="Arial Narrow" w:cstheme="minorBidi"/>
          <w:lang w:val="es-CO" w:eastAsia="en-US"/>
        </w:rPr>
        <w:t xml:space="preserve">quien cumplirá con lo consagrado en el Estatuto General de Contratación Pública y en las demás normas vigentes dispuestas para ello. El Supervisor tramitará todas las cuestiones relativas al desarrollo del contrato y será quien certifique sobre su ejecución. Además de las que le asigne la ley y el Manual de Contratación adoptado por la FISCALÍA, el Supervisor tendrá la obligación de informar a la Subdirección de Gestión Contractual sobre el cumplimiento de las obligaciones en las fechas previstas, y en el evento en que se requiera. </w:t>
      </w:r>
      <w:r w:rsidRPr="00670B97">
        <w:rPr>
          <w:rFonts w:ascii="Arial Narrow" w:eastAsiaTheme="minorHAnsi" w:hAnsi="Arial Narrow" w:cstheme="minorBidi"/>
          <w:lang w:val="es-CO" w:eastAsia="en-US"/>
        </w:rPr>
        <w:lastRenderedPageBreak/>
        <w:t xml:space="preserve">Adicionalmente deberá: a)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 b) Elaborar los informes requeridos para soportar los pagos que deba efectuar la Fiscalía General de la Nación. c) Exigir al </w:t>
      </w:r>
      <w:r w:rsidRPr="00670B97">
        <w:rPr>
          <w:rFonts w:ascii="Arial Narrow" w:eastAsiaTheme="minorHAnsi" w:hAnsi="Arial Narrow" w:cstheme="minorBidi"/>
          <w:b/>
          <w:lang w:val="es-CO" w:eastAsia="en-US"/>
        </w:rPr>
        <w:t>CONTRATISTA</w:t>
      </w:r>
      <w:r w:rsidRPr="00670B97">
        <w:rPr>
          <w:rFonts w:ascii="Arial Narrow" w:eastAsiaTheme="minorHAnsi" w:hAnsi="Arial Narrow" w:cstheme="minorBidi"/>
          <w:lang w:val="es-CO" w:eastAsia="en-US"/>
        </w:rPr>
        <w:t xml:space="preserve"> la ejecución idónea y oportuna del contrato. d) Elaborar oportunamente y remitir a la Subdirección de Gestión Contractual las actuaciones resultantes de la ejecución contractual para que reposen en la carpeta del contrato, especialmente: i) informe de ejecución del contrato. e) Vigilar que se mantenga vigente la garantía única que ampara el contrato. f) Responder por los hechos y omisiones que le fueren imputables en los términos previstos en el artículo 53 del Estatuto de Contratación Administrativa y los artículos 83 a 86 de la Ley 1474 de 2011. </w:t>
      </w:r>
    </w:p>
    <w:p w14:paraId="5D2A3AEC" w14:textId="6483D7D2" w:rsidR="008000B5" w:rsidRPr="00670B97" w:rsidRDefault="008000B5"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bCs/>
          <w:lang w:val="es-CO" w:eastAsia="en-US"/>
        </w:rPr>
        <w:t>PARAGRAFO</w:t>
      </w:r>
      <w:r w:rsidRPr="00670B97">
        <w:rPr>
          <w:rFonts w:ascii="Arial Narrow" w:eastAsiaTheme="minorHAnsi" w:hAnsi="Arial Narrow" w:cstheme="minorBidi"/>
          <w:lang w:val="es-CO" w:eastAsia="en-US"/>
        </w:rPr>
        <w:t>: Las modificaciones de la supervisión se realizarán mediante comunicación oficial suscrita por el Ordenador del Gasto, la cual será remitida tanto al nuevo designado como a la Subdirección de Gestión Contractual para que repose en el expediente contractual</w:t>
      </w:r>
      <w:r w:rsidRPr="00670B97">
        <w:rPr>
          <w:rFonts w:ascii="Arial Narrow" w:hAnsi="Arial Narrow"/>
          <w:lang w:val="es-CO"/>
        </w:rPr>
        <w:t>.</w:t>
      </w:r>
    </w:p>
    <w:p w14:paraId="114D87AC" w14:textId="2A24FA2D" w:rsidR="003277D0" w:rsidRPr="00670B97" w:rsidRDefault="003277D0"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CLÁUSULA NOVENA-PENAL PECUNIARIA</w:t>
      </w:r>
      <w:r w:rsidRPr="00670B97">
        <w:rPr>
          <w:rFonts w:ascii="Arial Narrow" w:eastAsiaTheme="minorHAnsi" w:hAnsi="Arial Narrow" w:cstheme="minorBidi"/>
          <w:lang w:val="es-CO" w:eastAsia="en-US"/>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670B97">
        <w:rPr>
          <w:rFonts w:ascii="Arial Narrow" w:eastAsiaTheme="minorHAnsi" w:hAnsi="Arial Narrow" w:cstheme="minorBidi"/>
          <w:b/>
          <w:lang w:val="es-CO" w:eastAsia="en-US"/>
        </w:rPr>
        <w:t>EL CONTRATISTA</w:t>
      </w:r>
      <w:r w:rsidRPr="00670B97">
        <w:rPr>
          <w:rFonts w:ascii="Arial Narrow" w:eastAsiaTheme="minorHAnsi" w:hAnsi="Arial Narrow" w:cstheme="minorBidi"/>
          <w:lang w:val="es-CO" w:eastAsia="en-US"/>
        </w:rPr>
        <w:t xml:space="preserve">  debe pagar a la </w:t>
      </w:r>
      <w:r w:rsidRPr="00670B97">
        <w:rPr>
          <w:rFonts w:ascii="Arial Narrow" w:eastAsiaTheme="minorHAnsi" w:hAnsi="Arial Narrow" w:cstheme="minorBidi"/>
          <w:b/>
          <w:lang w:val="es-CO" w:eastAsia="en-US"/>
        </w:rPr>
        <w:t>FISCALÍA</w:t>
      </w:r>
      <w:r w:rsidRPr="00670B97">
        <w:rPr>
          <w:rFonts w:ascii="Arial Narrow" w:eastAsiaTheme="minorHAnsi" w:hAnsi="Arial Narrow" w:cstheme="minorBidi"/>
          <w:lang w:val="es-CO" w:eastAsia="en-US"/>
        </w:rPr>
        <w:t xml:space="preserve"> una suma equivalente hasta del 30% del valor total del contrato, la cual podrá ser compensada con las sumas que adeude la </w:t>
      </w:r>
      <w:r w:rsidRPr="00670B97">
        <w:rPr>
          <w:rFonts w:ascii="Arial Narrow" w:eastAsiaTheme="minorHAnsi" w:hAnsi="Arial Narrow" w:cstheme="minorBidi"/>
          <w:b/>
          <w:lang w:val="es-CO" w:eastAsia="en-US"/>
        </w:rPr>
        <w:t>FISCALÍA</w:t>
      </w:r>
      <w:r w:rsidRPr="00670B97">
        <w:rPr>
          <w:rFonts w:ascii="Arial Narrow" w:eastAsiaTheme="minorHAnsi" w:hAnsi="Arial Narrow" w:cstheme="minorBidi"/>
          <w:lang w:val="es-CO" w:eastAsia="en-US"/>
        </w:rPr>
        <w:t xml:space="preserve">. El CONTRATISTA renuncia expresamente a todo requerimiento judicial, para efectos de constitución en mora. PARÁGRAFO: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DC655A3" w14:textId="2CB614B0" w:rsidR="00F03BB5" w:rsidRPr="00670B97" w:rsidRDefault="00F03BB5"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CLÁUSUL</w:t>
      </w:r>
      <w:r w:rsidR="00FB684F" w:rsidRPr="00670B97">
        <w:rPr>
          <w:rFonts w:ascii="Arial Narrow" w:eastAsiaTheme="minorHAnsi" w:hAnsi="Arial Narrow" w:cstheme="minorBidi"/>
          <w:b/>
          <w:lang w:val="es-CO" w:eastAsia="en-US"/>
        </w:rPr>
        <w:t>A DÉCIMA</w:t>
      </w:r>
      <w:r w:rsidRPr="00670B97">
        <w:rPr>
          <w:rFonts w:ascii="Arial Narrow" w:eastAsiaTheme="minorHAnsi" w:hAnsi="Arial Narrow" w:cstheme="minorBidi"/>
          <w:b/>
          <w:lang w:val="es-CO" w:eastAsia="en-US"/>
        </w:rPr>
        <w:t>-TERMINACIÓN, MODIFICACIÓN E INTERPRETACIÓN UNILATERALES</w:t>
      </w:r>
      <w:r w:rsidRPr="00670B97">
        <w:rPr>
          <w:rFonts w:ascii="Arial Narrow" w:eastAsiaTheme="minorHAnsi" w:hAnsi="Arial Narrow" w:cstheme="minorBidi"/>
          <w:lang w:val="es-CO" w:eastAsia="en-US"/>
        </w:rPr>
        <w:t xml:space="preserve">. La </w:t>
      </w:r>
      <w:r w:rsidRPr="00670B97">
        <w:rPr>
          <w:rFonts w:ascii="Arial Narrow" w:eastAsiaTheme="minorHAnsi" w:hAnsi="Arial Narrow" w:cstheme="minorBidi"/>
          <w:b/>
          <w:bCs/>
          <w:lang w:val="es-CO" w:eastAsia="en-US"/>
        </w:rPr>
        <w:t>FISCALÍA GENERAL DE LA NACIÓN</w:t>
      </w:r>
      <w:r w:rsidRPr="00670B97">
        <w:rPr>
          <w:rFonts w:ascii="Arial Narrow" w:eastAsiaTheme="minorHAnsi" w:hAnsi="Arial Narrow" w:cstheme="minorBidi"/>
          <w:lang w:val="es-CO" w:eastAsia="en-US"/>
        </w:rPr>
        <w:t xml:space="preserve"> podrá terminar, modificar e interpretar unilateralmente el presente contrato, en los términos y condiciones previstos en los artículos 15, 16, y 17 de la Ley 80 de 1993 y demás normas complementarias.</w:t>
      </w:r>
    </w:p>
    <w:p w14:paraId="4CD03BAF" w14:textId="72087351" w:rsidR="00F03BB5" w:rsidRPr="00670B97" w:rsidRDefault="00F03BB5"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 xml:space="preserve">CLÁUSULA </w:t>
      </w:r>
      <w:r w:rsidR="00FB684F" w:rsidRPr="00670B97">
        <w:rPr>
          <w:rFonts w:ascii="Arial Narrow" w:eastAsiaTheme="minorHAnsi" w:hAnsi="Arial Narrow" w:cstheme="minorBidi"/>
          <w:b/>
          <w:lang w:val="es-CO" w:eastAsia="en-US"/>
        </w:rPr>
        <w:t>DÉCIMA PRIMERA</w:t>
      </w:r>
      <w:r w:rsidRPr="00670B97">
        <w:rPr>
          <w:rFonts w:ascii="Arial Narrow" w:eastAsiaTheme="minorHAnsi" w:hAnsi="Arial Narrow" w:cstheme="minorBidi"/>
          <w:b/>
          <w:lang w:val="es-CO" w:eastAsia="en-US"/>
        </w:rPr>
        <w:t>-CADUCIDAD</w:t>
      </w:r>
      <w:r w:rsidRPr="00670B97">
        <w:rPr>
          <w:rFonts w:ascii="Arial Narrow" w:eastAsiaTheme="minorHAnsi" w:hAnsi="Arial Narrow" w:cstheme="minorBidi"/>
          <w:lang w:val="es-CO" w:eastAsia="en-US"/>
        </w:rPr>
        <w:t xml:space="preserve">. La </w:t>
      </w:r>
      <w:r w:rsidRPr="00670B97">
        <w:rPr>
          <w:rFonts w:ascii="Arial Narrow" w:eastAsiaTheme="minorHAnsi" w:hAnsi="Arial Narrow" w:cstheme="minorBidi"/>
          <w:b/>
          <w:lang w:val="es-CO" w:eastAsia="en-US"/>
        </w:rPr>
        <w:t>FISCALÍA</w:t>
      </w:r>
      <w:r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b/>
          <w:bCs/>
          <w:lang w:val="es-CO" w:eastAsia="en-US"/>
        </w:rPr>
        <w:t>GENERAL DE LA NACIÓN</w:t>
      </w:r>
      <w:r w:rsidRPr="00670B97">
        <w:rPr>
          <w:rFonts w:ascii="Arial Narrow" w:eastAsiaTheme="minorHAnsi" w:hAnsi="Arial Narrow" w:cstheme="minorBidi"/>
          <w:lang w:val="es-CO" w:eastAsia="en-US"/>
        </w:rPr>
        <w:t xml:space="preserve"> podrá declarar la caducidad si se presenta alguno de los hechos constitutivos de incumplimiento de cualquiera de las obligaciones a cargo del </w:t>
      </w:r>
      <w:r w:rsidRPr="00670B97">
        <w:rPr>
          <w:rFonts w:ascii="Arial Narrow" w:eastAsiaTheme="minorHAnsi" w:hAnsi="Arial Narrow" w:cstheme="minorBidi"/>
          <w:b/>
          <w:lang w:val="es-CO" w:eastAsia="en-US"/>
        </w:rPr>
        <w:t>CONTRATISTA</w:t>
      </w:r>
      <w:r w:rsidRPr="00670B97">
        <w:rPr>
          <w:rFonts w:ascii="Arial Narrow" w:eastAsiaTheme="minorHAnsi" w:hAnsi="Arial Narrow" w:cstheme="minorBidi"/>
          <w:lang w:val="es-CO" w:eastAsia="en-US"/>
        </w:rPr>
        <w:t xml:space="preserve">, que afecte de manera grave y directa la ejecución del contrato y se evidencie, a criterio de la </w:t>
      </w:r>
      <w:r w:rsidRPr="00670B97">
        <w:rPr>
          <w:rFonts w:ascii="Arial Narrow" w:eastAsiaTheme="minorHAnsi" w:hAnsi="Arial Narrow" w:cstheme="minorBidi"/>
          <w:b/>
          <w:lang w:val="es-CO" w:eastAsia="en-US"/>
        </w:rPr>
        <w:t xml:space="preserve">FISCALÍA </w:t>
      </w:r>
      <w:r w:rsidRPr="00670B97">
        <w:rPr>
          <w:rFonts w:ascii="Arial Narrow" w:eastAsiaTheme="minorHAnsi" w:hAnsi="Arial Narrow" w:cstheme="minorBidi"/>
          <w:b/>
          <w:bCs/>
          <w:lang w:val="es-CO" w:eastAsia="en-US"/>
        </w:rPr>
        <w:t>GENERAL DE LA NACIÓN</w:t>
      </w:r>
      <w:r w:rsidRPr="00670B97">
        <w:rPr>
          <w:rFonts w:ascii="Arial Narrow" w:eastAsiaTheme="minorHAnsi" w:hAnsi="Arial Narrow" w:cstheme="minorBidi"/>
          <w:lang w:val="es-CO" w:eastAsia="en-US"/>
        </w:rPr>
        <w:t xml:space="preserve">, que </w:t>
      </w:r>
      <w:r w:rsidRPr="00670B97">
        <w:rPr>
          <w:rFonts w:ascii="Arial Narrow" w:eastAsiaTheme="minorHAnsi" w:hAnsi="Arial Narrow" w:cstheme="minorBidi"/>
          <w:lang w:val="es-CO" w:eastAsia="en-US"/>
        </w:rPr>
        <w:lastRenderedPageBreak/>
        <w:t>puede conducir a su paralización, la entidad mediante acto motivado lo dará por terminado y ordenará su liquidación en el estado en que se encuentre. PARÁGRAFO: Lo pactado en esta cláusula se sujetará a lo estipulado en el artículo 18 de la Ley 80 de 1993.</w:t>
      </w:r>
    </w:p>
    <w:p w14:paraId="32678B2D" w14:textId="69D7F556" w:rsidR="00F03BB5" w:rsidRPr="00670B97" w:rsidRDefault="00F03BB5"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CLÁUSULA</w:t>
      </w:r>
      <w:r w:rsidR="00FB684F" w:rsidRPr="00670B97">
        <w:rPr>
          <w:rFonts w:ascii="Arial Narrow" w:eastAsiaTheme="minorHAnsi" w:hAnsi="Arial Narrow" w:cstheme="minorBidi"/>
          <w:b/>
          <w:lang w:val="es-CO" w:eastAsia="en-US"/>
        </w:rPr>
        <w:t xml:space="preserve"> DÉCIMA SEGUNDA</w:t>
      </w:r>
      <w:r w:rsidRPr="00670B97">
        <w:rPr>
          <w:rFonts w:ascii="Arial Narrow" w:eastAsiaTheme="minorHAnsi" w:hAnsi="Arial Narrow" w:cstheme="minorBidi"/>
          <w:b/>
          <w:lang w:val="es-CO" w:eastAsia="en-US"/>
        </w:rPr>
        <w:t>-MULTAS</w:t>
      </w:r>
      <w:r w:rsidRPr="00670B97">
        <w:rPr>
          <w:rFonts w:ascii="Arial Narrow" w:eastAsiaTheme="minorHAnsi" w:hAnsi="Arial Narrow" w:cstheme="minorBidi"/>
          <w:lang w:val="es-CO" w:eastAsia="en-US"/>
        </w:rPr>
        <w:t xml:space="preserve">. Si durante la ejecución del contrato el </w:t>
      </w:r>
      <w:r w:rsidRPr="00670B97">
        <w:rPr>
          <w:rFonts w:ascii="Arial Narrow" w:eastAsiaTheme="minorHAnsi" w:hAnsi="Arial Narrow" w:cstheme="minorBidi"/>
          <w:b/>
          <w:lang w:val="es-CO" w:eastAsia="en-US"/>
        </w:rPr>
        <w:t xml:space="preserve">CONTRATISTA </w:t>
      </w:r>
      <w:r w:rsidRPr="00670B97">
        <w:rPr>
          <w:rFonts w:ascii="Arial Narrow" w:eastAsiaTheme="minorHAnsi" w:hAnsi="Arial Narrow" w:cstheme="minorBidi"/>
          <w:lang w:val="es-CO" w:eastAsia="en-US"/>
        </w:rPr>
        <w:t xml:space="preserve">incumple obligaciones a su cargo, la </w:t>
      </w:r>
      <w:r w:rsidRPr="00670B97">
        <w:rPr>
          <w:rFonts w:ascii="Arial Narrow" w:eastAsiaTheme="minorHAnsi" w:hAnsi="Arial Narrow" w:cstheme="minorBidi"/>
          <w:b/>
          <w:bCs/>
          <w:lang w:val="es-CO" w:eastAsia="en-US"/>
        </w:rPr>
        <w:t>FISCALÍA</w:t>
      </w:r>
      <w:r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b/>
          <w:bCs/>
          <w:lang w:val="es-CO" w:eastAsia="en-US"/>
        </w:rPr>
        <w:t>GENERAL DE LA NACIÓN</w:t>
      </w:r>
      <w:r w:rsidRPr="00670B97">
        <w:rPr>
          <w:rFonts w:ascii="Arial Narrow" w:eastAsiaTheme="minorHAnsi" w:hAnsi="Arial Narrow" w:cstheme="minorBidi"/>
          <w:lang w:val="es-CO" w:eastAsia="en-US"/>
        </w:rPr>
        <w:t xml:space="preserve"> podrá imponerle multas conminatorias equivalentes </w:t>
      </w:r>
      <w:r w:rsidR="00670B97">
        <w:rPr>
          <w:rFonts w:ascii="Arial Narrow" w:eastAsiaTheme="minorHAnsi" w:hAnsi="Arial Narrow" w:cstheme="minorBidi"/>
          <w:lang w:val="es-CO" w:eastAsia="en-US"/>
        </w:rPr>
        <w:t xml:space="preserve">un salario mínimo diario </w:t>
      </w:r>
      <w:r w:rsidRPr="00670B97">
        <w:rPr>
          <w:rFonts w:ascii="Arial Narrow" w:eastAsiaTheme="minorHAnsi" w:hAnsi="Arial Narrow" w:cstheme="minorBidi"/>
          <w:lang w:val="es-CO" w:eastAsia="en-US"/>
        </w:rPr>
        <w:t xml:space="preserve">por cada día de incumplimiento, de acuerdo con el procedimiento previsto en la ley y en las normas reglamentarias correspondientes. Los valores por concepto de multas impuestas podrán ser compensados con las sumas que adeude la entidad. El pago o la deducción del valor de dichas multas no exoneran al </w:t>
      </w:r>
      <w:r w:rsidRPr="00670B97">
        <w:rPr>
          <w:rFonts w:ascii="Arial Narrow" w:eastAsiaTheme="minorHAnsi" w:hAnsi="Arial Narrow" w:cstheme="minorBidi"/>
          <w:b/>
          <w:bCs/>
          <w:lang w:val="es-CO" w:eastAsia="en-US"/>
        </w:rPr>
        <w:t>CONTRATISTA</w:t>
      </w:r>
      <w:r w:rsidRPr="00670B97">
        <w:rPr>
          <w:rFonts w:ascii="Arial Narrow" w:eastAsiaTheme="minorHAnsi" w:hAnsi="Arial Narrow" w:cstheme="minorBidi"/>
          <w:lang w:val="es-CO" w:eastAsia="en-US"/>
        </w:rPr>
        <w:t xml:space="preserve"> de su obligación de ejecutar las prestaciones a su cargo. </w:t>
      </w:r>
      <w:r w:rsidRPr="00670B97">
        <w:rPr>
          <w:rFonts w:ascii="Arial Narrow" w:eastAsiaTheme="minorHAnsi" w:hAnsi="Arial Narrow" w:cstheme="minorBidi"/>
          <w:b/>
          <w:lang w:val="es-CO" w:eastAsia="en-US"/>
        </w:rPr>
        <w:t>PARÁGRAFO</w:t>
      </w:r>
      <w:r w:rsidRPr="00670B97">
        <w:rPr>
          <w:rFonts w:ascii="Arial Narrow" w:eastAsiaTheme="minorHAnsi" w:hAnsi="Arial Narrow" w:cstheme="minorBidi"/>
          <w:lang w:val="es-CO" w:eastAsia="en-US"/>
        </w:rPr>
        <w:t xml:space="preserve">: De manera previa a la imposición de multas, la </w:t>
      </w:r>
      <w:r w:rsidRPr="00670B97">
        <w:rPr>
          <w:rFonts w:ascii="Arial Narrow" w:eastAsiaTheme="minorHAnsi" w:hAnsi="Arial Narrow" w:cstheme="minorBidi"/>
          <w:b/>
          <w:lang w:val="es-CO" w:eastAsia="en-US"/>
        </w:rPr>
        <w:t xml:space="preserve">FISCALÍA </w:t>
      </w:r>
      <w:r w:rsidRPr="00670B97">
        <w:rPr>
          <w:rFonts w:ascii="Arial Narrow" w:eastAsiaTheme="minorHAnsi" w:hAnsi="Arial Narrow" w:cstheme="minorBidi"/>
          <w:b/>
          <w:bCs/>
          <w:lang w:val="es-CO" w:eastAsia="en-US"/>
        </w:rPr>
        <w:t>GENERAL DE LA NACIÓN</w:t>
      </w:r>
      <w:r w:rsidRPr="00670B97">
        <w:rPr>
          <w:rFonts w:ascii="Arial Narrow" w:eastAsiaTheme="minorHAnsi" w:hAnsi="Arial Narrow" w:cstheme="minorBidi"/>
          <w:lang w:val="es-CO" w:eastAsia="en-US"/>
        </w:rPr>
        <w:t xml:space="preserve"> procederá de conformidad con lo señalado en artículo 86 de la Ley 1474 de 2011, y en aplicación de la figura de la compensación, se descontarán de cualquier suma que </w:t>
      </w:r>
      <w:r w:rsidRPr="00670B97">
        <w:rPr>
          <w:rFonts w:ascii="Arial Narrow" w:eastAsiaTheme="minorHAnsi" w:hAnsi="Arial Narrow" w:cstheme="minorBidi"/>
          <w:b/>
          <w:lang w:val="es-CO" w:eastAsia="en-US"/>
        </w:rPr>
        <w:t xml:space="preserve">LA FISCALÍA </w:t>
      </w:r>
      <w:r w:rsidRPr="00670B97">
        <w:rPr>
          <w:rFonts w:ascii="Arial Narrow" w:eastAsiaTheme="minorHAnsi" w:hAnsi="Arial Narrow" w:cstheme="minorBidi"/>
          <w:b/>
          <w:bCs/>
          <w:lang w:val="es-CO" w:eastAsia="en-US"/>
        </w:rPr>
        <w:t>GENERAL DE LA NACIÓN</w:t>
      </w:r>
      <w:r w:rsidRPr="00670B97">
        <w:rPr>
          <w:rFonts w:ascii="Arial Narrow" w:eastAsiaTheme="minorHAnsi" w:hAnsi="Arial Narrow" w:cstheme="minorBidi"/>
          <w:lang w:val="es-CO" w:eastAsia="en-US"/>
        </w:rPr>
        <w:t xml:space="preserve"> le adeude a EL </w:t>
      </w:r>
      <w:r w:rsidRPr="00670B97">
        <w:rPr>
          <w:rFonts w:ascii="Arial Narrow" w:eastAsiaTheme="minorHAnsi" w:hAnsi="Arial Narrow" w:cstheme="minorBidi"/>
          <w:b/>
          <w:lang w:val="es-CO" w:eastAsia="en-US"/>
        </w:rPr>
        <w:t>CONTRATISTA</w:t>
      </w:r>
    </w:p>
    <w:p w14:paraId="665A7E97" w14:textId="25E8EEAE" w:rsidR="003277D0" w:rsidRPr="00670B97" w:rsidRDefault="003277D0"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CLÁUSULA DÉCIMA</w:t>
      </w:r>
      <w:r w:rsidR="00FB684F" w:rsidRPr="00670B97">
        <w:rPr>
          <w:rFonts w:ascii="Arial Narrow" w:eastAsiaTheme="minorHAnsi" w:hAnsi="Arial Narrow" w:cstheme="minorBidi"/>
          <w:b/>
          <w:lang w:val="es-CO" w:eastAsia="en-US"/>
        </w:rPr>
        <w:t xml:space="preserve"> TERCERA</w:t>
      </w:r>
      <w:r w:rsidRPr="00670B97">
        <w:rPr>
          <w:rFonts w:ascii="Arial Narrow" w:eastAsiaTheme="minorHAnsi" w:hAnsi="Arial Narrow" w:cstheme="minorBidi"/>
          <w:b/>
          <w:lang w:val="es-CO" w:eastAsia="en-US"/>
        </w:rPr>
        <w:t>-CONTROVERSIAS CONTRACTUALES</w:t>
      </w:r>
      <w:r w:rsidRPr="00670B97">
        <w:rPr>
          <w:rFonts w:ascii="Arial Narrow" w:eastAsiaTheme="minorHAnsi" w:hAnsi="Arial Narrow" w:cstheme="minorBidi"/>
          <w:lang w:val="es-CO" w:eastAsia="en-US"/>
        </w:rPr>
        <w:t>. 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38B74E08" w14:textId="238EE400" w:rsidR="003277D0" w:rsidRPr="00670B97" w:rsidRDefault="003277D0"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 xml:space="preserve">CLÁUSULA DÉCIMA </w:t>
      </w:r>
      <w:r w:rsidR="00FB684F" w:rsidRPr="00670B97">
        <w:rPr>
          <w:rFonts w:ascii="Arial Narrow" w:eastAsiaTheme="minorHAnsi" w:hAnsi="Arial Narrow" w:cstheme="minorBidi"/>
          <w:b/>
          <w:lang w:val="es-CO" w:eastAsia="en-US"/>
        </w:rPr>
        <w:t>CUARTA</w:t>
      </w:r>
      <w:r w:rsidRPr="00670B97">
        <w:rPr>
          <w:rFonts w:ascii="Arial Narrow" w:eastAsiaTheme="minorHAnsi" w:hAnsi="Arial Narrow" w:cstheme="minorBidi"/>
          <w:b/>
          <w:lang w:val="es-CO" w:eastAsia="en-US"/>
        </w:rPr>
        <w:t>-CESIÓN Y SUBCONTRATOS. El CONTRATISTA</w:t>
      </w:r>
      <w:r w:rsidRPr="00670B97">
        <w:rPr>
          <w:rFonts w:ascii="Arial Narrow" w:eastAsiaTheme="minorHAnsi" w:hAnsi="Arial Narrow" w:cstheme="minorBidi"/>
          <w:lang w:val="es-CO" w:eastAsia="en-US"/>
        </w:rPr>
        <w:t xml:space="preserve"> no podrá ceder total o parcialmente el presente contrato, ni subcontratar el objeto de este a personas naturales o jurídicas nacionales o extranjeras, salvo autorización escrita del ordenador del gasto de la </w:t>
      </w:r>
      <w:r w:rsidRPr="00670B97">
        <w:rPr>
          <w:rFonts w:ascii="Arial Narrow" w:eastAsiaTheme="minorHAnsi" w:hAnsi="Arial Narrow" w:cstheme="minorBidi"/>
          <w:b/>
          <w:lang w:val="es-CO" w:eastAsia="en-US"/>
        </w:rPr>
        <w:t xml:space="preserve">FISCALÍA </w:t>
      </w:r>
      <w:r w:rsidRPr="00670B97">
        <w:rPr>
          <w:rFonts w:ascii="Arial Narrow" w:eastAsiaTheme="minorHAnsi" w:hAnsi="Arial Narrow" w:cstheme="minorBidi"/>
          <w:lang w:val="es-CO" w:eastAsia="en-US"/>
        </w:rPr>
        <w:t>para este contrato.</w:t>
      </w:r>
    </w:p>
    <w:p w14:paraId="2B652B20" w14:textId="75FCD3EB" w:rsidR="00331202" w:rsidRDefault="003277D0" w:rsidP="00331202">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 xml:space="preserve">CLÁUSULA DÉCIMA </w:t>
      </w:r>
      <w:r w:rsidR="00FB684F" w:rsidRPr="00670B97">
        <w:rPr>
          <w:rFonts w:ascii="Arial Narrow" w:eastAsiaTheme="minorHAnsi" w:hAnsi="Arial Narrow" w:cstheme="minorBidi"/>
          <w:b/>
          <w:lang w:val="es-CO" w:eastAsia="en-US"/>
        </w:rPr>
        <w:t>QUINTA</w:t>
      </w:r>
      <w:r w:rsidRPr="00670B97">
        <w:rPr>
          <w:rFonts w:ascii="Arial Narrow" w:eastAsiaTheme="minorHAnsi" w:hAnsi="Arial Narrow" w:cstheme="minorBidi"/>
          <w:b/>
          <w:lang w:val="es-CO" w:eastAsia="en-US"/>
        </w:rPr>
        <w:t>-LIQUIDACIÓN</w:t>
      </w:r>
      <w:r w:rsidRPr="00670B97">
        <w:rPr>
          <w:rFonts w:ascii="Arial Narrow" w:eastAsiaTheme="minorHAnsi" w:hAnsi="Arial Narrow" w:cstheme="minorBidi"/>
          <w:lang w:val="es-CO" w:eastAsia="en-US"/>
        </w:rPr>
        <w:t xml:space="preserve">: </w:t>
      </w:r>
      <w:r w:rsidR="00331202" w:rsidRPr="00670B97">
        <w:rPr>
          <w:rFonts w:ascii="Arial Narrow" w:eastAsiaTheme="minorHAnsi" w:hAnsi="Arial Narrow" w:cstheme="minorBidi"/>
          <w:lang w:val="es-CO" w:eastAsia="en-US"/>
        </w:rPr>
        <w:t xml:space="preserve">El presente contrato será objeto de liquidación de conformidad con los artículos 60 de la Ley 80 de 1993, modificado por el artículo 11 de la Ley 1150 de 2007, y el artículo 217 del Decreto Ley 019 de 2012. </w:t>
      </w:r>
    </w:p>
    <w:p w14:paraId="034E3326" w14:textId="37466D31" w:rsidR="00B27612" w:rsidRPr="00B27612" w:rsidRDefault="00B27612" w:rsidP="00331202">
      <w:pPr>
        <w:tabs>
          <w:tab w:val="left" w:pos="3119"/>
        </w:tabs>
        <w:spacing w:after="160"/>
        <w:jc w:val="both"/>
        <w:rPr>
          <w:rFonts w:ascii="Arial Narrow" w:eastAsiaTheme="minorHAnsi" w:hAnsi="Arial Narrow" w:cstheme="minorBidi"/>
          <w:sz w:val="22"/>
          <w:szCs w:val="22"/>
          <w:lang w:val="es-CO" w:eastAsia="en-US"/>
        </w:rPr>
      </w:pPr>
      <w:r w:rsidRPr="00786F18">
        <w:rPr>
          <w:rFonts w:ascii="Arial Narrow" w:eastAsiaTheme="minorHAnsi" w:hAnsi="Arial Narrow" w:cstheme="minorBidi"/>
          <w:b/>
          <w:bCs/>
          <w:sz w:val="22"/>
          <w:szCs w:val="22"/>
          <w:u w:val="single"/>
          <w:lang w:val="es-CO" w:eastAsia="en-US"/>
        </w:rPr>
        <w:t>PARAGRAFO</w:t>
      </w:r>
      <w:r w:rsidRPr="00786F18">
        <w:rPr>
          <w:rFonts w:ascii="Arial Narrow" w:eastAsiaTheme="minorHAnsi" w:hAnsi="Arial Narrow" w:cstheme="minorBidi"/>
          <w:sz w:val="22"/>
          <w:szCs w:val="22"/>
          <w:lang w:val="es-CO" w:eastAsia="en-US"/>
        </w:rPr>
        <w:t xml:space="preserve">: Para efectos de la liquidación del presente contrato la misma se realiza en consideración con lo señalado en las obligaciones específicas y el plazo de ejecución, es decir los términos para la liquidación se computarán a partir del </w:t>
      </w:r>
      <w:r w:rsidR="00FA758E">
        <w:rPr>
          <w:rFonts w:ascii="Arial Narrow" w:eastAsiaTheme="minorHAnsi" w:hAnsi="Arial Narrow" w:cstheme="minorBidi"/>
          <w:sz w:val="22"/>
          <w:szCs w:val="22"/>
          <w:lang w:val="es-CO" w:eastAsia="en-US"/>
        </w:rPr>
        <w:t>31</w:t>
      </w:r>
      <w:r w:rsidRPr="00786F18">
        <w:rPr>
          <w:rFonts w:ascii="Arial Narrow" w:eastAsiaTheme="minorHAnsi" w:hAnsi="Arial Narrow" w:cstheme="minorBidi"/>
          <w:sz w:val="22"/>
          <w:szCs w:val="22"/>
          <w:lang w:val="es-CO" w:eastAsia="en-US"/>
        </w:rPr>
        <w:t xml:space="preserve"> de o</w:t>
      </w:r>
      <w:r w:rsidR="00FA758E">
        <w:rPr>
          <w:rFonts w:ascii="Arial Narrow" w:eastAsiaTheme="minorHAnsi" w:hAnsi="Arial Narrow" w:cstheme="minorBidi"/>
          <w:sz w:val="22"/>
          <w:szCs w:val="22"/>
          <w:lang w:val="es-CO" w:eastAsia="en-US"/>
        </w:rPr>
        <w:t>ctubre</w:t>
      </w:r>
      <w:r w:rsidRPr="00786F18">
        <w:rPr>
          <w:rFonts w:ascii="Arial Narrow" w:eastAsiaTheme="minorHAnsi" w:hAnsi="Arial Narrow" w:cstheme="minorBidi"/>
          <w:sz w:val="22"/>
          <w:szCs w:val="22"/>
          <w:lang w:val="es-CO" w:eastAsia="en-US"/>
        </w:rPr>
        <w:t xml:space="preserve"> de 2025, toda vez que corresponde al tiempo hasta el cual el contratista debe proveer la respectiva garantía</w:t>
      </w:r>
      <w:r w:rsidR="00566FA1">
        <w:rPr>
          <w:rFonts w:ascii="Arial Narrow" w:eastAsiaTheme="minorHAnsi" w:hAnsi="Arial Narrow" w:cstheme="minorBidi"/>
          <w:sz w:val="22"/>
          <w:szCs w:val="22"/>
          <w:lang w:val="es-CO" w:eastAsia="en-US"/>
        </w:rPr>
        <w:t>.</w:t>
      </w:r>
    </w:p>
    <w:p w14:paraId="143D632C" w14:textId="5C5084CF" w:rsidR="003277D0" w:rsidRPr="00670B97" w:rsidRDefault="003277D0"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 xml:space="preserve">CLÁUSULA DÉCIMA </w:t>
      </w:r>
      <w:r w:rsidR="00FB684F" w:rsidRPr="00670B97">
        <w:rPr>
          <w:rFonts w:ascii="Arial Narrow" w:eastAsiaTheme="minorHAnsi" w:hAnsi="Arial Narrow" w:cstheme="minorBidi"/>
          <w:b/>
          <w:lang w:val="es-CO" w:eastAsia="en-US"/>
        </w:rPr>
        <w:t>SEXTA</w:t>
      </w:r>
      <w:r w:rsidRPr="00670B97">
        <w:rPr>
          <w:rFonts w:ascii="Arial Narrow" w:eastAsiaTheme="minorHAnsi" w:hAnsi="Arial Narrow" w:cstheme="minorBidi"/>
          <w:b/>
          <w:lang w:val="es-CO" w:eastAsia="en-US"/>
        </w:rPr>
        <w:t>-EXCLUSIÓN DE RELACIÓN LABORAL</w:t>
      </w:r>
      <w:r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b/>
          <w:lang w:val="es-CO" w:eastAsia="en-US"/>
        </w:rPr>
        <w:t>EL CONTRATISTA</w:t>
      </w:r>
      <w:r w:rsidRPr="00670B97">
        <w:rPr>
          <w:rFonts w:ascii="Arial Narrow" w:eastAsiaTheme="minorHAnsi" w:hAnsi="Arial Narrow" w:cstheme="minorBidi"/>
          <w:lang w:val="es-CO" w:eastAsia="en-US"/>
        </w:rPr>
        <w:t xml:space="preserve"> se obliga a desarrollar el objeto contractual por su cuenta y riesgo bajo su exclusiva responsabilidad. Por lo tanto, este contrato no genera vínculo laboral alguno entre </w:t>
      </w:r>
      <w:r w:rsidRPr="00670B97">
        <w:rPr>
          <w:rFonts w:ascii="Arial Narrow" w:eastAsiaTheme="minorHAnsi" w:hAnsi="Arial Narrow" w:cstheme="minorBidi"/>
          <w:b/>
          <w:lang w:val="es-CO" w:eastAsia="en-US"/>
        </w:rPr>
        <w:t>EL CONTRATISTA</w:t>
      </w:r>
      <w:r w:rsidRPr="00670B97">
        <w:rPr>
          <w:rFonts w:ascii="Arial Narrow" w:eastAsiaTheme="minorHAnsi" w:hAnsi="Arial Narrow" w:cstheme="minorBidi"/>
          <w:lang w:val="es-CO" w:eastAsia="en-US"/>
        </w:rPr>
        <w:t xml:space="preserve"> y la </w:t>
      </w:r>
      <w:r w:rsidRPr="00670B97">
        <w:rPr>
          <w:rFonts w:ascii="Arial Narrow" w:eastAsiaTheme="minorHAnsi" w:hAnsi="Arial Narrow" w:cstheme="minorBidi"/>
          <w:b/>
          <w:lang w:val="es-CO" w:eastAsia="en-US"/>
        </w:rPr>
        <w:t>FISCALÍA</w:t>
      </w:r>
      <w:r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b/>
          <w:lang w:val="es-CO" w:eastAsia="en-US"/>
        </w:rPr>
        <w:lastRenderedPageBreak/>
        <w:t>GENERAL DE LA NACIÓN</w:t>
      </w:r>
      <w:r w:rsidRPr="00670B97">
        <w:rPr>
          <w:rFonts w:ascii="Arial Narrow" w:eastAsiaTheme="minorHAnsi" w:hAnsi="Arial Narrow" w:cstheme="minorBidi"/>
          <w:lang w:val="es-CO" w:eastAsia="en-US"/>
        </w:rPr>
        <w:t xml:space="preserve">, ni éste último con relación a las personas que emplee </w:t>
      </w:r>
      <w:r w:rsidRPr="00670B97">
        <w:rPr>
          <w:rFonts w:ascii="Arial Narrow" w:eastAsiaTheme="minorHAnsi" w:hAnsi="Arial Narrow" w:cstheme="minorBidi"/>
          <w:b/>
          <w:lang w:val="es-CO" w:eastAsia="en-US"/>
        </w:rPr>
        <w:t>EL CONTRATISTA</w:t>
      </w:r>
      <w:r w:rsidRPr="00670B97">
        <w:rPr>
          <w:rFonts w:ascii="Arial Narrow" w:eastAsiaTheme="minorHAnsi" w:hAnsi="Arial Narrow" w:cstheme="minorBidi"/>
          <w:lang w:val="es-CO" w:eastAsia="en-US"/>
        </w:rPr>
        <w:t xml:space="preserve"> para la ejecución del mismo. </w:t>
      </w:r>
    </w:p>
    <w:p w14:paraId="1212533F" w14:textId="6BD7C978" w:rsidR="003277D0" w:rsidRPr="00670B97" w:rsidRDefault="003277D0"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 xml:space="preserve">CLÁUSULA DÉCIMA </w:t>
      </w:r>
      <w:r w:rsidR="00FB684F" w:rsidRPr="00670B97">
        <w:rPr>
          <w:rFonts w:ascii="Arial Narrow" w:eastAsiaTheme="minorHAnsi" w:hAnsi="Arial Narrow" w:cstheme="minorBidi"/>
          <w:b/>
          <w:lang w:val="es-CO" w:eastAsia="en-US"/>
        </w:rPr>
        <w:t>SÉPTIMA</w:t>
      </w:r>
      <w:r w:rsidRPr="00670B97">
        <w:rPr>
          <w:rFonts w:ascii="Arial Narrow" w:eastAsiaTheme="minorHAnsi" w:hAnsi="Arial Narrow" w:cstheme="minorBidi"/>
          <w:b/>
          <w:lang w:val="es-CO" w:eastAsia="en-US"/>
        </w:rPr>
        <w:t>-COMPROMISO ANTICORRUPCIÓN</w:t>
      </w:r>
      <w:r w:rsidRPr="00670B97">
        <w:rPr>
          <w:rFonts w:ascii="Arial Narrow" w:eastAsiaTheme="minorHAnsi" w:hAnsi="Arial Narrow" w:cstheme="minorBidi"/>
          <w:lang w:val="es-CO" w:eastAsia="en-US"/>
        </w:rPr>
        <w:t>.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del contrato, sin perjuicio de que tal incumplimiento tenga consecuencias adicionales.</w:t>
      </w:r>
    </w:p>
    <w:p w14:paraId="64105D91" w14:textId="297D46EF" w:rsidR="003277D0" w:rsidRPr="00670B97" w:rsidRDefault="003277D0"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 xml:space="preserve">CLÁUSULA DÉCIMA </w:t>
      </w:r>
      <w:r w:rsidR="00FB684F" w:rsidRPr="00670B97">
        <w:rPr>
          <w:rFonts w:ascii="Arial Narrow" w:eastAsiaTheme="minorHAnsi" w:hAnsi="Arial Narrow" w:cstheme="minorBidi"/>
          <w:b/>
          <w:lang w:val="es-CO" w:eastAsia="en-US"/>
        </w:rPr>
        <w:t>OCTAVA</w:t>
      </w:r>
      <w:r w:rsidRPr="00670B97">
        <w:rPr>
          <w:rFonts w:ascii="Arial Narrow" w:eastAsiaTheme="minorHAnsi" w:hAnsi="Arial Narrow" w:cstheme="minorBidi"/>
          <w:b/>
          <w:lang w:val="es-CO" w:eastAsia="en-US"/>
        </w:rPr>
        <w:t>- TERMINACIÓN</w:t>
      </w:r>
      <w:r w:rsidRPr="00670B97">
        <w:rPr>
          <w:rFonts w:ascii="Arial Narrow" w:eastAsiaTheme="minorHAnsi" w:hAnsi="Arial Narrow" w:cstheme="minorBidi"/>
          <w:lang w:val="es-CO" w:eastAsia="en-US"/>
        </w:rPr>
        <w:t xml:space="preserve">. El contrato se terminará: a) Por mutuo acuerdo de las partes; b) Por el vencimiento del plazo del contrato; c) Por el acaecimiento de circunstancias de caso fortuito o fuerza mayor que impidan de manera definitiva la continuidad de la ejecución del contrato debidamente justificada; d) Por el incumplimiento de las obligaciones adquiridas por cualquiera de las partes; e) Por decisión de autoridad competente; f) Si existiera información sobreviniente durante el plazo establecido para la ejecución del contrato, acerca de conductas relacionadas con actos de corrupción, el origen ilícito de los fondos u otras circunstancias de las cuales se derive el aumento considerable de los riesgos para la </w:t>
      </w:r>
      <w:r w:rsidRPr="00670B97">
        <w:rPr>
          <w:rFonts w:ascii="Arial Narrow" w:eastAsiaTheme="minorHAnsi" w:hAnsi="Arial Narrow" w:cstheme="minorBidi"/>
          <w:b/>
          <w:lang w:val="es-CO" w:eastAsia="en-US"/>
        </w:rPr>
        <w:t>FISCALÍA</w:t>
      </w:r>
      <w:r w:rsidRPr="00670B97">
        <w:rPr>
          <w:rFonts w:ascii="Arial Narrow" w:eastAsiaTheme="minorHAnsi" w:hAnsi="Arial Narrow" w:cstheme="minorBidi"/>
          <w:lang w:val="es-CO" w:eastAsia="en-US"/>
        </w:rPr>
        <w:t xml:space="preserve"> o que vulneren los principios de la contratación estatal por parte del </w:t>
      </w:r>
      <w:r w:rsidRPr="00670B97">
        <w:rPr>
          <w:rFonts w:ascii="Arial Narrow" w:eastAsiaTheme="minorHAnsi" w:hAnsi="Arial Narrow" w:cstheme="minorBidi"/>
          <w:b/>
          <w:lang w:val="es-CO" w:eastAsia="en-US"/>
        </w:rPr>
        <w:t xml:space="preserve">CONTRATISTA </w:t>
      </w:r>
      <w:r w:rsidRPr="00670B97">
        <w:rPr>
          <w:rFonts w:ascii="Arial Narrow" w:eastAsiaTheme="minorHAnsi" w:hAnsi="Arial Narrow" w:cstheme="minorBidi"/>
          <w:lang w:val="es-CO" w:eastAsia="en-US"/>
        </w:rPr>
        <w:t xml:space="preserve">o de las personas vinculadas a éste. g) Las demás que determine la ley. </w:t>
      </w:r>
      <w:r w:rsidRPr="00670B97">
        <w:rPr>
          <w:rFonts w:ascii="Arial Narrow" w:eastAsiaTheme="minorHAnsi" w:hAnsi="Arial Narrow" w:cstheme="minorBidi"/>
          <w:b/>
          <w:lang w:val="es-CO" w:eastAsia="en-US"/>
        </w:rPr>
        <w:t>PARAGRAFO</w:t>
      </w:r>
      <w:r w:rsidRPr="00670B97">
        <w:rPr>
          <w:rFonts w:ascii="Arial Narrow" w:eastAsiaTheme="minorHAnsi" w:hAnsi="Arial Narrow" w:cstheme="minorBidi"/>
          <w:lang w:val="es-CO" w:eastAsia="en-US"/>
        </w:rPr>
        <w:t>: Si se da por terminado el contrato, se pagará al Contratista los valores correspondientes a los servicios y/o productos recibidos a satisfacción por parte del Supervisor, causados previamente al conocimiento de las situaciones descritas en esta cláusula.</w:t>
      </w:r>
    </w:p>
    <w:p w14:paraId="7DD62E18" w14:textId="0CA7EB64" w:rsidR="002512D7" w:rsidRPr="00670B97" w:rsidRDefault="002512D7" w:rsidP="00554129">
      <w:pPr>
        <w:tabs>
          <w:tab w:val="left" w:pos="3119"/>
        </w:tabs>
        <w:spacing w:after="160"/>
        <w:jc w:val="both"/>
        <w:rPr>
          <w:rFonts w:ascii="Arial Narrow" w:eastAsiaTheme="minorHAnsi" w:hAnsi="Arial Narrow" w:cstheme="minorBidi"/>
          <w:b/>
          <w:lang w:val="es-CO" w:eastAsia="en-US"/>
        </w:rPr>
      </w:pPr>
      <w:r w:rsidRPr="00670B97">
        <w:rPr>
          <w:rFonts w:ascii="Arial Narrow" w:eastAsiaTheme="minorHAnsi" w:hAnsi="Arial Narrow" w:cstheme="minorBidi"/>
          <w:b/>
          <w:lang w:val="es-CO" w:eastAsia="en-US"/>
        </w:rPr>
        <w:t xml:space="preserve">CLÁUSULA DÉCIMA </w:t>
      </w:r>
      <w:r w:rsidR="00FB684F" w:rsidRPr="00670B97">
        <w:rPr>
          <w:rFonts w:ascii="Arial Narrow" w:eastAsiaTheme="minorHAnsi" w:hAnsi="Arial Narrow" w:cstheme="minorBidi"/>
          <w:b/>
          <w:lang w:val="es-CO" w:eastAsia="en-US"/>
        </w:rPr>
        <w:t>NOVENA</w:t>
      </w:r>
      <w:r w:rsidRPr="00670B97">
        <w:rPr>
          <w:rFonts w:ascii="Arial Narrow" w:eastAsiaTheme="minorHAnsi" w:hAnsi="Arial Narrow" w:cstheme="minorBidi"/>
          <w:b/>
          <w:lang w:val="es-CO" w:eastAsia="en-US"/>
        </w:rPr>
        <w:t>– PERFECCIONAMIENTO Y EJECUCIÓN</w:t>
      </w:r>
      <w:r w:rsidRPr="00670B97">
        <w:rPr>
          <w:rFonts w:ascii="Arial Narrow" w:hAnsi="Arial Narrow" w:cs="Arial"/>
          <w:b/>
          <w:iCs/>
          <w:lang w:val="es-CO"/>
        </w:rPr>
        <w:t>:</w:t>
      </w:r>
      <w:r w:rsidRPr="00670B97">
        <w:rPr>
          <w:rFonts w:ascii="Arial Narrow" w:hAnsi="Arial Narrow" w:cs="Arial"/>
          <w:iCs/>
          <w:lang w:val="es-CO"/>
        </w:rPr>
        <w:t xml:space="preserve"> </w:t>
      </w:r>
      <w:r w:rsidRPr="00670B97">
        <w:rPr>
          <w:rFonts w:ascii="Arial Narrow" w:eastAsiaTheme="minorHAnsi" w:hAnsi="Arial Narrow" w:cstheme="minorBidi"/>
          <w:lang w:val="es-CO" w:eastAsia="en-US"/>
        </w:rPr>
        <w:t>El presente contrato se entiende perfeccionado con la firma de las partes. Para su ejecución se requiere el respectivo registro presupuestal, la aprobación de la garantía única de cumplimiento constituida por el CONTRATISTA</w:t>
      </w:r>
      <w:r w:rsidR="00700789">
        <w:rPr>
          <w:rFonts w:ascii="Arial Narrow" w:eastAsiaTheme="minorHAnsi" w:hAnsi="Arial Narrow" w:cstheme="minorBidi"/>
          <w:lang w:val="es-CO" w:eastAsia="en-US"/>
        </w:rPr>
        <w:t xml:space="preserve"> y suscripción del acta de inicio</w:t>
      </w:r>
      <w:r w:rsidRPr="00670B97">
        <w:rPr>
          <w:rFonts w:ascii="Arial Narrow" w:eastAsiaTheme="minorHAnsi" w:hAnsi="Arial Narrow" w:cstheme="minorBidi"/>
          <w:lang w:val="es-CO" w:eastAsia="en-US"/>
        </w:rPr>
        <w:t xml:space="preserve">. </w:t>
      </w:r>
      <w:r w:rsidRPr="00670B97">
        <w:rPr>
          <w:rFonts w:ascii="Arial Narrow" w:eastAsiaTheme="minorHAnsi" w:hAnsi="Arial Narrow" w:cstheme="minorBidi"/>
          <w:b/>
          <w:lang w:val="es-CO" w:eastAsia="en-US"/>
        </w:rPr>
        <w:t xml:space="preserve"> </w:t>
      </w:r>
    </w:p>
    <w:p w14:paraId="6C9AABFE" w14:textId="41583345" w:rsidR="00B4701F" w:rsidRPr="00670B97" w:rsidRDefault="00647526"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b/>
          <w:lang w:val="es-CO" w:eastAsia="en-US"/>
        </w:rPr>
        <w:t xml:space="preserve">CLÁUSULA </w:t>
      </w:r>
      <w:r w:rsidR="00FB684F" w:rsidRPr="00670B97">
        <w:rPr>
          <w:rFonts w:ascii="Arial Narrow" w:eastAsiaTheme="minorHAnsi" w:hAnsi="Arial Narrow" w:cstheme="minorBidi"/>
          <w:b/>
          <w:lang w:val="es-CO" w:eastAsia="en-US"/>
        </w:rPr>
        <w:t>VIGÉSIMA</w:t>
      </w:r>
      <w:r w:rsidR="003277D0" w:rsidRPr="00670B97">
        <w:rPr>
          <w:rFonts w:ascii="Arial Narrow" w:eastAsiaTheme="minorHAnsi" w:hAnsi="Arial Narrow" w:cstheme="minorBidi"/>
          <w:b/>
          <w:lang w:val="es-CO" w:eastAsia="en-US"/>
        </w:rPr>
        <w:t>– DOMICILIO</w:t>
      </w:r>
      <w:r w:rsidR="003277D0" w:rsidRPr="00670B97">
        <w:rPr>
          <w:rFonts w:ascii="Arial Narrow" w:eastAsiaTheme="minorHAnsi" w:hAnsi="Arial Narrow" w:cstheme="minorBidi"/>
          <w:lang w:val="es-CO" w:eastAsia="en-US"/>
        </w:rPr>
        <w:t xml:space="preserve">. Para todos los efectos, las partes acuerdan como domicilio contractual la ciudad de Bogotá, D.C. </w:t>
      </w:r>
    </w:p>
    <w:p w14:paraId="267CE554" w14:textId="00E5026C" w:rsidR="003277D0" w:rsidRPr="00670B97" w:rsidRDefault="003277D0" w:rsidP="00554129">
      <w:pPr>
        <w:tabs>
          <w:tab w:val="left" w:pos="3119"/>
        </w:tabs>
        <w:spacing w:after="160"/>
        <w:jc w:val="both"/>
        <w:rPr>
          <w:rFonts w:ascii="Arial Narrow" w:eastAsiaTheme="minorHAnsi" w:hAnsi="Arial Narrow" w:cstheme="minorBidi"/>
          <w:lang w:val="es-CO" w:eastAsia="en-US"/>
        </w:rPr>
      </w:pPr>
      <w:r w:rsidRPr="00670B97">
        <w:rPr>
          <w:rFonts w:ascii="Arial Narrow" w:eastAsiaTheme="minorHAnsi" w:hAnsi="Arial Narrow" w:cstheme="minorBidi"/>
          <w:lang w:val="es-CO" w:eastAsia="en-US"/>
        </w:rPr>
        <w:t xml:space="preserve">Este complemento es aprobado por las partes con la suscripción electrónica del contrato a través de la plataforma </w:t>
      </w:r>
      <w:proofErr w:type="spellStart"/>
      <w:r w:rsidRPr="00670B97">
        <w:rPr>
          <w:rFonts w:ascii="Arial Narrow" w:eastAsiaTheme="minorHAnsi" w:hAnsi="Arial Narrow" w:cstheme="minorBidi"/>
          <w:lang w:val="es-CO" w:eastAsia="en-US"/>
        </w:rPr>
        <w:t>Secop</w:t>
      </w:r>
      <w:proofErr w:type="spellEnd"/>
      <w:r w:rsidRPr="00670B97">
        <w:rPr>
          <w:rFonts w:ascii="Arial Narrow" w:eastAsiaTheme="minorHAnsi" w:hAnsi="Arial Narrow" w:cstheme="minorBidi"/>
          <w:lang w:val="es-CO" w:eastAsia="en-US"/>
        </w:rPr>
        <w:t xml:space="preserve"> II.</w:t>
      </w:r>
    </w:p>
    <w:p w14:paraId="1CC020CD" w14:textId="77777777" w:rsidR="003E14B3" w:rsidRPr="00670B97" w:rsidRDefault="003E14B3" w:rsidP="00554129">
      <w:pPr>
        <w:jc w:val="both"/>
        <w:rPr>
          <w:rFonts w:ascii="Arial Narrow" w:hAnsi="Arial Narrow" w:cs="Arial"/>
          <w:lang w:val="es-CO"/>
        </w:rPr>
      </w:pPr>
    </w:p>
    <w:p w14:paraId="7A108CB1" w14:textId="77777777" w:rsidR="00471CB4" w:rsidRPr="00670B97" w:rsidRDefault="00471CB4" w:rsidP="00554129">
      <w:pPr>
        <w:jc w:val="both"/>
        <w:rPr>
          <w:rFonts w:ascii="Arial Narrow" w:hAnsi="Arial Narrow" w:cs="Arial"/>
          <w:lang w:val="es-CO"/>
        </w:rPr>
      </w:pPr>
    </w:p>
    <w:p w14:paraId="39857618" w14:textId="0000CFD1" w:rsidR="003E14B3" w:rsidRPr="00670B97" w:rsidRDefault="003E14B3" w:rsidP="00554129">
      <w:pPr>
        <w:jc w:val="both"/>
        <w:rPr>
          <w:rFonts w:ascii="Arial Narrow" w:hAnsi="Arial Narrow" w:cs="Arial"/>
          <w:b/>
          <w:bCs/>
          <w:lang w:val="es-CO"/>
        </w:rPr>
      </w:pPr>
      <w:r w:rsidRPr="00670B97">
        <w:rPr>
          <w:rFonts w:ascii="Arial Narrow" w:hAnsi="Arial Narrow" w:cs="Arial"/>
          <w:b/>
          <w:bCs/>
          <w:lang w:val="es-CO"/>
        </w:rPr>
        <w:t xml:space="preserve">LIGIA </w:t>
      </w:r>
      <w:r w:rsidR="00471CB4" w:rsidRPr="00670B97">
        <w:rPr>
          <w:rFonts w:ascii="Arial Narrow" w:hAnsi="Arial Narrow" w:cs="Arial"/>
          <w:b/>
          <w:bCs/>
          <w:lang w:val="es-CO"/>
        </w:rPr>
        <w:t xml:space="preserve">STELLA RODRIGUEZ HERNANDEZ </w:t>
      </w:r>
    </w:p>
    <w:p w14:paraId="7FC18EFE" w14:textId="1B7A96B5" w:rsidR="003E14B3" w:rsidRDefault="00471CB4" w:rsidP="00554129">
      <w:pPr>
        <w:jc w:val="both"/>
        <w:rPr>
          <w:rFonts w:ascii="Arial Narrow" w:hAnsi="Arial Narrow" w:cs="Arial"/>
          <w:b/>
          <w:bCs/>
          <w:lang w:val="es-CO"/>
        </w:rPr>
      </w:pPr>
      <w:r w:rsidRPr="00670B97">
        <w:rPr>
          <w:rFonts w:ascii="Arial Narrow" w:hAnsi="Arial Narrow" w:cs="Arial"/>
          <w:b/>
          <w:bCs/>
          <w:lang w:val="es-CO"/>
        </w:rPr>
        <w:t>Directora Ejecutiva</w:t>
      </w:r>
    </w:p>
    <w:p w14:paraId="62CB5459" w14:textId="77777777" w:rsidR="00670B97" w:rsidRDefault="00670B97" w:rsidP="00554129">
      <w:pPr>
        <w:jc w:val="both"/>
        <w:rPr>
          <w:rFonts w:ascii="Arial Narrow" w:hAnsi="Arial Narrow" w:cs="Arial"/>
          <w:b/>
          <w:bCs/>
          <w:lang w:val="es-CO"/>
        </w:rPr>
      </w:pPr>
    </w:p>
    <w:tbl>
      <w:tblPr>
        <w:tblW w:w="10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5371"/>
        <w:gridCol w:w="1688"/>
        <w:gridCol w:w="1417"/>
      </w:tblGrid>
      <w:tr w:rsidR="00723982" w:rsidRPr="00771BF6" w14:paraId="4BCF4193" w14:textId="77777777" w:rsidTr="00657867">
        <w:trPr>
          <w:jc w:val="center"/>
        </w:trPr>
        <w:tc>
          <w:tcPr>
            <w:tcW w:w="2161" w:type="dxa"/>
            <w:shd w:val="clear" w:color="auto" w:fill="auto"/>
          </w:tcPr>
          <w:p w14:paraId="71C36DC4" w14:textId="77777777" w:rsidR="00723982" w:rsidRPr="00771BF6" w:rsidRDefault="00723982" w:rsidP="00657867">
            <w:pPr>
              <w:jc w:val="center"/>
              <w:rPr>
                <w:rFonts w:ascii="Arial Narrow" w:hAnsi="Arial Narrow"/>
                <w:sz w:val="16"/>
                <w:szCs w:val="16"/>
              </w:rPr>
            </w:pPr>
          </w:p>
        </w:tc>
        <w:tc>
          <w:tcPr>
            <w:tcW w:w="5371" w:type="dxa"/>
            <w:shd w:val="clear" w:color="auto" w:fill="auto"/>
          </w:tcPr>
          <w:p w14:paraId="7156DF4D" w14:textId="77777777" w:rsidR="00723982" w:rsidRPr="00771BF6" w:rsidRDefault="00723982" w:rsidP="00657867">
            <w:pPr>
              <w:jc w:val="center"/>
              <w:rPr>
                <w:rFonts w:ascii="Arial Narrow" w:hAnsi="Arial Narrow"/>
                <w:b/>
                <w:bCs/>
                <w:sz w:val="16"/>
                <w:szCs w:val="16"/>
              </w:rPr>
            </w:pPr>
            <w:r w:rsidRPr="00771BF6">
              <w:rPr>
                <w:rFonts w:ascii="Arial Narrow" w:hAnsi="Arial Narrow"/>
                <w:b/>
                <w:bCs/>
                <w:sz w:val="16"/>
                <w:szCs w:val="16"/>
              </w:rPr>
              <w:t>Nombre</w:t>
            </w:r>
          </w:p>
        </w:tc>
        <w:tc>
          <w:tcPr>
            <w:tcW w:w="1688" w:type="dxa"/>
            <w:shd w:val="clear" w:color="auto" w:fill="auto"/>
          </w:tcPr>
          <w:p w14:paraId="2CC18AC7" w14:textId="77777777" w:rsidR="00723982" w:rsidRPr="00771BF6" w:rsidRDefault="00723982" w:rsidP="00657867">
            <w:pPr>
              <w:jc w:val="center"/>
              <w:rPr>
                <w:rFonts w:ascii="Arial Narrow" w:hAnsi="Arial Narrow"/>
                <w:b/>
                <w:bCs/>
                <w:sz w:val="16"/>
                <w:szCs w:val="16"/>
              </w:rPr>
            </w:pPr>
            <w:r w:rsidRPr="00771BF6">
              <w:rPr>
                <w:rFonts w:ascii="Arial Narrow" w:hAnsi="Arial Narrow"/>
                <w:b/>
                <w:bCs/>
                <w:sz w:val="16"/>
                <w:szCs w:val="16"/>
              </w:rPr>
              <w:t>Firma</w:t>
            </w:r>
          </w:p>
        </w:tc>
        <w:tc>
          <w:tcPr>
            <w:tcW w:w="1417" w:type="dxa"/>
            <w:shd w:val="clear" w:color="auto" w:fill="auto"/>
          </w:tcPr>
          <w:p w14:paraId="17F5CD3C" w14:textId="77777777" w:rsidR="00723982" w:rsidRPr="00771BF6" w:rsidRDefault="00723982" w:rsidP="00657867">
            <w:pPr>
              <w:jc w:val="center"/>
              <w:rPr>
                <w:rFonts w:ascii="Arial Narrow" w:hAnsi="Arial Narrow"/>
                <w:b/>
                <w:bCs/>
                <w:sz w:val="16"/>
                <w:szCs w:val="16"/>
              </w:rPr>
            </w:pPr>
            <w:r w:rsidRPr="00771BF6">
              <w:rPr>
                <w:rFonts w:ascii="Arial Narrow" w:hAnsi="Arial Narrow"/>
                <w:b/>
                <w:bCs/>
                <w:sz w:val="16"/>
                <w:szCs w:val="16"/>
              </w:rPr>
              <w:t>Fecha</w:t>
            </w:r>
          </w:p>
        </w:tc>
      </w:tr>
      <w:tr w:rsidR="00723982" w:rsidRPr="00771BF6" w14:paraId="29FA791F" w14:textId="77777777" w:rsidTr="00657867">
        <w:trPr>
          <w:trHeight w:val="430"/>
          <w:jc w:val="center"/>
        </w:trPr>
        <w:tc>
          <w:tcPr>
            <w:tcW w:w="2161" w:type="dxa"/>
            <w:shd w:val="clear" w:color="auto" w:fill="auto"/>
            <w:vAlign w:val="center"/>
          </w:tcPr>
          <w:p w14:paraId="691388E1" w14:textId="77777777" w:rsidR="00723982" w:rsidRPr="00771BF6" w:rsidRDefault="00723982" w:rsidP="00657867">
            <w:pPr>
              <w:jc w:val="center"/>
              <w:rPr>
                <w:rFonts w:ascii="Arial Narrow" w:hAnsi="Arial Narrow"/>
                <w:sz w:val="16"/>
                <w:szCs w:val="16"/>
              </w:rPr>
            </w:pPr>
            <w:r w:rsidRPr="00771BF6">
              <w:rPr>
                <w:rFonts w:ascii="Arial Narrow" w:hAnsi="Arial Narrow"/>
                <w:b/>
                <w:bCs/>
                <w:sz w:val="16"/>
                <w:szCs w:val="16"/>
              </w:rPr>
              <w:t>Aprobó</w:t>
            </w:r>
          </w:p>
        </w:tc>
        <w:tc>
          <w:tcPr>
            <w:tcW w:w="5371" w:type="dxa"/>
            <w:shd w:val="clear" w:color="auto" w:fill="auto"/>
            <w:vAlign w:val="center"/>
          </w:tcPr>
          <w:p w14:paraId="2D770FD5" w14:textId="77777777" w:rsidR="00723982" w:rsidRPr="00771BF6" w:rsidRDefault="00723982" w:rsidP="00657867">
            <w:pPr>
              <w:jc w:val="center"/>
              <w:rPr>
                <w:rFonts w:ascii="Arial Narrow" w:hAnsi="Arial Narrow"/>
                <w:bCs/>
                <w:sz w:val="16"/>
                <w:szCs w:val="16"/>
              </w:rPr>
            </w:pPr>
            <w:r w:rsidRPr="00771BF6">
              <w:rPr>
                <w:rFonts w:ascii="Arial Narrow" w:hAnsi="Arial Narrow"/>
                <w:bCs/>
                <w:sz w:val="16"/>
                <w:szCs w:val="16"/>
              </w:rPr>
              <w:t xml:space="preserve">Raúl Javier Manrique </w:t>
            </w:r>
            <w:proofErr w:type="spellStart"/>
            <w:r w:rsidRPr="00771BF6">
              <w:rPr>
                <w:rFonts w:ascii="Arial Narrow" w:hAnsi="Arial Narrow"/>
                <w:bCs/>
                <w:sz w:val="16"/>
                <w:szCs w:val="16"/>
              </w:rPr>
              <w:t>Vacca</w:t>
            </w:r>
            <w:proofErr w:type="spellEnd"/>
            <w:r w:rsidRPr="00771BF6">
              <w:rPr>
                <w:rFonts w:ascii="Arial Narrow" w:hAnsi="Arial Narrow"/>
                <w:bCs/>
                <w:sz w:val="16"/>
                <w:szCs w:val="16"/>
              </w:rPr>
              <w:t xml:space="preserve"> – Subdirector Nacional de Gestión Contractual</w:t>
            </w:r>
          </w:p>
        </w:tc>
        <w:tc>
          <w:tcPr>
            <w:tcW w:w="1688" w:type="dxa"/>
            <w:shd w:val="clear" w:color="auto" w:fill="auto"/>
            <w:vAlign w:val="center"/>
          </w:tcPr>
          <w:p w14:paraId="4BA72E07" w14:textId="77777777" w:rsidR="00723982" w:rsidRPr="00771BF6" w:rsidRDefault="00723982" w:rsidP="00657867">
            <w:pPr>
              <w:pStyle w:val="Ttulo2"/>
              <w:jc w:val="center"/>
              <w:rPr>
                <w:color w:val="auto"/>
              </w:rPr>
            </w:pPr>
          </w:p>
          <w:p w14:paraId="679D9F9A" w14:textId="77777777" w:rsidR="00723982" w:rsidRPr="00771BF6" w:rsidRDefault="00723982" w:rsidP="00657867">
            <w:pPr>
              <w:pStyle w:val="Ttulo2"/>
              <w:jc w:val="center"/>
              <w:rPr>
                <w:rFonts w:ascii="Arial Narrow" w:hAnsi="Arial Narrow"/>
                <w:b/>
                <w:bCs/>
                <w:color w:val="auto"/>
                <w:sz w:val="16"/>
                <w:szCs w:val="16"/>
              </w:rPr>
            </w:pPr>
          </w:p>
        </w:tc>
        <w:tc>
          <w:tcPr>
            <w:tcW w:w="1417" w:type="dxa"/>
            <w:shd w:val="clear" w:color="auto" w:fill="auto"/>
            <w:vAlign w:val="center"/>
          </w:tcPr>
          <w:p w14:paraId="2500C7B7" w14:textId="77777777" w:rsidR="00723982" w:rsidRPr="00771BF6" w:rsidRDefault="00723982" w:rsidP="00657867">
            <w:pPr>
              <w:jc w:val="center"/>
              <w:rPr>
                <w:rFonts w:ascii="Arial Narrow" w:hAnsi="Arial Narrow"/>
                <w:sz w:val="16"/>
                <w:szCs w:val="16"/>
              </w:rPr>
            </w:pPr>
            <w:r>
              <w:rPr>
                <w:rFonts w:ascii="Arial Narrow" w:hAnsi="Arial Narrow"/>
                <w:sz w:val="16"/>
                <w:szCs w:val="16"/>
              </w:rPr>
              <w:t>03</w:t>
            </w:r>
            <w:r w:rsidRPr="00771BF6">
              <w:rPr>
                <w:rFonts w:ascii="Arial Narrow" w:hAnsi="Arial Narrow"/>
                <w:sz w:val="16"/>
                <w:szCs w:val="16"/>
              </w:rPr>
              <w:t>/0</w:t>
            </w:r>
            <w:r>
              <w:rPr>
                <w:rFonts w:ascii="Arial Narrow" w:hAnsi="Arial Narrow"/>
                <w:sz w:val="16"/>
                <w:szCs w:val="16"/>
              </w:rPr>
              <w:t>7</w:t>
            </w:r>
            <w:r w:rsidRPr="00771BF6">
              <w:rPr>
                <w:rFonts w:ascii="Arial Narrow" w:hAnsi="Arial Narrow"/>
                <w:sz w:val="16"/>
                <w:szCs w:val="16"/>
              </w:rPr>
              <w:t>/2024</w:t>
            </w:r>
          </w:p>
        </w:tc>
      </w:tr>
      <w:tr w:rsidR="00723982" w:rsidRPr="00771BF6" w14:paraId="7BC24B23" w14:textId="77777777" w:rsidTr="00657867">
        <w:trPr>
          <w:trHeight w:val="408"/>
          <w:jc w:val="center"/>
        </w:trPr>
        <w:tc>
          <w:tcPr>
            <w:tcW w:w="2161" w:type="dxa"/>
            <w:shd w:val="clear" w:color="auto" w:fill="auto"/>
            <w:vAlign w:val="center"/>
          </w:tcPr>
          <w:p w14:paraId="0905523D" w14:textId="77777777" w:rsidR="00723982" w:rsidRPr="00771BF6" w:rsidRDefault="00723982" w:rsidP="00657867">
            <w:pPr>
              <w:jc w:val="center"/>
              <w:rPr>
                <w:rFonts w:ascii="Arial Narrow" w:hAnsi="Arial Narrow"/>
                <w:b/>
                <w:bCs/>
                <w:sz w:val="16"/>
                <w:szCs w:val="16"/>
              </w:rPr>
            </w:pPr>
            <w:r w:rsidRPr="00771BF6">
              <w:rPr>
                <w:rFonts w:ascii="Arial Narrow" w:hAnsi="Arial Narrow"/>
                <w:b/>
                <w:bCs/>
                <w:sz w:val="16"/>
                <w:szCs w:val="16"/>
              </w:rPr>
              <w:t>Revisó</w:t>
            </w:r>
          </w:p>
        </w:tc>
        <w:tc>
          <w:tcPr>
            <w:tcW w:w="5371" w:type="dxa"/>
            <w:shd w:val="clear" w:color="auto" w:fill="auto"/>
            <w:vAlign w:val="center"/>
          </w:tcPr>
          <w:p w14:paraId="2C309593" w14:textId="77777777" w:rsidR="00723982" w:rsidRPr="00771BF6" w:rsidRDefault="00723982" w:rsidP="00657867">
            <w:pPr>
              <w:jc w:val="center"/>
              <w:rPr>
                <w:rFonts w:ascii="Arial Narrow" w:hAnsi="Arial Narrow"/>
                <w:sz w:val="16"/>
                <w:szCs w:val="16"/>
              </w:rPr>
            </w:pPr>
            <w:r>
              <w:rPr>
                <w:rFonts w:ascii="Arial Narrow" w:hAnsi="Arial Narrow" w:cs="Arial"/>
                <w:sz w:val="16"/>
                <w:szCs w:val="16"/>
              </w:rPr>
              <w:t>Eliana Gonzalez Monroy- Profesional de Gestión III</w:t>
            </w:r>
          </w:p>
        </w:tc>
        <w:tc>
          <w:tcPr>
            <w:tcW w:w="1688" w:type="dxa"/>
            <w:shd w:val="clear" w:color="auto" w:fill="auto"/>
            <w:vAlign w:val="center"/>
          </w:tcPr>
          <w:p w14:paraId="5EE6F0B5" w14:textId="77777777" w:rsidR="00723982" w:rsidRPr="00771BF6" w:rsidRDefault="00723982" w:rsidP="00657867">
            <w:pPr>
              <w:jc w:val="center"/>
              <w:rPr>
                <w:rFonts w:ascii="Arial Narrow" w:hAnsi="Arial Narrow"/>
                <w:b/>
                <w:bCs/>
                <w:sz w:val="16"/>
                <w:szCs w:val="16"/>
              </w:rPr>
            </w:pPr>
          </w:p>
        </w:tc>
        <w:tc>
          <w:tcPr>
            <w:tcW w:w="1417" w:type="dxa"/>
            <w:shd w:val="clear" w:color="auto" w:fill="auto"/>
            <w:vAlign w:val="center"/>
          </w:tcPr>
          <w:p w14:paraId="5CAD3475" w14:textId="77777777" w:rsidR="00723982" w:rsidRPr="00771BF6" w:rsidRDefault="00723982" w:rsidP="00657867">
            <w:pPr>
              <w:jc w:val="center"/>
              <w:rPr>
                <w:rFonts w:ascii="Arial Narrow" w:hAnsi="Arial Narrow"/>
                <w:sz w:val="16"/>
                <w:szCs w:val="16"/>
              </w:rPr>
            </w:pPr>
            <w:r>
              <w:rPr>
                <w:rFonts w:ascii="Arial Narrow" w:hAnsi="Arial Narrow"/>
                <w:sz w:val="16"/>
                <w:szCs w:val="16"/>
              </w:rPr>
              <w:t>3</w:t>
            </w:r>
            <w:r w:rsidRPr="00771BF6">
              <w:rPr>
                <w:rFonts w:ascii="Arial Narrow" w:hAnsi="Arial Narrow"/>
                <w:sz w:val="16"/>
                <w:szCs w:val="16"/>
              </w:rPr>
              <w:t>/0</w:t>
            </w:r>
            <w:r>
              <w:rPr>
                <w:rFonts w:ascii="Arial Narrow" w:hAnsi="Arial Narrow"/>
                <w:sz w:val="16"/>
                <w:szCs w:val="16"/>
              </w:rPr>
              <w:t>7</w:t>
            </w:r>
            <w:r w:rsidRPr="00771BF6">
              <w:rPr>
                <w:rFonts w:ascii="Arial Narrow" w:hAnsi="Arial Narrow"/>
                <w:sz w:val="16"/>
                <w:szCs w:val="16"/>
              </w:rPr>
              <w:t>/2024</w:t>
            </w:r>
          </w:p>
        </w:tc>
      </w:tr>
      <w:tr w:rsidR="00723982" w:rsidRPr="00771BF6" w14:paraId="63D90EF7" w14:textId="77777777" w:rsidTr="00657867">
        <w:trPr>
          <w:trHeight w:val="353"/>
          <w:jc w:val="center"/>
        </w:trPr>
        <w:tc>
          <w:tcPr>
            <w:tcW w:w="2161" w:type="dxa"/>
            <w:shd w:val="clear" w:color="auto" w:fill="auto"/>
            <w:vAlign w:val="center"/>
          </w:tcPr>
          <w:p w14:paraId="67C9675D" w14:textId="77777777" w:rsidR="00723982" w:rsidRPr="00771BF6" w:rsidRDefault="00723982" w:rsidP="00657867">
            <w:pPr>
              <w:jc w:val="center"/>
              <w:rPr>
                <w:rFonts w:ascii="Arial Narrow" w:hAnsi="Arial Narrow"/>
                <w:b/>
                <w:bCs/>
                <w:sz w:val="16"/>
                <w:szCs w:val="16"/>
              </w:rPr>
            </w:pPr>
            <w:r w:rsidRPr="00771BF6">
              <w:rPr>
                <w:rFonts w:ascii="Arial Narrow" w:hAnsi="Arial Narrow"/>
                <w:b/>
                <w:bCs/>
                <w:sz w:val="16"/>
                <w:szCs w:val="16"/>
              </w:rPr>
              <w:t>Proyectó</w:t>
            </w:r>
          </w:p>
        </w:tc>
        <w:tc>
          <w:tcPr>
            <w:tcW w:w="5371" w:type="dxa"/>
            <w:shd w:val="clear" w:color="auto" w:fill="auto"/>
            <w:vAlign w:val="center"/>
          </w:tcPr>
          <w:p w14:paraId="348F391F" w14:textId="77777777" w:rsidR="00723982" w:rsidRPr="00771BF6" w:rsidRDefault="00723982" w:rsidP="00657867">
            <w:pPr>
              <w:jc w:val="center"/>
              <w:rPr>
                <w:rFonts w:ascii="Arial Narrow" w:hAnsi="Arial Narrow"/>
                <w:bCs/>
                <w:sz w:val="16"/>
                <w:szCs w:val="16"/>
              </w:rPr>
            </w:pPr>
            <w:r w:rsidRPr="00771BF6">
              <w:rPr>
                <w:rFonts w:ascii="Arial Narrow" w:hAnsi="Arial Narrow"/>
                <w:sz w:val="16"/>
                <w:szCs w:val="16"/>
              </w:rPr>
              <w:t xml:space="preserve">Mario Peinado </w:t>
            </w:r>
            <w:proofErr w:type="spellStart"/>
            <w:r w:rsidRPr="00771BF6">
              <w:rPr>
                <w:rFonts w:ascii="Arial Narrow" w:hAnsi="Arial Narrow"/>
                <w:sz w:val="16"/>
                <w:szCs w:val="16"/>
              </w:rPr>
              <w:t>Peinado</w:t>
            </w:r>
            <w:proofErr w:type="spellEnd"/>
            <w:r w:rsidRPr="00771BF6">
              <w:rPr>
                <w:rFonts w:ascii="Arial Narrow" w:hAnsi="Arial Narrow"/>
                <w:sz w:val="16"/>
                <w:szCs w:val="16"/>
              </w:rPr>
              <w:t xml:space="preserve"> – Profesional Especializado I – SGC</w:t>
            </w:r>
          </w:p>
        </w:tc>
        <w:tc>
          <w:tcPr>
            <w:tcW w:w="1688" w:type="dxa"/>
            <w:shd w:val="clear" w:color="auto" w:fill="auto"/>
            <w:vAlign w:val="center"/>
          </w:tcPr>
          <w:p w14:paraId="758F2809" w14:textId="77777777" w:rsidR="00723982" w:rsidRPr="00771BF6" w:rsidRDefault="00723982" w:rsidP="00657867">
            <w:pPr>
              <w:jc w:val="center"/>
              <w:rPr>
                <w:rFonts w:ascii="Arial Narrow" w:hAnsi="Arial Narrow"/>
                <w:b/>
                <w:bCs/>
                <w:sz w:val="16"/>
                <w:szCs w:val="16"/>
              </w:rPr>
            </w:pPr>
            <w:r w:rsidRPr="00771BF6">
              <w:rPr>
                <w:rFonts w:ascii="Arial Narrow" w:hAnsi="Arial Narrow"/>
                <w:b/>
                <w:bCs/>
                <w:noProof/>
                <w:sz w:val="16"/>
                <w:szCs w:val="16"/>
                <w:lang w:val="es-CO" w:eastAsia="es-CO"/>
              </w:rPr>
              <w:drawing>
                <wp:inline distT="0" distB="0" distL="0" distR="0" wp14:anchorId="5BDA8557" wp14:editId="693A3D6F">
                  <wp:extent cx="363415" cy="181276"/>
                  <wp:effectExtent l="0" t="0" r="0" b="9525"/>
                  <wp:docPr id="2" name="Imagen 2" descr="D:\Usuarios\mpeinado\Desktop\FIRMAS\firm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s\mpeinado\Desktop\FIRMAS\firma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4798" cy="206907"/>
                          </a:xfrm>
                          <a:prstGeom prst="rect">
                            <a:avLst/>
                          </a:prstGeom>
                          <a:noFill/>
                          <a:ln>
                            <a:noFill/>
                          </a:ln>
                        </pic:spPr>
                      </pic:pic>
                    </a:graphicData>
                  </a:graphic>
                </wp:inline>
              </w:drawing>
            </w:r>
          </w:p>
        </w:tc>
        <w:tc>
          <w:tcPr>
            <w:tcW w:w="1417" w:type="dxa"/>
            <w:shd w:val="clear" w:color="auto" w:fill="auto"/>
            <w:vAlign w:val="center"/>
          </w:tcPr>
          <w:p w14:paraId="0FFFCFF1" w14:textId="77777777" w:rsidR="00723982" w:rsidRPr="00771BF6" w:rsidRDefault="00723982" w:rsidP="00657867">
            <w:pPr>
              <w:jc w:val="center"/>
              <w:rPr>
                <w:rFonts w:ascii="Arial Narrow" w:hAnsi="Arial Narrow"/>
                <w:sz w:val="16"/>
                <w:szCs w:val="16"/>
              </w:rPr>
            </w:pPr>
            <w:r w:rsidRPr="00771BF6">
              <w:rPr>
                <w:rFonts w:ascii="Arial Narrow" w:hAnsi="Arial Narrow"/>
                <w:sz w:val="16"/>
                <w:szCs w:val="16"/>
              </w:rPr>
              <w:t>21/06/2024</w:t>
            </w:r>
          </w:p>
        </w:tc>
      </w:tr>
      <w:tr w:rsidR="00723982" w:rsidRPr="00771BF6" w14:paraId="7B934567" w14:textId="77777777" w:rsidTr="00657867">
        <w:trPr>
          <w:jc w:val="center"/>
        </w:trPr>
        <w:tc>
          <w:tcPr>
            <w:tcW w:w="10637" w:type="dxa"/>
            <w:gridSpan w:val="4"/>
            <w:shd w:val="clear" w:color="auto" w:fill="auto"/>
          </w:tcPr>
          <w:p w14:paraId="191FFF56" w14:textId="77777777" w:rsidR="00723982" w:rsidRPr="00771BF6" w:rsidRDefault="00723982" w:rsidP="00657867">
            <w:pPr>
              <w:jc w:val="center"/>
              <w:rPr>
                <w:rFonts w:ascii="Arial Narrow" w:hAnsi="Arial Narrow"/>
                <w:sz w:val="16"/>
                <w:szCs w:val="16"/>
              </w:rPr>
            </w:pPr>
            <w:r w:rsidRPr="00771BF6">
              <w:rPr>
                <w:rFonts w:ascii="Arial Narrow" w:hAnsi="Arial Narrow"/>
                <w:sz w:val="16"/>
                <w:szCs w:val="16"/>
              </w:rPr>
              <w:t>Los arriba firmantes declaramos que hemos revisado el documento y lo encontramos ajustado a las normas y disposiciones legales vigentes y por lo tanto, bajo nuestra responsabilidad lo presentamos para la firma.</w:t>
            </w:r>
          </w:p>
        </w:tc>
      </w:tr>
    </w:tbl>
    <w:p w14:paraId="36D7AEAD" w14:textId="77777777" w:rsidR="00670B97" w:rsidRPr="00670B97" w:rsidRDefault="00670B97" w:rsidP="00554129">
      <w:pPr>
        <w:jc w:val="both"/>
        <w:rPr>
          <w:rFonts w:ascii="Arial Narrow" w:hAnsi="Arial Narrow" w:cs="Arial"/>
          <w:b/>
          <w:bCs/>
          <w:lang w:val="es-CO"/>
        </w:rPr>
      </w:pPr>
    </w:p>
    <w:p w14:paraId="781783CF" w14:textId="77777777" w:rsidR="0014023F" w:rsidRPr="00670B97" w:rsidRDefault="0014023F" w:rsidP="00554129">
      <w:pPr>
        <w:suppressAutoHyphens/>
        <w:autoSpaceDN w:val="0"/>
        <w:jc w:val="both"/>
        <w:textAlignment w:val="baseline"/>
        <w:rPr>
          <w:rFonts w:ascii="Arial Narrow" w:hAnsi="Arial Narrow" w:cs="Arial"/>
        </w:rPr>
      </w:pPr>
    </w:p>
    <w:p w14:paraId="38FB8603" w14:textId="2450E3C7" w:rsidR="00E17E97" w:rsidRPr="00670B97" w:rsidRDefault="00E17E97" w:rsidP="00554129">
      <w:pPr>
        <w:tabs>
          <w:tab w:val="left" w:pos="3119"/>
        </w:tabs>
        <w:spacing w:after="160"/>
        <w:jc w:val="both"/>
        <w:rPr>
          <w:rFonts w:ascii="Arial Narrow" w:eastAsiaTheme="minorHAnsi" w:hAnsi="Arial Narrow" w:cstheme="minorBidi"/>
          <w:lang w:val="es-CO" w:eastAsia="en-US"/>
        </w:rPr>
      </w:pPr>
    </w:p>
    <w:sectPr w:rsidR="00E17E97" w:rsidRPr="00670B97" w:rsidSect="005E101B">
      <w:headerReference w:type="even" r:id="rId9"/>
      <w:headerReference w:type="default" r:id="rId10"/>
      <w:footerReference w:type="default" r:id="rId11"/>
      <w:pgSz w:w="12240" w:h="15840" w:code="1"/>
      <w:pgMar w:top="2835" w:right="1418"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0BE6A0" w14:textId="77777777" w:rsidR="005B4811" w:rsidRDefault="005B4811" w:rsidP="00303C19">
      <w:r>
        <w:separator/>
      </w:r>
    </w:p>
  </w:endnote>
  <w:endnote w:type="continuationSeparator" w:id="0">
    <w:p w14:paraId="40C54104" w14:textId="77777777" w:rsidR="005B4811" w:rsidRDefault="005B4811" w:rsidP="00303C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ourierNewPSMT">
    <w:altName w:val="Arial"/>
    <w:panose1 w:val="00000000000000000000"/>
    <w:charset w:val="00"/>
    <w:family w:val="modern"/>
    <w:notTrueType/>
    <w:pitch w:val="default"/>
    <w:sig w:usb0="00002003" w:usb1="00000000" w:usb2="00000000"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BF229D" w14:textId="77777777" w:rsidR="00CE4C47" w:rsidRDefault="00CE4C47" w:rsidP="00A57265">
    <w:pPr>
      <w:pStyle w:val="Piedepgina"/>
      <w:jc w:val="center"/>
      <w:rPr>
        <w:rFonts w:ascii="Arial" w:hAnsi="Arial" w:cs="Arial"/>
        <w:b/>
        <w:sz w:val="16"/>
        <w:szCs w:val="16"/>
        <w:lang w:val="es-CO"/>
      </w:rPr>
    </w:pPr>
  </w:p>
  <w:p w14:paraId="269FABBE" w14:textId="77777777" w:rsidR="00CE4C47" w:rsidRDefault="00CE4C47" w:rsidP="00A57265">
    <w:pPr>
      <w:pStyle w:val="Piedepgina"/>
      <w:jc w:val="center"/>
      <w:rPr>
        <w:rFonts w:ascii="Arial" w:hAnsi="Arial" w:cs="Arial"/>
        <w:b/>
        <w:sz w:val="16"/>
        <w:szCs w:val="16"/>
        <w:lang w:val="es-CO"/>
      </w:rPr>
    </w:pPr>
  </w:p>
  <w:p w14:paraId="568C4F2B" w14:textId="77777777" w:rsidR="00CE4C47" w:rsidRPr="00900B96" w:rsidRDefault="00CE4C47" w:rsidP="00A57265">
    <w:pPr>
      <w:pStyle w:val="Piedepgina"/>
      <w:jc w:val="center"/>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F797D8" w14:textId="77777777" w:rsidR="005B4811" w:rsidRDefault="005B4811" w:rsidP="00303C19">
      <w:r>
        <w:separator/>
      </w:r>
    </w:p>
  </w:footnote>
  <w:footnote w:type="continuationSeparator" w:id="0">
    <w:p w14:paraId="0FBBA127" w14:textId="77777777" w:rsidR="005B4811" w:rsidRDefault="005B4811" w:rsidP="00303C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958580" w14:textId="77777777" w:rsidR="00CE4C47" w:rsidRDefault="00CE4C47" w:rsidP="00A57265">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042F6D46" w14:textId="77777777" w:rsidR="00CE4C47" w:rsidRDefault="00CE4C47" w:rsidP="00A57265">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EndPr>
      <w:rPr>
        <w:rFonts w:ascii="Arial Narrow" w:hAnsi="Arial Narrow"/>
      </w:rPr>
    </w:sdtEndPr>
    <w:sdtContent>
      <w:p w14:paraId="040CD3F9" w14:textId="2A5CC506" w:rsidR="00CE4C47" w:rsidRPr="00FA4528" w:rsidRDefault="00CE4C47">
        <w:pPr>
          <w:pStyle w:val="Encabezado"/>
          <w:jc w:val="right"/>
          <w:rPr>
            <w:rFonts w:ascii="Arial Narrow" w:hAnsi="Arial Narrow"/>
          </w:rPr>
        </w:pPr>
        <w:r w:rsidRPr="00FA4528">
          <w:rPr>
            <w:rFonts w:ascii="Arial Narrow" w:hAnsi="Arial Narrow"/>
          </w:rPr>
          <w:t xml:space="preserve">Página </w:t>
        </w:r>
        <w:r w:rsidRPr="00FA4528">
          <w:rPr>
            <w:rFonts w:ascii="Arial Narrow" w:hAnsi="Arial Narrow"/>
            <w:b/>
            <w:bCs/>
          </w:rPr>
          <w:fldChar w:fldCharType="begin"/>
        </w:r>
        <w:r w:rsidRPr="00FA4528">
          <w:rPr>
            <w:rFonts w:ascii="Arial Narrow" w:hAnsi="Arial Narrow"/>
            <w:b/>
            <w:bCs/>
          </w:rPr>
          <w:instrText>PAGE</w:instrText>
        </w:r>
        <w:r w:rsidRPr="00FA4528">
          <w:rPr>
            <w:rFonts w:ascii="Arial Narrow" w:hAnsi="Arial Narrow"/>
            <w:b/>
            <w:bCs/>
          </w:rPr>
          <w:fldChar w:fldCharType="separate"/>
        </w:r>
        <w:r w:rsidR="002512D7">
          <w:rPr>
            <w:rFonts w:ascii="Arial Narrow" w:hAnsi="Arial Narrow"/>
            <w:b/>
            <w:bCs/>
            <w:noProof/>
          </w:rPr>
          <w:t>8</w:t>
        </w:r>
        <w:r w:rsidRPr="00FA4528">
          <w:rPr>
            <w:rFonts w:ascii="Arial Narrow" w:hAnsi="Arial Narrow"/>
            <w:b/>
            <w:bCs/>
          </w:rPr>
          <w:fldChar w:fldCharType="end"/>
        </w:r>
        <w:r w:rsidRPr="00FA4528">
          <w:rPr>
            <w:rFonts w:ascii="Arial Narrow" w:hAnsi="Arial Narrow"/>
          </w:rPr>
          <w:t xml:space="preserve"> de </w:t>
        </w:r>
        <w:r w:rsidRPr="00FA4528">
          <w:rPr>
            <w:rFonts w:ascii="Arial Narrow" w:hAnsi="Arial Narrow"/>
            <w:b/>
            <w:bCs/>
          </w:rPr>
          <w:fldChar w:fldCharType="begin"/>
        </w:r>
        <w:r w:rsidRPr="00FA4528">
          <w:rPr>
            <w:rFonts w:ascii="Arial Narrow" w:hAnsi="Arial Narrow"/>
            <w:b/>
            <w:bCs/>
          </w:rPr>
          <w:instrText>NUMPAGES</w:instrText>
        </w:r>
        <w:r w:rsidRPr="00FA4528">
          <w:rPr>
            <w:rFonts w:ascii="Arial Narrow" w:hAnsi="Arial Narrow"/>
            <w:b/>
            <w:bCs/>
          </w:rPr>
          <w:fldChar w:fldCharType="separate"/>
        </w:r>
        <w:r w:rsidR="002512D7">
          <w:rPr>
            <w:rFonts w:ascii="Arial Narrow" w:hAnsi="Arial Narrow"/>
            <w:b/>
            <w:bCs/>
            <w:noProof/>
          </w:rPr>
          <w:t>8</w:t>
        </w:r>
        <w:r w:rsidRPr="00FA4528">
          <w:rPr>
            <w:rFonts w:ascii="Arial Narrow" w:hAnsi="Arial Narrow"/>
            <w:b/>
            <w:bCs/>
          </w:rPr>
          <w:fldChar w:fldCharType="end"/>
        </w:r>
      </w:p>
    </w:sdtContent>
  </w:sdt>
  <w:p w14:paraId="7B2CB21F" w14:textId="77777777" w:rsidR="00CE4C47" w:rsidRDefault="00CE4C47" w:rsidP="00A57265">
    <w:pPr>
      <w:pStyle w:val="Encabezado"/>
      <w:jc w:val="both"/>
      <w:rPr>
        <w:b/>
        <w:lang w:val="es-MX"/>
      </w:rPr>
    </w:pPr>
  </w:p>
  <w:p w14:paraId="77381D8C" w14:textId="77777777" w:rsidR="00CE4C47" w:rsidRDefault="00CE4C47" w:rsidP="00A57265">
    <w:pPr>
      <w:pStyle w:val="Encabezado"/>
      <w:jc w:val="both"/>
      <w:rPr>
        <w:b/>
        <w:lang w:val="es-MX"/>
      </w:rPr>
    </w:pPr>
  </w:p>
  <w:p w14:paraId="3ED27BE5" w14:textId="5262CEF0" w:rsidR="00CE4C47" w:rsidRDefault="001B745D" w:rsidP="001B745D">
    <w:pPr>
      <w:pStyle w:val="Encabezado"/>
      <w:jc w:val="center"/>
      <w:rPr>
        <w:b/>
        <w:lang w:val="es-MX"/>
      </w:rPr>
    </w:pPr>
    <w:r w:rsidRPr="005414A8">
      <w:rPr>
        <w:rFonts w:ascii="Arial" w:hAnsi="Arial" w:cs="Arial"/>
        <w:noProof/>
        <w:color w:val="000000"/>
        <w:sz w:val="10"/>
        <w:szCs w:val="10"/>
        <w:lang w:val="es-CO" w:eastAsia="es-CO"/>
      </w:rPr>
      <w:drawing>
        <wp:inline distT="0" distB="0" distL="0" distR="0" wp14:anchorId="33A9B590" wp14:editId="10A73021">
          <wp:extent cx="622300" cy="889000"/>
          <wp:effectExtent l="0" t="0" r="635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2300" cy="889000"/>
                  </a:xfrm>
                  <a:prstGeom prst="rect">
                    <a:avLst/>
                  </a:prstGeom>
                  <a:noFill/>
                  <a:ln>
                    <a:noFill/>
                  </a:ln>
                </pic:spPr>
              </pic:pic>
            </a:graphicData>
          </a:graphic>
        </wp:inline>
      </w:drawing>
    </w:r>
  </w:p>
  <w:p w14:paraId="072163C6" w14:textId="77777777" w:rsidR="00292173" w:rsidRPr="00292173" w:rsidRDefault="00292173" w:rsidP="007C342D">
    <w:pPr>
      <w:autoSpaceDE w:val="0"/>
      <w:autoSpaceDN w:val="0"/>
      <w:adjustRightInd w:val="0"/>
      <w:jc w:val="center"/>
      <w:rPr>
        <w:rFonts w:ascii="Arial" w:eastAsiaTheme="minorHAnsi" w:hAnsi="Arial" w:cs="Arial"/>
        <w:color w:val="000000"/>
        <w:lang w:val="es-CO" w:eastAsia="en-US"/>
      </w:rPr>
    </w:pPr>
  </w:p>
  <w:p w14:paraId="3BA9259E" w14:textId="3DB8C7CC" w:rsidR="007C342D" w:rsidRPr="007C342D" w:rsidRDefault="00292173" w:rsidP="007C342D">
    <w:pPr>
      <w:pStyle w:val="Encabezado"/>
      <w:jc w:val="center"/>
      <w:rPr>
        <w:rFonts w:ascii="Arial Narrow" w:eastAsiaTheme="minorHAnsi" w:hAnsi="Arial Narrow" w:cs="Arial"/>
        <w:b/>
        <w:bCs/>
        <w:color w:val="000000"/>
        <w:lang w:val="es-CO" w:eastAsia="en-US"/>
      </w:rPr>
    </w:pPr>
    <w:r w:rsidRPr="007C342D">
      <w:rPr>
        <w:rFonts w:ascii="Arial Narrow" w:eastAsiaTheme="minorHAnsi" w:hAnsi="Arial Narrow" w:cs="Arial"/>
        <w:b/>
        <w:bCs/>
        <w:color w:val="000000"/>
        <w:lang w:val="es-CO" w:eastAsia="en-US"/>
      </w:rPr>
      <w:t>DOCUMENTO DE COMPLEMENTO</w:t>
    </w:r>
  </w:p>
  <w:p w14:paraId="3392EFB7" w14:textId="77777777" w:rsidR="007C342D" w:rsidRPr="00DC6CE8" w:rsidRDefault="007C342D" w:rsidP="001A2C09">
    <w:pPr>
      <w:pStyle w:val="Encabezado"/>
      <w:jc w:val="center"/>
      <w:rPr>
        <w:rFonts w:ascii="Arial Narrow" w:eastAsiaTheme="minorHAnsi" w:hAnsi="Arial Narrow" w:cs="Arial"/>
        <w:b/>
        <w:bCs/>
        <w:color w:val="000000"/>
        <w:sz w:val="22"/>
        <w:lang w:val="es-CO" w:eastAsia="en-US"/>
      </w:rPr>
    </w:pPr>
  </w:p>
  <w:p w14:paraId="571F5A97" w14:textId="5E0AC151" w:rsidR="00292173" w:rsidRDefault="00292173" w:rsidP="00292173">
    <w:pPr>
      <w:pStyle w:val="Encabezado"/>
      <w:jc w:val="both"/>
      <w:rPr>
        <w:rFonts w:ascii="Arial Narrow" w:eastAsiaTheme="minorHAnsi" w:hAnsi="Arial Narrow" w:cs="CourierNewPSMT"/>
        <w:b/>
        <w:lang w:val="es-CO" w:eastAsia="en-US"/>
      </w:rPr>
    </w:pPr>
    <w:r w:rsidRPr="00B4701F">
      <w:rPr>
        <w:rFonts w:ascii="Arial Narrow" w:eastAsiaTheme="minorHAnsi" w:hAnsi="Arial Narrow" w:cs="Arial"/>
        <w:b/>
        <w:bCs/>
        <w:color w:val="000000"/>
        <w:lang w:val="es-CO" w:eastAsia="en-US"/>
      </w:rPr>
      <w:t xml:space="preserve">CONTRATO DE </w:t>
    </w:r>
    <w:r w:rsidR="00644072">
      <w:rPr>
        <w:rFonts w:ascii="Arial Narrow" w:eastAsiaTheme="minorHAnsi" w:hAnsi="Arial Narrow" w:cs="Arial"/>
        <w:b/>
        <w:bCs/>
        <w:color w:val="000000"/>
        <w:lang w:val="es-CO" w:eastAsia="en-US"/>
      </w:rPr>
      <w:t>PRESTACIÓN DE SERVICIOS</w:t>
    </w:r>
    <w:r w:rsidR="000B5BB2" w:rsidRPr="00B4701F">
      <w:rPr>
        <w:rFonts w:ascii="Arial Narrow" w:eastAsiaTheme="minorHAnsi" w:hAnsi="Arial Narrow" w:cs="Arial"/>
        <w:b/>
        <w:bCs/>
        <w:color w:val="000000"/>
        <w:lang w:val="es-CO" w:eastAsia="en-US"/>
      </w:rPr>
      <w:t xml:space="preserve"> </w:t>
    </w:r>
    <w:proofErr w:type="spellStart"/>
    <w:r w:rsidRPr="00B4701F">
      <w:rPr>
        <w:rFonts w:ascii="Arial Narrow" w:eastAsiaTheme="minorHAnsi" w:hAnsi="Arial Narrow" w:cs="Arial"/>
        <w:b/>
        <w:bCs/>
        <w:color w:val="000000"/>
        <w:lang w:val="es-CO" w:eastAsia="en-US"/>
      </w:rPr>
      <w:t>N°</w:t>
    </w:r>
    <w:proofErr w:type="spellEnd"/>
    <w:r w:rsidRPr="00B4701F">
      <w:rPr>
        <w:rFonts w:ascii="Arial Narrow" w:eastAsiaTheme="minorHAnsi" w:hAnsi="Arial Narrow" w:cs="Arial"/>
        <w:b/>
        <w:bCs/>
        <w:color w:val="000000"/>
        <w:lang w:val="es-CO" w:eastAsia="en-US"/>
      </w:rPr>
      <w:t xml:space="preserve"> </w:t>
    </w:r>
    <w:r w:rsidR="007C342D" w:rsidRPr="00B4701F">
      <w:rPr>
        <w:rFonts w:ascii="Arial Narrow" w:eastAsiaTheme="minorHAnsi" w:hAnsi="Arial Narrow" w:cs="Arial"/>
        <w:b/>
        <w:bCs/>
        <w:color w:val="000000"/>
        <w:lang w:val="es-CO" w:eastAsia="en-US"/>
      </w:rPr>
      <w:t>FGN-NC-</w:t>
    </w:r>
    <w:r w:rsidR="001A2C09" w:rsidRPr="00B4701F">
      <w:rPr>
        <w:rFonts w:ascii="Arial Narrow" w:eastAsiaTheme="minorHAnsi" w:hAnsi="Arial Narrow" w:cs="Arial"/>
        <w:b/>
        <w:bCs/>
        <w:color w:val="000000"/>
        <w:lang w:val="es-CO" w:eastAsia="en-US"/>
      </w:rPr>
      <w:t>____________</w:t>
    </w:r>
    <w:r w:rsidR="00BA21BB" w:rsidRPr="00B4701F">
      <w:rPr>
        <w:rFonts w:ascii="Arial Narrow" w:eastAsiaTheme="minorHAnsi" w:hAnsi="Arial Narrow" w:cs="Arial"/>
        <w:b/>
        <w:bCs/>
        <w:color w:val="000000"/>
        <w:lang w:val="es-CO" w:eastAsia="en-US"/>
      </w:rPr>
      <w:t xml:space="preserve"> DE 202</w:t>
    </w:r>
    <w:r w:rsidR="004F3FE6">
      <w:rPr>
        <w:rFonts w:ascii="Arial Narrow" w:eastAsiaTheme="minorHAnsi" w:hAnsi="Arial Narrow" w:cs="Arial"/>
        <w:b/>
        <w:bCs/>
        <w:color w:val="000000"/>
        <w:lang w:val="es-CO" w:eastAsia="en-US"/>
      </w:rPr>
      <w:t>4</w:t>
    </w:r>
    <w:r w:rsidRPr="00B4701F">
      <w:rPr>
        <w:rFonts w:ascii="Arial Narrow" w:eastAsiaTheme="minorHAnsi" w:hAnsi="Arial Narrow" w:cs="Arial"/>
        <w:b/>
        <w:bCs/>
        <w:color w:val="000000"/>
        <w:lang w:val="es-CO" w:eastAsia="en-US"/>
      </w:rPr>
      <w:t xml:space="preserve">, CELEBRADO </w:t>
    </w:r>
    <w:r w:rsidR="0013313B" w:rsidRPr="00B4701F">
      <w:rPr>
        <w:rFonts w:ascii="Arial Narrow" w:hAnsi="Arial Narrow" w:cs="Arial"/>
        <w:b/>
        <w:lang w:val="es-MX"/>
      </w:rPr>
      <w:t xml:space="preserve">ENTRE LA FISCALÍA GENERAL </w:t>
    </w:r>
    <w:r w:rsidR="003277D0" w:rsidRPr="00B4701F">
      <w:rPr>
        <w:rFonts w:ascii="Arial Narrow" w:hAnsi="Arial Narrow" w:cs="Arial"/>
        <w:b/>
        <w:lang w:val="es-MX"/>
      </w:rPr>
      <w:t xml:space="preserve">DE LA NACIÓN NIT 800.152.783-2 </w:t>
    </w:r>
    <w:r w:rsidR="0025427B" w:rsidRPr="00B4701F">
      <w:rPr>
        <w:rFonts w:ascii="Arial Narrow" w:eastAsiaTheme="minorHAnsi" w:hAnsi="Arial Narrow" w:cs="Arial"/>
        <w:b/>
        <w:bCs/>
        <w:color w:val="000000"/>
        <w:lang w:val="es-CO" w:eastAsia="en-US"/>
      </w:rPr>
      <w:t xml:space="preserve">Y </w:t>
    </w:r>
    <w:proofErr w:type="spellStart"/>
    <w:r w:rsidR="00A030AF">
      <w:rPr>
        <w:rFonts w:ascii="Arial Narrow" w:eastAsiaTheme="minorHAnsi" w:hAnsi="Arial Narrow" w:cs="CourierNewPSMT"/>
        <w:b/>
        <w:lang w:val="es-CO" w:eastAsia="en-US"/>
      </w:rPr>
      <w:t>xxxxxxxxxxxxxx</w:t>
    </w:r>
    <w:proofErr w:type="spellEnd"/>
  </w:p>
  <w:p w14:paraId="7F3CF045" w14:textId="77777777" w:rsidR="00A030AF" w:rsidRPr="00D57096" w:rsidRDefault="00A030AF" w:rsidP="00292173">
    <w:pPr>
      <w:pStyle w:val="Encabezado"/>
      <w:jc w:val="both"/>
      <w:rPr>
        <w:b/>
        <w:lang w:val="es-MX"/>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91577"/>
    <w:multiLevelType w:val="multilevel"/>
    <w:tmpl w:val="4AF63D38"/>
    <w:styleLink w:val="WW8Num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15:restartNumberingAfterBreak="0">
    <w:nsid w:val="023A0EC0"/>
    <w:multiLevelType w:val="hybridMultilevel"/>
    <w:tmpl w:val="F6CC9DCC"/>
    <w:lvl w:ilvl="0" w:tplc="076636F2">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DB535C"/>
    <w:multiLevelType w:val="multilevel"/>
    <w:tmpl w:val="5F467FB2"/>
    <w:lvl w:ilvl="0">
      <w:start w:val="3"/>
      <w:numFmt w:val="decimal"/>
      <w:lvlText w:val="%1."/>
      <w:lvlJc w:val="left"/>
      <w:pPr>
        <w:ind w:left="360" w:hanging="360"/>
      </w:pPr>
      <w:rPr>
        <w:rFonts w:ascii="Arial" w:hAnsi="Arial" w:cs="Arial" w:hint="default"/>
        <w:color w:val="auto"/>
        <w:sz w:val="24"/>
        <w:szCs w:val="24"/>
      </w:rPr>
    </w:lvl>
    <w:lvl w:ilvl="1">
      <w:start w:val="1"/>
      <w:numFmt w:val="decimal"/>
      <w:isLgl/>
      <w:lvlText w:val="%1.%2."/>
      <w:lvlJc w:val="left"/>
      <w:pPr>
        <w:ind w:left="720" w:hanging="720"/>
      </w:pPr>
      <w:rPr>
        <w:rFonts w:ascii="Arial" w:hAnsi="Arial" w:cs="Arial" w:hint="default"/>
        <w:b/>
        <w:sz w:val="24"/>
        <w:szCs w:val="24"/>
      </w:rPr>
    </w:lvl>
    <w:lvl w:ilvl="2">
      <w:start w:val="1"/>
      <w:numFmt w:val="decimal"/>
      <w:isLgl/>
      <w:lvlText w:val="%1.%2.%3."/>
      <w:lvlJc w:val="left"/>
      <w:pPr>
        <w:ind w:left="720" w:hanging="720"/>
      </w:pPr>
      <w:rPr>
        <w:rFonts w:hint="default"/>
        <w:sz w:val="24"/>
        <w:szCs w:val="24"/>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15690211"/>
    <w:multiLevelType w:val="hybridMultilevel"/>
    <w:tmpl w:val="EC18D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F9671FE"/>
    <w:multiLevelType w:val="hybridMultilevel"/>
    <w:tmpl w:val="E2987C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0521FF5"/>
    <w:multiLevelType w:val="hybridMultilevel"/>
    <w:tmpl w:val="C8086132"/>
    <w:lvl w:ilvl="0" w:tplc="27BA50B6">
      <w:start w:val="1"/>
      <w:numFmt w:val="decimal"/>
      <w:lvlText w:val="%1."/>
      <w:lvlJc w:val="left"/>
      <w:pPr>
        <w:ind w:left="786" w:hanging="360"/>
      </w:pPr>
      <w:rPr>
        <w:rFonts w:eastAsia="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594504D"/>
    <w:multiLevelType w:val="multilevel"/>
    <w:tmpl w:val="8E5253FA"/>
    <w:lvl w:ilvl="0">
      <w:start w:val="1"/>
      <w:numFmt w:val="decimal"/>
      <w:lvlText w:val="%1."/>
      <w:lvlJc w:val="left"/>
      <w:pPr>
        <w:ind w:left="360" w:hanging="360"/>
      </w:pPr>
    </w:lvl>
    <w:lvl w:ilvl="1">
      <w:start w:val="1"/>
      <w:numFmt w:val="decimal"/>
      <w:isLgl/>
      <w:lvlText w:val="%1.%2"/>
      <w:lvlJc w:val="left"/>
      <w:pPr>
        <w:ind w:left="804" w:hanging="804"/>
      </w:pPr>
      <w:rPr>
        <w:rFonts w:hint="default"/>
      </w:rPr>
    </w:lvl>
    <w:lvl w:ilvl="2">
      <w:start w:val="1"/>
      <w:numFmt w:val="decimal"/>
      <w:isLgl/>
      <w:lvlText w:val="%1.%2.%3"/>
      <w:lvlJc w:val="left"/>
      <w:pPr>
        <w:ind w:left="804" w:hanging="804"/>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26083A12"/>
    <w:multiLevelType w:val="hybridMultilevel"/>
    <w:tmpl w:val="41ACB83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7DA1350"/>
    <w:multiLevelType w:val="hybridMultilevel"/>
    <w:tmpl w:val="75F80FAE"/>
    <w:lvl w:ilvl="0" w:tplc="1B281290">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484015"/>
    <w:multiLevelType w:val="hybridMultilevel"/>
    <w:tmpl w:val="62945A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034668A"/>
    <w:multiLevelType w:val="hybridMultilevel"/>
    <w:tmpl w:val="CB308332"/>
    <w:lvl w:ilvl="0" w:tplc="B7EA2AC4">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39A4E7F"/>
    <w:multiLevelType w:val="hybridMultilevel"/>
    <w:tmpl w:val="163E89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38AB48D7"/>
    <w:multiLevelType w:val="hybridMultilevel"/>
    <w:tmpl w:val="10FCE706"/>
    <w:lvl w:ilvl="0" w:tplc="8DB6EC8E">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BD62DBA"/>
    <w:multiLevelType w:val="hybridMultilevel"/>
    <w:tmpl w:val="B4720344"/>
    <w:lvl w:ilvl="0" w:tplc="BA34EFC2">
      <w:start w:val="1"/>
      <w:numFmt w:val="decimal"/>
      <w:lvlText w:val="%1."/>
      <w:lvlJc w:val="left"/>
      <w:pPr>
        <w:ind w:left="1145" w:hanging="360"/>
      </w:pPr>
      <w:rPr>
        <w:rFonts w:hint="default"/>
        <w:b/>
        <w:i w:val="0"/>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14" w15:restartNumberingAfterBreak="0">
    <w:nsid w:val="55CD745F"/>
    <w:multiLevelType w:val="hybridMultilevel"/>
    <w:tmpl w:val="73D06B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67C1E6C"/>
    <w:multiLevelType w:val="multilevel"/>
    <w:tmpl w:val="D548C27A"/>
    <w:lvl w:ilvl="0">
      <w:start w:val="1"/>
      <w:numFmt w:val="decimal"/>
      <w:lvlText w:val="%1."/>
      <w:lvlJc w:val="left"/>
      <w:pPr>
        <w:ind w:left="360" w:hanging="360"/>
      </w:pPr>
      <w:rPr>
        <w:rFonts w:ascii="Arial Narrow" w:hAnsi="Arial Narrow" w:cs="Arial" w:hint="default"/>
        <w:b w:val="0"/>
        <w:bCs/>
        <w:color w:val="auto"/>
        <w:sz w:val="22"/>
        <w:szCs w:val="22"/>
      </w:rPr>
    </w:lvl>
    <w:lvl w:ilvl="1">
      <w:start w:val="1"/>
      <w:numFmt w:val="lowerLetter"/>
      <w:lvlText w:val="%2)"/>
      <w:lvlJc w:val="left"/>
      <w:pPr>
        <w:ind w:left="720" w:hanging="720"/>
      </w:pPr>
      <w:rPr>
        <w:rFonts w:hint="default"/>
        <w:b w:val="0"/>
        <w:bCs/>
        <w:i w:val="0"/>
        <w:sz w:val="22"/>
        <w:szCs w:val="24"/>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6" w15:restartNumberingAfterBreak="0">
    <w:nsid w:val="66384C88"/>
    <w:multiLevelType w:val="hybridMultilevel"/>
    <w:tmpl w:val="088648C2"/>
    <w:lvl w:ilvl="0" w:tplc="86665ECC">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6F0D88"/>
    <w:multiLevelType w:val="hybridMultilevel"/>
    <w:tmpl w:val="A2CA9598"/>
    <w:lvl w:ilvl="0" w:tplc="4ED477C8">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BF55CC5"/>
    <w:multiLevelType w:val="hybridMultilevel"/>
    <w:tmpl w:val="67349032"/>
    <w:lvl w:ilvl="0" w:tplc="6B1A53B4">
      <w:start w:val="1"/>
      <w:numFmt w:val="decimal"/>
      <w:lvlText w:val="%1."/>
      <w:lvlJc w:val="left"/>
      <w:pPr>
        <w:ind w:left="785" w:hanging="360"/>
      </w:pPr>
      <w:rPr>
        <w:rFonts w:ascii="Arial Narrow" w:hAnsi="Arial Narrow" w:cs="Arial" w:hint="default"/>
        <w:b/>
        <w:bCs/>
        <w:i w:val="0"/>
        <w:sz w:val="22"/>
        <w:szCs w:val="24"/>
      </w:rPr>
    </w:lvl>
    <w:lvl w:ilvl="1" w:tplc="334C4448">
      <w:start w:val="1"/>
      <w:numFmt w:val="lowerLetter"/>
      <w:lvlText w:val="%2."/>
      <w:lvlJc w:val="left"/>
      <w:pPr>
        <w:ind w:left="1440" w:hanging="360"/>
      </w:pPr>
      <w:rPr>
        <w:rFonts w:ascii="Arial" w:hAnsi="Arial" w:cs="Arial" w:hint="default"/>
        <w:b w:val="0"/>
        <w:i/>
        <w:sz w:val="24"/>
        <w:szCs w:val="24"/>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FB24CCA"/>
    <w:multiLevelType w:val="hybridMultilevel"/>
    <w:tmpl w:val="2D2663F0"/>
    <w:lvl w:ilvl="0" w:tplc="5F129606">
      <w:start w:val="1"/>
      <w:numFmt w:val="decimal"/>
      <w:lvlText w:val="%1."/>
      <w:lvlJc w:val="left"/>
      <w:pPr>
        <w:ind w:left="360" w:hanging="360"/>
      </w:pPr>
      <w:rPr>
        <w:rFonts w:ascii="Arial Narrow" w:hAnsi="Arial Narrow" w:cs="Arial" w:hint="default"/>
        <w:sz w:val="22"/>
        <w:szCs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6FF132CB"/>
    <w:multiLevelType w:val="multilevel"/>
    <w:tmpl w:val="4016DA82"/>
    <w:lvl w:ilvl="0">
      <w:start w:val="2"/>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3412403">
    <w:abstractNumId w:val="0"/>
  </w:num>
  <w:num w:numId="2" w16cid:durableId="720402828">
    <w:abstractNumId w:val="20"/>
  </w:num>
  <w:num w:numId="3" w16cid:durableId="1406679821">
    <w:abstractNumId w:val="14"/>
  </w:num>
  <w:num w:numId="4" w16cid:durableId="118571080">
    <w:abstractNumId w:val="4"/>
  </w:num>
  <w:num w:numId="5" w16cid:durableId="1212302052">
    <w:abstractNumId w:val="15"/>
  </w:num>
  <w:num w:numId="6" w16cid:durableId="502282381">
    <w:abstractNumId w:val="9"/>
  </w:num>
  <w:num w:numId="7" w16cid:durableId="2052879665">
    <w:abstractNumId w:val="18"/>
  </w:num>
  <w:num w:numId="8" w16cid:durableId="991104691">
    <w:abstractNumId w:val="13"/>
  </w:num>
  <w:num w:numId="9" w16cid:durableId="1447772475">
    <w:abstractNumId w:val="2"/>
  </w:num>
  <w:num w:numId="10" w16cid:durableId="1637829852">
    <w:abstractNumId w:val="19"/>
  </w:num>
  <w:num w:numId="11" w16cid:durableId="449007576">
    <w:abstractNumId w:val="16"/>
  </w:num>
  <w:num w:numId="12" w16cid:durableId="968703226">
    <w:abstractNumId w:val="17"/>
  </w:num>
  <w:num w:numId="13" w16cid:durableId="252906788">
    <w:abstractNumId w:val="1"/>
  </w:num>
  <w:num w:numId="14" w16cid:durableId="1367484934">
    <w:abstractNumId w:val="12"/>
  </w:num>
  <w:num w:numId="15" w16cid:durableId="827550152">
    <w:abstractNumId w:val="10"/>
  </w:num>
  <w:num w:numId="16" w16cid:durableId="1789859154">
    <w:abstractNumId w:val="6"/>
  </w:num>
  <w:num w:numId="17" w16cid:durableId="1974166085">
    <w:abstractNumId w:val="11"/>
  </w:num>
  <w:num w:numId="18" w16cid:durableId="1483233783">
    <w:abstractNumId w:val="7"/>
  </w:num>
  <w:num w:numId="19" w16cid:durableId="1947686327">
    <w:abstractNumId w:val="8"/>
  </w:num>
  <w:num w:numId="20" w16cid:durableId="151217382">
    <w:abstractNumId w:val="3"/>
  </w:num>
  <w:num w:numId="21" w16cid:durableId="1830290637">
    <w:abstractNumId w:val="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3C19"/>
    <w:rsid w:val="0001169D"/>
    <w:rsid w:val="000118C6"/>
    <w:rsid w:val="00014904"/>
    <w:rsid w:val="00015685"/>
    <w:rsid w:val="0001599D"/>
    <w:rsid w:val="00015F15"/>
    <w:rsid w:val="00016E5A"/>
    <w:rsid w:val="000218FE"/>
    <w:rsid w:val="0002357E"/>
    <w:rsid w:val="000311FE"/>
    <w:rsid w:val="00033639"/>
    <w:rsid w:val="00037516"/>
    <w:rsid w:val="000411DC"/>
    <w:rsid w:val="00041F55"/>
    <w:rsid w:val="000441FE"/>
    <w:rsid w:val="000565AD"/>
    <w:rsid w:val="000572EE"/>
    <w:rsid w:val="00057722"/>
    <w:rsid w:val="00057ECF"/>
    <w:rsid w:val="00061101"/>
    <w:rsid w:val="00065151"/>
    <w:rsid w:val="000670DF"/>
    <w:rsid w:val="00067826"/>
    <w:rsid w:val="00070391"/>
    <w:rsid w:val="00075152"/>
    <w:rsid w:val="00075574"/>
    <w:rsid w:val="0007578A"/>
    <w:rsid w:val="00077675"/>
    <w:rsid w:val="0008582D"/>
    <w:rsid w:val="00090948"/>
    <w:rsid w:val="000A1FF4"/>
    <w:rsid w:val="000B3EE2"/>
    <w:rsid w:val="000B47C0"/>
    <w:rsid w:val="000B5BB2"/>
    <w:rsid w:val="000C1CAB"/>
    <w:rsid w:val="000C50AD"/>
    <w:rsid w:val="000C5A45"/>
    <w:rsid w:val="000D0B91"/>
    <w:rsid w:val="000D2CFB"/>
    <w:rsid w:val="000D436D"/>
    <w:rsid w:val="000E5F89"/>
    <w:rsid w:val="000F404C"/>
    <w:rsid w:val="000F43FE"/>
    <w:rsid w:val="00100773"/>
    <w:rsid w:val="00103A91"/>
    <w:rsid w:val="00111491"/>
    <w:rsid w:val="00113DF2"/>
    <w:rsid w:val="00116D87"/>
    <w:rsid w:val="00121BB4"/>
    <w:rsid w:val="00122361"/>
    <w:rsid w:val="00123B38"/>
    <w:rsid w:val="001277E3"/>
    <w:rsid w:val="00131238"/>
    <w:rsid w:val="001312E3"/>
    <w:rsid w:val="001326BE"/>
    <w:rsid w:val="0013313B"/>
    <w:rsid w:val="00135FBF"/>
    <w:rsid w:val="001361D8"/>
    <w:rsid w:val="0014023F"/>
    <w:rsid w:val="0014084B"/>
    <w:rsid w:val="00145913"/>
    <w:rsid w:val="0014783C"/>
    <w:rsid w:val="00154414"/>
    <w:rsid w:val="00156BC4"/>
    <w:rsid w:val="00157495"/>
    <w:rsid w:val="00160251"/>
    <w:rsid w:val="00164899"/>
    <w:rsid w:val="00164B6D"/>
    <w:rsid w:val="00166747"/>
    <w:rsid w:val="00167FF4"/>
    <w:rsid w:val="001702F1"/>
    <w:rsid w:val="00170642"/>
    <w:rsid w:val="00172093"/>
    <w:rsid w:val="00182283"/>
    <w:rsid w:val="0018314A"/>
    <w:rsid w:val="00187382"/>
    <w:rsid w:val="001873A0"/>
    <w:rsid w:val="00195FF0"/>
    <w:rsid w:val="001A0B2A"/>
    <w:rsid w:val="001A2B5D"/>
    <w:rsid w:val="001A2C09"/>
    <w:rsid w:val="001A39A6"/>
    <w:rsid w:val="001A3C23"/>
    <w:rsid w:val="001A7241"/>
    <w:rsid w:val="001B745D"/>
    <w:rsid w:val="001C6051"/>
    <w:rsid w:val="001D45D3"/>
    <w:rsid w:val="001D6B14"/>
    <w:rsid w:val="001E0478"/>
    <w:rsid w:val="001E1E8E"/>
    <w:rsid w:val="001E3C1A"/>
    <w:rsid w:val="001E6ED7"/>
    <w:rsid w:val="001F2134"/>
    <w:rsid w:val="001F21CB"/>
    <w:rsid w:val="001F4000"/>
    <w:rsid w:val="001F5BD5"/>
    <w:rsid w:val="001F60C0"/>
    <w:rsid w:val="0020009B"/>
    <w:rsid w:val="002026C3"/>
    <w:rsid w:val="002046D0"/>
    <w:rsid w:val="00206148"/>
    <w:rsid w:val="002070D3"/>
    <w:rsid w:val="002138F1"/>
    <w:rsid w:val="002153DF"/>
    <w:rsid w:val="00220BFA"/>
    <w:rsid w:val="00241BF8"/>
    <w:rsid w:val="00243AC4"/>
    <w:rsid w:val="002443FB"/>
    <w:rsid w:val="002512D7"/>
    <w:rsid w:val="00252068"/>
    <w:rsid w:val="0025427B"/>
    <w:rsid w:val="00254579"/>
    <w:rsid w:val="002723B8"/>
    <w:rsid w:val="0027290A"/>
    <w:rsid w:val="00274A7F"/>
    <w:rsid w:val="002836D1"/>
    <w:rsid w:val="00287659"/>
    <w:rsid w:val="0029192C"/>
    <w:rsid w:val="00292096"/>
    <w:rsid w:val="00292173"/>
    <w:rsid w:val="002928E3"/>
    <w:rsid w:val="00293903"/>
    <w:rsid w:val="0029414B"/>
    <w:rsid w:val="00294A5C"/>
    <w:rsid w:val="002951EB"/>
    <w:rsid w:val="002A1C94"/>
    <w:rsid w:val="002A330A"/>
    <w:rsid w:val="002A5AF4"/>
    <w:rsid w:val="002A76D9"/>
    <w:rsid w:val="002A7E84"/>
    <w:rsid w:val="002B0201"/>
    <w:rsid w:val="002B1461"/>
    <w:rsid w:val="002B18C4"/>
    <w:rsid w:val="002C0AD4"/>
    <w:rsid w:val="002C2AE5"/>
    <w:rsid w:val="002C6F04"/>
    <w:rsid w:val="002D3066"/>
    <w:rsid w:val="002D366F"/>
    <w:rsid w:val="002D7FEB"/>
    <w:rsid w:val="002E1EBF"/>
    <w:rsid w:val="002E5497"/>
    <w:rsid w:val="002F27C9"/>
    <w:rsid w:val="002F286F"/>
    <w:rsid w:val="002F4219"/>
    <w:rsid w:val="002F45D7"/>
    <w:rsid w:val="002F5349"/>
    <w:rsid w:val="002F65FA"/>
    <w:rsid w:val="002F733A"/>
    <w:rsid w:val="00300E4C"/>
    <w:rsid w:val="0030181A"/>
    <w:rsid w:val="00303C19"/>
    <w:rsid w:val="00304768"/>
    <w:rsid w:val="0030569D"/>
    <w:rsid w:val="00311CB3"/>
    <w:rsid w:val="00314A82"/>
    <w:rsid w:val="00315A9F"/>
    <w:rsid w:val="00315F3E"/>
    <w:rsid w:val="0031697A"/>
    <w:rsid w:val="00323F51"/>
    <w:rsid w:val="00324AB6"/>
    <w:rsid w:val="003275C9"/>
    <w:rsid w:val="003277D0"/>
    <w:rsid w:val="0033021B"/>
    <w:rsid w:val="00331202"/>
    <w:rsid w:val="00331DC9"/>
    <w:rsid w:val="00333D7B"/>
    <w:rsid w:val="00335342"/>
    <w:rsid w:val="003375E8"/>
    <w:rsid w:val="00337926"/>
    <w:rsid w:val="00364C7D"/>
    <w:rsid w:val="00365689"/>
    <w:rsid w:val="003678E6"/>
    <w:rsid w:val="00375FEA"/>
    <w:rsid w:val="00381E88"/>
    <w:rsid w:val="0038777C"/>
    <w:rsid w:val="00387A27"/>
    <w:rsid w:val="00390F28"/>
    <w:rsid w:val="00392110"/>
    <w:rsid w:val="003922C3"/>
    <w:rsid w:val="003942AC"/>
    <w:rsid w:val="00394B9D"/>
    <w:rsid w:val="003A066C"/>
    <w:rsid w:val="003A1C48"/>
    <w:rsid w:val="003A37A3"/>
    <w:rsid w:val="003B2B03"/>
    <w:rsid w:val="003B2B93"/>
    <w:rsid w:val="003B78D7"/>
    <w:rsid w:val="003C0C34"/>
    <w:rsid w:val="003D207E"/>
    <w:rsid w:val="003D31D3"/>
    <w:rsid w:val="003D4BEE"/>
    <w:rsid w:val="003D7B36"/>
    <w:rsid w:val="003E14B3"/>
    <w:rsid w:val="003E3C72"/>
    <w:rsid w:val="003E4615"/>
    <w:rsid w:val="003E472B"/>
    <w:rsid w:val="003E742E"/>
    <w:rsid w:val="003F4938"/>
    <w:rsid w:val="003F6502"/>
    <w:rsid w:val="00400EC3"/>
    <w:rsid w:val="00404DDC"/>
    <w:rsid w:val="00412535"/>
    <w:rsid w:val="00412C83"/>
    <w:rsid w:val="00414490"/>
    <w:rsid w:val="004161B6"/>
    <w:rsid w:val="004211C6"/>
    <w:rsid w:val="0042196E"/>
    <w:rsid w:val="00432AD5"/>
    <w:rsid w:val="00432FC1"/>
    <w:rsid w:val="004341BD"/>
    <w:rsid w:val="0044083C"/>
    <w:rsid w:val="00440B7E"/>
    <w:rsid w:val="004411E8"/>
    <w:rsid w:val="004516C3"/>
    <w:rsid w:val="00455C79"/>
    <w:rsid w:val="00457274"/>
    <w:rsid w:val="00465406"/>
    <w:rsid w:val="00471187"/>
    <w:rsid w:val="0047141C"/>
    <w:rsid w:val="00471CB4"/>
    <w:rsid w:val="00474DA3"/>
    <w:rsid w:val="00475E05"/>
    <w:rsid w:val="00486F1E"/>
    <w:rsid w:val="0049134A"/>
    <w:rsid w:val="00493A13"/>
    <w:rsid w:val="00493B2C"/>
    <w:rsid w:val="004943ED"/>
    <w:rsid w:val="004A239E"/>
    <w:rsid w:val="004A49D8"/>
    <w:rsid w:val="004B03B6"/>
    <w:rsid w:val="004B3007"/>
    <w:rsid w:val="004B3A96"/>
    <w:rsid w:val="004B3DA8"/>
    <w:rsid w:val="004B4199"/>
    <w:rsid w:val="004B5CC6"/>
    <w:rsid w:val="004B631B"/>
    <w:rsid w:val="004C2CF4"/>
    <w:rsid w:val="004C46D2"/>
    <w:rsid w:val="004C7095"/>
    <w:rsid w:val="004C7A10"/>
    <w:rsid w:val="004C7D13"/>
    <w:rsid w:val="004D214A"/>
    <w:rsid w:val="004E1821"/>
    <w:rsid w:val="004E77A7"/>
    <w:rsid w:val="004F3FE6"/>
    <w:rsid w:val="004F5ADB"/>
    <w:rsid w:val="005026D0"/>
    <w:rsid w:val="00505946"/>
    <w:rsid w:val="00506C09"/>
    <w:rsid w:val="005073C6"/>
    <w:rsid w:val="005117ED"/>
    <w:rsid w:val="005158C7"/>
    <w:rsid w:val="00517852"/>
    <w:rsid w:val="0052469E"/>
    <w:rsid w:val="00526B9D"/>
    <w:rsid w:val="00531B8D"/>
    <w:rsid w:val="0054410F"/>
    <w:rsid w:val="00544554"/>
    <w:rsid w:val="0055210A"/>
    <w:rsid w:val="00554129"/>
    <w:rsid w:val="0055570A"/>
    <w:rsid w:val="005615DB"/>
    <w:rsid w:val="005646B8"/>
    <w:rsid w:val="00566A42"/>
    <w:rsid w:val="00566FA1"/>
    <w:rsid w:val="0056729D"/>
    <w:rsid w:val="00567AB9"/>
    <w:rsid w:val="0058634B"/>
    <w:rsid w:val="00590DA8"/>
    <w:rsid w:val="00592D76"/>
    <w:rsid w:val="005937DA"/>
    <w:rsid w:val="005A008E"/>
    <w:rsid w:val="005A2804"/>
    <w:rsid w:val="005A4BA9"/>
    <w:rsid w:val="005A566A"/>
    <w:rsid w:val="005A657C"/>
    <w:rsid w:val="005B1B7B"/>
    <w:rsid w:val="005B3B25"/>
    <w:rsid w:val="005B4811"/>
    <w:rsid w:val="005C2B0A"/>
    <w:rsid w:val="005C3210"/>
    <w:rsid w:val="005D0288"/>
    <w:rsid w:val="005D214F"/>
    <w:rsid w:val="005D6920"/>
    <w:rsid w:val="005E0242"/>
    <w:rsid w:val="005E101B"/>
    <w:rsid w:val="005E34C6"/>
    <w:rsid w:val="005E45B5"/>
    <w:rsid w:val="005E5322"/>
    <w:rsid w:val="005E5712"/>
    <w:rsid w:val="005E5B7D"/>
    <w:rsid w:val="005E6486"/>
    <w:rsid w:val="005E7CBE"/>
    <w:rsid w:val="005F0E15"/>
    <w:rsid w:val="005F79A2"/>
    <w:rsid w:val="006001B3"/>
    <w:rsid w:val="0060369C"/>
    <w:rsid w:val="0060671C"/>
    <w:rsid w:val="00606AEE"/>
    <w:rsid w:val="00606C17"/>
    <w:rsid w:val="00610EBE"/>
    <w:rsid w:val="0061163C"/>
    <w:rsid w:val="00615863"/>
    <w:rsid w:val="00620250"/>
    <w:rsid w:val="0062574A"/>
    <w:rsid w:val="00630FD0"/>
    <w:rsid w:val="00632FC1"/>
    <w:rsid w:val="006334C9"/>
    <w:rsid w:val="00634371"/>
    <w:rsid w:val="0064047C"/>
    <w:rsid w:val="0064048E"/>
    <w:rsid w:val="00644072"/>
    <w:rsid w:val="00645A20"/>
    <w:rsid w:val="00647526"/>
    <w:rsid w:val="00651768"/>
    <w:rsid w:val="00651D47"/>
    <w:rsid w:val="006520F8"/>
    <w:rsid w:val="00653E61"/>
    <w:rsid w:val="00654E9D"/>
    <w:rsid w:val="00655163"/>
    <w:rsid w:val="00657827"/>
    <w:rsid w:val="006613D0"/>
    <w:rsid w:val="0066458D"/>
    <w:rsid w:val="00664EA0"/>
    <w:rsid w:val="00667A56"/>
    <w:rsid w:val="00670B97"/>
    <w:rsid w:val="006762A7"/>
    <w:rsid w:val="0068786D"/>
    <w:rsid w:val="0068798F"/>
    <w:rsid w:val="00691C72"/>
    <w:rsid w:val="006924A7"/>
    <w:rsid w:val="0069345C"/>
    <w:rsid w:val="00693E05"/>
    <w:rsid w:val="006A2A14"/>
    <w:rsid w:val="006A2FA7"/>
    <w:rsid w:val="006B0AE0"/>
    <w:rsid w:val="006B34F9"/>
    <w:rsid w:val="006B75F3"/>
    <w:rsid w:val="006D7431"/>
    <w:rsid w:val="006D7595"/>
    <w:rsid w:val="006E0E81"/>
    <w:rsid w:val="006E1957"/>
    <w:rsid w:val="006E22CE"/>
    <w:rsid w:val="006E34D6"/>
    <w:rsid w:val="006E52A8"/>
    <w:rsid w:val="006E74D5"/>
    <w:rsid w:val="006F0E83"/>
    <w:rsid w:val="006F3F93"/>
    <w:rsid w:val="006F4B87"/>
    <w:rsid w:val="006F4EB8"/>
    <w:rsid w:val="00700789"/>
    <w:rsid w:val="007035B3"/>
    <w:rsid w:val="0071278E"/>
    <w:rsid w:val="007137F1"/>
    <w:rsid w:val="007149D1"/>
    <w:rsid w:val="00721BD2"/>
    <w:rsid w:val="007224C5"/>
    <w:rsid w:val="00723982"/>
    <w:rsid w:val="00735DDB"/>
    <w:rsid w:val="00736347"/>
    <w:rsid w:val="00744C06"/>
    <w:rsid w:val="0074616D"/>
    <w:rsid w:val="00747CE5"/>
    <w:rsid w:val="00754E8C"/>
    <w:rsid w:val="00765333"/>
    <w:rsid w:val="00765744"/>
    <w:rsid w:val="00767C93"/>
    <w:rsid w:val="00784F3B"/>
    <w:rsid w:val="0078699C"/>
    <w:rsid w:val="00787735"/>
    <w:rsid w:val="00791814"/>
    <w:rsid w:val="00791CF2"/>
    <w:rsid w:val="007972D7"/>
    <w:rsid w:val="00797B19"/>
    <w:rsid w:val="007A501D"/>
    <w:rsid w:val="007A5A32"/>
    <w:rsid w:val="007A715F"/>
    <w:rsid w:val="007A792D"/>
    <w:rsid w:val="007C08A3"/>
    <w:rsid w:val="007C15DE"/>
    <w:rsid w:val="007C1FC2"/>
    <w:rsid w:val="007C2320"/>
    <w:rsid w:val="007C2943"/>
    <w:rsid w:val="007C342D"/>
    <w:rsid w:val="007C60B6"/>
    <w:rsid w:val="007D3276"/>
    <w:rsid w:val="007E056D"/>
    <w:rsid w:val="007E39D5"/>
    <w:rsid w:val="007F126B"/>
    <w:rsid w:val="007F5C9A"/>
    <w:rsid w:val="008000B5"/>
    <w:rsid w:val="00812FC1"/>
    <w:rsid w:val="00814855"/>
    <w:rsid w:val="0083177A"/>
    <w:rsid w:val="0083395E"/>
    <w:rsid w:val="008340BF"/>
    <w:rsid w:val="008506E3"/>
    <w:rsid w:val="00853A81"/>
    <w:rsid w:val="0085470A"/>
    <w:rsid w:val="00861BF7"/>
    <w:rsid w:val="0086629E"/>
    <w:rsid w:val="0086735F"/>
    <w:rsid w:val="008677E3"/>
    <w:rsid w:val="00871367"/>
    <w:rsid w:val="008743EE"/>
    <w:rsid w:val="008751AC"/>
    <w:rsid w:val="00877307"/>
    <w:rsid w:val="00882FC2"/>
    <w:rsid w:val="0088773C"/>
    <w:rsid w:val="00887B0B"/>
    <w:rsid w:val="00890C67"/>
    <w:rsid w:val="00893C73"/>
    <w:rsid w:val="00894AD1"/>
    <w:rsid w:val="00897B2C"/>
    <w:rsid w:val="008B301E"/>
    <w:rsid w:val="008B48C2"/>
    <w:rsid w:val="008B49A8"/>
    <w:rsid w:val="008C11DC"/>
    <w:rsid w:val="008C12AE"/>
    <w:rsid w:val="008C4C7F"/>
    <w:rsid w:val="008C518F"/>
    <w:rsid w:val="008C6C81"/>
    <w:rsid w:val="008C7D81"/>
    <w:rsid w:val="008D24E9"/>
    <w:rsid w:val="008D33C0"/>
    <w:rsid w:val="008D48B4"/>
    <w:rsid w:val="008E06AF"/>
    <w:rsid w:val="008E0798"/>
    <w:rsid w:val="008E5485"/>
    <w:rsid w:val="008F1385"/>
    <w:rsid w:val="008F4077"/>
    <w:rsid w:val="008F5169"/>
    <w:rsid w:val="00902CF6"/>
    <w:rsid w:val="00904592"/>
    <w:rsid w:val="00911F0F"/>
    <w:rsid w:val="0091286A"/>
    <w:rsid w:val="00913E6C"/>
    <w:rsid w:val="00916B45"/>
    <w:rsid w:val="00922103"/>
    <w:rsid w:val="00924EC5"/>
    <w:rsid w:val="00925ED6"/>
    <w:rsid w:val="00931908"/>
    <w:rsid w:val="00936559"/>
    <w:rsid w:val="009379C5"/>
    <w:rsid w:val="0094202D"/>
    <w:rsid w:val="009425B7"/>
    <w:rsid w:val="00943354"/>
    <w:rsid w:val="00947C09"/>
    <w:rsid w:val="00953B30"/>
    <w:rsid w:val="0095568D"/>
    <w:rsid w:val="00956FBB"/>
    <w:rsid w:val="00961728"/>
    <w:rsid w:val="00965C8D"/>
    <w:rsid w:val="0096696E"/>
    <w:rsid w:val="00971112"/>
    <w:rsid w:val="00974606"/>
    <w:rsid w:val="00981406"/>
    <w:rsid w:val="00981FB2"/>
    <w:rsid w:val="00986688"/>
    <w:rsid w:val="00986FB4"/>
    <w:rsid w:val="00987740"/>
    <w:rsid w:val="0099196A"/>
    <w:rsid w:val="00992305"/>
    <w:rsid w:val="00993D93"/>
    <w:rsid w:val="009A1109"/>
    <w:rsid w:val="009A119B"/>
    <w:rsid w:val="009A1395"/>
    <w:rsid w:val="009A70C0"/>
    <w:rsid w:val="009B2C46"/>
    <w:rsid w:val="009B6495"/>
    <w:rsid w:val="009B67F3"/>
    <w:rsid w:val="009E029B"/>
    <w:rsid w:val="009E6FB8"/>
    <w:rsid w:val="009F2D58"/>
    <w:rsid w:val="009F3EB1"/>
    <w:rsid w:val="00A00C0B"/>
    <w:rsid w:val="00A030AF"/>
    <w:rsid w:val="00A055EF"/>
    <w:rsid w:val="00A05905"/>
    <w:rsid w:val="00A0706C"/>
    <w:rsid w:val="00A10F99"/>
    <w:rsid w:val="00A14345"/>
    <w:rsid w:val="00A15207"/>
    <w:rsid w:val="00A2417E"/>
    <w:rsid w:val="00A2487D"/>
    <w:rsid w:val="00A26F64"/>
    <w:rsid w:val="00A30EEC"/>
    <w:rsid w:val="00A3315F"/>
    <w:rsid w:val="00A373B0"/>
    <w:rsid w:val="00A43C84"/>
    <w:rsid w:val="00A46D20"/>
    <w:rsid w:val="00A53316"/>
    <w:rsid w:val="00A55162"/>
    <w:rsid w:val="00A57265"/>
    <w:rsid w:val="00A60206"/>
    <w:rsid w:val="00A6024D"/>
    <w:rsid w:val="00A6182D"/>
    <w:rsid w:val="00A637CD"/>
    <w:rsid w:val="00A6465A"/>
    <w:rsid w:val="00A64A35"/>
    <w:rsid w:val="00A66A0E"/>
    <w:rsid w:val="00A66F47"/>
    <w:rsid w:val="00A66FCD"/>
    <w:rsid w:val="00A716F0"/>
    <w:rsid w:val="00A720BA"/>
    <w:rsid w:val="00A7212D"/>
    <w:rsid w:val="00A73B9A"/>
    <w:rsid w:val="00A7584E"/>
    <w:rsid w:val="00A75B8E"/>
    <w:rsid w:val="00A76E3F"/>
    <w:rsid w:val="00A775F7"/>
    <w:rsid w:val="00A81E07"/>
    <w:rsid w:val="00A82B54"/>
    <w:rsid w:val="00A84FED"/>
    <w:rsid w:val="00A86D11"/>
    <w:rsid w:val="00A917B0"/>
    <w:rsid w:val="00A93E5D"/>
    <w:rsid w:val="00AA0A3A"/>
    <w:rsid w:val="00AA72F4"/>
    <w:rsid w:val="00AB1D6E"/>
    <w:rsid w:val="00AB2074"/>
    <w:rsid w:val="00AB7156"/>
    <w:rsid w:val="00AC05CD"/>
    <w:rsid w:val="00AC0FC7"/>
    <w:rsid w:val="00AC6109"/>
    <w:rsid w:val="00AD041E"/>
    <w:rsid w:val="00AD1DC4"/>
    <w:rsid w:val="00AD31AB"/>
    <w:rsid w:val="00AD3E87"/>
    <w:rsid w:val="00AD7B3C"/>
    <w:rsid w:val="00AE747F"/>
    <w:rsid w:val="00AF0E8C"/>
    <w:rsid w:val="00AF16D9"/>
    <w:rsid w:val="00AF3C33"/>
    <w:rsid w:val="00AF4F9B"/>
    <w:rsid w:val="00AF5E6E"/>
    <w:rsid w:val="00AF70D6"/>
    <w:rsid w:val="00B01025"/>
    <w:rsid w:val="00B10426"/>
    <w:rsid w:val="00B108C3"/>
    <w:rsid w:val="00B16215"/>
    <w:rsid w:val="00B2007F"/>
    <w:rsid w:val="00B2123F"/>
    <w:rsid w:val="00B26D18"/>
    <w:rsid w:val="00B27612"/>
    <w:rsid w:val="00B276FB"/>
    <w:rsid w:val="00B32A50"/>
    <w:rsid w:val="00B33D7F"/>
    <w:rsid w:val="00B344D3"/>
    <w:rsid w:val="00B358A9"/>
    <w:rsid w:val="00B4060C"/>
    <w:rsid w:val="00B4166D"/>
    <w:rsid w:val="00B45C4C"/>
    <w:rsid w:val="00B4701F"/>
    <w:rsid w:val="00B4788C"/>
    <w:rsid w:val="00B55E4D"/>
    <w:rsid w:val="00B573E8"/>
    <w:rsid w:val="00B579E7"/>
    <w:rsid w:val="00B61B3D"/>
    <w:rsid w:val="00B70866"/>
    <w:rsid w:val="00B70C41"/>
    <w:rsid w:val="00B70F03"/>
    <w:rsid w:val="00B7221B"/>
    <w:rsid w:val="00B8114B"/>
    <w:rsid w:val="00B94866"/>
    <w:rsid w:val="00BA21BB"/>
    <w:rsid w:val="00BA5039"/>
    <w:rsid w:val="00BB0034"/>
    <w:rsid w:val="00BB04A3"/>
    <w:rsid w:val="00BB567E"/>
    <w:rsid w:val="00BB585D"/>
    <w:rsid w:val="00BB764D"/>
    <w:rsid w:val="00BC1800"/>
    <w:rsid w:val="00BC4419"/>
    <w:rsid w:val="00BD102B"/>
    <w:rsid w:val="00BD36C7"/>
    <w:rsid w:val="00BD4F68"/>
    <w:rsid w:val="00BD5856"/>
    <w:rsid w:val="00BD6091"/>
    <w:rsid w:val="00BD6C6B"/>
    <w:rsid w:val="00BD6DAB"/>
    <w:rsid w:val="00BE5D7E"/>
    <w:rsid w:val="00BF1465"/>
    <w:rsid w:val="00BF73F1"/>
    <w:rsid w:val="00C062FE"/>
    <w:rsid w:val="00C0701C"/>
    <w:rsid w:val="00C07546"/>
    <w:rsid w:val="00C100EF"/>
    <w:rsid w:val="00C10AC0"/>
    <w:rsid w:val="00C138DD"/>
    <w:rsid w:val="00C14516"/>
    <w:rsid w:val="00C172A5"/>
    <w:rsid w:val="00C17801"/>
    <w:rsid w:val="00C246EC"/>
    <w:rsid w:val="00C30EF1"/>
    <w:rsid w:val="00C32514"/>
    <w:rsid w:val="00C336E4"/>
    <w:rsid w:val="00C369B8"/>
    <w:rsid w:val="00C43D1C"/>
    <w:rsid w:val="00C44433"/>
    <w:rsid w:val="00C45176"/>
    <w:rsid w:val="00C471E0"/>
    <w:rsid w:val="00C50F31"/>
    <w:rsid w:val="00C523BC"/>
    <w:rsid w:val="00C54019"/>
    <w:rsid w:val="00C61F40"/>
    <w:rsid w:val="00C625B5"/>
    <w:rsid w:val="00C63D17"/>
    <w:rsid w:val="00C70085"/>
    <w:rsid w:val="00C73481"/>
    <w:rsid w:val="00C756A3"/>
    <w:rsid w:val="00C770F0"/>
    <w:rsid w:val="00C81843"/>
    <w:rsid w:val="00C822B9"/>
    <w:rsid w:val="00C82A04"/>
    <w:rsid w:val="00C8779C"/>
    <w:rsid w:val="00C91F7F"/>
    <w:rsid w:val="00C92D03"/>
    <w:rsid w:val="00C93029"/>
    <w:rsid w:val="00CA152C"/>
    <w:rsid w:val="00CA1DE0"/>
    <w:rsid w:val="00CA204E"/>
    <w:rsid w:val="00CA34AC"/>
    <w:rsid w:val="00CA374F"/>
    <w:rsid w:val="00CA47A0"/>
    <w:rsid w:val="00CB1C00"/>
    <w:rsid w:val="00CD0702"/>
    <w:rsid w:val="00CD5746"/>
    <w:rsid w:val="00CE03B9"/>
    <w:rsid w:val="00CE3FD0"/>
    <w:rsid w:val="00CE4C47"/>
    <w:rsid w:val="00CE77B8"/>
    <w:rsid w:val="00CF0BDA"/>
    <w:rsid w:val="00CF0DBF"/>
    <w:rsid w:val="00CF2FE1"/>
    <w:rsid w:val="00CF58C9"/>
    <w:rsid w:val="00D00432"/>
    <w:rsid w:val="00D02D2F"/>
    <w:rsid w:val="00D036AF"/>
    <w:rsid w:val="00D0556D"/>
    <w:rsid w:val="00D06744"/>
    <w:rsid w:val="00D07602"/>
    <w:rsid w:val="00D207E5"/>
    <w:rsid w:val="00D26786"/>
    <w:rsid w:val="00D3161A"/>
    <w:rsid w:val="00D342E8"/>
    <w:rsid w:val="00D34368"/>
    <w:rsid w:val="00D34CBA"/>
    <w:rsid w:val="00D361DB"/>
    <w:rsid w:val="00D374D9"/>
    <w:rsid w:val="00D402D1"/>
    <w:rsid w:val="00D40DE8"/>
    <w:rsid w:val="00D45ABF"/>
    <w:rsid w:val="00D47C84"/>
    <w:rsid w:val="00D50C6F"/>
    <w:rsid w:val="00D51307"/>
    <w:rsid w:val="00D5138C"/>
    <w:rsid w:val="00D54F77"/>
    <w:rsid w:val="00D62829"/>
    <w:rsid w:val="00D64D5D"/>
    <w:rsid w:val="00D65B68"/>
    <w:rsid w:val="00D66D42"/>
    <w:rsid w:val="00D6782A"/>
    <w:rsid w:val="00D7148A"/>
    <w:rsid w:val="00D71A03"/>
    <w:rsid w:val="00D7315D"/>
    <w:rsid w:val="00D7368E"/>
    <w:rsid w:val="00D83B6D"/>
    <w:rsid w:val="00D83CC4"/>
    <w:rsid w:val="00DA52FB"/>
    <w:rsid w:val="00DA6575"/>
    <w:rsid w:val="00DA73D7"/>
    <w:rsid w:val="00DB0384"/>
    <w:rsid w:val="00DB09FB"/>
    <w:rsid w:val="00DB62F5"/>
    <w:rsid w:val="00DC0723"/>
    <w:rsid w:val="00DC0F07"/>
    <w:rsid w:val="00DC48F0"/>
    <w:rsid w:val="00DC6220"/>
    <w:rsid w:val="00DC6CE8"/>
    <w:rsid w:val="00DD026C"/>
    <w:rsid w:val="00DD095B"/>
    <w:rsid w:val="00DE03D4"/>
    <w:rsid w:val="00DE0DE7"/>
    <w:rsid w:val="00DE79A8"/>
    <w:rsid w:val="00DF1D25"/>
    <w:rsid w:val="00E00645"/>
    <w:rsid w:val="00E041BC"/>
    <w:rsid w:val="00E04264"/>
    <w:rsid w:val="00E14CC3"/>
    <w:rsid w:val="00E15173"/>
    <w:rsid w:val="00E15657"/>
    <w:rsid w:val="00E15F32"/>
    <w:rsid w:val="00E17E97"/>
    <w:rsid w:val="00E2425A"/>
    <w:rsid w:val="00E322B4"/>
    <w:rsid w:val="00E35B1F"/>
    <w:rsid w:val="00E36323"/>
    <w:rsid w:val="00E40434"/>
    <w:rsid w:val="00E409FB"/>
    <w:rsid w:val="00E43689"/>
    <w:rsid w:val="00E437C9"/>
    <w:rsid w:val="00E44760"/>
    <w:rsid w:val="00E456A2"/>
    <w:rsid w:val="00E500E3"/>
    <w:rsid w:val="00E513EF"/>
    <w:rsid w:val="00E53B8F"/>
    <w:rsid w:val="00E540DF"/>
    <w:rsid w:val="00E54F76"/>
    <w:rsid w:val="00E55B5F"/>
    <w:rsid w:val="00E5767A"/>
    <w:rsid w:val="00E65A77"/>
    <w:rsid w:val="00E65E9A"/>
    <w:rsid w:val="00E65FDD"/>
    <w:rsid w:val="00E70D08"/>
    <w:rsid w:val="00E712E7"/>
    <w:rsid w:val="00E72674"/>
    <w:rsid w:val="00E73B52"/>
    <w:rsid w:val="00E7578F"/>
    <w:rsid w:val="00E76258"/>
    <w:rsid w:val="00E77576"/>
    <w:rsid w:val="00E82D33"/>
    <w:rsid w:val="00E87B93"/>
    <w:rsid w:val="00E925FE"/>
    <w:rsid w:val="00EA0762"/>
    <w:rsid w:val="00EA084B"/>
    <w:rsid w:val="00EA435A"/>
    <w:rsid w:val="00EA5813"/>
    <w:rsid w:val="00EA7E14"/>
    <w:rsid w:val="00EB2E86"/>
    <w:rsid w:val="00EB469A"/>
    <w:rsid w:val="00EC0002"/>
    <w:rsid w:val="00EC0DD0"/>
    <w:rsid w:val="00EC2148"/>
    <w:rsid w:val="00EC7251"/>
    <w:rsid w:val="00EC726B"/>
    <w:rsid w:val="00EC7AE3"/>
    <w:rsid w:val="00ED3EAA"/>
    <w:rsid w:val="00ED77AA"/>
    <w:rsid w:val="00EE08AF"/>
    <w:rsid w:val="00EE37FC"/>
    <w:rsid w:val="00EE461C"/>
    <w:rsid w:val="00EF2BBC"/>
    <w:rsid w:val="00EF6050"/>
    <w:rsid w:val="00F01316"/>
    <w:rsid w:val="00F03BB5"/>
    <w:rsid w:val="00F10F9F"/>
    <w:rsid w:val="00F168B6"/>
    <w:rsid w:val="00F17E37"/>
    <w:rsid w:val="00F24687"/>
    <w:rsid w:val="00F34C3D"/>
    <w:rsid w:val="00F40BA2"/>
    <w:rsid w:val="00F40D95"/>
    <w:rsid w:val="00F434E5"/>
    <w:rsid w:val="00F45EBE"/>
    <w:rsid w:val="00F467D9"/>
    <w:rsid w:val="00F4685F"/>
    <w:rsid w:val="00F547C2"/>
    <w:rsid w:val="00F55A38"/>
    <w:rsid w:val="00F56246"/>
    <w:rsid w:val="00F567A0"/>
    <w:rsid w:val="00F626EC"/>
    <w:rsid w:val="00F63EC6"/>
    <w:rsid w:val="00F65059"/>
    <w:rsid w:val="00F6564A"/>
    <w:rsid w:val="00F6668F"/>
    <w:rsid w:val="00F667BF"/>
    <w:rsid w:val="00F67438"/>
    <w:rsid w:val="00F7127F"/>
    <w:rsid w:val="00F72AE8"/>
    <w:rsid w:val="00F73CCD"/>
    <w:rsid w:val="00F74505"/>
    <w:rsid w:val="00F751DE"/>
    <w:rsid w:val="00F764CE"/>
    <w:rsid w:val="00F774D0"/>
    <w:rsid w:val="00F8236F"/>
    <w:rsid w:val="00F83A46"/>
    <w:rsid w:val="00F83FFD"/>
    <w:rsid w:val="00F8521F"/>
    <w:rsid w:val="00F8575D"/>
    <w:rsid w:val="00F857FE"/>
    <w:rsid w:val="00F8778B"/>
    <w:rsid w:val="00F91E9D"/>
    <w:rsid w:val="00F926C4"/>
    <w:rsid w:val="00F944B7"/>
    <w:rsid w:val="00F95ED2"/>
    <w:rsid w:val="00FA2B14"/>
    <w:rsid w:val="00FA2DDB"/>
    <w:rsid w:val="00FA4465"/>
    <w:rsid w:val="00FA4528"/>
    <w:rsid w:val="00FA5904"/>
    <w:rsid w:val="00FA5F2B"/>
    <w:rsid w:val="00FA758E"/>
    <w:rsid w:val="00FB0560"/>
    <w:rsid w:val="00FB20D1"/>
    <w:rsid w:val="00FB5E93"/>
    <w:rsid w:val="00FB684F"/>
    <w:rsid w:val="00FC0C88"/>
    <w:rsid w:val="00FC3F7E"/>
    <w:rsid w:val="00FD475B"/>
    <w:rsid w:val="00FE0DF5"/>
    <w:rsid w:val="00FE3C82"/>
    <w:rsid w:val="00FE481D"/>
    <w:rsid w:val="00FE77BB"/>
    <w:rsid w:val="00FE7ACF"/>
    <w:rsid w:val="00FF3F75"/>
    <w:rsid w:val="00FF4CE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7AB48"/>
  <w15:docId w15:val="{8774D44A-28E5-4ACC-9912-CB49B322F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3C19"/>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D34368"/>
    <w:pPr>
      <w:keepNext/>
      <w:keepLines/>
      <w:spacing w:before="480" w:line="276" w:lineRule="auto"/>
      <w:outlineLvl w:val="0"/>
    </w:pPr>
    <w:rPr>
      <w:rFonts w:ascii="Cambria" w:hAnsi="Cambria"/>
      <w:b/>
      <w:bCs/>
      <w:color w:val="365F91"/>
      <w:sz w:val="28"/>
      <w:szCs w:val="28"/>
      <w:lang w:val="en-US" w:eastAsia="en-US"/>
    </w:rPr>
  </w:style>
  <w:style w:type="paragraph" w:styleId="Ttulo2">
    <w:name w:val="heading 2"/>
    <w:basedOn w:val="Normal"/>
    <w:next w:val="Normal"/>
    <w:link w:val="Ttulo2Car"/>
    <w:uiPriority w:val="9"/>
    <w:unhideWhenUsed/>
    <w:qFormat/>
    <w:rsid w:val="0072398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4">
    <w:name w:val="heading 4"/>
    <w:basedOn w:val="Normal"/>
    <w:next w:val="Normal"/>
    <w:link w:val="Ttulo4Car"/>
    <w:uiPriority w:val="9"/>
    <w:semiHidden/>
    <w:unhideWhenUsed/>
    <w:qFormat/>
    <w:rsid w:val="006762A7"/>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rsid w:val="00303C19"/>
    <w:pPr>
      <w:tabs>
        <w:tab w:val="center" w:pos="4252"/>
        <w:tab w:val="right" w:pos="8504"/>
      </w:tabs>
    </w:pPr>
  </w:style>
  <w:style w:type="character" w:customStyle="1" w:styleId="EncabezadoCar">
    <w:name w:val="Encabezado Car"/>
    <w:aliases w:val="encabezado Car"/>
    <w:basedOn w:val="Fuentedeprrafopredeter"/>
    <w:link w:val="Encabezado"/>
    <w:uiPriority w:val="99"/>
    <w:rsid w:val="00303C19"/>
    <w:rPr>
      <w:rFonts w:ascii="Times New Roman" w:eastAsia="Times New Roman" w:hAnsi="Times New Roman" w:cs="Times New Roman"/>
      <w:sz w:val="24"/>
      <w:szCs w:val="24"/>
      <w:lang w:val="es-ES" w:eastAsia="es-ES"/>
    </w:rPr>
  </w:style>
  <w:style w:type="paragraph" w:styleId="Piedepgina">
    <w:name w:val="footer"/>
    <w:basedOn w:val="Normal"/>
    <w:link w:val="PiedepginaCar"/>
    <w:rsid w:val="00303C19"/>
    <w:pPr>
      <w:tabs>
        <w:tab w:val="center" w:pos="4252"/>
        <w:tab w:val="right" w:pos="8504"/>
      </w:tabs>
    </w:pPr>
  </w:style>
  <w:style w:type="character" w:customStyle="1" w:styleId="PiedepginaCar">
    <w:name w:val="Pie de página Car"/>
    <w:basedOn w:val="Fuentedeprrafopredeter"/>
    <w:link w:val="Piedepgina"/>
    <w:rsid w:val="00303C19"/>
    <w:rPr>
      <w:rFonts w:ascii="Times New Roman" w:eastAsia="Times New Roman" w:hAnsi="Times New Roman" w:cs="Times New Roman"/>
      <w:sz w:val="24"/>
      <w:szCs w:val="24"/>
      <w:lang w:val="es-ES" w:eastAsia="es-ES"/>
    </w:rPr>
  </w:style>
  <w:style w:type="character" w:styleId="Nmerodepgina">
    <w:name w:val="page number"/>
    <w:rsid w:val="00303C19"/>
  </w:style>
  <w:style w:type="paragraph" w:styleId="Ttulo">
    <w:name w:val="Title"/>
    <w:basedOn w:val="Normal"/>
    <w:link w:val="TtuloCar"/>
    <w:qFormat/>
    <w:rsid w:val="00303C19"/>
    <w:pPr>
      <w:pBdr>
        <w:left w:val="double" w:sz="12" w:space="1" w:color="auto"/>
        <w:bottom w:val="double" w:sz="12" w:space="1" w:color="auto"/>
        <w:right w:val="double" w:sz="12" w:space="1" w:color="auto"/>
      </w:pBdr>
      <w:jc w:val="center"/>
    </w:pPr>
    <w:rPr>
      <w:rFonts w:ascii="Verdana" w:hAnsi="Verdana"/>
      <w:szCs w:val="20"/>
      <w:lang w:val="es-ES_tradnl"/>
    </w:rPr>
  </w:style>
  <w:style w:type="character" w:customStyle="1" w:styleId="TtuloCar">
    <w:name w:val="Título Car"/>
    <w:basedOn w:val="Fuentedeprrafopredeter"/>
    <w:link w:val="Ttulo"/>
    <w:rsid w:val="00303C19"/>
    <w:rPr>
      <w:rFonts w:ascii="Verdana" w:eastAsia="Times New Roman" w:hAnsi="Verdana" w:cs="Times New Roman"/>
      <w:sz w:val="24"/>
      <w:szCs w:val="20"/>
      <w:lang w:val="es-ES_tradnl" w:eastAsia="es-ES"/>
    </w:rPr>
  </w:style>
  <w:style w:type="paragraph" w:customStyle="1" w:styleId="Standard">
    <w:name w:val="Standard"/>
    <w:rsid w:val="00303C19"/>
    <w:pPr>
      <w:suppressAutoHyphens/>
      <w:autoSpaceDN w:val="0"/>
      <w:spacing w:after="0" w:line="240" w:lineRule="auto"/>
      <w:textAlignment w:val="baseline"/>
    </w:pPr>
    <w:rPr>
      <w:rFonts w:ascii="Verdana" w:eastAsia="Times New Roman" w:hAnsi="Verdana" w:cs="Verdana"/>
      <w:kern w:val="3"/>
      <w:lang w:val="es-ES" w:eastAsia="es-CO"/>
    </w:rPr>
  </w:style>
  <w:style w:type="numbering" w:customStyle="1" w:styleId="WW8Num11">
    <w:name w:val="WW8Num11"/>
    <w:basedOn w:val="Sinlista"/>
    <w:rsid w:val="00303C19"/>
    <w:pPr>
      <w:numPr>
        <w:numId w:val="1"/>
      </w:numPr>
    </w:pPr>
  </w:style>
  <w:style w:type="paragraph" w:customStyle="1" w:styleId="textradi">
    <w:name w:val="text_radi"/>
    <w:basedOn w:val="Normal"/>
    <w:rsid w:val="00303C19"/>
    <w:pPr>
      <w:widowControl w:val="0"/>
      <w:suppressAutoHyphens/>
      <w:autoSpaceDN w:val="0"/>
      <w:jc w:val="both"/>
      <w:textAlignment w:val="baseline"/>
    </w:pPr>
    <w:rPr>
      <w:rFonts w:eastAsia="Lucida Sans Unicode" w:cs="Tahoma"/>
      <w:kern w:val="3"/>
      <w:lang w:val="en-US" w:eastAsia="es-CO"/>
    </w:rPr>
  </w:style>
  <w:style w:type="paragraph" w:styleId="Prrafodelista">
    <w:name w:val="List Paragraph"/>
    <w:aliases w:val="Bullet List,FooterText,numbered,List Paragraph1,Paragraphe de liste1,lp1,Lista vistosa - Énfasis 11,List Paragraph,TÍTULO SEGUNDO NIVEL,List,List1,List11,EY EPM - Lista,List111,List1111,List11111,List2,List111111,Capítulo,TIT 2 IND,Ha"/>
    <w:basedOn w:val="Normal"/>
    <w:link w:val="PrrafodelistaCar"/>
    <w:uiPriority w:val="34"/>
    <w:qFormat/>
    <w:rsid w:val="0096696E"/>
    <w:pPr>
      <w:widowControl w:val="0"/>
      <w:suppressAutoHyphens/>
      <w:autoSpaceDN w:val="0"/>
      <w:ind w:left="720"/>
      <w:textAlignment w:val="baseline"/>
    </w:pPr>
    <w:rPr>
      <w:rFonts w:eastAsia="Lucida Sans Unicode" w:cs="Tahoma"/>
      <w:kern w:val="3"/>
      <w:lang w:val="en-US" w:eastAsia="es-CO"/>
    </w:rPr>
  </w:style>
  <w:style w:type="paragraph" w:customStyle="1" w:styleId="Default">
    <w:name w:val="Default"/>
    <w:rsid w:val="00BD6091"/>
    <w:pPr>
      <w:autoSpaceDE w:val="0"/>
      <w:autoSpaceDN w:val="0"/>
      <w:spacing w:after="0" w:line="240" w:lineRule="auto"/>
    </w:pPr>
    <w:rPr>
      <w:rFonts w:ascii="Arial" w:eastAsia="Lucida Sans Unicode" w:hAnsi="Arial" w:cs="Arial"/>
      <w:color w:val="000000"/>
      <w:sz w:val="24"/>
      <w:szCs w:val="24"/>
      <w:lang w:val="es-ES" w:eastAsia="es-CO"/>
    </w:rPr>
  </w:style>
  <w:style w:type="paragraph" w:styleId="Textodeglobo">
    <w:name w:val="Balloon Text"/>
    <w:basedOn w:val="Normal"/>
    <w:link w:val="TextodegloboCar"/>
    <w:uiPriority w:val="99"/>
    <w:semiHidden/>
    <w:unhideWhenUsed/>
    <w:rsid w:val="000F404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F404C"/>
    <w:rPr>
      <w:rFonts w:ascii="Segoe UI" w:eastAsia="Times New Roman" w:hAnsi="Segoe UI" w:cs="Segoe UI"/>
      <w:sz w:val="18"/>
      <w:szCs w:val="18"/>
      <w:lang w:val="es-ES" w:eastAsia="es-ES"/>
    </w:rPr>
  </w:style>
  <w:style w:type="paragraph" w:styleId="Sinespaciado">
    <w:name w:val="No Spacing"/>
    <w:uiPriority w:val="1"/>
    <w:qFormat/>
    <w:rsid w:val="00DC6220"/>
    <w:pPr>
      <w:autoSpaceDN w:val="0"/>
      <w:spacing w:after="0" w:line="240" w:lineRule="auto"/>
    </w:pPr>
    <w:rPr>
      <w:rFonts w:ascii="Calibri" w:eastAsia="Calibri" w:hAnsi="Calibri" w:cs="Times New Roman"/>
    </w:rPr>
  </w:style>
  <w:style w:type="paragraph" w:styleId="Textonotapie">
    <w:name w:val="footnote text"/>
    <w:basedOn w:val="Normal"/>
    <w:link w:val="TextonotapieCar"/>
    <w:rsid w:val="00DC6220"/>
    <w:pPr>
      <w:widowControl w:val="0"/>
      <w:suppressAutoHyphens/>
      <w:autoSpaceDN w:val="0"/>
      <w:textAlignment w:val="baseline"/>
    </w:pPr>
    <w:rPr>
      <w:rFonts w:eastAsia="Lucida Sans Unicode" w:cs="Tahoma"/>
      <w:kern w:val="3"/>
      <w:sz w:val="20"/>
      <w:szCs w:val="20"/>
      <w:lang w:val="en-US" w:eastAsia="es-CO"/>
    </w:rPr>
  </w:style>
  <w:style w:type="character" w:customStyle="1" w:styleId="TextonotapieCar">
    <w:name w:val="Texto nota pie Car"/>
    <w:basedOn w:val="Fuentedeprrafopredeter"/>
    <w:link w:val="Textonotapie"/>
    <w:rsid w:val="00DC6220"/>
    <w:rPr>
      <w:rFonts w:ascii="Times New Roman" w:eastAsia="Lucida Sans Unicode" w:hAnsi="Times New Roman" w:cs="Tahoma"/>
      <w:kern w:val="3"/>
      <w:sz w:val="20"/>
      <w:szCs w:val="20"/>
      <w:lang w:val="en-US" w:eastAsia="es-CO"/>
    </w:rPr>
  </w:style>
  <w:style w:type="character" w:styleId="Refdenotaalpie">
    <w:name w:val="footnote reference"/>
    <w:basedOn w:val="Fuentedeprrafopredeter"/>
    <w:rsid w:val="00DC6220"/>
    <w:rPr>
      <w:position w:val="0"/>
      <w:vertAlign w:val="superscript"/>
    </w:rPr>
  </w:style>
  <w:style w:type="character" w:customStyle="1" w:styleId="apple-converted-space">
    <w:name w:val="apple-converted-space"/>
    <w:basedOn w:val="Fuentedeprrafopredeter"/>
    <w:rsid w:val="00DC6220"/>
  </w:style>
  <w:style w:type="character" w:styleId="Textoennegrita">
    <w:name w:val="Strong"/>
    <w:basedOn w:val="Fuentedeprrafopredeter"/>
    <w:uiPriority w:val="22"/>
    <w:qFormat/>
    <w:rsid w:val="00A84FED"/>
    <w:rPr>
      <w:b/>
      <w:bCs/>
    </w:rPr>
  </w:style>
  <w:style w:type="character" w:customStyle="1" w:styleId="PrrafodelistaCar">
    <w:name w:val="Párrafo de lista Car"/>
    <w:aliases w:val="Bullet List Car,FooterText Car,numbered Car,List Paragraph1 Car,Paragraphe de liste1 Car,lp1 Car,Lista vistosa - Énfasis 11 Car,List Paragraph Car,TÍTULO SEGUNDO NIVEL Car,List Car,List1 Car,List11 Car,EY EPM - Lista Car,List111 Car"/>
    <w:link w:val="Prrafodelista"/>
    <w:uiPriority w:val="34"/>
    <w:qFormat/>
    <w:rsid w:val="00A57265"/>
    <w:rPr>
      <w:rFonts w:ascii="Times New Roman" w:eastAsia="Lucida Sans Unicode" w:hAnsi="Times New Roman" w:cs="Tahoma"/>
      <w:kern w:val="3"/>
      <w:sz w:val="24"/>
      <w:szCs w:val="24"/>
      <w:lang w:val="en-US" w:eastAsia="es-CO"/>
    </w:rPr>
  </w:style>
  <w:style w:type="table" w:styleId="Tablaconcuadrcula">
    <w:name w:val="Table Grid"/>
    <w:basedOn w:val="Tablanormal"/>
    <w:uiPriority w:val="39"/>
    <w:rsid w:val="00F774D0"/>
    <w:pPr>
      <w:spacing w:after="0" w:line="240" w:lineRule="auto"/>
    </w:pPr>
    <w:rPr>
      <w:rFonts w:ascii="Calibri" w:eastAsia="Times New Roman"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BB764D"/>
    <w:rPr>
      <w:sz w:val="16"/>
      <w:szCs w:val="16"/>
    </w:rPr>
  </w:style>
  <w:style w:type="paragraph" w:styleId="Textocomentario">
    <w:name w:val="annotation text"/>
    <w:basedOn w:val="Normal"/>
    <w:link w:val="TextocomentarioCar"/>
    <w:uiPriority w:val="99"/>
    <w:unhideWhenUsed/>
    <w:rsid w:val="00BB764D"/>
    <w:rPr>
      <w:sz w:val="20"/>
      <w:szCs w:val="20"/>
    </w:rPr>
  </w:style>
  <w:style w:type="character" w:customStyle="1" w:styleId="TextocomentarioCar">
    <w:name w:val="Texto comentario Car"/>
    <w:basedOn w:val="Fuentedeprrafopredeter"/>
    <w:link w:val="Textocomentario"/>
    <w:uiPriority w:val="99"/>
    <w:rsid w:val="00BB764D"/>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B764D"/>
    <w:rPr>
      <w:b/>
      <w:bCs/>
    </w:rPr>
  </w:style>
  <w:style w:type="character" w:customStyle="1" w:styleId="AsuntodelcomentarioCar">
    <w:name w:val="Asunto del comentario Car"/>
    <w:basedOn w:val="TextocomentarioCar"/>
    <w:link w:val="Asuntodelcomentario"/>
    <w:uiPriority w:val="99"/>
    <w:semiHidden/>
    <w:rsid w:val="00BB764D"/>
    <w:rPr>
      <w:rFonts w:ascii="Times New Roman" w:eastAsia="Times New Roman" w:hAnsi="Times New Roman" w:cs="Times New Roman"/>
      <w:b/>
      <w:bCs/>
      <w:sz w:val="20"/>
      <w:szCs w:val="20"/>
      <w:lang w:val="es-ES" w:eastAsia="es-ES"/>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D34368"/>
    <w:rPr>
      <w:rFonts w:ascii="Cambria" w:eastAsia="Times New Roman" w:hAnsi="Cambria" w:cs="Times New Roman"/>
      <w:b/>
      <w:bCs/>
      <w:color w:val="365F91"/>
      <w:sz w:val="28"/>
      <w:szCs w:val="28"/>
      <w:lang w:val="en-US"/>
    </w:rPr>
  </w:style>
  <w:style w:type="numbering" w:customStyle="1" w:styleId="Sinlista1">
    <w:name w:val="Sin lista1"/>
    <w:next w:val="Sinlista"/>
    <w:uiPriority w:val="99"/>
    <w:semiHidden/>
    <w:unhideWhenUsed/>
    <w:rsid w:val="00292173"/>
  </w:style>
  <w:style w:type="table" w:customStyle="1" w:styleId="Tablaconcuadrcula2">
    <w:name w:val="Tabla con cuadrícula2"/>
    <w:basedOn w:val="Tablanormal"/>
    <w:next w:val="Tablaconcuadrcula"/>
    <w:uiPriority w:val="39"/>
    <w:rsid w:val="00F944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rsid w:val="006762A7"/>
    <w:rPr>
      <w:rFonts w:asciiTheme="majorHAnsi" w:eastAsiaTheme="majorEastAsia" w:hAnsiTheme="majorHAnsi" w:cstheme="majorBidi"/>
      <w:i/>
      <w:iCs/>
      <w:color w:val="2E74B5" w:themeColor="accent1" w:themeShade="BF"/>
      <w:sz w:val="24"/>
      <w:szCs w:val="24"/>
      <w:lang w:val="es-ES" w:eastAsia="es-ES"/>
    </w:rPr>
  </w:style>
  <w:style w:type="paragraph" w:styleId="Continuarlista">
    <w:name w:val="List Continue"/>
    <w:basedOn w:val="Normal"/>
    <w:uiPriority w:val="99"/>
    <w:rsid w:val="00CA34AC"/>
    <w:pPr>
      <w:spacing w:after="120"/>
      <w:ind w:left="283"/>
      <w:contextualSpacing/>
    </w:pPr>
    <w:rPr>
      <w:rFonts w:ascii="Tahoma" w:hAnsi="Tahoma"/>
    </w:rPr>
  </w:style>
  <w:style w:type="paragraph" w:customStyle="1" w:styleId="TableParagraph">
    <w:name w:val="Table Paragraph"/>
    <w:basedOn w:val="Normal"/>
    <w:uiPriority w:val="1"/>
    <w:qFormat/>
    <w:rsid w:val="00C822B9"/>
    <w:pPr>
      <w:widowControl w:val="0"/>
    </w:pPr>
    <w:rPr>
      <w:rFonts w:asciiTheme="minorHAnsi" w:eastAsiaTheme="minorHAnsi" w:hAnsiTheme="minorHAnsi" w:cstheme="minorBidi"/>
      <w:sz w:val="22"/>
      <w:szCs w:val="22"/>
      <w:lang w:val="en-US" w:eastAsia="en-US"/>
    </w:rPr>
  </w:style>
  <w:style w:type="character" w:styleId="Hipervnculo">
    <w:name w:val="Hyperlink"/>
    <w:uiPriority w:val="99"/>
    <w:unhideWhenUsed/>
    <w:rsid w:val="00BA21BB"/>
    <w:rPr>
      <w:color w:val="0000FF"/>
      <w:u w:val="single"/>
    </w:rPr>
  </w:style>
  <w:style w:type="paragraph" w:customStyle="1" w:styleId="xmsonormal">
    <w:name w:val="x_msonormal"/>
    <w:basedOn w:val="Normal"/>
    <w:rsid w:val="00C246EC"/>
    <w:pPr>
      <w:spacing w:before="100" w:beforeAutospacing="1" w:after="100" w:afterAutospacing="1"/>
    </w:pPr>
    <w:rPr>
      <w:lang w:val="es-CO" w:eastAsia="es-CO"/>
    </w:rPr>
  </w:style>
  <w:style w:type="paragraph" w:customStyle="1" w:styleId="xmsolistparagraph">
    <w:name w:val="x_msolistparagraph"/>
    <w:basedOn w:val="Normal"/>
    <w:rsid w:val="00C246EC"/>
    <w:pPr>
      <w:spacing w:before="100" w:beforeAutospacing="1" w:after="100" w:afterAutospacing="1"/>
    </w:pPr>
    <w:rPr>
      <w:lang w:val="es-CO" w:eastAsia="es-CO"/>
    </w:rPr>
  </w:style>
  <w:style w:type="paragraph" w:customStyle="1" w:styleId="xxxmsonormal">
    <w:name w:val="x_xxmsonormal"/>
    <w:basedOn w:val="Normal"/>
    <w:rsid w:val="00C246EC"/>
    <w:pPr>
      <w:spacing w:before="100" w:beforeAutospacing="1" w:after="100" w:afterAutospacing="1"/>
    </w:pPr>
    <w:rPr>
      <w:lang w:val="es-CO" w:eastAsia="es-CO"/>
    </w:rPr>
  </w:style>
  <w:style w:type="paragraph" w:customStyle="1" w:styleId="Ttulo2Pliego">
    <w:name w:val="Título 2 Pliego"/>
    <w:basedOn w:val="Normal"/>
    <w:link w:val="Ttulo2PliegoCar"/>
    <w:qFormat/>
    <w:rsid w:val="00F01316"/>
    <w:pPr>
      <w:widowControl w:val="0"/>
      <w:autoSpaceDE w:val="0"/>
      <w:autoSpaceDN w:val="0"/>
      <w:adjustRightInd w:val="0"/>
      <w:spacing w:before="28" w:line="247" w:lineRule="exact"/>
    </w:pPr>
    <w:rPr>
      <w:rFonts w:ascii="Tahoma" w:hAnsi="Tahoma" w:cs="Tahoma"/>
      <w:b/>
      <w:bCs/>
      <w:w w:val="102"/>
      <w:position w:val="-1"/>
      <w:sz w:val="21"/>
      <w:szCs w:val="21"/>
      <w:lang w:val="es-CO" w:eastAsia="en-US"/>
    </w:rPr>
  </w:style>
  <w:style w:type="character" w:customStyle="1" w:styleId="Ttulo2PliegoCar">
    <w:name w:val="Título 2 Pliego Car"/>
    <w:link w:val="Ttulo2Pliego"/>
    <w:rsid w:val="00F01316"/>
    <w:rPr>
      <w:rFonts w:ascii="Tahoma" w:eastAsia="Times New Roman" w:hAnsi="Tahoma" w:cs="Tahoma"/>
      <w:b/>
      <w:bCs/>
      <w:w w:val="102"/>
      <w:position w:val="-1"/>
      <w:sz w:val="21"/>
      <w:szCs w:val="21"/>
    </w:rPr>
  </w:style>
  <w:style w:type="paragraph" w:styleId="NormalWeb">
    <w:name w:val="Normal (Web)"/>
    <w:basedOn w:val="Normal"/>
    <w:uiPriority w:val="99"/>
    <w:unhideWhenUsed/>
    <w:rsid w:val="00AB7156"/>
    <w:pPr>
      <w:spacing w:before="100" w:beforeAutospacing="1" w:after="100" w:afterAutospacing="1"/>
    </w:pPr>
    <w:rPr>
      <w:color w:val="663300"/>
    </w:rPr>
  </w:style>
  <w:style w:type="table" w:customStyle="1" w:styleId="Tablaconcuadrcula1">
    <w:name w:val="Tabla con cuadrícula1"/>
    <w:basedOn w:val="Tablanormal"/>
    <w:next w:val="Tablaconcuadrcula"/>
    <w:uiPriority w:val="39"/>
    <w:rsid w:val="00610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28">
    <w:name w:val="Body Text 28"/>
    <w:basedOn w:val="Normal"/>
    <w:link w:val="BodyText28Car"/>
    <w:rsid w:val="00D06744"/>
    <w:pPr>
      <w:widowControl w:val="0"/>
      <w:overflowPunct w:val="0"/>
      <w:autoSpaceDE w:val="0"/>
      <w:autoSpaceDN w:val="0"/>
      <w:adjustRightInd w:val="0"/>
      <w:jc w:val="both"/>
    </w:pPr>
    <w:rPr>
      <w:rFonts w:ascii="Arial" w:hAnsi="Arial"/>
      <w:sz w:val="20"/>
      <w:szCs w:val="20"/>
      <w:lang w:val="es-ES_tradnl"/>
    </w:rPr>
  </w:style>
  <w:style w:type="character" w:customStyle="1" w:styleId="BodyText28Car">
    <w:name w:val="Body Text 28 Car"/>
    <w:link w:val="BodyText28"/>
    <w:locked/>
    <w:rsid w:val="00D06744"/>
    <w:rPr>
      <w:rFonts w:ascii="Arial" w:eastAsia="Times New Roman" w:hAnsi="Arial" w:cs="Times New Roman"/>
      <w:sz w:val="20"/>
      <w:szCs w:val="20"/>
      <w:lang w:val="es-ES_tradnl" w:eastAsia="es-ES"/>
    </w:rPr>
  </w:style>
  <w:style w:type="character" w:customStyle="1" w:styleId="Ttulo2Car">
    <w:name w:val="Título 2 Car"/>
    <w:basedOn w:val="Fuentedeprrafopredeter"/>
    <w:link w:val="Ttulo2"/>
    <w:uiPriority w:val="9"/>
    <w:rsid w:val="00723982"/>
    <w:rPr>
      <w:rFonts w:asciiTheme="majorHAnsi" w:eastAsiaTheme="majorEastAsia" w:hAnsiTheme="majorHAnsi" w:cstheme="majorBidi"/>
      <w:color w:val="2E74B5" w:themeColor="accent1" w:themeShade="BF"/>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357340">
      <w:bodyDiv w:val="1"/>
      <w:marLeft w:val="0"/>
      <w:marRight w:val="0"/>
      <w:marTop w:val="0"/>
      <w:marBottom w:val="0"/>
      <w:divBdr>
        <w:top w:val="none" w:sz="0" w:space="0" w:color="auto"/>
        <w:left w:val="none" w:sz="0" w:space="0" w:color="auto"/>
        <w:bottom w:val="none" w:sz="0" w:space="0" w:color="auto"/>
        <w:right w:val="none" w:sz="0" w:space="0" w:color="auto"/>
      </w:divBdr>
    </w:div>
    <w:div w:id="229001078">
      <w:bodyDiv w:val="1"/>
      <w:marLeft w:val="0"/>
      <w:marRight w:val="0"/>
      <w:marTop w:val="0"/>
      <w:marBottom w:val="0"/>
      <w:divBdr>
        <w:top w:val="none" w:sz="0" w:space="0" w:color="auto"/>
        <w:left w:val="none" w:sz="0" w:space="0" w:color="auto"/>
        <w:bottom w:val="none" w:sz="0" w:space="0" w:color="auto"/>
        <w:right w:val="none" w:sz="0" w:space="0" w:color="auto"/>
      </w:divBdr>
    </w:div>
    <w:div w:id="249699521">
      <w:bodyDiv w:val="1"/>
      <w:marLeft w:val="0"/>
      <w:marRight w:val="0"/>
      <w:marTop w:val="0"/>
      <w:marBottom w:val="0"/>
      <w:divBdr>
        <w:top w:val="none" w:sz="0" w:space="0" w:color="auto"/>
        <w:left w:val="none" w:sz="0" w:space="0" w:color="auto"/>
        <w:bottom w:val="none" w:sz="0" w:space="0" w:color="auto"/>
        <w:right w:val="none" w:sz="0" w:space="0" w:color="auto"/>
      </w:divBdr>
    </w:div>
    <w:div w:id="392044294">
      <w:bodyDiv w:val="1"/>
      <w:marLeft w:val="0"/>
      <w:marRight w:val="0"/>
      <w:marTop w:val="0"/>
      <w:marBottom w:val="0"/>
      <w:divBdr>
        <w:top w:val="none" w:sz="0" w:space="0" w:color="auto"/>
        <w:left w:val="none" w:sz="0" w:space="0" w:color="auto"/>
        <w:bottom w:val="none" w:sz="0" w:space="0" w:color="auto"/>
        <w:right w:val="none" w:sz="0" w:space="0" w:color="auto"/>
      </w:divBdr>
    </w:div>
    <w:div w:id="451632403">
      <w:bodyDiv w:val="1"/>
      <w:marLeft w:val="0"/>
      <w:marRight w:val="0"/>
      <w:marTop w:val="0"/>
      <w:marBottom w:val="0"/>
      <w:divBdr>
        <w:top w:val="none" w:sz="0" w:space="0" w:color="auto"/>
        <w:left w:val="none" w:sz="0" w:space="0" w:color="auto"/>
        <w:bottom w:val="none" w:sz="0" w:space="0" w:color="auto"/>
        <w:right w:val="none" w:sz="0" w:space="0" w:color="auto"/>
      </w:divBdr>
    </w:div>
    <w:div w:id="638921849">
      <w:bodyDiv w:val="1"/>
      <w:marLeft w:val="0"/>
      <w:marRight w:val="0"/>
      <w:marTop w:val="0"/>
      <w:marBottom w:val="0"/>
      <w:divBdr>
        <w:top w:val="none" w:sz="0" w:space="0" w:color="auto"/>
        <w:left w:val="none" w:sz="0" w:space="0" w:color="auto"/>
        <w:bottom w:val="none" w:sz="0" w:space="0" w:color="auto"/>
        <w:right w:val="none" w:sz="0" w:space="0" w:color="auto"/>
      </w:divBdr>
    </w:div>
    <w:div w:id="683820447">
      <w:bodyDiv w:val="1"/>
      <w:marLeft w:val="0"/>
      <w:marRight w:val="0"/>
      <w:marTop w:val="0"/>
      <w:marBottom w:val="0"/>
      <w:divBdr>
        <w:top w:val="none" w:sz="0" w:space="0" w:color="auto"/>
        <w:left w:val="none" w:sz="0" w:space="0" w:color="auto"/>
        <w:bottom w:val="none" w:sz="0" w:space="0" w:color="auto"/>
        <w:right w:val="none" w:sz="0" w:space="0" w:color="auto"/>
      </w:divBdr>
      <w:divsChild>
        <w:div w:id="2136438028">
          <w:marLeft w:val="0"/>
          <w:marRight w:val="0"/>
          <w:marTop w:val="0"/>
          <w:marBottom w:val="0"/>
          <w:divBdr>
            <w:top w:val="none" w:sz="0" w:space="0" w:color="auto"/>
            <w:left w:val="none" w:sz="0" w:space="0" w:color="auto"/>
            <w:bottom w:val="none" w:sz="0" w:space="0" w:color="auto"/>
            <w:right w:val="none" w:sz="0" w:space="0" w:color="auto"/>
          </w:divBdr>
        </w:div>
        <w:div w:id="2115322624">
          <w:marLeft w:val="0"/>
          <w:marRight w:val="0"/>
          <w:marTop w:val="0"/>
          <w:marBottom w:val="0"/>
          <w:divBdr>
            <w:top w:val="none" w:sz="0" w:space="0" w:color="auto"/>
            <w:left w:val="none" w:sz="0" w:space="0" w:color="auto"/>
            <w:bottom w:val="none" w:sz="0" w:space="0" w:color="auto"/>
            <w:right w:val="none" w:sz="0" w:space="0" w:color="auto"/>
          </w:divBdr>
        </w:div>
        <w:div w:id="1641381338">
          <w:marLeft w:val="0"/>
          <w:marRight w:val="0"/>
          <w:marTop w:val="0"/>
          <w:marBottom w:val="0"/>
          <w:divBdr>
            <w:top w:val="none" w:sz="0" w:space="0" w:color="auto"/>
            <w:left w:val="none" w:sz="0" w:space="0" w:color="auto"/>
            <w:bottom w:val="none" w:sz="0" w:space="0" w:color="auto"/>
            <w:right w:val="none" w:sz="0" w:space="0" w:color="auto"/>
          </w:divBdr>
        </w:div>
        <w:div w:id="1318343245">
          <w:marLeft w:val="0"/>
          <w:marRight w:val="0"/>
          <w:marTop w:val="0"/>
          <w:marBottom w:val="0"/>
          <w:divBdr>
            <w:top w:val="none" w:sz="0" w:space="0" w:color="auto"/>
            <w:left w:val="none" w:sz="0" w:space="0" w:color="auto"/>
            <w:bottom w:val="none" w:sz="0" w:space="0" w:color="auto"/>
            <w:right w:val="none" w:sz="0" w:space="0" w:color="auto"/>
          </w:divBdr>
        </w:div>
        <w:div w:id="2080396179">
          <w:marLeft w:val="0"/>
          <w:marRight w:val="0"/>
          <w:marTop w:val="0"/>
          <w:marBottom w:val="0"/>
          <w:divBdr>
            <w:top w:val="none" w:sz="0" w:space="0" w:color="auto"/>
            <w:left w:val="none" w:sz="0" w:space="0" w:color="auto"/>
            <w:bottom w:val="none" w:sz="0" w:space="0" w:color="auto"/>
            <w:right w:val="none" w:sz="0" w:space="0" w:color="auto"/>
          </w:divBdr>
        </w:div>
        <w:div w:id="1379235312">
          <w:marLeft w:val="0"/>
          <w:marRight w:val="0"/>
          <w:marTop w:val="0"/>
          <w:marBottom w:val="0"/>
          <w:divBdr>
            <w:top w:val="none" w:sz="0" w:space="0" w:color="auto"/>
            <w:left w:val="none" w:sz="0" w:space="0" w:color="auto"/>
            <w:bottom w:val="none" w:sz="0" w:space="0" w:color="auto"/>
            <w:right w:val="none" w:sz="0" w:space="0" w:color="auto"/>
          </w:divBdr>
        </w:div>
        <w:div w:id="473450280">
          <w:marLeft w:val="0"/>
          <w:marRight w:val="0"/>
          <w:marTop w:val="0"/>
          <w:marBottom w:val="0"/>
          <w:divBdr>
            <w:top w:val="none" w:sz="0" w:space="0" w:color="auto"/>
            <w:left w:val="none" w:sz="0" w:space="0" w:color="auto"/>
            <w:bottom w:val="none" w:sz="0" w:space="0" w:color="auto"/>
            <w:right w:val="none" w:sz="0" w:space="0" w:color="auto"/>
          </w:divBdr>
        </w:div>
        <w:div w:id="1720202666">
          <w:marLeft w:val="0"/>
          <w:marRight w:val="0"/>
          <w:marTop w:val="0"/>
          <w:marBottom w:val="0"/>
          <w:divBdr>
            <w:top w:val="none" w:sz="0" w:space="0" w:color="auto"/>
            <w:left w:val="none" w:sz="0" w:space="0" w:color="auto"/>
            <w:bottom w:val="none" w:sz="0" w:space="0" w:color="auto"/>
            <w:right w:val="none" w:sz="0" w:space="0" w:color="auto"/>
          </w:divBdr>
        </w:div>
        <w:div w:id="1614820650">
          <w:marLeft w:val="0"/>
          <w:marRight w:val="0"/>
          <w:marTop w:val="0"/>
          <w:marBottom w:val="0"/>
          <w:divBdr>
            <w:top w:val="none" w:sz="0" w:space="0" w:color="auto"/>
            <w:left w:val="none" w:sz="0" w:space="0" w:color="auto"/>
            <w:bottom w:val="none" w:sz="0" w:space="0" w:color="auto"/>
            <w:right w:val="none" w:sz="0" w:space="0" w:color="auto"/>
          </w:divBdr>
        </w:div>
        <w:div w:id="713428216">
          <w:marLeft w:val="0"/>
          <w:marRight w:val="0"/>
          <w:marTop w:val="0"/>
          <w:marBottom w:val="0"/>
          <w:divBdr>
            <w:top w:val="none" w:sz="0" w:space="0" w:color="auto"/>
            <w:left w:val="none" w:sz="0" w:space="0" w:color="auto"/>
            <w:bottom w:val="none" w:sz="0" w:space="0" w:color="auto"/>
            <w:right w:val="none" w:sz="0" w:space="0" w:color="auto"/>
          </w:divBdr>
        </w:div>
        <w:div w:id="85158838">
          <w:marLeft w:val="0"/>
          <w:marRight w:val="0"/>
          <w:marTop w:val="0"/>
          <w:marBottom w:val="0"/>
          <w:divBdr>
            <w:top w:val="none" w:sz="0" w:space="0" w:color="auto"/>
            <w:left w:val="none" w:sz="0" w:space="0" w:color="auto"/>
            <w:bottom w:val="none" w:sz="0" w:space="0" w:color="auto"/>
            <w:right w:val="none" w:sz="0" w:space="0" w:color="auto"/>
          </w:divBdr>
        </w:div>
        <w:div w:id="1074275022">
          <w:marLeft w:val="0"/>
          <w:marRight w:val="0"/>
          <w:marTop w:val="0"/>
          <w:marBottom w:val="0"/>
          <w:divBdr>
            <w:top w:val="none" w:sz="0" w:space="0" w:color="auto"/>
            <w:left w:val="none" w:sz="0" w:space="0" w:color="auto"/>
            <w:bottom w:val="none" w:sz="0" w:space="0" w:color="auto"/>
            <w:right w:val="none" w:sz="0" w:space="0" w:color="auto"/>
          </w:divBdr>
        </w:div>
        <w:div w:id="1381439170">
          <w:marLeft w:val="0"/>
          <w:marRight w:val="0"/>
          <w:marTop w:val="0"/>
          <w:marBottom w:val="0"/>
          <w:divBdr>
            <w:top w:val="none" w:sz="0" w:space="0" w:color="auto"/>
            <w:left w:val="none" w:sz="0" w:space="0" w:color="auto"/>
            <w:bottom w:val="none" w:sz="0" w:space="0" w:color="auto"/>
            <w:right w:val="none" w:sz="0" w:space="0" w:color="auto"/>
          </w:divBdr>
        </w:div>
      </w:divsChild>
    </w:div>
    <w:div w:id="720204553">
      <w:bodyDiv w:val="1"/>
      <w:marLeft w:val="0"/>
      <w:marRight w:val="0"/>
      <w:marTop w:val="0"/>
      <w:marBottom w:val="0"/>
      <w:divBdr>
        <w:top w:val="none" w:sz="0" w:space="0" w:color="auto"/>
        <w:left w:val="none" w:sz="0" w:space="0" w:color="auto"/>
        <w:bottom w:val="none" w:sz="0" w:space="0" w:color="auto"/>
        <w:right w:val="none" w:sz="0" w:space="0" w:color="auto"/>
      </w:divBdr>
    </w:div>
    <w:div w:id="754789153">
      <w:bodyDiv w:val="1"/>
      <w:marLeft w:val="0"/>
      <w:marRight w:val="0"/>
      <w:marTop w:val="0"/>
      <w:marBottom w:val="0"/>
      <w:divBdr>
        <w:top w:val="none" w:sz="0" w:space="0" w:color="auto"/>
        <w:left w:val="none" w:sz="0" w:space="0" w:color="auto"/>
        <w:bottom w:val="none" w:sz="0" w:space="0" w:color="auto"/>
        <w:right w:val="none" w:sz="0" w:space="0" w:color="auto"/>
      </w:divBdr>
    </w:div>
    <w:div w:id="858088231">
      <w:bodyDiv w:val="1"/>
      <w:marLeft w:val="0"/>
      <w:marRight w:val="0"/>
      <w:marTop w:val="0"/>
      <w:marBottom w:val="0"/>
      <w:divBdr>
        <w:top w:val="none" w:sz="0" w:space="0" w:color="auto"/>
        <w:left w:val="none" w:sz="0" w:space="0" w:color="auto"/>
        <w:bottom w:val="none" w:sz="0" w:space="0" w:color="auto"/>
        <w:right w:val="none" w:sz="0" w:space="0" w:color="auto"/>
      </w:divBdr>
    </w:div>
    <w:div w:id="868689124">
      <w:bodyDiv w:val="1"/>
      <w:marLeft w:val="0"/>
      <w:marRight w:val="0"/>
      <w:marTop w:val="0"/>
      <w:marBottom w:val="0"/>
      <w:divBdr>
        <w:top w:val="none" w:sz="0" w:space="0" w:color="auto"/>
        <w:left w:val="none" w:sz="0" w:space="0" w:color="auto"/>
        <w:bottom w:val="none" w:sz="0" w:space="0" w:color="auto"/>
        <w:right w:val="none" w:sz="0" w:space="0" w:color="auto"/>
      </w:divBdr>
    </w:div>
    <w:div w:id="959535132">
      <w:bodyDiv w:val="1"/>
      <w:marLeft w:val="0"/>
      <w:marRight w:val="0"/>
      <w:marTop w:val="0"/>
      <w:marBottom w:val="0"/>
      <w:divBdr>
        <w:top w:val="none" w:sz="0" w:space="0" w:color="auto"/>
        <w:left w:val="none" w:sz="0" w:space="0" w:color="auto"/>
        <w:bottom w:val="none" w:sz="0" w:space="0" w:color="auto"/>
        <w:right w:val="none" w:sz="0" w:space="0" w:color="auto"/>
      </w:divBdr>
    </w:div>
    <w:div w:id="1256787315">
      <w:bodyDiv w:val="1"/>
      <w:marLeft w:val="0"/>
      <w:marRight w:val="0"/>
      <w:marTop w:val="0"/>
      <w:marBottom w:val="0"/>
      <w:divBdr>
        <w:top w:val="none" w:sz="0" w:space="0" w:color="auto"/>
        <w:left w:val="none" w:sz="0" w:space="0" w:color="auto"/>
        <w:bottom w:val="none" w:sz="0" w:space="0" w:color="auto"/>
        <w:right w:val="none" w:sz="0" w:space="0" w:color="auto"/>
      </w:divBdr>
    </w:div>
    <w:div w:id="1314607054">
      <w:bodyDiv w:val="1"/>
      <w:marLeft w:val="0"/>
      <w:marRight w:val="0"/>
      <w:marTop w:val="0"/>
      <w:marBottom w:val="0"/>
      <w:divBdr>
        <w:top w:val="none" w:sz="0" w:space="0" w:color="auto"/>
        <w:left w:val="none" w:sz="0" w:space="0" w:color="auto"/>
        <w:bottom w:val="none" w:sz="0" w:space="0" w:color="auto"/>
        <w:right w:val="none" w:sz="0" w:space="0" w:color="auto"/>
      </w:divBdr>
    </w:div>
    <w:div w:id="1402942929">
      <w:bodyDiv w:val="1"/>
      <w:marLeft w:val="0"/>
      <w:marRight w:val="0"/>
      <w:marTop w:val="0"/>
      <w:marBottom w:val="0"/>
      <w:divBdr>
        <w:top w:val="none" w:sz="0" w:space="0" w:color="auto"/>
        <w:left w:val="none" w:sz="0" w:space="0" w:color="auto"/>
        <w:bottom w:val="none" w:sz="0" w:space="0" w:color="auto"/>
        <w:right w:val="none" w:sz="0" w:space="0" w:color="auto"/>
      </w:divBdr>
      <w:divsChild>
        <w:div w:id="1425149672">
          <w:marLeft w:val="0"/>
          <w:marRight w:val="0"/>
          <w:marTop w:val="0"/>
          <w:marBottom w:val="0"/>
          <w:divBdr>
            <w:top w:val="none" w:sz="0" w:space="0" w:color="auto"/>
            <w:left w:val="none" w:sz="0" w:space="0" w:color="auto"/>
            <w:bottom w:val="none" w:sz="0" w:space="0" w:color="auto"/>
            <w:right w:val="none" w:sz="0" w:space="0" w:color="auto"/>
          </w:divBdr>
        </w:div>
        <w:div w:id="1665938408">
          <w:marLeft w:val="0"/>
          <w:marRight w:val="0"/>
          <w:marTop w:val="0"/>
          <w:marBottom w:val="0"/>
          <w:divBdr>
            <w:top w:val="none" w:sz="0" w:space="0" w:color="auto"/>
            <w:left w:val="none" w:sz="0" w:space="0" w:color="auto"/>
            <w:bottom w:val="none" w:sz="0" w:space="0" w:color="auto"/>
            <w:right w:val="none" w:sz="0" w:space="0" w:color="auto"/>
          </w:divBdr>
        </w:div>
        <w:div w:id="1464351703">
          <w:marLeft w:val="0"/>
          <w:marRight w:val="0"/>
          <w:marTop w:val="0"/>
          <w:marBottom w:val="0"/>
          <w:divBdr>
            <w:top w:val="none" w:sz="0" w:space="0" w:color="auto"/>
            <w:left w:val="none" w:sz="0" w:space="0" w:color="auto"/>
            <w:bottom w:val="none" w:sz="0" w:space="0" w:color="auto"/>
            <w:right w:val="none" w:sz="0" w:space="0" w:color="auto"/>
          </w:divBdr>
        </w:div>
        <w:div w:id="990788507">
          <w:marLeft w:val="0"/>
          <w:marRight w:val="0"/>
          <w:marTop w:val="0"/>
          <w:marBottom w:val="0"/>
          <w:divBdr>
            <w:top w:val="none" w:sz="0" w:space="0" w:color="auto"/>
            <w:left w:val="none" w:sz="0" w:space="0" w:color="auto"/>
            <w:bottom w:val="none" w:sz="0" w:space="0" w:color="auto"/>
            <w:right w:val="none" w:sz="0" w:space="0" w:color="auto"/>
          </w:divBdr>
        </w:div>
        <w:div w:id="983701256">
          <w:marLeft w:val="0"/>
          <w:marRight w:val="0"/>
          <w:marTop w:val="0"/>
          <w:marBottom w:val="0"/>
          <w:divBdr>
            <w:top w:val="none" w:sz="0" w:space="0" w:color="auto"/>
            <w:left w:val="none" w:sz="0" w:space="0" w:color="auto"/>
            <w:bottom w:val="none" w:sz="0" w:space="0" w:color="auto"/>
            <w:right w:val="none" w:sz="0" w:space="0" w:color="auto"/>
          </w:divBdr>
        </w:div>
        <w:div w:id="613563781">
          <w:marLeft w:val="0"/>
          <w:marRight w:val="0"/>
          <w:marTop w:val="0"/>
          <w:marBottom w:val="0"/>
          <w:divBdr>
            <w:top w:val="none" w:sz="0" w:space="0" w:color="auto"/>
            <w:left w:val="none" w:sz="0" w:space="0" w:color="auto"/>
            <w:bottom w:val="none" w:sz="0" w:space="0" w:color="auto"/>
            <w:right w:val="none" w:sz="0" w:space="0" w:color="auto"/>
          </w:divBdr>
        </w:div>
        <w:div w:id="675573813">
          <w:marLeft w:val="0"/>
          <w:marRight w:val="0"/>
          <w:marTop w:val="0"/>
          <w:marBottom w:val="0"/>
          <w:divBdr>
            <w:top w:val="none" w:sz="0" w:space="0" w:color="auto"/>
            <w:left w:val="none" w:sz="0" w:space="0" w:color="auto"/>
            <w:bottom w:val="none" w:sz="0" w:space="0" w:color="auto"/>
            <w:right w:val="none" w:sz="0" w:space="0" w:color="auto"/>
          </w:divBdr>
        </w:div>
        <w:div w:id="1257254879">
          <w:marLeft w:val="0"/>
          <w:marRight w:val="0"/>
          <w:marTop w:val="0"/>
          <w:marBottom w:val="0"/>
          <w:divBdr>
            <w:top w:val="none" w:sz="0" w:space="0" w:color="auto"/>
            <w:left w:val="none" w:sz="0" w:space="0" w:color="auto"/>
            <w:bottom w:val="none" w:sz="0" w:space="0" w:color="auto"/>
            <w:right w:val="none" w:sz="0" w:space="0" w:color="auto"/>
          </w:divBdr>
        </w:div>
        <w:div w:id="244459218">
          <w:marLeft w:val="0"/>
          <w:marRight w:val="0"/>
          <w:marTop w:val="0"/>
          <w:marBottom w:val="0"/>
          <w:divBdr>
            <w:top w:val="none" w:sz="0" w:space="0" w:color="auto"/>
            <w:left w:val="none" w:sz="0" w:space="0" w:color="auto"/>
            <w:bottom w:val="none" w:sz="0" w:space="0" w:color="auto"/>
            <w:right w:val="none" w:sz="0" w:space="0" w:color="auto"/>
          </w:divBdr>
        </w:div>
        <w:div w:id="1522743250">
          <w:marLeft w:val="0"/>
          <w:marRight w:val="0"/>
          <w:marTop w:val="0"/>
          <w:marBottom w:val="0"/>
          <w:divBdr>
            <w:top w:val="none" w:sz="0" w:space="0" w:color="auto"/>
            <w:left w:val="none" w:sz="0" w:space="0" w:color="auto"/>
            <w:bottom w:val="none" w:sz="0" w:space="0" w:color="auto"/>
            <w:right w:val="none" w:sz="0" w:space="0" w:color="auto"/>
          </w:divBdr>
        </w:div>
        <w:div w:id="123232210">
          <w:marLeft w:val="0"/>
          <w:marRight w:val="0"/>
          <w:marTop w:val="0"/>
          <w:marBottom w:val="0"/>
          <w:divBdr>
            <w:top w:val="none" w:sz="0" w:space="0" w:color="auto"/>
            <w:left w:val="none" w:sz="0" w:space="0" w:color="auto"/>
            <w:bottom w:val="none" w:sz="0" w:space="0" w:color="auto"/>
            <w:right w:val="none" w:sz="0" w:space="0" w:color="auto"/>
          </w:divBdr>
        </w:div>
        <w:div w:id="409889702">
          <w:marLeft w:val="0"/>
          <w:marRight w:val="0"/>
          <w:marTop w:val="0"/>
          <w:marBottom w:val="0"/>
          <w:divBdr>
            <w:top w:val="none" w:sz="0" w:space="0" w:color="auto"/>
            <w:left w:val="none" w:sz="0" w:space="0" w:color="auto"/>
            <w:bottom w:val="none" w:sz="0" w:space="0" w:color="auto"/>
            <w:right w:val="none" w:sz="0" w:space="0" w:color="auto"/>
          </w:divBdr>
        </w:div>
        <w:div w:id="1703747732">
          <w:marLeft w:val="0"/>
          <w:marRight w:val="0"/>
          <w:marTop w:val="0"/>
          <w:marBottom w:val="0"/>
          <w:divBdr>
            <w:top w:val="none" w:sz="0" w:space="0" w:color="auto"/>
            <w:left w:val="none" w:sz="0" w:space="0" w:color="auto"/>
            <w:bottom w:val="none" w:sz="0" w:space="0" w:color="auto"/>
            <w:right w:val="none" w:sz="0" w:space="0" w:color="auto"/>
          </w:divBdr>
        </w:div>
        <w:div w:id="1583249460">
          <w:marLeft w:val="0"/>
          <w:marRight w:val="0"/>
          <w:marTop w:val="0"/>
          <w:marBottom w:val="0"/>
          <w:divBdr>
            <w:top w:val="none" w:sz="0" w:space="0" w:color="auto"/>
            <w:left w:val="none" w:sz="0" w:space="0" w:color="auto"/>
            <w:bottom w:val="none" w:sz="0" w:space="0" w:color="auto"/>
            <w:right w:val="none" w:sz="0" w:space="0" w:color="auto"/>
          </w:divBdr>
        </w:div>
        <w:div w:id="474108892">
          <w:marLeft w:val="0"/>
          <w:marRight w:val="0"/>
          <w:marTop w:val="0"/>
          <w:marBottom w:val="0"/>
          <w:divBdr>
            <w:top w:val="none" w:sz="0" w:space="0" w:color="auto"/>
            <w:left w:val="none" w:sz="0" w:space="0" w:color="auto"/>
            <w:bottom w:val="none" w:sz="0" w:space="0" w:color="auto"/>
            <w:right w:val="none" w:sz="0" w:space="0" w:color="auto"/>
          </w:divBdr>
        </w:div>
        <w:div w:id="780298995">
          <w:marLeft w:val="0"/>
          <w:marRight w:val="0"/>
          <w:marTop w:val="0"/>
          <w:marBottom w:val="0"/>
          <w:divBdr>
            <w:top w:val="none" w:sz="0" w:space="0" w:color="auto"/>
            <w:left w:val="none" w:sz="0" w:space="0" w:color="auto"/>
            <w:bottom w:val="none" w:sz="0" w:space="0" w:color="auto"/>
            <w:right w:val="none" w:sz="0" w:space="0" w:color="auto"/>
          </w:divBdr>
        </w:div>
        <w:div w:id="222110132">
          <w:marLeft w:val="0"/>
          <w:marRight w:val="0"/>
          <w:marTop w:val="0"/>
          <w:marBottom w:val="0"/>
          <w:divBdr>
            <w:top w:val="none" w:sz="0" w:space="0" w:color="auto"/>
            <w:left w:val="none" w:sz="0" w:space="0" w:color="auto"/>
            <w:bottom w:val="none" w:sz="0" w:space="0" w:color="auto"/>
            <w:right w:val="none" w:sz="0" w:space="0" w:color="auto"/>
          </w:divBdr>
        </w:div>
        <w:div w:id="414981273">
          <w:marLeft w:val="0"/>
          <w:marRight w:val="0"/>
          <w:marTop w:val="0"/>
          <w:marBottom w:val="0"/>
          <w:divBdr>
            <w:top w:val="none" w:sz="0" w:space="0" w:color="auto"/>
            <w:left w:val="none" w:sz="0" w:space="0" w:color="auto"/>
            <w:bottom w:val="none" w:sz="0" w:space="0" w:color="auto"/>
            <w:right w:val="none" w:sz="0" w:space="0" w:color="auto"/>
          </w:divBdr>
        </w:div>
        <w:div w:id="553932691">
          <w:marLeft w:val="0"/>
          <w:marRight w:val="0"/>
          <w:marTop w:val="0"/>
          <w:marBottom w:val="0"/>
          <w:divBdr>
            <w:top w:val="none" w:sz="0" w:space="0" w:color="auto"/>
            <w:left w:val="none" w:sz="0" w:space="0" w:color="auto"/>
            <w:bottom w:val="none" w:sz="0" w:space="0" w:color="auto"/>
            <w:right w:val="none" w:sz="0" w:space="0" w:color="auto"/>
          </w:divBdr>
        </w:div>
        <w:div w:id="1174805600">
          <w:marLeft w:val="0"/>
          <w:marRight w:val="0"/>
          <w:marTop w:val="0"/>
          <w:marBottom w:val="0"/>
          <w:divBdr>
            <w:top w:val="none" w:sz="0" w:space="0" w:color="auto"/>
            <w:left w:val="none" w:sz="0" w:space="0" w:color="auto"/>
            <w:bottom w:val="none" w:sz="0" w:space="0" w:color="auto"/>
            <w:right w:val="none" w:sz="0" w:space="0" w:color="auto"/>
          </w:divBdr>
        </w:div>
        <w:div w:id="621691408">
          <w:marLeft w:val="0"/>
          <w:marRight w:val="0"/>
          <w:marTop w:val="0"/>
          <w:marBottom w:val="0"/>
          <w:divBdr>
            <w:top w:val="none" w:sz="0" w:space="0" w:color="auto"/>
            <w:left w:val="none" w:sz="0" w:space="0" w:color="auto"/>
            <w:bottom w:val="none" w:sz="0" w:space="0" w:color="auto"/>
            <w:right w:val="none" w:sz="0" w:space="0" w:color="auto"/>
          </w:divBdr>
        </w:div>
        <w:div w:id="237253352">
          <w:marLeft w:val="0"/>
          <w:marRight w:val="0"/>
          <w:marTop w:val="0"/>
          <w:marBottom w:val="0"/>
          <w:divBdr>
            <w:top w:val="none" w:sz="0" w:space="0" w:color="auto"/>
            <w:left w:val="none" w:sz="0" w:space="0" w:color="auto"/>
            <w:bottom w:val="none" w:sz="0" w:space="0" w:color="auto"/>
            <w:right w:val="none" w:sz="0" w:space="0" w:color="auto"/>
          </w:divBdr>
        </w:div>
        <w:div w:id="257104002">
          <w:marLeft w:val="0"/>
          <w:marRight w:val="0"/>
          <w:marTop w:val="0"/>
          <w:marBottom w:val="0"/>
          <w:divBdr>
            <w:top w:val="none" w:sz="0" w:space="0" w:color="auto"/>
            <w:left w:val="none" w:sz="0" w:space="0" w:color="auto"/>
            <w:bottom w:val="none" w:sz="0" w:space="0" w:color="auto"/>
            <w:right w:val="none" w:sz="0" w:space="0" w:color="auto"/>
          </w:divBdr>
        </w:div>
        <w:div w:id="1395350420">
          <w:marLeft w:val="0"/>
          <w:marRight w:val="0"/>
          <w:marTop w:val="0"/>
          <w:marBottom w:val="0"/>
          <w:divBdr>
            <w:top w:val="none" w:sz="0" w:space="0" w:color="auto"/>
            <w:left w:val="none" w:sz="0" w:space="0" w:color="auto"/>
            <w:bottom w:val="none" w:sz="0" w:space="0" w:color="auto"/>
            <w:right w:val="none" w:sz="0" w:space="0" w:color="auto"/>
          </w:divBdr>
        </w:div>
        <w:div w:id="1470899911">
          <w:marLeft w:val="0"/>
          <w:marRight w:val="0"/>
          <w:marTop w:val="0"/>
          <w:marBottom w:val="0"/>
          <w:divBdr>
            <w:top w:val="none" w:sz="0" w:space="0" w:color="auto"/>
            <w:left w:val="none" w:sz="0" w:space="0" w:color="auto"/>
            <w:bottom w:val="none" w:sz="0" w:space="0" w:color="auto"/>
            <w:right w:val="none" w:sz="0" w:space="0" w:color="auto"/>
          </w:divBdr>
        </w:div>
        <w:div w:id="641155064">
          <w:marLeft w:val="0"/>
          <w:marRight w:val="0"/>
          <w:marTop w:val="0"/>
          <w:marBottom w:val="0"/>
          <w:divBdr>
            <w:top w:val="none" w:sz="0" w:space="0" w:color="auto"/>
            <w:left w:val="none" w:sz="0" w:space="0" w:color="auto"/>
            <w:bottom w:val="none" w:sz="0" w:space="0" w:color="auto"/>
            <w:right w:val="none" w:sz="0" w:space="0" w:color="auto"/>
          </w:divBdr>
        </w:div>
        <w:div w:id="689332677">
          <w:marLeft w:val="0"/>
          <w:marRight w:val="0"/>
          <w:marTop w:val="0"/>
          <w:marBottom w:val="0"/>
          <w:divBdr>
            <w:top w:val="none" w:sz="0" w:space="0" w:color="auto"/>
            <w:left w:val="none" w:sz="0" w:space="0" w:color="auto"/>
            <w:bottom w:val="none" w:sz="0" w:space="0" w:color="auto"/>
            <w:right w:val="none" w:sz="0" w:space="0" w:color="auto"/>
          </w:divBdr>
        </w:div>
        <w:div w:id="1599868850">
          <w:marLeft w:val="0"/>
          <w:marRight w:val="0"/>
          <w:marTop w:val="0"/>
          <w:marBottom w:val="0"/>
          <w:divBdr>
            <w:top w:val="none" w:sz="0" w:space="0" w:color="auto"/>
            <w:left w:val="none" w:sz="0" w:space="0" w:color="auto"/>
            <w:bottom w:val="none" w:sz="0" w:space="0" w:color="auto"/>
            <w:right w:val="none" w:sz="0" w:space="0" w:color="auto"/>
          </w:divBdr>
        </w:div>
        <w:div w:id="427968849">
          <w:marLeft w:val="0"/>
          <w:marRight w:val="0"/>
          <w:marTop w:val="0"/>
          <w:marBottom w:val="0"/>
          <w:divBdr>
            <w:top w:val="none" w:sz="0" w:space="0" w:color="auto"/>
            <w:left w:val="none" w:sz="0" w:space="0" w:color="auto"/>
            <w:bottom w:val="none" w:sz="0" w:space="0" w:color="auto"/>
            <w:right w:val="none" w:sz="0" w:space="0" w:color="auto"/>
          </w:divBdr>
        </w:div>
        <w:div w:id="1017851421">
          <w:marLeft w:val="0"/>
          <w:marRight w:val="0"/>
          <w:marTop w:val="0"/>
          <w:marBottom w:val="0"/>
          <w:divBdr>
            <w:top w:val="none" w:sz="0" w:space="0" w:color="auto"/>
            <w:left w:val="none" w:sz="0" w:space="0" w:color="auto"/>
            <w:bottom w:val="none" w:sz="0" w:space="0" w:color="auto"/>
            <w:right w:val="none" w:sz="0" w:space="0" w:color="auto"/>
          </w:divBdr>
        </w:div>
        <w:div w:id="630524470">
          <w:marLeft w:val="0"/>
          <w:marRight w:val="0"/>
          <w:marTop w:val="0"/>
          <w:marBottom w:val="0"/>
          <w:divBdr>
            <w:top w:val="none" w:sz="0" w:space="0" w:color="auto"/>
            <w:left w:val="none" w:sz="0" w:space="0" w:color="auto"/>
            <w:bottom w:val="none" w:sz="0" w:space="0" w:color="auto"/>
            <w:right w:val="none" w:sz="0" w:space="0" w:color="auto"/>
          </w:divBdr>
        </w:div>
        <w:div w:id="932739214">
          <w:marLeft w:val="0"/>
          <w:marRight w:val="0"/>
          <w:marTop w:val="0"/>
          <w:marBottom w:val="0"/>
          <w:divBdr>
            <w:top w:val="none" w:sz="0" w:space="0" w:color="auto"/>
            <w:left w:val="none" w:sz="0" w:space="0" w:color="auto"/>
            <w:bottom w:val="none" w:sz="0" w:space="0" w:color="auto"/>
            <w:right w:val="none" w:sz="0" w:space="0" w:color="auto"/>
          </w:divBdr>
        </w:div>
        <w:div w:id="2117557592">
          <w:marLeft w:val="0"/>
          <w:marRight w:val="0"/>
          <w:marTop w:val="0"/>
          <w:marBottom w:val="0"/>
          <w:divBdr>
            <w:top w:val="none" w:sz="0" w:space="0" w:color="auto"/>
            <w:left w:val="none" w:sz="0" w:space="0" w:color="auto"/>
            <w:bottom w:val="none" w:sz="0" w:space="0" w:color="auto"/>
            <w:right w:val="none" w:sz="0" w:space="0" w:color="auto"/>
          </w:divBdr>
        </w:div>
        <w:div w:id="768768698">
          <w:marLeft w:val="0"/>
          <w:marRight w:val="0"/>
          <w:marTop w:val="0"/>
          <w:marBottom w:val="0"/>
          <w:divBdr>
            <w:top w:val="none" w:sz="0" w:space="0" w:color="auto"/>
            <w:left w:val="none" w:sz="0" w:space="0" w:color="auto"/>
            <w:bottom w:val="none" w:sz="0" w:space="0" w:color="auto"/>
            <w:right w:val="none" w:sz="0" w:space="0" w:color="auto"/>
          </w:divBdr>
        </w:div>
        <w:div w:id="1456949322">
          <w:marLeft w:val="0"/>
          <w:marRight w:val="0"/>
          <w:marTop w:val="0"/>
          <w:marBottom w:val="0"/>
          <w:divBdr>
            <w:top w:val="none" w:sz="0" w:space="0" w:color="auto"/>
            <w:left w:val="none" w:sz="0" w:space="0" w:color="auto"/>
            <w:bottom w:val="none" w:sz="0" w:space="0" w:color="auto"/>
            <w:right w:val="none" w:sz="0" w:space="0" w:color="auto"/>
          </w:divBdr>
        </w:div>
        <w:div w:id="1623923411">
          <w:marLeft w:val="0"/>
          <w:marRight w:val="0"/>
          <w:marTop w:val="0"/>
          <w:marBottom w:val="0"/>
          <w:divBdr>
            <w:top w:val="none" w:sz="0" w:space="0" w:color="auto"/>
            <w:left w:val="none" w:sz="0" w:space="0" w:color="auto"/>
            <w:bottom w:val="none" w:sz="0" w:space="0" w:color="auto"/>
            <w:right w:val="none" w:sz="0" w:space="0" w:color="auto"/>
          </w:divBdr>
        </w:div>
        <w:div w:id="604076287">
          <w:marLeft w:val="0"/>
          <w:marRight w:val="0"/>
          <w:marTop w:val="0"/>
          <w:marBottom w:val="0"/>
          <w:divBdr>
            <w:top w:val="none" w:sz="0" w:space="0" w:color="auto"/>
            <w:left w:val="none" w:sz="0" w:space="0" w:color="auto"/>
            <w:bottom w:val="none" w:sz="0" w:space="0" w:color="auto"/>
            <w:right w:val="none" w:sz="0" w:space="0" w:color="auto"/>
          </w:divBdr>
        </w:div>
        <w:div w:id="1820538808">
          <w:marLeft w:val="0"/>
          <w:marRight w:val="0"/>
          <w:marTop w:val="0"/>
          <w:marBottom w:val="0"/>
          <w:divBdr>
            <w:top w:val="none" w:sz="0" w:space="0" w:color="auto"/>
            <w:left w:val="none" w:sz="0" w:space="0" w:color="auto"/>
            <w:bottom w:val="none" w:sz="0" w:space="0" w:color="auto"/>
            <w:right w:val="none" w:sz="0" w:space="0" w:color="auto"/>
          </w:divBdr>
        </w:div>
        <w:div w:id="528642742">
          <w:marLeft w:val="0"/>
          <w:marRight w:val="0"/>
          <w:marTop w:val="0"/>
          <w:marBottom w:val="0"/>
          <w:divBdr>
            <w:top w:val="none" w:sz="0" w:space="0" w:color="auto"/>
            <w:left w:val="none" w:sz="0" w:space="0" w:color="auto"/>
            <w:bottom w:val="none" w:sz="0" w:space="0" w:color="auto"/>
            <w:right w:val="none" w:sz="0" w:space="0" w:color="auto"/>
          </w:divBdr>
        </w:div>
        <w:div w:id="1605571076">
          <w:marLeft w:val="0"/>
          <w:marRight w:val="0"/>
          <w:marTop w:val="0"/>
          <w:marBottom w:val="0"/>
          <w:divBdr>
            <w:top w:val="none" w:sz="0" w:space="0" w:color="auto"/>
            <w:left w:val="none" w:sz="0" w:space="0" w:color="auto"/>
            <w:bottom w:val="none" w:sz="0" w:space="0" w:color="auto"/>
            <w:right w:val="none" w:sz="0" w:space="0" w:color="auto"/>
          </w:divBdr>
        </w:div>
        <w:div w:id="758983987">
          <w:marLeft w:val="0"/>
          <w:marRight w:val="0"/>
          <w:marTop w:val="0"/>
          <w:marBottom w:val="0"/>
          <w:divBdr>
            <w:top w:val="none" w:sz="0" w:space="0" w:color="auto"/>
            <w:left w:val="none" w:sz="0" w:space="0" w:color="auto"/>
            <w:bottom w:val="none" w:sz="0" w:space="0" w:color="auto"/>
            <w:right w:val="none" w:sz="0" w:space="0" w:color="auto"/>
          </w:divBdr>
        </w:div>
        <w:div w:id="375619543">
          <w:marLeft w:val="0"/>
          <w:marRight w:val="0"/>
          <w:marTop w:val="0"/>
          <w:marBottom w:val="0"/>
          <w:divBdr>
            <w:top w:val="none" w:sz="0" w:space="0" w:color="auto"/>
            <w:left w:val="none" w:sz="0" w:space="0" w:color="auto"/>
            <w:bottom w:val="none" w:sz="0" w:space="0" w:color="auto"/>
            <w:right w:val="none" w:sz="0" w:space="0" w:color="auto"/>
          </w:divBdr>
        </w:div>
        <w:div w:id="4943155">
          <w:marLeft w:val="0"/>
          <w:marRight w:val="0"/>
          <w:marTop w:val="0"/>
          <w:marBottom w:val="0"/>
          <w:divBdr>
            <w:top w:val="none" w:sz="0" w:space="0" w:color="auto"/>
            <w:left w:val="none" w:sz="0" w:space="0" w:color="auto"/>
            <w:bottom w:val="none" w:sz="0" w:space="0" w:color="auto"/>
            <w:right w:val="none" w:sz="0" w:space="0" w:color="auto"/>
          </w:divBdr>
        </w:div>
        <w:div w:id="1865442388">
          <w:marLeft w:val="0"/>
          <w:marRight w:val="0"/>
          <w:marTop w:val="0"/>
          <w:marBottom w:val="0"/>
          <w:divBdr>
            <w:top w:val="none" w:sz="0" w:space="0" w:color="auto"/>
            <w:left w:val="none" w:sz="0" w:space="0" w:color="auto"/>
            <w:bottom w:val="none" w:sz="0" w:space="0" w:color="auto"/>
            <w:right w:val="none" w:sz="0" w:space="0" w:color="auto"/>
          </w:divBdr>
        </w:div>
        <w:div w:id="180902075">
          <w:marLeft w:val="0"/>
          <w:marRight w:val="0"/>
          <w:marTop w:val="0"/>
          <w:marBottom w:val="0"/>
          <w:divBdr>
            <w:top w:val="none" w:sz="0" w:space="0" w:color="auto"/>
            <w:left w:val="none" w:sz="0" w:space="0" w:color="auto"/>
            <w:bottom w:val="none" w:sz="0" w:space="0" w:color="auto"/>
            <w:right w:val="none" w:sz="0" w:space="0" w:color="auto"/>
          </w:divBdr>
        </w:div>
        <w:div w:id="472798415">
          <w:marLeft w:val="0"/>
          <w:marRight w:val="0"/>
          <w:marTop w:val="0"/>
          <w:marBottom w:val="0"/>
          <w:divBdr>
            <w:top w:val="none" w:sz="0" w:space="0" w:color="auto"/>
            <w:left w:val="none" w:sz="0" w:space="0" w:color="auto"/>
            <w:bottom w:val="none" w:sz="0" w:space="0" w:color="auto"/>
            <w:right w:val="none" w:sz="0" w:space="0" w:color="auto"/>
          </w:divBdr>
        </w:div>
        <w:div w:id="545066837">
          <w:marLeft w:val="0"/>
          <w:marRight w:val="0"/>
          <w:marTop w:val="0"/>
          <w:marBottom w:val="0"/>
          <w:divBdr>
            <w:top w:val="none" w:sz="0" w:space="0" w:color="auto"/>
            <w:left w:val="none" w:sz="0" w:space="0" w:color="auto"/>
            <w:bottom w:val="none" w:sz="0" w:space="0" w:color="auto"/>
            <w:right w:val="none" w:sz="0" w:space="0" w:color="auto"/>
          </w:divBdr>
        </w:div>
        <w:div w:id="856426330">
          <w:marLeft w:val="0"/>
          <w:marRight w:val="0"/>
          <w:marTop w:val="0"/>
          <w:marBottom w:val="0"/>
          <w:divBdr>
            <w:top w:val="none" w:sz="0" w:space="0" w:color="auto"/>
            <w:left w:val="none" w:sz="0" w:space="0" w:color="auto"/>
            <w:bottom w:val="none" w:sz="0" w:space="0" w:color="auto"/>
            <w:right w:val="none" w:sz="0" w:space="0" w:color="auto"/>
          </w:divBdr>
        </w:div>
        <w:div w:id="406655804">
          <w:marLeft w:val="0"/>
          <w:marRight w:val="0"/>
          <w:marTop w:val="0"/>
          <w:marBottom w:val="0"/>
          <w:divBdr>
            <w:top w:val="none" w:sz="0" w:space="0" w:color="auto"/>
            <w:left w:val="none" w:sz="0" w:space="0" w:color="auto"/>
            <w:bottom w:val="none" w:sz="0" w:space="0" w:color="auto"/>
            <w:right w:val="none" w:sz="0" w:space="0" w:color="auto"/>
          </w:divBdr>
        </w:div>
        <w:div w:id="1842113762">
          <w:marLeft w:val="0"/>
          <w:marRight w:val="0"/>
          <w:marTop w:val="0"/>
          <w:marBottom w:val="0"/>
          <w:divBdr>
            <w:top w:val="none" w:sz="0" w:space="0" w:color="auto"/>
            <w:left w:val="none" w:sz="0" w:space="0" w:color="auto"/>
            <w:bottom w:val="none" w:sz="0" w:space="0" w:color="auto"/>
            <w:right w:val="none" w:sz="0" w:space="0" w:color="auto"/>
          </w:divBdr>
        </w:div>
        <w:div w:id="1338966811">
          <w:marLeft w:val="0"/>
          <w:marRight w:val="0"/>
          <w:marTop w:val="0"/>
          <w:marBottom w:val="0"/>
          <w:divBdr>
            <w:top w:val="none" w:sz="0" w:space="0" w:color="auto"/>
            <w:left w:val="none" w:sz="0" w:space="0" w:color="auto"/>
            <w:bottom w:val="none" w:sz="0" w:space="0" w:color="auto"/>
            <w:right w:val="none" w:sz="0" w:space="0" w:color="auto"/>
          </w:divBdr>
        </w:div>
        <w:div w:id="888569040">
          <w:marLeft w:val="0"/>
          <w:marRight w:val="0"/>
          <w:marTop w:val="0"/>
          <w:marBottom w:val="0"/>
          <w:divBdr>
            <w:top w:val="none" w:sz="0" w:space="0" w:color="auto"/>
            <w:left w:val="none" w:sz="0" w:space="0" w:color="auto"/>
            <w:bottom w:val="none" w:sz="0" w:space="0" w:color="auto"/>
            <w:right w:val="none" w:sz="0" w:space="0" w:color="auto"/>
          </w:divBdr>
        </w:div>
        <w:div w:id="1770588839">
          <w:marLeft w:val="0"/>
          <w:marRight w:val="0"/>
          <w:marTop w:val="0"/>
          <w:marBottom w:val="0"/>
          <w:divBdr>
            <w:top w:val="none" w:sz="0" w:space="0" w:color="auto"/>
            <w:left w:val="none" w:sz="0" w:space="0" w:color="auto"/>
            <w:bottom w:val="none" w:sz="0" w:space="0" w:color="auto"/>
            <w:right w:val="none" w:sz="0" w:space="0" w:color="auto"/>
          </w:divBdr>
        </w:div>
        <w:div w:id="792331456">
          <w:marLeft w:val="0"/>
          <w:marRight w:val="0"/>
          <w:marTop w:val="0"/>
          <w:marBottom w:val="0"/>
          <w:divBdr>
            <w:top w:val="none" w:sz="0" w:space="0" w:color="auto"/>
            <w:left w:val="none" w:sz="0" w:space="0" w:color="auto"/>
            <w:bottom w:val="none" w:sz="0" w:space="0" w:color="auto"/>
            <w:right w:val="none" w:sz="0" w:space="0" w:color="auto"/>
          </w:divBdr>
        </w:div>
        <w:div w:id="1175803265">
          <w:marLeft w:val="0"/>
          <w:marRight w:val="0"/>
          <w:marTop w:val="0"/>
          <w:marBottom w:val="0"/>
          <w:divBdr>
            <w:top w:val="none" w:sz="0" w:space="0" w:color="auto"/>
            <w:left w:val="none" w:sz="0" w:space="0" w:color="auto"/>
            <w:bottom w:val="none" w:sz="0" w:space="0" w:color="auto"/>
            <w:right w:val="none" w:sz="0" w:space="0" w:color="auto"/>
          </w:divBdr>
        </w:div>
        <w:div w:id="1545023678">
          <w:marLeft w:val="0"/>
          <w:marRight w:val="0"/>
          <w:marTop w:val="0"/>
          <w:marBottom w:val="0"/>
          <w:divBdr>
            <w:top w:val="none" w:sz="0" w:space="0" w:color="auto"/>
            <w:left w:val="none" w:sz="0" w:space="0" w:color="auto"/>
            <w:bottom w:val="none" w:sz="0" w:space="0" w:color="auto"/>
            <w:right w:val="none" w:sz="0" w:space="0" w:color="auto"/>
          </w:divBdr>
        </w:div>
        <w:div w:id="2007052044">
          <w:marLeft w:val="0"/>
          <w:marRight w:val="0"/>
          <w:marTop w:val="0"/>
          <w:marBottom w:val="0"/>
          <w:divBdr>
            <w:top w:val="none" w:sz="0" w:space="0" w:color="auto"/>
            <w:left w:val="none" w:sz="0" w:space="0" w:color="auto"/>
            <w:bottom w:val="none" w:sz="0" w:space="0" w:color="auto"/>
            <w:right w:val="none" w:sz="0" w:space="0" w:color="auto"/>
          </w:divBdr>
        </w:div>
        <w:div w:id="1710380149">
          <w:marLeft w:val="0"/>
          <w:marRight w:val="0"/>
          <w:marTop w:val="0"/>
          <w:marBottom w:val="0"/>
          <w:divBdr>
            <w:top w:val="none" w:sz="0" w:space="0" w:color="auto"/>
            <w:left w:val="none" w:sz="0" w:space="0" w:color="auto"/>
            <w:bottom w:val="none" w:sz="0" w:space="0" w:color="auto"/>
            <w:right w:val="none" w:sz="0" w:space="0" w:color="auto"/>
          </w:divBdr>
        </w:div>
        <w:div w:id="677000900">
          <w:marLeft w:val="0"/>
          <w:marRight w:val="0"/>
          <w:marTop w:val="0"/>
          <w:marBottom w:val="0"/>
          <w:divBdr>
            <w:top w:val="none" w:sz="0" w:space="0" w:color="auto"/>
            <w:left w:val="none" w:sz="0" w:space="0" w:color="auto"/>
            <w:bottom w:val="none" w:sz="0" w:space="0" w:color="auto"/>
            <w:right w:val="none" w:sz="0" w:space="0" w:color="auto"/>
          </w:divBdr>
        </w:div>
        <w:div w:id="551186985">
          <w:marLeft w:val="0"/>
          <w:marRight w:val="0"/>
          <w:marTop w:val="0"/>
          <w:marBottom w:val="0"/>
          <w:divBdr>
            <w:top w:val="none" w:sz="0" w:space="0" w:color="auto"/>
            <w:left w:val="none" w:sz="0" w:space="0" w:color="auto"/>
            <w:bottom w:val="none" w:sz="0" w:space="0" w:color="auto"/>
            <w:right w:val="none" w:sz="0" w:space="0" w:color="auto"/>
          </w:divBdr>
        </w:div>
        <w:div w:id="1129131603">
          <w:marLeft w:val="0"/>
          <w:marRight w:val="0"/>
          <w:marTop w:val="0"/>
          <w:marBottom w:val="0"/>
          <w:divBdr>
            <w:top w:val="none" w:sz="0" w:space="0" w:color="auto"/>
            <w:left w:val="none" w:sz="0" w:space="0" w:color="auto"/>
            <w:bottom w:val="none" w:sz="0" w:space="0" w:color="auto"/>
            <w:right w:val="none" w:sz="0" w:space="0" w:color="auto"/>
          </w:divBdr>
        </w:div>
        <w:div w:id="1199708267">
          <w:marLeft w:val="0"/>
          <w:marRight w:val="0"/>
          <w:marTop w:val="0"/>
          <w:marBottom w:val="0"/>
          <w:divBdr>
            <w:top w:val="none" w:sz="0" w:space="0" w:color="auto"/>
            <w:left w:val="none" w:sz="0" w:space="0" w:color="auto"/>
            <w:bottom w:val="none" w:sz="0" w:space="0" w:color="auto"/>
            <w:right w:val="none" w:sz="0" w:space="0" w:color="auto"/>
          </w:divBdr>
        </w:div>
        <w:div w:id="1381635891">
          <w:marLeft w:val="0"/>
          <w:marRight w:val="0"/>
          <w:marTop w:val="0"/>
          <w:marBottom w:val="0"/>
          <w:divBdr>
            <w:top w:val="none" w:sz="0" w:space="0" w:color="auto"/>
            <w:left w:val="none" w:sz="0" w:space="0" w:color="auto"/>
            <w:bottom w:val="none" w:sz="0" w:space="0" w:color="auto"/>
            <w:right w:val="none" w:sz="0" w:space="0" w:color="auto"/>
          </w:divBdr>
        </w:div>
        <w:div w:id="459760947">
          <w:marLeft w:val="0"/>
          <w:marRight w:val="0"/>
          <w:marTop w:val="0"/>
          <w:marBottom w:val="0"/>
          <w:divBdr>
            <w:top w:val="none" w:sz="0" w:space="0" w:color="auto"/>
            <w:left w:val="none" w:sz="0" w:space="0" w:color="auto"/>
            <w:bottom w:val="none" w:sz="0" w:space="0" w:color="auto"/>
            <w:right w:val="none" w:sz="0" w:space="0" w:color="auto"/>
          </w:divBdr>
        </w:div>
        <w:div w:id="239995910">
          <w:marLeft w:val="0"/>
          <w:marRight w:val="0"/>
          <w:marTop w:val="0"/>
          <w:marBottom w:val="0"/>
          <w:divBdr>
            <w:top w:val="none" w:sz="0" w:space="0" w:color="auto"/>
            <w:left w:val="none" w:sz="0" w:space="0" w:color="auto"/>
            <w:bottom w:val="none" w:sz="0" w:space="0" w:color="auto"/>
            <w:right w:val="none" w:sz="0" w:space="0" w:color="auto"/>
          </w:divBdr>
        </w:div>
        <w:div w:id="1239288543">
          <w:marLeft w:val="0"/>
          <w:marRight w:val="0"/>
          <w:marTop w:val="0"/>
          <w:marBottom w:val="0"/>
          <w:divBdr>
            <w:top w:val="none" w:sz="0" w:space="0" w:color="auto"/>
            <w:left w:val="none" w:sz="0" w:space="0" w:color="auto"/>
            <w:bottom w:val="none" w:sz="0" w:space="0" w:color="auto"/>
            <w:right w:val="none" w:sz="0" w:space="0" w:color="auto"/>
          </w:divBdr>
        </w:div>
        <w:div w:id="690955144">
          <w:marLeft w:val="0"/>
          <w:marRight w:val="0"/>
          <w:marTop w:val="0"/>
          <w:marBottom w:val="0"/>
          <w:divBdr>
            <w:top w:val="none" w:sz="0" w:space="0" w:color="auto"/>
            <w:left w:val="none" w:sz="0" w:space="0" w:color="auto"/>
            <w:bottom w:val="none" w:sz="0" w:space="0" w:color="auto"/>
            <w:right w:val="none" w:sz="0" w:space="0" w:color="auto"/>
          </w:divBdr>
        </w:div>
        <w:div w:id="399408800">
          <w:marLeft w:val="0"/>
          <w:marRight w:val="0"/>
          <w:marTop w:val="0"/>
          <w:marBottom w:val="0"/>
          <w:divBdr>
            <w:top w:val="none" w:sz="0" w:space="0" w:color="auto"/>
            <w:left w:val="none" w:sz="0" w:space="0" w:color="auto"/>
            <w:bottom w:val="none" w:sz="0" w:space="0" w:color="auto"/>
            <w:right w:val="none" w:sz="0" w:space="0" w:color="auto"/>
          </w:divBdr>
        </w:div>
        <w:div w:id="2128622957">
          <w:marLeft w:val="0"/>
          <w:marRight w:val="0"/>
          <w:marTop w:val="0"/>
          <w:marBottom w:val="0"/>
          <w:divBdr>
            <w:top w:val="none" w:sz="0" w:space="0" w:color="auto"/>
            <w:left w:val="none" w:sz="0" w:space="0" w:color="auto"/>
            <w:bottom w:val="none" w:sz="0" w:space="0" w:color="auto"/>
            <w:right w:val="none" w:sz="0" w:space="0" w:color="auto"/>
          </w:divBdr>
        </w:div>
        <w:div w:id="1059983884">
          <w:marLeft w:val="0"/>
          <w:marRight w:val="0"/>
          <w:marTop w:val="0"/>
          <w:marBottom w:val="0"/>
          <w:divBdr>
            <w:top w:val="none" w:sz="0" w:space="0" w:color="auto"/>
            <w:left w:val="none" w:sz="0" w:space="0" w:color="auto"/>
            <w:bottom w:val="none" w:sz="0" w:space="0" w:color="auto"/>
            <w:right w:val="none" w:sz="0" w:space="0" w:color="auto"/>
          </w:divBdr>
        </w:div>
        <w:div w:id="1669484058">
          <w:marLeft w:val="0"/>
          <w:marRight w:val="0"/>
          <w:marTop w:val="0"/>
          <w:marBottom w:val="0"/>
          <w:divBdr>
            <w:top w:val="none" w:sz="0" w:space="0" w:color="auto"/>
            <w:left w:val="none" w:sz="0" w:space="0" w:color="auto"/>
            <w:bottom w:val="none" w:sz="0" w:space="0" w:color="auto"/>
            <w:right w:val="none" w:sz="0" w:space="0" w:color="auto"/>
          </w:divBdr>
        </w:div>
        <w:div w:id="1620800587">
          <w:marLeft w:val="0"/>
          <w:marRight w:val="0"/>
          <w:marTop w:val="0"/>
          <w:marBottom w:val="0"/>
          <w:divBdr>
            <w:top w:val="none" w:sz="0" w:space="0" w:color="auto"/>
            <w:left w:val="none" w:sz="0" w:space="0" w:color="auto"/>
            <w:bottom w:val="none" w:sz="0" w:space="0" w:color="auto"/>
            <w:right w:val="none" w:sz="0" w:space="0" w:color="auto"/>
          </w:divBdr>
        </w:div>
        <w:div w:id="198859131">
          <w:marLeft w:val="0"/>
          <w:marRight w:val="0"/>
          <w:marTop w:val="0"/>
          <w:marBottom w:val="0"/>
          <w:divBdr>
            <w:top w:val="none" w:sz="0" w:space="0" w:color="auto"/>
            <w:left w:val="none" w:sz="0" w:space="0" w:color="auto"/>
            <w:bottom w:val="none" w:sz="0" w:space="0" w:color="auto"/>
            <w:right w:val="none" w:sz="0" w:space="0" w:color="auto"/>
          </w:divBdr>
        </w:div>
        <w:div w:id="1614677108">
          <w:marLeft w:val="0"/>
          <w:marRight w:val="0"/>
          <w:marTop w:val="0"/>
          <w:marBottom w:val="0"/>
          <w:divBdr>
            <w:top w:val="none" w:sz="0" w:space="0" w:color="auto"/>
            <w:left w:val="none" w:sz="0" w:space="0" w:color="auto"/>
            <w:bottom w:val="none" w:sz="0" w:space="0" w:color="auto"/>
            <w:right w:val="none" w:sz="0" w:space="0" w:color="auto"/>
          </w:divBdr>
        </w:div>
        <w:div w:id="1850555751">
          <w:marLeft w:val="0"/>
          <w:marRight w:val="0"/>
          <w:marTop w:val="0"/>
          <w:marBottom w:val="0"/>
          <w:divBdr>
            <w:top w:val="none" w:sz="0" w:space="0" w:color="auto"/>
            <w:left w:val="none" w:sz="0" w:space="0" w:color="auto"/>
            <w:bottom w:val="none" w:sz="0" w:space="0" w:color="auto"/>
            <w:right w:val="none" w:sz="0" w:space="0" w:color="auto"/>
          </w:divBdr>
        </w:div>
        <w:div w:id="1138718112">
          <w:marLeft w:val="0"/>
          <w:marRight w:val="0"/>
          <w:marTop w:val="0"/>
          <w:marBottom w:val="0"/>
          <w:divBdr>
            <w:top w:val="none" w:sz="0" w:space="0" w:color="auto"/>
            <w:left w:val="none" w:sz="0" w:space="0" w:color="auto"/>
            <w:bottom w:val="none" w:sz="0" w:space="0" w:color="auto"/>
            <w:right w:val="none" w:sz="0" w:space="0" w:color="auto"/>
          </w:divBdr>
        </w:div>
        <w:div w:id="889070630">
          <w:marLeft w:val="0"/>
          <w:marRight w:val="0"/>
          <w:marTop w:val="0"/>
          <w:marBottom w:val="0"/>
          <w:divBdr>
            <w:top w:val="none" w:sz="0" w:space="0" w:color="auto"/>
            <w:left w:val="none" w:sz="0" w:space="0" w:color="auto"/>
            <w:bottom w:val="none" w:sz="0" w:space="0" w:color="auto"/>
            <w:right w:val="none" w:sz="0" w:space="0" w:color="auto"/>
          </w:divBdr>
        </w:div>
        <w:div w:id="1495687741">
          <w:marLeft w:val="0"/>
          <w:marRight w:val="0"/>
          <w:marTop w:val="0"/>
          <w:marBottom w:val="0"/>
          <w:divBdr>
            <w:top w:val="none" w:sz="0" w:space="0" w:color="auto"/>
            <w:left w:val="none" w:sz="0" w:space="0" w:color="auto"/>
            <w:bottom w:val="none" w:sz="0" w:space="0" w:color="auto"/>
            <w:right w:val="none" w:sz="0" w:space="0" w:color="auto"/>
          </w:divBdr>
        </w:div>
        <w:div w:id="1966423346">
          <w:marLeft w:val="0"/>
          <w:marRight w:val="0"/>
          <w:marTop w:val="0"/>
          <w:marBottom w:val="0"/>
          <w:divBdr>
            <w:top w:val="none" w:sz="0" w:space="0" w:color="auto"/>
            <w:left w:val="none" w:sz="0" w:space="0" w:color="auto"/>
            <w:bottom w:val="none" w:sz="0" w:space="0" w:color="auto"/>
            <w:right w:val="none" w:sz="0" w:space="0" w:color="auto"/>
          </w:divBdr>
        </w:div>
        <w:div w:id="869417710">
          <w:marLeft w:val="0"/>
          <w:marRight w:val="0"/>
          <w:marTop w:val="0"/>
          <w:marBottom w:val="0"/>
          <w:divBdr>
            <w:top w:val="none" w:sz="0" w:space="0" w:color="auto"/>
            <w:left w:val="none" w:sz="0" w:space="0" w:color="auto"/>
            <w:bottom w:val="none" w:sz="0" w:space="0" w:color="auto"/>
            <w:right w:val="none" w:sz="0" w:space="0" w:color="auto"/>
          </w:divBdr>
        </w:div>
        <w:div w:id="1116605920">
          <w:marLeft w:val="0"/>
          <w:marRight w:val="0"/>
          <w:marTop w:val="0"/>
          <w:marBottom w:val="0"/>
          <w:divBdr>
            <w:top w:val="none" w:sz="0" w:space="0" w:color="auto"/>
            <w:left w:val="none" w:sz="0" w:space="0" w:color="auto"/>
            <w:bottom w:val="none" w:sz="0" w:space="0" w:color="auto"/>
            <w:right w:val="none" w:sz="0" w:space="0" w:color="auto"/>
          </w:divBdr>
        </w:div>
        <w:div w:id="1442383491">
          <w:marLeft w:val="0"/>
          <w:marRight w:val="0"/>
          <w:marTop w:val="0"/>
          <w:marBottom w:val="0"/>
          <w:divBdr>
            <w:top w:val="none" w:sz="0" w:space="0" w:color="auto"/>
            <w:left w:val="none" w:sz="0" w:space="0" w:color="auto"/>
            <w:bottom w:val="none" w:sz="0" w:space="0" w:color="auto"/>
            <w:right w:val="none" w:sz="0" w:space="0" w:color="auto"/>
          </w:divBdr>
        </w:div>
        <w:div w:id="1493524198">
          <w:marLeft w:val="0"/>
          <w:marRight w:val="0"/>
          <w:marTop w:val="0"/>
          <w:marBottom w:val="0"/>
          <w:divBdr>
            <w:top w:val="none" w:sz="0" w:space="0" w:color="auto"/>
            <w:left w:val="none" w:sz="0" w:space="0" w:color="auto"/>
            <w:bottom w:val="none" w:sz="0" w:space="0" w:color="auto"/>
            <w:right w:val="none" w:sz="0" w:space="0" w:color="auto"/>
          </w:divBdr>
        </w:div>
        <w:div w:id="1407652076">
          <w:marLeft w:val="0"/>
          <w:marRight w:val="0"/>
          <w:marTop w:val="0"/>
          <w:marBottom w:val="0"/>
          <w:divBdr>
            <w:top w:val="none" w:sz="0" w:space="0" w:color="auto"/>
            <w:left w:val="none" w:sz="0" w:space="0" w:color="auto"/>
            <w:bottom w:val="none" w:sz="0" w:space="0" w:color="auto"/>
            <w:right w:val="none" w:sz="0" w:space="0" w:color="auto"/>
          </w:divBdr>
        </w:div>
        <w:div w:id="677462101">
          <w:marLeft w:val="0"/>
          <w:marRight w:val="0"/>
          <w:marTop w:val="0"/>
          <w:marBottom w:val="0"/>
          <w:divBdr>
            <w:top w:val="none" w:sz="0" w:space="0" w:color="auto"/>
            <w:left w:val="none" w:sz="0" w:space="0" w:color="auto"/>
            <w:bottom w:val="none" w:sz="0" w:space="0" w:color="auto"/>
            <w:right w:val="none" w:sz="0" w:space="0" w:color="auto"/>
          </w:divBdr>
        </w:div>
        <w:div w:id="606305138">
          <w:marLeft w:val="0"/>
          <w:marRight w:val="0"/>
          <w:marTop w:val="0"/>
          <w:marBottom w:val="0"/>
          <w:divBdr>
            <w:top w:val="none" w:sz="0" w:space="0" w:color="auto"/>
            <w:left w:val="none" w:sz="0" w:space="0" w:color="auto"/>
            <w:bottom w:val="none" w:sz="0" w:space="0" w:color="auto"/>
            <w:right w:val="none" w:sz="0" w:space="0" w:color="auto"/>
          </w:divBdr>
        </w:div>
        <w:div w:id="2091995961">
          <w:marLeft w:val="0"/>
          <w:marRight w:val="0"/>
          <w:marTop w:val="0"/>
          <w:marBottom w:val="0"/>
          <w:divBdr>
            <w:top w:val="none" w:sz="0" w:space="0" w:color="auto"/>
            <w:left w:val="none" w:sz="0" w:space="0" w:color="auto"/>
            <w:bottom w:val="none" w:sz="0" w:space="0" w:color="auto"/>
            <w:right w:val="none" w:sz="0" w:space="0" w:color="auto"/>
          </w:divBdr>
        </w:div>
        <w:div w:id="1456562212">
          <w:marLeft w:val="0"/>
          <w:marRight w:val="0"/>
          <w:marTop w:val="0"/>
          <w:marBottom w:val="0"/>
          <w:divBdr>
            <w:top w:val="none" w:sz="0" w:space="0" w:color="auto"/>
            <w:left w:val="none" w:sz="0" w:space="0" w:color="auto"/>
            <w:bottom w:val="none" w:sz="0" w:space="0" w:color="auto"/>
            <w:right w:val="none" w:sz="0" w:space="0" w:color="auto"/>
          </w:divBdr>
        </w:div>
        <w:div w:id="1633948439">
          <w:marLeft w:val="0"/>
          <w:marRight w:val="0"/>
          <w:marTop w:val="0"/>
          <w:marBottom w:val="0"/>
          <w:divBdr>
            <w:top w:val="none" w:sz="0" w:space="0" w:color="auto"/>
            <w:left w:val="none" w:sz="0" w:space="0" w:color="auto"/>
            <w:bottom w:val="none" w:sz="0" w:space="0" w:color="auto"/>
            <w:right w:val="none" w:sz="0" w:space="0" w:color="auto"/>
          </w:divBdr>
        </w:div>
        <w:div w:id="1499229269">
          <w:marLeft w:val="0"/>
          <w:marRight w:val="0"/>
          <w:marTop w:val="0"/>
          <w:marBottom w:val="0"/>
          <w:divBdr>
            <w:top w:val="none" w:sz="0" w:space="0" w:color="auto"/>
            <w:left w:val="none" w:sz="0" w:space="0" w:color="auto"/>
            <w:bottom w:val="none" w:sz="0" w:space="0" w:color="auto"/>
            <w:right w:val="none" w:sz="0" w:space="0" w:color="auto"/>
          </w:divBdr>
        </w:div>
        <w:div w:id="248275022">
          <w:marLeft w:val="0"/>
          <w:marRight w:val="0"/>
          <w:marTop w:val="0"/>
          <w:marBottom w:val="0"/>
          <w:divBdr>
            <w:top w:val="none" w:sz="0" w:space="0" w:color="auto"/>
            <w:left w:val="none" w:sz="0" w:space="0" w:color="auto"/>
            <w:bottom w:val="none" w:sz="0" w:space="0" w:color="auto"/>
            <w:right w:val="none" w:sz="0" w:space="0" w:color="auto"/>
          </w:divBdr>
        </w:div>
        <w:div w:id="573315961">
          <w:marLeft w:val="0"/>
          <w:marRight w:val="0"/>
          <w:marTop w:val="0"/>
          <w:marBottom w:val="0"/>
          <w:divBdr>
            <w:top w:val="none" w:sz="0" w:space="0" w:color="auto"/>
            <w:left w:val="none" w:sz="0" w:space="0" w:color="auto"/>
            <w:bottom w:val="none" w:sz="0" w:space="0" w:color="auto"/>
            <w:right w:val="none" w:sz="0" w:space="0" w:color="auto"/>
          </w:divBdr>
        </w:div>
        <w:div w:id="337390804">
          <w:marLeft w:val="0"/>
          <w:marRight w:val="0"/>
          <w:marTop w:val="0"/>
          <w:marBottom w:val="0"/>
          <w:divBdr>
            <w:top w:val="none" w:sz="0" w:space="0" w:color="auto"/>
            <w:left w:val="none" w:sz="0" w:space="0" w:color="auto"/>
            <w:bottom w:val="none" w:sz="0" w:space="0" w:color="auto"/>
            <w:right w:val="none" w:sz="0" w:space="0" w:color="auto"/>
          </w:divBdr>
        </w:div>
        <w:div w:id="1564875030">
          <w:marLeft w:val="0"/>
          <w:marRight w:val="0"/>
          <w:marTop w:val="0"/>
          <w:marBottom w:val="0"/>
          <w:divBdr>
            <w:top w:val="none" w:sz="0" w:space="0" w:color="auto"/>
            <w:left w:val="none" w:sz="0" w:space="0" w:color="auto"/>
            <w:bottom w:val="none" w:sz="0" w:space="0" w:color="auto"/>
            <w:right w:val="none" w:sz="0" w:space="0" w:color="auto"/>
          </w:divBdr>
        </w:div>
        <w:div w:id="2018997673">
          <w:marLeft w:val="0"/>
          <w:marRight w:val="0"/>
          <w:marTop w:val="0"/>
          <w:marBottom w:val="0"/>
          <w:divBdr>
            <w:top w:val="none" w:sz="0" w:space="0" w:color="auto"/>
            <w:left w:val="none" w:sz="0" w:space="0" w:color="auto"/>
            <w:bottom w:val="none" w:sz="0" w:space="0" w:color="auto"/>
            <w:right w:val="none" w:sz="0" w:space="0" w:color="auto"/>
          </w:divBdr>
        </w:div>
        <w:div w:id="1976989120">
          <w:marLeft w:val="0"/>
          <w:marRight w:val="0"/>
          <w:marTop w:val="0"/>
          <w:marBottom w:val="0"/>
          <w:divBdr>
            <w:top w:val="none" w:sz="0" w:space="0" w:color="auto"/>
            <w:left w:val="none" w:sz="0" w:space="0" w:color="auto"/>
            <w:bottom w:val="none" w:sz="0" w:space="0" w:color="auto"/>
            <w:right w:val="none" w:sz="0" w:space="0" w:color="auto"/>
          </w:divBdr>
        </w:div>
        <w:div w:id="1735591641">
          <w:marLeft w:val="0"/>
          <w:marRight w:val="0"/>
          <w:marTop w:val="0"/>
          <w:marBottom w:val="0"/>
          <w:divBdr>
            <w:top w:val="none" w:sz="0" w:space="0" w:color="auto"/>
            <w:left w:val="none" w:sz="0" w:space="0" w:color="auto"/>
            <w:bottom w:val="none" w:sz="0" w:space="0" w:color="auto"/>
            <w:right w:val="none" w:sz="0" w:space="0" w:color="auto"/>
          </w:divBdr>
        </w:div>
        <w:div w:id="803818619">
          <w:marLeft w:val="0"/>
          <w:marRight w:val="0"/>
          <w:marTop w:val="0"/>
          <w:marBottom w:val="0"/>
          <w:divBdr>
            <w:top w:val="none" w:sz="0" w:space="0" w:color="auto"/>
            <w:left w:val="none" w:sz="0" w:space="0" w:color="auto"/>
            <w:bottom w:val="none" w:sz="0" w:space="0" w:color="auto"/>
            <w:right w:val="none" w:sz="0" w:space="0" w:color="auto"/>
          </w:divBdr>
        </w:div>
        <w:div w:id="935556728">
          <w:marLeft w:val="0"/>
          <w:marRight w:val="0"/>
          <w:marTop w:val="0"/>
          <w:marBottom w:val="0"/>
          <w:divBdr>
            <w:top w:val="none" w:sz="0" w:space="0" w:color="auto"/>
            <w:left w:val="none" w:sz="0" w:space="0" w:color="auto"/>
            <w:bottom w:val="none" w:sz="0" w:space="0" w:color="auto"/>
            <w:right w:val="none" w:sz="0" w:space="0" w:color="auto"/>
          </w:divBdr>
        </w:div>
        <w:div w:id="284897445">
          <w:marLeft w:val="0"/>
          <w:marRight w:val="0"/>
          <w:marTop w:val="0"/>
          <w:marBottom w:val="0"/>
          <w:divBdr>
            <w:top w:val="none" w:sz="0" w:space="0" w:color="auto"/>
            <w:left w:val="none" w:sz="0" w:space="0" w:color="auto"/>
            <w:bottom w:val="none" w:sz="0" w:space="0" w:color="auto"/>
            <w:right w:val="none" w:sz="0" w:space="0" w:color="auto"/>
          </w:divBdr>
        </w:div>
        <w:div w:id="868106287">
          <w:marLeft w:val="0"/>
          <w:marRight w:val="0"/>
          <w:marTop w:val="0"/>
          <w:marBottom w:val="0"/>
          <w:divBdr>
            <w:top w:val="none" w:sz="0" w:space="0" w:color="auto"/>
            <w:left w:val="none" w:sz="0" w:space="0" w:color="auto"/>
            <w:bottom w:val="none" w:sz="0" w:space="0" w:color="auto"/>
            <w:right w:val="none" w:sz="0" w:space="0" w:color="auto"/>
          </w:divBdr>
        </w:div>
        <w:div w:id="1432508459">
          <w:marLeft w:val="0"/>
          <w:marRight w:val="0"/>
          <w:marTop w:val="0"/>
          <w:marBottom w:val="0"/>
          <w:divBdr>
            <w:top w:val="none" w:sz="0" w:space="0" w:color="auto"/>
            <w:left w:val="none" w:sz="0" w:space="0" w:color="auto"/>
            <w:bottom w:val="none" w:sz="0" w:space="0" w:color="auto"/>
            <w:right w:val="none" w:sz="0" w:space="0" w:color="auto"/>
          </w:divBdr>
        </w:div>
        <w:div w:id="465124236">
          <w:marLeft w:val="0"/>
          <w:marRight w:val="0"/>
          <w:marTop w:val="0"/>
          <w:marBottom w:val="0"/>
          <w:divBdr>
            <w:top w:val="none" w:sz="0" w:space="0" w:color="auto"/>
            <w:left w:val="none" w:sz="0" w:space="0" w:color="auto"/>
            <w:bottom w:val="none" w:sz="0" w:space="0" w:color="auto"/>
            <w:right w:val="none" w:sz="0" w:space="0" w:color="auto"/>
          </w:divBdr>
        </w:div>
        <w:div w:id="1938097745">
          <w:marLeft w:val="0"/>
          <w:marRight w:val="0"/>
          <w:marTop w:val="0"/>
          <w:marBottom w:val="0"/>
          <w:divBdr>
            <w:top w:val="none" w:sz="0" w:space="0" w:color="auto"/>
            <w:left w:val="none" w:sz="0" w:space="0" w:color="auto"/>
            <w:bottom w:val="none" w:sz="0" w:space="0" w:color="auto"/>
            <w:right w:val="none" w:sz="0" w:space="0" w:color="auto"/>
          </w:divBdr>
        </w:div>
        <w:div w:id="1299801949">
          <w:marLeft w:val="0"/>
          <w:marRight w:val="0"/>
          <w:marTop w:val="0"/>
          <w:marBottom w:val="0"/>
          <w:divBdr>
            <w:top w:val="none" w:sz="0" w:space="0" w:color="auto"/>
            <w:left w:val="none" w:sz="0" w:space="0" w:color="auto"/>
            <w:bottom w:val="none" w:sz="0" w:space="0" w:color="auto"/>
            <w:right w:val="none" w:sz="0" w:space="0" w:color="auto"/>
          </w:divBdr>
        </w:div>
        <w:div w:id="2052266497">
          <w:marLeft w:val="0"/>
          <w:marRight w:val="0"/>
          <w:marTop w:val="0"/>
          <w:marBottom w:val="0"/>
          <w:divBdr>
            <w:top w:val="none" w:sz="0" w:space="0" w:color="auto"/>
            <w:left w:val="none" w:sz="0" w:space="0" w:color="auto"/>
            <w:bottom w:val="none" w:sz="0" w:space="0" w:color="auto"/>
            <w:right w:val="none" w:sz="0" w:space="0" w:color="auto"/>
          </w:divBdr>
        </w:div>
        <w:div w:id="836068450">
          <w:marLeft w:val="0"/>
          <w:marRight w:val="0"/>
          <w:marTop w:val="0"/>
          <w:marBottom w:val="0"/>
          <w:divBdr>
            <w:top w:val="none" w:sz="0" w:space="0" w:color="auto"/>
            <w:left w:val="none" w:sz="0" w:space="0" w:color="auto"/>
            <w:bottom w:val="none" w:sz="0" w:space="0" w:color="auto"/>
            <w:right w:val="none" w:sz="0" w:space="0" w:color="auto"/>
          </w:divBdr>
        </w:div>
        <w:div w:id="435905878">
          <w:marLeft w:val="0"/>
          <w:marRight w:val="0"/>
          <w:marTop w:val="0"/>
          <w:marBottom w:val="0"/>
          <w:divBdr>
            <w:top w:val="none" w:sz="0" w:space="0" w:color="auto"/>
            <w:left w:val="none" w:sz="0" w:space="0" w:color="auto"/>
            <w:bottom w:val="none" w:sz="0" w:space="0" w:color="auto"/>
            <w:right w:val="none" w:sz="0" w:space="0" w:color="auto"/>
          </w:divBdr>
        </w:div>
        <w:div w:id="1159535662">
          <w:marLeft w:val="0"/>
          <w:marRight w:val="0"/>
          <w:marTop w:val="0"/>
          <w:marBottom w:val="0"/>
          <w:divBdr>
            <w:top w:val="none" w:sz="0" w:space="0" w:color="auto"/>
            <w:left w:val="none" w:sz="0" w:space="0" w:color="auto"/>
            <w:bottom w:val="none" w:sz="0" w:space="0" w:color="auto"/>
            <w:right w:val="none" w:sz="0" w:space="0" w:color="auto"/>
          </w:divBdr>
        </w:div>
        <w:div w:id="503513438">
          <w:marLeft w:val="0"/>
          <w:marRight w:val="0"/>
          <w:marTop w:val="0"/>
          <w:marBottom w:val="0"/>
          <w:divBdr>
            <w:top w:val="none" w:sz="0" w:space="0" w:color="auto"/>
            <w:left w:val="none" w:sz="0" w:space="0" w:color="auto"/>
            <w:bottom w:val="none" w:sz="0" w:space="0" w:color="auto"/>
            <w:right w:val="none" w:sz="0" w:space="0" w:color="auto"/>
          </w:divBdr>
        </w:div>
        <w:div w:id="91052815">
          <w:marLeft w:val="0"/>
          <w:marRight w:val="0"/>
          <w:marTop w:val="0"/>
          <w:marBottom w:val="0"/>
          <w:divBdr>
            <w:top w:val="none" w:sz="0" w:space="0" w:color="auto"/>
            <w:left w:val="none" w:sz="0" w:space="0" w:color="auto"/>
            <w:bottom w:val="none" w:sz="0" w:space="0" w:color="auto"/>
            <w:right w:val="none" w:sz="0" w:space="0" w:color="auto"/>
          </w:divBdr>
        </w:div>
        <w:div w:id="1805391782">
          <w:marLeft w:val="0"/>
          <w:marRight w:val="0"/>
          <w:marTop w:val="0"/>
          <w:marBottom w:val="0"/>
          <w:divBdr>
            <w:top w:val="none" w:sz="0" w:space="0" w:color="auto"/>
            <w:left w:val="none" w:sz="0" w:space="0" w:color="auto"/>
            <w:bottom w:val="none" w:sz="0" w:space="0" w:color="auto"/>
            <w:right w:val="none" w:sz="0" w:space="0" w:color="auto"/>
          </w:divBdr>
        </w:div>
        <w:div w:id="1266770882">
          <w:marLeft w:val="0"/>
          <w:marRight w:val="0"/>
          <w:marTop w:val="0"/>
          <w:marBottom w:val="0"/>
          <w:divBdr>
            <w:top w:val="none" w:sz="0" w:space="0" w:color="auto"/>
            <w:left w:val="none" w:sz="0" w:space="0" w:color="auto"/>
            <w:bottom w:val="none" w:sz="0" w:space="0" w:color="auto"/>
            <w:right w:val="none" w:sz="0" w:space="0" w:color="auto"/>
          </w:divBdr>
        </w:div>
        <w:div w:id="967004505">
          <w:marLeft w:val="0"/>
          <w:marRight w:val="0"/>
          <w:marTop w:val="0"/>
          <w:marBottom w:val="0"/>
          <w:divBdr>
            <w:top w:val="none" w:sz="0" w:space="0" w:color="auto"/>
            <w:left w:val="none" w:sz="0" w:space="0" w:color="auto"/>
            <w:bottom w:val="none" w:sz="0" w:space="0" w:color="auto"/>
            <w:right w:val="none" w:sz="0" w:space="0" w:color="auto"/>
          </w:divBdr>
        </w:div>
        <w:div w:id="1377966116">
          <w:marLeft w:val="0"/>
          <w:marRight w:val="0"/>
          <w:marTop w:val="0"/>
          <w:marBottom w:val="0"/>
          <w:divBdr>
            <w:top w:val="none" w:sz="0" w:space="0" w:color="auto"/>
            <w:left w:val="none" w:sz="0" w:space="0" w:color="auto"/>
            <w:bottom w:val="none" w:sz="0" w:space="0" w:color="auto"/>
            <w:right w:val="none" w:sz="0" w:space="0" w:color="auto"/>
          </w:divBdr>
        </w:div>
        <w:div w:id="1026129650">
          <w:marLeft w:val="0"/>
          <w:marRight w:val="0"/>
          <w:marTop w:val="0"/>
          <w:marBottom w:val="0"/>
          <w:divBdr>
            <w:top w:val="none" w:sz="0" w:space="0" w:color="auto"/>
            <w:left w:val="none" w:sz="0" w:space="0" w:color="auto"/>
            <w:bottom w:val="none" w:sz="0" w:space="0" w:color="auto"/>
            <w:right w:val="none" w:sz="0" w:space="0" w:color="auto"/>
          </w:divBdr>
        </w:div>
        <w:div w:id="807474975">
          <w:marLeft w:val="0"/>
          <w:marRight w:val="0"/>
          <w:marTop w:val="0"/>
          <w:marBottom w:val="0"/>
          <w:divBdr>
            <w:top w:val="none" w:sz="0" w:space="0" w:color="auto"/>
            <w:left w:val="none" w:sz="0" w:space="0" w:color="auto"/>
            <w:bottom w:val="none" w:sz="0" w:space="0" w:color="auto"/>
            <w:right w:val="none" w:sz="0" w:space="0" w:color="auto"/>
          </w:divBdr>
        </w:div>
        <w:div w:id="487214211">
          <w:marLeft w:val="0"/>
          <w:marRight w:val="0"/>
          <w:marTop w:val="0"/>
          <w:marBottom w:val="0"/>
          <w:divBdr>
            <w:top w:val="none" w:sz="0" w:space="0" w:color="auto"/>
            <w:left w:val="none" w:sz="0" w:space="0" w:color="auto"/>
            <w:bottom w:val="none" w:sz="0" w:space="0" w:color="auto"/>
            <w:right w:val="none" w:sz="0" w:space="0" w:color="auto"/>
          </w:divBdr>
        </w:div>
        <w:div w:id="1815949330">
          <w:marLeft w:val="0"/>
          <w:marRight w:val="0"/>
          <w:marTop w:val="0"/>
          <w:marBottom w:val="0"/>
          <w:divBdr>
            <w:top w:val="none" w:sz="0" w:space="0" w:color="auto"/>
            <w:left w:val="none" w:sz="0" w:space="0" w:color="auto"/>
            <w:bottom w:val="none" w:sz="0" w:space="0" w:color="auto"/>
            <w:right w:val="none" w:sz="0" w:space="0" w:color="auto"/>
          </w:divBdr>
        </w:div>
        <w:div w:id="1220634236">
          <w:marLeft w:val="0"/>
          <w:marRight w:val="0"/>
          <w:marTop w:val="0"/>
          <w:marBottom w:val="0"/>
          <w:divBdr>
            <w:top w:val="none" w:sz="0" w:space="0" w:color="auto"/>
            <w:left w:val="none" w:sz="0" w:space="0" w:color="auto"/>
            <w:bottom w:val="none" w:sz="0" w:space="0" w:color="auto"/>
            <w:right w:val="none" w:sz="0" w:space="0" w:color="auto"/>
          </w:divBdr>
        </w:div>
        <w:div w:id="1189373341">
          <w:marLeft w:val="0"/>
          <w:marRight w:val="0"/>
          <w:marTop w:val="0"/>
          <w:marBottom w:val="0"/>
          <w:divBdr>
            <w:top w:val="none" w:sz="0" w:space="0" w:color="auto"/>
            <w:left w:val="none" w:sz="0" w:space="0" w:color="auto"/>
            <w:bottom w:val="none" w:sz="0" w:space="0" w:color="auto"/>
            <w:right w:val="none" w:sz="0" w:space="0" w:color="auto"/>
          </w:divBdr>
        </w:div>
        <w:div w:id="1335911874">
          <w:marLeft w:val="0"/>
          <w:marRight w:val="0"/>
          <w:marTop w:val="0"/>
          <w:marBottom w:val="0"/>
          <w:divBdr>
            <w:top w:val="none" w:sz="0" w:space="0" w:color="auto"/>
            <w:left w:val="none" w:sz="0" w:space="0" w:color="auto"/>
            <w:bottom w:val="none" w:sz="0" w:space="0" w:color="auto"/>
            <w:right w:val="none" w:sz="0" w:space="0" w:color="auto"/>
          </w:divBdr>
        </w:div>
        <w:div w:id="1594774519">
          <w:marLeft w:val="0"/>
          <w:marRight w:val="0"/>
          <w:marTop w:val="0"/>
          <w:marBottom w:val="0"/>
          <w:divBdr>
            <w:top w:val="none" w:sz="0" w:space="0" w:color="auto"/>
            <w:left w:val="none" w:sz="0" w:space="0" w:color="auto"/>
            <w:bottom w:val="none" w:sz="0" w:space="0" w:color="auto"/>
            <w:right w:val="none" w:sz="0" w:space="0" w:color="auto"/>
          </w:divBdr>
        </w:div>
        <w:div w:id="1528762328">
          <w:marLeft w:val="0"/>
          <w:marRight w:val="0"/>
          <w:marTop w:val="0"/>
          <w:marBottom w:val="0"/>
          <w:divBdr>
            <w:top w:val="none" w:sz="0" w:space="0" w:color="auto"/>
            <w:left w:val="none" w:sz="0" w:space="0" w:color="auto"/>
            <w:bottom w:val="none" w:sz="0" w:space="0" w:color="auto"/>
            <w:right w:val="none" w:sz="0" w:space="0" w:color="auto"/>
          </w:divBdr>
        </w:div>
        <w:div w:id="1561330443">
          <w:marLeft w:val="0"/>
          <w:marRight w:val="0"/>
          <w:marTop w:val="0"/>
          <w:marBottom w:val="0"/>
          <w:divBdr>
            <w:top w:val="none" w:sz="0" w:space="0" w:color="auto"/>
            <w:left w:val="none" w:sz="0" w:space="0" w:color="auto"/>
            <w:bottom w:val="none" w:sz="0" w:space="0" w:color="auto"/>
            <w:right w:val="none" w:sz="0" w:space="0" w:color="auto"/>
          </w:divBdr>
        </w:div>
        <w:div w:id="1190022145">
          <w:marLeft w:val="0"/>
          <w:marRight w:val="0"/>
          <w:marTop w:val="0"/>
          <w:marBottom w:val="0"/>
          <w:divBdr>
            <w:top w:val="none" w:sz="0" w:space="0" w:color="auto"/>
            <w:left w:val="none" w:sz="0" w:space="0" w:color="auto"/>
            <w:bottom w:val="none" w:sz="0" w:space="0" w:color="auto"/>
            <w:right w:val="none" w:sz="0" w:space="0" w:color="auto"/>
          </w:divBdr>
        </w:div>
        <w:div w:id="1774666617">
          <w:marLeft w:val="0"/>
          <w:marRight w:val="0"/>
          <w:marTop w:val="0"/>
          <w:marBottom w:val="0"/>
          <w:divBdr>
            <w:top w:val="none" w:sz="0" w:space="0" w:color="auto"/>
            <w:left w:val="none" w:sz="0" w:space="0" w:color="auto"/>
            <w:bottom w:val="none" w:sz="0" w:space="0" w:color="auto"/>
            <w:right w:val="none" w:sz="0" w:space="0" w:color="auto"/>
          </w:divBdr>
        </w:div>
        <w:div w:id="658925086">
          <w:marLeft w:val="0"/>
          <w:marRight w:val="0"/>
          <w:marTop w:val="0"/>
          <w:marBottom w:val="0"/>
          <w:divBdr>
            <w:top w:val="none" w:sz="0" w:space="0" w:color="auto"/>
            <w:left w:val="none" w:sz="0" w:space="0" w:color="auto"/>
            <w:bottom w:val="none" w:sz="0" w:space="0" w:color="auto"/>
            <w:right w:val="none" w:sz="0" w:space="0" w:color="auto"/>
          </w:divBdr>
        </w:div>
        <w:div w:id="715663956">
          <w:marLeft w:val="0"/>
          <w:marRight w:val="0"/>
          <w:marTop w:val="0"/>
          <w:marBottom w:val="0"/>
          <w:divBdr>
            <w:top w:val="none" w:sz="0" w:space="0" w:color="auto"/>
            <w:left w:val="none" w:sz="0" w:space="0" w:color="auto"/>
            <w:bottom w:val="none" w:sz="0" w:space="0" w:color="auto"/>
            <w:right w:val="none" w:sz="0" w:space="0" w:color="auto"/>
          </w:divBdr>
        </w:div>
        <w:div w:id="1567105255">
          <w:marLeft w:val="0"/>
          <w:marRight w:val="0"/>
          <w:marTop w:val="0"/>
          <w:marBottom w:val="0"/>
          <w:divBdr>
            <w:top w:val="none" w:sz="0" w:space="0" w:color="auto"/>
            <w:left w:val="none" w:sz="0" w:space="0" w:color="auto"/>
            <w:bottom w:val="none" w:sz="0" w:space="0" w:color="auto"/>
            <w:right w:val="none" w:sz="0" w:space="0" w:color="auto"/>
          </w:divBdr>
        </w:div>
        <w:div w:id="1203981860">
          <w:marLeft w:val="0"/>
          <w:marRight w:val="0"/>
          <w:marTop w:val="0"/>
          <w:marBottom w:val="0"/>
          <w:divBdr>
            <w:top w:val="none" w:sz="0" w:space="0" w:color="auto"/>
            <w:left w:val="none" w:sz="0" w:space="0" w:color="auto"/>
            <w:bottom w:val="none" w:sz="0" w:space="0" w:color="auto"/>
            <w:right w:val="none" w:sz="0" w:space="0" w:color="auto"/>
          </w:divBdr>
        </w:div>
        <w:div w:id="1683971759">
          <w:marLeft w:val="0"/>
          <w:marRight w:val="0"/>
          <w:marTop w:val="0"/>
          <w:marBottom w:val="0"/>
          <w:divBdr>
            <w:top w:val="none" w:sz="0" w:space="0" w:color="auto"/>
            <w:left w:val="none" w:sz="0" w:space="0" w:color="auto"/>
            <w:bottom w:val="none" w:sz="0" w:space="0" w:color="auto"/>
            <w:right w:val="none" w:sz="0" w:space="0" w:color="auto"/>
          </w:divBdr>
        </w:div>
        <w:div w:id="2030833548">
          <w:marLeft w:val="0"/>
          <w:marRight w:val="0"/>
          <w:marTop w:val="0"/>
          <w:marBottom w:val="0"/>
          <w:divBdr>
            <w:top w:val="none" w:sz="0" w:space="0" w:color="auto"/>
            <w:left w:val="none" w:sz="0" w:space="0" w:color="auto"/>
            <w:bottom w:val="none" w:sz="0" w:space="0" w:color="auto"/>
            <w:right w:val="none" w:sz="0" w:space="0" w:color="auto"/>
          </w:divBdr>
        </w:div>
        <w:div w:id="142620268">
          <w:marLeft w:val="0"/>
          <w:marRight w:val="0"/>
          <w:marTop w:val="0"/>
          <w:marBottom w:val="0"/>
          <w:divBdr>
            <w:top w:val="none" w:sz="0" w:space="0" w:color="auto"/>
            <w:left w:val="none" w:sz="0" w:space="0" w:color="auto"/>
            <w:bottom w:val="none" w:sz="0" w:space="0" w:color="auto"/>
            <w:right w:val="none" w:sz="0" w:space="0" w:color="auto"/>
          </w:divBdr>
        </w:div>
        <w:div w:id="1507094878">
          <w:marLeft w:val="0"/>
          <w:marRight w:val="0"/>
          <w:marTop w:val="0"/>
          <w:marBottom w:val="0"/>
          <w:divBdr>
            <w:top w:val="none" w:sz="0" w:space="0" w:color="auto"/>
            <w:left w:val="none" w:sz="0" w:space="0" w:color="auto"/>
            <w:bottom w:val="none" w:sz="0" w:space="0" w:color="auto"/>
            <w:right w:val="none" w:sz="0" w:space="0" w:color="auto"/>
          </w:divBdr>
        </w:div>
      </w:divsChild>
    </w:div>
    <w:div w:id="1430616244">
      <w:bodyDiv w:val="1"/>
      <w:marLeft w:val="0"/>
      <w:marRight w:val="0"/>
      <w:marTop w:val="0"/>
      <w:marBottom w:val="0"/>
      <w:divBdr>
        <w:top w:val="none" w:sz="0" w:space="0" w:color="auto"/>
        <w:left w:val="none" w:sz="0" w:space="0" w:color="auto"/>
        <w:bottom w:val="none" w:sz="0" w:space="0" w:color="auto"/>
        <w:right w:val="none" w:sz="0" w:space="0" w:color="auto"/>
      </w:divBdr>
    </w:div>
    <w:div w:id="1662850098">
      <w:bodyDiv w:val="1"/>
      <w:marLeft w:val="0"/>
      <w:marRight w:val="0"/>
      <w:marTop w:val="0"/>
      <w:marBottom w:val="0"/>
      <w:divBdr>
        <w:top w:val="none" w:sz="0" w:space="0" w:color="auto"/>
        <w:left w:val="none" w:sz="0" w:space="0" w:color="auto"/>
        <w:bottom w:val="none" w:sz="0" w:space="0" w:color="auto"/>
        <w:right w:val="none" w:sz="0" w:space="0" w:color="auto"/>
      </w:divBdr>
    </w:div>
    <w:div w:id="1755661275">
      <w:bodyDiv w:val="1"/>
      <w:marLeft w:val="0"/>
      <w:marRight w:val="0"/>
      <w:marTop w:val="0"/>
      <w:marBottom w:val="0"/>
      <w:divBdr>
        <w:top w:val="none" w:sz="0" w:space="0" w:color="auto"/>
        <w:left w:val="none" w:sz="0" w:space="0" w:color="auto"/>
        <w:bottom w:val="none" w:sz="0" w:space="0" w:color="auto"/>
        <w:right w:val="none" w:sz="0" w:space="0" w:color="auto"/>
      </w:divBdr>
    </w:div>
    <w:div w:id="1815097832">
      <w:bodyDiv w:val="1"/>
      <w:marLeft w:val="0"/>
      <w:marRight w:val="0"/>
      <w:marTop w:val="0"/>
      <w:marBottom w:val="0"/>
      <w:divBdr>
        <w:top w:val="none" w:sz="0" w:space="0" w:color="auto"/>
        <w:left w:val="none" w:sz="0" w:space="0" w:color="auto"/>
        <w:bottom w:val="none" w:sz="0" w:space="0" w:color="auto"/>
        <w:right w:val="none" w:sz="0" w:space="0" w:color="auto"/>
      </w:divBdr>
    </w:div>
    <w:div w:id="1860192072">
      <w:bodyDiv w:val="1"/>
      <w:marLeft w:val="0"/>
      <w:marRight w:val="0"/>
      <w:marTop w:val="0"/>
      <w:marBottom w:val="0"/>
      <w:divBdr>
        <w:top w:val="none" w:sz="0" w:space="0" w:color="auto"/>
        <w:left w:val="none" w:sz="0" w:space="0" w:color="auto"/>
        <w:bottom w:val="none" w:sz="0" w:space="0" w:color="auto"/>
        <w:right w:val="none" w:sz="0" w:space="0" w:color="auto"/>
      </w:divBdr>
    </w:div>
    <w:div w:id="1963025807">
      <w:bodyDiv w:val="1"/>
      <w:marLeft w:val="0"/>
      <w:marRight w:val="0"/>
      <w:marTop w:val="0"/>
      <w:marBottom w:val="0"/>
      <w:divBdr>
        <w:top w:val="none" w:sz="0" w:space="0" w:color="auto"/>
        <w:left w:val="none" w:sz="0" w:space="0" w:color="auto"/>
        <w:bottom w:val="none" w:sz="0" w:space="0" w:color="auto"/>
        <w:right w:val="none" w:sz="0" w:space="0" w:color="auto"/>
      </w:divBdr>
    </w:div>
    <w:div w:id="2037347379">
      <w:bodyDiv w:val="1"/>
      <w:marLeft w:val="0"/>
      <w:marRight w:val="0"/>
      <w:marTop w:val="0"/>
      <w:marBottom w:val="0"/>
      <w:divBdr>
        <w:top w:val="none" w:sz="0" w:space="0" w:color="auto"/>
        <w:left w:val="none" w:sz="0" w:space="0" w:color="auto"/>
        <w:bottom w:val="none" w:sz="0" w:space="0" w:color="auto"/>
        <w:right w:val="none" w:sz="0" w:space="0" w:color="auto"/>
      </w:divBdr>
    </w:div>
    <w:div w:id="2038963649">
      <w:bodyDiv w:val="1"/>
      <w:marLeft w:val="0"/>
      <w:marRight w:val="0"/>
      <w:marTop w:val="0"/>
      <w:marBottom w:val="0"/>
      <w:divBdr>
        <w:top w:val="none" w:sz="0" w:space="0" w:color="auto"/>
        <w:left w:val="none" w:sz="0" w:space="0" w:color="auto"/>
        <w:bottom w:val="none" w:sz="0" w:space="0" w:color="auto"/>
        <w:right w:val="none" w:sz="0" w:space="0" w:color="auto"/>
      </w:divBdr>
    </w:div>
    <w:div w:id="209643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59197-9AB2-4EBE-87F9-83F8A8133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13</Pages>
  <Words>4639</Words>
  <Characters>25518</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 Rosalba Tinjaca Ospina</dc:creator>
  <cp:lastModifiedBy>Eliana Gonzalez Monroy</cp:lastModifiedBy>
  <cp:revision>66</cp:revision>
  <cp:lastPrinted>2024-06-12T19:12:00Z</cp:lastPrinted>
  <dcterms:created xsi:type="dcterms:W3CDTF">2024-05-09T16:34:00Z</dcterms:created>
  <dcterms:modified xsi:type="dcterms:W3CDTF">2024-07-03T23:03:00Z</dcterms:modified>
</cp:coreProperties>
</file>