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7B493" w14:textId="11D5003E" w:rsidR="00CE6F19" w:rsidRPr="00CE6F19" w:rsidRDefault="006F0716" w:rsidP="006F0716">
      <w:pPr>
        <w:spacing w:after="0" w:line="240" w:lineRule="auto"/>
        <w:ind w:firstLine="720"/>
        <w:jc w:val="center"/>
        <w:rPr>
          <w:rFonts w:ascii="Arial" w:hAnsi="Arial" w:cs="Arial"/>
          <w:b/>
          <w:bCs/>
          <w:color w:val="000000" w:themeColor="text1"/>
        </w:rPr>
      </w:pPr>
      <w:r>
        <w:rPr>
          <w:rFonts w:ascii="Arial" w:eastAsia="Arial Narrow" w:hAnsi="Arial" w:cs="Arial"/>
          <w:b/>
        </w:rPr>
        <w:t xml:space="preserve">INFORME DE SUPERVISIÓN </w:t>
      </w:r>
      <w:r w:rsidR="00127E51">
        <w:rPr>
          <w:rFonts w:ascii="Arial" w:eastAsia="Arial Narrow" w:hAnsi="Arial" w:cs="Arial"/>
          <w:b/>
        </w:rPr>
        <w:t>No. 6</w:t>
      </w:r>
    </w:p>
    <w:p w14:paraId="76B725D8" w14:textId="77777777" w:rsidR="00CE6F19" w:rsidRDefault="00CE6F19" w:rsidP="006E7090">
      <w:pPr>
        <w:autoSpaceDE w:val="0"/>
        <w:autoSpaceDN w:val="0"/>
        <w:adjustRightInd w:val="0"/>
        <w:spacing w:after="0" w:line="240" w:lineRule="auto"/>
        <w:jc w:val="both"/>
        <w:rPr>
          <w:rFonts w:ascii="Arial" w:hAnsi="Arial" w:cs="Arial"/>
          <w:color w:val="000000" w:themeColor="text1"/>
        </w:rPr>
      </w:pPr>
    </w:p>
    <w:p w14:paraId="3E813076" w14:textId="26074671" w:rsidR="00B552B7" w:rsidRPr="00ED12D0" w:rsidRDefault="00B552B7" w:rsidP="00B552B7">
      <w:pPr>
        <w:tabs>
          <w:tab w:val="left" w:pos="1701"/>
        </w:tabs>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INFORME DE SUPERVISIÓN Y RECIBO A SATISFACCIÓN PARCIAL  </w:t>
      </w:r>
      <w:r w:rsidRPr="00FF3AC6">
        <w:rPr>
          <w:rFonts w:ascii="Arial" w:hAnsi="Arial" w:cs="Arial"/>
          <w:b/>
          <w:noProof/>
          <w:color w:val="000000" w:themeColor="text1"/>
          <w:sz w:val="16"/>
          <w:szCs w:val="16"/>
          <w:shd w:val="clear" w:color="auto" w:fill="000000" w:themeFill="text1"/>
          <w:lang w:val="es-MX" w:eastAsia="es-MX"/>
        </w:rPr>
        <w:drawing>
          <wp:inline distT="0" distB="0" distL="0" distR="0" wp14:anchorId="3EBDB783" wp14:editId="0F360259">
            <wp:extent cx="133350" cy="923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ED12D0">
        <w:rPr>
          <w:rFonts w:ascii="Arial" w:hAnsi="Arial" w:cs="Arial"/>
          <w:b/>
          <w:color w:val="000000" w:themeColor="text1"/>
          <w:sz w:val="16"/>
          <w:szCs w:val="16"/>
        </w:rPr>
        <w:t xml:space="preserve">  TOTAL </w:t>
      </w:r>
      <w:r w:rsidRPr="00ED12D0">
        <w:rPr>
          <w:rFonts w:ascii="Arial" w:hAnsi="Arial" w:cs="Arial"/>
          <w:b/>
          <w:noProof/>
          <w:color w:val="000000" w:themeColor="text1"/>
          <w:sz w:val="16"/>
          <w:szCs w:val="16"/>
          <w:lang w:val="es-MX" w:eastAsia="es-MX"/>
        </w:rPr>
        <w:drawing>
          <wp:inline distT="0" distB="0" distL="0" distR="0" wp14:anchorId="2604B712" wp14:editId="1DF003DC">
            <wp:extent cx="140708" cy="9962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378" cy="100103"/>
                    </a:xfrm>
                    <a:prstGeom prst="rect">
                      <a:avLst/>
                    </a:prstGeom>
                    <a:noFill/>
                  </pic:spPr>
                </pic:pic>
              </a:graphicData>
            </a:graphic>
          </wp:inline>
        </w:drawing>
      </w:r>
      <w:r>
        <w:rPr>
          <w:rFonts w:ascii="Arial" w:hAnsi="Arial" w:cs="Arial"/>
          <w:b/>
          <w:color w:val="000000" w:themeColor="text1"/>
          <w:sz w:val="16"/>
          <w:szCs w:val="16"/>
        </w:rPr>
        <w:t xml:space="preserve"> </w:t>
      </w:r>
    </w:p>
    <w:p w14:paraId="7D2CEE10" w14:textId="77777777" w:rsidR="00B552B7" w:rsidRPr="00ED12D0" w:rsidRDefault="00B552B7" w:rsidP="00B552B7">
      <w:pPr>
        <w:tabs>
          <w:tab w:val="left" w:pos="1701"/>
        </w:tabs>
        <w:ind w:left="720"/>
        <w:contextualSpacing/>
        <w:jc w:val="both"/>
        <w:rPr>
          <w:rFonts w:ascii="Arial" w:hAnsi="Arial" w:cs="Arial"/>
          <w:b/>
          <w:color w:val="000000" w:themeColor="text1"/>
          <w:sz w:val="8"/>
          <w:szCs w:val="16"/>
        </w:rPr>
      </w:pPr>
    </w:p>
    <w:p w14:paraId="3FB5DBCA" w14:textId="56AF6A90" w:rsidR="00B552B7" w:rsidRPr="00ED12D0" w:rsidRDefault="00030822" w:rsidP="00B552B7">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Bogotá, Bogotá D.C, </w:t>
      </w:r>
      <w:r w:rsidR="00127E51">
        <w:rPr>
          <w:rFonts w:ascii="Arial" w:hAnsi="Arial" w:cs="Arial"/>
          <w:b/>
          <w:color w:val="000000" w:themeColor="text1"/>
          <w:sz w:val="16"/>
          <w:szCs w:val="16"/>
        </w:rPr>
        <w:t>JUL</w:t>
      </w:r>
      <w:r w:rsidR="00C55AF1">
        <w:rPr>
          <w:rFonts w:ascii="Arial" w:hAnsi="Arial" w:cs="Arial"/>
          <w:b/>
          <w:color w:val="000000" w:themeColor="text1"/>
          <w:sz w:val="16"/>
          <w:szCs w:val="16"/>
        </w:rPr>
        <w:t>IO</w:t>
      </w:r>
      <w:r w:rsidR="00FF3AC6">
        <w:rPr>
          <w:rFonts w:ascii="Arial" w:hAnsi="Arial" w:cs="Arial"/>
          <w:b/>
          <w:color w:val="000000" w:themeColor="text1"/>
          <w:sz w:val="16"/>
          <w:szCs w:val="16"/>
        </w:rPr>
        <w:t xml:space="preserve"> 2024</w:t>
      </w:r>
    </w:p>
    <w:p w14:paraId="60E4135F" w14:textId="77777777" w:rsidR="00B552B7" w:rsidRDefault="00B552B7" w:rsidP="00CE6F19">
      <w:pPr>
        <w:autoSpaceDE w:val="0"/>
        <w:autoSpaceDN w:val="0"/>
        <w:adjustRightInd w:val="0"/>
        <w:spacing w:after="0" w:line="240" w:lineRule="auto"/>
        <w:jc w:val="both"/>
        <w:rPr>
          <w:rFonts w:ascii="Arial" w:hAnsi="Arial" w:cs="Arial"/>
          <w:color w:val="000000" w:themeColor="text1"/>
        </w:rPr>
      </w:pPr>
    </w:p>
    <w:tbl>
      <w:tblPr>
        <w:tblStyle w:val="Tablaconcuadrcula"/>
        <w:tblW w:w="9465" w:type="dxa"/>
        <w:tblInd w:w="-176" w:type="dxa"/>
        <w:tblLayout w:type="fixed"/>
        <w:tblLook w:val="04A0" w:firstRow="1" w:lastRow="0" w:firstColumn="1" w:lastColumn="0" w:noHBand="0" w:noVBand="1"/>
      </w:tblPr>
      <w:tblGrid>
        <w:gridCol w:w="3828"/>
        <w:gridCol w:w="5637"/>
      </w:tblGrid>
      <w:tr w:rsidR="00B552B7" w:rsidRPr="00ED12D0" w14:paraId="74BF385A" w14:textId="77777777" w:rsidTr="00B552B7">
        <w:tc>
          <w:tcPr>
            <w:tcW w:w="3828" w:type="dxa"/>
            <w:vAlign w:val="center"/>
          </w:tcPr>
          <w:p w14:paraId="7BA74A60"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CONTRATISTA</w:t>
            </w:r>
          </w:p>
        </w:tc>
        <w:tc>
          <w:tcPr>
            <w:tcW w:w="5637" w:type="dxa"/>
            <w:vAlign w:val="center"/>
          </w:tcPr>
          <w:p w14:paraId="5BDD3FAF" w14:textId="517636E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Nombre completo</w:t>
            </w:r>
            <w:r w:rsidR="00FF3AC6">
              <w:rPr>
                <w:rFonts w:ascii="Arial" w:hAnsi="Arial" w:cs="Arial"/>
                <w:color w:val="000000" w:themeColor="text1"/>
                <w:sz w:val="16"/>
                <w:szCs w:val="16"/>
              </w:rPr>
              <w:t xml:space="preserve"> </w:t>
            </w:r>
            <w:r w:rsidR="00FF3AC6" w:rsidRPr="00FF3AC6">
              <w:rPr>
                <w:rFonts w:ascii="Arial" w:hAnsi="Arial" w:cs="Arial"/>
                <w:b/>
                <w:color w:val="000000" w:themeColor="text1"/>
                <w:sz w:val="16"/>
                <w:szCs w:val="16"/>
              </w:rPr>
              <w:t>LICETH NATHALIA RIVERA LOPEZ</w:t>
            </w:r>
          </w:p>
          <w:p w14:paraId="51E10240" w14:textId="6BDCE33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Identificación</w:t>
            </w:r>
            <w:r w:rsidR="00FF3AC6">
              <w:rPr>
                <w:rFonts w:ascii="Arial" w:hAnsi="Arial" w:cs="Arial"/>
                <w:color w:val="000000" w:themeColor="text1"/>
                <w:sz w:val="16"/>
                <w:szCs w:val="16"/>
              </w:rPr>
              <w:t xml:space="preserve"> </w:t>
            </w:r>
            <w:r w:rsidR="00FF3AC6" w:rsidRPr="00FF3AC6">
              <w:rPr>
                <w:rFonts w:ascii="Arial" w:hAnsi="Arial" w:cs="Arial"/>
                <w:b/>
                <w:color w:val="000000" w:themeColor="text1"/>
                <w:sz w:val="16"/>
                <w:szCs w:val="16"/>
              </w:rPr>
              <w:t>1018446646</w:t>
            </w:r>
          </w:p>
          <w:p w14:paraId="40203DBF" w14:textId="17085ACB"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Nacionalidad</w:t>
            </w:r>
            <w:r w:rsidR="00FF3AC6">
              <w:rPr>
                <w:rFonts w:ascii="Arial" w:hAnsi="Arial" w:cs="Arial"/>
                <w:color w:val="000000" w:themeColor="text1"/>
                <w:sz w:val="16"/>
                <w:szCs w:val="16"/>
              </w:rPr>
              <w:t xml:space="preserve"> </w:t>
            </w:r>
            <w:r w:rsidR="00FF3AC6" w:rsidRPr="00FF3AC6">
              <w:rPr>
                <w:rFonts w:ascii="Arial" w:hAnsi="Arial" w:cs="Arial"/>
                <w:b/>
                <w:color w:val="000000" w:themeColor="text1"/>
                <w:sz w:val="16"/>
                <w:szCs w:val="16"/>
              </w:rPr>
              <w:t>COLOMBIANA</w:t>
            </w:r>
          </w:p>
          <w:p w14:paraId="2FEDA2D4" w14:textId="10BF9BFA"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Dirección – ciudad de residencia</w:t>
            </w:r>
            <w:r w:rsidR="00FF3AC6">
              <w:rPr>
                <w:rFonts w:ascii="Arial" w:hAnsi="Arial" w:cs="Arial"/>
                <w:color w:val="000000" w:themeColor="text1"/>
                <w:sz w:val="16"/>
                <w:szCs w:val="16"/>
              </w:rPr>
              <w:t xml:space="preserve"> </w:t>
            </w:r>
            <w:proofErr w:type="spellStart"/>
            <w:r w:rsidR="00FF3AC6" w:rsidRPr="00FF3AC6">
              <w:rPr>
                <w:rFonts w:ascii="Arial" w:hAnsi="Arial" w:cs="Arial"/>
                <w:b/>
                <w:color w:val="000000" w:themeColor="text1"/>
                <w:sz w:val="16"/>
                <w:szCs w:val="16"/>
              </w:rPr>
              <w:t>Trasv</w:t>
            </w:r>
            <w:proofErr w:type="spellEnd"/>
            <w:r w:rsidR="00FF3AC6" w:rsidRPr="00FF3AC6">
              <w:rPr>
                <w:rFonts w:ascii="Arial" w:hAnsi="Arial" w:cs="Arial"/>
                <w:b/>
                <w:color w:val="000000" w:themeColor="text1"/>
                <w:sz w:val="16"/>
                <w:szCs w:val="16"/>
              </w:rPr>
              <w:t>. 85#52c-19</w:t>
            </w:r>
          </w:p>
          <w:p w14:paraId="4A8C5BB5" w14:textId="4AF26105"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Teléfono de contacto</w:t>
            </w:r>
            <w:r w:rsidR="00FF3AC6">
              <w:rPr>
                <w:rFonts w:ascii="Arial" w:hAnsi="Arial" w:cs="Arial"/>
                <w:color w:val="000000" w:themeColor="text1"/>
                <w:sz w:val="16"/>
                <w:szCs w:val="16"/>
              </w:rPr>
              <w:t xml:space="preserve"> </w:t>
            </w:r>
            <w:r w:rsidR="00FF3AC6" w:rsidRPr="00FF3AC6">
              <w:rPr>
                <w:rFonts w:ascii="Arial" w:hAnsi="Arial" w:cs="Arial"/>
                <w:b/>
                <w:color w:val="000000" w:themeColor="text1"/>
                <w:sz w:val="16"/>
                <w:szCs w:val="16"/>
              </w:rPr>
              <w:t>3108095464</w:t>
            </w:r>
          </w:p>
          <w:p w14:paraId="05A70D8B" w14:textId="4D556A25"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E-mail de contacto</w:t>
            </w:r>
            <w:r w:rsidR="00FF3AC6">
              <w:rPr>
                <w:rFonts w:ascii="Arial" w:hAnsi="Arial" w:cs="Arial"/>
                <w:color w:val="000000" w:themeColor="text1"/>
                <w:sz w:val="16"/>
                <w:szCs w:val="16"/>
              </w:rPr>
              <w:t xml:space="preserve"> </w:t>
            </w:r>
            <w:hyperlink r:id="rId10" w:history="1">
              <w:r w:rsidR="00FF3AC6" w:rsidRPr="000F454B">
                <w:rPr>
                  <w:rStyle w:val="Hipervnculo"/>
                  <w:rFonts w:ascii="Arial" w:hAnsi="Arial" w:cs="Arial"/>
                  <w:sz w:val="16"/>
                  <w:szCs w:val="16"/>
                </w:rPr>
                <w:t>Politologanr@gmail.com</w:t>
              </w:r>
            </w:hyperlink>
            <w:r w:rsidR="00FF3AC6">
              <w:rPr>
                <w:rFonts w:ascii="Arial" w:hAnsi="Arial" w:cs="Arial"/>
                <w:color w:val="000000" w:themeColor="text1"/>
                <w:sz w:val="16"/>
                <w:szCs w:val="16"/>
              </w:rPr>
              <w:t xml:space="preserve"> </w:t>
            </w:r>
          </w:p>
        </w:tc>
      </w:tr>
      <w:tr w:rsidR="00B552B7" w:rsidRPr="00ED12D0" w14:paraId="45BC47DF" w14:textId="77777777" w:rsidTr="00B552B7">
        <w:tc>
          <w:tcPr>
            <w:tcW w:w="3828" w:type="dxa"/>
            <w:vAlign w:val="center"/>
          </w:tcPr>
          <w:p w14:paraId="66E1D100"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SUPERVISOR</w:t>
            </w:r>
          </w:p>
        </w:tc>
        <w:tc>
          <w:tcPr>
            <w:tcW w:w="5637" w:type="dxa"/>
            <w:vAlign w:val="center"/>
          </w:tcPr>
          <w:p w14:paraId="001BD408" w14:textId="260AA39C"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Nombre completo</w:t>
            </w:r>
            <w:r w:rsidR="003B7B1B">
              <w:rPr>
                <w:rFonts w:ascii="Arial" w:hAnsi="Arial" w:cs="Arial"/>
                <w:color w:val="000000" w:themeColor="text1"/>
                <w:sz w:val="16"/>
                <w:szCs w:val="16"/>
              </w:rPr>
              <w:t xml:space="preserve"> </w:t>
            </w:r>
            <w:r w:rsidR="003B7B1B" w:rsidRPr="003B7B1B">
              <w:rPr>
                <w:rFonts w:ascii="Arial" w:hAnsi="Arial" w:cs="Arial"/>
                <w:b/>
                <w:color w:val="000000" w:themeColor="text1"/>
                <w:sz w:val="16"/>
                <w:szCs w:val="16"/>
              </w:rPr>
              <w:t>TE. DANIEL ALFONSO MACA MEDINA</w:t>
            </w:r>
          </w:p>
          <w:p w14:paraId="46A1E104" w14:textId="4B8962B1"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Cargo</w:t>
            </w:r>
            <w:r w:rsidR="003B7B1B">
              <w:rPr>
                <w:rFonts w:ascii="Arial" w:hAnsi="Arial" w:cs="Arial"/>
                <w:color w:val="000000" w:themeColor="text1"/>
                <w:sz w:val="16"/>
                <w:szCs w:val="16"/>
              </w:rPr>
              <w:t xml:space="preserve"> </w:t>
            </w:r>
            <w:r w:rsidR="003B7B1B" w:rsidRPr="003B7B1B">
              <w:rPr>
                <w:rFonts w:ascii="Arial" w:hAnsi="Arial" w:cs="Arial"/>
                <w:b/>
                <w:color w:val="000000" w:themeColor="text1"/>
                <w:sz w:val="16"/>
                <w:szCs w:val="16"/>
              </w:rPr>
              <w:t xml:space="preserve">OFICIAL JUSTICIA TRANSICIONAL Y LITIGIO ESTRATÉGICO </w:t>
            </w:r>
          </w:p>
          <w:p w14:paraId="4B423371" w14:textId="4CB8DF76" w:rsidR="00B552B7" w:rsidRPr="00ED12D0" w:rsidRDefault="00B552B7" w:rsidP="00ED6DE2">
            <w:pPr>
              <w:tabs>
                <w:tab w:val="left" w:pos="1701"/>
              </w:tabs>
              <w:ind w:left="-4"/>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Resolució</w:t>
            </w:r>
            <w:r w:rsidR="00FF3AC6">
              <w:rPr>
                <w:rFonts w:ascii="Arial" w:hAnsi="Arial" w:cs="Arial"/>
                <w:color w:val="000000" w:themeColor="text1"/>
                <w:sz w:val="16"/>
                <w:szCs w:val="16"/>
              </w:rPr>
              <w:t xml:space="preserve">n de Delegación </w:t>
            </w:r>
            <w:r w:rsidR="00FF3AC6" w:rsidRPr="003B7B1B">
              <w:rPr>
                <w:rFonts w:ascii="Arial" w:hAnsi="Arial" w:cs="Arial"/>
                <w:b/>
                <w:color w:val="000000" w:themeColor="text1"/>
                <w:sz w:val="16"/>
                <w:szCs w:val="16"/>
              </w:rPr>
              <w:t>00000202 del 23 de enero de 2024</w:t>
            </w:r>
          </w:p>
        </w:tc>
      </w:tr>
      <w:tr w:rsidR="00B552B7" w:rsidRPr="00ED12D0" w14:paraId="5C7C3F5B" w14:textId="77777777" w:rsidTr="00B552B7">
        <w:tc>
          <w:tcPr>
            <w:tcW w:w="3828" w:type="dxa"/>
            <w:vAlign w:val="center"/>
          </w:tcPr>
          <w:p w14:paraId="631E1D56"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No. DEL CONTRATO – FECHA DE SUSCRIPCIÓN</w:t>
            </w:r>
          </w:p>
        </w:tc>
        <w:tc>
          <w:tcPr>
            <w:tcW w:w="5637" w:type="dxa"/>
            <w:vAlign w:val="center"/>
          </w:tcPr>
          <w:p w14:paraId="15585897" w14:textId="7D2B97D1" w:rsidR="00B552B7" w:rsidRPr="00FF3AC6" w:rsidRDefault="00B552B7" w:rsidP="00ED6DE2">
            <w:pPr>
              <w:tabs>
                <w:tab w:val="left" w:pos="1701"/>
              </w:tabs>
              <w:ind w:left="-4"/>
              <w:contextualSpacing/>
              <w:jc w:val="both"/>
              <w:rPr>
                <w:rFonts w:ascii="Arial" w:hAnsi="Arial" w:cs="Arial"/>
                <w:b/>
                <w:color w:val="000000" w:themeColor="text1"/>
                <w:sz w:val="16"/>
                <w:szCs w:val="16"/>
              </w:rPr>
            </w:pPr>
            <w:r w:rsidRPr="00ED12D0">
              <w:rPr>
                <w:rFonts w:ascii="Arial" w:hAnsi="Arial" w:cs="Arial"/>
                <w:color w:val="000000" w:themeColor="text1"/>
                <w:sz w:val="16"/>
                <w:szCs w:val="16"/>
              </w:rPr>
              <w:t>No. Del contrato</w:t>
            </w:r>
            <w:r w:rsidR="00FF3AC6">
              <w:rPr>
                <w:rFonts w:ascii="Arial" w:hAnsi="Arial" w:cs="Arial"/>
                <w:color w:val="000000" w:themeColor="text1"/>
                <w:sz w:val="16"/>
                <w:szCs w:val="16"/>
              </w:rPr>
              <w:t xml:space="preserve"> </w:t>
            </w:r>
            <w:r w:rsidR="00FF3AC6">
              <w:rPr>
                <w:rFonts w:ascii="Arial" w:hAnsi="Arial" w:cs="Arial"/>
                <w:b/>
                <w:color w:val="000000" w:themeColor="text1"/>
                <w:sz w:val="16"/>
                <w:szCs w:val="16"/>
              </w:rPr>
              <w:t>343 de 2024</w:t>
            </w:r>
          </w:p>
          <w:p w14:paraId="794B655B" w14:textId="122415FC" w:rsidR="00B552B7" w:rsidRPr="00ED12D0" w:rsidRDefault="00B552B7" w:rsidP="00ED6DE2">
            <w:pPr>
              <w:tabs>
                <w:tab w:val="left" w:pos="1701"/>
              </w:tabs>
              <w:ind w:left="-4"/>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Fecha de suscripción</w:t>
            </w:r>
            <w:r w:rsidR="00722C77">
              <w:rPr>
                <w:rFonts w:ascii="Arial" w:hAnsi="Arial" w:cs="Arial"/>
                <w:color w:val="000000" w:themeColor="text1"/>
                <w:sz w:val="16"/>
                <w:szCs w:val="16"/>
              </w:rPr>
              <w:t xml:space="preserve"> </w:t>
            </w:r>
            <w:r w:rsidR="00722C77" w:rsidRPr="00722C77">
              <w:rPr>
                <w:rFonts w:ascii="Arial" w:hAnsi="Arial" w:cs="Arial"/>
                <w:b/>
                <w:color w:val="000000" w:themeColor="text1"/>
                <w:sz w:val="16"/>
                <w:szCs w:val="16"/>
              </w:rPr>
              <w:t>8/02/2024</w:t>
            </w:r>
          </w:p>
        </w:tc>
      </w:tr>
      <w:tr w:rsidR="00B552B7" w:rsidRPr="00ED12D0" w14:paraId="3F9F47B2" w14:textId="77777777" w:rsidTr="00B552B7">
        <w:tc>
          <w:tcPr>
            <w:tcW w:w="3828" w:type="dxa"/>
            <w:vAlign w:val="center"/>
          </w:tcPr>
          <w:p w14:paraId="25976418"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PÓLIZA DE GARANTÍA ÚNICA</w:t>
            </w:r>
          </w:p>
        </w:tc>
        <w:tc>
          <w:tcPr>
            <w:tcW w:w="5637" w:type="dxa"/>
            <w:vAlign w:val="center"/>
          </w:tcPr>
          <w:p w14:paraId="3BE7C4FC" w14:textId="2E4697B0"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No. De póliza</w:t>
            </w:r>
            <w:r w:rsidR="00722C77">
              <w:rPr>
                <w:rFonts w:ascii="Arial" w:hAnsi="Arial" w:cs="Arial"/>
                <w:color w:val="000000" w:themeColor="text1"/>
                <w:sz w:val="16"/>
                <w:szCs w:val="16"/>
              </w:rPr>
              <w:t xml:space="preserve"> </w:t>
            </w:r>
            <w:r w:rsidR="00722C77" w:rsidRPr="00722C77">
              <w:rPr>
                <w:rFonts w:ascii="Arial" w:hAnsi="Arial" w:cs="Arial"/>
                <w:b/>
                <w:color w:val="000000" w:themeColor="text1"/>
                <w:sz w:val="16"/>
                <w:szCs w:val="16"/>
              </w:rPr>
              <w:t>14</w:t>
            </w:r>
            <w:r w:rsidR="00722C77">
              <w:t>-</w:t>
            </w:r>
            <w:r w:rsidR="00722C77" w:rsidRPr="00722C77">
              <w:rPr>
                <w:rFonts w:ascii="Arial" w:hAnsi="Arial" w:cs="Arial"/>
                <w:b/>
                <w:color w:val="000000" w:themeColor="text1"/>
                <w:sz w:val="16"/>
                <w:szCs w:val="16"/>
              </w:rPr>
              <w:t>46-101109204</w:t>
            </w:r>
          </w:p>
          <w:p w14:paraId="457CD056" w14:textId="4578AA16"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Aseguradora</w:t>
            </w:r>
            <w:r w:rsidR="00722C77">
              <w:rPr>
                <w:rFonts w:ascii="Arial" w:hAnsi="Arial" w:cs="Arial"/>
                <w:color w:val="000000" w:themeColor="text1"/>
                <w:sz w:val="16"/>
                <w:szCs w:val="16"/>
              </w:rPr>
              <w:t xml:space="preserve"> </w:t>
            </w:r>
            <w:r w:rsidR="00722C77" w:rsidRPr="00722C77">
              <w:rPr>
                <w:rFonts w:ascii="Arial" w:hAnsi="Arial" w:cs="Arial"/>
                <w:b/>
                <w:color w:val="000000" w:themeColor="text1"/>
                <w:sz w:val="16"/>
                <w:szCs w:val="16"/>
              </w:rPr>
              <w:t>SEGUROS DEL ESTADO</w:t>
            </w:r>
          </w:p>
          <w:p w14:paraId="60515672" w14:textId="18AAB4DD"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 xml:space="preserve">Fecha oficio aprobación </w:t>
            </w:r>
            <w:r w:rsidR="00722C77" w:rsidRPr="00722C77">
              <w:rPr>
                <w:rFonts w:ascii="Arial" w:hAnsi="Arial" w:cs="Arial"/>
                <w:b/>
                <w:color w:val="000000" w:themeColor="text1"/>
                <w:sz w:val="16"/>
                <w:szCs w:val="16"/>
              </w:rPr>
              <w:t>12/02/2024</w:t>
            </w:r>
          </w:p>
          <w:p w14:paraId="2B6E4023" w14:textId="0093156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 xml:space="preserve">Aprobado por </w:t>
            </w:r>
            <w:r w:rsidR="00E75643" w:rsidRPr="00E75643">
              <w:rPr>
                <w:rFonts w:ascii="Arial" w:hAnsi="Arial" w:cs="Arial"/>
                <w:b/>
                <w:color w:val="000000" w:themeColor="text1"/>
                <w:sz w:val="16"/>
                <w:szCs w:val="16"/>
              </w:rPr>
              <w:t>T.C JOSE EDUARDO ROZO CALLE</w:t>
            </w:r>
          </w:p>
        </w:tc>
      </w:tr>
      <w:tr w:rsidR="00B552B7" w:rsidRPr="00ED12D0" w14:paraId="583C2CC5" w14:textId="77777777" w:rsidTr="00B552B7">
        <w:tc>
          <w:tcPr>
            <w:tcW w:w="3828" w:type="dxa"/>
            <w:vAlign w:val="center"/>
          </w:tcPr>
          <w:p w14:paraId="5C8E4E5B"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CRP </w:t>
            </w:r>
          </w:p>
        </w:tc>
        <w:tc>
          <w:tcPr>
            <w:tcW w:w="5637" w:type="dxa"/>
            <w:vAlign w:val="center"/>
          </w:tcPr>
          <w:p w14:paraId="5A60D8F7" w14:textId="7EB52060"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 xml:space="preserve">No. CDP </w:t>
            </w:r>
            <w:r w:rsidR="00722C77">
              <w:rPr>
                <w:rFonts w:ascii="Arial" w:hAnsi="Arial" w:cs="Arial"/>
                <w:color w:val="000000" w:themeColor="text1"/>
                <w:sz w:val="16"/>
                <w:szCs w:val="16"/>
              </w:rPr>
              <w:t>–</w:t>
            </w:r>
            <w:r w:rsidRPr="00ED12D0">
              <w:rPr>
                <w:rFonts w:ascii="Arial" w:hAnsi="Arial" w:cs="Arial"/>
                <w:color w:val="000000" w:themeColor="text1"/>
                <w:sz w:val="16"/>
                <w:szCs w:val="16"/>
              </w:rPr>
              <w:t xml:space="preserve"> CRP</w:t>
            </w:r>
            <w:r w:rsidR="00722C77">
              <w:rPr>
                <w:rFonts w:ascii="Arial" w:hAnsi="Arial" w:cs="Arial"/>
                <w:color w:val="000000" w:themeColor="text1"/>
                <w:sz w:val="16"/>
                <w:szCs w:val="16"/>
              </w:rPr>
              <w:t xml:space="preserve"> </w:t>
            </w:r>
            <w:r w:rsidR="00722C77" w:rsidRPr="00722C77">
              <w:rPr>
                <w:rFonts w:ascii="Arial" w:hAnsi="Arial" w:cs="Arial"/>
                <w:b/>
                <w:color w:val="000000"/>
                <w:sz w:val="17"/>
                <w:szCs w:val="17"/>
                <w:shd w:val="clear" w:color="auto" w:fill="FFFFFF"/>
              </w:rPr>
              <w:t>43224</w:t>
            </w:r>
          </w:p>
          <w:p w14:paraId="507068C0" w14:textId="4CF2D44D"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Fecha expedición</w:t>
            </w:r>
            <w:r w:rsidR="00722C77">
              <w:rPr>
                <w:rFonts w:ascii="Arial" w:hAnsi="Arial" w:cs="Arial"/>
                <w:color w:val="000000" w:themeColor="text1"/>
                <w:sz w:val="16"/>
                <w:szCs w:val="16"/>
              </w:rPr>
              <w:t xml:space="preserve"> </w:t>
            </w:r>
            <w:r w:rsidR="00722C77" w:rsidRPr="00722C77">
              <w:rPr>
                <w:rFonts w:ascii="Arial" w:hAnsi="Arial" w:cs="Arial"/>
                <w:b/>
                <w:color w:val="000000" w:themeColor="text1"/>
                <w:sz w:val="16"/>
                <w:szCs w:val="16"/>
              </w:rPr>
              <w:t>11/02/2024</w:t>
            </w:r>
          </w:p>
          <w:p w14:paraId="036F729C" w14:textId="26A3DEBC"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Unidas/Sub-unidad ejecutora</w:t>
            </w:r>
            <w:r w:rsidR="003B7B1B">
              <w:rPr>
                <w:rFonts w:ascii="Arial" w:hAnsi="Arial" w:cs="Arial"/>
                <w:color w:val="000000" w:themeColor="text1"/>
                <w:sz w:val="16"/>
                <w:szCs w:val="16"/>
              </w:rPr>
              <w:t xml:space="preserve"> </w:t>
            </w:r>
            <w:r w:rsidR="003B7B1B" w:rsidRPr="00E75643">
              <w:rPr>
                <w:rFonts w:ascii="Arial" w:hAnsi="Arial" w:cs="Arial"/>
                <w:b/>
                <w:color w:val="000000" w:themeColor="text1"/>
                <w:sz w:val="16"/>
                <w:szCs w:val="16"/>
              </w:rPr>
              <w:t>15-01-03-085 CENAC PERSONAL</w:t>
            </w:r>
          </w:p>
          <w:p w14:paraId="658C6A84" w14:textId="78447C51" w:rsidR="00B552B7" w:rsidRPr="00E75643" w:rsidRDefault="00B552B7" w:rsidP="00ED6DE2">
            <w:pPr>
              <w:tabs>
                <w:tab w:val="left" w:pos="1701"/>
              </w:tabs>
              <w:ind w:left="-4"/>
              <w:jc w:val="both"/>
              <w:rPr>
                <w:rFonts w:ascii="Arial" w:hAnsi="Arial" w:cs="Arial"/>
                <w:b/>
                <w:color w:val="000000" w:themeColor="text1"/>
                <w:sz w:val="16"/>
                <w:szCs w:val="16"/>
              </w:rPr>
            </w:pPr>
            <w:r w:rsidRPr="00E75643">
              <w:rPr>
                <w:rFonts w:ascii="Arial" w:hAnsi="Arial" w:cs="Arial"/>
                <w:color w:val="000000" w:themeColor="text1"/>
                <w:sz w:val="16"/>
                <w:szCs w:val="16"/>
              </w:rPr>
              <w:t>Dependencia</w:t>
            </w:r>
            <w:r w:rsidR="003B7B1B" w:rsidRPr="00E75643">
              <w:rPr>
                <w:rFonts w:ascii="Arial" w:hAnsi="Arial" w:cs="Arial"/>
                <w:b/>
                <w:color w:val="000000" w:themeColor="text1"/>
                <w:sz w:val="16"/>
                <w:szCs w:val="16"/>
              </w:rPr>
              <w:t xml:space="preserve"> CEDE 11</w:t>
            </w:r>
          </w:p>
          <w:p w14:paraId="56DF2B5C" w14:textId="51927366"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Posición catálogo de gasto</w:t>
            </w:r>
            <w:r w:rsidR="00E75643">
              <w:rPr>
                <w:rFonts w:ascii="Arial" w:hAnsi="Arial" w:cs="Arial"/>
                <w:color w:val="000000" w:themeColor="text1"/>
                <w:sz w:val="16"/>
                <w:szCs w:val="16"/>
              </w:rPr>
              <w:t xml:space="preserve"> </w:t>
            </w:r>
            <w:r w:rsidR="00E75643" w:rsidRPr="00E75643">
              <w:rPr>
                <w:rFonts w:ascii="Arial" w:hAnsi="Arial" w:cs="Arial"/>
                <w:b/>
                <w:color w:val="000000" w:themeColor="text1"/>
                <w:sz w:val="16"/>
                <w:szCs w:val="16"/>
              </w:rPr>
              <w:t>02-02-02-008-003-09</w:t>
            </w:r>
          </w:p>
          <w:p w14:paraId="4A8F475B" w14:textId="19B8E91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Fuente</w:t>
            </w:r>
            <w:r w:rsidR="00E75643">
              <w:rPr>
                <w:rFonts w:ascii="Arial" w:hAnsi="Arial" w:cs="Arial"/>
                <w:color w:val="000000" w:themeColor="text1"/>
                <w:sz w:val="16"/>
                <w:szCs w:val="16"/>
              </w:rPr>
              <w:t xml:space="preserve"> </w:t>
            </w:r>
            <w:r w:rsidR="00E75643" w:rsidRPr="00E75643">
              <w:rPr>
                <w:rFonts w:ascii="Arial" w:hAnsi="Arial" w:cs="Arial"/>
                <w:b/>
                <w:color w:val="000000" w:themeColor="text1"/>
                <w:sz w:val="16"/>
                <w:szCs w:val="16"/>
              </w:rPr>
              <w:t>Nación</w:t>
            </w:r>
          </w:p>
          <w:p w14:paraId="75B14D37" w14:textId="57F1E44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Recurso</w:t>
            </w:r>
            <w:r w:rsidR="00E75643">
              <w:rPr>
                <w:rFonts w:ascii="Arial" w:hAnsi="Arial" w:cs="Arial"/>
                <w:color w:val="000000" w:themeColor="text1"/>
                <w:sz w:val="16"/>
                <w:szCs w:val="16"/>
              </w:rPr>
              <w:t xml:space="preserve"> </w:t>
            </w:r>
            <w:r w:rsidR="00E75643" w:rsidRPr="00E75643">
              <w:rPr>
                <w:rFonts w:ascii="Arial" w:hAnsi="Arial" w:cs="Arial"/>
                <w:b/>
                <w:color w:val="000000" w:themeColor="text1"/>
                <w:sz w:val="16"/>
                <w:szCs w:val="16"/>
              </w:rPr>
              <w:t>10</w:t>
            </w:r>
          </w:p>
          <w:p w14:paraId="2DEC2B0C" w14:textId="3F84228A"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Valor</w:t>
            </w:r>
            <w:r w:rsidR="00E75643">
              <w:rPr>
                <w:rFonts w:ascii="Arial" w:hAnsi="Arial" w:cs="Arial"/>
                <w:color w:val="000000" w:themeColor="text1"/>
                <w:sz w:val="16"/>
                <w:szCs w:val="16"/>
              </w:rPr>
              <w:t xml:space="preserve"> </w:t>
            </w:r>
            <w:r w:rsidR="00E75643" w:rsidRPr="00E75643">
              <w:rPr>
                <w:rFonts w:ascii="Arial" w:hAnsi="Arial" w:cs="Arial"/>
                <w:b/>
                <w:color w:val="000000" w:themeColor="text1"/>
                <w:sz w:val="16"/>
                <w:szCs w:val="16"/>
              </w:rPr>
              <w:t>38.000.000</w:t>
            </w:r>
          </w:p>
        </w:tc>
      </w:tr>
      <w:tr w:rsidR="00B552B7" w:rsidRPr="00ED12D0" w14:paraId="5F454B7E" w14:textId="77777777" w:rsidTr="00B552B7">
        <w:tc>
          <w:tcPr>
            <w:tcW w:w="3828" w:type="dxa"/>
            <w:vAlign w:val="center"/>
          </w:tcPr>
          <w:p w14:paraId="178E715D"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FECHA INICIO EJECUCIÓN CONTRACTUAL</w:t>
            </w:r>
          </w:p>
        </w:tc>
        <w:tc>
          <w:tcPr>
            <w:tcW w:w="5637" w:type="dxa"/>
            <w:vAlign w:val="center"/>
          </w:tcPr>
          <w:p w14:paraId="4E9FB08F" w14:textId="41EC3DFA" w:rsidR="00B552B7" w:rsidRPr="00ED12D0" w:rsidRDefault="00317A00" w:rsidP="00ED6DE2">
            <w:pPr>
              <w:tabs>
                <w:tab w:val="left" w:pos="1701"/>
              </w:tabs>
              <w:ind w:left="-4"/>
              <w:jc w:val="both"/>
              <w:rPr>
                <w:rFonts w:ascii="Arial" w:hAnsi="Arial" w:cs="Arial"/>
                <w:color w:val="000000" w:themeColor="text1"/>
                <w:sz w:val="16"/>
                <w:szCs w:val="16"/>
              </w:rPr>
            </w:pPr>
            <w:r>
              <w:rPr>
                <w:rFonts w:ascii="Arial" w:hAnsi="Arial" w:cs="Arial"/>
                <w:b/>
                <w:color w:val="000000" w:themeColor="text1"/>
                <w:sz w:val="16"/>
                <w:szCs w:val="16"/>
              </w:rPr>
              <w:t>12 DE FEBRERO</w:t>
            </w:r>
            <w:r w:rsidR="00015A0F" w:rsidRPr="00015A0F">
              <w:rPr>
                <w:rFonts w:ascii="Arial" w:hAnsi="Arial" w:cs="Arial"/>
                <w:b/>
                <w:color w:val="000000" w:themeColor="text1"/>
                <w:sz w:val="16"/>
                <w:szCs w:val="16"/>
              </w:rPr>
              <w:t xml:space="preserve"> 2024</w:t>
            </w:r>
            <w:r w:rsidR="00C11635">
              <w:rPr>
                <w:rFonts w:ascii="Arial" w:hAnsi="Arial" w:cs="Arial"/>
                <w:b/>
                <w:color w:val="000000" w:themeColor="text1"/>
                <w:sz w:val="16"/>
                <w:szCs w:val="16"/>
              </w:rPr>
              <w:t xml:space="preserve"> </w:t>
            </w:r>
          </w:p>
        </w:tc>
      </w:tr>
      <w:tr w:rsidR="00B552B7" w:rsidRPr="00ED12D0" w14:paraId="1D0187E0" w14:textId="77777777" w:rsidTr="00B552B7">
        <w:tc>
          <w:tcPr>
            <w:tcW w:w="3828" w:type="dxa"/>
            <w:vAlign w:val="center"/>
          </w:tcPr>
          <w:p w14:paraId="006E100C"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PLAZO DE EJECUCIÓN</w:t>
            </w:r>
          </w:p>
        </w:tc>
        <w:tc>
          <w:tcPr>
            <w:tcW w:w="5637" w:type="dxa"/>
            <w:vAlign w:val="center"/>
          </w:tcPr>
          <w:p w14:paraId="196A45B9" w14:textId="3E64B50E" w:rsidR="00B552B7" w:rsidRPr="00ED12D0" w:rsidRDefault="00015A0F" w:rsidP="00ED6DE2">
            <w:pPr>
              <w:tabs>
                <w:tab w:val="left" w:pos="1701"/>
              </w:tabs>
              <w:ind w:left="-4"/>
              <w:jc w:val="both"/>
              <w:rPr>
                <w:rFonts w:ascii="Arial" w:hAnsi="Arial" w:cs="Arial"/>
                <w:color w:val="000000" w:themeColor="text1"/>
                <w:sz w:val="16"/>
                <w:szCs w:val="16"/>
              </w:rPr>
            </w:pPr>
            <w:r w:rsidRPr="00015A0F">
              <w:rPr>
                <w:rFonts w:ascii="Arial" w:hAnsi="Arial" w:cs="Arial"/>
                <w:b/>
                <w:color w:val="000000" w:themeColor="text1"/>
                <w:sz w:val="16"/>
                <w:szCs w:val="16"/>
              </w:rPr>
              <w:t>10 MESES</w:t>
            </w:r>
          </w:p>
        </w:tc>
      </w:tr>
      <w:tr w:rsidR="00B552B7" w:rsidRPr="00ED12D0" w14:paraId="3C6581D9" w14:textId="77777777" w:rsidTr="00B552B7">
        <w:tc>
          <w:tcPr>
            <w:tcW w:w="3828" w:type="dxa"/>
            <w:vAlign w:val="center"/>
          </w:tcPr>
          <w:p w14:paraId="5EC66E28"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OBJETO CONTRACTUAL</w:t>
            </w:r>
          </w:p>
        </w:tc>
        <w:tc>
          <w:tcPr>
            <w:tcW w:w="5637" w:type="dxa"/>
            <w:vAlign w:val="center"/>
          </w:tcPr>
          <w:p w14:paraId="7D7CEB8D" w14:textId="18BF6C4C" w:rsidR="00B552B7" w:rsidRPr="00ED12D0" w:rsidRDefault="00015A0F" w:rsidP="00ED6DE2">
            <w:pPr>
              <w:tabs>
                <w:tab w:val="left" w:pos="1701"/>
              </w:tabs>
              <w:ind w:left="-4"/>
              <w:jc w:val="both"/>
              <w:rPr>
                <w:rFonts w:ascii="Arial" w:hAnsi="Arial" w:cs="Arial"/>
                <w:color w:val="000000" w:themeColor="text1"/>
                <w:sz w:val="16"/>
                <w:szCs w:val="16"/>
              </w:rPr>
            </w:pPr>
            <w:r w:rsidRPr="00015A0F">
              <w:rPr>
                <w:rFonts w:ascii="Arial" w:hAnsi="Arial" w:cs="Arial"/>
                <w:b/>
                <w:color w:val="000000" w:themeColor="text1"/>
                <w:sz w:val="16"/>
                <w:szCs w:val="16"/>
              </w:rPr>
              <w:t>PRESTAR LOS SERVICIOS PROFESIONALES COMO PROFESIONAL EN CIENCIAS SOCIALES PARA LA DIRECCIÓN DE APOYO A LA TRANSICIÓN EN LA QUINTA DIVISIÓN</w:t>
            </w:r>
          </w:p>
        </w:tc>
      </w:tr>
      <w:tr w:rsidR="00B552B7" w:rsidRPr="00ED12D0" w14:paraId="04FED996" w14:textId="77777777" w:rsidTr="00B552B7">
        <w:tc>
          <w:tcPr>
            <w:tcW w:w="3828" w:type="dxa"/>
            <w:vAlign w:val="center"/>
          </w:tcPr>
          <w:p w14:paraId="1D3344D1"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OBLIGACIONES CONTRACTUALES</w:t>
            </w:r>
          </w:p>
        </w:tc>
        <w:tc>
          <w:tcPr>
            <w:tcW w:w="5637" w:type="dxa"/>
            <w:vAlign w:val="center"/>
          </w:tcPr>
          <w:p w14:paraId="0B48AE90" w14:textId="78F9CD83"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1. Realizar dos </w:t>
            </w:r>
            <w:proofErr w:type="gramStart"/>
            <w:r w:rsidRPr="00015A0F">
              <w:rPr>
                <w:rFonts w:ascii="Arial" w:hAnsi="Arial" w:cs="Arial"/>
                <w:b/>
                <w:color w:val="000000" w:themeColor="text1"/>
                <w:sz w:val="16"/>
                <w:szCs w:val="16"/>
              </w:rPr>
              <w:t>capítulos literario</w:t>
            </w:r>
            <w:proofErr w:type="gramEnd"/>
            <w:r w:rsidRPr="00015A0F">
              <w:rPr>
                <w:rFonts w:ascii="Arial" w:hAnsi="Arial" w:cs="Arial"/>
                <w:b/>
                <w:color w:val="000000" w:themeColor="text1"/>
                <w:sz w:val="16"/>
                <w:szCs w:val="16"/>
              </w:rPr>
              <w:t xml:space="preserve"> de 50 páginas, con la metodología establecida por la dirección de apoyo a la transición y plan de trabajo. 2. Efectuar acompañamiento y asesoría al personal militar y sus familias víctimas del conflicto, para lograr la inscripción en el registro único de víctimas y su acreditación ante la jurisdicción especial para la paz. </w:t>
            </w:r>
          </w:p>
          <w:p w14:paraId="61EC345B" w14:textId="77777777"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3. 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 </w:t>
            </w:r>
          </w:p>
          <w:p w14:paraId="77FA3094" w14:textId="16A54510"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4. Formular, desarrollar e implementar dos (02) estrategias donde se beneficien militares víctimas del conflicto y sus familias con programas de estudio, capacitación, emprendimiento, entre otras, en cada una de las regiones del escalón táctico divisionario y realizando el reporte de manera semestral (una por semestre). </w:t>
            </w:r>
          </w:p>
          <w:p w14:paraId="682B08FA" w14:textId="77777777"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5. Realizar tres (03)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 </w:t>
            </w:r>
          </w:p>
          <w:p w14:paraId="7E7C74D8" w14:textId="77777777"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6. Implementar una sala de la memoria en el área de responsabilidad del escalón táctico brigada, donde se reflejen los acontecimientos más relevantes del conflicto, dando el protagonismo a las víctimas, a través </w:t>
            </w:r>
            <w:r w:rsidRPr="00015A0F">
              <w:rPr>
                <w:rFonts w:ascii="Arial" w:hAnsi="Arial" w:cs="Arial"/>
                <w:b/>
                <w:color w:val="000000" w:themeColor="text1"/>
                <w:sz w:val="16"/>
                <w:szCs w:val="16"/>
              </w:rPr>
              <w:lastRenderedPageBreak/>
              <w:t xml:space="preserve">de exposiciones de fotografías y objetos representativos de los hechos victimizantes en contra del personal militar. </w:t>
            </w:r>
          </w:p>
          <w:p w14:paraId="52E3B761" w14:textId="7186CDF5" w:rsidR="00B552B7" w:rsidRP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7. 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tc>
      </w:tr>
      <w:tr w:rsidR="00B552B7" w:rsidRPr="00ED12D0" w14:paraId="414065D3" w14:textId="77777777" w:rsidTr="00B552B7">
        <w:tc>
          <w:tcPr>
            <w:tcW w:w="3828" w:type="dxa"/>
            <w:vAlign w:val="center"/>
          </w:tcPr>
          <w:p w14:paraId="3FEDFEB3"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lastRenderedPageBreak/>
              <w:t>PERIODO DEL INFORME</w:t>
            </w:r>
          </w:p>
        </w:tc>
        <w:tc>
          <w:tcPr>
            <w:tcW w:w="5637" w:type="dxa"/>
            <w:vAlign w:val="center"/>
          </w:tcPr>
          <w:p w14:paraId="2850DD24" w14:textId="75AF61C8" w:rsidR="00B552B7" w:rsidRPr="00015A0F" w:rsidRDefault="00127E51" w:rsidP="00ED6DE2">
            <w:pPr>
              <w:tabs>
                <w:tab w:val="left" w:pos="1701"/>
              </w:tabs>
              <w:ind w:left="-4"/>
              <w:jc w:val="both"/>
              <w:rPr>
                <w:rFonts w:ascii="Arial" w:hAnsi="Arial" w:cs="Arial"/>
                <w:b/>
                <w:color w:val="000000" w:themeColor="text1"/>
                <w:sz w:val="16"/>
                <w:szCs w:val="16"/>
              </w:rPr>
            </w:pPr>
            <w:r>
              <w:rPr>
                <w:rFonts w:ascii="Arial" w:hAnsi="Arial" w:cs="Arial"/>
                <w:b/>
                <w:color w:val="000000" w:themeColor="text1"/>
                <w:sz w:val="16"/>
                <w:szCs w:val="16"/>
              </w:rPr>
              <w:t>JUL</w:t>
            </w:r>
            <w:r w:rsidR="00C55AF1">
              <w:rPr>
                <w:rFonts w:ascii="Arial" w:hAnsi="Arial" w:cs="Arial"/>
                <w:b/>
                <w:color w:val="000000" w:themeColor="text1"/>
                <w:sz w:val="16"/>
                <w:szCs w:val="16"/>
              </w:rPr>
              <w:t>IO</w:t>
            </w:r>
          </w:p>
        </w:tc>
      </w:tr>
      <w:tr w:rsidR="00B552B7" w:rsidRPr="00ED12D0" w14:paraId="49D0E424" w14:textId="77777777" w:rsidTr="005442F6">
        <w:trPr>
          <w:trHeight w:val="564"/>
        </w:trPr>
        <w:tc>
          <w:tcPr>
            <w:tcW w:w="3828" w:type="dxa"/>
            <w:vAlign w:val="center"/>
          </w:tcPr>
          <w:p w14:paraId="5E8F2EE2"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DOCUMENTOS QUE SOPORTAN EL CUMPLIMIENTO DE LAS OBLIGACIONES CONTRACTUALES  </w:t>
            </w:r>
          </w:p>
          <w:p w14:paraId="36068F22" w14:textId="77777777" w:rsidR="00B552B7" w:rsidRPr="00ED12D0" w:rsidRDefault="00B552B7" w:rsidP="00B552B7">
            <w:pPr>
              <w:tabs>
                <w:tab w:val="left" w:pos="1701"/>
              </w:tabs>
              <w:ind w:left="460" w:hanging="284"/>
              <w:jc w:val="both"/>
              <w:rPr>
                <w:rFonts w:ascii="Arial" w:hAnsi="Arial" w:cs="Arial"/>
                <w:b/>
                <w:color w:val="000000" w:themeColor="text1"/>
                <w:sz w:val="16"/>
                <w:szCs w:val="16"/>
              </w:rPr>
            </w:pPr>
          </w:p>
        </w:tc>
        <w:tc>
          <w:tcPr>
            <w:tcW w:w="5637" w:type="dxa"/>
            <w:vAlign w:val="center"/>
          </w:tcPr>
          <w:p w14:paraId="0FB409AA" w14:textId="6F73F1CE" w:rsidR="00B552B7" w:rsidRPr="00B81BD9" w:rsidRDefault="00015A0F" w:rsidP="00ED6DE2">
            <w:pPr>
              <w:tabs>
                <w:tab w:val="left" w:pos="1701"/>
              </w:tabs>
              <w:jc w:val="both"/>
              <w:rPr>
                <w:rFonts w:ascii="Arial" w:hAnsi="Arial" w:cs="Arial"/>
                <w:b/>
                <w:color w:val="000000" w:themeColor="text1"/>
                <w:sz w:val="16"/>
                <w:szCs w:val="16"/>
              </w:rPr>
            </w:pPr>
            <w:r w:rsidRPr="00015A0F">
              <w:rPr>
                <w:rFonts w:ascii="Arial" w:hAnsi="Arial" w:cs="Arial"/>
                <w:b/>
                <w:color w:val="000000" w:themeColor="text1"/>
                <w:sz w:val="16"/>
                <w:szCs w:val="16"/>
              </w:rPr>
              <w:t>Obligación No. 1:</w:t>
            </w:r>
            <w:r w:rsidRPr="00B81BD9">
              <w:rPr>
                <w:rFonts w:ascii="Arial" w:hAnsi="Arial" w:cs="Arial"/>
                <w:b/>
                <w:color w:val="000000" w:themeColor="text1"/>
                <w:sz w:val="16"/>
                <w:szCs w:val="16"/>
              </w:rPr>
              <w:t xml:space="preserve"> </w:t>
            </w:r>
            <w:r w:rsidRPr="00015A0F">
              <w:rPr>
                <w:rFonts w:ascii="Arial" w:hAnsi="Arial" w:cs="Arial"/>
                <w:b/>
                <w:color w:val="000000" w:themeColor="text1"/>
                <w:sz w:val="16"/>
                <w:szCs w:val="16"/>
              </w:rPr>
              <w:t xml:space="preserve">Realizar dos </w:t>
            </w:r>
            <w:r w:rsidR="004253E0" w:rsidRPr="00015A0F">
              <w:rPr>
                <w:rFonts w:ascii="Arial" w:hAnsi="Arial" w:cs="Arial"/>
                <w:b/>
                <w:color w:val="000000" w:themeColor="text1"/>
                <w:sz w:val="16"/>
                <w:szCs w:val="16"/>
              </w:rPr>
              <w:t>capítulos literarios</w:t>
            </w:r>
            <w:r w:rsidRPr="00015A0F">
              <w:rPr>
                <w:rFonts w:ascii="Arial" w:hAnsi="Arial" w:cs="Arial"/>
                <w:b/>
                <w:color w:val="000000" w:themeColor="text1"/>
                <w:sz w:val="16"/>
                <w:szCs w:val="16"/>
              </w:rPr>
              <w:t xml:space="preserve"> de 50 páginas, con la metodología establecida por la dirección de apoyo a la transición y plan de trabajo.</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552B7" w:rsidRPr="00B81BD9" w14:paraId="3A04CE1C" w14:textId="77777777" w:rsidTr="004253E0">
              <w:trPr>
                <w:trHeight w:val="285"/>
                <w:jc w:val="center"/>
              </w:trPr>
              <w:tc>
                <w:tcPr>
                  <w:tcW w:w="442" w:type="dxa"/>
                </w:tcPr>
                <w:p w14:paraId="08E37323" w14:textId="77777777" w:rsidR="00B552B7" w:rsidRPr="00B81BD9" w:rsidRDefault="00B552B7" w:rsidP="00ED6DE2">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18C4B7EB" w14:textId="77777777" w:rsidR="00B552B7" w:rsidRPr="00B81BD9" w:rsidRDefault="00B552B7" w:rsidP="00ED6DE2">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4DD080AC" w14:textId="77777777" w:rsidR="00B552B7" w:rsidRPr="00B81BD9" w:rsidRDefault="00B552B7" w:rsidP="00ED6DE2">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52E51934" w14:textId="77777777" w:rsidR="00B552B7" w:rsidRPr="00B81BD9" w:rsidRDefault="00B552B7" w:rsidP="00ED6DE2">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127E51" w:rsidRPr="00B81BD9" w14:paraId="30E251AE" w14:textId="77777777" w:rsidTr="004253E0">
              <w:trPr>
                <w:trHeight w:val="70"/>
                <w:jc w:val="center"/>
              </w:trPr>
              <w:tc>
                <w:tcPr>
                  <w:tcW w:w="442" w:type="dxa"/>
                </w:tcPr>
                <w:p w14:paraId="6563E96D" w14:textId="3578FC60" w:rsidR="00127E51" w:rsidRPr="00B81BD9" w:rsidRDefault="00127E51" w:rsidP="00127E51">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44FEF1F5" w14:textId="505B0D86" w:rsidR="00127E51" w:rsidRPr="00B81BD9" w:rsidRDefault="00127E51" w:rsidP="00127E51">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OFICIO</w:t>
                  </w:r>
                </w:p>
              </w:tc>
              <w:tc>
                <w:tcPr>
                  <w:tcW w:w="1134" w:type="dxa"/>
                </w:tcPr>
                <w:p w14:paraId="03952B69" w14:textId="77777777" w:rsidR="00127E51" w:rsidRPr="00B81BD9" w:rsidRDefault="00127E51" w:rsidP="00127E51">
                  <w:pPr>
                    <w:tabs>
                      <w:tab w:val="left" w:pos="1701"/>
                    </w:tabs>
                    <w:ind w:left="360"/>
                    <w:jc w:val="both"/>
                    <w:rPr>
                      <w:rFonts w:ascii="Arial" w:hAnsi="Arial" w:cs="Arial"/>
                      <w:b/>
                      <w:color w:val="000000" w:themeColor="text1"/>
                      <w:sz w:val="16"/>
                      <w:szCs w:val="16"/>
                    </w:rPr>
                  </w:pPr>
                </w:p>
              </w:tc>
              <w:tc>
                <w:tcPr>
                  <w:tcW w:w="2332" w:type="dxa"/>
                </w:tcPr>
                <w:p w14:paraId="0CAF01BC" w14:textId="5E18A189" w:rsidR="00127E51" w:rsidRPr="00B81BD9" w:rsidRDefault="00127E51" w:rsidP="00127E51">
                  <w:pPr>
                    <w:tabs>
                      <w:tab w:val="left" w:pos="1701"/>
                    </w:tabs>
                    <w:jc w:val="both"/>
                    <w:rPr>
                      <w:rFonts w:ascii="Arial" w:hAnsi="Arial" w:cs="Arial"/>
                      <w:b/>
                      <w:color w:val="000000" w:themeColor="text1"/>
                      <w:sz w:val="16"/>
                      <w:szCs w:val="16"/>
                    </w:rPr>
                  </w:pPr>
                  <w:r w:rsidRPr="006B34C2">
                    <w:rPr>
                      <w:rFonts w:ascii="Arial" w:hAnsi="Arial" w:cs="Arial"/>
                      <w:color w:val="000000" w:themeColor="text1"/>
                      <w:sz w:val="16"/>
                      <w:szCs w:val="16"/>
                    </w:rPr>
                    <w:t>Se elaboró y se entregó la presentación de la estructura del capítulo literario No2 con títulos y subtítulos “Acción Integral del Ejercito, el camino hacia la estabilidad: historias que transformaron comunidades”.</w:t>
                  </w:r>
                </w:p>
              </w:tc>
            </w:tr>
          </w:tbl>
          <w:p w14:paraId="0170840B" w14:textId="3B4D33AD" w:rsidR="00B552B7" w:rsidRPr="00B81BD9" w:rsidRDefault="00015A0F" w:rsidP="00ED6DE2">
            <w:pPr>
              <w:tabs>
                <w:tab w:val="left" w:pos="1701"/>
              </w:tabs>
              <w:contextualSpacing/>
              <w:jc w:val="both"/>
              <w:rPr>
                <w:rFonts w:ascii="Arial" w:hAnsi="Arial" w:cs="Arial"/>
                <w:b/>
                <w:color w:val="000000" w:themeColor="text1"/>
                <w:sz w:val="16"/>
                <w:szCs w:val="16"/>
              </w:rPr>
            </w:pPr>
            <w:r w:rsidRPr="00015A0F">
              <w:rPr>
                <w:rFonts w:ascii="Arial" w:hAnsi="Arial" w:cs="Arial"/>
                <w:b/>
                <w:color w:val="000000" w:themeColor="text1"/>
                <w:sz w:val="16"/>
                <w:szCs w:val="16"/>
              </w:rPr>
              <w:t>Obligación No. 2: Efectuar acompañamiento y asesoría al personal militar y sus familias víctimas del conflicto, para lograr la inscripción en el registro único de víctimas y su acreditación ante la ju</w:t>
            </w:r>
            <w:r w:rsidR="003801FF">
              <w:rPr>
                <w:rFonts w:ascii="Arial" w:hAnsi="Arial" w:cs="Arial"/>
                <w:b/>
                <w:color w:val="000000" w:themeColor="text1"/>
                <w:sz w:val="16"/>
                <w:szCs w:val="16"/>
              </w:rPr>
              <w:t>risdicción especial para la paz.</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552B7" w:rsidRPr="00B81BD9" w14:paraId="78F9D522" w14:textId="77777777" w:rsidTr="004253E0">
              <w:trPr>
                <w:trHeight w:val="285"/>
                <w:jc w:val="center"/>
              </w:trPr>
              <w:tc>
                <w:tcPr>
                  <w:tcW w:w="442" w:type="dxa"/>
                </w:tcPr>
                <w:p w14:paraId="0FAB584D" w14:textId="77777777" w:rsidR="00B552B7" w:rsidRPr="00B81BD9" w:rsidRDefault="00B552B7" w:rsidP="00B552B7">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3B6737C6" w14:textId="77777777" w:rsidR="00B552B7" w:rsidRPr="00B81BD9" w:rsidRDefault="00B552B7" w:rsidP="00B552B7">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01D36A72" w14:textId="77777777" w:rsidR="00B552B7" w:rsidRPr="00B81BD9" w:rsidRDefault="00B552B7" w:rsidP="00B552B7">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26A73DC7" w14:textId="77777777" w:rsidR="00B552B7" w:rsidRPr="00B81BD9" w:rsidRDefault="00B552B7" w:rsidP="00B552B7">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4A75D3F7" w14:textId="77777777" w:rsidTr="004253E0">
              <w:trPr>
                <w:trHeight w:val="70"/>
                <w:jc w:val="center"/>
              </w:trPr>
              <w:tc>
                <w:tcPr>
                  <w:tcW w:w="442" w:type="dxa"/>
                </w:tcPr>
                <w:p w14:paraId="23726207" w14:textId="37174174"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762776F0" w14:textId="59F02C3B"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EXCEL</w:t>
                  </w:r>
                </w:p>
              </w:tc>
              <w:tc>
                <w:tcPr>
                  <w:tcW w:w="1134" w:type="dxa"/>
                </w:tcPr>
                <w:p w14:paraId="630AD191"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332" w:type="dxa"/>
                </w:tcPr>
                <w:p w14:paraId="6B7F5196"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Se entrega la base de datos en Excel y el formato No 1 “Asistencia hechos victimizantes”, el formato No 2 “Acompañamiento al proceso de reconocimiento”. Se realizó acompañamiento, orientación y asesoramiento de 3 militares y familias víctimas del conflicto durante el mes de julio de 2024 en la jurisdicción de la Quinta División.</w:t>
                  </w:r>
                </w:p>
                <w:p w14:paraId="31169599" w14:textId="765D11C3" w:rsidR="00317A00" w:rsidRPr="00B81BD9" w:rsidRDefault="00317A00" w:rsidP="00C55AF1">
                  <w:pPr>
                    <w:tabs>
                      <w:tab w:val="left" w:pos="1701"/>
                    </w:tabs>
                    <w:jc w:val="both"/>
                    <w:rPr>
                      <w:rFonts w:ascii="Arial" w:hAnsi="Arial" w:cs="Arial"/>
                      <w:b/>
                      <w:color w:val="000000" w:themeColor="text1"/>
                      <w:sz w:val="16"/>
                      <w:szCs w:val="16"/>
                    </w:rPr>
                  </w:pPr>
                </w:p>
              </w:tc>
            </w:tr>
          </w:tbl>
          <w:p w14:paraId="5F2E42B7" w14:textId="1BC45675" w:rsidR="00104FFE" w:rsidRDefault="00015A0F" w:rsidP="00ED6DE2">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3 </w:t>
            </w:r>
            <w:r w:rsidRPr="00015A0F">
              <w:rPr>
                <w:rFonts w:ascii="Arial" w:hAnsi="Arial" w:cs="Arial"/>
                <w:b/>
                <w:color w:val="000000" w:themeColor="text1"/>
                <w:sz w:val="16"/>
                <w:szCs w:val="16"/>
              </w:rPr>
              <w:t>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w:t>
            </w:r>
          </w:p>
          <w:tbl>
            <w:tblPr>
              <w:tblStyle w:val="Tablaconcuadrcula"/>
              <w:tblW w:w="5309" w:type="dxa"/>
              <w:jc w:val="center"/>
              <w:tblLayout w:type="fixed"/>
              <w:tblLook w:val="04A0" w:firstRow="1" w:lastRow="0" w:firstColumn="1" w:lastColumn="0" w:noHBand="0" w:noVBand="1"/>
            </w:tblPr>
            <w:tblGrid>
              <w:gridCol w:w="438"/>
              <w:gridCol w:w="1359"/>
              <w:gridCol w:w="1124"/>
              <w:gridCol w:w="2388"/>
            </w:tblGrid>
            <w:tr w:rsidR="00B81BD9" w:rsidRPr="00B81BD9" w14:paraId="20A1F82E" w14:textId="77777777" w:rsidTr="003801FF">
              <w:trPr>
                <w:trHeight w:val="275"/>
                <w:jc w:val="center"/>
              </w:trPr>
              <w:tc>
                <w:tcPr>
                  <w:tcW w:w="438" w:type="dxa"/>
                </w:tcPr>
                <w:p w14:paraId="00D4F369"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59" w:type="dxa"/>
                </w:tcPr>
                <w:p w14:paraId="048ABE7E"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24" w:type="dxa"/>
                </w:tcPr>
                <w:p w14:paraId="59BA95DB"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88" w:type="dxa"/>
                </w:tcPr>
                <w:p w14:paraId="6613CCBA"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E36CED" w:rsidRPr="00B81BD9" w14:paraId="5D5823F2" w14:textId="77777777" w:rsidTr="003801FF">
              <w:trPr>
                <w:trHeight w:val="67"/>
                <w:jc w:val="center"/>
              </w:trPr>
              <w:tc>
                <w:tcPr>
                  <w:tcW w:w="438" w:type="dxa"/>
                </w:tcPr>
                <w:p w14:paraId="00BAB2D0" w14:textId="33B00E63" w:rsidR="00E36CED" w:rsidRPr="00B81BD9" w:rsidRDefault="00E36CED" w:rsidP="00E36CED">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59" w:type="dxa"/>
                </w:tcPr>
                <w:p w14:paraId="1AF5FA29" w14:textId="77777777" w:rsidR="00BB7D49" w:rsidRPr="00BB7D49" w:rsidRDefault="00BB7D49" w:rsidP="00BB7D49">
                  <w:pPr>
                    <w:tabs>
                      <w:tab w:val="left" w:pos="1701"/>
                    </w:tabs>
                    <w:ind w:left="360"/>
                    <w:jc w:val="both"/>
                    <w:rPr>
                      <w:rFonts w:ascii="Arial" w:hAnsi="Arial" w:cs="Arial"/>
                      <w:b/>
                      <w:color w:val="000000" w:themeColor="text1"/>
                      <w:sz w:val="16"/>
                      <w:szCs w:val="16"/>
                    </w:rPr>
                  </w:pPr>
                  <w:r w:rsidRPr="00BB7D49">
                    <w:rPr>
                      <w:rFonts w:ascii="Arial" w:hAnsi="Arial" w:cs="Arial"/>
                      <w:b/>
                      <w:color w:val="000000" w:themeColor="text1"/>
                      <w:sz w:val="16"/>
                      <w:szCs w:val="16"/>
                    </w:rPr>
                    <w:t>Piezas</w:t>
                  </w:r>
                </w:p>
                <w:p w14:paraId="698AAA25" w14:textId="77777777" w:rsidR="00BB7D49" w:rsidRPr="00BB7D49" w:rsidRDefault="00BB7D49" w:rsidP="00BB7D49">
                  <w:pPr>
                    <w:tabs>
                      <w:tab w:val="left" w:pos="1701"/>
                    </w:tabs>
                    <w:ind w:left="360"/>
                    <w:jc w:val="both"/>
                    <w:rPr>
                      <w:rFonts w:ascii="Arial" w:hAnsi="Arial" w:cs="Arial"/>
                      <w:b/>
                      <w:color w:val="000000" w:themeColor="text1"/>
                      <w:sz w:val="16"/>
                      <w:szCs w:val="16"/>
                    </w:rPr>
                  </w:pPr>
                  <w:r w:rsidRPr="00BB7D49">
                    <w:rPr>
                      <w:rFonts w:ascii="Arial" w:hAnsi="Arial" w:cs="Arial"/>
                      <w:b/>
                      <w:color w:val="000000" w:themeColor="text1"/>
                      <w:sz w:val="16"/>
                      <w:szCs w:val="16"/>
                    </w:rPr>
                    <w:t>Graficas.</w:t>
                  </w:r>
                </w:p>
                <w:p w14:paraId="07AE3093" w14:textId="77777777" w:rsidR="00BB7D49" w:rsidRPr="00BB7D49" w:rsidRDefault="00BB7D49" w:rsidP="00BB7D49">
                  <w:pPr>
                    <w:tabs>
                      <w:tab w:val="left" w:pos="1701"/>
                    </w:tabs>
                    <w:ind w:left="360"/>
                    <w:jc w:val="both"/>
                    <w:rPr>
                      <w:rFonts w:ascii="Arial" w:hAnsi="Arial" w:cs="Arial"/>
                      <w:b/>
                      <w:color w:val="000000" w:themeColor="text1"/>
                      <w:sz w:val="16"/>
                      <w:szCs w:val="16"/>
                    </w:rPr>
                  </w:pPr>
                  <w:r w:rsidRPr="00BB7D49">
                    <w:rPr>
                      <w:rFonts w:ascii="Arial" w:hAnsi="Arial" w:cs="Arial"/>
                      <w:b/>
                      <w:color w:val="000000" w:themeColor="text1"/>
                      <w:sz w:val="16"/>
                      <w:szCs w:val="16"/>
                    </w:rPr>
                    <w:t>Documento</w:t>
                  </w:r>
                </w:p>
                <w:p w14:paraId="156A8E96" w14:textId="408A36CB" w:rsidR="00E36CED" w:rsidRPr="00B81BD9" w:rsidRDefault="00BB7D49" w:rsidP="00BB7D49">
                  <w:pPr>
                    <w:tabs>
                      <w:tab w:val="left" w:pos="1701"/>
                    </w:tabs>
                    <w:ind w:left="360"/>
                    <w:jc w:val="both"/>
                    <w:rPr>
                      <w:rFonts w:ascii="Arial" w:hAnsi="Arial" w:cs="Arial"/>
                      <w:b/>
                      <w:color w:val="000000" w:themeColor="text1"/>
                      <w:sz w:val="16"/>
                      <w:szCs w:val="16"/>
                    </w:rPr>
                  </w:pPr>
                  <w:r w:rsidRPr="00BB7D49">
                    <w:rPr>
                      <w:rFonts w:ascii="Arial" w:hAnsi="Arial" w:cs="Arial"/>
                      <w:b/>
                      <w:color w:val="000000" w:themeColor="text1"/>
                      <w:sz w:val="16"/>
                      <w:szCs w:val="16"/>
                    </w:rPr>
                    <w:t>Oficio</w:t>
                  </w:r>
                </w:p>
              </w:tc>
              <w:tc>
                <w:tcPr>
                  <w:tcW w:w="1124" w:type="dxa"/>
                </w:tcPr>
                <w:p w14:paraId="33ECCCBD" w14:textId="77777777" w:rsidR="00E36CED" w:rsidRPr="00B81BD9" w:rsidRDefault="00E36CED" w:rsidP="00E36CED">
                  <w:pPr>
                    <w:tabs>
                      <w:tab w:val="left" w:pos="1701"/>
                    </w:tabs>
                    <w:ind w:left="360"/>
                    <w:jc w:val="both"/>
                    <w:rPr>
                      <w:rFonts w:ascii="Arial" w:hAnsi="Arial" w:cs="Arial"/>
                      <w:b/>
                      <w:color w:val="000000" w:themeColor="text1"/>
                      <w:sz w:val="16"/>
                      <w:szCs w:val="16"/>
                    </w:rPr>
                  </w:pPr>
                </w:p>
              </w:tc>
              <w:tc>
                <w:tcPr>
                  <w:tcW w:w="2388" w:type="dxa"/>
                </w:tcPr>
                <w:p w14:paraId="1E772F23" w14:textId="001AABCD" w:rsidR="00E36CED" w:rsidRPr="00B81BD9" w:rsidRDefault="00127E51" w:rsidP="00C55AF1">
                  <w:pPr>
                    <w:tabs>
                      <w:tab w:val="left" w:pos="1701"/>
                    </w:tabs>
                    <w:jc w:val="both"/>
                    <w:rPr>
                      <w:rFonts w:ascii="Arial" w:hAnsi="Arial" w:cs="Arial"/>
                      <w:b/>
                      <w:color w:val="000000" w:themeColor="text1"/>
                      <w:sz w:val="16"/>
                      <w:szCs w:val="16"/>
                    </w:rPr>
                  </w:pPr>
                  <w:r w:rsidRPr="006B34C2">
                    <w:rPr>
                      <w:rFonts w:ascii="Arial" w:hAnsi="Arial" w:cs="Arial"/>
                      <w:color w:val="000000" w:themeColor="text1"/>
                      <w:sz w:val="16"/>
                      <w:szCs w:val="16"/>
                    </w:rPr>
                    <w:t>Se realizaron coordinaciones con las unidades para la conmemoración de los hechos emblemáticos reportados en el mes de julio para la Quinta División. Se elaboraron las piezas graficas de todos los eventos del mes de julio.</w:t>
                  </w:r>
                </w:p>
              </w:tc>
            </w:tr>
            <w:tr w:rsidR="00C55AF1" w:rsidRPr="00B81BD9" w14:paraId="5C88A808" w14:textId="77777777" w:rsidTr="003801FF">
              <w:trPr>
                <w:trHeight w:val="67"/>
                <w:jc w:val="center"/>
              </w:trPr>
              <w:tc>
                <w:tcPr>
                  <w:tcW w:w="438" w:type="dxa"/>
                </w:tcPr>
                <w:p w14:paraId="61900D68" w14:textId="2A63B6F2" w:rsidR="00C55AF1" w:rsidRDefault="00127E51" w:rsidP="00C55AF1">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2</w:t>
                  </w:r>
                </w:p>
              </w:tc>
              <w:tc>
                <w:tcPr>
                  <w:tcW w:w="1359" w:type="dxa"/>
                </w:tcPr>
                <w:p w14:paraId="6ADDE820" w14:textId="77777777" w:rsidR="00BB7D49" w:rsidRPr="000445EC" w:rsidRDefault="00BB7D49" w:rsidP="00BB7D49">
                  <w:pPr>
                    <w:tabs>
                      <w:tab w:val="left" w:pos="1701"/>
                    </w:tabs>
                    <w:ind w:left="360"/>
                    <w:jc w:val="both"/>
                    <w:rPr>
                      <w:rFonts w:ascii="Arial" w:hAnsi="Arial" w:cs="Arial"/>
                      <w:b/>
                      <w:color w:val="000000" w:themeColor="text1"/>
                      <w:sz w:val="16"/>
                      <w:szCs w:val="16"/>
                    </w:rPr>
                  </w:pPr>
                  <w:r w:rsidRPr="000445EC">
                    <w:rPr>
                      <w:rFonts w:ascii="Arial" w:hAnsi="Arial" w:cs="Arial"/>
                      <w:b/>
                      <w:color w:val="000000" w:themeColor="text1"/>
                      <w:sz w:val="16"/>
                      <w:szCs w:val="16"/>
                    </w:rPr>
                    <w:t>Documento</w:t>
                  </w:r>
                </w:p>
                <w:p w14:paraId="5E1F1493" w14:textId="77777777" w:rsidR="00BB7D49" w:rsidRPr="000445EC" w:rsidRDefault="00BB7D49" w:rsidP="00BB7D49">
                  <w:pPr>
                    <w:tabs>
                      <w:tab w:val="left" w:pos="1701"/>
                    </w:tabs>
                    <w:ind w:left="360"/>
                    <w:jc w:val="both"/>
                    <w:rPr>
                      <w:rFonts w:ascii="Arial" w:hAnsi="Arial" w:cs="Arial"/>
                      <w:b/>
                      <w:color w:val="000000" w:themeColor="text1"/>
                      <w:sz w:val="16"/>
                      <w:szCs w:val="16"/>
                    </w:rPr>
                  </w:pPr>
                  <w:r w:rsidRPr="000445EC">
                    <w:rPr>
                      <w:rFonts w:ascii="Arial" w:hAnsi="Arial" w:cs="Arial"/>
                      <w:b/>
                      <w:color w:val="000000" w:themeColor="text1"/>
                      <w:sz w:val="16"/>
                      <w:szCs w:val="16"/>
                    </w:rPr>
                    <w:t>Oficio.</w:t>
                  </w:r>
                </w:p>
                <w:p w14:paraId="69653C78" w14:textId="77777777" w:rsidR="00BB7D49" w:rsidRPr="000445EC" w:rsidRDefault="00BB7D49" w:rsidP="00BB7D49">
                  <w:pPr>
                    <w:tabs>
                      <w:tab w:val="left" w:pos="1701"/>
                    </w:tabs>
                    <w:ind w:left="360"/>
                    <w:jc w:val="both"/>
                    <w:rPr>
                      <w:rFonts w:ascii="Arial" w:hAnsi="Arial" w:cs="Arial"/>
                      <w:b/>
                      <w:color w:val="000000" w:themeColor="text1"/>
                      <w:sz w:val="16"/>
                      <w:szCs w:val="16"/>
                    </w:rPr>
                  </w:pPr>
                  <w:r w:rsidRPr="000445EC">
                    <w:rPr>
                      <w:rFonts w:ascii="Arial" w:hAnsi="Arial" w:cs="Arial"/>
                      <w:b/>
                      <w:color w:val="000000" w:themeColor="text1"/>
                      <w:sz w:val="16"/>
                      <w:szCs w:val="16"/>
                    </w:rPr>
                    <w:lastRenderedPageBreak/>
                    <w:t>Twitter X.</w:t>
                  </w:r>
                </w:p>
                <w:p w14:paraId="6BCDA51A" w14:textId="77777777" w:rsidR="00BB7D49" w:rsidRPr="000445EC" w:rsidRDefault="00BB7D49" w:rsidP="00BB7D49">
                  <w:pPr>
                    <w:tabs>
                      <w:tab w:val="left" w:pos="1701"/>
                    </w:tabs>
                    <w:ind w:left="360"/>
                    <w:jc w:val="both"/>
                    <w:rPr>
                      <w:rFonts w:ascii="Arial" w:hAnsi="Arial" w:cs="Arial"/>
                      <w:b/>
                      <w:color w:val="000000" w:themeColor="text1"/>
                      <w:sz w:val="16"/>
                      <w:szCs w:val="16"/>
                    </w:rPr>
                  </w:pPr>
                  <w:r w:rsidRPr="000445EC">
                    <w:rPr>
                      <w:rFonts w:ascii="Arial" w:hAnsi="Arial" w:cs="Arial"/>
                      <w:b/>
                      <w:color w:val="000000" w:themeColor="text1"/>
                      <w:sz w:val="16"/>
                      <w:szCs w:val="16"/>
                    </w:rPr>
                    <w:t>Registro</w:t>
                  </w:r>
                </w:p>
                <w:p w14:paraId="4B43CAA9" w14:textId="77777777" w:rsidR="00BB7D49" w:rsidRPr="000445EC" w:rsidRDefault="00BB7D49" w:rsidP="00BB7D49">
                  <w:pPr>
                    <w:tabs>
                      <w:tab w:val="left" w:pos="1701"/>
                    </w:tabs>
                    <w:ind w:left="360"/>
                    <w:jc w:val="both"/>
                    <w:rPr>
                      <w:rFonts w:ascii="Arial" w:hAnsi="Arial" w:cs="Arial"/>
                      <w:b/>
                      <w:color w:val="000000" w:themeColor="text1"/>
                      <w:sz w:val="16"/>
                      <w:szCs w:val="16"/>
                    </w:rPr>
                  </w:pPr>
                  <w:r w:rsidRPr="000445EC">
                    <w:rPr>
                      <w:rFonts w:ascii="Arial" w:hAnsi="Arial" w:cs="Arial"/>
                      <w:b/>
                      <w:color w:val="000000" w:themeColor="text1"/>
                      <w:sz w:val="16"/>
                      <w:szCs w:val="16"/>
                    </w:rPr>
                    <w:t>fotográfico y</w:t>
                  </w:r>
                </w:p>
                <w:p w14:paraId="6E5F2C11" w14:textId="02C284BF" w:rsidR="00C55AF1" w:rsidRDefault="00BB7D49" w:rsidP="00BB7D49">
                  <w:pPr>
                    <w:tabs>
                      <w:tab w:val="left" w:pos="1701"/>
                    </w:tabs>
                    <w:ind w:left="360"/>
                    <w:jc w:val="both"/>
                    <w:rPr>
                      <w:rFonts w:ascii="Arial" w:hAnsi="Arial" w:cs="Arial"/>
                      <w:b/>
                      <w:color w:val="000000" w:themeColor="text1"/>
                      <w:sz w:val="16"/>
                      <w:szCs w:val="16"/>
                    </w:rPr>
                  </w:pPr>
                  <w:r w:rsidRPr="000445EC">
                    <w:rPr>
                      <w:rFonts w:ascii="Arial" w:hAnsi="Arial" w:cs="Arial"/>
                      <w:b/>
                      <w:color w:val="000000" w:themeColor="text1"/>
                      <w:sz w:val="16"/>
                      <w:szCs w:val="16"/>
                    </w:rPr>
                    <w:t>fílmico.</w:t>
                  </w:r>
                </w:p>
              </w:tc>
              <w:tc>
                <w:tcPr>
                  <w:tcW w:w="1124" w:type="dxa"/>
                </w:tcPr>
                <w:p w14:paraId="542A677C" w14:textId="77777777" w:rsidR="00C55AF1" w:rsidRPr="00B81BD9" w:rsidRDefault="00C55AF1" w:rsidP="00C55AF1">
                  <w:pPr>
                    <w:tabs>
                      <w:tab w:val="left" w:pos="1701"/>
                    </w:tabs>
                    <w:ind w:left="360"/>
                    <w:jc w:val="both"/>
                    <w:rPr>
                      <w:rFonts w:ascii="Arial" w:hAnsi="Arial" w:cs="Arial"/>
                      <w:b/>
                      <w:color w:val="000000" w:themeColor="text1"/>
                      <w:sz w:val="16"/>
                      <w:szCs w:val="16"/>
                    </w:rPr>
                  </w:pPr>
                </w:p>
              </w:tc>
              <w:tc>
                <w:tcPr>
                  <w:tcW w:w="2388" w:type="dxa"/>
                </w:tcPr>
                <w:p w14:paraId="79D0DBAE" w14:textId="56357B7A" w:rsidR="00C55AF1" w:rsidRDefault="00127E51" w:rsidP="003801FF">
                  <w:pPr>
                    <w:tabs>
                      <w:tab w:val="left" w:pos="1701"/>
                    </w:tabs>
                    <w:jc w:val="both"/>
                    <w:rPr>
                      <w:rFonts w:ascii="Arial" w:hAnsi="Arial" w:cs="Arial"/>
                      <w:b/>
                      <w:color w:val="000000" w:themeColor="text1"/>
                      <w:sz w:val="16"/>
                      <w:szCs w:val="16"/>
                    </w:rPr>
                  </w:pPr>
                  <w:r w:rsidRPr="006B34C2">
                    <w:rPr>
                      <w:rFonts w:ascii="Arial" w:hAnsi="Arial" w:cs="Arial"/>
                      <w:color w:val="000000" w:themeColor="text1"/>
                      <w:sz w:val="16"/>
                      <w:szCs w:val="16"/>
                    </w:rPr>
                    <w:t xml:space="preserve">El 08 de julio, el Departamento Jurídico del Ejercito Nacional (CEDE11), la Dirección de </w:t>
                  </w:r>
                  <w:r w:rsidRPr="006B34C2">
                    <w:rPr>
                      <w:rFonts w:ascii="Arial" w:hAnsi="Arial" w:cs="Arial"/>
                      <w:color w:val="000000" w:themeColor="text1"/>
                      <w:sz w:val="16"/>
                      <w:szCs w:val="16"/>
                    </w:rPr>
                    <w:lastRenderedPageBreak/>
                    <w:t>Apoyo a la Transición (DATRA) el Grupo Regional de Memoria Histórica DIV5, la Décima Tercera Brigada, el Batallón de Artillería  de Campaña No 13 y la Alcaldía del Municipio de Gutiérrez realizo una actividad de conmemoración y un homenaje en memoria de los 25 años de la toma del municipio de Gutiérrez – Cundinamarca, la cual dejo 38 militares asesinados por la extintas Farc.</w:t>
                  </w:r>
                </w:p>
              </w:tc>
            </w:tr>
            <w:tr w:rsidR="00C55AF1" w:rsidRPr="00B81BD9" w14:paraId="7907ABCC" w14:textId="77777777" w:rsidTr="003801FF">
              <w:trPr>
                <w:trHeight w:val="2747"/>
                <w:jc w:val="center"/>
              </w:trPr>
              <w:tc>
                <w:tcPr>
                  <w:tcW w:w="438" w:type="dxa"/>
                </w:tcPr>
                <w:p w14:paraId="307D57B1" w14:textId="0F4885C1" w:rsidR="00C55AF1" w:rsidRDefault="00127E51" w:rsidP="00C55AF1">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lastRenderedPageBreak/>
                    <w:t>3</w:t>
                  </w:r>
                </w:p>
              </w:tc>
              <w:tc>
                <w:tcPr>
                  <w:tcW w:w="1359" w:type="dxa"/>
                </w:tcPr>
                <w:p w14:paraId="737E8786" w14:textId="77777777" w:rsidR="00BB7D49" w:rsidRPr="00CC317D" w:rsidRDefault="00BB7D49" w:rsidP="00127E51">
                  <w:pPr>
                    <w:tabs>
                      <w:tab w:val="left" w:pos="1701"/>
                    </w:tabs>
                    <w:jc w:val="both"/>
                    <w:rPr>
                      <w:rFonts w:ascii="Arial" w:hAnsi="Arial" w:cs="Arial"/>
                      <w:b/>
                      <w:color w:val="000000" w:themeColor="text1"/>
                      <w:sz w:val="16"/>
                      <w:szCs w:val="16"/>
                    </w:rPr>
                  </w:pPr>
                  <w:r w:rsidRPr="00CC317D">
                    <w:rPr>
                      <w:rFonts w:ascii="Arial" w:hAnsi="Arial" w:cs="Arial"/>
                      <w:b/>
                      <w:color w:val="000000" w:themeColor="text1"/>
                      <w:sz w:val="16"/>
                      <w:szCs w:val="16"/>
                    </w:rPr>
                    <w:t>Documento</w:t>
                  </w:r>
                </w:p>
                <w:p w14:paraId="58221624" w14:textId="77777777" w:rsidR="00BB7D49" w:rsidRPr="00CC317D" w:rsidRDefault="00BB7D49" w:rsidP="00127E51">
                  <w:pPr>
                    <w:tabs>
                      <w:tab w:val="left" w:pos="1701"/>
                    </w:tabs>
                    <w:jc w:val="both"/>
                    <w:rPr>
                      <w:rFonts w:ascii="Arial" w:hAnsi="Arial" w:cs="Arial"/>
                      <w:b/>
                      <w:color w:val="000000" w:themeColor="text1"/>
                      <w:sz w:val="16"/>
                      <w:szCs w:val="16"/>
                    </w:rPr>
                  </w:pPr>
                  <w:r w:rsidRPr="00CC317D">
                    <w:rPr>
                      <w:rFonts w:ascii="Arial" w:hAnsi="Arial" w:cs="Arial"/>
                      <w:b/>
                      <w:color w:val="000000" w:themeColor="text1"/>
                      <w:sz w:val="16"/>
                      <w:szCs w:val="16"/>
                    </w:rPr>
                    <w:t>Oficio.</w:t>
                  </w:r>
                </w:p>
                <w:p w14:paraId="2EB843A9" w14:textId="77777777" w:rsidR="00BB7D49" w:rsidRPr="00CC317D" w:rsidRDefault="00BB7D49" w:rsidP="00127E51">
                  <w:pPr>
                    <w:tabs>
                      <w:tab w:val="left" w:pos="1701"/>
                    </w:tabs>
                    <w:jc w:val="both"/>
                    <w:rPr>
                      <w:rFonts w:ascii="Arial" w:hAnsi="Arial" w:cs="Arial"/>
                      <w:b/>
                      <w:color w:val="000000" w:themeColor="text1"/>
                      <w:sz w:val="16"/>
                      <w:szCs w:val="16"/>
                    </w:rPr>
                  </w:pPr>
                  <w:r w:rsidRPr="00CC317D">
                    <w:rPr>
                      <w:rFonts w:ascii="Arial" w:hAnsi="Arial" w:cs="Arial"/>
                      <w:b/>
                      <w:color w:val="000000" w:themeColor="text1"/>
                      <w:sz w:val="16"/>
                      <w:szCs w:val="16"/>
                    </w:rPr>
                    <w:t>Twitter X.</w:t>
                  </w:r>
                </w:p>
                <w:p w14:paraId="6E088967" w14:textId="77777777" w:rsidR="00BB7D49" w:rsidRPr="00CC317D" w:rsidRDefault="00BB7D49" w:rsidP="00127E51">
                  <w:pPr>
                    <w:tabs>
                      <w:tab w:val="left" w:pos="1701"/>
                    </w:tabs>
                    <w:jc w:val="both"/>
                    <w:rPr>
                      <w:rFonts w:ascii="Arial" w:hAnsi="Arial" w:cs="Arial"/>
                      <w:b/>
                      <w:color w:val="000000" w:themeColor="text1"/>
                      <w:sz w:val="16"/>
                      <w:szCs w:val="16"/>
                    </w:rPr>
                  </w:pPr>
                  <w:r w:rsidRPr="00CC317D">
                    <w:rPr>
                      <w:rFonts w:ascii="Arial" w:hAnsi="Arial" w:cs="Arial"/>
                      <w:b/>
                      <w:color w:val="000000" w:themeColor="text1"/>
                      <w:sz w:val="16"/>
                      <w:szCs w:val="16"/>
                    </w:rPr>
                    <w:t>Registro</w:t>
                  </w:r>
                </w:p>
                <w:p w14:paraId="588C1A8B" w14:textId="77777777" w:rsidR="00BB7D49" w:rsidRPr="00CC317D" w:rsidRDefault="00BB7D49" w:rsidP="00127E51">
                  <w:pPr>
                    <w:tabs>
                      <w:tab w:val="left" w:pos="1701"/>
                    </w:tabs>
                    <w:jc w:val="both"/>
                    <w:rPr>
                      <w:rFonts w:ascii="Arial" w:hAnsi="Arial" w:cs="Arial"/>
                      <w:b/>
                      <w:color w:val="000000" w:themeColor="text1"/>
                      <w:sz w:val="16"/>
                      <w:szCs w:val="16"/>
                    </w:rPr>
                  </w:pPr>
                  <w:r w:rsidRPr="00CC317D">
                    <w:rPr>
                      <w:rFonts w:ascii="Arial" w:hAnsi="Arial" w:cs="Arial"/>
                      <w:b/>
                      <w:color w:val="000000" w:themeColor="text1"/>
                      <w:sz w:val="16"/>
                      <w:szCs w:val="16"/>
                    </w:rPr>
                    <w:t>fotográfico y</w:t>
                  </w:r>
                </w:p>
                <w:p w14:paraId="5399F85E" w14:textId="11E33684" w:rsidR="00C55AF1" w:rsidRDefault="00BB7D49" w:rsidP="00127E51">
                  <w:pPr>
                    <w:tabs>
                      <w:tab w:val="left" w:pos="1701"/>
                    </w:tabs>
                    <w:jc w:val="both"/>
                    <w:rPr>
                      <w:rFonts w:ascii="Arial" w:hAnsi="Arial" w:cs="Arial"/>
                      <w:b/>
                      <w:color w:val="000000" w:themeColor="text1"/>
                      <w:sz w:val="16"/>
                      <w:szCs w:val="16"/>
                    </w:rPr>
                  </w:pPr>
                  <w:r w:rsidRPr="00CC317D">
                    <w:rPr>
                      <w:rFonts w:ascii="Arial" w:hAnsi="Arial" w:cs="Arial"/>
                      <w:b/>
                      <w:color w:val="000000" w:themeColor="text1"/>
                      <w:sz w:val="16"/>
                      <w:szCs w:val="16"/>
                    </w:rPr>
                    <w:t>fílmico.</w:t>
                  </w:r>
                </w:p>
              </w:tc>
              <w:tc>
                <w:tcPr>
                  <w:tcW w:w="1124" w:type="dxa"/>
                </w:tcPr>
                <w:p w14:paraId="54DA0A89" w14:textId="77777777" w:rsidR="00C55AF1" w:rsidRPr="00B81BD9" w:rsidRDefault="00C55AF1" w:rsidP="00C55AF1">
                  <w:pPr>
                    <w:tabs>
                      <w:tab w:val="left" w:pos="1701"/>
                    </w:tabs>
                    <w:ind w:left="360"/>
                    <w:jc w:val="both"/>
                    <w:rPr>
                      <w:rFonts w:ascii="Arial" w:hAnsi="Arial" w:cs="Arial"/>
                      <w:b/>
                      <w:color w:val="000000" w:themeColor="text1"/>
                      <w:sz w:val="16"/>
                      <w:szCs w:val="16"/>
                    </w:rPr>
                  </w:pPr>
                </w:p>
              </w:tc>
              <w:tc>
                <w:tcPr>
                  <w:tcW w:w="2388" w:type="dxa"/>
                </w:tcPr>
                <w:p w14:paraId="24169A49"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El 18 de junio el Grupo</w:t>
                  </w:r>
                </w:p>
                <w:p w14:paraId="1229AB6E"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Regional de Memoria</w:t>
                  </w:r>
                </w:p>
                <w:p w14:paraId="63A24452"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Histórica DIV5 y la Brigada</w:t>
                  </w:r>
                </w:p>
                <w:p w14:paraId="6323E1D1"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13 realizo una actividad</w:t>
                  </w:r>
                </w:p>
                <w:p w14:paraId="729AFB92"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de visibilización,</w:t>
                  </w:r>
                </w:p>
                <w:p w14:paraId="3EB1F86A"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bienvenida y un compartir</w:t>
                  </w:r>
                </w:p>
                <w:p w14:paraId="4C93D565"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en las instalaciones de la</w:t>
                  </w:r>
                </w:p>
                <w:p w14:paraId="5E6E6A31"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DIVRI al equipo de voleibol</w:t>
                  </w:r>
                </w:p>
                <w:p w14:paraId="4CECC639"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sentado de la Fuerzas</w:t>
                  </w:r>
                </w:p>
                <w:p w14:paraId="327D4C2E"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Armadas – FFAA quienes</w:t>
                  </w:r>
                </w:p>
                <w:p w14:paraId="0BE04187"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obtuvieron el segundo</w:t>
                  </w:r>
                </w:p>
                <w:p w14:paraId="353E9017"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lugar de esa disciplina en</w:t>
                  </w:r>
                </w:p>
                <w:p w14:paraId="3C2A971A"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el campeonato que se</w:t>
                  </w:r>
                </w:p>
                <w:p w14:paraId="48F384A1"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realizó en Brasil.</w:t>
                  </w:r>
                </w:p>
                <w:p w14:paraId="4133F991"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Esta actividad se realiza</w:t>
                  </w:r>
                </w:p>
                <w:p w14:paraId="01FA0ACB"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con apoyo de COMES de</w:t>
                  </w:r>
                </w:p>
                <w:p w14:paraId="707CBC6C"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la BR13 y de la DIDIP, con</w:t>
                  </w:r>
                </w:p>
                <w:p w14:paraId="7C5581A8"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el periodista Dagoberto</w:t>
                  </w:r>
                </w:p>
                <w:p w14:paraId="775BF5B3"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Mata y la realizadora</w:t>
                  </w:r>
                </w:p>
                <w:p w14:paraId="1DEDD4FB"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Mónica López.</w:t>
                  </w:r>
                </w:p>
                <w:p w14:paraId="48106BE3"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Se realiza la difusión del</w:t>
                  </w:r>
                </w:p>
                <w:p w14:paraId="3907C0FA" w14:textId="77777777"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Twitter “X”. Instagram y</w:t>
                  </w:r>
                </w:p>
                <w:p w14:paraId="4BD3022F" w14:textId="798304AB" w:rsidR="00C55AF1" w:rsidRPr="00127E51" w:rsidRDefault="00C55AF1" w:rsidP="00C55AF1">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redes sociales.</w:t>
                  </w:r>
                </w:p>
              </w:tc>
            </w:tr>
            <w:tr w:rsidR="00127E51" w:rsidRPr="00B81BD9" w14:paraId="47C981C3" w14:textId="77777777" w:rsidTr="003801FF">
              <w:trPr>
                <w:trHeight w:val="2323"/>
                <w:jc w:val="center"/>
              </w:trPr>
              <w:tc>
                <w:tcPr>
                  <w:tcW w:w="438" w:type="dxa"/>
                </w:tcPr>
                <w:p w14:paraId="45D03E0C" w14:textId="77777777" w:rsidR="00127E51" w:rsidRDefault="00127E51" w:rsidP="00C55AF1">
                  <w:pPr>
                    <w:tabs>
                      <w:tab w:val="left" w:pos="1701"/>
                    </w:tabs>
                    <w:jc w:val="both"/>
                    <w:rPr>
                      <w:rFonts w:ascii="Arial" w:hAnsi="Arial" w:cs="Arial"/>
                      <w:b/>
                      <w:color w:val="000000" w:themeColor="text1"/>
                      <w:sz w:val="16"/>
                      <w:szCs w:val="16"/>
                    </w:rPr>
                  </w:pPr>
                </w:p>
              </w:tc>
              <w:tc>
                <w:tcPr>
                  <w:tcW w:w="1359" w:type="dxa"/>
                </w:tcPr>
                <w:p w14:paraId="7EA2EBA1" w14:textId="77777777" w:rsidR="00127E51" w:rsidRPr="006B34C2" w:rsidRDefault="00127E51" w:rsidP="00127E51">
                  <w:pPr>
                    <w:tabs>
                      <w:tab w:val="left" w:pos="1701"/>
                    </w:tabs>
                    <w:jc w:val="both"/>
                    <w:rPr>
                      <w:rFonts w:ascii="Arial" w:hAnsi="Arial" w:cs="Arial"/>
                      <w:b/>
                      <w:color w:val="000000" w:themeColor="text1"/>
                      <w:sz w:val="16"/>
                      <w:szCs w:val="16"/>
                    </w:rPr>
                  </w:pPr>
                  <w:r w:rsidRPr="006B34C2">
                    <w:rPr>
                      <w:rFonts w:ascii="Arial" w:hAnsi="Arial" w:cs="Arial"/>
                      <w:b/>
                      <w:color w:val="000000" w:themeColor="text1"/>
                      <w:sz w:val="16"/>
                      <w:szCs w:val="16"/>
                    </w:rPr>
                    <w:t>Documento</w:t>
                  </w:r>
                </w:p>
                <w:p w14:paraId="4B3671E8" w14:textId="77777777" w:rsidR="00127E51" w:rsidRPr="006B34C2" w:rsidRDefault="00127E51" w:rsidP="00127E51">
                  <w:pPr>
                    <w:tabs>
                      <w:tab w:val="left" w:pos="1701"/>
                    </w:tabs>
                    <w:jc w:val="both"/>
                    <w:rPr>
                      <w:rFonts w:ascii="Arial" w:hAnsi="Arial" w:cs="Arial"/>
                      <w:b/>
                      <w:color w:val="000000" w:themeColor="text1"/>
                      <w:sz w:val="16"/>
                      <w:szCs w:val="16"/>
                    </w:rPr>
                  </w:pPr>
                  <w:r w:rsidRPr="006B34C2">
                    <w:rPr>
                      <w:rFonts w:ascii="Arial" w:hAnsi="Arial" w:cs="Arial"/>
                      <w:b/>
                      <w:color w:val="000000" w:themeColor="text1"/>
                      <w:sz w:val="16"/>
                      <w:szCs w:val="16"/>
                    </w:rPr>
                    <w:t>Oficio.</w:t>
                  </w:r>
                </w:p>
                <w:p w14:paraId="02BCA9C7" w14:textId="77777777" w:rsidR="00127E51" w:rsidRPr="006B34C2" w:rsidRDefault="00127E51" w:rsidP="00127E51">
                  <w:pPr>
                    <w:tabs>
                      <w:tab w:val="left" w:pos="1701"/>
                    </w:tabs>
                    <w:jc w:val="both"/>
                    <w:rPr>
                      <w:rFonts w:ascii="Arial" w:hAnsi="Arial" w:cs="Arial"/>
                      <w:b/>
                      <w:color w:val="000000" w:themeColor="text1"/>
                      <w:sz w:val="16"/>
                      <w:szCs w:val="16"/>
                    </w:rPr>
                  </w:pPr>
                  <w:r w:rsidRPr="006B34C2">
                    <w:rPr>
                      <w:rFonts w:ascii="Arial" w:hAnsi="Arial" w:cs="Arial"/>
                      <w:b/>
                      <w:color w:val="000000" w:themeColor="text1"/>
                      <w:sz w:val="16"/>
                      <w:szCs w:val="16"/>
                    </w:rPr>
                    <w:t>Informe.</w:t>
                  </w:r>
                </w:p>
                <w:p w14:paraId="60E92C92" w14:textId="1AC9D844" w:rsidR="00127E51" w:rsidRPr="00CC317D" w:rsidRDefault="00127E51" w:rsidP="00127E51">
                  <w:pPr>
                    <w:tabs>
                      <w:tab w:val="left" w:pos="1701"/>
                    </w:tabs>
                    <w:jc w:val="both"/>
                    <w:rPr>
                      <w:rFonts w:ascii="Arial" w:hAnsi="Arial" w:cs="Arial"/>
                      <w:b/>
                      <w:color w:val="000000" w:themeColor="text1"/>
                      <w:sz w:val="16"/>
                      <w:szCs w:val="16"/>
                    </w:rPr>
                  </w:pPr>
                  <w:r w:rsidRPr="006B34C2">
                    <w:rPr>
                      <w:rFonts w:ascii="Arial" w:hAnsi="Arial" w:cs="Arial"/>
                      <w:b/>
                      <w:color w:val="000000" w:themeColor="text1"/>
                      <w:sz w:val="16"/>
                      <w:szCs w:val="16"/>
                    </w:rPr>
                    <w:t>Registro fotográfico y fílmico.</w:t>
                  </w:r>
                </w:p>
              </w:tc>
              <w:tc>
                <w:tcPr>
                  <w:tcW w:w="1124" w:type="dxa"/>
                </w:tcPr>
                <w:p w14:paraId="6C5FD18D" w14:textId="77777777" w:rsidR="00127E51" w:rsidRPr="00B81BD9" w:rsidRDefault="00127E51" w:rsidP="00C55AF1">
                  <w:pPr>
                    <w:tabs>
                      <w:tab w:val="left" w:pos="1701"/>
                    </w:tabs>
                    <w:ind w:left="360"/>
                    <w:jc w:val="both"/>
                    <w:rPr>
                      <w:rFonts w:ascii="Arial" w:hAnsi="Arial" w:cs="Arial"/>
                      <w:b/>
                      <w:color w:val="000000" w:themeColor="text1"/>
                      <w:sz w:val="16"/>
                      <w:szCs w:val="16"/>
                    </w:rPr>
                  </w:pPr>
                </w:p>
              </w:tc>
              <w:tc>
                <w:tcPr>
                  <w:tcW w:w="2388" w:type="dxa"/>
                </w:tcPr>
                <w:p w14:paraId="32F6F95F" w14:textId="2022480E" w:rsidR="00127E51" w:rsidRPr="00127E51" w:rsidRDefault="00127E51" w:rsidP="00C55AF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El 04 de julio el Grupo Regional de Memoria Histórica DIV5 y Dirección de Apoyo a la Transición (DATRA) realizo un Taller de Duelo con el Obispado Castrense, en las instalaciones del Cantón Militar Caldas con la participación de nueve víctimas del conflicto,</w:t>
                  </w:r>
                  <w:r w:rsidRPr="006B34C2">
                    <w:rPr>
                      <w:rFonts w:ascii="Arial" w:hAnsi="Arial" w:cs="Arial"/>
                      <w:color w:val="000000" w:themeColor="text1"/>
                      <w:sz w:val="16"/>
                      <w:szCs w:val="16"/>
                    </w:rPr>
                    <w:t xml:space="preserve"> </w:t>
                  </w:r>
                  <w:r w:rsidRPr="006B34C2">
                    <w:rPr>
                      <w:rFonts w:ascii="Arial" w:hAnsi="Arial" w:cs="Arial"/>
                      <w:color w:val="000000" w:themeColor="text1"/>
                      <w:sz w:val="16"/>
                      <w:szCs w:val="16"/>
                    </w:rPr>
                    <w:t>paso seguido se ofreció un refrigerio al personal.</w:t>
                  </w:r>
                </w:p>
              </w:tc>
            </w:tr>
          </w:tbl>
          <w:p w14:paraId="7E80E59C" w14:textId="4F81B4FF" w:rsidR="00127E51" w:rsidRDefault="00127E51" w:rsidP="00ED6DE2">
            <w:pPr>
              <w:tabs>
                <w:tab w:val="left" w:pos="1701"/>
              </w:tabs>
              <w:contextualSpacing/>
              <w:jc w:val="both"/>
              <w:rPr>
                <w:rFonts w:ascii="Arial" w:hAnsi="Arial" w:cs="Arial"/>
                <w:b/>
                <w:color w:val="000000" w:themeColor="text1"/>
                <w:sz w:val="16"/>
                <w:szCs w:val="16"/>
              </w:rPr>
            </w:pPr>
          </w:p>
          <w:p w14:paraId="6DF3D09E" w14:textId="3E097081" w:rsidR="00B81BD9" w:rsidRDefault="00B81BD9" w:rsidP="00ED6DE2">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4 </w:t>
            </w:r>
            <w:r w:rsidRPr="00B81BD9">
              <w:rPr>
                <w:rFonts w:ascii="Arial" w:hAnsi="Arial" w:cs="Arial"/>
                <w:b/>
                <w:color w:val="000000" w:themeColor="text1"/>
                <w:sz w:val="16"/>
                <w:szCs w:val="16"/>
              </w:rPr>
              <w:t>Formular, desarrollar e implementar dos (02) estrategias donde se beneficien militares víctimas del conflicto y sus</w:t>
            </w:r>
            <w:r>
              <w:rPr>
                <w:rFonts w:ascii="Arial" w:hAnsi="Arial" w:cs="Arial"/>
                <w:b/>
                <w:color w:val="000000" w:themeColor="text1"/>
                <w:sz w:val="16"/>
                <w:szCs w:val="16"/>
              </w:rPr>
              <w:t xml:space="preserve"> </w:t>
            </w:r>
            <w:r w:rsidRPr="00B81BD9">
              <w:rPr>
                <w:rFonts w:ascii="Arial" w:hAnsi="Arial" w:cs="Arial"/>
                <w:b/>
                <w:color w:val="000000" w:themeColor="text1"/>
                <w:sz w:val="16"/>
                <w:szCs w:val="16"/>
              </w:rPr>
              <w:t>familias con programas de estudio, capacitación, emprendimiento, entre otras, en cada una de las regiones del escalón táctico divisionario y realizando el reporte de manera semestral (una por semestre).</w:t>
            </w:r>
          </w:p>
          <w:p w14:paraId="0B2DE4DA" w14:textId="77777777" w:rsidR="003801FF" w:rsidRDefault="003801FF" w:rsidP="00ED6DE2">
            <w:pPr>
              <w:tabs>
                <w:tab w:val="left" w:pos="1701"/>
              </w:tabs>
              <w:contextualSpacing/>
              <w:jc w:val="both"/>
              <w:rPr>
                <w:rFonts w:ascii="Arial" w:hAnsi="Arial" w:cs="Arial"/>
                <w:b/>
                <w:color w:val="000000" w:themeColor="text1"/>
                <w:sz w:val="16"/>
                <w:szCs w:val="16"/>
              </w:rPr>
            </w:pPr>
          </w:p>
          <w:p w14:paraId="585764DA" w14:textId="77777777" w:rsidR="00C97BC1" w:rsidRDefault="00C97BC1" w:rsidP="00ED6DE2">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978"/>
              <w:gridCol w:w="2488"/>
            </w:tblGrid>
            <w:tr w:rsidR="00B81BD9" w:rsidRPr="00B81BD9" w14:paraId="659ADCCA" w14:textId="77777777" w:rsidTr="00B81BD9">
              <w:trPr>
                <w:trHeight w:val="285"/>
                <w:jc w:val="center"/>
              </w:trPr>
              <w:tc>
                <w:tcPr>
                  <w:tcW w:w="442" w:type="dxa"/>
                </w:tcPr>
                <w:p w14:paraId="36E9324B"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lastRenderedPageBreak/>
                    <w:t xml:space="preserve">No </w:t>
                  </w:r>
                </w:p>
              </w:tc>
              <w:tc>
                <w:tcPr>
                  <w:tcW w:w="1371" w:type="dxa"/>
                </w:tcPr>
                <w:p w14:paraId="2B3B456F"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978" w:type="dxa"/>
                </w:tcPr>
                <w:p w14:paraId="1BE3732A"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488" w:type="dxa"/>
                </w:tcPr>
                <w:p w14:paraId="7FC5E2CD"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5442F6" w:rsidRPr="00B81BD9" w14:paraId="2BB0BB69" w14:textId="77777777" w:rsidTr="00B81BD9">
              <w:trPr>
                <w:trHeight w:val="70"/>
                <w:jc w:val="center"/>
              </w:trPr>
              <w:tc>
                <w:tcPr>
                  <w:tcW w:w="442" w:type="dxa"/>
                </w:tcPr>
                <w:p w14:paraId="229F9391" w14:textId="36127374" w:rsidR="005442F6" w:rsidRDefault="005442F6" w:rsidP="005442F6">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6ACFB1FE" w14:textId="77777777" w:rsidR="00BB7D49" w:rsidRPr="001C18F0" w:rsidRDefault="00BB7D49" w:rsidP="00BB7D49">
                  <w:pPr>
                    <w:tabs>
                      <w:tab w:val="left" w:pos="1701"/>
                    </w:tabs>
                    <w:jc w:val="both"/>
                    <w:rPr>
                      <w:rFonts w:ascii="Arial" w:hAnsi="Arial" w:cs="Arial"/>
                      <w:b/>
                      <w:color w:val="000000" w:themeColor="text1"/>
                      <w:sz w:val="16"/>
                      <w:szCs w:val="16"/>
                    </w:rPr>
                  </w:pPr>
                  <w:r w:rsidRPr="001C18F0">
                    <w:rPr>
                      <w:rFonts w:ascii="Arial" w:hAnsi="Arial" w:cs="Arial"/>
                      <w:b/>
                      <w:color w:val="000000" w:themeColor="text1"/>
                      <w:sz w:val="16"/>
                      <w:szCs w:val="16"/>
                    </w:rPr>
                    <w:t>Documento.</w:t>
                  </w:r>
                </w:p>
                <w:p w14:paraId="3CEC53BC" w14:textId="77777777" w:rsidR="00BB7D49" w:rsidRPr="001C18F0" w:rsidRDefault="00BB7D49" w:rsidP="00BB7D49">
                  <w:pPr>
                    <w:tabs>
                      <w:tab w:val="left" w:pos="1701"/>
                    </w:tabs>
                    <w:jc w:val="both"/>
                    <w:rPr>
                      <w:rFonts w:ascii="Arial" w:hAnsi="Arial" w:cs="Arial"/>
                      <w:b/>
                      <w:color w:val="000000" w:themeColor="text1"/>
                      <w:sz w:val="16"/>
                      <w:szCs w:val="16"/>
                    </w:rPr>
                  </w:pPr>
                  <w:r w:rsidRPr="001C18F0">
                    <w:rPr>
                      <w:rFonts w:ascii="Arial" w:hAnsi="Arial" w:cs="Arial"/>
                      <w:b/>
                      <w:color w:val="000000" w:themeColor="text1"/>
                      <w:sz w:val="16"/>
                      <w:szCs w:val="16"/>
                    </w:rPr>
                    <w:t>Oficio.</w:t>
                  </w:r>
                </w:p>
                <w:p w14:paraId="5EECEC14" w14:textId="5A37CD53" w:rsidR="005442F6" w:rsidRDefault="005442F6" w:rsidP="00BB7D49">
                  <w:pPr>
                    <w:tabs>
                      <w:tab w:val="left" w:pos="1701"/>
                    </w:tabs>
                    <w:jc w:val="both"/>
                    <w:rPr>
                      <w:rFonts w:ascii="Arial" w:hAnsi="Arial" w:cs="Arial"/>
                      <w:b/>
                      <w:color w:val="000000" w:themeColor="text1"/>
                      <w:sz w:val="16"/>
                      <w:szCs w:val="16"/>
                    </w:rPr>
                  </w:pPr>
                </w:p>
              </w:tc>
              <w:tc>
                <w:tcPr>
                  <w:tcW w:w="978" w:type="dxa"/>
                </w:tcPr>
                <w:p w14:paraId="4229A344" w14:textId="77777777" w:rsidR="005442F6" w:rsidRPr="00B81BD9" w:rsidRDefault="005442F6" w:rsidP="005442F6">
                  <w:pPr>
                    <w:tabs>
                      <w:tab w:val="left" w:pos="1701"/>
                    </w:tabs>
                    <w:ind w:left="360"/>
                    <w:jc w:val="both"/>
                    <w:rPr>
                      <w:rFonts w:ascii="Arial" w:hAnsi="Arial" w:cs="Arial"/>
                      <w:b/>
                      <w:color w:val="000000" w:themeColor="text1"/>
                      <w:sz w:val="16"/>
                      <w:szCs w:val="16"/>
                    </w:rPr>
                  </w:pPr>
                </w:p>
              </w:tc>
              <w:tc>
                <w:tcPr>
                  <w:tcW w:w="2488" w:type="dxa"/>
                </w:tcPr>
                <w:p w14:paraId="52694609" w14:textId="44B1207A" w:rsidR="005442F6" w:rsidRDefault="00127E51" w:rsidP="00C55AF1">
                  <w:pPr>
                    <w:tabs>
                      <w:tab w:val="left" w:pos="1701"/>
                    </w:tabs>
                    <w:jc w:val="both"/>
                    <w:rPr>
                      <w:rFonts w:ascii="Arial" w:hAnsi="Arial" w:cs="Arial"/>
                      <w:b/>
                      <w:color w:val="000000" w:themeColor="text1"/>
                      <w:sz w:val="16"/>
                      <w:szCs w:val="16"/>
                    </w:rPr>
                  </w:pPr>
                  <w:r w:rsidRPr="0041625F">
                    <w:rPr>
                      <w:rFonts w:ascii="Arial" w:hAnsi="Arial" w:cs="Arial"/>
                      <w:color w:val="000000" w:themeColor="text1"/>
                      <w:sz w:val="16"/>
                      <w:szCs w:val="16"/>
                    </w:rPr>
                    <w:t>El día 10 de julio se realiza la entrega de la presentación en PowerPoint de la estrategia del proyecto productivo con sus objetivos, identificación de riesgos,, programación de hitos, asignación de tareas y recursos útiles.</w:t>
                  </w:r>
                </w:p>
              </w:tc>
            </w:tr>
          </w:tbl>
          <w:p w14:paraId="3BA70A58" w14:textId="43A4FF58" w:rsidR="00C97BC1" w:rsidRDefault="0003770F" w:rsidP="0003770F">
            <w:pPr>
              <w:tabs>
                <w:tab w:val="left" w:pos="1701"/>
              </w:tabs>
              <w:contextualSpacing/>
              <w:jc w:val="both"/>
              <w:rPr>
                <w:rFonts w:ascii="Arial" w:hAnsi="Arial" w:cs="Arial"/>
                <w:b/>
                <w:color w:val="000000" w:themeColor="text1"/>
                <w:sz w:val="16"/>
                <w:szCs w:val="16"/>
              </w:rPr>
            </w:pPr>
            <w:r w:rsidRPr="0003770F">
              <w:rPr>
                <w:rFonts w:ascii="Arial" w:hAnsi="Arial" w:cs="Arial"/>
                <w:b/>
                <w:color w:val="000000" w:themeColor="text1"/>
                <w:sz w:val="16"/>
                <w:szCs w:val="16"/>
              </w:rPr>
              <w:t>Obligación No. 5: Realizar cuatro (04) ponenc</w:t>
            </w:r>
            <w:r>
              <w:rPr>
                <w:rFonts w:ascii="Arial" w:hAnsi="Arial" w:cs="Arial"/>
                <w:b/>
                <w:color w:val="000000" w:themeColor="text1"/>
                <w:sz w:val="16"/>
                <w:szCs w:val="16"/>
              </w:rPr>
              <w:t xml:space="preserve">ias en universidades, colegios, </w:t>
            </w:r>
            <w:r w:rsidRPr="0003770F">
              <w:rPr>
                <w:rFonts w:ascii="Arial" w:hAnsi="Arial" w:cs="Arial"/>
                <w:b/>
                <w:color w:val="000000" w:themeColor="text1"/>
                <w:sz w:val="16"/>
                <w:szCs w:val="16"/>
              </w:rPr>
              <w:t>del estado o empresas privadas,</w:t>
            </w:r>
            <w:r>
              <w:rPr>
                <w:rFonts w:ascii="Arial" w:hAnsi="Arial" w:cs="Arial"/>
                <w:b/>
                <w:color w:val="000000" w:themeColor="text1"/>
                <w:sz w:val="16"/>
                <w:szCs w:val="16"/>
              </w:rPr>
              <w:t xml:space="preserve"> con un auditorio no menor a 50 </w:t>
            </w:r>
            <w:r w:rsidRPr="0003770F">
              <w:rPr>
                <w:rFonts w:ascii="Arial" w:hAnsi="Arial" w:cs="Arial"/>
                <w:b/>
                <w:color w:val="000000" w:themeColor="text1"/>
                <w:sz w:val="16"/>
                <w:szCs w:val="16"/>
              </w:rPr>
              <w:t>personas donde se dé a conocer la labo</w:t>
            </w:r>
            <w:r>
              <w:rPr>
                <w:rFonts w:ascii="Arial" w:hAnsi="Arial" w:cs="Arial"/>
                <w:b/>
                <w:color w:val="000000" w:themeColor="text1"/>
                <w:sz w:val="16"/>
                <w:szCs w:val="16"/>
              </w:rPr>
              <w:t xml:space="preserve">r de la dirección de apoyo a la </w:t>
            </w:r>
            <w:r w:rsidRPr="0003770F">
              <w:rPr>
                <w:rFonts w:ascii="Arial" w:hAnsi="Arial" w:cs="Arial"/>
                <w:b/>
                <w:color w:val="000000" w:themeColor="text1"/>
                <w:sz w:val="16"/>
                <w:szCs w:val="16"/>
              </w:rPr>
              <w:t>transición, contando con la participación de militares víctimas d</w:t>
            </w:r>
            <w:r>
              <w:rPr>
                <w:rFonts w:ascii="Arial" w:hAnsi="Arial" w:cs="Arial"/>
                <w:b/>
                <w:color w:val="000000" w:themeColor="text1"/>
                <w:sz w:val="16"/>
                <w:szCs w:val="16"/>
              </w:rPr>
              <w:t xml:space="preserve">el conflicto en </w:t>
            </w:r>
            <w:r w:rsidRPr="0003770F">
              <w:rPr>
                <w:rFonts w:ascii="Arial" w:hAnsi="Arial" w:cs="Arial"/>
                <w:b/>
                <w:color w:val="000000" w:themeColor="text1"/>
                <w:sz w:val="16"/>
                <w:szCs w:val="16"/>
              </w:rPr>
              <w:t>estos espacios, previo aval de la dirección de apoyo a la transición.</w:t>
            </w:r>
          </w:p>
          <w:tbl>
            <w:tblPr>
              <w:tblStyle w:val="Tablaconcuadrcula"/>
              <w:tblW w:w="5279" w:type="dxa"/>
              <w:jc w:val="center"/>
              <w:tblLayout w:type="fixed"/>
              <w:tblLook w:val="04A0" w:firstRow="1" w:lastRow="0" w:firstColumn="1" w:lastColumn="0" w:noHBand="0" w:noVBand="1"/>
            </w:tblPr>
            <w:tblGrid>
              <w:gridCol w:w="442"/>
              <w:gridCol w:w="1371"/>
              <w:gridCol w:w="978"/>
              <w:gridCol w:w="2488"/>
            </w:tblGrid>
            <w:tr w:rsidR="0003770F" w:rsidRPr="00B81BD9" w14:paraId="56B02326" w14:textId="77777777" w:rsidTr="00127CA3">
              <w:trPr>
                <w:trHeight w:val="285"/>
                <w:jc w:val="center"/>
              </w:trPr>
              <w:tc>
                <w:tcPr>
                  <w:tcW w:w="442" w:type="dxa"/>
                </w:tcPr>
                <w:p w14:paraId="2FCB0968" w14:textId="77777777" w:rsidR="0003770F" w:rsidRPr="00B81BD9" w:rsidRDefault="0003770F" w:rsidP="0003770F">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1B34A018" w14:textId="77777777" w:rsidR="0003770F" w:rsidRPr="00B81BD9" w:rsidRDefault="0003770F" w:rsidP="0003770F">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978" w:type="dxa"/>
                </w:tcPr>
                <w:p w14:paraId="4CEE6CDE" w14:textId="77777777" w:rsidR="0003770F" w:rsidRPr="00B81BD9" w:rsidRDefault="0003770F" w:rsidP="0003770F">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488" w:type="dxa"/>
                </w:tcPr>
                <w:p w14:paraId="71D36AAB" w14:textId="77777777" w:rsidR="0003770F" w:rsidRPr="00B81BD9" w:rsidRDefault="0003770F" w:rsidP="0003770F">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16367C62" w14:textId="77777777" w:rsidTr="00127CA3">
              <w:trPr>
                <w:trHeight w:val="70"/>
                <w:jc w:val="center"/>
              </w:trPr>
              <w:tc>
                <w:tcPr>
                  <w:tcW w:w="442" w:type="dxa"/>
                </w:tcPr>
                <w:p w14:paraId="3E413A8D" w14:textId="3D64D3A4"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67701394" w14:textId="167B028E"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978" w:type="dxa"/>
                </w:tcPr>
                <w:p w14:paraId="51AC053B"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88" w:type="dxa"/>
                </w:tcPr>
                <w:p w14:paraId="10688EAF" w14:textId="4435AB27" w:rsidR="00317A00" w:rsidRPr="00B81BD9" w:rsidRDefault="00127E51" w:rsidP="00C55AF1">
                  <w:pPr>
                    <w:tabs>
                      <w:tab w:val="left" w:pos="1701"/>
                    </w:tabs>
                    <w:jc w:val="both"/>
                    <w:rPr>
                      <w:rFonts w:ascii="Arial" w:hAnsi="Arial" w:cs="Arial"/>
                      <w:b/>
                      <w:color w:val="000000" w:themeColor="text1"/>
                      <w:sz w:val="16"/>
                      <w:szCs w:val="16"/>
                    </w:rPr>
                  </w:pPr>
                  <w:r w:rsidRPr="0041625F">
                    <w:rPr>
                      <w:rFonts w:ascii="Arial" w:hAnsi="Arial" w:cs="Arial"/>
                      <w:color w:val="000000" w:themeColor="text1"/>
                      <w:sz w:val="16"/>
                      <w:szCs w:val="16"/>
                    </w:rPr>
                    <w:t>Se continua con las coordinaciones para realización de las Cátedras de Paz en las universidades, colegios, empresas privadas y públicas que se realizará en el mes de agosto.</w:t>
                  </w:r>
                </w:p>
              </w:tc>
            </w:tr>
          </w:tbl>
          <w:p w14:paraId="2A590469" w14:textId="7AB12674" w:rsidR="005442F6" w:rsidRDefault="005442F6" w:rsidP="005442F6">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6 </w:t>
            </w:r>
            <w:r w:rsidRPr="00B81BD9">
              <w:rPr>
                <w:rFonts w:ascii="Arial" w:hAnsi="Arial" w:cs="Arial"/>
                <w:b/>
                <w:color w:val="000000" w:themeColor="text1"/>
                <w:sz w:val="16"/>
                <w:szCs w:val="16"/>
              </w:rPr>
              <w:t>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442F6" w:rsidRPr="00B81BD9" w14:paraId="116CECA4" w14:textId="77777777" w:rsidTr="002A390A">
              <w:trPr>
                <w:trHeight w:val="285"/>
                <w:jc w:val="center"/>
              </w:trPr>
              <w:tc>
                <w:tcPr>
                  <w:tcW w:w="442" w:type="dxa"/>
                </w:tcPr>
                <w:p w14:paraId="340AF4B4" w14:textId="77777777" w:rsidR="005442F6" w:rsidRPr="00B81BD9" w:rsidRDefault="005442F6" w:rsidP="005442F6">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235A7EF3" w14:textId="77777777" w:rsidR="005442F6" w:rsidRPr="00B81BD9" w:rsidRDefault="005442F6" w:rsidP="005442F6">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61C4F6C8" w14:textId="77777777" w:rsidR="005442F6" w:rsidRPr="00B81BD9" w:rsidRDefault="005442F6" w:rsidP="005442F6">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5C3C53EF" w14:textId="77777777" w:rsidR="005442F6" w:rsidRPr="00B81BD9" w:rsidRDefault="005442F6" w:rsidP="005442F6">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BB7D49" w:rsidRPr="00B81BD9" w14:paraId="646CFDB4" w14:textId="77777777" w:rsidTr="002A390A">
              <w:trPr>
                <w:trHeight w:val="70"/>
                <w:jc w:val="center"/>
              </w:trPr>
              <w:tc>
                <w:tcPr>
                  <w:tcW w:w="442" w:type="dxa"/>
                </w:tcPr>
                <w:p w14:paraId="1ABF09E0" w14:textId="77777777" w:rsidR="00BB7D49" w:rsidRPr="00B81BD9" w:rsidRDefault="00BB7D49" w:rsidP="00BB7D49">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2DEA95FE" w14:textId="6544E5C8" w:rsidR="00BB7D49" w:rsidRPr="00B81BD9" w:rsidRDefault="00BB7D49" w:rsidP="00BB7D49">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1134" w:type="dxa"/>
                </w:tcPr>
                <w:p w14:paraId="1B88ECEB" w14:textId="77777777" w:rsidR="00BB7D49" w:rsidRPr="00B81BD9" w:rsidRDefault="00BB7D49" w:rsidP="00BB7D49">
                  <w:pPr>
                    <w:tabs>
                      <w:tab w:val="left" w:pos="1701"/>
                    </w:tabs>
                    <w:ind w:left="360"/>
                    <w:jc w:val="both"/>
                    <w:rPr>
                      <w:rFonts w:ascii="Arial" w:hAnsi="Arial" w:cs="Arial"/>
                      <w:b/>
                      <w:color w:val="000000" w:themeColor="text1"/>
                      <w:sz w:val="16"/>
                      <w:szCs w:val="16"/>
                    </w:rPr>
                  </w:pPr>
                </w:p>
              </w:tc>
              <w:tc>
                <w:tcPr>
                  <w:tcW w:w="2332" w:type="dxa"/>
                </w:tcPr>
                <w:p w14:paraId="444E8286"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Se realizaron las</w:t>
                  </w:r>
                </w:p>
                <w:p w14:paraId="12F237BB"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entrevistas, registro</w:t>
                  </w:r>
                </w:p>
                <w:p w14:paraId="7150CDBB"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fílmico y fotográfico al</w:t>
                  </w:r>
                </w:p>
                <w:p w14:paraId="43F1861B"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personal militar víctimas</w:t>
                  </w:r>
                </w:p>
                <w:p w14:paraId="23B2875D"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de Minas Antipersonal</w:t>
                  </w:r>
                </w:p>
                <w:p w14:paraId="12FFAE30"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para la elaboración de la</w:t>
                  </w:r>
                </w:p>
                <w:p w14:paraId="75CA3223"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galería itinerante.</w:t>
                  </w:r>
                </w:p>
                <w:p w14:paraId="68F26C96"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Se continua las</w:t>
                  </w:r>
                </w:p>
                <w:p w14:paraId="373CAAB5"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coordinaciones, reuniones</w:t>
                  </w:r>
                </w:p>
                <w:p w14:paraId="2D6DB108"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de trabajo y las alianzas</w:t>
                  </w:r>
                </w:p>
                <w:p w14:paraId="642D3A20"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con el Comando de la</w:t>
                  </w:r>
                </w:p>
                <w:p w14:paraId="1AAE7E51"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Brigada de Desminado</w:t>
                  </w:r>
                </w:p>
                <w:p w14:paraId="3330AE96"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Humanitario para un</w:t>
                  </w:r>
                </w:p>
                <w:p w14:paraId="6DA67D11"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espacio en el museo</w:t>
                  </w:r>
                </w:p>
                <w:p w14:paraId="2718E771"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Caldas, ubicado en el</w:t>
                  </w:r>
                </w:p>
                <w:p w14:paraId="0173B40B" w14:textId="77777777" w:rsidR="00127E51" w:rsidRPr="006B34C2" w:rsidRDefault="00127E51" w:rsidP="00127E51">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centro de la ciudad de</w:t>
                  </w:r>
                </w:p>
                <w:p w14:paraId="6EF5BD53" w14:textId="391570CE" w:rsidR="00127E51" w:rsidRPr="00B81BD9" w:rsidRDefault="00127E51" w:rsidP="00127E51">
                  <w:pPr>
                    <w:tabs>
                      <w:tab w:val="left" w:pos="1701"/>
                    </w:tabs>
                    <w:jc w:val="both"/>
                    <w:rPr>
                      <w:rFonts w:ascii="Arial" w:hAnsi="Arial" w:cs="Arial"/>
                      <w:b/>
                      <w:color w:val="000000" w:themeColor="text1"/>
                      <w:sz w:val="16"/>
                      <w:szCs w:val="16"/>
                    </w:rPr>
                  </w:pPr>
                  <w:r w:rsidRPr="006B34C2">
                    <w:rPr>
                      <w:rFonts w:ascii="Arial" w:hAnsi="Arial" w:cs="Arial"/>
                      <w:color w:val="000000" w:themeColor="text1"/>
                      <w:sz w:val="16"/>
                      <w:szCs w:val="16"/>
                    </w:rPr>
                    <w:t>Bogotá.</w:t>
                  </w:r>
                </w:p>
              </w:tc>
            </w:tr>
            <w:tr w:rsidR="00BB7D49" w:rsidRPr="00B81BD9" w14:paraId="779AC61E" w14:textId="77777777" w:rsidTr="002A390A">
              <w:trPr>
                <w:trHeight w:val="70"/>
                <w:jc w:val="center"/>
              </w:trPr>
              <w:tc>
                <w:tcPr>
                  <w:tcW w:w="442" w:type="dxa"/>
                </w:tcPr>
                <w:p w14:paraId="2EC6CEB4" w14:textId="77777777" w:rsidR="00BB7D49" w:rsidRDefault="00BB7D49" w:rsidP="00BB7D49">
                  <w:pPr>
                    <w:tabs>
                      <w:tab w:val="left" w:pos="1701"/>
                    </w:tabs>
                    <w:jc w:val="both"/>
                    <w:rPr>
                      <w:rFonts w:ascii="Arial" w:hAnsi="Arial" w:cs="Arial"/>
                      <w:b/>
                      <w:color w:val="000000" w:themeColor="text1"/>
                      <w:sz w:val="16"/>
                      <w:szCs w:val="16"/>
                    </w:rPr>
                  </w:pPr>
                </w:p>
              </w:tc>
              <w:tc>
                <w:tcPr>
                  <w:tcW w:w="1371" w:type="dxa"/>
                </w:tcPr>
                <w:p w14:paraId="1BF48D49" w14:textId="1127A5EF" w:rsidR="00BB7D49" w:rsidRPr="00B81BD9" w:rsidRDefault="00BB7D49" w:rsidP="00BB7D49">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I</w:t>
                  </w:r>
                  <w:r w:rsidR="00127E51" w:rsidRPr="006B34C2">
                    <w:rPr>
                      <w:rFonts w:ascii="Arial" w:hAnsi="Arial" w:cs="Arial"/>
                      <w:color w:val="000000" w:themeColor="text1"/>
                      <w:sz w:val="18"/>
                      <w:szCs w:val="18"/>
                    </w:rPr>
                    <w:t xml:space="preserve"> </w:t>
                  </w:r>
                  <w:r w:rsidR="00127E51" w:rsidRPr="006B34C2">
                    <w:rPr>
                      <w:rFonts w:ascii="Arial" w:hAnsi="Arial" w:cs="Arial"/>
                      <w:color w:val="000000" w:themeColor="text1"/>
                      <w:sz w:val="18"/>
                      <w:szCs w:val="18"/>
                    </w:rPr>
                    <w:t>Anteproyecto</w:t>
                  </w:r>
                </w:p>
              </w:tc>
              <w:tc>
                <w:tcPr>
                  <w:tcW w:w="1134" w:type="dxa"/>
                </w:tcPr>
                <w:p w14:paraId="0FDCDE59" w14:textId="77777777" w:rsidR="00BB7D49" w:rsidRPr="00B81BD9" w:rsidRDefault="00BB7D49" w:rsidP="00BB7D49">
                  <w:pPr>
                    <w:tabs>
                      <w:tab w:val="left" w:pos="1701"/>
                    </w:tabs>
                    <w:ind w:left="360"/>
                    <w:jc w:val="both"/>
                    <w:rPr>
                      <w:rFonts w:ascii="Arial" w:hAnsi="Arial" w:cs="Arial"/>
                      <w:b/>
                      <w:color w:val="000000" w:themeColor="text1"/>
                      <w:sz w:val="16"/>
                      <w:szCs w:val="16"/>
                    </w:rPr>
                  </w:pPr>
                </w:p>
              </w:tc>
              <w:tc>
                <w:tcPr>
                  <w:tcW w:w="2332" w:type="dxa"/>
                </w:tcPr>
                <w:p w14:paraId="274AB1FC" w14:textId="06956468" w:rsidR="00BB7D49" w:rsidRPr="001C18F0" w:rsidRDefault="00127E51" w:rsidP="00127E51">
                  <w:pPr>
                    <w:tabs>
                      <w:tab w:val="left" w:pos="1701"/>
                    </w:tabs>
                    <w:jc w:val="both"/>
                    <w:rPr>
                      <w:rFonts w:ascii="Arial" w:hAnsi="Arial" w:cs="Arial"/>
                      <w:b/>
                      <w:color w:val="000000" w:themeColor="text1"/>
                      <w:sz w:val="16"/>
                      <w:szCs w:val="16"/>
                    </w:rPr>
                  </w:pPr>
                  <w:r w:rsidRPr="00127E51">
                    <w:rPr>
                      <w:rFonts w:ascii="Arial" w:hAnsi="Arial" w:cs="Arial"/>
                      <w:bCs/>
                      <w:sz w:val="16"/>
                      <w:szCs w:val="18"/>
                    </w:rPr>
                    <w:t xml:space="preserve">Se realizó el diseño gráfico de los retablos con la historia de vida de cada una de las víctimas de minas antipersonal para la exposición de la galería itinerante, en espera de </w:t>
                  </w:r>
                  <w:r w:rsidRPr="00127E51">
                    <w:rPr>
                      <w:rFonts w:ascii="Arial" w:hAnsi="Arial" w:cs="Arial"/>
                      <w:bCs/>
                      <w:sz w:val="16"/>
                      <w:szCs w:val="18"/>
                    </w:rPr>
                    <w:lastRenderedPageBreak/>
                    <w:t xml:space="preserve">aprobación de </w:t>
                  </w:r>
                  <w:proofErr w:type="spellStart"/>
                  <w:r w:rsidRPr="00127E51">
                    <w:rPr>
                      <w:rFonts w:ascii="Arial" w:hAnsi="Arial" w:cs="Arial"/>
                      <w:bCs/>
                      <w:sz w:val="16"/>
                      <w:szCs w:val="18"/>
                    </w:rPr>
                    <w:t>Datra</w:t>
                  </w:r>
                  <w:proofErr w:type="spellEnd"/>
                  <w:r w:rsidRPr="00127E51">
                    <w:rPr>
                      <w:rFonts w:ascii="Arial" w:hAnsi="Arial" w:cs="Arial"/>
                      <w:bCs/>
                      <w:sz w:val="16"/>
                      <w:szCs w:val="18"/>
                    </w:rPr>
                    <w:t xml:space="preserve"> para la impresión</w:t>
                  </w:r>
                  <w:r>
                    <w:rPr>
                      <w:rFonts w:ascii="Arial" w:hAnsi="Arial" w:cs="Arial"/>
                      <w:bCs/>
                      <w:sz w:val="18"/>
                      <w:szCs w:val="18"/>
                    </w:rPr>
                    <w:t>.</w:t>
                  </w:r>
                </w:p>
              </w:tc>
            </w:tr>
          </w:tbl>
          <w:p w14:paraId="708E1D93" w14:textId="70DCE5D1" w:rsidR="00B81BD9" w:rsidRDefault="00B81BD9" w:rsidP="00ED6DE2">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lastRenderedPageBreak/>
              <w:t xml:space="preserve">Obligación No. 7 </w:t>
            </w:r>
            <w:r w:rsidRPr="00B81BD9">
              <w:rPr>
                <w:rFonts w:ascii="Arial" w:hAnsi="Arial" w:cs="Arial"/>
                <w:b/>
                <w:color w:val="000000" w:themeColor="text1"/>
                <w:sz w:val="16"/>
                <w:szCs w:val="16"/>
              </w:rPr>
              <w:t>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81BD9" w:rsidRPr="00B81BD9" w14:paraId="366F024B" w14:textId="77777777" w:rsidTr="00B81BD9">
              <w:trPr>
                <w:trHeight w:val="285"/>
                <w:jc w:val="center"/>
              </w:trPr>
              <w:tc>
                <w:tcPr>
                  <w:tcW w:w="442" w:type="dxa"/>
                </w:tcPr>
                <w:p w14:paraId="17117BB4"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14C36011"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26491E14"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5E13BE0E"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78EB1FB7" w14:textId="77777777" w:rsidTr="00B81BD9">
              <w:trPr>
                <w:trHeight w:val="70"/>
                <w:jc w:val="center"/>
              </w:trPr>
              <w:tc>
                <w:tcPr>
                  <w:tcW w:w="442" w:type="dxa"/>
                </w:tcPr>
                <w:p w14:paraId="5BB7BD9A" w14:textId="0FDDFF01"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32F1AC4A" w14:textId="7413C4F6"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EXCEL</w:t>
                  </w:r>
                </w:p>
              </w:tc>
              <w:tc>
                <w:tcPr>
                  <w:tcW w:w="1134" w:type="dxa"/>
                </w:tcPr>
                <w:p w14:paraId="7C6B6992"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332" w:type="dxa"/>
                </w:tcPr>
                <w:p w14:paraId="0BB90857" w14:textId="77777777" w:rsidR="00127E51" w:rsidRPr="00127E51" w:rsidRDefault="00127E51" w:rsidP="00127E51">
                  <w:pPr>
                    <w:tabs>
                      <w:tab w:val="left" w:pos="1701"/>
                    </w:tabs>
                    <w:jc w:val="both"/>
                    <w:rPr>
                      <w:rFonts w:ascii="Arial" w:hAnsi="Arial" w:cs="Arial"/>
                      <w:bCs/>
                      <w:color w:val="000000" w:themeColor="text1"/>
                      <w:sz w:val="16"/>
                      <w:szCs w:val="18"/>
                    </w:rPr>
                  </w:pPr>
                  <w:r w:rsidRPr="00127E51">
                    <w:rPr>
                      <w:rFonts w:ascii="Arial" w:hAnsi="Arial" w:cs="Arial"/>
                      <w:bCs/>
                      <w:color w:val="000000" w:themeColor="text1"/>
                      <w:sz w:val="16"/>
                      <w:szCs w:val="18"/>
                    </w:rPr>
                    <w:t>Actualización base de datos de militares víctimas y sus familias de las unidades orgánicas de la Quinta División.</w:t>
                  </w:r>
                </w:p>
                <w:p w14:paraId="5481A5FB" w14:textId="77777777" w:rsidR="00127E51" w:rsidRPr="00127E51" w:rsidRDefault="00127E51" w:rsidP="00127E51">
                  <w:pPr>
                    <w:tabs>
                      <w:tab w:val="left" w:pos="1701"/>
                    </w:tabs>
                    <w:jc w:val="both"/>
                    <w:rPr>
                      <w:rFonts w:ascii="Arial" w:hAnsi="Arial" w:cs="Arial"/>
                      <w:bCs/>
                      <w:color w:val="000000" w:themeColor="text1"/>
                      <w:sz w:val="16"/>
                      <w:szCs w:val="18"/>
                    </w:rPr>
                  </w:pPr>
                </w:p>
                <w:p w14:paraId="0CC966C1" w14:textId="77777777" w:rsidR="00127E51" w:rsidRPr="00127E51" w:rsidRDefault="00127E51" w:rsidP="00127E51">
                  <w:pPr>
                    <w:tabs>
                      <w:tab w:val="left" w:pos="1701"/>
                    </w:tabs>
                    <w:jc w:val="both"/>
                    <w:rPr>
                      <w:rFonts w:ascii="Arial" w:hAnsi="Arial" w:cs="Arial"/>
                      <w:bCs/>
                      <w:color w:val="000000" w:themeColor="text1"/>
                      <w:sz w:val="16"/>
                      <w:szCs w:val="18"/>
                    </w:rPr>
                  </w:pPr>
                  <w:r w:rsidRPr="00127E51">
                    <w:rPr>
                      <w:rFonts w:ascii="Arial" w:hAnsi="Arial" w:cs="Arial"/>
                      <w:bCs/>
                      <w:color w:val="000000" w:themeColor="text1"/>
                      <w:sz w:val="16"/>
                      <w:szCs w:val="18"/>
                    </w:rPr>
                    <w:t xml:space="preserve">Se realizó la consulta en el aplicativo </w:t>
                  </w:r>
                  <w:proofErr w:type="spellStart"/>
                  <w:r w:rsidRPr="00127E51">
                    <w:rPr>
                      <w:rFonts w:ascii="Arial" w:hAnsi="Arial" w:cs="Arial"/>
                      <w:bCs/>
                      <w:color w:val="000000" w:themeColor="text1"/>
                      <w:sz w:val="16"/>
                      <w:szCs w:val="18"/>
                    </w:rPr>
                    <w:t>Vivanto</w:t>
                  </w:r>
                  <w:proofErr w:type="spellEnd"/>
                  <w:r w:rsidRPr="00127E51">
                    <w:rPr>
                      <w:rFonts w:ascii="Arial" w:hAnsi="Arial" w:cs="Arial"/>
                      <w:bCs/>
                      <w:color w:val="000000" w:themeColor="text1"/>
                      <w:sz w:val="16"/>
                      <w:szCs w:val="18"/>
                    </w:rPr>
                    <w:t xml:space="preserve">, para conocer el estado real de cada uno de los procesos, del personal militar víctima del conflicto, reportado en la base de datos.  </w:t>
                  </w:r>
                </w:p>
                <w:p w14:paraId="3FBE0C50" w14:textId="225E0380" w:rsidR="00317A00" w:rsidRPr="00127E51" w:rsidRDefault="00317A00" w:rsidP="00317A00">
                  <w:pPr>
                    <w:tabs>
                      <w:tab w:val="left" w:pos="1701"/>
                    </w:tabs>
                    <w:jc w:val="both"/>
                    <w:rPr>
                      <w:rFonts w:ascii="Arial" w:hAnsi="Arial" w:cs="Arial"/>
                      <w:b/>
                      <w:color w:val="000000" w:themeColor="text1"/>
                      <w:sz w:val="16"/>
                      <w:szCs w:val="16"/>
                    </w:rPr>
                  </w:pPr>
                </w:p>
              </w:tc>
            </w:tr>
          </w:tbl>
          <w:p w14:paraId="764D9373" w14:textId="2297DAE3" w:rsidR="00B81BD9" w:rsidRPr="00C97BC1" w:rsidRDefault="00B81BD9" w:rsidP="00C97BC1">
            <w:pPr>
              <w:rPr>
                <w:rFonts w:ascii="Arial" w:hAnsi="Arial" w:cs="Arial"/>
                <w:sz w:val="16"/>
                <w:szCs w:val="16"/>
              </w:rPr>
            </w:pPr>
          </w:p>
        </w:tc>
      </w:tr>
      <w:tr w:rsidR="00B552B7" w:rsidRPr="00ED12D0" w14:paraId="044FBD1C" w14:textId="77777777" w:rsidTr="00B552B7">
        <w:tc>
          <w:tcPr>
            <w:tcW w:w="3828" w:type="dxa"/>
            <w:vAlign w:val="center"/>
          </w:tcPr>
          <w:p w14:paraId="6DCD1CE1"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lastRenderedPageBreak/>
              <w:t>VALOR DEL CONTRATO</w:t>
            </w:r>
          </w:p>
        </w:tc>
        <w:tc>
          <w:tcPr>
            <w:tcW w:w="5637" w:type="dxa"/>
            <w:vAlign w:val="center"/>
          </w:tcPr>
          <w:p w14:paraId="70D9E1D7" w14:textId="7BFD6E77" w:rsidR="00B552B7" w:rsidRPr="00B81BD9" w:rsidRDefault="00B552B7" w:rsidP="00B552B7">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Valor total:</w:t>
            </w:r>
            <w:r w:rsidR="00B81BD9" w:rsidRPr="00B81BD9">
              <w:rPr>
                <w:rFonts w:ascii="Arial" w:hAnsi="Arial" w:cs="Arial"/>
                <w:b/>
                <w:color w:val="000000" w:themeColor="text1"/>
                <w:sz w:val="16"/>
                <w:szCs w:val="16"/>
              </w:rPr>
              <w:t xml:space="preserve">  Treinta y ocho millones</w:t>
            </w:r>
            <w:r w:rsidR="00B81BD9">
              <w:rPr>
                <w:rFonts w:ascii="Arial" w:hAnsi="Arial" w:cs="Arial"/>
                <w:b/>
                <w:color w:val="000000" w:themeColor="text1"/>
                <w:sz w:val="16"/>
                <w:szCs w:val="16"/>
              </w:rPr>
              <w:t xml:space="preserve"> MCTE </w:t>
            </w:r>
            <w:proofErr w:type="gramStart"/>
            <w:r w:rsidR="00B81BD9">
              <w:rPr>
                <w:rFonts w:ascii="Arial" w:hAnsi="Arial" w:cs="Arial"/>
                <w:b/>
                <w:color w:val="000000" w:themeColor="text1"/>
                <w:sz w:val="16"/>
                <w:szCs w:val="16"/>
              </w:rPr>
              <w:t>(</w:t>
            </w:r>
            <w:r w:rsidR="00B81BD9" w:rsidRPr="00B81BD9">
              <w:rPr>
                <w:rFonts w:ascii="Arial" w:hAnsi="Arial" w:cs="Arial"/>
                <w:b/>
                <w:color w:val="000000" w:themeColor="text1"/>
                <w:sz w:val="16"/>
                <w:szCs w:val="16"/>
              </w:rPr>
              <w:t xml:space="preserve"> 38.000.000</w:t>
            </w:r>
            <w:proofErr w:type="gramEnd"/>
            <w:r w:rsidR="00B81BD9">
              <w:rPr>
                <w:rFonts w:ascii="Arial" w:hAnsi="Arial" w:cs="Arial"/>
                <w:b/>
                <w:color w:val="000000" w:themeColor="text1"/>
                <w:sz w:val="16"/>
                <w:szCs w:val="16"/>
              </w:rPr>
              <w:t xml:space="preserve">,00) </w:t>
            </w:r>
          </w:p>
          <w:p w14:paraId="71B9E9EA" w14:textId="17C209D0" w:rsidR="00127E51" w:rsidRPr="00B71091" w:rsidRDefault="00B552B7" w:rsidP="00B552B7">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Valor autorizado a pagar:</w:t>
            </w:r>
            <w:r w:rsidR="00B81BD9" w:rsidRPr="00B81BD9">
              <w:rPr>
                <w:rFonts w:ascii="Arial" w:hAnsi="Arial" w:cs="Arial"/>
                <w:b/>
                <w:color w:val="000000" w:themeColor="text1"/>
                <w:sz w:val="16"/>
                <w:szCs w:val="16"/>
              </w:rPr>
              <w:t xml:space="preserve"> TRES MILLONES OCHOCIENTOS MIL PESOS MCTE ($3.800.000,00)</w:t>
            </w:r>
          </w:p>
        </w:tc>
      </w:tr>
      <w:tr w:rsidR="00B552B7" w:rsidRPr="00ED12D0" w14:paraId="3620858E" w14:textId="77777777" w:rsidTr="00B552B7">
        <w:tc>
          <w:tcPr>
            <w:tcW w:w="3828" w:type="dxa"/>
            <w:vAlign w:val="center"/>
          </w:tcPr>
          <w:p w14:paraId="02167B78"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CUMPLIMIENTO PAGO SEGURIDAD SOCIAL</w:t>
            </w:r>
          </w:p>
        </w:tc>
        <w:tc>
          <w:tcPr>
            <w:tcW w:w="5637" w:type="dxa"/>
            <w:vAlign w:val="center"/>
          </w:tcPr>
          <w:p w14:paraId="28853724" w14:textId="77777777" w:rsidR="00B552B7" w:rsidRDefault="00B552B7" w:rsidP="00B552B7">
            <w:pPr>
              <w:tabs>
                <w:tab w:val="left" w:pos="1701"/>
              </w:tabs>
              <w:contextualSpacing/>
              <w:jc w:val="both"/>
              <w:rPr>
                <w:rFonts w:ascii="Arial" w:hAnsi="Arial" w:cs="Arial"/>
                <w:color w:val="000000" w:themeColor="text1"/>
                <w:sz w:val="16"/>
                <w:szCs w:val="16"/>
              </w:rPr>
            </w:pPr>
          </w:p>
          <w:tbl>
            <w:tblPr>
              <w:tblStyle w:val="Tablaconcuadrcula"/>
              <w:tblW w:w="0" w:type="auto"/>
              <w:tblInd w:w="580" w:type="dxa"/>
              <w:tblLayout w:type="fixed"/>
              <w:tblLook w:val="04A0" w:firstRow="1" w:lastRow="0" w:firstColumn="1" w:lastColumn="0" w:noHBand="0" w:noVBand="1"/>
            </w:tblPr>
            <w:tblGrid>
              <w:gridCol w:w="1469"/>
              <w:gridCol w:w="1672"/>
              <w:gridCol w:w="1298"/>
            </w:tblGrid>
            <w:tr w:rsidR="00B552B7" w:rsidRPr="00ED12D0" w14:paraId="6E54A11C" w14:textId="77777777" w:rsidTr="0099153E">
              <w:tc>
                <w:tcPr>
                  <w:tcW w:w="1469" w:type="dxa"/>
                </w:tcPr>
                <w:p w14:paraId="12005140"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Obligación</w:t>
                  </w:r>
                </w:p>
              </w:tc>
              <w:tc>
                <w:tcPr>
                  <w:tcW w:w="1672" w:type="dxa"/>
                </w:tcPr>
                <w:p w14:paraId="3139AD50"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Entidad</w:t>
                  </w:r>
                </w:p>
              </w:tc>
              <w:tc>
                <w:tcPr>
                  <w:tcW w:w="1298" w:type="dxa"/>
                </w:tcPr>
                <w:p w14:paraId="0CBA9E39" w14:textId="77777777" w:rsidR="00B552B7" w:rsidRPr="00ED12D0" w:rsidRDefault="00B552B7" w:rsidP="00B552B7">
                  <w:pPr>
                    <w:tabs>
                      <w:tab w:val="left" w:pos="1701"/>
                    </w:tabs>
                    <w:ind w:left="360"/>
                    <w:jc w:val="both"/>
                    <w:rPr>
                      <w:rFonts w:ascii="Arial" w:hAnsi="Arial" w:cs="Arial"/>
                      <w:color w:val="000000" w:themeColor="text1"/>
                      <w:sz w:val="16"/>
                      <w:szCs w:val="16"/>
                    </w:rPr>
                  </w:pPr>
                  <w:proofErr w:type="spellStart"/>
                  <w:r w:rsidRPr="00ED12D0">
                    <w:rPr>
                      <w:rFonts w:ascii="Arial" w:hAnsi="Arial" w:cs="Arial"/>
                      <w:color w:val="000000" w:themeColor="text1"/>
                      <w:sz w:val="16"/>
                      <w:szCs w:val="16"/>
                    </w:rPr>
                    <w:t>Vlr</w:t>
                  </w:r>
                  <w:proofErr w:type="spellEnd"/>
                  <w:r w:rsidRPr="00ED12D0">
                    <w:rPr>
                      <w:rFonts w:ascii="Arial" w:hAnsi="Arial" w:cs="Arial"/>
                      <w:color w:val="000000" w:themeColor="text1"/>
                      <w:sz w:val="16"/>
                      <w:szCs w:val="16"/>
                    </w:rPr>
                    <w:t>. Pago</w:t>
                  </w:r>
                </w:p>
              </w:tc>
            </w:tr>
            <w:tr w:rsidR="00B552B7" w:rsidRPr="00ED12D0" w14:paraId="25612DD5" w14:textId="77777777" w:rsidTr="0099153E">
              <w:tc>
                <w:tcPr>
                  <w:tcW w:w="1469" w:type="dxa"/>
                </w:tcPr>
                <w:p w14:paraId="3FB5960C"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PENSIÓN</w:t>
                  </w:r>
                </w:p>
              </w:tc>
              <w:tc>
                <w:tcPr>
                  <w:tcW w:w="1672" w:type="dxa"/>
                </w:tcPr>
                <w:p w14:paraId="344A3356" w14:textId="33FF24D9" w:rsidR="00B552B7" w:rsidRPr="00B81BD9" w:rsidRDefault="00B81BD9" w:rsidP="00B552B7">
                  <w:pPr>
                    <w:tabs>
                      <w:tab w:val="left" w:pos="1701"/>
                    </w:tabs>
                    <w:ind w:left="360"/>
                    <w:jc w:val="both"/>
                    <w:rPr>
                      <w:rFonts w:ascii="Arial" w:hAnsi="Arial" w:cs="Arial"/>
                      <w:b/>
                      <w:color w:val="000000" w:themeColor="text1"/>
                      <w:sz w:val="16"/>
                      <w:szCs w:val="16"/>
                    </w:rPr>
                  </w:pPr>
                  <w:r w:rsidRPr="00B81BD9">
                    <w:rPr>
                      <w:rFonts w:ascii="Arial" w:hAnsi="Arial" w:cs="Arial"/>
                      <w:b/>
                      <w:color w:val="000000" w:themeColor="text1"/>
                      <w:sz w:val="16"/>
                      <w:szCs w:val="16"/>
                    </w:rPr>
                    <w:t>OLD MUTUAL</w:t>
                  </w:r>
                </w:p>
              </w:tc>
              <w:tc>
                <w:tcPr>
                  <w:tcW w:w="1298" w:type="dxa"/>
                </w:tcPr>
                <w:p w14:paraId="1DA03014" w14:textId="37387E59" w:rsidR="00B552B7" w:rsidRPr="00ED12D0" w:rsidRDefault="00127E51"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244.3</w:t>
                  </w:r>
                  <w:r w:rsidR="0099153E">
                    <w:rPr>
                      <w:rFonts w:ascii="Arial" w:hAnsi="Arial" w:cs="Arial"/>
                      <w:color w:val="000000" w:themeColor="text1"/>
                      <w:sz w:val="16"/>
                      <w:szCs w:val="16"/>
                    </w:rPr>
                    <w:t>00</w:t>
                  </w:r>
                </w:p>
              </w:tc>
            </w:tr>
            <w:tr w:rsidR="00B552B7" w:rsidRPr="00ED12D0" w14:paraId="1558A06E" w14:textId="77777777" w:rsidTr="0099153E">
              <w:tc>
                <w:tcPr>
                  <w:tcW w:w="1469" w:type="dxa"/>
                </w:tcPr>
                <w:p w14:paraId="1C28118F"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SALUD</w:t>
                  </w:r>
                </w:p>
              </w:tc>
              <w:tc>
                <w:tcPr>
                  <w:tcW w:w="1672" w:type="dxa"/>
                </w:tcPr>
                <w:p w14:paraId="483651DF" w14:textId="36356D92" w:rsidR="00B552B7" w:rsidRPr="00B81BD9" w:rsidRDefault="00B81BD9" w:rsidP="00B552B7">
                  <w:pPr>
                    <w:tabs>
                      <w:tab w:val="left" w:pos="1701"/>
                    </w:tabs>
                    <w:ind w:left="360"/>
                    <w:jc w:val="both"/>
                    <w:rPr>
                      <w:rFonts w:ascii="Arial" w:hAnsi="Arial" w:cs="Arial"/>
                      <w:b/>
                      <w:color w:val="000000" w:themeColor="text1"/>
                      <w:sz w:val="16"/>
                      <w:szCs w:val="16"/>
                    </w:rPr>
                  </w:pPr>
                  <w:r w:rsidRPr="00B81BD9">
                    <w:rPr>
                      <w:rFonts w:ascii="Arial" w:hAnsi="Arial" w:cs="Arial"/>
                      <w:b/>
                      <w:color w:val="000000" w:themeColor="text1"/>
                      <w:sz w:val="16"/>
                      <w:szCs w:val="16"/>
                    </w:rPr>
                    <w:t>COMPENSAR</w:t>
                  </w:r>
                </w:p>
              </w:tc>
              <w:tc>
                <w:tcPr>
                  <w:tcW w:w="1298" w:type="dxa"/>
                </w:tcPr>
                <w:p w14:paraId="66EFB752" w14:textId="3CAE5866" w:rsidR="00B552B7" w:rsidRPr="00ED12D0" w:rsidRDefault="00127E51"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190.9</w:t>
                  </w:r>
                  <w:r w:rsidR="0099153E">
                    <w:rPr>
                      <w:rFonts w:ascii="Arial" w:hAnsi="Arial" w:cs="Arial"/>
                      <w:color w:val="000000" w:themeColor="text1"/>
                      <w:sz w:val="16"/>
                      <w:szCs w:val="16"/>
                    </w:rPr>
                    <w:t>00</w:t>
                  </w:r>
                </w:p>
              </w:tc>
            </w:tr>
            <w:tr w:rsidR="00B552B7" w:rsidRPr="00ED12D0" w14:paraId="1134C800" w14:textId="77777777" w:rsidTr="0099153E">
              <w:tc>
                <w:tcPr>
                  <w:tcW w:w="1469" w:type="dxa"/>
                </w:tcPr>
                <w:p w14:paraId="040F550F"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ARL</w:t>
                  </w:r>
                </w:p>
              </w:tc>
              <w:tc>
                <w:tcPr>
                  <w:tcW w:w="1672" w:type="dxa"/>
                </w:tcPr>
                <w:p w14:paraId="5B3EE3A9" w14:textId="0D3E806A" w:rsidR="00B552B7" w:rsidRPr="00B81BD9" w:rsidRDefault="00B81BD9" w:rsidP="00B552B7">
                  <w:pPr>
                    <w:tabs>
                      <w:tab w:val="left" w:pos="1701"/>
                    </w:tabs>
                    <w:ind w:left="360"/>
                    <w:jc w:val="both"/>
                    <w:rPr>
                      <w:rFonts w:ascii="Arial" w:hAnsi="Arial" w:cs="Arial"/>
                      <w:b/>
                      <w:color w:val="000000" w:themeColor="text1"/>
                      <w:sz w:val="16"/>
                      <w:szCs w:val="16"/>
                    </w:rPr>
                  </w:pPr>
                  <w:r w:rsidRPr="00B81BD9">
                    <w:rPr>
                      <w:rFonts w:ascii="Arial" w:hAnsi="Arial" w:cs="Arial"/>
                      <w:b/>
                      <w:color w:val="000000" w:themeColor="text1"/>
                      <w:sz w:val="16"/>
                      <w:szCs w:val="16"/>
                    </w:rPr>
                    <w:t>POSITIVA</w:t>
                  </w:r>
                </w:p>
              </w:tc>
              <w:tc>
                <w:tcPr>
                  <w:tcW w:w="1298" w:type="dxa"/>
                </w:tcPr>
                <w:p w14:paraId="16B0A19D" w14:textId="21197580" w:rsidR="00B552B7" w:rsidRPr="00ED12D0" w:rsidRDefault="0099153E" w:rsidP="0049513C">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8.</w:t>
                  </w:r>
                  <w:r w:rsidR="00127E51">
                    <w:rPr>
                      <w:rFonts w:ascii="Arial" w:hAnsi="Arial" w:cs="Arial"/>
                      <w:color w:val="000000" w:themeColor="text1"/>
                      <w:sz w:val="16"/>
                      <w:szCs w:val="16"/>
                    </w:rPr>
                    <w:t>1</w:t>
                  </w:r>
                  <w:r>
                    <w:rPr>
                      <w:rFonts w:ascii="Arial" w:hAnsi="Arial" w:cs="Arial"/>
                      <w:color w:val="000000" w:themeColor="text1"/>
                      <w:sz w:val="16"/>
                      <w:szCs w:val="16"/>
                    </w:rPr>
                    <w:t>00</w:t>
                  </w:r>
                </w:p>
              </w:tc>
            </w:tr>
            <w:tr w:rsidR="00B71091" w:rsidRPr="00ED12D0" w14:paraId="73B50975" w14:textId="77777777" w:rsidTr="0099153E">
              <w:tc>
                <w:tcPr>
                  <w:tcW w:w="1469" w:type="dxa"/>
                </w:tcPr>
                <w:p w14:paraId="573E158D" w14:textId="77777777" w:rsidR="00B71091" w:rsidRPr="00ED12D0" w:rsidRDefault="00B71091" w:rsidP="00B552B7">
                  <w:pPr>
                    <w:tabs>
                      <w:tab w:val="left" w:pos="1701"/>
                    </w:tabs>
                    <w:ind w:left="360"/>
                    <w:jc w:val="both"/>
                    <w:rPr>
                      <w:rFonts w:ascii="Arial" w:hAnsi="Arial" w:cs="Arial"/>
                      <w:color w:val="000000" w:themeColor="text1"/>
                      <w:sz w:val="16"/>
                      <w:szCs w:val="16"/>
                    </w:rPr>
                  </w:pPr>
                </w:p>
              </w:tc>
              <w:tc>
                <w:tcPr>
                  <w:tcW w:w="1672" w:type="dxa"/>
                </w:tcPr>
                <w:p w14:paraId="03CDAB20" w14:textId="77777777" w:rsidR="00B71091" w:rsidRPr="00B81BD9" w:rsidRDefault="00B71091" w:rsidP="00B552B7">
                  <w:pPr>
                    <w:tabs>
                      <w:tab w:val="left" w:pos="1701"/>
                    </w:tabs>
                    <w:ind w:left="360"/>
                    <w:jc w:val="both"/>
                    <w:rPr>
                      <w:rFonts w:ascii="Arial" w:hAnsi="Arial" w:cs="Arial"/>
                      <w:b/>
                      <w:color w:val="000000" w:themeColor="text1"/>
                      <w:sz w:val="16"/>
                      <w:szCs w:val="16"/>
                    </w:rPr>
                  </w:pPr>
                </w:p>
              </w:tc>
              <w:tc>
                <w:tcPr>
                  <w:tcW w:w="1298" w:type="dxa"/>
                </w:tcPr>
                <w:p w14:paraId="042AA97E" w14:textId="77777777" w:rsidR="00B71091" w:rsidRDefault="00B71091" w:rsidP="00B552B7">
                  <w:pPr>
                    <w:tabs>
                      <w:tab w:val="left" w:pos="1701"/>
                    </w:tabs>
                    <w:ind w:left="360"/>
                    <w:jc w:val="both"/>
                    <w:rPr>
                      <w:rFonts w:ascii="Arial" w:hAnsi="Arial" w:cs="Arial"/>
                      <w:color w:val="000000" w:themeColor="text1"/>
                      <w:sz w:val="16"/>
                      <w:szCs w:val="16"/>
                    </w:rPr>
                  </w:pPr>
                </w:p>
              </w:tc>
            </w:tr>
          </w:tbl>
          <w:p w14:paraId="71D5E78A" w14:textId="7CA7A811" w:rsidR="00B552B7" w:rsidRPr="00ED12D0" w:rsidRDefault="00B552B7" w:rsidP="00B552B7">
            <w:pPr>
              <w:tabs>
                <w:tab w:val="left" w:pos="1701"/>
              </w:tabs>
              <w:contextualSpacing/>
              <w:jc w:val="both"/>
              <w:rPr>
                <w:rFonts w:ascii="Arial" w:hAnsi="Arial" w:cs="Arial"/>
                <w:color w:val="000000" w:themeColor="text1"/>
                <w:sz w:val="16"/>
                <w:szCs w:val="16"/>
              </w:rPr>
            </w:pPr>
          </w:p>
        </w:tc>
      </w:tr>
      <w:tr w:rsidR="00B552B7" w:rsidRPr="00ED12D0" w14:paraId="320B0237" w14:textId="77777777" w:rsidTr="00B71091">
        <w:trPr>
          <w:trHeight w:val="1148"/>
        </w:trPr>
        <w:tc>
          <w:tcPr>
            <w:tcW w:w="3828" w:type="dxa"/>
            <w:vAlign w:val="center"/>
          </w:tcPr>
          <w:p w14:paraId="18B06C22"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DOCUMENTOS QUE HACEN PARTE DEL INFORME</w:t>
            </w:r>
          </w:p>
        </w:tc>
        <w:tc>
          <w:tcPr>
            <w:tcW w:w="5637" w:type="dxa"/>
            <w:vAlign w:val="center"/>
          </w:tcPr>
          <w:p w14:paraId="43311C22" w14:textId="77777777" w:rsidR="00B552B7" w:rsidRPr="00ED12D0" w:rsidRDefault="00B552B7" w:rsidP="00B552B7">
            <w:pPr>
              <w:widowControl w:val="0"/>
              <w:numPr>
                <w:ilvl w:val="0"/>
                <w:numId w:val="40"/>
              </w:numPr>
              <w:tabs>
                <w:tab w:val="left" w:pos="-4"/>
              </w:tabs>
              <w:suppressAutoHyphens/>
              <w:ind w:left="279" w:hanging="283"/>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 xml:space="preserve">Informe de gestión sobre el cumplimiento del objeto contractual, firmado por el </w:t>
            </w:r>
            <w:r w:rsidRPr="00ED12D0">
              <w:rPr>
                <w:rFonts w:ascii="Arial" w:hAnsi="Arial" w:cs="Arial"/>
                <w:b/>
                <w:color w:val="000000" w:themeColor="text1"/>
                <w:sz w:val="16"/>
                <w:szCs w:val="16"/>
              </w:rPr>
              <w:t>CONTRATISTA</w:t>
            </w:r>
            <w:r w:rsidRPr="00ED12D0">
              <w:rPr>
                <w:rFonts w:ascii="Arial" w:hAnsi="Arial" w:cs="Arial"/>
                <w:color w:val="000000" w:themeColor="text1"/>
                <w:sz w:val="16"/>
                <w:szCs w:val="16"/>
              </w:rPr>
              <w:t xml:space="preserve"> y el recibido a satisfacción del supervisor del contrato, de acuerdo al formato establecido.</w:t>
            </w:r>
          </w:p>
          <w:p w14:paraId="4E111EA4" w14:textId="77777777" w:rsidR="00B552B7" w:rsidRPr="00ED12D0" w:rsidRDefault="00B552B7" w:rsidP="00ED6DE2">
            <w:pPr>
              <w:tabs>
                <w:tab w:val="left" w:pos="-4"/>
              </w:tabs>
              <w:ind w:left="279"/>
              <w:contextualSpacing/>
              <w:jc w:val="both"/>
              <w:rPr>
                <w:rFonts w:ascii="Arial" w:hAnsi="Arial" w:cs="Arial"/>
                <w:color w:val="000000" w:themeColor="text1"/>
                <w:sz w:val="16"/>
                <w:szCs w:val="16"/>
              </w:rPr>
            </w:pPr>
          </w:p>
          <w:p w14:paraId="5DD8CEEB" w14:textId="77777777" w:rsidR="00B552B7" w:rsidRPr="00ED12D0" w:rsidRDefault="00B552B7" w:rsidP="00ED6DE2">
            <w:pPr>
              <w:tabs>
                <w:tab w:val="left" w:pos="-4"/>
              </w:tabs>
              <w:ind w:left="-4"/>
              <w:contextualSpacing/>
              <w:jc w:val="both"/>
              <w:rPr>
                <w:rFonts w:ascii="Arial" w:hAnsi="Arial" w:cs="Arial"/>
                <w:color w:val="000000" w:themeColor="text1"/>
                <w:sz w:val="16"/>
                <w:szCs w:val="16"/>
              </w:rPr>
            </w:pPr>
          </w:p>
          <w:p w14:paraId="6186EE1A" w14:textId="77777777" w:rsidR="00B552B7" w:rsidRPr="00ED12D0" w:rsidRDefault="00B552B7" w:rsidP="00B552B7">
            <w:pPr>
              <w:widowControl w:val="0"/>
              <w:numPr>
                <w:ilvl w:val="0"/>
                <w:numId w:val="40"/>
              </w:numPr>
              <w:tabs>
                <w:tab w:val="left" w:pos="-4"/>
              </w:tabs>
              <w:suppressAutoHyphens/>
              <w:ind w:left="279" w:hanging="283"/>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(Señalar los demás que cada Unidad Ejecutora considere viables aportar para el correspondiente pago)</w:t>
            </w:r>
          </w:p>
          <w:p w14:paraId="10694865" w14:textId="77777777" w:rsidR="00B552B7" w:rsidRPr="00ED12D0" w:rsidRDefault="00B552B7" w:rsidP="00ED6DE2">
            <w:pPr>
              <w:tabs>
                <w:tab w:val="left" w:pos="-4"/>
              </w:tabs>
              <w:jc w:val="both"/>
              <w:rPr>
                <w:rFonts w:ascii="Arial" w:hAnsi="Arial" w:cs="Arial"/>
                <w:color w:val="000000" w:themeColor="text1"/>
                <w:sz w:val="16"/>
                <w:szCs w:val="16"/>
              </w:rPr>
            </w:pPr>
          </w:p>
        </w:tc>
      </w:tr>
      <w:tr w:rsidR="00B552B7" w:rsidRPr="00ED12D0" w14:paraId="24463D86" w14:textId="77777777" w:rsidTr="00B552B7">
        <w:tc>
          <w:tcPr>
            <w:tcW w:w="3828" w:type="dxa"/>
            <w:vAlign w:val="center"/>
          </w:tcPr>
          <w:p w14:paraId="6B60C24F"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CONSTANCIAS</w:t>
            </w:r>
          </w:p>
        </w:tc>
        <w:tc>
          <w:tcPr>
            <w:tcW w:w="5637" w:type="dxa"/>
            <w:vAlign w:val="center"/>
          </w:tcPr>
          <w:p w14:paraId="138E1789" w14:textId="77777777" w:rsidR="00B552B7" w:rsidRDefault="00B552B7" w:rsidP="00ED6DE2">
            <w:pPr>
              <w:tabs>
                <w:tab w:val="left" w:pos="1701"/>
              </w:tabs>
              <w:ind w:left="33"/>
              <w:contextualSpacing/>
              <w:jc w:val="both"/>
              <w:rPr>
                <w:rFonts w:ascii="Arial" w:hAnsi="Arial" w:cs="Arial"/>
                <w:color w:val="000000" w:themeColor="text1"/>
                <w:sz w:val="16"/>
                <w:szCs w:val="16"/>
              </w:rPr>
            </w:pPr>
            <w:r w:rsidRPr="00ED12D0">
              <w:rPr>
                <w:rFonts w:ascii="Arial" w:hAnsi="Arial" w:cs="Arial"/>
                <w:color w:val="000000" w:themeColor="text1"/>
                <w:sz w:val="16"/>
                <w:szCs w:val="16"/>
                <w:lang w:val="es-ES"/>
              </w:rPr>
              <w:t>En el presente informe se deja constancia que e</w:t>
            </w:r>
            <w:r w:rsidRPr="00ED12D0">
              <w:rPr>
                <w:rFonts w:ascii="Arial" w:hAnsi="Arial" w:cs="Arial"/>
                <w:color w:val="000000" w:themeColor="text1"/>
                <w:sz w:val="16"/>
                <w:szCs w:val="16"/>
              </w:rPr>
              <w:t xml:space="preserve">l/la contratista cumplió con las obligaciones contractuales y legales reguladas para este tipo de contrato y como consecuencia se recibe a satisfacción de forma </w:t>
            </w:r>
          </w:p>
          <w:p w14:paraId="7A0B31BA" w14:textId="2D14D723" w:rsidR="00B552B7" w:rsidRPr="00ED12D0" w:rsidRDefault="00B552B7" w:rsidP="00ED6DE2">
            <w:pPr>
              <w:tabs>
                <w:tab w:val="left" w:pos="1701"/>
              </w:tabs>
              <w:ind w:left="33"/>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PARCIAL  </w:t>
            </w:r>
            <w:r w:rsidRPr="006020EC">
              <w:rPr>
                <w:rFonts w:ascii="Arial" w:hAnsi="Arial" w:cs="Arial"/>
                <w:b/>
                <w:noProof/>
                <w:color w:val="000000" w:themeColor="text1"/>
                <w:sz w:val="16"/>
                <w:szCs w:val="16"/>
                <w:shd w:val="clear" w:color="auto" w:fill="000000" w:themeFill="text1"/>
                <w:lang w:val="es-MX" w:eastAsia="es-MX"/>
              </w:rPr>
              <w:drawing>
                <wp:inline distT="0" distB="0" distL="0" distR="0" wp14:anchorId="5C02CE4D" wp14:editId="72B13B3C">
                  <wp:extent cx="133350" cy="9232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ED12D0">
              <w:rPr>
                <w:rFonts w:ascii="Arial" w:hAnsi="Arial" w:cs="Arial"/>
                <w:b/>
                <w:color w:val="000000" w:themeColor="text1"/>
                <w:sz w:val="16"/>
                <w:szCs w:val="16"/>
              </w:rPr>
              <w:t xml:space="preserve">  TOTAL </w:t>
            </w:r>
            <w:r w:rsidRPr="00ED12D0">
              <w:rPr>
                <w:rFonts w:ascii="Arial" w:hAnsi="Arial" w:cs="Arial"/>
                <w:b/>
                <w:noProof/>
                <w:color w:val="000000" w:themeColor="text1"/>
                <w:sz w:val="16"/>
                <w:szCs w:val="16"/>
                <w:lang w:val="es-MX" w:eastAsia="es-MX"/>
              </w:rPr>
              <w:drawing>
                <wp:inline distT="0" distB="0" distL="0" distR="0" wp14:anchorId="143A4FC8" wp14:editId="1C135D30">
                  <wp:extent cx="133985" cy="9144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14:paraId="1A7FB578" w14:textId="77777777" w:rsidR="00B552B7" w:rsidRPr="00ED12D0" w:rsidRDefault="00B552B7" w:rsidP="00ED6DE2">
            <w:pPr>
              <w:tabs>
                <w:tab w:val="left" w:pos="1701"/>
              </w:tabs>
              <w:ind w:left="33"/>
              <w:contextualSpacing/>
              <w:jc w:val="both"/>
              <w:rPr>
                <w:rFonts w:ascii="Arial" w:hAnsi="Arial" w:cs="Arial"/>
                <w:b/>
                <w:color w:val="000000" w:themeColor="text1"/>
                <w:sz w:val="10"/>
                <w:szCs w:val="16"/>
              </w:rPr>
            </w:pPr>
          </w:p>
          <w:p w14:paraId="30616AAD" w14:textId="77777777" w:rsidR="00B552B7" w:rsidRPr="00ED12D0" w:rsidRDefault="00B552B7" w:rsidP="00ED6DE2">
            <w:pPr>
              <w:tabs>
                <w:tab w:val="left" w:pos="1701"/>
              </w:tabs>
              <w:ind w:left="33"/>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 xml:space="preserve">Así mismo, se deja constancia que durante la ejecución del contrato no se han configurado los presupuestos legales que regulan el contrato laboral. </w:t>
            </w:r>
          </w:p>
        </w:tc>
      </w:tr>
      <w:tr w:rsidR="00B552B7" w:rsidRPr="00ED12D0" w14:paraId="31FB78D4" w14:textId="77777777" w:rsidTr="00B552B7">
        <w:tc>
          <w:tcPr>
            <w:tcW w:w="3828" w:type="dxa"/>
            <w:vAlign w:val="center"/>
          </w:tcPr>
          <w:p w14:paraId="35B30CE1"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RECOMENDACIONES</w:t>
            </w:r>
          </w:p>
        </w:tc>
        <w:tc>
          <w:tcPr>
            <w:tcW w:w="5637" w:type="dxa"/>
            <w:vAlign w:val="center"/>
          </w:tcPr>
          <w:p w14:paraId="3101ED5B" w14:textId="77777777" w:rsidR="00B552B7" w:rsidRPr="00ED12D0" w:rsidRDefault="00B552B7" w:rsidP="00ED6DE2">
            <w:pPr>
              <w:tabs>
                <w:tab w:val="left" w:pos="1701"/>
              </w:tabs>
              <w:ind w:left="720"/>
              <w:contextualSpacing/>
              <w:jc w:val="both"/>
              <w:rPr>
                <w:rFonts w:ascii="Arial" w:hAnsi="Arial" w:cs="Arial"/>
                <w:color w:val="000000" w:themeColor="text1"/>
                <w:sz w:val="16"/>
                <w:szCs w:val="16"/>
              </w:rPr>
            </w:pPr>
          </w:p>
        </w:tc>
      </w:tr>
      <w:tr w:rsidR="00B552B7" w:rsidRPr="00ED12D0" w14:paraId="321B4A6C" w14:textId="77777777" w:rsidTr="00B552B7">
        <w:tc>
          <w:tcPr>
            <w:tcW w:w="3828" w:type="dxa"/>
            <w:vAlign w:val="center"/>
          </w:tcPr>
          <w:p w14:paraId="17571C68"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CONCLUSIONES</w:t>
            </w:r>
          </w:p>
        </w:tc>
        <w:tc>
          <w:tcPr>
            <w:tcW w:w="5637" w:type="dxa"/>
            <w:vAlign w:val="center"/>
          </w:tcPr>
          <w:p w14:paraId="03E98EE3" w14:textId="77777777" w:rsidR="00B552B7" w:rsidRPr="00ED12D0" w:rsidRDefault="00B552B7" w:rsidP="00ED6DE2">
            <w:pPr>
              <w:tabs>
                <w:tab w:val="left" w:pos="1701"/>
              </w:tabs>
              <w:ind w:left="720"/>
              <w:contextualSpacing/>
              <w:jc w:val="both"/>
              <w:rPr>
                <w:rFonts w:ascii="Arial" w:hAnsi="Arial" w:cs="Arial"/>
                <w:color w:val="000000" w:themeColor="text1"/>
                <w:sz w:val="16"/>
                <w:szCs w:val="16"/>
              </w:rPr>
            </w:pPr>
          </w:p>
        </w:tc>
      </w:tr>
    </w:tbl>
    <w:p w14:paraId="52850EAB" w14:textId="555A1542" w:rsidR="006E7090" w:rsidRPr="006020EC" w:rsidRDefault="006E7090" w:rsidP="006E7090">
      <w:pPr>
        <w:tabs>
          <w:tab w:val="left" w:pos="1701"/>
        </w:tabs>
        <w:spacing w:after="0" w:line="240" w:lineRule="auto"/>
        <w:contextualSpacing/>
        <w:jc w:val="both"/>
        <w:rPr>
          <w:rFonts w:ascii="Arial" w:hAnsi="Arial" w:cs="Arial"/>
          <w:bCs/>
          <w:lang w:val="es-ES"/>
        </w:rPr>
      </w:pPr>
      <w:r w:rsidRPr="006020EC">
        <w:rPr>
          <w:rFonts w:ascii="Arial" w:hAnsi="Arial" w:cs="Arial"/>
          <w:lang w:val="es-ES"/>
        </w:rPr>
        <w:t>Para constancia se firma en</w:t>
      </w:r>
      <w:r w:rsidR="002A7085" w:rsidRPr="006020EC">
        <w:rPr>
          <w:rFonts w:ascii="Arial" w:hAnsi="Arial" w:cs="Arial"/>
          <w:lang w:val="es-ES"/>
        </w:rPr>
        <w:t xml:space="preserve"> Bogotá</w:t>
      </w:r>
      <w:r w:rsidRPr="006020EC">
        <w:rPr>
          <w:rFonts w:ascii="Arial" w:hAnsi="Arial" w:cs="Arial"/>
          <w:b/>
          <w:lang w:val="es-ES"/>
        </w:rPr>
        <w:t xml:space="preserve">, </w:t>
      </w:r>
      <w:r w:rsidR="003801FF">
        <w:rPr>
          <w:rFonts w:ascii="Arial" w:hAnsi="Arial" w:cs="Arial"/>
          <w:lang w:val="es-ES"/>
        </w:rPr>
        <w:t>jul</w:t>
      </w:r>
      <w:r w:rsidR="00C55AF1">
        <w:rPr>
          <w:rFonts w:ascii="Arial" w:hAnsi="Arial" w:cs="Arial"/>
          <w:lang w:val="es-ES"/>
        </w:rPr>
        <w:t>io</w:t>
      </w:r>
      <w:r w:rsidR="006020EC" w:rsidRPr="006020EC">
        <w:rPr>
          <w:rFonts w:ascii="Arial" w:hAnsi="Arial" w:cs="Arial"/>
          <w:bCs/>
          <w:lang w:val="es-ES"/>
        </w:rPr>
        <w:t xml:space="preserve"> 2024.</w:t>
      </w:r>
    </w:p>
    <w:p w14:paraId="0D7B2657" w14:textId="53AF9149" w:rsidR="00B71091" w:rsidRDefault="00B71091" w:rsidP="006E7090">
      <w:pPr>
        <w:tabs>
          <w:tab w:val="left" w:pos="1701"/>
        </w:tabs>
        <w:spacing w:after="0" w:line="240" w:lineRule="auto"/>
        <w:jc w:val="both"/>
        <w:rPr>
          <w:rFonts w:ascii="Arial" w:hAnsi="Arial" w:cs="Arial"/>
          <w:b/>
          <w:lang w:val="es-ES"/>
        </w:rPr>
      </w:pPr>
    </w:p>
    <w:p w14:paraId="29B4D0B4" w14:textId="6CA417A4" w:rsidR="001A0128" w:rsidRDefault="001A0128" w:rsidP="006E7090">
      <w:pPr>
        <w:tabs>
          <w:tab w:val="left" w:pos="1701"/>
        </w:tabs>
        <w:spacing w:after="0" w:line="240" w:lineRule="auto"/>
        <w:jc w:val="both"/>
        <w:rPr>
          <w:rFonts w:ascii="Arial" w:hAnsi="Arial" w:cs="Arial"/>
          <w:b/>
          <w:lang w:val="es-ES"/>
        </w:rPr>
      </w:pPr>
      <w:bookmarkStart w:id="0" w:name="_GoBack"/>
      <w:bookmarkEnd w:id="0"/>
    </w:p>
    <w:p w14:paraId="6E2BE1F7" w14:textId="77777777" w:rsidR="005442F6" w:rsidRPr="006020EC" w:rsidRDefault="005442F6" w:rsidP="006E7090">
      <w:pPr>
        <w:tabs>
          <w:tab w:val="left" w:pos="1701"/>
        </w:tabs>
        <w:spacing w:after="0" w:line="240" w:lineRule="auto"/>
        <w:jc w:val="both"/>
        <w:rPr>
          <w:rFonts w:ascii="Arial" w:hAnsi="Arial" w:cs="Arial"/>
          <w:b/>
          <w:lang w:val="es-ES"/>
        </w:rPr>
      </w:pPr>
    </w:p>
    <w:p w14:paraId="71881EAD" w14:textId="77777777" w:rsidR="002A7085" w:rsidRPr="006020EC" w:rsidRDefault="002A7085" w:rsidP="006E7090">
      <w:pPr>
        <w:tabs>
          <w:tab w:val="left" w:pos="1701"/>
        </w:tabs>
        <w:spacing w:after="0" w:line="240" w:lineRule="auto"/>
        <w:jc w:val="both"/>
        <w:rPr>
          <w:rFonts w:ascii="Arial" w:hAnsi="Arial" w:cs="Arial"/>
          <w:b/>
          <w:sz w:val="16"/>
          <w:szCs w:val="16"/>
          <w:lang w:val="es-ES"/>
        </w:rPr>
      </w:pPr>
    </w:p>
    <w:p w14:paraId="08DE5796" w14:textId="7EA3D46B" w:rsidR="006020EC" w:rsidRPr="00B71091" w:rsidRDefault="006020EC" w:rsidP="006F0716">
      <w:pPr>
        <w:pStyle w:val="Sinespaciado"/>
        <w:tabs>
          <w:tab w:val="left" w:pos="7470"/>
        </w:tabs>
        <w:rPr>
          <w:rFonts w:ascii="Arial" w:hAnsi="Arial" w:cs="Arial"/>
          <w:b/>
          <w:color w:val="000000" w:themeColor="text1"/>
          <w:sz w:val="16"/>
          <w:szCs w:val="16"/>
        </w:rPr>
      </w:pPr>
      <w:r w:rsidRPr="00B71091">
        <w:rPr>
          <w:rFonts w:ascii="Arial" w:hAnsi="Arial" w:cs="Arial"/>
          <w:b/>
          <w:color w:val="000000" w:themeColor="text1"/>
          <w:sz w:val="16"/>
          <w:szCs w:val="16"/>
        </w:rPr>
        <w:t>TE. DANIEL ALFONSO MACA MEDINA</w:t>
      </w:r>
      <w:r w:rsidR="006F0716">
        <w:rPr>
          <w:rFonts w:ascii="Arial" w:hAnsi="Arial" w:cs="Arial"/>
          <w:b/>
          <w:color w:val="000000" w:themeColor="text1"/>
          <w:sz w:val="16"/>
          <w:szCs w:val="16"/>
        </w:rPr>
        <w:tab/>
      </w:r>
    </w:p>
    <w:p w14:paraId="33885144" w14:textId="63ECA762" w:rsidR="006020EC" w:rsidRPr="00B71091" w:rsidRDefault="006020EC" w:rsidP="00B71091">
      <w:pPr>
        <w:pStyle w:val="Sinespaciado"/>
        <w:rPr>
          <w:rFonts w:ascii="Arial" w:hAnsi="Arial" w:cs="Arial"/>
          <w:b/>
          <w:color w:val="000000" w:themeColor="text1"/>
          <w:sz w:val="16"/>
          <w:szCs w:val="16"/>
        </w:rPr>
      </w:pPr>
      <w:r w:rsidRPr="00B71091">
        <w:rPr>
          <w:rFonts w:ascii="Arial" w:hAnsi="Arial" w:cs="Arial"/>
          <w:b/>
          <w:color w:val="000000" w:themeColor="text1"/>
          <w:sz w:val="16"/>
          <w:szCs w:val="16"/>
        </w:rPr>
        <w:t xml:space="preserve">Cargo OFICIAL JUSTICIA TRANSICIONAL Y LITIGIO ESTRATÉGICO </w:t>
      </w:r>
    </w:p>
    <w:p w14:paraId="4C3619B5" w14:textId="0EEE7ECB" w:rsidR="006E7090" w:rsidRPr="002A7085" w:rsidRDefault="00B552B7" w:rsidP="0028082C">
      <w:pPr>
        <w:pStyle w:val="Sinespaciado"/>
        <w:ind w:left="720" w:hanging="720"/>
        <w:rPr>
          <w:color w:val="FF0000"/>
          <w:sz w:val="36"/>
          <w:szCs w:val="36"/>
        </w:rPr>
      </w:pPr>
      <w:r w:rsidRPr="00B71091">
        <w:rPr>
          <w:rFonts w:ascii="Arial" w:hAnsi="Arial" w:cs="Arial"/>
          <w:b/>
          <w:color w:val="000000" w:themeColor="text1"/>
          <w:sz w:val="16"/>
          <w:szCs w:val="16"/>
        </w:rPr>
        <w:t xml:space="preserve">Supervisor Contrato No. </w:t>
      </w:r>
      <w:r w:rsidR="006020EC" w:rsidRPr="00B71091">
        <w:rPr>
          <w:rFonts w:ascii="Arial" w:hAnsi="Arial" w:cs="Arial"/>
          <w:b/>
          <w:color w:val="000000" w:themeColor="text1"/>
          <w:sz w:val="16"/>
          <w:szCs w:val="16"/>
        </w:rPr>
        <w:t>343</w:t>
      </w:r>
      <w:r w:rsidRPr="00B71091">
        <w:rPr>
          <w:rFonts w:ascii="Arial" w:hAnsi="Arial" w:cs="Arial"/>
          <w:b/>
          <w:color w:val="000000" w:themeColor="text1"/>
          <w:sz w:val="16"/>
          <w:szCs w:val="16"/>
        </w:rPr>
        <w:t>-</w:t>
      </w:r>
      <w:r w:rsidR="006020EC" w:rsidRPr="00B71091">
        <w:rPr>
          <w:rFonts w:ascii="Arial" w:hAnsi="Arial" w:cs="Arial"/>
          <w:b/>
          <w:color w:val="000000" w:themeColor="text1"/>
          <w:sz w:val="16"/>
          <w:szCs w:val="16"/>
        </w:rPr>
        <w:t xml:space="preserve">Cenac Personal- </w:t>
      </w:r>
      <w:r w:rsidRPr="00B71091">
        <w:rPr>
          <w:rFonts w:ascii="Arial" w:hAnsi="Arial" w:cs="Arial"/>
          <w:b/>
          <w:color w:val="000000" w:themeColor="text1"/>
          <w:sz w:val="16"/>
          <w:szCs w:val="16"/>
        </w:rPr>
        <w:t>2024</w:t>
      </w:r>
    </w:p>
    <w:sectPr w:rsidR="006E7090" w:rsidRPr="002A7085" w:rsidSect="00646316">
      <w:headerReference w:type="default" r:id="rId12"/>
      <w:footerReference w:type="default" r:id="rId13"/>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44454" w14:textId="77777777" w:rsidR="0010783B" w:rsidRDefault="0010783B">
      <w:pPr>
        <w:spacing w:after="0" w:line="240" w:lineRule="auto"/>
      </w:pPr>
      <w:r>
        <w:separator/>
      </w:r>
    </w:p>
  </w:endnote>
  <w:endnote w:type="continuationSeparator" w:id="0">
    <w:p w14:paraId="23F289A8" w14:textId="77777777" w:rsidR="0010783B" w:rsidRDefault="00107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00000000" w:usb1="5000A1FF" w:usb2="00000000" w:usb3="00000000" w:csb0="000001B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89896" w14:textId="40F39563" w:rsidR="00ED6DE2" w:rsidRPr="00A7058C" w:rsidRDefault="00ED6DE2"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ED6DE2" w:rsidRDefault="00ED6DE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lang w:val="es-MX" w:eastAsia="es-MX"/>
      </w:rPr>
      <w:drawing>
        <wp:anchor distT="0" distB="0" distL="114300" distR="114300" simplePos="0" relativeHeight="251657728"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lang w:val="es-MX" w:eastAsia="es-MX"/>
      </w:rPr>
      <w:drawing>
        <wp:anchor distT="0" distB="0" distL="114300" distR="114300" simplePos="0" relativeHeight="251658752"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ED6DE2" w:rsidRDefault="00ED6DE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180C4F12" w14:textId="77777777" w:rsidR="00ED6DE2" w:rsidRDefault="00ED6DE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3BD2927A" w14:textId="3A2460DA" w:rsidR="00ED6DE2" w:rsidRPr="00A7058C" w:rsidRDefault="00ED6DE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Departamento Jurídico Integral CEDE 11</w:t>
    </w:r>
  </w:p>
  <w:p w14:paraId="184A1FF3" w14:textId="53423547" w:rsidR="00ED6DE2" w:rsidRPr="00A7058C" w:rsidRDefault="00ED6DE2" w:rsidP="00A7058C">
    <w:pPr>
      <w:widowControl w:val="0"/>
      <w:tabs>
        <w:tab w:val="left" w:pos="360"/>
      </w:tabs>
      <w:suppressAutoHyphens/>
      <w:autoSpaceDE w:val="0"/>
      <w:spacing w:after="0" w:line="240" w:lineRule="auto"/>
      <w:ind w:right="49"/>
      <w:rPr>
        <w:rFonts w:ascii="Arial" w:eastAsia="DejaVu Sans" w:hAnsi="Arial" w:cs="Arial"/>
        <w:kern w:val="1"/>
        <w:sz w:val="15"/>
        <w:szCs w:val="15"/>
        <w:lang w:val="es-MX"/>
      </w:rPr>
    </w:pPr>
    <w:r>
      <w:rPr>
        <w:rFonts w:ascii="Arial" w:eastAsia="DejaVu Sans" w:hAnsi="Arial" w:cs="Arial"/>
        <w:kern w:val="1"/>
        <w:sz w:val="15"/>
        <w:szCs w:val="15"/>
        <w:lang w:val="es-MX"/>
      </w:rPr>
      <w:t>Bogotá Dc</w:t>
    </w:r>
    <w:r w:rsidRPr="00A7058C">
      <w:rPr>
        <w:rFonts w:ascii="Arial" w:eastAsia="DejaVu Sans" w:hAnsi="Arial" w:cs="Arial"/>
        <w:kern w:val="1"/>
        <w:sz w:val="15"/>
        <w:szCs w:val="15"/>
        <w:lang w:val="es-MX"/>
      </w:rPr>
      <w:t>.</w:t>
    </w:r>
    <w:r>
      <w:rPr>
        <w:rFonts w:ascii="Arial" w:eastAsia="DejaVu Sans" w:hAnsi="Arial" w:cs="Arial"/>
        <w:kern w:val="1"/>
        <w:sz w:val="15"/>
        <w:szCs w:val="15"/>
        <w:lang w:val="es-MX"/>
      </w:rPr>
      <w:t xml:space="preserve"> Carrera 50#18-42</w:t>
    </w:r>
  </w:p>
  <w:p w14:paraId="6EB867A5" w14:textId="69E7782A" w:rsidR="00ED6DE2" w:rsidRPr="00A7058C" w:rsidRDefault="0010783B" w:rsidP="00A7058C">
    <w:pPr>
      <w:widowControl w:val="0"/>
      <w:tabs>
        <w:tab w:val="left" w:pos="360"/>
      </w:tabs>
      <w:suppressAutoHyphens/>
      <w:autoSpaceDE w:val="0"/>
      <w:spacing w:after="0" w:line="240" w:lineRule="auto"/>
      <w:ind w:right="49"/>
      <w:rPr>
        <w:rFonts w:ascii="Arial" w:eastAsia="DejaVu Sans" w:hAnsi="Arial" w:cs="Arial"/>
        <w:kern w:val="1"/>
        <w:sz w:val="14"/>
        <w:szCs w:val="14"/>
      </w:rPr>
    </w:pPr>
    <w:hyperlink r:id="rId3" w:history="1">
      <w:r w:rsidR="00ED6DE2" w:rsidRPr="00B72D82">
        <w:rPr>
          <w:rStyle w:val="Hipervnculo"/>
          <w:rFonts w:ascii="Arial" w:eastAsia="DejaVu Sans" w:hAnsi="Arial" w:cs="Arial"/>
          <w:bCs/>
          <w:kern w:val="1"/>
          <w:sz w:val="15"/>
          <w:szCs w:val="15"/>
        </w:rPr>
        <w:t>cede11@buzonejercito.mil.co</w:t>
      </w:r>
    </w:hyperlink>
    <w:r w:rsidR="00ED6DE2" w:rsidRPr="00A7058C">
      <w:rPr>
        <w:rFonts w:ascii="Arial" w:eastAsia="DejaVu Sans" w:hAnsi="Arial" w:cs="Arial"/>
        <w:kern w:val="1"/>
        <w:sz w:val="14"/>
        <w:szCs w:val="14"/>
      </w:rPr>
      <w:tab/>
    </w:r>
  </w:p>
  <w:p w14:paraId="336D11E3" w14:textId="77777777" w:rsidR="00ED6DE2" w:rsidRPr="00A7058C" w:rsidRDefault="00ED6DE2" w:rsidP="00A7058C">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p>
  <w:p w14:paraId="1F119A69" w14:textId="17929C0F" w:rsidR="00ED6DE2" w:rsidRPr="00A7058C" w:rsidRDefault="00ED6DE2"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PUBLICA RESERVADA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F14C1F" w14:textId="77777777" w:rsidR="0010783B" w:rsidRDefault="0010783B">
      <w:pPr>
        <w:spacing w:after="0" w:line="240" w:lineRule="auto"/>
      </w:pPr>
      <w:r>
        <w:separator/>
      </w:r>
    </w:p>
  </w:footnote>
  <w:footnote w:type="continuationSeparator" w:id="0">
    <w:p w14:paraId="2993E690" w14:textId="77777777" w:rsidR="0010783B" w:rsidRDefault="001078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F9540" w14:textId="1C00AF56" w:rsidR="00ED6DE2" w:rsidRPr="00AA6567" w:rsidRDefault="00ED6DE2" w:rsidP="00A7058C">
    <w:pPr>
      <w:tabs>
        <w:tab w:val="left" w:pos="360"/>
      </w:tabs>
      <w:autoSpaceDE w:val="0"/>
      <w:spacing w:after="0" w:line="240" w:lineRule="auto"/>
      <w:ind w:right="-20"/>
      <w:jc w:val="center"/>
      <w:rPr>
        <w:rFonts w:ascii="Arial" w:hAnsi="Arial"/>
        <w:b/>
        <w:bCs/>
      </w:rPr>
    </w:pPr>
    <w:r>
      <w:rPr>
        <w:rFonts w:ascii="Arial" w:hAnsi="Arial"/>
        <w:b/>
        <w:bCs/>
      </w:rPr>
      <w:t>PUBLICA RESERVADA</w:t>
    </w:r>
  </w:p>
  <w:p w14:paraId="540DA0ED" w14:textId="28FFEAAD" w:rsidR="00ED6DE2" w:rsidRDefault="00ED6DE2" w:rsidP="00A7058C">
    <w:pPr>
      <w:spacing w:after="0" w:line="240" w:lineRule="auto"/>
      <w:jc w:val="center"/>
      <w:rPr>
        <w:rFonts w:ascii="Arial" w:hAnsi="Arial"/>
        <w:b/>
        <w:bCs/>
        <w:sz w:val="18"/>
        <w:szCs w:val="18"/>
      </w:rPr>
    </w:pPr>
    <w:r>
      <w:rPr>
        <w:rFonts w:ascii="Arial" w:hAnsi="Arial"/>
        <w:b/>
        <w:bCs/>
        <w:noProof/>
        <w:sz w:val="18"/>
        <w:szCs w:val="18"/>
        <w:lang w:val="es-MX" w:eastAsia="es-MX"/>
      </w:rPr>
      <w:drawing>
        <wp:anchor distT="0" distB="0" distL="114300" distR="114300" simplePos="0" relativeHeight="251656704" behindDoc="1" locked="0" layoutInCell="1" allowOverlap="1" wp14:anchorId="46EED7C6" wp14:editId="6F77636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lang w:val="es-MX" w:eastAsia="es-MX"/>
      </w:rPr>
      <w:drawing>
        <wp:anchor distT="0" distB="0" distL="114300" distR="114300" simplePos="0" relativeHeight="251655680" behindDoc="1" locked="0" layoutInCell="1" allowOverlap="1" wp14:anchorId="37C20111" wp14:editId="28AFC8D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29E3746C" w14:textId="77777777" w:rsidR="00ED6DE2" w:rsidRPr="00F1740F" w:rsidRDefault="00ED6DE2" w:rsidP="00A7058C">
    <w:pPr>
      <w:spacing w:after="0" w:line="240" w:lineRule="auto"/>
      <w:jc w:val="center"/>
      <w:rPr>
        <w:rFonts w:ascii="Arial" w:hAnsi="Arial"/>
        <w:b/>
        <w:bCs/>
        <w:sz w:val="18"/>
        <w:szCs w:val="18"/>
      </w:rPr>
    </w:pPr>
    <w:r w:rsidRPr="00F1740F">
      <w:rPr>
        <w:rFonts w:ascii="Arial" w:hAnsi="Arial"/>
        <w:b/>
        <w:bCs/>
        <w:sz w:val="18"/>
        <w:szCs w:val="18"/>
      </w:rPr>
      <w:t>MINISTERIO DE DEFENSA NACIONAL</w:t>
    </w:r>
  </w:p>
  <w:p w14:paraId="15F62249" w14:textId="77777777" w:rsidR="00ED6DE2" w:rsidRPr="00F1740F" w:rsidRDefault="00ED6DE2" w:rsidP="00A7058C">
    <w:pPr>
      <w:spacing w:after="0" w:line="240" w:lineRule="auto"/>
      <w:jc w:val="center"/>
      <w:rPr>
        <w:rFonts w:ascii="Arial" w:hAnsi="Arial"/>
        <w:b/>
        <w:bCs/>
        <w:sz w:val="18"/>
        <w:szCs w:val="18"/>
      </w:rPr>
    </w:pPr>
    <w:r w:rsidRPr="00F1740F">
      <w:rPr>
        <w:rFonts w:ascii="Arial" w:hAnsi="Arial"/>
        <w:b/>
        <w:bCs/>
        <w:sz w:val="18"/>
        <w:szCs w:val="18"/>
      </w:rPr>
      <w:t>COMANDO GENERAL DE LAS FUERZAS MILITARES</w:t>
    </w:r>
  </w:p>
  <w:p w14:paraId="1E8E1633" w14:textId="77777777" w:rsidR="00ED6DE2" w:rsidRPr="00F1740F" w:rsidRDefault="00ED6DE2" w:rsidP="00A7058C">
    <w:pPr>
      <w:spacing w:after="0" w:line="240" w:lineRule="auto"/>
      <w:jc w:val="center"/>
      <w:rPr>
        <w:sz w:val="17"/>
        <w:szCs w:val="18"/>
      </w:rPr>
    </w:pPr>
    <w:r w:rsidRPr="00F1740F">
      <w:rPr>
        <w:rFonts w:ascii="Arial" w:hAnsi="Arial"/>
        <w:b/>
        <w:bCs/>
        <w:sz w:val="18"/>
        <w:szCs w:val="18"/>
      </w:rPr>
      <w:t>EJÉRCITO NACIONAL</w:t>
    </w:r>
  </w:p>
  <w:p w14:paraId="4BF66789" w14:textId="18A4BB0F" w:rsidR="00ED6DE2" w:rsidRPr="003B7B1B" w:rsidRDefault="00ED6DE2" w:rsidP="00A7058C">
    <w:pPr>
      <w:spacing w:after="0" w:line="240" w:lineRule="auto"/>
      <w:jc w:val="center"/>
      <w:rPr>
        <w:sz w:val="17"/>
        <w:szCs w:val="18"/>
      </w:rPr>
    </w:pPr>
    <w:r w:rsidRPr="003B7B1B">
      <w:rPr>
        <w:rFonts w:ascii="Arial" w:hAnsi="Arial"/>
        <w:b/>
        <w:bCs/>
        <w:sz w:val="18"/>
        <w:szCs w:val="18"/>
      </w:rPr>
      <w:t>DEPARTAMENTO JURIDICO INTEGRAL</w:t>
    </w:r>
  </w:p>
  <w:p w14:paraId="5B95A793" w14:textId="6015DFC5" w:rsidR="00ED6DE2" w:rsidRDefault="0010783B" w:rsidP="000C17E4">
    <w:pPr>
      <w:pStyle w:val="Encabezado"/>
      <w:spacing w:line="240" w:lineRule="atLeast"/>
    </w:pPr>
    <w:r>
      <w:rPr>
        <w:noProof/>
      </w:rPr>
      <w:pict w14:anchorId="53D32A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alt="" style="position:absolute;margin-left:0;margin-top:0;width:467.3pt;height:155.75pt;rotation:315;z-index:-251656704;mso-wrap-edited:f;mso-position-horizontal:center;mso-position-horizontal-relative:margin;mso-position-vertical:center;mso-position-vertical-relative:margin" o:allowincell="f" fillcolor="#d8d8d8" stroked="f">
          <v:textpath style="font-family:&quot;Arial Black&quot;;font-size:1pt" string="CEDE 1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C4"/>
    <w:multiLevelType w:val="hybridMultilevel"/>
    <w:tmpl w:val="727ECE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7EA"/>
    <w:multiLevelType w:val="hybridMultilevel"/>
    <w:tmpl w:val="F39A0318"/>
    <w:lvl w:ilvl="0" w:tplc="F2845166">
      <w:start w:val="1"/>
      <w:numFmt w:val="decimal"/>
      <w:lvlText w:val="%1."/>
      <w:lvlJc w:val="left"/>
      <w:pPr>
        <w:tabs>
          <w:tab w:val="num" w:pos="720"/>
        </w:tabs>
        <w:ind w:left="720" w:hanging="360"/>
      </w:pPr>
      <w:rPr>
        <w:rFonts w:ascii="Arial" w:hAnsi="Arial" w:cs="Arial" w:hint="default"/>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2" w15:restartNumberingAfterBreak="0">
    <w:nsid w:val="07171C99"/>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645047"/>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0C03A9"/>
    <w:multiLevelType w:val="multilevel"/>
    <w:tmpl w:val="43406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D3745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9B6C67"/>
    <w:multiLevelType w:val="hybridMultilevel"/>
    <w:tmpl w:val="04907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300E10"/>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326005"/>
    <w:multiLevelType w:val="multilevel"/>
    <w:tmpl w:val="B0345B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BA63D7"/>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8AD3B66"/>
    <w:multiLevelType w:val="multilevel"/>
    <w:tmpl w:val="99D63040"/>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97B1DDC"/>
    <w:multiLevelType w:val="hybridMultilevel"/>
    <w:tmpl w:val="DCAEAB4C"/>
    <w:lvl w:ilvl="0" w:tplc="94FE4254">
      <w:start w:val="1"/>
      <w:numFmt w:val="decimal"/>
      <w:lvlText w:val="%1."/>
      <w:lvlJc w:val="left"/>
      <w:pPr>
        <w:ind w:left="1024" w:hanging="360"/>
      </w:pPr>
      <w:rPr>
        <w:rFonts w:hint="default"/>
      </w:rPr>
    </w:lvl>
    <w:lvl w:ilvl="1" w:tplc="240A0019" w:tentative="1">
      <w:start w:val="1"/>
      <w:numFmt w:val="lowerLetter"/>
      <w:lvlText w:val="%2."/>
      <w:lvlJc w:val="left"/>
      <w:pPr>
        <w:ind w:left="1744" w:hanging="360"/>
      </w:pPr>
    </w:lvl>
    <w:lvl w:ilvl="2" w:tplc="240A001B" w:tentative="1">
      <w:start w:val="1"/>
      <w:numFmt w:val="lowerRoman"/>
      <w:lvlText w:val="%3."/>
      <w:lvlJc w:val="right"/>
      <w:pPr>
        <w:ind w:left="2464" w:hanging="180"/>
      </w:pPr>
    </w:lvl>
    <w:lvl w:ilvl="3" w:tplc="240A000F" w:tentative="1">
      <w:start w:val="1"/>
      <w:numFmt w:val="decimal"/>
      <w:lvlText w:val="%4."/>
      <w:lvlJc w:val="left"/>
      <w:pPr>
        <w:ind w:left="3184" w:hanging="360"/>
      </w:pPr>
    </w:lvl>
    <w:lvl w:ilvl="4" w:tplc="240A0019" w:tentative="1">
      <w:start w:val="1"/>
      <w:numFmt w:val="lowerLetter"/>
      <w:lvlText w:val="%5."/>
      <w:lvlJc w:val="left"/>
      <w:pPr>
        <w:ind w:left="3904" w:hanging="360"/>
      </w:pPr>
    </w:lvl>
    <w:lvl w:ilvl="5" w:tplc="240A001B" w:tentative="1">
      <w:start w:val="1"/>
      <w:numFmt w:val="lowerRoman"/>
      <w:lvlText w:val="%6."/>
      <w:lvlJc w:val="right"/>
      <w:pPr>
        <w:ind w:left="4624" w:hanging="180"/>
      </w:pPr>
    </w:lvl>
    <w:lvl w:ilvl="6" w:tplc="240A000F" w:tentative="1">
      <w:start w:val="1"/>
      <w:numFmt w:val="decimal"/>
      <w:lvlText w:val="%7."/>
      <w:lvlJc w:val="left"/>
      <w:pPr>
        <w:ind w:left="5344" w:hanging="360"/>
      </w:pPr>
    </w:lvl>
    <w:lvl w:ilvl="7" w:tplc="240A0019" w:tentative="1">
      <w:start w:val="1"/>
      <w:numFmt w:val="lowerLetter"/>
      <w:lvlText w:val="%8."/>
      <w:lvlJc w:val="left"/>
      <w:pPr>
        <w:ind w:left="6064" w:hanging="360"/>
      </w:pPr>
    </w:lvl>
    <w:lvl w:ilvl="8" w:tplc="240A001B" w:tentative="1">
      <w:start w:val="1"/>
      <w:numFmt w:val="lowerRoman"/>
      <w:lvlText w:val="%9."/>
      <w:lvlJc w:val="right"/>
      <w:pPr>
        <w:ind w:left="6784" w:hanging="180"/>
      </w:pPr>
    </w:lvl>
  </w:abstractNum>
  <w:abstractNum w:abstractNumId="15"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6" w15:restartNumberingAfterBreak="0">
    <w:nsid w:val="335C1864"/>
    <w:multiLevelType w:val="hybridMultilevel"/>
    <w:tmpl w:val="898E789E"/>
    <w:lvl w:ilvl="0" w:tplc="A03452C0">
      <w:start w:val="1"/>
      <w:numFmt w:val="decimal"/>
      <w:lvlText w:val="%1."/>
      <w:lvlJc w:val="left"/>
      <w:pPr>
        <w:ind w:left="1080" w:hanging="360"/>
      </w:pPr>
      <w:rPr>
        <w:rFonts w:ascii="Arial" w:eastAsia="DengXian" w:hAnsi="Arial" w:cs="Arial" w:hint="default"/>
        <w:b w:val="0"/>
        <w:bCs w:val="0"/>
        <w:color w:val="00000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95B1CE3"/>
    <w:multiLevelType w:val="multilevel"/>
    <w:tmpl w:val="141845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2B6E43"/>
    <w:multiLevelType w:val="multilevel"/>
    <w:tmpl w:val="7F0A0D02"/>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E22C9F"/>
    <w:multiLevelType w:val="hybridMultilevel"/>
    <w:tmpl w:val="314C83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5956ABA"/>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B0219E"/>
    <w:multiLevelType w:val="hybridMultilevel"/>
    <w:tmpl w:val="D6EEF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D229DF"/>
    <w:multiLevelType w:val="hybridMultilevel"/>
    <w:tmpl w:val="2CC25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407A0F"/>
    <w:multiLevelType w:val="hybridMultilevel"/>
    <w:tmpl w:val="CD7ED1F6"/>
    <w:lvl w:ilvl="0" w:tplc="4C141606">
      <w:start w:val="1"/>
      <w:numFmt w:val="decimal"/>
      <w:lvlText w:val="%1."/>
      <w:lvlJc w:val="left"/>
      <w:pPr>
        <w:tabs>
          <w:tab w:val="num" w:pos="720"/>
        </w:tabs>
        <w:ind w:left="720" w:hanging="360"/>
      </w:pPr>
      <w:rPr>
        <w:rFonts w:ascii="Arial" w:hAnsi="Arial" w:cs="Arial" w:hint="default"/>
        <w:sz w:val="20"/>
        <w:szCs w:val="20"/>
      </w:rPr>
    </w:lvl>
    <w:lvl w:ilvl="1" w:tplc="4F946A36">
      <w:start w:val="1"/>
      <w:numFmt w:val="decimal"/>
      <w:lvlText w:val="%2."/>
      <w:lvlJc w:val="left"/>
      <w:pPr>
        <w:tabs>
          <w:tab w:val="num" w:pos="1440"/>
        </w:tabs>
        <w:ind w:left="1440" w:hanging="360"/>
      </w:pPr>
    </w:lvl>
    <w:lvl w:ilvl="2" w:tplc="31C487D4">
      <w:start w:val="1"/>
      <w:numFmt w:val="decimal"/>
      <w:lvlText w:val="%3."/>
      <w:lvlJc w:val="left"/>
      <w:pPr>
        <w:tabs>
          <w:tab w:val="num" w:pos="2160"/>
        </w:tabs>
        <w:ind w:left="2160" w:hanging="360"/>
      </w:pPr>
    </w:lvl>
    <w:lvl w:ilvl="3" w:tplc="5E88DD9A">
      <w:start w:val="1"/>
      <w:numFmt w:val="decimal"/>
      <w:lvlText w:val="%4."/>
      <w:lvlJc w:val="left"/>
      <w:pPr>
        <w:tabs>
          <w:tab w:val="num" w:pos="2880"/>
        </w:tabs>
        <w:ind w:left="2880" w:hanging="360"/>
      </w:pPr>
    </w:lvl>
    <w:lvl w:ilvl="4" w:tplc="ED521ACA">
      <w:start w:val="1"/>
      <w:numFmt w:val="decimal"/>
      <w:lvlText w:val="%5."/>
      <w:lvlJc w:val="left"/>
      <w:pPr>
        <w:tabs>
          <w:tab w:val="num" w:pos="3600"/>
        </w:tabs>
        <w:ind w:left="3600" w:hanging="360"/>
      </w:pPr>
    </w:lvl>
    <w:lvl w:ilvl="5" w:tplc="35A0B3AC">
      <w:start w:val="1"/>
      <w:numFmt w:val="decimal"/>
      <w:lvlText w:val="%6."/>
      <w:lvlJc w:val="left"/>
      <w:pPr>
        <w:tabs>
          <w:tab w:val="num" w:pos="4320"/>
        </w:tabs>
        <w:ind w:left="4320" w:hanging="360"/>
      </w:pPr>
    </w:lvl>
    <w:lvl w:ilvl="6" w:tplc="3F38BB4A">
      <w:start w:val="1"/>
      <w:numFmt w:val="decimal"/>
      <w:lvlText w:val="%7."/>
      <w:lvlJc w:val="left"/>
      <w:pPr>
        <w:tabs>
          <w:tab w:val="num" w:pos="5040"/>
        </w:tabs>
        <w:ind w:left="5040" w:hanging="360"/>
      </w:pPr>
    </w:lvl>
    <w:lvl w:ilvl="7" w:tplc="84D09872">
      <w:start w:val="1"/>
      <w:numFmt w:val="decimal"/>
      <w:lvlText w:val="%8."/>
      <w:lvlJc w:val="left"/>
      <w:pPr>
        <w:tabs>
          <w:tab w:val="num" w:pos="5760"/>
        </w:tabs>
        <w:ind w:left="5760" w:hanging="360"/>
      </w:pPr>
    </w:lvl>
    <w:lvl w:ilvl="8" w:tplc="ED8C9A18">
      <w:start w:val="1"/>
      <w:numFmt w:val="decimal"/>
      <w:lvlText w:val="%9."/>
      <w:lvlJc w:val="left"/>
      <w:pPr>
        <w:tabs>
          <w:tab w:val="num" w:pos="6480"/>
        </w:tabs>
        <w:ind w:left="6480" w:hanging="360"/>
      </w:pPr>
    </w:lvl>
  </w:abstractNum>
  <w:abstractNum w:abstractNumId="26" w15:restartNumberingAfterBreak="0">
    <w:nsid w:val="633A66F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4D04C4C"/>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141FFB"/>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07169E9"/>
    <w:multiLevelType w:val="hybridMultilevel"/>
    <w:tmpl w:val="CF14AE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70BF2F2F"/>
    <w:multiLevelType w:val="hybridMultilevel"/>
    <w:tmpl w:val="44C84174"/>
    <w:lvl w:ilvl="0" w:tplc="E3BE7112">
      <w:start w:val="3"/>
      <w:numFmt w:val="upperRoman"/>
      <w:lvlText w:val="%1."/>
      <w:lvlJc w:val="left"/>
      <w:pPr>
        <w:ind w:left="776" w:hanging="720"/>
      </w:pPr>
      <w:rPr>
        <w:rFonts w:hint="default"/>
        <w:b w:val="0"/>
        <w:sz w:val="20"/>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32" w15:restartNumberingAfterBreak="0">
    <w:nsid w:val="725B653A"/>
    <w:multiLevelType w:val="hybridMultilevel"/>
    <w:tmpl w:val="4A3EBACE"/>
    <w:lvl w:ilvl="0" w:tplc="D070DF76">
      <w:start w:val="1"/>
      <w:numFmt w:val="decimal"/>
      <w:lvlText w:val="%1."/>
      <w:lvlJc w:val="left"/>
      <w:pPr>
        <w:ind w:left="1384" w:hanging="360"/>
      </w:pPr>
      <w:rPr>
        <w:rFonts w:hint="default"/>
      </w:rPr>
    </w:lvl>
    <w:lvl w:ilvl="1" w:tplc="240A0019" w:tentative="1">
      <w:start w:val="1"/>
      <w:numFmt w:val="lowerLetter"/>
      <w:lvlText w:val="%2."/>
      <w:lvlJc w:val="left"/>
      <w:pPr>
        <w:ind w:left="2104" w:hanging="360"/>
      </w:pPr>
    </w:lvl>
    <w:lvl w:ilvl="2" w:tplc="240A001B" w:tentative="1">
      <w:start w:val="1"/>
      <w:numFmt w:val="lowerRoman"/>
      <w:lvlText w:val="%3."/>
      <w:lvlJc w:val="right"/>
      <w:pPr>
        <w:ind w:left="2824" w:hanging="180"/>
      </w:pPr>
    </w:lvl>
    <w:lvl w:ilvl="3" w:tplc="240A000F" w:tentative="1">
      <w:start w:val="1"/>
      <w:numFmt w:val="decimal"/>
      <w:lvlText w:val="%4."/>
      <w:lvlJc w:val="left"/>
      <w:pPr>
        <w:ind w:left="3544" w:hanging="360"/>
      </w:pPr>
    </w:lvl>
    <w:lvl w:ilvl="4" w:tplc="240A0019" w:tentative="1">
      <w:start w:val="1"/>
      <w:numFmt w:val="lowerLetter"/>
      <w:lvlText w:val="%5."/>
      <w:lvlJc w:val="left"/>
      <w:pPr>
        <w:ind w:left="4264" w:hanging="360"/>
      </w:pPr>
    </w:lvl>
    <w:lvl w:ilvl="5" w:tplc="240A001B" w:tentative="1">
      <w:start w:val="1"/>
      <w:numFmt w:val="lowerRoman"/>
      <w:lvlText w:val="%6."/>
      <w:lvlJc w:val="right"/>
      <w:pPr>
        <w:ind w:left="4984" w:hanging="180"/>
      </w:pPr>
    </w:lvl>
    <w:lvl w:ilvl="6" w:tplc="240A000F" w:tentative="1">
      <w:start w:val="1"/>
      <w:numFmt w:val="decimal"/>
      <w:lvlText w:val="%7."/>
      <w:lvlJc w:val="left"/>
      <w:pPr>
        <w:ind w:left="5704" w:hanging="360"/>
      </w:pPr>
    </w:lvl>
    <w:lvl w:ilvl="7" w:tplc="240A0019" w:tentative="1">
      <w:start w:val="1"/>
      <w:numFmt w:val="lowerLetter"/>
      <w:lvlText w:val="%8."/>
      <w:lvlJc w:val="left"/>
      <w:pPr>
        <w:ind w:left="6424" w:hanging="360"/>
      </w:pPr>
    </w:lvl>
    <w:lvl w:ilvl="8" w:tplc="240A001B" w:tentative="1">
      <w:start w:val="1"/>
      <w:numFmt w:val="lowerRoman"/>
      <w:lvlText w:val="%9."/>
      <w:lvlJc w:val="right"/>
      <w:pPr>
        <w:ind w:left="7144" w:hanging="180"/>
      </w:pPr>
    </w:lvl>
  </w:abstractNum>
  <w:abstractNum w:abstractNumId="33"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4EA0CC5"/>
    <w:multiLevelType w:val="hybridMultilevel"/>
    <w:tmpl w:val="C3A89360"/>
    <w:lvl w:ilvl="0" w:tplc="0C0A0015">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5CA0F33"/>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72B07C4"/>
    <w:multiLevelType w:val="hybridMultilevel"/>
    <w:tmpl w:val="F894FDCA"/>
    <w:lvl w:ilvl="0" w:tplc="FD065BEE">
      <w:start w:val="1"/>
      <w:numFmt w:val="decimal"/>
      <w:lvlText w:val="%1."/>
      <w:lvlJc w:val="left"/>
      <w:pPr>
        <w:tabs>
          <w:tab w:val="num" w:pos="720"/>
        </w:tabs>
        <w:ind w:left="720" w:hanging="360"/>
      </w:pPr>
      <w:rPr>
        <w:rFonts w:ascii="Arial" w:hAnsi="Arial" w:cs="Arial" w:hint="default"/>
        <w:b w:val="0"/>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37" w15:restartNumberingAfterBreak="0">
    <w:nsid w:val="785E7504"/>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8"/>
  </w:num>
  <w:num w:numId="3">
    <w:abstractNumId w:val="5"/>
  </w:num>
  <w:num w:numId="4">
    <w:abstractNumId w:val="13"/>
  </w:num>
  <w:num w:numId="5">
    <w:abstractNumId w:val="4"/>
  </w:num>
  <w:num w:numId="6">
    <w:abstractNumId w:val="17"/>
  </w:num>
  <w:num w:numId="7">
    <w:abstractNumId w:val="2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37"/>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7"/>
  </w:num>
  <w:num w:numId="14">
    <w:abstractNumId w:val="36"/>
  </w:num>
  <w:num w:numId="15">
    <w:abstractNumId w:val="1"/>
  </w:num>
  <w:num w:numId="16">
    <w:abstractNumId w:val="24"/>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4"/>
  </w:num>
  <w:num w:numId="21">
    <w:abstractNumId w:val="31"/>
  </w:num>
  <w:num w:numId="22">
    <w:abstractNumId w:val="32"/>
  </w:num>
  <w:num w:numId="23">
    <w:abstractNumId w:val="34"/>
  </w:num>
  <w:num w:numId="24">
    <w:abstractNumId w:val="16"/>
  </w:num>
  <w:num w:numId="25">
    <w:abstractNumId w:val="23"/>
  </w:num>
  <w:num w:numId="26">
    <w:abstractNumId w:val="21"/>
  </w:num>
  <w:num w:numId="27">
    <w:abstractNumId w:val="22"/>
  </w:num>
  <w:num w:numId="28">
    <w:abstractNumId w:val="6"/>
  </w:num>
  <w:num w:numId="29">
    <w:abstractNumId w:val="35"/>
  </w:num>
  <w:num w:numId="30">
    <w:abstractNumId w:val="11"/>
  </w:num>
  <w:num w:numId="31">
    <w:abstractNumId w:val="2"/>
  </w:num>
  <w:num w:numId="32">
    <w:abstractNumId w:val="3"/>
  </w:num>
  <w:num w:numId="33">
    <w:abstractNumId w:val="19"/>
  </w:num>
  <w:num w:numId="34">
    <w:abstractNumId w:val="12"/>
  </w:num>
  <w:num w:numId="35">
    <w:abstractNumId w:val="9"/>
  </w:num>
  <w:num w:numId="36">
    <w:abstractNumId w:val="28"/>
  </w:num>
  <w:num w:numId="37">
    <w:abstractNumId w:val="33"/>
  </w:num>
  <w:num w:numId="38">
    <w:abstractNumId w:val="20"/>
  </w:num>
  <w:num w:numId="39">
    <w:abstractNumId w:val="8"/>
  </w:num>
  <w:num w:numId="4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EDF"/>
    <w:rsid w:val="00003EF6"/>
    <w:rsid w:val="00015A0F"/>
    <w:rsid w:val="00030822"/>
    <w:rsid w:val="0003770F"/>
    <w:rsid w:val="00051BB0"/>
    <w:rsid w:val="0005389B"/>
    <w:rsid w:val="00063C9D"/>
    <w:rsid w:val="000808F8"/>
    <w:rsid w:val="00081B15"/>
    <w:rsid w:val="0008386F"/>
    <w:rsid w:val="00084118"/>
    <w:rsid w:val="000A402B"/>
    <w:rsid w:val="000A5A3E"/>
    <w:rsid w:val="000A6EA4"/>
    <w:rsid w:val="000C17E4"/>
    <w:rsid w:val="000D163A"/>
    <w:rsid w:val="00104FFE"/>
    <w:rsid w:val="0010783B"/>
    <w:rsid w:val="00127E51"/>
    <w:rsid w:val="001440F6"/>
    <w:rsid w:val="00170AC0"/>
    <w:rsid w:val="00173582"/>
    <w:rsid w:val="00175AC6"/>
    <w:rsid w:val="00180062"/>
    <w:rsid w:val="001A0128"/>
    <w:rsid w:val="001B4470"/>
    <w:rsid w:val="00213C3C"/>
    <w:rsid w:val="00240534"/>
    <w:rsid w:val="00253FC0"/>
    <w:rsid w:val="0026230E"/>
    <w:rsid w:val="0028082C"/>
    <w:rsid w:val="002826FA"/>
    <w:rsid w:val="002A7085"/>
    <w:rsid w:val="002E2DE9"/>
    <w:rsid w:val="002E79F2"/>
    <w:rsid w:val="002F10BC"/>
    <w:rsid w:val="00312222"/>
    <w:rsid w:val="00317A00"/>
    <w:rsid w:val="00317EF5"/>
    <w:rsid w:val="00321007"/>
    <w:rsid w:val="003340F5"/>
    <w:rsid w:val="00336F79"/>
    <w:rsid w:val="0037503D"/>
    <w:rsid w:val="003801FF"/>
    <w:rsid w:val="003B7B1B"/>
    <w:rsid w:val="003C74A1"/>
    <w:rsid w:val="00424045"/>
    <w:rsid w:val="004253E0"/>
    <w:rsid w:val="004578CF"/>
    <w:rsid w:val="004903AD"/>
    <w:rsid w:val="0049513C"/>
    <w:rsid w:val="00495ED1"/>
    <w:rsid w:val="004A11F7"/>
    <w:rsid w:val="004A6FE3"/>
    <w:rsid w:val="004D2BA1"/>
    <w:rsid w:val="004D7E31"/>
    <w:rsid w:val="00503744"/>
    <w:rsid w:val="005318C2"/>
    <w:rsid w:val="005442F6"/>
    <w:rsid w:val="005766E6"/>
    <w:rsid w:val="006020EC"/>
    <w:rsid w:val="0060471C"/>
    <w:rsid w:val="006064F5"/>
    <w:rsid w:val="00616883"/>
    <w:rsid w:val="00624693"/>
    <w:rsid w:val="00646316"/>
    <w:rsid w:val="00651DC2"/>
    <w:rsid w:val="00663B89"/>
    <w:rsid w:val="006B1102"/>
    <w:rsid w:val="006B2117"/>
    <w:rsid w:val="006D2A9B"/>
    <w:rsid w:val="006E7090"/>
    <w:rsid w:val="006F0716"/>
    <w:rsid w:val="00722C77"/>
    <w:rsid w:val="00732E4D"/>
    <w:rsid w:val="007341AC"/>
    <w:rsid w:val="00740F11"/>
    <w:rsid w:val="00763672"/>
    <w:rsid w:val="00764F4B"/>
    <w:rsid w:val="00767263"/>
    <w:rsid w:val="007B1383"/>
    <w:rsid w:val="007C59A1"/>
    <w:rsid w:val="00815611"/>
    <w:rsid w:val="008477D5"/>
    <w:rsid w:val="00856EDF"/>
    <w:rsid w:val="008B483E"/>
    <w:rsid w:val="008C0466"/>
    <w:rsid w:val="008E4437"/>
    <w:rsid w:val="008F6B20"/>
    <w:rsid w:val="00947B07"/>
    <w:rsid w:val="00950B05"/>
    <w:rsid w:val="009574C1"/>
    <w:rsid w:val="00960AB0"/>
    <w:rsid w:val="00983490"/>
    <w:rsid w:val="0099153E"/>
    <w:rsid w:val="009B0DCE"/>
    <w:rsid w:val="009E1050"/>
    <w:rsid w:val="00A07223"/>
    <w:rsid w:val="00A3193A"/>
    <w:rsid w:val="00A61751"/>
    <w:rsid w:val="00A7058C"/>
    <w:rsid w:val="00A82EA0"/>
    <w:rsid w:val="00A923E1"/>
    <w:rsid w:val="00A92A4C"/>
    <w:rsid w:val="00AB3A1B"/>
    <w:rsid w:val="00AD7AFE"/>
    <w:rsid w:val="00AF2E58"/>
    <w:rsid w:val="00AF5982"/>
    <w:rsid w:val="00B07E70"/>
    <w:rsid w:val="00B247FF"/>
    <w:rsid w:val="00B33136"/>
    <w:rsid w:val="00B43179"/>
    <w:rsid w:val="00B552B7"/>
    <w:rsid w:val="00B563B4"/>
    <w:rsid w:val="00B66FDB"/>
    <w:rsid w:val="00B71091"/>
    <w:rsid w:val="00B81BD9"/>
    <w:rsid w:val="00BA4229"/>
    <w:rsid w:val="00BB5643"/>
    <w:rsid w:val="00BB768F"/>
    <w:rsid w:val="00BB7D49"/>
    <w:rsid w:val="00BC37AA"/>
    <w:rsid w:val="00BC57D1"/>
    <w:rsid w:val="00BD50A5"/>
    <w:rsid w:val="00C11635"/>
    <w:rsid w:val="00C11A97"/>
    <w:rsid w:val="00C166BE"/>
    <w:rsid w:val="00C32EAE"/>
    <w:rsid w:val="00C53227"/>
    <w:rsid w:val="00C55AF1"/>
    <w:rsid w:val="00C623A8"/>
    <w:rsid w:val="00C62F2D"/>
    <w:rsid w:val="00C97BC1"/>
    <w:rsid w:val="00CB1616"/>
    <w:rsid w:val="00CC0DB8"/>
    <w:rsid w:val="00CC51ED"/>
    <w:rsid w:val="00CE6F19"/>
    <w:rsid w:val="00D17EBC"/>
    <w:rsid w:val="00D265E6"/>
    <w:rsid w:val="00D76AD2"/>
    <w:rsid w:val="00D92836"/>
    <w:rsid w:val="00DD56BB"/>
    <w:rsid w:val="00DE2DEA"/>
    <w:rsid w:val="00DF2400"/>
    <w:rsid w:val="00E167CB"/>
    <w:rsid w:val="00E24922"/>
    <w:rsid w:val="00E36CED"/>
    <w:rsid w:val="00E52752"/>
    <w:rsid w:val="00E542EB"/>
    <w:rsid w:val="00E75643"/>
    <w:rsid w:val="00E96B22"/>
    <w:rsid w:val="00EA3D3A"/>
    <w:rsid w:val="00EA4DEE"/>
    <w:rsid w:val="00EA5594"/>
    <w:rsid w:val="00EB5058"/>
    <w:rsid w:val="00ED6DE2"/>
    <w:rsid w:val="00F2657F"/>
    <w:rsid w:val="00F3398C"/>
    <w:rsid w:val="00F75AD9"/>
    <w:rsid w:val="00F95188"/>
    <w:rsid w:val="00FA4E20"/>
    <w:rsid w:val="00FF3AC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
    <w:basedOn w:val="Normal"/>
    <w:link w:val="PrrafodelistaCar"/>
    <w:uiPriority w:val="34"/>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uiPriority w:val="34"/>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customStyle="1" w:styleId="UnresolvedMention">
    <w:name w:val="Unresolved Mention"/>
    <w:basedOn w:val="Fuentedeprrafopredeter"/>
    <w:uiPriority w:val="99"/>
    <w:semiHidden/>
    <w:unhideWhenUsed/>
    <w:rsid w:val="00A7058C"/>
    <w:rPr>
      <w:color w:val="605E5C"/>
      <w:shd w:val="clear" w:color="auto" w:fill="E1DFDD"/>
    </w:rPr>
  </w:style>
  <w:style w:type="paragraph" w:styleId="Sinespaciado">
    <w:name w:val="No Spacing"/>
    <w:uiPriority w:val="1"/>
    <w:qFormat/>
    <w:rsid w:val="00B710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litologanr@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432F1-163D-4F8D-940D-51FAE7EB1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1669</Words>
  <Characters>9181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573108095464</cp:lastModifiedBy>
  <cp:revision>2</cp:revision>
  <cp:lastPrinted>2024-02-21T22:03:00Z</cp:lastPrinted>
  <dcterms:created xsi:type="dcterms:W3CDTF">2024-07-18T01:41:00Z</dcterms:created>
  <dcterms:modified xsi:type="dcterms:W3CDTF">2024-07-18T01:41:00Z</dcterms:modified>
</cp:coreProperties>
</file>