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0632" w:type="dxa"/>
        <w:tblInd w:w="-856" w:type="dxa"/>
        <w:tblLook w:val="04A0" w:firstRow="1" w:lastRow="0" w:firstColumn="1" w:lastColumn="0" w:noHBand="0" w:noVBand="1"/>
      </w:tblPr>
      <w:tblGrid>
        <w:gridCol w:w="10632"/>
      </w:tblGrid>
      <w:tr w:rsidR="00FC6BD7" w:rsidRPr="00FC6BD7" w14:paraId="443AD794" w14:textId="77777777" w:rsidTr="00B71409">
        <w:trPr>
          <w:trHeight w:val="254"/>
        </w:trPr>
        <w:tc>
          <w:tcPr>
            <w:tcW w:w="10632" w:type="dxa"/>
          </w:tcPr>
          <w:p w14:paraId="79CC747E" w14:textId="79ACF967" w:rsidR="00B71409" w:rsidRPr="00FB60C1" w:rsidRDefault="00B71409" w:rsidP="00B71409">
            <w:pPr>
              <w:jc w:val="both"/>
              <w:rPr>
                <w:rFonts w:ascii="Arial" w:hAnsi="Arial" w:cs="Arial"/>
              </w:rPr>
            </w:pPr>
            <w:bookmarkStart w:id="0" w:name="_Hlk170976008"/>
            <w:r w:rsidRPr="00FB60C1">
              <w:rPr>
                <w:rFonts w:ascii="Arial" w:hAnsi="Arial" w:cs="Arial"/>
                <w:bCs/>
              </w:rPr>
              <w:t>“</w:t>
            </w:r>
            <w:r w:rsidRPr="00FB60C1">
              <w:rPr>
                <w:rFonts w:ascii="Arial" w:hAnsi="Arial" w:cs="Arial"/>
              </w:rPr>
              <w:t xml:space="preserve">ARRENDAMIENTO DEL LOCAL Nro. </w:t>
            </w:r>
            <w:r w:rsidR="00AC5665">
              <w:rPr>
                <w:rFonts w:ascii="Arial" w:hAnsi="Arial" w:cs="Arial"/>
              </w:rPr>
              <w:t>3</w:t>
            </w:r>
            <w:r w:rsidRPr="00FB60C1">
              <w:rPr>
                <w:rFonts w:ascii="Arial" w:hAnsi="Arial" w:cs="Arial"/>
              </w:rPr>
              <w:t xml:space="preserve"> CON UN ESPACIO FISICO DE TRECE COMA SETENTA METROS CUADRADOS (13.70m2) AL INTERIOR DE LA ESCUELA DE CARABINEROS RAFAEL NÚÑEZ, DESTINADO </w:t>
            </w:r>
            <w:r w:rsidRPr="00FB60C1">
              <w:rPr>
                <w:rFonts w:ascii="Arial" w:hAnsi="Arial" w:cs="Arial"/>
                <w:color w:val="000000"/>
              </w:rPr>
              <w:t>PARA LA VENTA DE PRODUCTOS DE CAFETERÍA</w:t>
            </w:r>
            <w:r w:rsidRPr="00FB60C1">
              <w:rPr>
                <w:rFonts w:ascii="Arial" w:hAnsi="Arial" w:cs="Arial"/>
              </w:rPr>
              <w:t>”</w:t>
            </w:r>
            <w:r>
              <w:rPr>
                <w:rFonts w:ascii="Arial" w:hAnsi="Arial" w:cs="Arial"/>
              </w:rPr>
              <w:t>.</w:t>
            </w:r>
            <w:r w:rsidRPr="00FB60C1">
              <w:rPr>
                <w:rFonts w:ascii="Arial" w:hAnsi="Arial" w:cs="Arial"/>
              </w:rPr>
              <w:t xml:space="preserve">  </w:t>
            </w:r>
          </w:p>
          <w:bookmarkEnd w:id="0"/>
          <w:p w14:paraId="23BDD255" w14:textId="620BCD36" w:rsidR="00FC6BD7" w:rsidRPr="00FC6BD7" w:rsidRDefault="00FC6BD7" w:rsidP="00425379">
            <w:pPr>
              <w:jc w:val="both"/>
              <w:rPr>
                <w:rFonts w:ascii="Arial" w:hAnsi="Arial" w:cs="Arial"/>
                <w:bCs/>
                <w:sz w:val="16"/>
                <w:szCs w:val="16"/>
              </w:rPr>
            </w:pPr>
          </w:p>
        </w:tc>
      </w:tr>
    </w:tbl>
    <w:p w14:paraId="206D144C" w14:textId="77777777" w:rsidR="00FC6BD7" w:rsidRPr="00FC6BD7" w:rsidRDefault="00FC6BD7" w:rsidP="00FC6BD7">
      <w:pPr>
        <w:jc w:val="both"/>
        <w:rPr>
          <w:rFonts w:ascii="Arial" w:hAnsi="Arial" w:cs="Arial"/>
          <w:bCs/>
          <w:color w:val="808080" w:themeColor="background1" w:themeShade="80"/>
          <w:sz w:val="10"/>
          <w:szCs w:val="10"/>
        </w:rPr>
      </w:pPr>
    </w:p>
    <w:tbl>
      <w:tblPr>
        <w:tblW w:w="10632"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8106"/>
        <w:gridCol w:w="1067"/>
        <w:gridCol w:w="892"/>
      </w:tblGrid>
      <w:tr w:rsidR="00B71409" w:rsidRPr="00DE3591" w14:paraId="6226A619" w14:textId="77777777" w:rsidTr="00B71409">
        <w:trPr>
          <w:trHeight w:val="419"/>
        </w:trPr>
        <w:tc>
          <w:tcPr>
            <w:tcW w:w="567" w:type="dxa"/>
            <w:vAlign w:val="center"/>
          </w:tcPr>
          <w:p w14:paraId="6D03264A" w14:textId="77777777" w:rsidR="00B71409" w:rsidRPr="00DE3591" w:rsidRDefault="00B71409" w:rsidP="00E807E6">
            <w:pPr>
              <w:spacing w:afterLines="60" w:after="144"/>
              <w:jc w:val="center"/>
              <w:rPr>
                <w:rFonts w:ascii="Arial" w:hAnsi="Arial" w:cs="Arial"/>
                <w:b/>
                <w:bCs/>
                <w:sz w:val="16"/>
                <w:szCs w:val="16"/>
              </w:rPr>
            </w:pPr>
            <w:r w:rsidRPr="00DE3591">
              <w:rPr>
                <w:rFonts w:ascii="Arial" w:hAnsi="Arial" w:cs="Arial"/>
                <w:b/>
                <w:bCs/>
                <w:sz w:val="16"/>
                <w:szCs w:val="16"/>
              </w:rPr>
              <w:t>No.</w:t>
            </w:r>
          </w:p>
        </w:tc>
        <w:tc>
          <w:tcPr>
            <w:tcW w:w="8106" w:type="dxa"/>
            <w:vAlign w:val="center"/>
          </w:tcPr>
          <w:p w14:paraId="2CE0CC6F" w14:textId="77777777" w:rsidR="00B71409" w:rsidRPr="00DE3591" w:rsidRDefault="00B71409" w:rsidP="00E807E6">
            <w:pPr>
              <w:spacing w:afterLines="60" w:after="144"/>
              <w:jc w:val="center"/>
              <w:rPr>
                <w:rFonts w:ascii="Arial" w:hAnsi="Arial" w:cs="Arial"/>
                <w:b/>
                <w:sz w:val="16"/>
                <w:szCs w:val="16"/>
              </w:rPr>
            </w:pPr>
            <w:r w:rsidRPr="00DE3591">
              <w:rPr>
                <w:rFonts w:ascii="Arial" w:hAnsi="Arial" w:cs="Arial"/>
                <w:b/>
                <w:sz w:val="16"/>
                <w:szCs w:val="16"/>
              </w:rPr>
              <w:t>CONDICIONES TECNICAS MÍNIMAS A CUMPLIR</w:t>
            </w:r>
          </w:p>
        </w:tc>
        <w:tc>
          <w:tcPr>
            <w:tcW w:w="1067" w:type="dxa"/>
          </w:tcPr>
          <w:p w14:paraId="470F995D" w14:textId="77777777" w:rsidR="00B71409" w:rsidRPr="00DE3591" w:rsidRDefault="00B71409" w:rsidP="00E807E6">
            <w:pPr>
              <w:spacing w:afterLines="60" w:after="144"/>
              <w:jc w:val="center"/>
              <w:rPr>
                <w:rFonts w:ascii="Arial" w:hAnsi="Arial" w:cs="Arial"/>
                <w:b/>
                <w:sz w:val="16"/>
                <w:szCs w:val="16"/>
              </w:rPr>
            </w:pPr>
            <w:r>
              <w:rPr>
                <w:rFonts w:ascii="Arial" w:hAnsi="Arial" w:cs="Arial"/>
                <w:b/>
                <w:sz w:val="16"/>
                <w:szCs w:val="16"/>
              </w:rPr>
              <w:br/>
              <w:t>CUMPLE</w:t>
            </w:r>
          </w:p>
        </w:tc>
        <w:tc>
          <w:tcPr>
            <w:tcW w:w="892" w:type="dxa"/>
          </w:tcPr>
          <w:p w14:paraId="3C7B52DC" w14:textId="77777777" w:rsidR="00B71409" w:rsidRPr="00DE3591" w:rsidRDefault="00B71409" w:rsidP="00E807E6">
            <w:pPr>
              <w:spacing w:afterLines="60" w:after="144"/>
              <w:jc w:val="center"/>
              <w:rPr>
                <w:rFonts w:ascii="Arial" w:hAnsi="Arial" w:cs="Arial"/>
                <w:b/>
                <w:sz w:val="16"/>
                <w:szCs w:val="16"/>
              </w:rPr>
            </w:pPr>
            <w:r>
              <w:rPr>
                <w:rFonts w:ascii="Arial" w:hAnsi="Arial" w:cs="Arial"/>
                <w:b/>
                <w:sz w:val="16"/>
                <w:szCs w:val="16"/>
              </w:rPr>
              <w:t>NO</w:t>
            </w:r>
            <w:r>
              <w:rPr>
                <w:rFonts w:ascii="Arial" w:hAnsi="Arial" w:cs="Arial"/>
                <w:b/>
                <w:sz w:val="16"/>
                <w:szCs w:val="16"/>
              </w:rPr>
              <w:br/>
              <w:t>CUMPLE</w:t>
            </w:r>
          </w:p>
        </w:tc>
      </w:tr>
      <w:tr w:rsidR="00B71409" w:rsidRPr="00DE3591" w14:paraId="6C6DD782" w14:textId="77777777" w:rsidTr="00B71409">
        <w:trPr>
          <w:trHeight w:val="70"/>
        </w:trPr>
        <w:tc>
          <w:tcPr>
            <w:tcW w:w="567" w:type="dxa"/>
            <w:vAlign w:val="center"/>
          </w:tcPr>
          <w:p w14:paraId="7FBF07A9" w14:textId="77777777" w:rsidR="00B71409" w:rsidRPr="00DE3591" w:rsidRDefault="00B71409" w:rsidP="00E807E6">
            <w:pPr>
              <w:spacing w:after="0"/>
              <w:jc w:val="center"/>
              <w:rPr>
                <w:rFonts w:ascii="Arial" w:hAnsi="Arial" w:cs="Arial"/>
                <w:sz w:val="16"/>
                <w:szCs w:val="16"/>
                <w:lang w:eastAsia="es-CO"/>
              </w:rPr>
            </w:pPr>
            <w:r w:rsidRPr="00DE3591">
              <w:rPr>
                <w:rFonts w:ascii="Arial" w:hAnsi="Arial" w:cs="Arial"/>
                <w:sz w:val="16"/>
                <w:szCs w:val="16"/>
              </w:rPr>
              <w:t>1</w:t>
            </w:r>
          </w:p>
        </w:tc>
        <w:tc>
          <w:tcPr>
            <w:tcW w:w="8106" w:type="dxa"/>
          </w:tcPr>
          <w:p w14:paraId="5E95E4E4" w14:textId="77777777" w:rsidR="00B71409" w:rsidRPr="00DE3591" w:rsidRDefault="00B71409" w:rsidP="00E807E6">
            <w:pPr>
              <w:spacing w:after="0"/>
              <w:jc w:val="both"/>
              <w:rPr>
                <w:rFonts w:ascii="Arial" w:hAnsi="Arial" w:cs="Arial"/>
                <w:sz w:val="16"/>
                <w:szCs w:val="16"/>
                <w:lang w:eastAsia="es-CO"/>
              </w:rPr>
            </w:pPr>
            <w:r w:rsidRPr="00DE3591">
              <w:rPr>
                <w:rFonts w:ascii="Arial" w:hAnsi="Arial" w:cs="Arial"/>
                <w:sz w:val="16"/>
                <w:szCs w:val="16"/>
              </w:rPr>
              <w:t>El arrendatario  debe mantener actualizados los carnets de manipulación de alimentos, de las personas que estén laborando en los diferentes puntos de servicio; cumpliendo con las BPM (Buenas Prácticas de Manufactura) Decreto 3075/97 y Resolución 2674 de 2013, 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tc>
        <w:tc>
          <w:tcPr>
            <w:tcW w:w="1067" w:type="dxa"/>
          </w:tcPr>
          <w:p w14:paraId="377ADA77" w14:textId="77777777" w:rsidR="00B71409" w:rsidRPr="00DE3591" w:rsidRDefault="00B71409" w:rsidP="00E807E6">
            <w:pPr>
              <w:spacing w:after="0"/>
              <w:jc w:val="both"/>
              <w:rPr>
                <w:rFonts w:ascii="Arial" w:hAnsi="Arial" w:cs="Arial"/>
                <w:sz w:val="16"/>
                <w:szCs w:val="16"/>
              </w:rPr>
            </w:pPr>
          </w:p>
        </w:tc>
        <w:tc>
          <w:tcPr>
            <w:tcW w:w="892" w:type="dxa"/>
          </w:tcPr>
          <w:p w14:paraId="7F1BE6B0" w14:textId="77777777" w:rsidR="00B71409" w:rsidRPr="00DE3591" w:rsidRDefault="00B71409" w:rsidP="00E807E6">
            <w:pPr>
              <w:spacing w:after="0"/>
              <w:jc w:val="both"/>
              <w:rPr>
                <w:rFonts w:ascii="Arial" w:hAnsi="Arial" w:cs="Arial"/>
                <w:sz w:val="16"/>
                <w:szCs w:val="16"/>
              </w:rPr>
            </w:pPr>
          </w:p>
        </w:tc>
      </w:tr>
      <w:tr w:rsidR="00B71409" w:rsidRPr="00DE3591" w14:paraId="1BC61629" w14:textId="77777777" w:rsidTr="00B71409">
        <w:tc>
          <w:tcPr>
            <w:tcW w:w="567" w:type="dxa"/>
            <w:vAlign w:val="center"/>
          </w:tcPr>
          <w:p w14:paraId="4CF193E1" w14:textId="77777777" w:rsidR="00B71409" w:rsidRPr="00DE3591" w:rsidRDefault="00B71409" w:rsidP="00E807E6">
            <w:pPr>
              <w:spacing w:after="0"/>
              <w:jc w:val="center"/>
              <w:rPr>
                <w:rFonts w:ascii="Arial" w:hAnsi="Arial" w:cs="Arial"/>
                <w:sz w:val="16"/>
                <w:szCs w:val="16"/>
                <w:lang w:eastAsia="es-CO"/>
              </w:rPr>
            </w:pPr>
            <w:r w:rsidRPr="00DE3591">
              <w:rPr>
                <w:rFonts w:ascii="Arial" w:hAnsi="Arial" w:cs="Arial"/>
                <w:sz w:val="16"/>
                <w:szCs w:val="16"/>
              </w:rPr>
              <w:t>2</w:t>
            </w:r>
          </w:p>
        </w:tc>
        <w:tc>
          <w:tcPr>
            <w:tcW w:w="8106" w:type="dxa"/>
          </w:tcPr>
          <w:p w14:paraId="6AC3101A"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Los trabajadores que utilice el arrendatario con motivo del contrato que se suscriba, no tendrán vinculación laboral alguna con la Dirección de Educación Policial, condición que deberá figurar en cada contrato individual de trabajo, el cual será verificado por el supervisor del contrato.</w:t>
            </w:r>
          </w:p>
        </w:tc>
        <w:tc>
          <w:tcPr>
            <w:tcW w:w="1067" w:type="dxa"/>
          </w:tcPr>
          <w:p w14:paraId="584DAED4" w14:textId="77777777" w:rsidR="00B71409" w:rsidRPr="00DE3591" w:rsidRDefault="00B71409" w:rsidP="00E807E6">
            <w:pPr>
              <w:spacing w:after="0"/>
              <w:jc w:val="both"/>
              <w:rPr>
                <w:rFonts w:ascii="Arial" w:hAnsi="Arial" w:cs="Arial"/>
                <w:sz w:val="16"/>
                <w:szCs w:val="16"/>
              </w:rPr>
            </w:pPr>
          </w:p>
        </w:tc>
        <w:tc>
          <w:tcPr>
            <w:tcW w:w="892" w:type="dxa"/>
          </w:tcPr>
          <w:p w14:paraId="3738DEBF" w14:textId="77777777" w:rsidR="00B71409" w:rsidRPr="00DE3591" w:rsidRDefault="00B71409" w:rsidP="00E807E6">
            <w:pPr>
              <w:spacing w:after="0"/>
              <w:jc w:val="both"/>
              <w:rPr>
                <w:rFonts w:ascii="Arial" w:hAnsi="Arial" w:cs="Arial"/>
                <w:sz w:val="16"/>
                <w:szCs w:val="16"/>
              </w:rPr>
            </w:pPr>
          </w:p>
        </w:tc>
      </w:tr>
      <w:tr w:rsidR="00B71409" w:rsidRPr="00DE3591" w14:paraId="4DCBD605" w14:textId="77777777" w:rsidTr="00B71409">
        <w:tc>
          <w:tcPr>
            <w:tcW w:w="567" w:type="dxa"/>
            <w:vAlign w:val="center"/>
          </w:tcPr>
          <w:p w14:paraId="194CF565"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3</w:t>
            </w:r>
          </w:p>
        </w:tc>
        <w:tc>
          <w:tcPr>
            <w:tcW w:w="8106" w:type="dxa"/>
          </w:tcPr>
          <w:p w14:paraId="386ED6A5"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El arrendatario deberá cumplir con todas y cada una de las disposiciones legales sobre contratación de personal establecidas en el Régimen Laboral Colombiano y Ley 100 de 1993.</w:t>
            </w:r>
          </w:p>
        </w:tc>
        <w:tc>
          <w:tcPr>
            <w:tcW w:w="1067" w:type="dxa"/>
          </w:tcPr>
          <w:p w14:paraId="0F2D3F34" w14:textId="77777777" w:rsidR="00B71409" w:rsidRPr="00DE3591" w:rsidRDefault="00B71409" w:rsidP="00E807E6">
            <w:pPr>
              <w:spacing w:after="0"/>
              <w:jc w:val="both"/>
              <w:rPr>
                <w:rFonts w:ascii="Arial" w:hAnsi="Arial" w:cs="Arial"/>
                <w:sz w:val="16"/>
                <w:szCs w:val="16"/>
              </w:rPr>
            </w:pPr>
          </w:p>
        </w:tc>
        <w:tc>
          <w:tcPr>
            <w:tcW w:w="892" w:type="dxa"/>
          </w:tcPr>
          <w:p w14:paraId="55DE5766" w14:textId="77777777" w:rsidR="00B71409" w:rsidRPr="00DE3591" w:rsidRDefault="00B71409" w:rsidP="00E807E6">
            <w:pPr>
              <w:spacing w:after="0"/>
              <w:jc w:val="both"/>
              <w:rPr>
                <w:rFonts w:ascii="Arial" w:hAnsi="Arial" w:cs="Arial"/>
                <w:sz w:val="16"/>
                <w:szCs w:val="16"/>
              </w:rPr>
            </w:pPr>
          </w:p>
        </w:tc>
      </w:tr>
      <w:tr w:rsidR="00B71409" w:rsidRPr="00DE3591" w14:paraId="49B515F5" w14:textId="77777777" w:rsidTr="00B71409">
        <w:tc>
          <w:tcPr>
            <w:tcW w:w="567" w:type="dxa"/>
            <w:vAlign w:val="center"/>
          </w:tcPr>
          <w:p w14:paraId="1FDE6239"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4</w:t>
            </w:r>
          </w:p>
        </w:tc>
        <w:tc>
          <w:tcPr>
            <w:tcW w:w="8106" w:type="dxa"/>
          </w:tcPr>
          <w:p w14:paraId="316AE778"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Cada vez que el arrendatario vaya a realizar el cambio de alguna de las personas que laboran a su cargo, deberá contar previamente con el visto bueno del supervisor del contrato. Una vez realizada la nueva contratación, deberá acreditar la documentación respectiva del personal contratado.</w:t>
            </w:r>
          </w:p>
        </w:tc>
        <w:tc>
          <w:tcPr>
            <w:tcW w:w="1067" w:type="dxa"/>
          </w:tcPr>
          <w:p w14:paraId="6D3EBA5C" w14:textId="77777777" w:rsidR="00B71409" w:rsidRPr="00DE3591" w:rsidRDefault="00B71409" w:rsidP="00E807E6">
            <w:pPr>
              <w:spacing w:after="0"/>
              <w:jc w:val="both"/>
              <w:rPr>
                <w:rFonts w:ascii="Arial" w:hAnsi="Arial" w:cs="Arial"/>
                <w:sz w:val="16"/>
                <w:szCs w:val="16"/>
              </w:rPr>
            </w:pPr>
          </w:p>
        </w:tc>
        <w:tc>
          <w:tcPr>
            <w:tcW w:w="892" w:type="dxa"/>
          </w:tcPr>
          <w:p w14:paraId="1A805E79" w14:textId="77777777" w:rsidR="00B71409" w:rsidRPr="00DE3591" w:rsidRDefault="00B71409" w:rsidP="00E807E6">
            <w:pPr>
              <w:spacing w:after="0"/>
              <w:jc w:val="both"/>
              <w:rPr>
                <w:rFonts w:ascii="Arial" w:hAnsi="Arial" w:cs="Arial"/>
                <w:sz w:val="16"/>
                <w:szCs w:val="16"/>
              </w:rPr>
            </w:pPr>
          </w:p>
        </w:tc>
      </w:tr>
      <w:tr w:rsidR="00B71409" w:rsidRPr="00DE3591" w14:paraId="3468C3A6" w14:textId="77777777" w:rsidTr="00B71409">
        <w:tc>
          <w:tcPr>
            <w:tcW w:w="567" w:type="dxa"/>
            <w:vAlign w:val="center"/>
          </w:tcPr>
          <w:p w14:paraId="43183537"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5</w:t>
            </w:r>
          </w:p>
        </w:tc>
        <w:tc>
          <w:tcPr>
            <w:tcW w:w="8106" w:type="dxa"/>
            <w:vAlign w:val="center"/>
          </w:tcPr>
          <w:p w14:paraId="12BE5753"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 xml:space="preserve">El servicio de cafetería se realizará de lunes a domingo de </w:t>
            </w:r>
            <w:bookmarkStart w:id="1" w:name="_Hlk5024926"/>
            <w:r w:rsidRPr="00DE3591">
              <w:rPr>
                <w:rFonts w:ascii="Arial" w:hAnsi="Arial" w:cs="Arial"/>
                <w:sz w:val="16"/>
                <w:szCs w:val="16"/>
              </w:rPr>
              <w:t>07:00 a 18:00 horas incluyendo festivos</w:t>
            </w:r>
            <w:bookmarkEnd w:id="1"/>
            <w:r w:rsidRPr="00DE3591">
              <w:rPr>
                <w:rFonts w:ascii="Arial" w:hAnsi="Arial" w:cs="Arial"/>
                <w:sz w:val="16"/>
                <w:szCs w:val="16"/>
              </w:rPr>
              <w:t>.</w:t>
            </w:r>
          </w:p>
        </w:tc>
        <w:tc>
          <w:tcPr>
            <w:tcW w:w="1067" w:type="dxa"/>
          </w:tcPr>
          <w:p w14:paraId="2B28C48D" w14:textId="77777777" w:rsidR="00B71409" w:rsidRPr="00DE3591" w:rsidRDefault="00B71409" w:rsidP="00E807E6">
            <w:pPr>
              <w:spacing w:after="0"/>
              <w:jc w:val="both"/>
              <w:rPr>
                <w:rFonts w:ascii="Arial" w:hAnsi="Arial" w:cs="Arial"/>
                <w:sz w:val="16"/>
                <w:szCs w:val="16"/>
              </w:rPr>
            </w:pPr>
          </w:p>
        </w:tc>
        <w:tc>
          <w:tcPr>
            <w:tcW w:w="892" w:type="dxa"/>
          </w:tcPr>
          <w:p w14:paraId="56090DF1" w14:textId="77777777" w:rsidR="00B71409" w:rsidRPr="00DE3591" w:rsidRDefault="00B71409" w:rsidP="00E807E6">
            <w:pPr>
              <w:spacing w:after="0"/>
              <w:jc w:val="both"/>
              <w:rPr>
                <w:rFonts w:ascii="Arial" w:hAnsi="Arial" w:cs="Arial"/>
                <w:sz w:val="16"/>
                <w:szCs w:val="16"/>
              </w:rPr>
            </w:pPr>
          </w:p>
        </w:tc>
      </w:tr>
      <w:tr w:rsidR="00B71409" w:rsidRPr="00DE3591" w14:paraId="3A71DC8A" w14:textId="77777777" w:rsidTr="00B71409">
        <w:tc>
          <w:tcPr>
            <w:tcW w:w="567" w:type="dxa"/>
            <w:vAlign w:val="center"/>
          </w:tcPr>
          <w:p w14:paraId="32267CC4"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pacing w:val="-2"/>
                <w:sz w:val="16"/>
                <w:szCs w:val="16"/>
              </w:rPr>
              <w:t>6</w:t>
            </w:r>
          </w:p>
        </w:tc>
        <w:tc>
          <w:tcPr>
            <w:tcW w:w="8106" w:type="dxa"/>
            <w:vAlign w:val="center"/>
          </w:tcPr>
          <w:p w14:paraId="098D2D4B" w14:textId="77777777" w:rsidR="00B71409" w:rsidRPr="00DE3591" w:rsidRDefault="00B71409" w:rsidP="00E807E6">
            <w:pPr>
              <w:spacing w:after="0"/>
              <w:jc w:val="both"/>
              <w:rPr>
                <w:rFonts w:ascii="Arial" w:hAnsi="Arial" w:cs="Arial"/>
                <w:b/>
                <w:spacing w:val="-2"/>
                <w:sz w:val="16"/>
                <w:szCs w:val="16"/>
              </w:rPr>
            </w:pPr>
            <w:r w:rsidRPr="00DE3591">
              <w:rPr>
                <w:rFonts w:ascii="Arial" w:hAnsi="Arial" w:cs="Arial"/>
                <w:sz w:val="16"/>
                <w:szCs w:val="16"/>
              </w:rPr>
              <w:t>El Supervisor del Contrato requerirá en el momento de la contratación, copia de la hoja de vida del personal con sus respectivos exámenes médicos, previa coordinación del responsable de seguridad y salud en el trabajo de la Escuela de Carabineros Rafael Núñez.</w:t>
            </w:r>
          </w:p>
        </w:tc>
        <w:tc>
          <w:tcPr>
            <w:tcW w:w="1067" w:type="dxa"/>
          </w:tcPr>
          <w:p w14:paraId="080F51AB" w14:textId="77777777" w:rsidR="00B71409" w:rsidRPr="00DE3591" w:rsidRDefault="00B71409" w:rsidP="00E807E6">
            <w:pPr>
              <w:spacing w:after="0"/>
              <w:jc w:val="both"/>
              <w:rPr>
                <w:rFonts w:ascii="Arial" w:hAnsi="Arial" w:cs="Arial"/>
                <w:sz w:val="16"/>
                <w:szCs w:val="16"/>
              </w:rPr>
            </w:pPr>
          </w:p>
        </w:tc>
        <w:tc>
          <w:tcPr>
            <w:tcW w:w="892" w:type="dxa"/>
          </w:tcPr>
          <w:p w14:paraId="4EBCC22B" w14:textId="77777777" w:rsidR="00B71409" w:rsidRPr="00DE3591" w:rsidRDefault="00B71409" w:rsidP="00E807E6">
            <w:pPr>
              <w:spacing w:after="0"/>
              <w:jc w:val="both"/>
              <w:rPr>
                <w:rFonts w:ascii="Arial" w:hAnsi="Arial" w:cs="Arial"/>
                <w:sz w:val="16"/>
                <w:szCs w:val="16"/>
              </w:rPr>
            </w:pPr>
          </w:p>
        </w:tc>
      </w:tr>
      <w:tr w:rsidR="00B71409" w:rsidRPr="00DE3591" w14:paraId="15936048" w14:textId="77777777" w:rsidTr="00B71409">
        <w:tc>
          <w:tcPr>
            <w:tcW w:w="567" w:type="dxa"/>
            <w:vAlign w:val="center"/>
          </w:tcPr>
          <w:p w14:paraId="3D2669B5"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7</w:t>
            </w:r>
          </w:p>
        </w:tc>
        <w:tc>
          <w:tcPr>
            <w:tcW w:w="8106" w:type="dxa"/>
          </w:tcPr>
          <w:p w14:paraId="05B21ADA" w14:textId="77777777" w:rsidR="00B71409" w:rsidRPr="00DE3591" w:rsidRDefault="00B71409" w:rsidP="00E807E6">
            <w:pPr>
              <w:spacing w:after="0"/>
              <w:contextualSpacing/>
              <w:jc w:val="both"/>
              <w:rPr>
                <w:rFonts w:ascii="Arial" w:hAnsi="Arial" w:cs="Arial"/>
                <w:bCs/>
                <w:sz w:val="16"/>
                <w:szCs w:val="16"/>
                <w:lang w:val="x-none"/>
              </w:rPr>
            </w:pPr>
            <w:r w:rsidRPr="00DE3591">
              <w:rPr>
                <w:rFonts w:ascii="Arial" w:hAnsi="Arial" w:cs="Arial"/>
                <w:bCs/>
                <w:sz w:val="16"/>
                <w:szCs w:val="16"/>
                <w:lang w:val="x-none"/>
              </w:rPr>
              <w:t>El arrendatario debe garantizar que la presentación del personal sea la siguiente:</w:t>
            </w:r>
          </w:p>
          <w:p w14:paraId="1CBCC55C" w14:textId="77777777" w:rsidR="00B71409" w:rsidRPr="00DE3591" w:rsidRDefault="00B71409" w:rsidP="00E807E6">
            <w:pPr>
              <w:spacing w:after="0"/>
              <w:contextualSpacing/>
              <w:jc w:val="both"/>
              <w:rPr>
                <w:rFonts w:ascii="Arial" w:hAnsi="Arial" w:cs="Arial"/>
                <w:b/>
                <w:bCs/>
                <w:sz w:val="16"/>
                <w:szCs w:val="16"/>
                <w:lang w:val="x-none"/>
              </w:rPr>
            </w:pPr>
            <w:r w:rsidRPr="00DE3591">
              <w:rPr>
                <w:rFonts w:ascii="Arial" w:hAnsi="Arial" w:cs="Arial"/>
                <w:b/>
                <w:bCs/>
                <w:sz w:val="16"/>
                <w:szCs w:val="16"/>
                <w:lang w:val="x-none"/>
              </w:rPr>
              <w:t xml:space="preserve">a. </w:t>
            </w:r>
            <w:r w:rsidRPr="00DE3591">
              <w:rPr>
                <w:rFonts w:ascii="Arial" w:hAnsi="Arial" w:cs="Arial"/>
                <w:sz w:val="16"/>
                <w:szCs w:val="16"/>
                <w:lang w:val="x-none"/>
              </w:rPr>
              <w:t>El cabello debe permanecer completamente recogido.</w:t>
            </w:r>
          </w:p>
          <w:p w14:paraId="10EC1BB0" w14:textId="77777777" w:rsidR="00B71409" w:rsidRPr="00DE3591" w:rsidRDefault="00B71409" w:rsidP="00E807E6">
            <w:pPr>
              <w:spacing w:after="0"/>
              <w:contextualSpacing/>
              <w:jc w:val="both"/>
              <w:rPr>
                <w:rFonts w:ascii="Arial" w:hAnsi="Arial" w:cs="Arial"/>
                <w:sz w:val="16"/>
                <w:szCs w:val="16"/>
                <w:lang w:val="x-none"/>
              </w:rPr>
            </w:pPr>
            <w:r w:rsidRPr="00DE3591">
              <w:rPr>
                <w:rFonts w:ascii="Arial" w:hAnsi="Arial" w:cs="Arial"/>
                <w:b/>
                <w:bCs/>
                <w:sz w:val="16"/>
                <w:szCs w:val="16"/>
                <w:lang w:val="x-none"/>
              </w:rPr>
              <w:t xml:space="preserve">b. </w:t>
            </w:r>
            <w:r w:rsidRPr="00DE3591">
              <w:rPr>
                <w:rFonts w:ascii="Arial" w:hAnsi="Arial" w:cs="Arial"/>
                <w:sz w:val="16"/>
                <w:szCs w:val="16"/>
                <w:lang w:val="x-none"/>
              </w:rPr>
              <w:t>Los hombres deben tener la barba bien rasurada.</w:t>
            </w:r>
          </w:p>
          <w:p w14:paraId="4CEEEA6E" w14:textId="77777777" w:rsidR="00B71409" w:rsidRPr="00DE3591" w:rsidRDefault="00B71409" w:rsidP="00E807E6">
            <w:pPr>
              <w:spacing w:after="0"/>
              <w:contextualSpacing/>
              <w:jc w:val="both"/>
              <w:rPr>
                <w:rFonts w:ascii="Arial" w:hAnsi="Arial" w:cs="Arial"/>
                <w:b/>
                <w:bCs/>
                <w:sz w:val="16"/>
                <w:szCs w:val="16"/>
                <w:lang w:val="x-none"/>
              </w:rPr>
            </w:pPr>
            <w:r w:rsidRPr="00DE3591">
              <w:rPr>
                <w:rFonts w:ascii="Arial" w:hAnsi="Arial" w:cs="Arial"/>
                <w:b/>
                <w:bCs/>
                <w:sz w:val="16"/>
                <w:szCs w:val="16"/>
                <w:lang w:val="x-none"/>
              </w:rPr>
              <w:t xml:space="preserve">c. </w:t>
            </w:r>
            <w:r w:rsidRPr="00DE3591">
              <w:rPr>
                <w:rFonts w:ascii="Arial" w:hAnsi="Arial" w:cs="Arial"/>
                <w:sz w:val="16"/>
                <w:szCs w:val="16"/>
                <w:lang w:val="x-none"/>
              </w:rPr>
              <w:t>Las uñas deben estar cortadas a ras del dedo y sin esmalte. Durante las horas de trabajo no se podrán usar anillos, ni otra clase de joya en las manos o brazos.</w:t>
            </w:r>
          </w:p>
          <w:p w14:paraId="04A46059" w14:textId="77777777" w:rsidR="00B71409" w:rsidRPr="00DE3591" w:rsidRDefault="00B71409" w:rsidP="00E807E6">
            <w:pPr>
              <w:spacing w:after="0"/>
              <w:contextualSpacing/>
              <w:jc w:val="both"/>
              <w:rPr>
                <w:rFonts w:ascii="Arial" w:hAnsi="Arial" w:cs="Arial"/>
                <w:b/>
                <w:bCs/>
                <w:sz w:val="16"/>
                <w:szCs w:val="16"/>
                <w:lang w:val="es-ES"/>
              </w:rPr>
            </w:pPr>
            <w:r w:rsidRPr="00DE3591">
              <w:rPr>
                <w:rFonts w:ascii="Arial" w:hAnsi="Arial" w:cs="Arial"/>
                <w:b/>
                <w:bCs/>
                <w:sz w:val="16"/>
                <w:szCs w:val="16"/>
                <w:lang w:val="x-none"/>
              </w:rPr>
              <w:t xml:space="preserve">d. </w:t>
            </w:r>
            <w:r w:rsidRPr="00DE3591">
              <w:rPr>
                <w:rFonts w:ascii="Arial" w:hAnsi="Arial" w:cs="Arial"/>
                <w:sz w:val="16"/>
                <w:szCs w:val="16"/>
                <w:lang w:val="x-none"/>
              </w:rPr>
              <w:t>El personal que presente heridas, infecciones o enfermedades transmisibles de la piel; infecciones de vías respiratorias como gripe o infecciones de la garganta; otras enfermedades infectocontagiosas tales como: hepatitis (</w:t>
            </w:r>
            <w:proofErr w:type="spellStart"/>
            <w:r w:rsidRPr="00DE3591">
              <w:rPr>
                <w:rFonts w:ascii="Arial" w:hAnsi="Arial" w:cs="Arial"/>
                <w:sz w:val="16"/>
                <w:szCs w:val="16"/>
                <w:lang w:val="x-none"/>
              </w:rPr>
              <w:t>bucuanoza</w:t>
            </w:r>
            <w:proofErr w:type="spellEnd"/>
            <w:r w:rsidRPr="00DE3591">
              <w:rPr>
                <w:rFonts w:ascii="Arial" w:hAnsi="Arial" w:cs="Arial"/>
                <w:sz w:val="16"/>
                <w:szCs w:val="16"/>
                <w:lang w:val="x-none"/>
              </w:rPr>
              <w:t xml:space="preserve">), tuberculosis, </w:t>
            </w:r>
            <w:proofErr w:type="spellStart"/>
            <w:r w:rsidRPr="00DE3591">
              <w:rPr>
                <w:rFonts w:ascii="Arial" w:hAnsi="Arial" w:cs="Arial"/>
                <w:sz w:val="16"/>
                <w:szCs w:val="16"/>
                <w:lang w:val="x-none"/>
              </w:rPr>
              <w:t>rociola</w:t>
            </w:r>
            <w:proofErr w:type="spellEnd"/>
            <w:r w:rsidRPr="00DE3591">
              <w:rPr>
                <w:rFonts w:ascii="Arial" w:hAnsi="Arial" w:cs="Arial"/>
                <w:sz w:val="16"/>
                <w:szCs w:val="16"/>
                <w:lang w:val="x-none"/>
              </w:rPr>
              <w:t xml:space="preserve"> e infección intestinal (diarrea), no podrán laborar en manipulación de alimentos ni menaje y deberá ser remitido al médico</w:t>
            </w:r>
            <w:r w:rsidRPr="00DE3591">
              <w:rPr>
                <w:rFonts w:ascii="Arial" w:hAnsi="Arial" w:cs="Arial"/>
                <w:sz w:val="16"/>
                <w:szCs w:val="16"/>
                <w:lang w:val="es-ES"/>
              </w:rPr>
              <w:t>.</w:t>
            </w:r>
          </w:p>
          <w:p w14:paraId="3110D667" w14:textId="77777777" w:rsidR="00B71409" w:rsidRPr="00DE3591" w:rsidRDefault="00B71409" w:rsidP="00E807E6">
            <w:pPr>
              <w:spacing w:after="0"/>
              <w:jc w:val="both"/>
              <w:rPr>
                <w:rFonts w:ascii="Arial" w:hAnsi="Arial" w:cs="Arial"/>
                <w:b/>
                <w:spacing w:val="-2"/>
                <w:sz w:val="16"/>
                <w:szCs w:val="16"/>
              </w:rPr>
            </w:pPr>
            <w:r w:rsidRPr="00DE3591">
              <w:rPr>
                <w:rFonts w:ascii="Arial" w:hAnsi="Arial" w:cs="Arial"/>
                <w:b/>
                <w:bCs/>
                <w:sz w:val="16"/>
                <w:szCs w:val="16"/>
              </w:rPr>
              <w:t xml:space="preserve">e. </w:t>
            </w:r>
            <w:r w:rsidRPr="00DE3591">
              <w:rPr>
                <w:rFonts w:ascii="Arial" w:hAnsi="Arial" w:cs="Arial"/>
                <w:sz w:val="16"/>
                <w:szCs w:val="16"/>
              </w:rPr>
              <w:t>No se permitirá que se contrate personal que no tenga comprobado su adecuado estado de salud con los certificados de: examen médico general que incluya revisión de la cavidad oral, vías respiratorias, estado de la piel y otros (costeado por el contratista); coprológico seriado (mínimo 2); cito químico de orina; citología para el personal femenino; serología; vacunación antitetánica; vacunación contra la fiebre tifoidea.</w:t>
            </w:r>
          </w:p>
        </w:tc>
        <w:tc>
          <w:tcPr>
            <w:tcW w:w="1067" w:type="dxa"/>
          </w:tcPr>
          <w:p w14:paraId="6DFDFD5D" w14:textId="77777777" w:rsidR="00B71409" w:rsidRPr="00DE3591" w:rsidRDefault="00B71409" w:rsidP="00E807E6">
            <w:pPr>
              <w:spacing w:after="0"/>
              <w:contextualSpacing/>
              <w:jc w:val="both"/>
              <w:rPr>
                <w:rFonts w:ascii="Arial" w:hAnsi="Arial" w:cs="Arial"/>
                <w:bCs/>
                <w:sz w:val="16"/>
                <w:szCs w:val="16"/>
                <w:lang w:val="x-none"/>
              </w:rPr>
            </w:pPr>
          </w:p>
        </w:tc>
        <w:tc>
          <w:tcPr>
            <w:tcW w:w="892" w:type="dxa"/>
          </w:tcPr>
          <w:p w14:paraId="43EDD1B8" w14:textId="77777777" w:rsidR="00B71409" w:rsidRPr="00DE3591" w:rsidRDefault="00B71409" w:rsidP="00E807E6">
            <w:pPr>
              <w:spacing w:after="0"/>
              <w:contextualSpacing/>
              <w:jc w:val="both"/>
              <w:rPr>
                <w:rFonts w:ascii="Arial" w:hAnsi="Arial" w:cs="Arial"/>
                <w:bCs/>
                <w:sz w:val="16"/>
                <w:szCs w:val="16"/>
                <w:lang w:val="x-none"/>
              </w:rPr>
            </w:pPr>
          </w:p>
        </w:tc>
      </w:tr>
      <w:tr w:rsidR="00B71409" w:rsidRPr="00DE3591" w14:paraId="53BB7FC8" w14:textId="77777777" w:rsidTr="00B71409">
        <w:tc>
          <w:tcPr>
            <w:tcW w:w="567" w:type="dxa"/>
            <w:vAlign w:val="center"/>
          </w:tcPr>
          <w:p w14:paraId="51E154DD"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pacing w:val="-2"/>
                <w:sz w:val="16"/>
                <w:szCs w:val="16"/>
              </w:rPr>
              <w:t>8</w:t>
            </w:r>
          </w:p>
        </w:tc>
        <w:tc>
          <w:tcPr>
            <w:tcW w:w="8106" w:type="dxa"/>
          </w:tcPr>
          <w:p w14:paraId="4C8190A7" w14:textId="77777777" w:rsidR="00B71409" w:rsidRPr="00DE3591" w:rsidRDefault="00B71409" w:rsidP="00E807E6">
            <w:pPr>
              <w:spacing w:after="0"/>
              <w:jc w:val="both"/>
              <w:rPr>
                <w:rFonts w:ascii="Arial" w:hAnsi="Arial" w:cs="Arial"/>
                <w:sz w:val="16"/>
                <w:szCs w:val="16"/>
                <w:lang w:eastAsia="es-CO"/>
              </w:rPr>
            </w:pPr>
            <w:r w:rsidRPr="00DE3591">
              <w:rPr>
                <w:rFonts w:ascii="Arial" w:hAnsi="Arial" w:cs="Arial"/>
                <w:sz w:val="16"/>
                <w:szCs w:val="16"/>
              </w:rPr>
              <w:t xml:space="preserve">El arrendatario deberá allegar la relación del personal previsto por la empresa para cada punto de servicio con las respectivas hojas de vida y los formatos de afiliación a EPS, pensiones y ARL; indicando el personal técnico y operario a laborar (cargos), y además deberá hacer llegar el formato de estudio de seguridad. </w:t>
            </w:r>
          </w:p>
        </w:tc>
        <w:tc>
          <w:tcPr>
            <w:tcW w:w="1067" w:type="dxa"/>
          </w:tcPr>
          <w:p w14:paraId="219745DD" w14:textId="77777777" w:rsidR="00B71409" w:rsidRPr="00DE3591" w:rsidRDefault="00B71409" w:rsidP="00E807E6">
            <w:pPr>
              <w:spacing w:after="0"/>
              <w:jc w:val="both"/>
              <w:rPr>
                <w:rFonts w:ascii="Arial" w:hAnsi="Arial" w:cs="Arial"/>
                <w:sz w:val="16"/>
                <w:szCs w:val="16"/>
              </w:rPr>
            </w:pPr>
          </w:p>
        </w:tc>
        <w:tc>
          <w:tcPr>
            <w:tcW w:w="892" w:type="dxa"/>
          </w:tcPr>
          <w:p w14:paraId="435FF80A" w14:textId="77777777" w:rsidR="00B71409" w:rsidRPr="00DE3591" w:rsidRDefault="00B71409" w:rsidP="00E807E6">
            <w:pPr>
              <w:spacing w:after="0"/>
              <w:jc w:val="both"/>
              <w:rPr>
                <w:rFonts w:ascii="Arial" w:hAnsi="Arial" w:cs="Arial"/>
                <w:sz w:val="16"/>
                <w:szCs w:val="16"/>
              </w:rPr>
            </w:pPr>
          </w:p>
        </w:tc>
      </w:tr>
      <w:tr w:rsidR="00B71409" w:rsidRPr="00DE3591" w14:paraId="66C2C927" w14:textId="77777777" w:rsidTr="00B71409">
        <w:tc>
          <w:tcPr>
            <w:tcW w:w="567" w:type="dxa"/>
            <w:vAlign w:val="center"/>
          </w:tcPr>
          <w:p w14:paraId="5B2207ED"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pacing w:val="-2"/>
                <w:sz w:val="16"/>
                <w:szCs w:val="16"/>
              </w:rPr>
              <w:t>9</w:t>
            </w:r>
          </w:p>
        </w:tc>
        <w:tc>
          <w:tcPr>
            <w:tcW w:w="8106" w:type="dxa"/>
          </w:tcPr>
          <w:p w14:paraId="4396FAFF" w14:textId="77777777" w:rsidR="00B71409" w:rsidRPr="00DE3591" w:rsidRDefault="00B71409" w:rsidP="00E807E6">
            <w:pPr>
              <w:spacing w:after="0"/>
              <w:jc w:val="both"/>
              <w:rPr>
                <w:rFonts w:ascii="Arial" w:hAnsi="Arial" w:cs="Arial"/>
                <w:b/>
                <w:spacing w:val="-2"/>
                <w:sz w:val="16"/>
                <w:szCs w:val="16"/>
              </w:rPr>
            </w:pPr>
            <w:r w:rsidRPr="00DE3591">
              <w:rPr>
                <w:rFonts w:ascii="Arial" w:hAnsi="Arial" w:cs="Arial"/>
                <w:sz w:val="16"/>
                <w:szCs w:val="16"/>
              </w:rPr>
              <w:t>El arrendatario se compromete a garantizar la calidad de sus productos de marcas reconocidas en el mercado nacional, los cuales deben cumplir con las normas de sanidad y calidad; buen manejo y conservación de los alimentos, elementos, instalaciones y materiales entregados para la ejecución del contrato; además de entregar la póliza de responsabilidad civil extracontractual, dado que los alimentos son producidos por externos y comercializados en el lugar arrendado.</w:t>
            </w:r>
          </w:p>
        </w:tc>
        <w:tc>
          <w:tcPr>
            <w:tcW w:w="1067" w:type="dxa"/>
          </w:tcPr>
          <w:p w14:paraId="1227D1B2" w14:textId="77777777" w:rsidR="00B71409" w:rsidRPr="00DE3591" w:rsidRDefault="00B71409" w:rsidP="00E807E6">
            <w:pPr>
              <w:spacing w:after="0"/>
              <w:jc w:val="both"/>
              <w:rPr>
                <w:rFonts w:ascii="Arial" w:hAnsi="Arial" w:cs="Arial"/>
                <w:sz w:val="16"/>
                <w:szCs w:val="16"/>
              </w:rPr>
            </w:pPr>
          </w:p>
        </w:tc>
        <w:tc>
          <w:tcPr>
            <w:tcW w:w="892" w:type="dxa"/>
          </w:tcPr>
          <w:p w14:paraId="1CA450F7" w14:textId="77777777" w:rsidR="00B71409" w:rsidRPr="00DE3591" w:rsidRDefault="00B71409" w:rsidP="00E807E6">
            <w:pPr>
              <w:spacing w:after="0"/>
              <w:jc w:val="both"/>
              <w:rPr>
                <w:rFonts w:ascii="Arial" w:hAnsi="Arial" w:cs="Arial"/>
                <w:sz w:val="16"/>
                <w:szCs w:val="16"/>
              </w:rPr>
            </w:pPr>
          </w:p>
        </w:tc>
      </w:tr>
      <w:tr w:rsidR="00B71409" w:rsidRPr="00DE3591" w14:paraId="3F6218A4" w14:textId="77777777" w:rsidTr="00B71409">
        <w:tc>
          <w:tcPr>
            <w:tcW w:w="567" w:type="dxa"/>
            <w:vAlign w:val="center"/>
          </w:tcPr>
          <w:p w14:paraId="59ABCA90"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10</w:t>
            </w:r>
          </w:p>
        </w:tc>
        <w:tc>
          <w:tcPr>
            <w:tcW w:w="8106" w:type="dxa"/>
          </w:tcPr>
          <w:p w14:paraId="2E86D7A5" w14:textId="77777777" w:rsidR="00B71409" w:rsidRPr="00DE3591" w:rsidRDefault="00B71409" w:rsidP="00E807E6">
            <w:pPr>
              <w:spacing w:after="0"/>
              <w:jc w:val="both"/>
              <w:rPr>
                <w:rFonts w:ascii="Arial" w:hAnsi="Arial" w:cs="Arial"/>
                <w:b/>
                <w:spacing w:val="-2"/>
                <w:sz w:val="16"/>
                <w:szCs w:val="16"/>
              </w:rPr>
            </w:pPr>
            <w:r w:rsidRPr="00DE3591">
              <w:rPr>
                <w:rFonts w:ascii="Arial" w:hAnsi="Arial" w:cs="Arial"/>
                <w:sz w:val="16"/>
                <w:szCs w:val="16"/>
              </w:rPr>
              <w:t>Mantener en completo aseo las instalaciones del servicio de alimentos, el área utilizada por los usuarios del servicio prestado por el contratista y disposición de los residuos, como lo exige las condiciones de higiene y sanitarias vigentes, así como las disposiciones vigentes aplicables en materia ambiental, así mismo deberá mantener permanentemente limpias las instalaciones de cocina, áreas de almacenaje de los alimentos, mesas y sillas.</w:t>
            </w:r>
          </w:p>
        </w:tc>
        <w:tc>
          <w:tcPr>
            <w:tcW w:w="1067" w:type="dxa"/>
          </w:tcPr>
          <w:p w14:paraId="060BACE9" w14:textId="77777777" w:rsidR="00B71409" w:rsidRPr="00DE3591" w:rsidRDefault="00B71409" w:rsidP="00E807E6">
            <w:pPr>
              <w:spacing w:after="0"/>
              <w:jc w:val="both"/>
              <w:rPr>
                <w:rFonts w:ascii="Arial" w:hAnsi="Arial" w:cs="Arial"/>
                <w:sz w:val="16"/>
                <w:szCs w:val="16"/>
              </w:rPr>
            </w:pPr>
          </w:p>
        </w:tc>
        <w:tc>
          <w:tcPr>
            <w:tcW w:w="892" w:type="dxa"/>
          </w:tcPr>
          <w:p w14:paraId="08F52391" w14:textId="77777777" w:rsidR="00B71409" w:rsidRPr="00DE3591" w:rsidRDefault="00B71409" w:rsidP="00E807E6">
            <w:pPr>
              <w:spacing w:after="0"/>
              <w:jc w:val="both"/>
              <w:rPr>
                <w:rFonts w:ascii="Arial" w:hAnsi="Arial" w:cs="Arial"/>
                <w:sz w:val="16"/>
                <w:szCs w:val="16"/>
              </w:rPr>
            </w:pPr>
          </w:p>
        </w:tc>
      </w:tr>
      <w:tr w:rsidR="00B71409" w:rsidRPr="00DE3591" w14:paraId="0B4D58BD" w14:textId="77777777" w:rsidTr="00B71409">
        <w:tc>
          <w:tcPr>
            <w:tcW w:w="567" w:type="dxa"/>
            <w:vAlign w:val="center"/>
          </w:tcPr>
          <w:p w14:paraId="31581070"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11</w:t>
            </w:r>
          </w:p>
        </w:tc>
        <w:tc>
          <w:tcPr>
            <w:tcW w:w="8106" w:type="dxa"/>
          </w:tcPr>
          <w:p w14:paraId="1A7B6FC2"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 xml:space="preserve">El arrendatario deberá cumplir con las normas higiénicas sanitarias para preparación y manipulación de alimentos según lo establecido en el </w:t>
            </w:r>
            <w:r w:rsidRPr="00DE3591">
              <w:rPr>
                <w:rFonts w:ascii="Arial" w:hAnsi="Arial" w:cs="Arial"/>
                <w:b/>
                <w:bCs/>
                <w:sz w:val="16"/>
                <w:szCs w:val="16"/>
              </w:rPr>
              <w:t>DECRETO 539 DE 2014</w:t>
            </w:r>
            <w:r w:rsidRPr="00DE3591">
              <w:rPr>
                <w:rFonts w:ascii="Arial" w:hAnsi="Arial" w:cs="Arial"/>
                <w:sz w:val="16"/>
                <w:szCs w:val="16"/>
              </w:rPr>
              <w:t xml:space="preserve"> resolución Ministerio de Salud 604 de 1993 y demás normas aplicables vigentes o que se dicten al respecto.</w:t>
            </w:r>
          </w:p>
        </w:tc>
        <w:tc>
          <w:tcPr>
            <w:tcW w:w="1067" w:type="dxa"/>
          </w:tcPr>
          <w:p w14:paraId="0C7B1B81" w14:textId="77777777" w:rsidR="00B71409" w:rsidRPr="00DE3591" w:rsidRDefault="00B71409" w:rsidP="00E807E6">
            <w:pPr>
              <w:spacing w:after="0"/>
              <w:jc w:val="both"/>
              <w:rPr>
                <w:rFonts w:ascii="Arial" w:hAnsi="Arial" w:cs="Arial"/>
                <w:sz w:val="16"/>
                <w:szCs w:val="16"/>
              </w:rPr>
            </w:pPr>
          </w:p>
        </w:tc>
        <w:tc>
          <w:tcPr>
            <w:tcW w:w="892" w:type="dxa"/>
          </w:tcPr>
          <w:p w14:paraId="69DAD5EA" w14:textId="77777777" w:rsidR="00B71409" w:rsidRPr="00DE3591" w:rsidRDefault="00B71409" w:rsidP="00E807E6">
            <w:pPr>
              <w:spacing w:after="0"/>
              <w:jc w:val="both"/>
              <w:rPr>
                <w:rFonts w:ascii="Arial" w:hAnsi="Arial" w:cs="Arial"/>
                <w:sz w:val="16"/>
                <w:szCs w:val="16"/>
              </w:rPr>
            </w:pPr>
          </w:p>
        </w:tc>
      </w:tr>
      <w:tr w:rsidR="00B71409" w:rsidRPr="00DE3591" w14:paraId="19ADDB02" w14:textId="77777777" w:rsidTr="00B71409">
        <w:tc>
          <w:tcPr>
            <w:tcW w:w="567" w:type="dxa"/>
            <w:vAlign w:val="center"/>
          </w:tcPr>
          <w:p w14:paraId="3151FF43"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12</w:t>
            </w:r>
          </w:p>
        </w:tc>
        <w:tc>
          <w:tcPr>
            <w:tcW w:w="8106" w:type="dxa"/>
          </w:tcPr>
          <w:p w14:paraId="31BA7473" w14:textId="77777777" w:rsidR="00B71409" w:rsidRPr="00DE3591" w:rsidRDefault="00B71409" w:rsidP="00E807E6">
            <w:pPr>
              <w:spacing w:after="0"/>
              <w:contextualSpacing/>
              <w:jc w:val="both"/>
              <w:rPr>
                <w:rFonts w:ascii="Arial" w:hAnsi="Arial" w:cs="Arial"/>
                <w:sz w:val="16"/>
                <w:szCs w:val="16"/>
              </w:rPr>
            </w:pPr>
            <w:r w:rsidRPr="00DE3591">
              <w:rPr>
                <w:rFonts w:ascii="Arial" w:hAnsi="Arial" w:cs="Arial"/>
                <w:sz w:val="16"/>
                <w:szCs w:val="16"/>
              </w:rPr>
              <w:t xml:space="preserve">El manejo y almacenamiento de residuos y basuras, debe realizarse fuera del lugar de preparación, consumo y/o almacenamiento de alimentos. Los recipientes que se utilizarán para almacenar los residuos orgánicos y </w:t>
            </w:r>
            <w:r w:rsidRPr="00DE3591">
              <w:rPr>
                <w:rFonts w:ascii="Arial" w:hAnsi="Arial" w:cs="Arial"/>
                <w:sz w:val="16"/>
                <w:szCs w:val="16"/>
              </w:rPr>
              <w:lastRenderedPageBreak/>
              <w:t xml:space="preserve">otras basuras deben ser proporcionados por el arrendatario, siguiendo las normas de reciclaje, deberán ser de plástico con su tapa de movilidad y su respectiva bolsa plástica desechable. </w:t>
            </w:r>
          </w:p>
          <w:p w14:paraId="591221B7"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El transporte de dichos residuos y basuras deberá llevarse hasta el lugar de recolección general de las mismas, en sus respectivos recipientes por cuenta del personal contratado por el arrendatario. Dichos recipientes deberán encontrarse en las condiciones óptimas de calidad para la manipulación y almacenamiento de los diferentes tipos de basuras.</w:t>
            </w:r>
          </w:p>
        </w:tc>
        <w:tc>
          <w:tcPr>
            <w:tcW w:w="1067" w:type="dxa"/>
          </w:tcPr>
          <w:p w14:paraId="27A43D54" w14:textId="77777777" w:rsidR="00B71409" w:rsidRPr="00DE3591" w:rsidRDefault="00B71409" w:rsidP="00E807E6">
            <w:pPr>
              <w:spacing w:after="0"/>
              <w:contextualSpacing/>
              <w:jc w:val="both"/>
              <w:rPr>
                <w:rFonts w:ascii="Arial" w:hAnsi="Arial" w:cs="Arial"/>
                <w:sz w:val="16"/>
                <w:szCs w:val="16"/>
              </w:rPr>
            </w:pPr>
          </w:p>
        </w:tc>
        <w:tc>
          <w:tcPr>
            <w:tcW w:w="892" w:type="dxa"/>
          </w:tcPr>
          <w:p w14:paraId="62D17CCE" w14:textId="77777777" w:rsidR="00B71409" w:rsidRPr="00DE3591" w:rsidRDefault="00B71409" w:rsidP="00E807E6">
            <w:pPr>
              <w:spacing w:after="0"/>
              <w:contextualSpacing/>
              <w:jc w:val="both"/>
              <w:rPr>
                <w:rFonts w:ascii="Arial" w:hAnsi="Arial" w:cs="Arial"/>
                <w:sz w:val="16"/>
                <w:szCs w:val="16"/>
              </w:rPr>
            </w:pPr>
          </w:p>
        </w:tc>
      </w:tr>
      <w:tr w:rsidR="00B71409" w:rsidRPr="00DE3591" w14:paraId="2149F749" w14:textId="77777777" w:rsidTr="00B71409">
        <w:tc>
          <w:tcPr>
            <w:tcW w:w="567" w:type="dxa"/>
            <w:vAlign w:val="center"/>
          </w:tcPr>
          <w:p w14:paraId="3DB78BFB"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13</w:t>
            </w:r>
          </w:p>
        </w:tc>
        <w:tc>
          <w:tcPr>
            <w:tcW w:w="8106" w:type="dxa"/>
          </w:tcPr>
          <w:p w14:paraId="4581F520"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El arrendatario deberá mantener la despensa, debidamente organizados y almacenados los diferentes productos que se dejarán en dicho lugar, disponiendo de una persona exclusivamente para mantener el orden, control y limpieza del lugar.</w:t>
            </w:r>
          </w:p>
        </w:tc>
        <w:tc>
          <w:tcPr>
            <w:tcW w:w="1067" w:type="dxa"/>
          </w:tcPr>
          <w:p w14:paraId="25A59768" w14:textId="77777777" w:rsidR="00B71409" w:rsidRPr="00DE3591" w:rsidRDefault="00B71409" w:rsidP="00E807E6">
            <w:pPr>
              <w:spacing w:after="0"/>
              <w:jc w:val="both"/>
              <w:rPr>
                <w:rFonts w:ascii="Arial" w:hAnsi="Arial" w:cs="Arial"/>
                <w:sz w:val="16"/>
                <w:szCs w:val="16"/>
              </w:rPr>
            </w:pPr>
          </w:p>
        </w:tc>
        <w:tc>
          <w:tcPr>
            <w:tcW w:w="892" w:type="dxa"/>
          </w:tcPr>
          <w:p w14:paraId="5CAE2EE5" w14:textId="77777777" w:rsidR="00B71409" w:rsidRPr="00DE3591" w:rsidRDefault="00B71409" w:rsidP="00E807E6">
            <w:pPr>
              <w:spacing w:after="0"/>
              <w:jc w:val="both"/>
              <w:rPr>
                <w:rFonts w:ascii="Arial" w:hAnsi="Arial" w:cs="Arial"/>
                <w:sz w:val="16"/>
                <w:szCs w:val="16"/>
              </w:rPr>
            </w:pPr>
          </w:p>
        </w:tc>
      </w:tr>
      <w:tr w:rsidR="00B71409" w:rsidRPr="00DE3591" w14:paraId="77809650" w14:textId="77777777" w:rsidTr="00B71409">
        <w:tc>
          <w:tcPr>
            <w:tcW w:w="567" w:type="dxa"/>
            <w:vAlign w:val="center"/>
          </w:tcPr>
          <w:p w14:paraId="2DA07B2B"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14</w:t>
            </w:r>
          </w:p>
        </w:tc>
        <w:tc>
          <w:tcPr>
            <w:tcW w:w="8106" w:type="dxa"/>
          </w:tcPr>
          <w:p w14:paraId="00A1FDB0" w14:textId="77777777" w:rsidR="00B71409" w:rsidRPr="00DE3591" w:rsidRDefault="00B71409" w:rsidP="00E807E6">
            <w:pPr>
              <w:pStyle w:val="Prrafodelista"/>
              <w:tabs>
                <w:tab w:val="left" w:pos="240"/>
              </w:tabs>
              <w:ind w:left="0"/>
              <w:jc w:val="both"/>
              <w:rPr>
                <w:rFonts w:ascii="Arial" w:hAnsi="Arial" w:cs="Arial"/>
                <w:sz w:val="16"/>
                <w:szCs w:val="16"/>
              </w:rPr>
            </w:pPr>
            <w:r w:rsidRPr="00DE3591">
              <w:rPr>
                <w:rFonts w:ascii="Arial" w:hAnsi="Arial" w:cs="Arial"/>
                <w:sz w:val="16"/>
                <w:szCs w:val="16"/>
              </w:rPr>
              <w:t xml:space="preserve">El arrendatario </w:t>
            </w:r>
            <w:r w:rsidRPr="00771194">
              <w:rPr>
                <w:rFonts w:ascii="Arial" w:hAnsi="Arial" w:cs="Arial"/>
                <w:sz w:val="16"/>
                <w:szCs w:val="16"/>
              </w:rPr>
              <w:t>se compromete a disponer de (03) puntos ecológicos con tapa giratoria con una bolsa del color correspondiente según el residuo a recolectar.</w:t>
            </w:r>
          </w:p>
          <w:p w14:paraId="618DECFA" w14:textId="77777777" w:rsidR="00B71409" w:rsidRPr="0008238E" w:rsidRDefault="00B71409" w:rsidP="00E807E6">
            <w:pPr>
              <w:pStyle w:val="Ttulo3"/>
              <w:spacing w:before="0"/>
              <w:jc w:val="both"/>
              <w:textAlignment w:val="baseline"/>
              <w:rPr>
                <w:rFonts w:ascii="Arial" w:hAnsi="Arial" w:cs="Arial"/>
                <w:b/>
                <w:bCs/>
                <w:color w:val="auto"/>
                <w:sz w:val="16"/>
                <w:szCs w:val="16"/>
                <w:lang w:eastAsia="es-ES"/>
              </w:rPr>
            </w:pPr>
          </w:p>
          <w:p w14:paraId="1CC91AD3" w14:textId="77777777" w:rsidR="00B71409" w:rsidRPr="0008238E" w:rsidRDefault="00B71409" w:rsidP="00E807E6">
            <w:pPr>
              <w:pStyle w:val="Ttulo3"/>
              <w:spacing w:before="0"/>
              <w:jc w:val="both"/>
              <w:textAlignment w:val="baseline"/>
              <w:rPr>
                <w:rFonts w:ascii="Arial" w:hAnsi="Arial" w:cs="Arial"/>
                <w:b/>
                <w:bCs/>
                <w:color w:val="auto"/>
                <w:sz w:val="16"/>
                <w:szCs w:val="16"/>
                <w:lang w:eastAsia="es-ES"/>
              </w:rPr>
            </w:pPr>
            <w:r w:rsidRPr="0008238E">
              <w:rPr>
                <w:rFonts w:ascii="Arial" w:hAnsi="Arial" w:cs="Arial"/>
                <w:b/>
                <w:bCs/>
                <w:color w:val="auto"/>
                <w:sz w:val="16"/>
                <w:szCs w:val="16"/>
                <w:lang w:eastAsia="es-ES"/>
              </w:rPr>
              <w:t>DIMENSIONES:</w:t>
            </w:r>
            <w:r w:rsidRPr="0008238E">
              <w:rPr>
                <w:rFonts w:ascii="Arial" w:hAnsi="Arial" w:cs="Arial"/>
                <w:b/>
                <w:bCs/>
                <w:noProof/>
                <w:color w:val="auto"/>
                <w:sz w:val="16"/>
                <w:szCs w:val="16"/>
                <w:lang w:eastAsia="es-ES"/>
              </w:rPr>
              <w:t xml:space="preserve"> </w:t>
            </w:r>
          </w:p>
          <w:p w14:paraId="6A16D416" w14:textId="77777777" w:rsidR="00B71409" w:rsidRPr="00DE3591" w:rsidRDefault="00B71409" w:rsidP="00B71409">
            <w:pPr>
              <w:numPr>
                <w:ilvl w:val="0"/>
                <w:numId w:val="3"/>
              </w:numPr>
              <w:pBdr>
                <w:right w:val="single" w:sz="6" w:space="12" w:color="CCCCCC"/>
              </w:pBdr>
              <w:spacing w:after="0" w:line="240" w:lineRule="auto"/>
              <w:ind w:left="0" w:right="120"/>
              <w:jc w:val="both"/>
              <w:textAlignment w:val="baseline"/>
              <w:rPr>
                <w:rFonts w:ascii="Arial" w:hAnsi="Arial" w:cs="Arial"/>
                <w:sz w:val="16"/>
                <w:szCs w:val="16"/>
                <w:lang w:eastAsia="es-ES"/>
              </w:rPr>
            </w:pPr>
            <w:r w:rsidRPr="00DE3591">
              <w:rPr>
                <w:rFonts w:ascii="Arial" w:hAnsi="Arial" w:cs="Arial"/>
                <w:sz w:val="16"/>
                <w:szCs w:val="16"/>
                <w:lang w:eastAsia="es-ES"/>
              </w:rPr>
              <w:t>Largo: 69.00 cm</w:t>
            </w:r>
            <w:r>
              <w:rPr>
                <w:rFonts w:ascii="Arial" w:hAnsi="Arial" w:cs="Arial"/>
                <w:sz w:val="16"/>
                <w:szCs w:val="16"/>
                <w:lang w:eastAsia="es-ES"/>
              </w:rPr>
              <w:t xml:space="preserve">, </w:t>
            </w:r>
            <w:r w:rsidRPr="00DE3591">
              <w:rPr>
                <w:rFonts w:ascii="Arial" w:hAnsi="Arial" w:cs="Arial"/>
                <w:sz w:val="16"/>
                <w:szCs w:val="16"/>
                <w:lang w:eastAsia="es-ES"/>
              </w:rPr>
              <w:t xml:space="preserve">Ancho: 202.00 cm, Alto: 144.00 </w:t>
            </w:r>
            <w:proofErr w:type="spellStart"/>
            <w:proofErr w:type="gramStart"/>
            <w:r w:rsidRPr="00DE3591">
              <w:rPr>
                <w:rFonts w:ascii="Arial" w:hAnsi="Arial" w:cs="Arial"/>
                <w:sz w:val="16"/>
                <w:szCs w:val="16"/>
                <w:lang w:eastAsia="es-ES"/>
              </w:rPr>
              <w:t>cm,Peso</w:t>
            </w:r>
            <w:proofErr w:type="spellEnd"/>
            <w:proofErr w:type="gramEnd"/>
            <w:r w:rsidRPr="00DE3591">
              <w:rPr>
                <w:rFonts w:ascii="Arial" w:hAnsi="Arial" w:cs="Arial"/>
                <w:sz w:val="16"/>
                <w:szCs w:val="16"/>
                <w:lang w:eastAsia="es-ES"/>
              </w:rPr>
              <w:t>: 33.00 kg</w:t>
            </w:r>
          </w:p>
          <w:p w14:paraId="08D33C1E" w14:textId="77777777" w:rsidR="00B71409" w:rsidRDefault="00B71409" w:rsidP="00E807E6">
            <w:pPr>
              <w:pBdr>
                <w:right w:val="single" w:sz="6" w:space="12" w:color="CCCCCC"/>
              </w:pBdr>
              <w:spacing w:after="0"/>
              <w:ind w:right="120"/>
              <w:textAlignment w:val="baseline"/>
              <w:rPr>
                <w:rFonts w:ascii="Arial" w:hAnsi="Arial" w:cs="Arial"/>
                <w:sz w:val="16"/>
                <w:szCs w:val="16"/>
                <w:lang w:eastAsia="es-ES"/>
              </w:rPr>
            </w:pPr>
            <w:r w:rsidRPr="00DE3591">
              <w:rPr>
                <w:rFonts w:ascii="Arial" w:hAnsi="Arial" w:cs="Arial"/>
                <w:noProof/>
                <w:sz w:val="16"/>
                <w:szCs w:val="16"/>
                <w:lang w:eastAsia="es-ES"/>
              </w:rPr>
              <w:drawing>
                <wp:anchor distT="0" distB="0" distL="114300" distR="114300" simplePos="0" relativeHeight="251659264" behindDoc="1" locked="0" layoutInCell="1" allowOverlap="1" wp14:anchorId="29511ECD" wp14:editId="281762A9">
                  <wp:simplePos x="0" y="0"/>
                  <wp:positionH relativeFrom="column">
                    <wp:posOffset>1547274</wp:posOffset>
                  </wp:positionH>
                  <wp:positionV relativeFrom="paragraph">
                    <wp:posOffset>125123</wp:posOffset>
                  </wp:positionV>
                  <wp:extent cx="1906270" cy="699135"/>
                  <wp:effectExtent l="0" t="0" r="0" b="5715"/>
                  <wp:wrapTight wrapText="bothSides">
                    <wp:wrapPolygon edited="0">
                      <wp:start x="14894" y="0"/>
                      <wp:lineTo x="2806" y="0"/>
                      <wp:lineTo x="0" y="1766"/>
                      <wp:lineTo x="0" y="11183"/>
                      <wp:lineTo x="1079" y="18834"/>
                      <wp:lineTo x="2374" y="21188"/>
                      <wp:lineTo x="2806" y="21188"/>
                      <wp:lineTo x="4101" y="21188"/>
                      <wp:lineTo x="17053" y="21188"/>
                      <wp:lineTo x="20722" y="20599"/>
                      <wp:lineTo x="20290" y="18834"/>
                      <wp:lineTo x="21370" y="11183"/>
                      <wp:lineTo x="21370" y="8828"/>
                      <wp:lineTo x="18995" y="0"/>
                      <wp:lineTo x="14894"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6270" cy="699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B6027F" w14:textId="77777777" w:rsidR="00B71409" w:rsidRDefault="00B71409" w:rsidP="00E807E6">
            <w:pPr>
              <w:pBdr>
                <w:right w:val="single" w:sz="6" w:space="12" w:color="CCCCCC"/>
              </w:pBdr>
              <w:spacing w:after="0"/>
              <w:ind w:right="120"/>
              <w:textAlignment w:val="baseline"/>
              <w:rPr>
                <w:rFonts w:ascii="Arial" w:hAnsi="Arial" w:cs="Arial"/>
                <w:sz w:val="16"/>
                <w:szCs w:val="16"/>
                <w:lang w:eastAsia="es-ES"/>
              </w:rPr>
            </w:pPr>
          </w:p>
          <w:p w14:paraId="238A9370" w14:textId="77777777" w:rsidR="00B71409" w:rsidRDefault="00B71409" w:rsidP="00E807E6">
            <w:pPr>
              <w:pBdr>
                <w:right w:val="single" w:sz="6" w:space="12" w:color="CCCCCC"/>
              </w:pBdr>
              <w:spacing w:after="0"/>
              <w:ind w:right="120"/>
              <w:textAlignment w:val="baseline"/>
              <w:rPr>
                <w:rFonts w:ascii="Arial" w:hAnsi="Arial" w:cs="Arial"/>
                <w:sz w:val="16"/>
                <w:szCs w:val="16"/>
                <w:lang w:eastAsia="es-ES"/>
              </w:rPr>
            </w:pPr>
          </w:p>
          <w:p w14:paraId="1646E63D" w14:textId="77777777" w:rsidR="00B71409" w:rsidRDefault="00B71409" w:rsidP="00E807E6">
            <w:pPr>
              <w:pBdr>
                <w:right w:val="single" w:sz="6" w:space="12" w:color="CCCCCC"/>
              </w:pBdr>
              <w:spacing w:after="0"/>
              <w:ind w:right="120"/>
              <w:textAlignment w:val="baseline"/>
              <w:rPr>
                <w:rFonts w:ascii="Arial" w:hAnsi="Arial" w:cs="Arial"/>
                <w:sz w:val="16"/>
                <w:szCs w:val="16"/>
                <w:lang w:eastAsia="es-ES"/>
              </w:rPr>
            </w:pPr>
          </w:p>
          <w:p w14:paraId="38FB6EA1" w14:textId="77777777" w:rsidR="00B71409" w:rsidRDefault="00B71409" w:rsidP="00E807E6">
            <w:pPr>
              <w:pBdr>
                <w:right w:val="single" w:sz="6" w:space="12" w:color="CCCCCC"/>
              </w:pBdr>
              <w:spacing w:after="0"/>
              <w:ind w:right="120"/>
              <w:textAlignment w:val="baseline"/>
              <w:rPr>
                <w:rFonts w:ascii="Arial" w:hAnsi="Arial" w:cs="Arial"/>
                <w:sz w:val="16"/>
                <w:szCs w:val="16"/>
                <w:lang w:eastAsia="es-ES"/>
              </w:rPr>
            </w:pPr>
          </w:p>
          <w:p w14:paraId="20CFE05F" w14:textId="77777777" w:rsidR="00B71409" w:rsidRDefault="00B71409" w:rsidP="00E807E6">
            <w:pPr>
              <w:pBdr>
                <w:right w:val="single" w:sz="6" w:space="12" w:color="CCCCCC"/>
              </w:pBdr>
              <w:spacing w:after="0"/>
              <w:ind w:right="120"/>
              <w:textAlignment w:val="baseline"/>
              <w:rPr>
                <w:rFonts w:ascii="Arial" w:hAnsi="Arial" w:cs="Arial"/>
                <w:sz w:val="16"/>
                <w:szCs w:val="16"/>
                <w:lang w:eastAsia="es-ES"/>
              </w:rPr>
            </w:pPr>
          </w:p>
          <w:p w14:paraId="61DF53BB" w14:textId="77777777" w:rsidR="00B71409" w:rsidRPr="00DE3591" w:rsidRDefault="00B71409" w:rsidP="00E807E6">
            <w:pPr>
              <w:pBdr>
                <w:right w:val="single" w:sz="6" w:space="12" w:color="CCCCCC"/>
              </w:pBdr>
              <w:spacing w:after="0"/>
              <w:ind w:right="120"/>
              <w:textAlignment w:val="baseline"/>
              <w:rPr>
                <w:rFonts w:ascii="Arial" w:hAnsi="Arial" w:cs="Arial"/>
                <w:sz w:val="16"/>
                <w:szCs w:val="16"/>
                <w:lang w:eastAsia="es-ES"/>
              </w:rPr>
            </w:pPr>
          </w:p>
          <w:p w14:paraId="4F9C281D" w14:textId="77777777" w:rsidR="00B71409" w:rsidRPr="00DE3591" w:rsidRDefault="00B71409" w:rsidP="00E807E6">
            <w:pPr>
              <w:pStyle w:val="Default"/>
              <w:jc w:val="both"/>
              <w:rPr>
                <w:rFonts w:ascii="Arial" w:eastAsia="Times New Roman" w:hAnsi="Arial" w:cs="Arial"/>
                <w:color w:val="auto"/>
                <w:sz w:val="16"/>
                <w:szCs w:val="16"/>
                <w:lang w:eastAsia="es-ES"/>
              </w:rPr>
            </w:pPr>
            <w:r w:rsidRPr="00DE3591">
              <w:rPr>
                <w:rFonts w:ascii="Arial" w:eastAsia="Times New Roman" w:hAnsi="Arial" w:cs="Arial"/>
                <w:color w:val="auto"/>
                <w:sz w:val="16"/>
                <w:szCs w:val="16"/>
                <w:lang w:eastAsia="es-ES"/>
              </w:rPr>
              <w:t>Materiales contenedores: Polietileno.</w:t>
            </w:r>
          </w:p>
          <w:p w14:paraId="34BBD20D" w14:textId="77777777" w:rsidR="00B71409" w:rsidRPr="00DE3591" w:rsidRDefault="00B71409" w:rsidP="00E807E6">
            <w:pPr>
              <w:pStyle w:val="Default"/>
              <w:jc w:val="both"/>
              <w:rPr>
                <w:rFonts w:ascii="Arial" w:eastAsia="Times New Roman" w:hAnsi="Arial" w:cs="Arial"/>
                <w:color w:val="auto"/>
                <w:sz w:val="16"/>
                <w:szCs w:val="16"/>
                <w:lang w:eastAsia="es-ES"/>
              </w:rPr>
            </w:pPr>
            <w:r w:rsidRPr="00DE3591">
              <w:rPr>
                <w:rFonts w:ascii="Arial" w:eastAsia="Times New Roman" w:hAnsi="Arial" w:cs="Arial"/>
                <w:color w:val="auto"/>
                <w:sz w:val="16"/>
                <w:szCs w:val="16"/>
                <w:lang w:eastAsia="es-ES"/>
              </w:rPr>
              <w:t>Materiales estructura: Tubo cuadrado de 1,5” por calibre 18, platina de 2” x 1/8” terminado en pintura electrostática. </w:t>
            </w:r>
          </w:p>
          <w:p w14:paraId="24761DAF" w14:textId="77777777" w:rsidR="00B71409" w:rsidRPr="00DE3591" w:rsidRDefault="00B71409" w:rsidP="00E807E6">
            <w:pPr>
              <w:pStyle w:val="Default"/>
              <w:jc w:val="both"/>
              <w:rPr>
                <w:rFonts w:ascii="Arial" w:eastAsia="Times New Roman" w:hAnsi="Arial" w:cs="Arial"/>
                <w:color w:val="auto"/>
                <w:sz w:val="16"/>
                <w:szCs w:val="16"/>
                <w:lang w:eastAsia="es-ES"/>
              </w:rPr>
            </w:pPr>
            <w:r w:rsidRPr="00DE3591">
              <w:rPr>
                <w:rFonts w:ascii="Arial" w:eastAsia="Times New Roman" w:hAnsi="Arial" w:cs="Arial"/>
                <w:color w:val="auto"/>
                <w:sz w:val="16"/>
                <w:szCs w:val="16"/>
                <w:lang w:eastAsia="es-ES"/>
              </w:rPr>
              <w:t xml:space="preserve">Material paneles: Lámina metálica </w:t>
            </w:r>
            <w:proofErr w:type="spellStart"/>
            <w:r w:rsidRPr="00DE3591">
              <w:rPr>
                <w:rFonts w:ascii="Arial" w:eastAsia="Times New Roman" w:hAnsi="Arial" w:cs="Arial"/>
                <w:color w:val="auto"/>
                <w:sz w:val="16"/>
                <w:szCs w:val="16"/>
                <w:lang w:eastAsia="es-ES"/>
              </w:rPr>
              <w:t>cold-rolled</w:t>
            </w:r>
            <w:proofErr w:type="spellEnd"/>
            <w:r w:rsidRPr="00DE3591">
              <w:rPr>
                <w:rFonts w:ascii="Arial" w:eastAsia="Times New Roman" w:hAnsi="Arial" w:cs="Arial"/>
                <w:color w:val="auto"/>
                <w:sz w:val="16"/>
                <w:szCs w:val="16"/>
                <w:lang w:eastAsia="es-ES"/>
              </w:rPr>
              <w:t xml:space="preserve"> calibre 16 de 44x27h.</w:t>
            </w:r>
          </w:p>
          <w:p w14:paraId="625D77B2"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lang w:eastAsia="es-ES"/>
              </w:rPr>
              <w:t xml:space="preserve">Marcación: Simbologías, textos o logotipo sobre vinilos adhesivos impresos digitalmente para adherir a los paneles e impreso en </w:t>
            </w:r>
            <w:proofErr w:type="spellStart"/>
            <w:r w:rsidRPr="00DE3591">
              <w:rPr>
                <w:rFonts w:ascii="Arial" w:hAnsi="Arial" w:cs="Arial"/>
                <w:sz w:val="16"/>
                <w:szCs w:val="16"/>
                <w:lang w:eastAsia="es-ES"/>
              </w:rPr>
              <w:t>screen</w:t>
            </w:r>
            <w:proofErr w:type="spellEnd"/>
            <w:r w:rsidRPr="00DE3591">
              <w:rPr>
                <w:rFonts w:ascii="Arial" w:hAnsi="Arial" w:cs="Arial"/>
                <w:sz w:val="16"/>
                <w:szCs w:val="16"/>
                <w:lang w:eastAsia="es-ES"/>
              </w:rPr>
              <w:t xml:space="preserve"> directamente sobre el recipiente con marcaciones originales de fábrica</w:t>
            </w:r>
            <w:r w:rsidRPr="00DE3591">
              <w:rPr>
                <w:rFonts w:ascii="Arial" w:hAnsi="Arial" w:cs="Arial"/>
                <w:sz w:val="16"/>
                <w:szCs w:val="16"/>
              </w:rPr>
              <w:t xml:space="preserve"> </w:t>
            </w:r>
          </w:p>
        </w:tc>
        <w:tc>
          <w:tcPr>
            <w:tcW w:w="1067" w:type="dxa"/>
          </w:tcPr>
          <w:p w14:paraId="36C5DF8D" w14:textId="77777777" w:rsidR="00B71409" w:rsidRPr="00DE3591" w:rsidRDefault="00B71409" w:rsidP="00E807E6">
            <w:pPr>
              <w:pStyle w:val="Prrafodelista"/>
              <w:tabs>
                <w:tab w:val="left" w:pos="240"/>
              </w:tabs>
              <w:ind w:left="0"/>
              <w:jc w:val="both"/>
              <w:rPr>
                <w:rFonts w:ascii="Arial" w:hAnsi="Arial" w:cs="Arial"/>
                <w:sz w:val="16"/>
                <w:szCs w:val="16"/>
              </w:rPr>
            </w:pPr>
          </w:p>
        </w:tc>
        <w:tc>
          <w:tcPr>
            <w:tcW w:w="892" w:type="dxa"/>
          </w:tcPr>
          <w:p w14:paraId="601DEFAC" w14:textId="77777777" w:rsidR="00B71409" w:rsidRPr="00DE3591" w:rsidRDefault="00B71409" w:rsidP="00E807E6">
            <w:pPr>
              <w:pStyle w:val="Prrafodelista"/>
              <w:tabs>
                <w:tab w:val="left" w:pos="240"/>
              </w:tabs>
              <w:ind w:left="0"/>
              <w:jc w:val="both"/>
              <w:rPr>
                <w:rFonts w:ascii="Arial" w:hAnsi="Arial" w:cs="Arial"/>
                <w:sz w:val="16"/>
                <w:szCs w:val="16"/>
              </w:rPr>
            </w:pPr>
          </w:p>
        </w:tc>
      </w:tr>
      <w:tr w:rsidR="00B71409" w:rsidRPr="00DE3591" w14:paraId="5F3A0A6E" w14:textId="77777777" w:rsidTr="00B71409">
        <w:tc>
          <w:tcPr>
            <w:tcW w:w="567" w:type="dxa"/>
            <w:vAlign w:val="center"/>
          </w:tcPr>
          <w:p w14:paraId="1B136C6E"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15</w:t>
            </w:r>
          </w:p>
        </w:tc>
        <w:tc>
          <w:tcPr>
            <w:tcW w:w="8106" w:type="dxa"/>
          </w:tcPr>
          <w:p w14:paraId="53338B0E"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El arrendatario se compromete mensualmente a efectuar fumigaciones y aplicaciones de cebos en forma que se garantice el control de plagas, control a caninos, control de palomas y demás animales que puedan transmitir enfermedades, entregando informe al supervisor del mismo.</w:t>
            </w:r>
          </w:p>
        </w:tc>
        <w:tc>
          <w:tcPr>
            <w:tcW w:w="1067" w:type="dxa"/>
          </w:tcPr>
          <w:p w14:paraId="7B6A82C8" w14:textId="77777777" w:rsidR="00B71409" w:rsidRPr="00DE3591" w:rsidRDefault="00B71409" w:rsidP="00E807E6">
            <w:pPr>
              <w:spacing w:after="0"/>
              <w:jc w:val="both"/>
              <w:rPr>
                <w:rFonts w:ascii="Arial" w:hAnsi="Arial" w:cs="Arial"/>
                <w:sz w:val="16"/>
                <w:szCs w:val="16"/>
              </w:rPr>
            </w:pPr>
          </w:p>
        </w:tc>
        <w:tc>
          <w:tcPr>
            <w:tcW w:w="892" w:type="dxa"/>
          </w:tcPr>
          <w:p w14:paraId="402825AC" w14:textId="77777777" w:rsidR="00B71409" w:rsidRPr="00DE3591" w:rsidRDefault="00B71409" w:rsidP="00E807E6">
            <w:pPr>
              <w:spacing w:after="0"/>
              <w:jc w:val="both"/>
              <w:rPr>
                <w:rFonts w:ascii="Arial" w:hAnsi="Arial" w:cs="Arial"/>
                <w:sz w:val="16"/>
                <w:szCs w:val="16"/>
              </w:rPr>
            </w:pPr>
          </w:p>
        </w:tc>
      </w:tr>
      <w:tr w:rsidR="00B71409" w:rsidRPr="00DE3591" w14:paraId="7F80E773" w14:textId="77777777" w:rsidTr="00B71409">
        <w:tc>
          <w:tcPr>
            <w:tcW w:w="567" w:type="dxa"/>
            <w:vAlign w:val="center"/>
          </w:tcPr>
          <w:p w14:paraId="50AEFAB9"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16</w:t>
            </w:r>
          </w:p>
        </w:tc>
        <w:tc>
          <w:tcPr>
            <w:tcW w:w="8106" w:type="dxa"/>
          </w:tcPr>
          <w:p w14:paraId="63D56019" w14:textId="77777777" w:rsidR="00B71409" w:rsidRPr="00DE3591" w:rsidRDefault="00B71409" w:rsidP="00E807E6">
            <w:pPr>
              <w:shd w:val="clear" w:color="auto" w:fill="FFFFFF"/>
              <w:spacing w:after="0"/>
              <w:contextualSpacing/>
              <w:jc w:val="both"/>
              <w:rPr>
                <w:rFonts w:ascii="Arial" w:hAnsi="Arial" w:cs="Arial"/>
                <w:sz w:val="16"/>
                <w:szCs w:val="16"/>
              </w:rPr>
            </w:pPr>
            <w:r w:rsidRPr="00DE3591">
              <w:rPr>
                <w:rFonts w:ascii="Arial" w:hAnsi="Arial" w:cs="Arial"/>
                <w:sz w:val="16"/>
                <w:szCs w:val="16"/>
              </w:rPr>
              <w:t>El arrendatario deberá controlar diariamente el uso de soluciones desinfectantes. Se debe lavar y desinfectar los equipos, utensilios y superficies después de cada uso. Deberán desinfectar puertas, paredes y ventanas como mínimo una vez a la semana.</w:t>
            </w:r>
          </w:p>
        </w:tc>
        <w:tc>
          <w:tcPr>
            <w:tcW w:w="1067" w:type="dxa"/>
          </w:tcPr>
          <w:p w14:paraId="0BD49792" w14:textId="77777777" w:rsidR="00B71409" w:rsidRPr="00DE3591" w:rsidRDefault="00B71409" w:rsidP="00E807E6">
            <w:pPr>
              <w:shd w:val="clear" w:color="auto" w:fill="FFFFFF"/>
              <w:spacing w:after="0"/>
              <w:contextualSpacing/>
              <w:jc w:val="both"/>
              <w:rPr>
                <w:rFonts w:ascii="Arial" w:hAnsi="Arial" w:cs="Arial"/>
                <w:sz w:val="16"/>
                <w:szCs w:val="16"/>
              </w:rPr>
            </w:pPr>
          </w:p>
        </w:tc>
        <w:tc>
          <w:tcPr>
            <w:tcW w:w="892" w:type="dxa"/>
          </w:tcPr>
          <w:p w14:paraId="75C77282" w14:textId="77777777" w:rsidR="00B71409" w:rsidRPr="00DE3591" w:rsidRDefault="00B71409" w:rsidP="00E807E6">
            <w:pPr>
              <w:shd w:val="clear" w:color="auto" w:fill="FFFFFF"/>
              <w:spacing w:after="0"/>
              <w:contextualSpacing/>
              <w:jc w:val="both"/>
              <w:rPr>
                <w:rFonts w:ascii="Arial" w:hAnsi="Arial" w:cs="Arial"/>
                <w:sz w:val="16"/>
                <w:szCs w:val="16"/>
              </w:rPr>
            </w:pPr>
          </w:p>
        </w:tc>
      </w:tr>
      <w:tr w:rsidR="00B71409" w:rsidRPr="00DE3591" w14:paraId="22483155" w14:textId="77777777" w:rsidTr="00B71409">
        <w:tc>
          <w:tcPr>
            <w:tcW w:w="567" w:type="dxa"/>
            <w:vAlign w:val="center"/>
          </w:tcPr>
          <w:p w14:paraId="0F3C1B4B"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17</w:t>
            </w:r>
          </w:p>
        </w:tc>
        <w:tc>
          <w:tcPr>
            <w:tcW w:w="8106" w:type="dxa"/>
            <w:vAlign w:val="center"/>
          </w:tcPr>
          <w:p w14:paraId="0FEFD11C"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El arrendatario deberá cumplir y hacer cumplir las normas legales vigentes que aplican a cada uno de los procesos, procedimientos e instrucciones sobre Salud y Seguridad Ocupacional.</w:t>
            </w:r>
          </w:p>
        </w:tc>
        <w:tc>
          <w:tcPr>
            <w:tcW w:w="1067" w:type="dxa"/>
          </w:tcPr>
          <w:p w14:paraId="7E35CFDF" w14:textId="77777777" w:rsidR="00B71409" w:rsidRPr="00DE3591" w:rsidRDefault="00B71409" w:rsidP="00E807E6">
            <w:pPr>
              <w:spacing w:after="0"/>
              <w:jc w:val="both"/>
              <w:rPr>
                <w:rFonts w:ascii="Arial" w:hAnsi="Arial" w:cs="Arial"/>
                <w:sz w:val="16"/>
                <w:szCs w:val="16"/>
              </w:rPr>
            </w:pPr>
          </w:p>
        </w:tc>
        <w:tc>
          <w:tcPr>
            <w:tcW w:w="892" w:type="dxa"/>
          </w:tcPr>
          <w:p w14:paraId="7174A0C2" w14:textId="77777777" w:rsidR="00B71409" w:rsidRPr="00DE3591" w:rsidRDefault="00B71409" w:rsidP="00E807E6">
            <w:pPr>
              <w:spacing w:after="0"/>
              <w:jc w:val="both"/>
              <w:rPr>
                <w:rFonts w:ascii="Arial" w:hAnsi="Arial" w:cs="Arial"/>
                <w:sz w:val="16"/>
                <w:szCs w:val="16"/>
              </w:rPr>
            </w:pPr>
          </w:p>
        </w:tc>
      </w:tr>
      <w:tr w:rsidR="00B71409" w:rsidRPr="00DE3591" w14:paraId="2F1EE223" w14:textId="77777777" w:rsidTr="00B71409">
        <w:tc>
          <w:tcPr>
            <w:tcW w:w="567" w:type="dxa"/>
            <w:vAlign w:val="center"/>
          </w:tcPr>
          <w:p w14:paraId="46995149"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18</w:t>
            </w:r>
          </w:p>
        </w:tc>
        <w:tc>
          <w:tcPr>
            <w:tcW w:w="8106" w:type="dxa"/>
          </w:tcPr>
          <w:p w14:paraId="02D03B55" w14:textId="77777777" w:rsidR="00B71409" w:rsidRPr="00DE3591" w:rsidRDefault="00B71409" w:rsidP="00E807E6">
            <w:pPr>
              <w:spacing w:after="0"/>
              <w:jc w:val="both"/>
              <w:rPr>
                <w:rFonts w:ascii="Arial" w:hAnsi="Arial" w:cs="Arial"/>
                <w:b/>
                <w:spacing w:val="-2"/>
                <w:sz w:val="16"/>
                <w:szCs w:val="16"/>
              </w:rPr>
            </w:pPr>
            <w:r w:rsidRPr="00DE3591">
              <w:rPr>
                <w:rFonts w:ascii="Arial" w:hAnsi="Arial" w:cs="Arial"/>
                <w:sz w:val="16"/>
                <w:szCs w:val="16"/>
              </w:rPr>
              <w:t>El arrendatario se compromete a utilizar productos de primera calidad los cuales deberán cumplir entre otros con las exigencias de los reglamentos sanitarios vigentes, para lo cual el supervisor del contrato podrá ordenar cada vez que lo estime conveniente, la toma de muestras para análisis químicos o bacteriológicos en uso del stock. Utilizando en lo posible materiales biodegradables para los envases y empaques. Y exigir visitas sanitarias por parte de la secretaria de salud.</w:t>
            </w:r>
          </w:p>
        </w:tc>
        <w:tc>
          <w:tcPr>
            <w:tcW w:w="1067" w:type="dxa"/>
          </w:tcPr>
          <w:p w14:paraId="0980EF3E" w14:textId="77777777" w:rsidR="00B71409" w:rsidRPr="00DE3591" w:rsidRDefault="00B71409" w:rsidP="00E807E6">
            <w:pPr>
              <w:spacing w:after="0"/>
              <w:jc w:val="both"/>
              <w:rPr>
                <w:rFonts w:ascii="Arial" w:hAnsi="Arial" w:cs="Arial"/>
                <w:sz w:val="16"/>
                <w:szCs w:val="16"/>
              </w:rPr>
            </w:pPr>
          </w:p>
        </w:tc>
        <w:tc>
          <w:tcPr>
            <w:tcW w:w="892" w:type="dxa"/>
          </w:tcPr>
          <w:p w14:paraId="3266DC51" w14:textId="77777777" w:rsidR="00B71409" w:rsidRPr="00DE3591" w:rsidRDefault="00B71409" w:rsidP="00E807E6">
            <w:pPr>
              <w:spacing w:after="0"/>
              <w:jc w:val="both"/>
              <w:rPr>
                <w:rFonts w:ascii="Arial" w:hAnsi="Arial" w:cs="Arial"/>
                <w:sz w:val="16"/>
                <w:szCs w:val="16"/>
              </w:rPr>
            </w:pPr>
          </w:p>
        </w:tc>
      </w:tr>
      <w:tr w:rsidR="00B71409" w:rsidRPr="00DE3591" w14:paraId="11778C5A" w14:textId="77777777" w:rsidTr="00B71409">
        <w:tc>
          <w:tcPr>
            <w:tcW w:w="567" w:type="dxa"/>
            <w:vAlign w:val="center"/>
          </w:tcPr>
          <w:p w14:paraId="4ED637B0" w14:textId="77777777" w:rsidR="00B71409" w:rsidRPr="00DE3591" w:rsidRDefault="00B71409" w:rsidP="00E807E6">
            <w:pPr>
              <w:spacing w:after="0"/>
              <w:jc w:val="center"/>
              <w:rPr>
                <w:rFonts w:ascii="Arial" w:hAnsi="Arial" w:cs="Arial"/>
                <w:spacing w:val="-2"/>
                <w:sz w:val="16"/>
                <w:szCs w:val="16"/>
              </w:rPr>
            </w:pPr>
            <w:r w:rsidRPr="00DE3591">
              <w:rPr>
                <w:rFonts w:ascii="Arial" w:hAnsi="Arial" w:cs="Arial"/>
                <w:sz w:val="16"/>
                <w:szCs w:val="16"/>
              </w:rPr>
              <w:t>19</w:t>
            </w:r>
          </w:p>
        </w:tc>
        <w:tc>
          <w:tcPr>
            <w:tcW w:w="8106" w:type="dxa"/>
          </w:tcPr>
          <w:p w14:paraId="0B232A67" w14:textId="77777777" w:rsidR="00B71409" w:rsidRPr="00DE3591" w:rsidRDefault="00B71409" w:rsidP="00E807E6">
            <w:pPr>
              <w:spacing w:after="0"/>
              <w:jc w:val="both"/>
              <w:rPr>
                <w:rFonts w:ascii="Arial" w:hAnsi="Arial" w:cs="Arial"/>
                <w:b/>
                <w:bCs/>
                <w:spacing w:val="-2"/>
                <w:sz w:val="16"/>
                <w:szCs w:val="16"/>
              </w:rPr>
            </w:pPr>
            <w:r w:rsidRPr="00DE3591">
              <w:rPr>
                <w:rStyle w:val="Textoennegrita"/>
                <w:rFonts w:ascii="Arial" w:hAnsi="Arial" w:cs="Arial"/>
                <w:sz w:val="16"/>
                <w:szCs w:val="16"/>
              </w:rPr>
              <w:t>La Seccional de inteligencia Policial (SIPOL) de la jurisdicción donde se ubica el bien o área a arrendar, debe realizar los estudios de seguridad y de confiabilidad al arrendatario del mismo, previa solicitud del supervisor del contrato.</w:t>
            </w:r>
          </w:p>
        </w:tc>
        <w:tc>
          <w:tcPr>
            <w:tcW w:w="1067" w:type="dxa"/>
          </w:tcPr>
          <w:p w14:paraId="5F1E69EA" w14:textId="77777777" w:rsidR="00B71409" w:rsidRPr="00DE3591" w:rsidRDefault="00B71409" w:rsidP="00E807E6">
            <w:pPr>
              <w:spacing w:after="0"/>
              <w:jc w:val="both"/>
              <w:rPr>
                <w:rStyle w:val="Textoennegrita"/>
                <w:rFonts w:ascii="Arial" w:hAnsi="Arial" w:cs="Arial"/>
                <w:b w:val="0"/>
                <w:bCs w:val="0"/>
                <w:sz w:val="16"/>
                <w:szCs w:val="16"/>
              </w:rPr>
            </w:pPr>
          </w:p>
        </w:tc>
        <w:tc>
          <w:tcPr>
            <w:tcW w:w="892" w:type="dxa"/>
          </w:tcPr>
          <w:p w14:paraId="2CD20E33" w14:textId="77777777" w:rsidR="00B71409" w:rsidRPr="00DE3591" w:rsidRDefault="00B71409" w:rsidP="00E807E6">
            <w:pPr>
              <w:spacing w:after="0"/>
              <w:jc w:val="both"/>
              <w:rPr>
                <w:rStyle w:val="Textoennegrita"/>
                <w:rFonts w:ascii="Arial" w:hAnsi="Arial" w:cs="Arial"/>
                <w:b w:val="0"/>
                <w:bCs w:val="0"/>
                <w:sz w:val="16"/>
                <w:szCs w:val="16"/>
              </w:rPr>
            </w:pPr>
          </w:p>
        </w:tc>
      </w:tr>
      <w:tr w:rsidR="00B71409" w:rsidRPr="00DE3591" w14:paraId="0CFB1459" w14:textId="77777777" w:rsidTr="00B71409">
        <w:tc>
          <w:tcPr>
            <w:tcW w:w="567" w:type="dxa"/>
            <w:vAlign w:val="center"/>
          </w:tcPr>
          <w:p w14:paraId="325019A9"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20</w:t>
            </w:r>
          </w:p>
        </w:tc>
        <w:tc>
          <w:tcPr>
            <w:tcW w:w="8106" w:type="dxa"/>
          </w:tcPr>
          <w:p w14:paraId="45F52E61"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 xml:space="preserve">En caso de que el arrendatario requiera la inclusión de servicios los cuales no queden contemplados en el contrato, deberá ser solicitado por escrito al supervisor del contrato para lo cual deberán ser precios del mercado común, verificado y aprobados por el supervisor del contrato, este a su vez informar a la señora </w:t>
            </w:r>
            <w:proofErr w:type="gramStart"/>
            <w:r w:rsidRPr="00DE3591">
              <w:rPr>
                <w:rFonts w:ascii="Arial" w:hAnsi="Arial" w:cs="Arial"/>
                <w:sz w:val="16"/>
                <w:szCs w:val="16"/>
              </w:rPr>
              <w:t>Directora</w:t>
            </w:r>
            <w:proofErr w:type="gramEnd"/>
            <w:r w:rsidRPr="00DE3591">
              <w:rPr>
                <w:rFonts w:ascii="Arial" w:hAnsi="Arial" w:cs="Arial"/>
                <w:sz w:val="16"/>
                <w:szCs w:val="16"/>
              </w:rPr>
              <w:t xml:space="preserve"> de Educación policial para su verificación y aprobación, sí se aprueba es necesario realizar modificatorio con su respetivo estudio de mercado.</w:t>
            </w:r>
          </w:p>
          <w:p w14:paraId="6A010BBD" w14:textId="77777777" w:rsidR="00B71409" w:rsidRPr="00DE3591" w:rsidRDefault="00B71409" w:rsidP="00E807E6">
            <w:pPr>
              <w:spacing w:after="0"/>
              <w:jc w:val="both"/>
              <w:rPr>
                <w:rFonts w:ascii="Arial" w:hAnsi="Arial" w:cs="Arial"/>
                <w:sz w:val="16"/>
                <w:szCs w:val="16"/>
              </w:rPr>
            </w:pPr>
          </w:p>
          <w:p w14:paraId="452C3CF5" w14:textId="77777777" w:rsidR="00B71409" w:rsidRPr="00DE3591" w:rsidRDefault="00B71409" w:rsidP="00E807E6">
            <w:pPr>
              <w:spacing w:after="0"/>
              <w:jc w:val="both"/>
              <w:rPr>
                <w:rStyle w:val="Textoennegrita"/>
                <w:rFonts w:ascii="Arial" w:hAnsi="Arial" w:cs="Arial"/>
                <w:b w:val="0"/>
                <w:bCs w:val="0"/>
                <w:sz w:val="16"/>
                <w:szCs w:val="16"/>
              </w:rPr>
            </w:pPr>
            <w:r w:rsidRPr="00DE3591">
              <w:rPr>
                <w:rFonts w:ascii="Arial" w:hAnsi="Arial" w:cs="Arial"/>
                <w:sz w:val="16"/>
                <w:szCs w:val="16"/>
              </w:rPr>
              <w:t>El arrendatario deberá mantener el listado de precios en un lugar visible al público.</w:t>
            </w:r>
          </w:p>
        </w:tc>
        <w:tc>
          <w:tcPr>
            <w:tcW w:w="1067" w:type="dxa"/>
          </w:tcPr>
          <w:p w14:paraId="4D2B610A" w14:textId="77777777" w:rsidR="00B71409" w:rsidRPr="00DE3591" w:rsidRDefault="00B71409" w:rsidP="00E807E6">
            <w:pPr>
              <w:spacing w:after="0"/>
              <w:jc w:val="both"/>
              <w:rPr>
                <w:rFonts w:ascii="Arial" w:hAnsi="Arial" w:cs="Arial"/>
                <w:sz w:val="16"/>
                <w:szCs w:val="16"/>
              </w:rPr>
            </w:pPr>
          </w:p>
        </w:tc>
        <w:tc>
          <w:tcPr>
            <w:tcW w:w="892" w:type="dxa"/>
          </w:tcPr>
          <w:p w14:paraId="143694E7" w14:textId="77777777" w:rsidR="00B71409" w:rsidRPr="00DE3591" w:rsidRDefault="00B71409" w:rsidP="00E807E6">
            <w:pPr>
              <w:spacing w:after="0"/>
              <w:jc w:val="both"/>
              <w:rPr>
                <w:rFonts w:ascii="Arial" w:hAnsi="Arial" w:cs="Arial"/>
                <w:sz w:val="16"/>
                <w:szCs w:val="16"/>
              </w:rPr>
            </w:pPr>
          </w:p>
        </w:tc>
      </w:tr>
      <w:tr w:rsidR="00B71409" w:rsidRPr="00DE3591" w14:paraId="7921731A" w14:textId="77777777" w:rsidTr="00B71409">
        <w:trPr>
          <w:trHeight w:val="1694"/>
        </w:trPr>
        <w:tc>
          <w:tcPr>
            <w:tcW w:w="567" w:type="dxa"/>
            <w:vAlign w:val="center"/>
          </w:tcPr>
          <w:p w14:paraId="1748572D" w14:textId="77777777" w:rsidR="00B71409" w:rsidRPr="00DE3591" w:rsidRDefault="00B71409" w:rsidP="00E807E6">
            <w:pPr>
              <w:spacing w:after="0"/>
              <w:jc w:val="center"/>
              <w:rPr>
                <w:rFonts w:ascii="Arial" w:hAnsi="Arial" w:cs="Arial"/>
                <w:sz w:val="16"/>
                <w:szCs w:val="16"/>
              </w:rPr>
            </w:pPr>
            <w:r>
              <w:rPr>
                <w:rFonts w:ascii="Arial" w:hAnsi="Arial" w:cs="Arial"/>
                <w:sz w:val="16"/>
                <w:szCs w:val="16"/>
              </w:rPr>
              <w:t>21</w:t>
            </w:r>
          </w:p>
        </w:tc>
        <w:tc>
          <w:tcPr>
            <w:tcW w:w="8106" w:type="dxa"/>
          </w:tcPr>
          <w:p w14:paraId="4D451FB4" w14:textId="77777777" w:rsidR="00B71409" w:rsidRDefault="00B71409" w:rsidP="00E807E6">
            <w:pPr>
              <w:spacing w:afterLines="60" w:after="144"/>
              <w:jc w:val="both"/>
              <w:rPr>
                <w:rFonts w:ascii="Arial" w:hAnsi="Arial" w:cs="Arial"/>
                <w:color w:val="000000"/>
                <w:sz w:val="16"/>
                <w:szCs w:val="16"/>
              </w:rPr>
            </w:pPr>
            <w:r w:rsidRPr="007331F9">
              <w:rPr>
                <w:rFonts w:ascii="Arial" w:hAnsi="Arial" w:cs="Arial"/>
                <w:color w:val="000000"/>
                <w:sz w:val="16"/>
                <w:szCs w:val="16"/>
              </w:rPr>
              <w:t xml:space="preserve">El </w:t>
            </w:r>
            <w:r w:rsidRPr="007331F9">
              <w:rPr>
                <w:rFonts w:ascii="Arial" w:hAnsi="Arial" w:cs="Arial"/>
                <w:b/>
                <w:bCs/>
                <w:sz w:val="16"/>
                <w:szCs w:val="16"/>
              </w:rPr>
              <w:t>oferente y futuro contrati</w:t>
            </w:r>
            <w:r>
              <w:rPr>
                <w:rFonts w:ascii="Arial" w:hAnsi="Arial" w:cs="Arial"/>
                <w:b/>
                <w:bCs/>
                <w:sz w:val="16"/>
                <w:szCs w:val="16"/>
              </w:rPr>
              <w:t>s</w:t>
            </w:r>
            <w:r w:rsidRPr="007331F9">
              <w:rPr>
                <w:rFonts w:ascii="Arial" w:hAnsi="Arial" w:cs="Arial"/>
                <w:b/>
                <w:bCs/>
                <w:sz w:val="16"/>
                <w:szCs w:val="16"/>
              </w:rPr>
              <w:t>ta</w:t>
            </w:r>
            <w:r w:rsidRPr="007331F9">
              <w:rPr>
                <w:rFonts w:ascii="Arial" w:hAnsi="Arial" w:cs="Arial"/>
                <w:color w:val="000000"/>
                <w:sz w:val="16"/>
                <w:szCs w:val="16"/>
              </w:rPr>
              <w:t xml:space="preserve"> deberá aplicar el Decreto 3466 de 1992 y del título II, capitulo segundo de la circular única de Superintendencia de Industria y Comercio. Donde debe dar a conocer la carta o lista de precios en un lugar visible y claro al público, para que el cliente conozca los productos que se ofrecen y el costo de cada uno, de conformidad con el siguiente listado:</w:t>
            </w:r>
            <w:r>
              <w:rPr>
                <w:rFonts w:ascii="Arial" w:hAnsi="Arial" w:cs="Arial"/>
                <w:color w:val="000000"/>
                <w:sz w:val="16"/>
                <w:szCs w:val="16"/>
              </w:rPr>
              <w:t xml:space="preserve"> </w:t>
            </w:r>
          </w:p>
          <w:tbl>
            <w:tblPr>
              <w:tblW w:w="6715" w:type="dxa"/>
              <w:jc w:val="center"/>
              <w:tblCellMar>
                <w:left w:w="70" w:type="dxa"/>
                <w:right w:w="70" w:type="dxa"/>
              </w:tblCellMar>
              <w:tblLook w:val="04A0" w:firstRow="1" w:lastRow="0" w:firstColumn="1" w:lastColumn="0" w:noHBand="0" w:noVBand="1"/>
            </w:tblPr>
            <w:tblGrid>
              <w:gridCol w:w="475"/>
              <w:gridCol w:w="3120"/>
              <w:gridCol w:w="3120"/>
            </w:tblGrid>
            <w:tr w:rsidR="00B71409" w:rsidRPr="001455CE" w14:paraId="7F9346E4" w14:textId="7186CB9C" w:rsidTr="00B71409">
              <w:trPr>
                <w:trHeight w:val="735"/>
                <w:jc w:val="center"/>
              </w:trPr>
              <w:tc>
                <w:tcPr>
                  <w:tcW w:w="4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FDE2BBB" w14:textId="77777777" w:rsidR="00B71409" w:rsidRPr="001455CE" w:rsidRDefault="00B71409" w:rsidP="00E807E6">
                  <w:pPr>
                    <w:spacing w:after="0" w:line="240" w:lineRule="auto"/>
                    <w:jc w:val="center"/>
                    <w:rPr>
                      <w:rFonts w:ascii="Arial" w:eastAsia="Times New Roman" w:hAnsi="Arial" w:cs="Arial"/>
                      <w:b/>
                      <w:bCs/>
                      <w:color w:val="000000"/>
                      <w:sz w:val="14"/>
                      <w:szCs w:val="14"/>
                      <w:lang w:eastAsia="es-CO"/>
                    </w:rPr>
                  </w:pPr>
                  <w:r w:rsidRPr="001455CE">
                    <w:rPr>
                      <w:rFonts w:ascii="Arial" w:eastAsia="Times New Roman" w:hAnsi="Arial" w:cs="Arial"/>
                      <w:b/>
                      <w:bCs/>
                      <w:color w:val="000000"/>
                      <w:sz w:val="14"/>
                      <w:szCs w:val="14"/>
                      <w:lang w:eastAsia="es-CO"/>
                    </w:rPr>
                    <w:t>ITEM</w:t>
                  </w:r>
                </w:p>
              </w:tc>
              <w:tc>
                <w:tcPr>
                  <w:tcW w:w="3120" w:type="dxa"/>
                  <w:tcBorders>
                    <w:top w:val="single" w:sz="4" w:space="0" w:color="auto"/>
                    <w:left w:val="nil"/>
                    <w:bottom w:val="single" w:sz="4" w:space="0" w:color="auto"/>
                    <w:right w:val="single" w:sz="4" w:space="0" w:color="auto"/>
                  </w:tcBorders>
                  <w:shd w:val="clear" w:color="000000" w:fill="D9D9D9"/>
                  <w:noWrap/>
                  <w:vAlign w:val="center"/>
                  <w:hideMark/>
                </w:tcPr>
                <w:p w14:paraId="3940A1FD" w14:textId="451CD5CC" w:rsidR="00B71409" w:rsidRPr="001455CE" w:rsidRDefault="00B71409" w:rsidP="00E807E6">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LISTADO DE PRODUCTOS</w:t>
                  </w:r>
                </w:p>
              </w:tc>
              <w:tc>
                <w:tcPr>
                  <w:tcW w:w="3120" w:type="dxa"/>
                  <w:tcBorders>
                    <w:top w:val="single" w:sz="4" w:space="0" w:color="auto"/>
                    <w:left w:val="nil"/>
                    <w:bottom w:val="single" w:sz="4" w:space="0" w:color="auto"/>
                    <w:right w:val="single" w:sz="4" w:space="0" w:color="auto"/>
                  </w:tcBorders>
                  <w:shd w:val="clear" w:color="000000" w:fill="D9D9D9"/>
                </w:tcPr>
                <w:p w14:paraId="466A700D" w14:textId="77777777" w:rsidR="00B71409" w:rsidRDefault="00B71409" w:rsidP="00E807E6">
                  <w:pPr>
                    <w:spacing w:after="0" w:line="240" w:lineRule="auto"/>
                    <w:jc w:val="center"/>
                    <w:rPr>
                      <w:rFonts w:ascii="Arial" w:eastAsia="Times New Roman" w:hAnsi="Arial" w:cs="Arial"/>
                      <w:b/>
                      <w:bCs/>
                      <w:color w:val="000000"/>
                      <w:sz w:val="14"/>
                      <w:szCs w:val="14"/>
                      <w:lang w:eastAsia="es-CO"/>
                    </w:rPr>
                  </w:pPr>
                </w:p>
                <w:p w14:paraId="5B3E0E0A" w14:textId="5AE9732A" w:rsidR="00B71409" w:rsidRDefault="00B71409" w:rsidP="00E807E6">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VALOR OFERTADO</w:t>
                  </w:r>
                </w:p>
              </w:tc>
            </w:tr>
            <w:tr w:rsidR="00B71409" w:rsidRPr="001455CE" w14:paraId="4B552FFA" w14:textId="76AD84E6"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50138CD1"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w:t>
                  </w:r>
                </w:p>
              </w:tc>
              <w:tc>
                <w:tcPr>
                  <w:tcW w:w="3120" w:type="dxa"/>
                  <w:tcBorders>
                    <w:top w:val="nil"/>
                    <w:left w:val="nil"/>
                    <w:bottom w:val="single" w:sz="4" w:space="0" w:color="auto"/>
                    <w:right w:val="single" w:sz="4" w:space="0" w:color="auto"/>
                  </w:tcBorders>
                  <w:shd w:val="clear" w:color="auto" w:fill="auto"/>
                  <w:noWrap/>
                  <w:vAlign w:val="center"/>
                  <w:hideMark/>
                </w:tcPr>
                <w:p w14:paraId="190E0EA9" w14:textId="6159137E"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GASEOSA COCA COLA 1.5</w:t>
                  </w:r>
                </w:p>
              </w:tc>
              <w:tc>
                <w:tcPr>
                  <w:tcW w:w="3120" w:type="dxa"/>
                  <w:tcBorders>
                    <w:top w:val="nil"/>
                    <w:left w:val="nil"/>
                    <w:bottom w:val="single" w:sz="4" w:space="0" w:color="auto"/>
                    <w:right w:val="single" w:sz="4" w:space="0" w:color="auto"/>
                  </w:tcBorders>
                </w:tcPr>
                <w:p w14:paraId="79D061A3"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635E7A9" w14:textId="4A3EB49B"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1E1E67B5"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w:t>
                  </w:r>
                </w:p>
              </w:tc>
              <w:tc>
                <w:tcPr>
                  <w:tcW w:w="3120" w:type="dxa"/>
                  <w:tcBorders>
                    <w:top w:val="nil"/>
                    <w:left w:val="nil"/>
                    <w:bottom w:val="single" w:sz="4" w:space="0" w:color="auto"/>
                    <w:right w:val="single" w:sz="4" w:space="0" w:color="auto"/>
                  </w:tcBorders>
                  <w:shd w:val="clear" w:color="auto" w:fill="auto"/>
                  <w:noWrap/>
                  <w:vAlign w:val="center"/>
                  <w:hideMark/>
                </w:tcPr>
                <w:p w14:paraId="0F7D5516" w14:textId="0F663908"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GASEOSA COCA COLA FLEXI</w:t>
                  </w:r>
                </w:p>
              </w:tc>
              <w:tc>
                <w:tcPr>
                  <w:tcW w:w="3120" w:type="dxa"/>
                  <w:tcBorders>
                    <w:top w:val="nil"/>
                    <w:left w:val="nil"/>
                    <w:bottom w:val="single" w:sz="4" w:space="0" w:color="auto"/>
                    <w:right w:val="single" w:sz="4" w:space="0" w:color="auto"/>
                  </w:tcBorders>
                </w:tcPr>
                <w:p w14:paraId="62A38B07"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C1E717B" w14:textId="37197AE3"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6D0520D9"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w:t>
                  </w:r>
                </w:p>
              </w:tc>
              <w:tc>
                <w:tcPr>
                  <w:tcW w:w="3120" w:type="dxa"/>
                  <w:tcBorders>
                    <w:top w:val="nil"/>
                    <w:left w:val="nil"/>
                    <w:bottom w:val="single" w:sz="4" w:space="0" w:color="auto"/>
                    <w:right w:val="single" w:sz="4" w:space="0" w:color="auto"/>
                  </w:tcBorders>
                  <w:shd w:val="clear" w:color="auto" w:fill="auto"/>
                  <w:noWrap/>
                  <w:vAlign w:val="center"/>
                  <w:hideMark/>
                </w:tcPr>
                <w:p w14:paraId="78CA1898" w14:textId="1616CB1A"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 xml:space="preserve">GASEOSA KOLA ROMAN </w:t>
                  </w:r>
                </w:p>
              </w:tc>
              <w:tc>
                <w:tcPr>
                  <w:tcW w:w="3120" w:type="dxa"/>
                  <w:tcBorders>
                    <w:top w:val="nil"/>
                    <w:left w:val="nil"/>
                    <w:bottom w:val="single" w:sz="4" w:space="0" w:color="auto"/>
                    <w:right w:val="single" w:sz="4" w:space="0" w:color="auto"/>
                  </w:tcBorders>
                </w:tcPr>
                <w:p w14:paraId="678C2D28"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352D1CC2" w14:textId="07AD3771"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36F47C09"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lastRenderedPageBreak/>
                    <w:t>4</w:t>
                  </w:r>
                </w:p>
              </w:tc>
              <w:tc>
                <w:tcPr>
                  <w:tcW w:w="3120" w:type="dxa"/>
                  <w:tcBorders>
                    <w:top w:val="nil"/>
                    <w:left w:val="nil"/>
                    <w:bottom w:val="single" w:sz="4" w:space="0" w:color="auto"/>
                    <w:right w:val="single" w:sz="4" w:space="0" w:color="auto"/>
                  </w:tcBorders>
                  <w:shd w:val="clear" w:color="auto" w:fill="auto"/>
                  <w:noWrap/>
                  <w:vAlign w:val="center"/>
                  <w:hideMark/>
                </w:tcPr>
                <w:p w14:paraId="5C4744F4" w14:textId="0B855CA1"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GASEOSA POSTOBON ECONO LITRO</w:t>
                  </w:r>
                </w:p>
              </w:tc>
              <w:tc>
                <w:tcPr>
                  <w:tcW w:w="3120" w:type="dxa"/>
                  <w:tcBorders>
                    <w:top w:val="nil"/>
                    <w:left w:val="nil"/>
                    <w:bottom w:val="single" w:sz="4" w:space="0" w:color="auto"/>
                    <w:right w:val="single" w:sz="4" w:space="0" w:color="auto"/>
                  </w:tcBorders>
                </w:tcPr>
                <w:p w14:paraId="1B34B0B6"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3764B757" w14:textId="4F6BF49B"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1EB50955"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5</w:t>
                  </w:r>
                </w:p>
              </w:tc>
              <w:tc>
                <w:tcPr>
                  <w:tcW w:w="3120" w:type="dxa"/>
                  <w:tcBorders>
                    <w:top w:val="nil"/>
                    <w:left w:val="nil"/>
                    <w:bottom w:val="single" w:sz="4" w:space="0" w:color="auto"/>
                    <w:right w:val="single" w:sz="4" w:space="0" w:color="auto"/>
                  </w:tcBorders>
                  <w:shd w:val="clear" w:color="auto" w:fill="auto"/>
                  <w:noWrap/>
                  <w:vAlign w:val="center"/>
                  <w:hideMark/>
                </w:tcPr>
                <w:p w14:paraId="2233C6F7" w14:textId="134C3AFE"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GASEOSA POSTOBON PERSONAL</w:t>
                  </w:r>
                </w:p>
              </w:tc>
              <w:tc>
                <w:tcPr>
                  <w:tcW w:w="3120" w:type="dxa"/>
                  <w:tcBorders>
                    <w:top w:val="nil"/>
                    <w:left w:val="nil"/>
                    <w:bottom w:val="single" w:sz="4" w:space="0" w:color="auto"/>
                    <w:right w:val="single" w:sz="4" w:space="0" w:color="auto"/>
                  </w:tcBorders>
                </w:tcPr>
                <w:p w14:paraId="7B93CAE0"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108AEB4" w14:textId="6FDAFB24"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DDA54A1"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6</w:t>
                  </w:r>
                </w:p>
              </w:tc>
              <w:tc>
                <w:tcPr>
                  <w:tcW w:w="3120" w:type="dxa"/>
                  <w:tcBorders>
                    <w:top w:val="nil"/>
                    <w:left w:val="nil"/>
                    <w:bottom w:val="single" w:sz="4" w:space="0" w:color="auto"/>
                    <w:right w:val="single" w:sz="4" w:space="0" w:color="auto"/>
                  </w:tcBorders>
                  <w:shd w:val="clear" w:color="auto" w:fill="auto"/>
                  <w:noWrap/>
                  <w:vAlign w:val="center"/>
                  <w:hideMark/>
                </w:tcPr>
                <w:p w14:paraId="2BED7E07" w14:textId="3A012F5F"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GASEOSA POOL PERSONAL</w:t>
                  </w:r>
                </w:p>
              </w:tc>
              <w:tc>
                <w:tcPr>
                  <w:tcW w:w="3120" w:type="dxa"/>
                  <w:tcBorders>
                    <w:top w:val="nil"/>
                    <w:left w:val="nil"/>
                    <w:bottom w:val="single" w:sz="4" w:space="0" w:color="auto"/>
                    <w:right w:val="single" w:sz="4" w:space="0" w:color="auto"/>
                  </w:tcBorders>
                </w:tcPr>
                <w:p w14:paraId="3EE19960"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508DFCD" w14:textId="6FC5D71B"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55231943"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7</w:t>
                  </w:r>
                </w:p>
              </w:tc>
              <w:tc>
                <w:tcPr>
                  <w:tcW w:w="3120" w:type="dxa"/>
                  <w:tcBorders>
                    <w:top w:val="nil"/>
                    <w:left w:val="nil"/>
                    <w:bottom w:val="single" w:sz="4" w:space="0" w:color="auto"/>
                    <w:right w:val="single" w:sz="4" w:space="0" w:color="auto"/>
                  </w:tcBorders>
                  <w:shd w:val="clear" w:color="auto" w:fill="auto"/>
                  <w:noWrap/>
                  <w:vAlign w:val="center"/>
                  <w:hideMark/>
                </w:tcPr>
                <w:p w14:paraId="3E8D126E" w14:textId="71C8568B"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GASEOSA BIG COLA PERSONAL</w:t>
                  </w:r>
                </w:p>
              </w:tc>
              <w:tc>
                <w:tcPr>
                  <w:tcW w:w="3120" w:type="dxa"/>
                  <w:tcBorders>
                    <w:top w:val="nil"/>
                    <w:left w:val="nil"/>
                    <w:bottom w:val="single" w:sz="4" w:space="0" w:color="auto"/>
                    <w:right w:val="single" w:sz="4" w:space="0" w:color="auto"/>
                  </w:tcBorders>
                </w:tcPr>
                <w:p w14:paraId="13DA21D8"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3028C29B" w14:textId="325118D6"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007E8D26"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8</w:t>
                  </w:r>
                </w:p>
              </w:tc>
              <w:tc>
                <w:tcPr>
                  <w:tcW w:w="3120" w:type="dxa"/>
                  <w:tcBorders>
                    <w:top w:val="nil"/>
                    <w:left w:val="nil"/>
                    <w:bottom w:val="single" w:sz="4" w:space="0" w:color="auto"/>
                    <w:right w:val="single" w:sz="4" w:space="0" w:color="auto"/>
                  </w:tcBorders>
                  <w:shd w:val="clear" w:color="auto" w:fill="auto"/>
                  <w:noWrap/>
                  <w:vAlign w:val="center"/>
                  <w:hideMark/>
                </w:tcPr>
                <w:p w14:paraId="11F99DD6" w14:textId="5F242347"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JUGO DEL VALLE PERSONAL SABORES</w:t>
                  </w:r>
                </w:p>
              </w:tc>
              <w:tc>
                <w:tcPr>
                  <w:tcW w:w="3120" w:type="dxa"/>
                  <w:tcBorders>
                    <w:top w:val="nil"/>
                    <w:left w:val="nil"/>
                    <w:bottom w:val="single" w:sz="4" w:space="0" w:color="auto"/>
                    <w:right w:val="single" w:sz="4" w:space="0" w:color="auto"/>
                  </w:tcBorders>
                </w:tcPr>
                <w:p w14:paraId="6C329A83"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6040F17B" w14:textId="6C5E8C72"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6BE8B91"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9</w:t>
                  </w:r>
                </w:p>
              </w:tc>
              <w:tc>
                <w:tcPr>
                  <w:tcW w:w="3120" w:type="dxa"/>
                  <w:tcBorders>
                    <w:top w:val="nil"/>
                    <w:left w:val="nil"/>
                    <w:bottom w:val="single" w:sz="4" w:space="0" w:color="auto"/>
                    <w:right w:val="single" w:sz="4" w:space="0" w:color="auto"/>
                  </w:tcBorders>
                  <w:shd w:val="clear" w:color="auto" w:fill="auto"/>
                  <w:noWrap/>
                  <w:vAlign w:val="center"/>
                  <w:hideMark/>
                </w:tcPr>
                <w:p w14:paraId="76FCEDEF" w14:textId="71F2A8A9"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JUGO DEL VALLE PERSONAL ORIGINAL</w:t>
                  </w:r>
                </w:p>
              </w:tc>
              <w:tc>
                <w:tcPr>
                  <w:tcW w:w="3120" w:type="dxa"/>
                  <w:tcBorders>
                    <w:top w:val="nil"/>
                    <w:left w:val="nil"/>
                    <w:bottom w:val="single" w:sz="4" w:space="0" w:color="auto"/>
                    <w:right w:val="single" w:sz="4" w:space="0" w:color="auto"/>
                  </w:tcBorders>
                </w:tcPr>
                <w:p w14:paraId="023EF12C"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39F10BF" w14:textId="43B6CCEC"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367CE376"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10</w:t>
                  </w:r>
                </w:p>
              </w:tc>
              <w:tc>
                <w:tcPr>
                  <w:tcW w:w="3120" w:type="dxa"/>
                  <w:tcBorders>
                    <w:top w:val="nil"/>
                    <w:left w:val="nil"/>
                    <w:bottom w:val="single" w:sz="4" w:space="0" w:color="auto"/>
                    <w:right w:val="single" w:sz="4" w:space="0" w:color="auto"/>
                  </w:tcBorders>
                  <w:shd w:val="clear" w:color="auto" w:fill="auto"/>
                  <w:noWrap/>
                  <w:vAlign w:val="center"/>
                  <w:hideMark/>
                </w:tcPr>
                <w:p w14:paraId="702EEF4B" w14:textId="1D6E743A"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JUGO DEL VALLE 1.5</w:t>
                  </w:r>
                </w:p>
              </w:tc>
              <w:tc>
                <w:tcPr>
                  <w:tcW w:w="3120" w:type="dxa"/>
                  <w:tcBorders>
                    <w:top w:val="nil"/>
                    <w:left w:val="nil"/>
                    <w:bottom w:val="single" w:sz="4" w:space="0" w:color="auto"/>
                    <w:right w:val="single" w:sz="4" w:space="0" w:color="auto"/>
                  </w:tcBorders>
                </w:tcPr>
                <w:p w14:paraId="56E04C75"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2B63108D" w14:textId="75E2035C"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18525D02"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11</w:t>
                  </w:r>
                </w:p>
              </w:tc>
              <w:tc>
                <w:tcPr>
                  <w:tcW w:w="3120" w:type="dxa"/>
                  <w:tcBorders>
                    <w:top w:val="nil"/>
                    <w:left w:val="nil"/>
                    <w:bottom w:val="single" w:sz="4" w:space="0" w:color="auto"/>
                    <w:right w:val="single" w:sz="4" w:space="0" w:color="auto"/>
                  </w:tcBorders>
                  <w:shd w:val="clear" w:color="auto" w:fill="auto"/>
                  <w:noWrap/>
                  <w:vAlign w:val="center"/>
                  <w:hideMark/>
                </w:tcPr>
                <w:p w14:paraId="2AC6E59A" w14:textId="532D483F"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JUGO TUTI FRUTI PERSONAL</w:t>
                  </w:r>
                </w:p>
              </w:tc>
              <w:tc>
                <w:tcPr>
                  <w:tcW w:w="3120" w:type="dxa"/>
                  <w:tcBorders>
                    <w:top w:val="nil"/>
                    <w:left w:val="nil"/>
                    <w:bottom w:val="single" w:sz="4" w:space="0" w:color="auto"/>
                    <w:right w:val="single" w:sz="4" w:space="0" w:color="auto"/>
                  </w:tcBorders>
                </w:tcPr>
                <w:p w14:paraId="7AA7DEF9"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83156FF" w14:textId="1521EEB8"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127EAF44"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12</w:t>
                  </w:r>
                </w:p>
              </w:tc>
              <w:tc>
                <w:tcPr>
                  <w:tcW w:w="3120" w:type="dxa"/>
                  <w:tcBorders>
                    <w:top w:val="nil"/>
                    <w:left w:val="nil"/>
                    <w:bottom w:val="single" w:sz="4" w:space="0" w:color="auto"/>
                    <w:right w:val="single" w:sz="4" w:space="0" w:color="auto"/>
                  </w:tcBorders>
                  <w:shd w:val="clear" w:color="auto" w:fill="auto"/>
                  <w:noWrap/>
                  <w:vAlign w:val="center"/>
                  <w:hideMark/>
                </w:tcPr>
                <w:p w14:paraId="21168677" w14:textId="34B40999"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JUGO NECTAR POOL</w:t>
                  </w:r>
                </w:p>
              </w:tc>
              <w:tc>
                <w:tcPr>
                  <w:tcW w:w="3120" w:type="dxa"/>
                  <w:tcBorders>
                    <w:top w:val="nil"/>
                    <w:left w:val="nil"/>
                    <w:bottom w:val="single" w:sz="4" w:space="0" w:color="auto"/>
                    <w:right w:val="single" w:sz="4" w:space="0" w:color="auto"/>
                  </w:tcBorders>
                </w:tcPr>
                <w:p w14:paraId="51CFD0D9"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28D9C66" w14:textId="2C8C0407"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17E377B0"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13</w:t>
                  </w:r>
                </w:p>
              </w:tc>
              <w:tc>
                <w:tcPr>
                  <w:tcW w:w="3120" w:type="dxa"/>
                  <w:tcBorders>
                    <w:top w:val="nil"/>
                    <w:left w:val="nil"/>
                    <w:bottom w:val="single" w:sz="4" w:space="0" w:color="auto"/>
                    <w:right w:val="single" w:sz="4" w:space="0" w:color="auto"/>
                  </w:tcBorders>
                  <w:shd w:val="clear" w:color="auto" w:fill="auto"/>
                  <w:noWrap/>
                  <w:vAlign w:val="center"/>
                  <w:hideMark/>
                </w:tcPr>
                <w:p w14:paraId="0C7368F1" w14:textId="492502BA"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PONY MALTA PERSONAL</w:t>
                  </w:r>
                </w:p>
              </w:tc>
              <w:tc>
                <w:tcPr>
                  <w:tcW w:w="3120" w:type="dxa"/>
                  <w:tcBorders>
                    <w:top w:val="nil"/>
                    <w:left w:val="nil"/>
                    <w:bottom w:val="single" w:sz="4" w:space="0" w:color="auto"/>
                    <w:right w:val="single" w:sz="4" w:space="0" w:color="auto"/>
                  </w:tcBorders>
                </w:tcPr>
                <w:p w14:paraId="1283494D"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BADC9DC" w14:textId="519FD0C2"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4DB5CD65"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14</w:t>
                  </w:r>
                </w:p>
              </w:tc>
              <w:tc>
                <w:tcPr>
                  <w:tcW w:w="3120" w:type="dxa"/>
                  <w:tcBorders>
                    <w:top w:val="nil"/>
                    <w:left w:val="nil"/>
                    <w:bottom w:val="single" w:sz="4" w:space="0" w:color="auto"/>
                    <w:right w:val="single" w:sz="4" w:space="0" w:color="auto"/>
                  </w:tcBorders>
                  <w:shd w:val="clear" w:color="auto" w:fill="auto"/>
                  <w:noWrap/>
                  <w:vAlign w:val="center"/>
                  <w:hideMark/>
                </w:tcPr>
                <w:p w14:paraId="52957B73" w14:textId="41E3A075"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PONY MALTA MINI</w:t>
                  </w:r>
                </w:p>
              </w:tc>
              <w:tc>
                <w:tcPr>
                  <w:tcW w:w="3120" w:type="dxa"/>
                  <w:tcBorders>
                    <w:top w:val="nil"/>
                    <w:left w:val="nil"/>
                    <w:bottom w:val="single" w:sz="4" w:space="0" w:color="auto"/>
                    <w:right w:val="single" w:sz="4" w:space="0" w:color="auto"/>
                  </w:tcBorders>
                </w:tcPr>
                <w:p w14:paraId="7B188EBF"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6F4570E1" w14:textId="78292148"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6525EA04"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15</w:t>
                  </w:r>
                </w:p>
              </w:tc>
              <w:tc>
                <w:tcPr>
                  <w:tcW w:w="3120" w:type="dxa"/>
                  <w:tcBorders>
                    <w:top w:val="nil"/>
                    <w:left w:val="nil"/>
                    <w:bottom w:val="single" w:sz="4" w:space="0" w:color="auto"/>
                    <w:right w:val="single" w:sz="4" w:space="0" w:color="auto"/>
                  </w:tcBorders>
                  <w:shd w:val="clear" w:color="auto" w:fill="auto"/>
                  <w:noWrap/>
                  <w:vAlign w:val="center"/>
                  <w:hideMark/>
                </w:tcPr>
                <w:p w14:paraId="7A8F8746" w14:textId="1E8E5268"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AGUA POOL SIN GAS LITRO</w:t>
                  </w:r>
                </w:p>
              </w:tc>
              <w:tc>
                <w:tcPr>
                  <w:tcW w:w="3120" w:type="dxa"/>
                  <w:tcBorders>
                    <w:top w:val="nil"/>
                    <w:left w:val="nil"/>
                    <w:bottom w:val="single" w:sz="4" w:space="0" w:color="auto"/>
                    <w:right w:val="single" w:sz="4" w:space="0" w:color="auto"/>
                  </w:tcBorders>
                </w:tcPr>
                <w:p w14:paraId="5CEEB693"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1DDDA23" w14:textId="4CDF0323"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560849AB"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16</w:t>
                  </w:r>
                </w:p>
              </w:tc>
              <w:tc>
                <w:tcPr>
                  <w:tcW w:w="3120" w:type="dxa"/>
                  <w:tcBorders>
                    <w:top w:val="nil"/>
                    <w:left w:val="nil"/>
                    <w:bottom w:val="single" w:sz="4" w:space="0" w:color="auto"/>
                    <w:right w:val="single" w:sz="4" w:space="0" w:color="auto"/>
                  </w:tcBorders>
                  <w:shd w:val="clear" w:color="auto" w:fill="auto"/>
                  <w:noWrap/>
                  <w:vAlign w:val="center"/>
                  <w:hideMark/>
                </w:tcPr>
                <w:p w14:paraId="16FF0E8C" w14:textId="64E063A1"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AGUA POOL SIN GAS PERSONAL</w:t>
                  </w:r>
                </w:p>
              </w:tc>
              <w:tc>
                <w:tcPr>
                  <w:tcW w:w="3120" w:type="dxa"/>
                  <w:tcBorders>
                    <w:top w:val="nil"/>
                    <w:left w:val="nil"/>
                    <w:bottom w:val="single" w:sz="4" w:space="0" w:color="auto"/>
                    <w:right w:val="single" w:sz="4" w:space="0" w:color="auto"/>
                  </w:tcBorders>
                </w:tcPr>
                <w:p w14:paraId="22883879"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B866C49" w14:textId="5EEB3CDE"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47066348"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17</w:t>
                  </w:r>
                </w:p>
              </w:tc>
              <w:tc>
                <w:tcPr>
                  <w:tcW w:w="3120" w:type="dxa"/>
                  <w:tcBorders>
                    <w:top w:val="nil"/>
                    <w:left w:val="nil"/>
                    <w:bottom w:val="single" w:sz="4" w:space="0" w:color="auto"/>
                    <w:right w:val="single" w:sz="4" w:space="0" w:color="auto"/>
                  </w:tcBorders>
                  <w:shd w:val="clear" w:color="auto" w:fill="auto"/>
                  <w:noWrap/>
                  <w:vAlign w:val="center"/>
                  <w:hideMark/>
                </w:tcPr>
                <w:p w14:paraId="5B1B9094" w14:textId="337240F1"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AGUA CRISTAL LITRO</w:t>
                  </w:r>
                </w:p>
              </w:tc>
              <w:tc>
                <w:tcPr>
                  <w:tcW w:w="3120" w:type="dxa"/>
                  <w:tcBorders>
                    <w:top w:val="nil"/>
                    <w:left w:val="nil"/>
                    <w:bottom w:val="single" w:sz="4" w:space="0" w:color="auto"/>
                    <w:right w:val="single" w:sz="4" w:space="0" w:color="auto"/>
                  </w:tcBorders>
                </w:tcPr>
                <w:p w14:paraId="018AF25C"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B4581AA" w14:textId="4A806181"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EF50348"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18</w:t>
                  </w:r>
                </w:p>
              </w:tc>
              <w:tc>
                <w:tcPr>
                  <w:tcW w:w="3120" w:type="dxa"/>
                  <w:tcBorders>
                    <w:top w:val="nil"/>
                    <w:left w:val="nil"/>
                    <w:bottom w:val="single" w:sz="4" w:space="0" w:color="auto"/>
                    <w:right w:val="single" w:sz="4" w:space="0" w:color="auto"/>
                  </w:tcBorders>
                  <w:shd w:val="clear" w:color="auto" w:fill="auto"/>
                  <w:noWrap/>
                  <w:vAlign w:val="center"/>
                  <w:hideMark/>
                </w:tcPr>
                <w:p w14:paraId="188BEE66" w14:textId="3C282429"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AGUA BRISA LITRO</w:t>
                  </w:r>
                </w:p>
              </w:tc>
              <w:tc>
                <w:tcPr>
                  <w:tcW w:w="3120" w:type="dxa"/>
                  <w:tcBorders>
                    <w:top w:val="nil"/>
                    <w:left w:val="nil"/>
                    <w:bottom w:val="single" w:sz="4" w:space="0" w:color="auto"/>
                    <w:right w:val="single" w:sz="4" w:space="0" w:color="auto"/>
                  </w:tcBorders>
                </w:tcPr>
                <w:p w14:paraId="3A29608A"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0520136" w14:textId="606968CB"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448C42F4"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19</w:t>
                  </w:r>
                </w:p>
              </w:tc>
              <w:tc>
                <w:tcPr>
                  <w:tcW w:w="3120" w:type="dxa"/>
                  <w:tcBorders>
                    <w:top w:val="nil"/>
                    <w:left w:val="nil"/>
                    <w:bottom w:val="single" w:sz="4" w:space="0" w:color="auto"/>
                    <w:right w:val="single" w:sz="4" w:space="0" w:color="auto"/>
                  </w:tcBorders>
                  <w:shd w:val="clear" w:color="auto" w:fill="auto"/>
                  <w:noWrap/>
                  <w:vAlign w:val="center"/>
                  <w:hideMark/>
                </w:tcPr>
                <w:p w14:paraId="53F16F91" w14:textId="7A40A5F8"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AGUA BOLSA PEQUEÑA</w:t>
                  </w:r>
                </w:p>
              </w:tc>
              <w:tc>
                <w:tcPr>
                  <w:tcW w:w="3120" w:type="dxa"/>
                  <w:tcBorders>
                    <w:top w:val="nil"/>
                    <w:left w:val="nil"/>
                    <w:bottom w:val="single" w:sz="4" w:space="0" w:color="auto"/>
                    <w:right w:val="single" w:sz="4" w:space="0" w:color="auto"/>
                  </w:tcBorders>
                </w:tcPr>
                <w:p w14:paraId="46E62BB5"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1B43698" w14:textId="0727912E"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15057845"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20</w:t>
                  </w:r>
                </w:p>
              </w:tc>
              <w:tc>
                <w:tcPr>
                  <w:tcW w:w="3120" w:type="dxa"/>
                  <w:tcBorders>
                    <w:top w:val="nil"/>
                    <w:left w:val="nil"/>
                    <w:bottom w:val="single" w:sz="4" w:space="0" w:color="auto"/>
                    <w:right w:val="single" w:sz="4" w:space="0" w:color="auto"/>
                  </w:tcBorders>
                  <w:shd w:val="clear" w:color="auto" w:fill="auto"/>
                  <w:noWrap/>
                  <w:vAlign w:val="center"/>
                  <w:hideMark/>
                </w:tcPr>
                <w:p w14:paraId="0DE3A817" w14:textId="3FA18A0C"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AGUA MARACUYA</w:t>
                  </w:r>
                </w:p>
              </w:tc>
              <w:tc>
                <w:tcPr>
                  <w:tcW w:w="3120" w:type="dxa"/>
                  <w:tcBorders>
                    <w:top w:val="nil"/>
                    <w:left w:val="nil"/>
                    <w:bottom w:val="single" w:sz="4" w:space="0" w:color="auto"/>
                    <w:right w:val="single" w:sz="4" w:space="0" w:color="auto"/>
                  </w:tcBorders>
                </w:tcPr>
                <w:p w14:paraId="13F93DB2"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16F3105C" w14:textId="5BC0A10A"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99F66EC"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21</w:t>
                  </w:r>
                </w:p>
              </w:tc>
              <w:tc>
                <w:tcPr>
                  <w:tcW w:w="3120" w:type="dxa"/>
                  <w:tcBorders>
                    <w:top w:val="nil"/>
                    <w:left w:val="nil"/>
                    <w:bottom w:val="single" w:sz="4" w:space="0" w:color="auto"/>
                    <w:right w:val="single" w:sz="4" w:space="0" w:color="auto"/>
                  </w:tcBorders>
                  <w:shd w:val="clear" w:color="auto" w:fill="auto"/>
                  <w:noWrap/>
                  <w:vAlign w:val="center"/>
                  <w:hideMark/>
                </w:tcPr>
                <w:p w14:paraId="633C2F65" w14:textId="4A29C50E"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AGUA LIMONADA</w:t>
                  </w:r>
                </w:p>
              </w:tc>
              <w:tc>
                <w:tcPr>
                  <w:tcW w:w="3120" w:type="dxa"/>
                  <w:tcBorders>
                    <w:top w:val="nil"/>
                    <w:left w:val="nil"/>
                    <w:bottom w:val="single" w:sz="4" w:space="0" w:color="auto"/>
                    <w:right w:val="single" w:sz="4" w:space="0" w:color="auto"/>
                  </w:tcBorders>
                </w:tcPr>
                <w:p w14:paraId="07EEF280"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E6E3B7C" w14:textId="74D9C142"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05C744A9"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22</w:t>
                  </w:r>
                </w:p>
              </w:tc>
              <w:tc>
                <w:tcPr>
                  <w:tcW w:w="3120" w:type="dxa"/>
                  <w:tcBorders>
                    <w:top w:val="nil"/>
                    <w:left w:val="nil"/>
                    <w:bottom w:val="single" w:sz="4" w:space="0" w:color="auto"/>
                    <w:right w:val="single" w:sz="4" w:space="0" w:color="auto"/>
                  </w:tcBorders>
                  <w:shd w:val="clear" w:color="auto" w:fill="auto"/>
                  <w:noWrap/>
                  <w:vAlign w:val="center"/>
                  <w:hideMark/>
                </w:tcPr>
                <w:p w14:paraId="48A1B374" w14:textId="31F261DA"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GATORADE</w:t>
                  </w:r>
                </w:p>
              </w:tc>
              <w:tc>
                <w:tcPr>
                  <w:tcW w:w="3120" w:type="dxa"/>
                  <w:tcBorders>
                    <w:top w:val="nil"/>
                    <w:left w:val="nil"/>
                    <w:bottom w:val="single" w:sz="4" w:space="0" w:color="auto"/>
                    <w:right w:val="single" w:sz="4" w:space="0" w:color="auto"/>
                  </w:tcBorders>
                </w:tcPr>
                <w:p w14:paraId="60D7F9FC"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21C00DF8" w14:textId="589E1FDF"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65ECF5C9"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23</w:t>
                  </w:r>
                </w:p>
              </w:tc>
              <w:tc>
                <w:tcPr>
                  <w:tcW w:w="3120" w:type="dxa"/>
                  <w:tcBorders>
                    <w:top w:val="nil"/>
                    <w:left w:val="nil"/>
                    <w:bottom w:val="single" w:sz="4" w:space="0" w:color="auto"/>
                    <w:right w:val="single" w:sz="4" w:space="0" w:color="auto"/>
                  </w:tcBorders>
                  <w:shd w:val="clear" w:color="auto" w:fill="auto"/>
                  <w:noWrap/>
                  <w:vAlign w:val="center"/>
                  <w:hideMark/>
                </w:tcPr>
                <w:p w14:paraId="4E9E1608" w14:textId="415DE62E"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SQUASH</w:t>
                  </w:r>
                </w:p>
              </w:tc>
              <w:tc>
                <w:tcPr>
                  <w:tcW w:w="3120" w:type="dxa"/>
                  <w:tcBorders>
                    <w:top w:val="nil"/>
                    <w:left w:val="nil"/>
                    <w:bottom w:val="single" w:sz="4" w:space="0" w:color="auto"/>
                    <w:right w:val="single" w:sz="4" w:space="0" w:color="auto"/>
                  </w:tcBorders>
                </w:tcPr>
                <w:p w14:paraId="45399A5C"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6491220C" w14:textId="4DE387EC"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5FE4AD7F"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24</w:t>
                  </w:r>
                </w:p>
              </w:tc>
              <w:tc>
                <w:tcPr>
                  <w:tcW w:w="3120" w:type="dxa"/>
                  <w:tcBorders>
                    <w:top w:val="nil"/>
                    <w:left w:val="nil"/>
                    <w:bottom w:val="single" w:sz="4" w:space="0" w:color="auto"/>
                    <w:right w:val="single" w:sz="4" w:space="0" w:color="auto"/>
                  </w:tcBorders>
                  <w:shd w:val="clear" w:color="auto" w:fill="auto"/>
                  <w:noWrap/>
                  <w:vAlign w:val="center"/>
                  <w:hideMark/>
                </w:tcPr>
                <w:p w14:paraId="62E0C923" w14:textId="1CB689AB"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BRETAÑA</w:t>
                  </w:r>
                </w:p>
              </w:tc>
              <w:tc>
                <w:tcPr>
                  <w:tcW w:w="3120" w:type="dxa"/>
                  <w:tcBorders>
                    <w:top w:val="nil"/>
                    <w:left w:val="nil"/>
                    <w:bottom w:val="single" w:sz="4" w:space="0" w:color="auto"/>
                    <w:right w:val="single" w:sz="4" w:space="0" w:color="auto"/>
                  </w:tcBorders>
                </w:tcPr>
                <w:p w14:paraId="2CE25408"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6068B89" w14:textId="01BE94F2"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ED41A80"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25</w:t>
                  </w:r>
                </w:p>
              </w:tc>
              <w:tc>
                <w:tcPr>
                  <w:tcW w:w="3120" w:type="dxa"/>
                  <w:tcBorders>
                    <w:top w:val="nil"/>
                    <w:left w:val="nil"/>
                    <w:bottom w:val="single" w:sz="4" w:space="0" w:color="auto"/>
                    <w:right w:val="single" w:sz="4" w:space="0" w:color="auto"/>
                  </w:tcBorders>
                  <w:shd w:val="clear" w:color="auto" w:fill="auto"/>
                  <w:noWrap/>
                  <w:vAlign w:val="center"/>
                  <w:hideMark/>
                </w:tcPr>
                <w:p w14:paraId="1A0968CF" w14:textId="2F230862"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SAVILOE</w:t>
                  </w:r>
                </w:p>
              </w:tc>
              <w:tc>
                <w:tcPr>
                  <w:tcW w:w="3120" w:type="dxa"/>
                  <w:tcBorders>
                    <w:top w:val="nil"/>
                    <w:left w:val="nil"/>
                    <w:bottom w:val="single" w:sz="4" w:space="0" w:color="auto"/>
                    <w:right w:val="single" w:sz="4" w:space="0" w:color="auto"/>
                  </w:tcBorders>
                </w:tcPr>
                <w:p w14:paraId="0764B9D2"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1A83453" w14:textId="3E395FB8"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4240BC4"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26</w:t>
                  </w:r>
                </w:p>
              </w:tc>
              <w:tc>
                <w:tcPr>
                  <w:tcW w:w="3120" w:type="dxa"/>
                  <w:tcBorders>
                    <w:top w:val="nil"/>
                    <w:left w:val="nil"/>
                    <w:bottom w:val="single" w:sz="4" w:space="0" w:color="auto"/>
                    <w:right w:val="single" w:sz="4" w:space="0" w:color="auto"/>
                  </w:tcBorders>
                  <w:shd w:val="clear" w:color="auto" w:fill="auto"/>
                  <w:noWrap/>
                  <w:vAlign w:val="center"/>
                  <w:hideMark/>
                </w:tcPr>
                <w:p w14:paraId="25E447EE" w14:textId="5FC445E8"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MILO</w:t>
                  </w:r>
                </w:p>
              </w:tc>
              <w:tc>
                <w:tcPr>
                  <w:tcW w:w="3120" w:type="dxa"/>
                  <w:tcBorders>
                    <w:top w:val="nil"/>
                    <w:left w:val="nil"/>
                    <w:bottom w:val="single" w:sz="4" w:space="0" w:color="auto"/>
                    <w:right w:val="single" w:sz="4" w:space="0" w:color="auto"/>
                  </w:tcBorders>
                </w:tcPr>
                <w:p w14:paraId="3A19E9AE"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191272E" w14:textId="0F268C95"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6CEC3D33"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27</w:t>
                  </w:r>
                </w:p>
              </w:tc>
              <w:tc>
                <w:tcPr>
                  <w:tcW w:w="3120" w:type="dxa"/>
                  <w:tcBorders>
                    <w:top w:val="nil"/>
                    <w:left w:val="nil"/>
                    <w:bottom w:val="single" w:sz="4" w:space="0" w:color="auto"/>
                    <w:right w:val="single" w:sz="4" w:space="0" w:color="auto"/>
                  </w:tcBorders>
                  <w:shd w:val="clear" w:color="auto" w:fill="auto"/>
                  <w:noWrap/>
                  <w:vAlign w:val="center"/>
                  <w:hideMark/>
                </w:tcPr>
                <w:p w14:paraId="3DF4C0B1" w14:textId="205004C3"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LECHE CHOCOLATADA</w:t>
                  </w:r>
                </w:p>
              </w:tc>
              <w:tc>
                <w:tcPr>
                  <w:tcW w:w="3120" w:type="dxa"/>
                  <w:tcBorders>
                    <w:top w:val="nil"/>
                    <w:left w:val="nil"/>
                    <w:bottom w:val="single" w:sz="4" w:space="0" w:color="auto"/>
                    <w:right w:val="single" w:sz="4" w:space="0" w:color="auto"/>
                  </w:tcBorders>
                </w:tcPr>
                <w:p w14:paraId="54EBF7D6"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2D06F5D" w14:textId="7B8FA00F"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68990A97"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28</w:t>
                  </w:r>
                </w:p>
              </w:tc>
              <w:tc>
                <w:tcPr>
                  <w:tcW w:w="3120" w:type="dxa"/>
                  <w:tcBorders>
                    <w:top w:val="nil"/>
                    <w:left w:val="nil"/>
                    <w:bottom w:val="single" w:sz="4" w:space="0" w:color="auto"/>
                    <w:right w:val="single" w:sz="4" w:space="0" w:color="auto"/>
                  </w:tcBorders>
                  <w:shd w:val="clear" w:color="auto" w:fill="auto"/>
                  <w:noWrap/>
                  <w:vAlign w:val="center"/>
                  <w:hideMark/>
                </w:tcPr>
                <w:p w14:paraId="52383EDC" w14:textId="241C6751"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BON YURT ALPINA</w:t>
                  </w:r>
                </w:p>
              </w:tc>
              <w:tc>
                <w:tcPr>
                  <w:tcW w:w="3120" w:type="dxa"/>
                  <w:tcBorders>
                    <w:top w:val="nil"/>
                    <w:left w:val="nil"/>
                    <w:bottom w:val="single" w:sz="4" w:space="0" w:color="auto"/>
                    <w:right w:val="single" w:sz="4" w:space="0" w:color="auto"/>
                  </w:tcBorders>
                </w:tcPr>
                <w:p w14:paraId="4FFC5F0D"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16EFA48" w14:textId="1FD75C74"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14D1CC7"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29</w:t>
                  </w:r>
                </w:p>
              </w:tc>
              <w:tc>
                <w:tcPr>
                  <w:tcW w:w="3120" w:type="dxa"/>
                  <w:tcBorders>
                    <w:top w:val="nil"/>
                    <w:left w:val="nil"/>
                    <w:bottom w:val="single" w:sz="4" w:space="0" w:color="auto"/>
                    <w:right w:val="single" w:sz="4" w:space="0" w:color="auto"/>
                  </w:tcBorders>
                  <w:shd w:val="clear" w:color="auto" w:fill="auto"/>
                  <w:noWrap/>
                  <w:vAlign w:val="center"/>
                  <w:hideMark/>
                </w:tcPr>
                <w:p w14:paraId="2655B78A" w14:textId="53D74CF6"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YOGURT ALPINA ORIGINAL</w:t>
                  </w:r>
                </w:p>
              </w:tc>
              <w:tc>
                <w:tcPr>
                  <w:tcW w:w="3120" w:type="dxa"/>
                  <w:tcBorders>
                    <w:top w:val="nil"/>
                    <w:left w:val="nil"/>
                    <w:bottom w:val="single" w:sz="4" w:space="0" w:color="auto"/>
                    <w:right w:val="single" w:sz="4" w:space="0" w:color="auto"/>
                  </w:tcBorders>
                </w:tcPr>
                <w:p w14:paraId="240282BE"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8517AF0" w14:textId="0F5E7A22"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59846B21"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30</w:t>
                  </w:r>
                </w:p>
              </w:tc>
              <w:tc>
                <w:tcPr>
                  <w:tcW w:w="3120" w:type="dxa"/>
                  <w:tcBorders>
                    <w:top w:val="nil"/>
                    <w:left w:val="nil"/>
                    <w:bottom w:val="single" w:sz="4" w:space="0" w:color="auto"/>
                    <w:right w:val="single" w:sz="4" w:space="0" w:color="auto"/>
                  </w:tcBorders>
                  <w:shd w:val="clear" w:color="auto" w:fill="auto"/>
                  <w:noWrap/>
                  <w:vAlign w:val="center"/>
                  <w:hideMark/>
                </w:tcPr>
                <w:p w14:paraId="480EBC10" w14:textId="5943E09D"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AVENA BOLSA</w:t>
                  </w:r>
                </w:p>
              </w:tc>
              <w:tc>
                <w:tcPr>
                  <w:tcW w:w="3120" w:type="dxa"/>
                  <w:tcBorders>
                    <w:top w:val="nil"/>
                    <w:left w:val="nil"/>
                    <w:bottom w:val="single" w:sz="4" w:space="0" w:color="auto"/>
                    <w:right w:val="single" w:sz="4" w:space="0" w:color="auto"/>
                  </w:tcBorders>
                </w:tcPr>
                <w:p w14:paraId="36802C4A"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40D7083" w14:textId="6E2FE6BA"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68E6542D"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31</w:t>
                  </w:r>
                </w:p>
              </w:tc>
              <w:tc>
                <w:tcPr>
                  <w:tcW w:w="3120" w:type="dxa"/>
                  <w:tcBorders>
                    <w:top w:val="nil"/>
                    <w:left w:val="nil"/>
                    <w:bottom w:val="single" w:sz="4" w:space="0" w:color="auto"/>
                    <w:right w:val="single" w:sz="4" w:space="0" w:color="auto"/>
                  </w:tcBorders>
                  <w:shd w:val="clear" w:color="auto" w:fill="auto"/>
                  <w:vAlign w:val="center"/>
                  <w:hideMark/>
                </w:tcPr>
                <w:p w14:paraId="67384073" w14:textId="31C5D23C"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 xml:space="preserve">DETODITOS </w:t>
                  </w:r>
                </w:p>
              </w:tc>
              <w:tc>
                <w:tcPr>
                  <w:tcW w:w="3120" w:type="dxa"/>
                  <w:tcBorders>
                    <w:top w:val="nil"/>
                    <w:left w:val="nil"/>
                    <w:bottom w:val="single" w:sz="4" w:space="0" w:color="auto"/>
                    <w:right w:val="single" w:sz="4" w:space="0" w:color="auto"/>
                  </w:tcBorders>
                </w:tcPr>
                <w:p w14:paraId="3EB3513A"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1E94B05A" w14:textId="003FE807"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42A251A4"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32</w:t>
                  </w:r>
                </w:p>
              </w:tc>
              <w:tc>
                <w:tcPr>
                  <w:tcW w:w="3120" w:type="dxa"/>
                  <w:tcBorders>
                    <w:top w:val="nil"/>
                    <w:left w:val="nil"/>
                    <w:bottom w:val="single" w:sz="4" w:space="0" w:color="auto"/>
                    <w:right w:val="single" w:sz="4" w:space="0" w:color="auto"/>
                  </w:tcBorders>
                  <w:shd w:val="clear" w:color="auto" w:fill="auto"/>
                  <w:vAlign w:val="center"/>
                  <w:hideMark/>
                </w:tcPr>
                <w:p w14:paraId="6822EAC0" w14:textId="7E7CBA55"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PAPAS MARGARITAS</w:t>
                  </w:r>
                </w:p>
              </w:tc>
              <w:tc>
                <w:tcPr>
                  <w:tcW w:w="3120" w:type="dxa"/>
                  <w:tcBorders>
                    <w:top w:val="nil"/>
                    <w:left w:val="nil"/>
                    <w:bottom w:val="single" w:sz="4" w:space="0" w:color="auto"/>
                    <w:right w:val="single" w:sz="4" w:space="0" w:color="auto"/>
                  </w:tcBorders>
                </w:tcPr>
                <w:p w14:paraId="2EB512BC"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A81137E" w14:textId="739C86FE"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493E360D"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33</w:t>
                  </w:r>
                </w:p>
              </w:tc>
              <w:tc>
                <w:tcPr>
                  <w:tcW w:w="3120" w:type="dxa"/>
                  <w:tcBorders>
                    <w:top w:val="nil"/>
                    <w:left w:val="nil"/>
                    <w:bottom w:val="single" w:sz="4" w:space="0" w:color="auto"/>
                    <w:right w:val="single" w:sz="4" w:space="0" w:color="auto"/>
                  </w:tcBorders>
                  <w:shd w:val="clear" w:color="auto" w:fill="auto"/>
                  <w:vAlign w:val="center"/>
                  <w:hideMark/>
                </w:tcPr>
                <w:p w14:paraId="72AC63E4" w14:textId="6EFCFE4A"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CHEESE TRIS</w:t>
                  </w:r>
                </w:p>
              </w:tc>
              <w:tc>
                <w:tcPr>
                  <w:tcW w:w="3120" w:type="dxa"/>
                  <w:tcBorders>
                    <w:top w:val="nil"/>
                    <w:left w:val="nil"/>
                    <w:bottom w:val="single" w:sz="4" w:space="0" w:color="auto"/>
                    <w:right w:val="single" w:sz="4" w:space="0" w:color="auto"/>
                  </w:tcBorders>
                </w:tcPr>
                <w:p w14:paraId="56F3BE8D"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852C84F" w14:textId="5FE1FFDC"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4D5B7BF"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34</w:t>
                  </w:r>
                </w:p>
              </w:tc>
              <w:tc>
                <w:tcPr>
                  <w:tcW w:w="3120" w:type="dxa"/>
                  <w:tcBorders>
                    <w:top w:val="nil"/>
                    <w:left w:val="nil"/>
                    <w:bottom w:val="single" w:sz="4" w:space="0" w:color="auto"/>
                    <w:right w:val="single" w:sz="4" w:space="0" w:color="auto"/>
                  </w:tcBorders>
                  <w:shd w:val="clear" w:color="auto" w:fill="auto"/>
                  <w:vAlign w:val="center"/>
                  <w:hideMark/>
                </w:tcPr>
                <w:p w14:paraId="35F6CE3D" w14:textId="72BD59AC"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CHOCLITOS</w:t>
                  </w:r>
                </w:p>
              </w:tc>
              <w:tc>
                <w:tcPr>
                  <w:tcW w:w="3120" w:type="dxa"/>
                  <w:tcBorders>
                    <w:top w:val="nil"/>
                    <w:left w:val="nil"/>
                    <w:bottom w:val="single" w:sz="4" w:space="0" w:color="auto"/>
                    <w:right w:val="single" w:sz="4" w:space="0" w:color="auto"/>
                  </w:tcBorders>
                </w:tcPr>
                <w:p w14:paraId="7C21968D"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EEA800A" w14:textId="2F999430"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ADB69D8"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35</w:t>
                  </w:r>
                </w:p>
              </w:tc>
              <w:tc>
                <w:tcPr>
                  <w:tcW w:w="3120" w:type="dxa"/>
                  <w:tcBorders>
                    <w:top w:val="nil"/>
                    <w:left w:val="nil"/>
                    <w:bottom w:val="single" w:sz="4" w:space="0" w:color="auto"/>
                    <w:right w:val="single" w:sz="4" w:space="0" w:color="auto"/>
                  </w:tcBorders>
                  <w:shd w:val="clear" w:color="auto" w:fill="auto"/>
                  <w:vAlign w:val="center"/>
                  <w:hideMark/>
                </w:tcPr>
                <w:p w14:paraId="4E7879EE" w14:textId="00BF0F2C"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DORITOS</w:t>
                  </w:r>
                </w:p>
              </w:tc>
              <w:tc>
                <w:tcPr>
                  <w:tcW w:w="3120" w:type="dxa"/>
                  <w:tcBorders>
                    <w:top w:val="nil"/>
                    <w:left w:val="nil"/>
                    <w:bottom w:val="single" w:sz="4" w:space="0" w:color="auto"/>
                    <w:right w:val="single" w:sz="4" w:space="0" w:color="auto"/>
                  </w:tcBorders>
                </w:tcPr>
                <w:p w14:paraId="31D6BDBF"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3ED0F45A" w14:textId="163A06BB"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053F0502"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36</w:t>
                  </w:r>
                </w:p>
              </w:tc>
              <w:tc>
                <w:tcPr>
                  <w:tcW w:w="3120" w:type="dxa"/>
                  <w:tcBorders>
                    <w:top w:val="nil"/>
                    <w:left w:val="nil"/>
                    <w:bottom w:val="single" w:sz="4" w:space="0" w:color="auto"/>
                    <w:right w:val="single" w:sz="4" w:space="0" w:color="auto"/>
                  </w:tcBorders>
                  <w:shd w:val="clear" w:color="auto" w:fill="auto"/>
                  <w:vAlign w:val="center"/>
                  <w:hideMark/>
                </w:tcPr>
                <w:p w14:paraId="5DAFDD7D" w14:textId="24809939"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CHOCOLATINA GOL</w:t>
                  </w:r>
                </w:p>
              </w:tc>
              <w:tc>
                <w:tcPr>
                  <w:tcW w:w="3120" w:type="dxa"/>
                  <w:tcBorders>
                    <w:top w:val="nil"/>
                    <w:left w:val="nil"/>
                    <w:bottom w:val="single" w:sz="4" w:space="0" w:color="auto"/>
                    <w:right w:val="single" w:sz="4" w:space="0" w:color="auto"/>
                  </w:tcBorders>
                </w:tcPr>
                <w:p w14:paraId="4B20EC34"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3993FEAB" w14:textId="4912708A"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13B08C5"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37</w:t>
                  </w:r>
                </w:p>
              </w:tc>
              <w:tc>
                <w:tcPr>
                  <w:tcW w:w="3120" w:type="dxa"/>
                  <w:tcBorders>
                    <w:top w:val="nil"/>
                    <w:left w:val="nil"/>
                    <w:bottom w:val="single" w:sz="4" w:space="0" w:color="auto"/>
                    <w:right w:val="single" w:sz="4" w:space="0" w:color="auto"/>
                  </w:tcBorders>
                  <w:shd w:val="clear" w:color="auto" w:fill="auto"/>
                  <w:vAlign w:val="center"/>
                  <w:hideMark/>
                </w:tcPr>
                <w:p w14:paraId="00CC52E0" w14:textId="5B343500"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BIANCHI BARRA</w:t>
                  </w:r>
                </w:p>
              </w:tc>
              <w:tc>
                <w:tcPr>
                  <w:tcW w:w="3120" w:type="dxa"/>
                  <w:tcBorders>
                    <w:top w:val="nil"/>
                    <w:left w:val="nil"/>
                    <w:bottom w:val="single" w:sz="4" w:space="0" w:color="auto"/>
                    <w:right w:val="single" w:sz="4" w:space="0" w:color="auto"/>
                  </w:tcBorders>
                </w:tcPr>
                <w:p w14:paraId="63743C51"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50ADF66C" w14:textId="7D3AD5A0"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D9DAECD"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38</w:t>
                  </w:r>
                </w:p>
              </w:tc>
              <w:tc>
                <w:tcPr>
                  <w:tcW w:w="3120" w:type="dxa"/>
                  <w:tcBorders>
                    <w:top w:val="nil"/>
                    <w:left w:val="nil"/>
                    <w:bottom w:val="single" w:sz="4" w:space="0" w:color="auto"/>
                    <w:right w:val="single" w:sz="4" w:space="0" w:color="auto"/>
                  </w:tcBorders>
                  <w:shd w:val="clear" w:color="auto" w:fill="auto"/>
                  <w:vAlign w:val="center"/>
                  <w:hideMark/>
                </w:tcPr>
                <w:p w14:paraId="2547DB1F" w14:textId="0D70CAA3"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CHOCORRAMO</w:t>
                  </w:r>
                </w:p>
              </w:tc>
              <w:tc>
                <w:tcPr>
                  <w:tcW w:w="3120" w:type="dxa"/>
                  <w:tcBorders>
                    <w:top w:val="nil"/>
                    <w:left w:val="nil"/>
                    <w:bottom w:val="single" w:sz="4" w:space="0" w:color="auto"/>
                    <w:right w:val="single" w:sz="4" w:space="0" w:color="auto"/>
                  </w:tcBorders>
                </w:tcPr>
                <w:p w14:paraId="55225209"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29D2D209" w14:textId="20B2074D"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3CD375FC"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39</w:t>
                  </w:r>
                </w:p>
              </w:tc>
              <w:tc>
                <w:tcPr>
                  <w:tcW w:w="3120" w:type="dxa"/>
                  <w:tcBorders>
                    <w:top w:val="nil"/>
                    <w:left w:val="nil"/>
                    <w:bottom w:val="single" w:sz="4" w:space="0" w:color="auto"/>
                    <w:right w:val="single" w:sz="4" w:space="0" w:color="auto"/>
                  </w:tcBorders>
                  <w:shd w:val="clear" w:color="auto" w:fill="auto"/>
                  <w:vAlign w:val="center"/>
                  <w:hideMark/>
                </w:tcPr>
                <w:p w14:paraId="17621BD7" w14:textId="04118699"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BROWNIE CHOCORRAMO</w:t>
                  </w:r>
                </w:p>
              </w:tc>
              <w:tc>
                <w:tcPr>
                  <w:tcW w:w="3120" w:type="dxa"/>
                  <w:tcBorders>
                    <w:top w:val="nil"/>
                    <w:left w:val="nil"/>
                    <w:bottom w:val="single" w:sz="4" w:space="0" w:color="auto"/>
                    <w:right w:val="single" w:sz="4" w:space="0" w:color="auto"/>
                  </w:tcBorders>
                </w:tcPr>
                <w:p w14:paraId="68CEDB41"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162C57FB" w14:textId="62BE34FD"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17D06F53"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40</w:t>
                  </w:r>
                </w:p>
              </w:tc>
              <w:tc>
                <w:tcPr>
                  <w:tcW w:w="3120" w:type="dxa"/>
                  <w:tcBorders>
                    <w:top w:val="nil"/>
                    <w:left w:val="nil"/>
                    <w:bottom w:val="single" w:sz="4" w:space="0" w:color="auto"/>
                    <w:right w:val="single" w:sz="4" w:space="0" w:color="auto"/>
                  </w:tcBorders>
                  <w:shd w:val="clear" w:color="auto" w:fill="auto"/>
                  <w:vAlign w:val="center"/>
                  <w:hideMark/>
                </w:tcPr>
                <w:p w14:paraId="324B84A4" w14:textId="59EAA2E6"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TORTA GALA</w:t>
                  </w:r>
                </w:p>
              </w:tc>
              <w:tc>
                <w:tcPr>
                  <w:tcW w:w="3120" w:type="dxa"/>
                  <w:tcBorders>
                    <w:top w:val="nil"/>
                    <w:left w:val="nil"/>
                    <w:bottom w:val="single" w:sz="4" w:space="0" w:color="auto"/>
                    <w:right w:val="single" w:sz="4" w:space="0" w:color="auto"/>
                  </w:tcBorders>
                </w:tcPr>
                <w:p w14:paraId="3603A8B9"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20C84125" w14:textId="456CA0BE"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3E37E7D7"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41</w:t>
                  </w:r>
                </w:p>
              </w:tc>
              <w:tc>
                <w:tcPr>
                  <w:tcW w:w="3120" w:type="dxa"/>
                  <w:tcBorders>
                    <w:top w:val="nil"/>
                    <w:left w:val="nil"/>
                    <w:bottom w:val="single" w:sz="4" w:space="0" w:color="auto"/>
                    <w:right w:val="single" w:sz="4" w:space="0" w:color="auto"/>
                  </w:tcBorders>
                  <w:shd w:val="clear" w:color="auto" w:fill="auto"/>
                  <w:vAlign w:val="center"/>
                  <w:hideMark/>
                </w:tcPr>
                <w:p w14:paraId="01C5EAAB" w14:textId="3555EEA3"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MANI</w:t>
                  </w:r>
                </w:p>
              </w:tc>
              <w:tc>
                <w:tcPr>
                  <w:tcW w:w="3120" w:type="dxa"/>
                  <w:tcBorders>
                    <w:top w:val="nil"/>
                    <w:left w:val="nil"/>
                    <w:bottom w:val="single" w:sz="4" w:space="0" w:color="auto"/>
                    <w:right w:val="single" w:sz="4" w:space="0" w:color="auto"/>
                  </w:tcBorders>
                </w:tcPr>
                <w:p w14:paraId="735F6333"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35226088" w14:textId="2D6D94FD"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3D77E390"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42</w:t>
                  </w:r>
                </w:p>
              </w:tc>
              <w:tc>
                <w:tcPr>
                  <w:tcW w:w="3120" w:type="dxa"/>
                  <w:tcBorders>
                    <w:top w:val="nil"/>
                    <w:left w:val="nil"/>
                    <w:bottom w:val="single" w:sz="4" w:space="0" w:color="auto"/>
                    <w:right w:val="single" w:sz="4" w:space="0" w:color="auto"/>
                  </w:tcBorders>
                  <w:shd w:val="clear" w:color="auto" w:fill="auto"/>
                  <w:vAlign w:val="center"/>
                  <w:hideMark/>
                </w:tcPr>
                <w:p w14:paraId="3B61E1DB" w14:textId="6054F628"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GALLETAS FESTIVAL</w:t>
                  </w:r>
                </w:p>
              </w:tc>
              <w:tc>
                <w:tcPr>
                  <w:tcW w:w="3120" w:type="dxa"/>
                  <w:tcBorders>
                    <w:top w:val="nil"/>
                    <w:left w:val="nil"/>
                    <w:bottom w:val="single" w:sz="4" w:space="0" w:color="auto"/>
                    <w:right w:val="single" w:sz="4" w:space="0" w:color="auto"/>
                  </w:tcBorders>
                </w:tcPr>
                <w:p w14:paraId="5FF97251"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3B2E104E" w14:textId="7FA38768"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02DE104F"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43</w:t>
                  </w:r>
                </w:p>
              </w:tc>
              <w:tc>
                <w:tcPr>
                  <w:tcW w:w="3120" w:type="dxa"/>
                  <w:tcBorders>
                    <w:top w:val="nil"/>
                    <w:left w:val="nil"/>
                    <w:bottom w:val="single" w:sz="4" w:space="0" w:color="auto"/>
                    <w:right w:val="single" w:sz="4" w:space="0" w:color="auto"/>
                  </w:tcBorders>
                  <w:shd w:val="clear" w:color="auto" w:fill="auto"/>
                  <w:vAlign w:val="center"/>
                  <w:hideMark/>
                </w:tcPr>
                <w:p w14:paraId="1C246471" w14:textId="269286F1"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GOLOSINAS SURTIDAS</w:t>
                  </w:r>
                </w:p>
              </w:tc>
              <w:tc>
                <w:tcPr>
                  <w:tcW w:w="3120" w:type="dxa"/>
                  <w:tcBorders>
                    <w:top w:val="nil"/>
                    <w:left w:val="nil"/>
                    <w:bottom w:val="single" w:sz="4" w:space="0" w:color="auto"/>
                    <w:right w:val="single" w:sz="4" w:space="0" w:color="auto"/>
                  </w:tcBorders>
                </w:tcPr>
                <w:p w14:paraId="3F8E95E5"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18EE466D" w14:textId="5C19486F"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134553A"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44</w:t>
                  </w:r>
                </w:p>
              </w:tc>
              <w:tc>
                <w:tcPr>
                  <w:tcW w:w="3120" w:type="dxa"/>
                  <w:tcBorders>
                    <w:top w:val="nil"/>
                    <w:left w:val="nil"/>
                    <w:bottom w:val="single" w:sz="4" w:space="0" w:color="auto"/>
                    <w:right w:val="single" w:sz="4" w:space="0" w:color="auto"/>
                  </w:tcBorders>
                  <w:shd w:val="clear" w:color="auto" w:fill="auto"/>
                  <w:vAlign w:val="center"/>
                  <w:hideMark/>
                </w:tcPr>
                <w:p w14:paraId="7FB68A8D" w14:textId="2B13BDDB"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 xml:space="preserve">BOM </w:t>
                  </w:r>
                  <w:proofErr w:type="spellStart"/>
                  <w:r w:rsidRPr="001455CE">
                    <w:rPr>
                      <w:rFonts w:ascii="Arial" w:eastAsia="Times New Roman" w:hAnsi="Arial" w:cs="Arial"/>
                      <w:color w:val="000000"/>
                      <w:sz w:val="14"/>
                      <w:szCs w:val="14"/>
                      <w:lang w:eastAsia="es-CO"/>
                    </w:rPr>
                    <w:t>BOM</w:t>
                  </w:r>
                  <w:proofErr w:type="spellEnd"/>
                  <w:r w:rsidRPr="001455CE">
                    <w:rPr>
                      <w:rFonts w:ascii="Arial" w:eastAsia="Times New Roman" w:hAnsi="Arial" w:cs="Arial"/>
                      <w:color w:val="000000"/>
                      <w:sz w:val="14"/>
                      <w:szCs w:val="14"/>
                      <w:lang w:eastAsia="es-CO"/>
                    </w:rPr>
                    <w:t xml:space="preserve"> BUM</w:t>
                  </w:r>
                </w:p>
              </w:tc>
              <w:tc>
                <w:tcPr>
                  <w:tcW w:w="3120" w:type="dxa"/>
                  <w:tcBorders>
                    <w:top w:val="nil"/>
                    <w:left w:val="nil"/>
                    <w:bottom w:val="single" w:sz="4" w:space="0" w:color="auto"/>
                    <w:right w:val="single" w:sz="4" w:space="0" w:color="auto"/>
                  </w:tcBorders>
                </w:tcPr>
                <w:p w14:paraId="50FCA6C9"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188BA6BC" w14:textId="07974C68"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0810792D"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45</w:t>
                  </w:r>
                </w:p>
              </w:tc>
              <w:tc>
                <w:tcPr>
                  <w:tcW w:w="3120" w:type="dxa"/>
                  <w:tcBorders>
                    <w:top w:val="nil"/>
                    <w:left w:val="nil"/>
                    <w:bottom w:val="single" w:sz="4" w:space="0" w:color="auto"/>
                    <w:right w:val="single" w:sz="4" w:space="0" w:color="auto"/>
                  </w:tcBorders>
                  <w:shd w:val="clear" w:color="auto" w:fill="auto"/>
                  <w:vAlign w:val="center"/>
                  <w:hideMark/>
                </w:tcPr>
                <w:p w14:paraId="7B0561F3" w14:textId="257D5403"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DEDITO FRITO</w:t>
                  </w:r>
                </w:p>
              </w:tc>
              <w:tc>
                <w:tcPr>
                  <w:tcW w:w="3120" w:type="dxa"/>
                  <w:tcBorders>
                    <w:top w:val="nil"/>
                    <w:left w:val="nil"/>
                    <w:bottom w:val="single" w:sz="4" w:space="0" w:color="auto"/>
                    <w:right w:val="single" w:sz="4" w:space="0" w:color="auto"/>
                  </w:tcBorders>
                </w:tcPr>
                <w:p w14:paraId="525AEE06"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076BE0DF" w14:textId="056A3785"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40882CB9"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46</w:t>
                  </w:r>
                </w:p>
              </w:tc>
              <w:tc>
                <w:tcPr>
                  <w:tcW w:w="3120" w:type="dxa"/>
                  <w:tcBorders>
                    <w:top w:val="nil"/>
                    <w:left w:val="nil"/>
                    <w:bottom w:val="single" w:sz="4" w:space="0" w:color="auto"/>
                    <w:right w:val="single" w:sz="4" w:space="0" w:color="auto"/>
                  </w:tcBorders>
                  <w:shd w:val="clear" w:color="auto" w:fill="auto"/>
                  <w:vAlign w:val="center"/>
                  <w:hideMark/>
                </w:tcPr>
                <w:p w14:paraId="4328986A" w14:textId="06627E0E"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AREPA DE HUEVO</w:t>
                  </w:r>
                </w:p>
              </w:tc>
              <w:tc>
                <w:tcPr>
                  <w:tcW w:w="3120" w:type="dxa"/>
                  <w:tcBorders>
                    <w:top w:val="nil"/>
                    <w:left w:val="nil"/>
                    <w:bottom w:val="single" w:sz="4" w:space="0" w:color="auto"/>
                    <w:right w:val="single" w:sz="4" w:space="0" w:color="auto"/>
                  </w:tcBorders>
                </w:tcPr>
                <w:p w14:paraId="56E0ACE7"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0A08149F" w14:textId="0455ED9E"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509E6DA1"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47</w:t>
                  </w:r>
                </w:p>
              </w:tc>
              <w:tc>
                <w:tcPr>
                  <w:tcW w:w="3120" w:type="dxa"/>
                  <w:tcBorders>
                    <w:top w:val="nil"/>
                    <w:left w:val="nil"/>
                    <w:bottom w:val="single" w:sz="4" w:space="0" w:color="auto"/>
                    <w:right w:val="single" w:sz="4" w:space="0" w:color="auto"/>
                  </w:tcBorders>
                  <w:shd w:val="clear" w:color="auto" w:fill="auto"/>
                  <w:vAlign w:val="center"/>
                  <w:hideMark/>
                </w:tcPr>
                <w:p w14:paraId="68E0902E" w14:textId="60C051FB"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PATACON CON QUESO</w:t>
                  </w:r>
                </w:p>
              </w:tc>
              <w:tc>
                <w:tcPr>
                  <w:tcW w:w="3120" w:type="dxa"/>
                  <w:tcBorders>
                    <w:top w:val="nil"/>
                    <w:left w:val="nil"/>
                    <w:bottom w:val="single" w:sz="4" w:space="0" w:color="auto"/>
                    <w:right w:val="single" w:sz="4" w:space="0" w:color="auto"/>
                  </w:tcBorders>
                </w:tcPr>
                <w:p w14:paraId="6F8975C0"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9100CED" w14:textId="07773F2A"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30BDE6B"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48</w:t>
                  </w:r>
                </w:p>
              </w:tc>
              <w:tc>
                <w:tcPr>
                  <w:tcW w:w="3120" w:type="dxa"/>
                  <w:tcBorders>
                    <w:top w:val="nil"/>
                    <w:left w:val="nil"/>
                    <w:bottom w:val="single" w:sz="4" w:space="0" w:color="auto"/>
                    <w:right w:val="single" w:sz="4" w:space="0" w:color="auto"/>
                  </w:tcBorders>
                  <w:shd w:val="clear" w:color="auto" w:fill="auto"/>
                  <w:vAlign w:val="center"/>
                  <w:hideMark/>
                </w:tcPr>
                <w:p w14:paraId="296093BA" w14:textId="5C3B4774"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AREPA CON QUESO</w:t>
                  </w:r>
                </w:p>
              </w:tc>
              <w:tc>
                <w:tcPr>
                  <w:tcW w:w="3120" w:type="dxa"/>
                  <w:tcBorders>
                    <w:top w:val="nil"/>
                    <w:left w:val="nil"/>
                    <w:bottom w:val="single" w:sz="4" w:space="0" w:color="auto"/>
                    <w:right w:val="single" w:sz="4" w:space="0" w:color="auto"/>
                  </w:tcBorders>
                </w:tcPr>
                <w:p w14:paraId="04BEDDD7"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15DF30C0" w14:textId="295141B2"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77CCCF70"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49</w:t>
                  </w:r>
                </w:p>
              </w:tc>
              <w:tc>
                <w:tcPr>
                  <w:tcW w:w="3120" w:type="dxa"/>
                  <w:tcBorders>
                    <w:top w:val="nil"/>
                    <w:left w:val="nil"/>
                    <w:bottom w:val="single" w:sz="4" w:space="0" w:color="auto"/>
                    <w:right w:val="single" w:sz="4" w:space="0" w:color="auto"/>
                  </w:tcBorders>
                  <w:shd w:val="clear" w:color="auto" w:fill="auto"/>
                  <w:vAlign w:val="center"/>
                  <w:hideMark/>
                </w:tcPr>
                <w:p w14:paraId="073EF8E5" w14:textId="1AD4069D"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PANE DE QUESO</w:t>
                  </w:r>
                </w:p>
              </w:tc>
              <w:tc>
                <w:tcPr>
                  <w:tcW w:w="3120" w:type="dxa"/>
                  <w:tcBorders>
                    <w:top w:val="nil"/>
                    <w:left w:val="nil"/>
                    <w:bottom w:val="single" w:sz="4" w:space="0" w:color="auto"/>
                    <w:right w:val="single" w:sz="4" w:space="0" w:color="auto"/>
                  </w:tcBorders>
                </w:tcPr>
                <w:p w14:paraId="2D52132C"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2AC35948" w14:textId="40B639BA"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E5DFB23"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50</w:t>
                  </w:r>
                </w:p>
              </w:tc>
              <w:tc>
                <w:tcPr>
                  <w:tcW w:w="3120" w:type="dxa"/>
                  <w:tcBorders>
                    <w:top w:val="nil"/>
                    <w:left w:val="nil"/>
                    <w:bottom w:val="single" w:sz="4" w:space="0" w:color="auto"/>
                    <w:right w:val="single" w:sz="4" w:space="0" w:color="auto"/>
                  </w:tcBorders>
                  <w:shd w:val="clear" w:color="auto" w:fill="auto"/>
                  <w:vAlign w:val="center"/>
                  <w:hideMark/>
                </w:tcPr>
                <w:p w14:paraId="667828D5" w14:textId="6DBD5960"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GALLETA DE QUESO</w:t>
                  </w:r>
                </w:p>
              </w:tc>
              <w:tc>
                <w:tcPr>
                  <w:tcW w:w="3120" w:type="dxa"/>
                  <w:tcBorders>
                    <w:top w:val="nil"/>
                    <w:left w:val="nil"/>
                    <w:bottom w:val="single" w:sz="4" w:space="0" w:color="auto"/>
                    <w:right w:val="single" w:sz="4" w:space="0" w:color="auto"/>
                  </w:tcBorders>
                </w:tcPr>
                <w:p w14:paraId="29D17DFF"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1877EE58" w14:textId="64DB68EA"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2344FA32"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51</w:t>
                  </w:r>
                </w:p>
              </w:tc>
              <w:tc>
                <w:tcPr>
                  <w:tcW w:w="3120" w:type="dxa"/>
                  <w:tcBorders>
                    <w:top w:val="nil"/>
                    <w:left w:val="nil"/>
                    <w:bottom w:val="single" w:sz="4" w:space="0" w:color="auto"/>
                    <w:right w:val="single" w:sz="4" w:space="0" w:color="auto"/>
                  </w:tcBorders>
                  <w:shd w:val="clear" w:color="auto" w:fill="auto"/>
                  <w:vAlign w:val="center"/>
                  <w:hideMark/>
                </w:tcPr>
                <w:p w14:paraId="283F1E3E" w14:textId="5F2EB35B"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GALLETA PUNTO ROJO</w:t>
                  </w:r>
                </w:p>
              </w:tc>
              <w:tc>
                <w:tcPr>
                  <w:tcW w:w="3120" w:type="dxa"/>
                  <w:tcBorders>
                    <w:top w:val="nil"/>
                    <w:left w:val="nil"/>
                    <w:bottom w:val="single" w:sz="4" w:space="0" w:color="auto"/>
                    <w:right w:val="single" w:sz="4" w:space="0" w:color="auto"/>
                  </w:tcBorders>
                </w:tcPr>
                <w:p w14:paraId="5054CB93"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2DC7EB95" w14:textId="601295D3"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4BFF53D3"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52</w:t>
                  </w:r>
                </w:p>
              </w:tc>
              <w:tc>
                <w:tcPr>
                  <w:tcW w:w="3120" w:type="dxa"/>
                  <w:tcBorders>
                    <w:top w:val="nil"/>
                    <w:left w:val="nil"/>
                    <w:bottom w:val="single" w:sz="4" w:space="0" w:color="auto"/>
                    <w:right w:val="single" w:sz="4" w:space="0" w:color="auto"/>
                  </w:tcBorders>
                  <w:shd w:val="clear" w:color="auto" w:fill="auto"/>
                  <w:vAlign w:val="center"/>
                  <w:hideMark/>
                </w:tcPr>
                <w:p w14:paraId="1D3FA5CA" w14:textId="296BCDA9"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CROISSANT</w:t>
                  </w:r>
                </w:p>
              </w:tc>
              <w:tc>
                <w:tcPr>
                  <w:tcW w:w="3120" w:type="dxa"/>
                  <w:tcBorders>
                    <w:top w:val="nil"/>
                    <w:left w:val="nil"/>
                    <w:bottom w:val="single" w:sz="4" w:space="0" w:color="auto"/>
                    <w:right w:val="single" w:sz="4" w:space="0" w:color="auto"/>
                  </w:tcBorders>
                </w:tcPr>
                <w:p w14:paraId="440AAE2C"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45F7E190" w14:textId="68C8A4C0"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69A58B9E"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53</w:t>
                  </w:r>
                </w:p>
              </w:tc>
              <w:tc>
                <w:tcPr>
                  <w:tcW w:w="3120" w:type="dxa"/>
                  <w:tcBorders>
                    <w:top w:val="nil"/>
                    <w:left w:val="nil"/>
                    <w:bottom w:val="single" w:sz="4" w:space="0" w:color="auto"/>
                    <w:right w:val="single" w:sz="4" w:space="0" w:color="auto"/>
                  </w:tcBorders>
                  <w:shd w:val="clear" w:color="auto" w:fill="auto"/>
                  <w:vAlign w:val="center"/>
                  <w:hideMark/>
                </w:tcPr>
                <w:p w14:paraId="0EEA1A19" w14:textId="318AFE60"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PAN DE BOCADILLO CON QUESO</w:t>
                  </w:r>
                </w:p>
              </w:tc>
              <w:tc>
                <w:tcPr>
                  <w:tcW w:w="3120" w:type="dxa"/>
                  <w:tcBorders>
                    <w:top w:val="nil"/>
                    <w:left w:val="nil"/>
                    <w:bottom w:val="single" w:sz="4" w:space="0" w:color="auto"/>
                    <w:right w:val="single" w:sz="4" w:space="0" w:color="auto"/>
                  </w:tcBorders>
                </w:tcPr>
                <w:p w14:paraId="746540A0"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r w:rsidR="00B71409" w:rsidRPr="001455CE" w14:paraId="7084E248" w14:textId="6B6D2306" w:rsidTr="00B71409">
              <w:trPr>
                <w:trHeight w:val="199"/>
                <w:jc w:val="center"/>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519518CB" w14:textId="77777777" w:rsidR="00B71409" w:rsidRPr="001455CE" w:rsidRDefault="00B71409" w:rsidP="00E807E6">
                  <w:pPr>
                    <w:spacing w:after="0" w:line="240" w:lineRule="auto"/>
                    <w:jc w:val="center"/>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54</w:t>
                  </w:r>
                </w:p>
              </w:tc>
              <w:tc>
                <w:tcPr>
                  <w:tcW w:w="3120" w:type="dxa"/>
                  <w:tcBorders>
                    <w:top w:val="nil"/>
                    <w:left w:val="nil"/>
                    <w:bottom w:val="single" w:sz="4" w:space="0" w:color="auto"/>
                    <w:right w:val="single" w:sz="4" w:space="0" w:color="auto"/>
                  </w:tcBorders>
                  <w:shd w:val="clear" w:color="auto" w:fill="auto"/>
                  <w:vAlign w:val="center"/>
                  <w:hideMark/>
                </w:tcPr>
                <w:p w14:paraId="5FE50886" w14:textId="031E295B" w:rsidR="00B71409" w:rsidRPr="001455CE" w:rsidRDefault="00B71409" w:rsidP="00E807E6">
                  <w:pPr>
                    <w:spacing w:after="0" w:line="240" w:lineRule="auto"/>
                    <w:jc w:val="both"/>
                    <w:rPr>
                      <w:rFonts w:ascii="Arial" w:eastAsia="Times New Roman" w:hAnsi="Arial" w:cs="Arial"/>
                      <w:color w:val="000000"/>
                      <w:sz w:val="14"/>
                      <w:szCs w:val="14"/>
                      <w:lang w:eastAsia="es-CO"/>
                    </w:rPr>
                  </w:pPr>
                  <w:r w:rsidRPr="001455CE">
                    <w:rPr>
                      <w:rFonts w:ascii="Arial" w:eastAsia="Times New Roman" w:hAnsi="Arial" w:cs="Arial"/>
                      <w:color w:val="000000"/>
                      <w:sz w:val="14"/>
                      <w:szCs w:val="14"/>
                      <w:lang w:eastAsia="es-CO"/>
                    </w:rPr>
                    <w:t>ROSQUITAS</w:t>
                  </w:r>
                </w:p>
              </w:tc>
              <w:tc>
                <w:tcPr>
                  <w:tcW w:w="3120" w:type="dxa"/>
                  <w:tcBorders>
                    <w:top w:val="nil"/>
                    <w:left w:val="nil"/>
                    <w:bottom w:val="single" w:sz="4" w:space="0" w:color="auto"/>
                    <w:right w:val="single" w:sz="4" w:space="0" w:color="auto"/>
                  </w:tcBorders>
                </w:tcPr>
                <w:p w14:paraId="54E58268" w14:textId="77777777" w:rsidR="00B71409" w:rsidRPr="001455CE" w:rsidRDefault="00B71409" w:rsidP="00E807E6">
                  <w:pPr>
                    <w:spacing w:after="0" w:line="240" w:lineRule="auto"/>
                    <w:jc w:val="both"/>
                    <w:rPr>
                      <w:rFonts w:ascii="Arial" w:eastAsia="Times New Roman" w:hAnsi="Arial" w:cs="Arial"/>
                      <w:color w:val="000000"/>
                      <w:sz w:val="14"/>
                      <w:szCs w:val="14"/>
                      <w:lang w:eastAsia="es-CO"/>
                    </w:rPr>
                  </w:pPr>
                </w:p>
              </w:tc>
            </w:tr>
          </w:tbl>
          <w:p w14:paraId="34E9C9AF" w14:textId="77777777" w:rsidR="00B71409" w:rsidRPr="00DE3591" w:rsidRDefault="00B71409" w:rsidP="00E807E6">
            <w:pPr>
              <w:spacing w:after="0"/>
              <w:jc w:val="both"/>
              <w:rPr>
                <w:rFonts w:ascii="Arial" w:hAnsi="Arial" w:cs="Arial"/>
                <w:sz w:val="16"/>
                <w:szCs w:val="16"/>
              </w:rPr>
            </w:pPr>
          </w:p>
        </w:tc>
        <w:tc>
          <w:tcPr>
            <w:tcW w:w="1067" w:type="dxa"/>
          </w:tcPr>
          <w:p w14:paraId="07EB1D36" w14:textId="77777777" w:rsidR="00B71409" w:rsidRPr="00DE3591" w:rsidRDefault="00B71409" w:rsidP="00E807E6">
            <w:pPr>
              <w:spacing w:after="0"/>
              <w:jc w:val="both"/>
              <w:rPr>
                <w:rFonts w:ascii="Arial" w:hAnsi="Arial" w:cs="Arial"/>
                <w:sz w:val="16"/>
                <w:szCs w:val="16"/>
              </w:rPr>
            </w:pPr>
          </w:p>
        </w:tc>
        <w:tc>
          <w:tcPr>
            <w:tcW w:w="892" w:type="dxa"/>
          </w:tcPr>
          <w:p w14:paraId="61CC63E7" w14:textId="77777777" w:rsidR="00B71409" w:rsidRPr="00DE3591" w:rsidRDefault="00B71409" w:rsidP="00E807E6">
            <w:pPr>
              <w:spacing w:after="0"/>
              <w:jc w:val="both"/>
              <w:rPr>
                <w:rFonts w:ascii="Arial" w:hAnsi="Arial" w:cs="Arial"/>
                <w:sz w:val="16"/>
                <w:szCs w:val="16"/>
              </w:rPr>
            </w:pPr>
          </w:p>
        </w:tc>
      </w:tr>
      <w:tr w:rsidR="00B71409" w:rsidRPr="00DE3591" w14:paraId="7FAD1F40" w14:textId="77777777" w:rsidTr="00B71409">
        <w:tc>
          <w:tcPr>
            <w:tcW w:w="567" w:type="dxa"/>
            <w:vAlign w:val="center"/>
          </w:tcPr>
          <w:p w14:paraId="134992A7" w14:textId="77777777" w:rsidR="00B71409" w:rsidRPr="00B82CC4" w:rsidRDefault="00B71409" w:rsidP="00E807E6">
            <w:pPr>
              <w:spacing w:after="0"/>
              <w:jc w:val="center"/>
              <w:rPr>
                <w:rFonts w:ascii="Arial" w:hAnsi="Arial" w:cs="Arial"/>
                <w:spacing w:val="-2"/>
                <w:sz w:val="16"/>
                <w:szCs w:val="16"/>
              </w:rPr>
            </w:pPr>
            <w:r w:rsidRPr="00B82CC4">
              <w:rPr>
                <w:rFonts w:ascii="Arial" w:hAnsi="Arial" w:cs="Arial"/>
                <w:sz w:val="16"/>
                <w:szCs w:val="16"/>
              </w:rPr>
              <w:t>22</w:t>
            </w:r>
          </w:p>
        </w:tc>
        <w:tc>
          <w:tcPr>
            <w:tcW w:w="8106" w:type="dxa"/>
          </w:tcPr>
          <w:p w14:paraId="088BBADB" w14:textId="77777777" w:rsidR="00B71409" w:rsidRPr="00DE3591" w:rsidRDefault="00B71409" w:rsidP="00E807E6">
            <w:pPr>
              <w:spacing w:after="0"/>
              <w:jc w:val="both"/>
              <w:rPr>
                <w:rFonts w:ascii="Arial" w:hAnsi="Arial" w:cs="Arial"/>
                <w:spacing w:val="-2"/>
                <w:sz w:val="16"/>
                <w:szCs w:val="16"/>
              </w:rPr>
            </w:pPr>
            <w:r w:rsidRPr="00DE3591">
              <w:rPr>
                <w:rFonts w:ascii="Arial" w:hAnsi="Arial" w:cs="Arial"/>
                <w:sz w:val="16"/>
                <w:szCs w:val="16"/>
              </w:rPr>
              <w:t xml:space="preserve">El arrendatario se compromete a devolver el inmueble, y a responder por pérdidas o daños cuando se </w:t>
            </w:r>
            <w:r w:rsidRPr="007A3A99">
              <w:rPr>
                <w:rFonts w:ascii="Arial" w:hAnsi="Arial" w:cs="Arial"/>
                <w:sz w:val="16"/>
                <w:szCs w:val="16"/>
              </w:rPr>
              <w:t>demuestre su responsabilidad, así como por los daños o perjuicios que cause a terceros.</w:t>
            </w:r>
          </w:p>
        </w:tc>
        <w:tc>
          <w:tcPr>
            <w:tcW w:w="1067" w:type="dxa"/>
          </w:tcPr>
          <w:p w14:paraId="738C2126" w14:textId="77777777" w:rsidR="00B71409" w:rsidRPr="00DE3591" w:rsidRDefault="00B71409" w:rsidP="00E807E6">
            <w:pPr>
              <w:spacing w:after="0"/>
              <w:jc w:val="both"/>
              <w:rPr>
                <w:rFonts w:ascii="Arial" w:hAnsi="Arial" w:cs="Arial"/>
                <w:sz w:val="16"/>
                <w:szCs w:val="16"/>
              </w:rPr>
            </w:pPr>
          </w:p>
        </w:tc>
        <w:tc>
          <w:tcPr>
            <w:tcW w:w="892" w:type="dxa"/>
          </w:tcPr>
          <w:p w14:paraId="61E0947B" w14:textId="77777777" w:rsidR="00B71409" w:rsidRPr="00DE3591" w:rsidRDefault="00B71409" w:rsidP="00E807E6">
            <w:pPr>
              <w:spacing w:after="0"/>
              <w:jc w:val="both"/>
              <w:rPr>
                <w:rFonts w:ascii="Arial" w:hAnsi="Arial" w:cs="Arial"/>
                <w:sz w:val="16"/>
                <w:szCs w:val="16"/>
              </w:rPr>
            </w:pPr>
          </w:p>
        </w:tc>
      </w:tr>
      <w:tr w:rsidR="00B71409" w:rsidRPr="00DE3591" w14:paraId="62BA0B69" w14:textId="77777777" w:rsidTr="00B71409">
        <w:tc>
          <w:tcPr>
            <w:tcW w:w="567" w:type="dxa"/>
            <w:vAlign w:val="center"/>
          </w:tcPr>
          <w:p w14:paraId="2F94E205" w14:textId="77777777" w:rsidR="00B71409" w:rsidRPr="00B82CC4" w:rsidRDefault="00B71409" w:rsidP="00E807E6">
            <w:pPr>
              <w:spacing w:after="0"/>
              <w:jc w:val="center"/>
              <w:rPr>
                <w:rFonts w:ascii="Arial" w:hAnsi="Arial" w:cs="Arial"/>
                <w:spacing w:val="-2"/>
                <w:sz w:val="16"/>
                <w:szCs w:val="16"/>
              </w:rPr>
            </w:pPr>
            <w:r w:rsidRPr="00B82CC4">
              <w:rPr>
                <w:rFonts w:ascii="Arial" w:hAnsi="Arial" w:cs="Arial"/>
                <w:sz w:val="16"/>
                <w:szCs w:val="16"/>
              </w:rPr>
              <w:t>23</w:t>
            </w:r>
          </w:p>
        </w:tc>
        <w:tc>
          <w:tcPr>
            <w:tcW w:w="8106" w:type="dxa"/>
          </w:tcPr>
          <w:p w14:paraId="7DAFB8BF" w14:textId="77777777" w:rsidR="00B71409" w:rsidRPr="00DE3591" w:rsidRDefault="00B71409" w:rsidP="00E807E6">
            <w:pPr>
              <w:spacing w:after="0"/>
              <w:jc w:val="both"/>
              <w:rPr>
                <w:rFonts w:ascii="Arial" w:hAnsi="Arial" w:cs="Arial"/>
                <w:b/>
                <w:bCs/>
                <w:sz w:val="16"/>
                <w:szCs w:val="16"/>
              </w:rPr>
            </w:pPr>
            <w:r w:rsidRPr="00DE3591">
              <w:rPr>
                <w:rFonts w:ascii="Arial" w:hAnsi="Arial" w:cs="Arial"/>
                <w:sz w:val="16"/>
                <w:szCs w:val="16"/>
              </w:rPr>
              <w:t xml:space="preserve">El arrendatario se compromete a atender las solicitudes de mejoramiento que le realice la Dirección de Educación Policial por diferentes razones de acuerdo a su servicio y a solucionarlas en los términos que para el efecto se señalen cuando sea del caso, así como a facilitar y colaborar en la realización de evaluaciones que se hagan de su servicio (encuestas, entrevistas, buzón de sugerencias, </w:t>
            </w:r>
            <w:proofErr w:type="spellStart"/>
            <w:r w:rsidRPr="00DE3591">
              <w:rPr>
                <w:rFonts w:ascii="Arial" w:hAnsi="Arial" w:cs="Arial"/>
                <w:sz w:val="16"/>
                <w:szCs w:val="16"/>
              </w:rPr>
              <w:t>etc</w:t>
            </w:r>
            <w:proofErr w:type="spellEnd"/>
            <w:r w:rsidRPr="00DE3591">
              <w:rPr>
                <w:rFonts w:ascii="Arial" w:hAnsi="Arial" w:cs="Arial"/>
                <w:sz w:val="16"/>
                <w:szCs w:val="16"/>
              </w:rPr>
              <w:t>).</w:t>
            </w:r>
          </w:p>
        </w:tc>
        <w:tc>
          <w:tcPr>
            <w:tcW w:w="1067" w:type="dxa"/>
          </w:tcPr>
          <w:p w14:paraId="594F7CE8" w14:textId="77777777" w:rsidR="00B71409" w:rsidRPr="00DE3591" w:rsidRDefault="00B71409" w:rsidP="00E807E6">
            <w:pPr>
              <w:spacing w:after="0"/>
              <w:jc w:val="both"/>
              <w:rPr>
                <w:rFonts w:ascii="Arial" w:hAnsi="Arial" w:cs="Arial"/>
                <w:sz w:val="16"/>
                <w:szCs w:val="16"/>
              </w:rPr>
            </w:pPr>
          </w:p>
        </w:tc>
        <w:tc>
          <w:tcPr>
            <w:tcW w:w="892" w:type="dxa"/>
          </w:tcPr>
          <w:p w14:paraId="5977C47E" w14:textId="77777777" w:rsidR="00B71409" w:rsidRPr="00DE3591" w:rsidRDefault="00B71409" w:rsidP="00E807E6">
            <w:pPr>
              <w:spacing w:after="0"/>
              <w:jc w:val="both"/>
              <w:rPr>
                <w:rFonts w:ascii="Arial" w:hAnsi="Arial" w:cs="Arial"/>
                <w:sz w:val="16"/>
                <w:szCs w:val="16"/>
              </w:rPr>
            </w:pPr>
          </w:p>
        </w:tc>
      </w:tr>
      <w:tr w:rsidR="00B71409" w:rsidRPr="00DE3591" w14:paraId="755F0BA4" w14:textId="77777777" w:rsidTr="00B71409">
        <w:tc>
          <w:tcPr>
            <w:tcW w:w="567" w:type="dxa"/>
            <w:vAlign w:val="center"/>
          </w:tcPr>
          <w:p w14:paraId="16549BBB" w14:textId="77777777" w:rsidR="00B71409" w:rsidRPr="00B82CC4" w:rsidRDefault="00B71409" w:rsidP="00E807E6">
            <w:pPr>
              <w:spacing w:after="0"/>
              <w:jc w:val="center"/>
              <w:rPr>
                <w:rFonts w:ascii="Arial" w:hAnsi="Arial" w:cs="Arial"/>
                <w:spacing w:val="-2"/>
                <w:sz w:val="16"/>
                <w:szCs w:val="16"/>
              </w:rPr>
            </w:pPr>
            <w:r w:rsidRPr="00B82CC4">
              <w:rPr>
                <w:rFonts w:ascii="Arial" w:hAnsi="Arial" w:cs="Arial"/>
                <w:sz w:val="16"/>
                <w:szCs w:val="16"/>
              </w:rPr>
              <w:t>24</w:t>
            </w:r>
          </w:p>
        </w:tc>
        <w:tc>
          <w:tcPr>
            <w:tcW w:w="8106" w:type="dxa"/>
          </w:tcPr>
          <w:p w14:paraId="46E70D94" w14:textId="77777777" w:rsidR="00B71409" w:rsidRPr="00DE3591" w:rsidRDefault="00B71409" w:rsidP="00E807E6">
            <w:pPr>
              <w:spacing w:after="0"/>
              <w:jc w:val="both"/>
              <w:rPr>
                <w:rFonts w:ascii="Arial" w:hAnsi="Arial" w:cs="Arial"/>
                <w:b/>
                <w:sz w:val="16"/>
                <w:szCs w:val="16"/>
                <w:lang w:eastAsia="es-ES"/>
              </w:rPr>
            </w:pPr>
            <w:r w:rsidRPr="00DE3591">
              <w:rPr>
                <w:rFonts w:ascii="Arial" w:hAnsi="Arial" w:cs="Arial"/>
                <w:sz w:val="16"/>
                <w:szCs w:val="16"/>
              </w:rPr>
              <w:t>El arrendatario se compromete a mantener al día el pago de los servicios públicos como está establecido en la forma de pago de este estudio.</w:t>
            </w:r>
          </w:p>
        </w:tc>
        <w:tc>
          <w:tcPr>
            <w:tcW w:w="1067" w:type="dxa"/>
          </w:tcPr>
          <w:p w14:paraId="2900CCE5" w14:textId="77777777" w:rsidR="00B71409" w:rsidRPr="00DE3591" w:rsidRDefault="00B71409" w:rsidP="00E807E6">
            <w:pPr>
              <w:spacing w:after="0"/>
              <w:jc w:val="both"/>
              <w:rPr>
                <w:rFonts w:ascii="Arial" w:hAnsi="Arial" w:cs="Arial"/>
                <w:sz w:val="16"/>
                <w:szCs w:val="16"/>
              </w:rPr>
            </w:pPr>
          </w:p>
        </w:tc>
        <w:tc>
          <w:tcPr>
            <w:tcW w:w="892" w:type="dxa"/>
          </w:tcPr>
          <w:p w14:paraId="1EC136C6" w14:textId="77777777" w:rsidR="00B71409" w:rsidRPr="00DE3591" w:rsidRDefault="00B71409" w:rsidP="00E807E6">
            <w:pPr>
              <w:spacing w:after="0"/>
              <w:jc w:val="both"/>
              <w:rPr>
                <w:rFonts w:ascii="Arial" w:hAnsi="Arial" w:cs="Arial"/>
                <w:sz w:val="16"/>
                <w:szCs w:val="16"/>
              </w:rPr>
            </w:pPr>
          </w:p>
        </w:tc>
      </w:tr>
      <w:tr w:rsidR="00B71409" w:rsidRPr="00DE3591" w14:paraId="28FA9683" w14:textId="77777777" w:rsidTr="00B71409">
        <w:tc>
          <w:tcPr>
            <w:tcW w:w="567" w:type="dxa"/>
            <w:vAlign w:val="center"/>
          </w:tcPr>
          <w:p w14:paraId="5A4E77E1" w14:textId="77777777" w:rsidR="00B71409" w:rsidRPr="00B82CC4" w:rsidRDefault="00B71409" w:rsidP="00E807E6">
            <w:pPr>
              <w:spacing w:after="0"/>
              <w:jc w:val="center"/>
              <w:rPr>
                <w:rFonts w:ascii="Arial" w:hAnsi="Arial" w:cs="Arial"/>
                <w:sz w:val="16"/>
                <w:szCs w:val="16"/>
              </w:rPr>
            </w:pPr>
            <w:r w:rsidRPr="00B82CC4">
              <w:rPr>
                <w:rFonts w:ascii="Arial" w:hAnsi="Arial" w:cs="Arial"/>
                <w:sz w:val="16"/>
                <w:szCs w:val="16"/>
              </w:rPr>
              <w:lastRenderedPageBreak/>
              <w:t>25</w:t>
            </w:r>
          </w:p>
        </w:tc>
        <w:tc>
          <w:tcPr>
            <w:tcW w:w="8106" w:type="dxa"/>
          </w:tcPr>
          <w:p w14:paraId="0F59E2C2"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Mantener en perfecto estado de funcionamiento los elementos utilizados en sus actividades y además los equipos de prevención y de extinción de incendios.</w:t>
            </w:r>
          </w:p>
        </w:tc>
        <w:tc>
          <w:tcPr>
            <w:tcW w:w="1067" w:type="dxa"/>
          </w:tcPr>
          <w:p w14:paraId="065CF529" w14:textId="77777777" w:rsidR="00B71409" w:rsidRPr="00DE3591" w:rsidRDefault="00B71409" w:rsidP="00E807E6">
            <w:pPr>
              <w:spacing w:after="0"/>
              <w:jc w:val="both"/>
              <w:rPr>
                <w:rFonts w:ascii="Arial" w:hAnsi="Arial" w:cs="Arial"/>
                <w:sz w:val="16"/>
                <w:szCs w:val="16"/>
              </w:rPr>
            </w:pPr>
          </w:p>
        </w:tc>
        <w:tc>
          <w:tcPr>
            <w:tcW w:w="892" w:type="dxa"/>
          </w:tcPr>
          <w:p w14:paraId="3735E0B7" w14:textId="77777777" w:rsidR="00B71409" w:rsidRPr="00DE3591" w:rsidRDefault="00B71409" w:rsidP="00E807E6">
            <w:pPr>
              <w:spacing w:after="0"/>
              <w:jc w:val="both"/>
              <w:rPr>
                <w:rFonts w:ascii="Arial" w:hAnsi="Arial" w:cs="Arial"/>
                <w:sz w:val="16"/>
                <w:szCs w:val="16"/>
              </w:rPr>
            </w:pPr>
          </w:p>
        </w:tc>
      </w:tr>
      <w:tr w:rsidR="00B71409" w:rsidRPr="00DE3591" w14:paraId="10FF01AA" w14:textId="77777777" w:rsidTr="00B71409">
        <w:tc>
          <w:tcPr>
            <w:tcW w:w="567" w:type="dxa"/>
            <w:vAlign w:val="center"/>
          </w:tcPr>
          <w:p w14:paraId="306CE4C0"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2</w:t>
            </w:r>
            <w:r>
              <w:rPr>
                <w:rFonts w:ascii="Arial" w:hAnsi="Arial" w:cs="Arial"/>
                <w:sz w:val="16"/>
                <w:szCs w:val="16"/>
              </w:rPr>
              <w:t>6</w:t>
            </w:r>
          </w:p>
        </w:tc>
        <w:tc>
          <w:tcPr>
            <w:tcW w:w="8106" w:type="dxa"/>
          </w:tcPr>
          <w:p w14:paraId="5C906653"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 xml:space="preserve">El arrendatario se compromete a no vender bebidas alcohólicas, no instalar máquinas de juegos de azar o suerte o aleatorios, ni expender sustancias psicoactivas.  </w:t>
            </w:r>
          </w:p>
        </w:tc>
        <w:tc>
          <w:tcPr>
            <w:tcW w:w="1067" w:type="dxa"/>
          </w:tcPr>
          <w:p w14:paraId="2AB2706B" w14:textId="77777777" w:rsidR="00B71409" w:rsidRPr="00DE3591" w:rsidRDefault="00B71409" w:rsidP="00E807E6">
            <w:pPr>
              <w:spacing w:after="0"/>
              <w:jc w:val="both"/>
              <w:rPr>
                <w:rFonts w:ascii="Arial" w:hAnsi="Arial" w:cs="Arial"/>
                <w:sz w:val="16"/>
                <w:szCs w:val="16"/>
              </w:rPr>
            </w:pPr>
          </w:p>
        </w:tc>
        <w:tc>
          <w:tcPr>
            <w:tcW w:w="892" w:type="dxa"/>
          </w:tcPr>
          <w:p w14:paraId="1A8F92CA" w14:textId="77777777" w:rsidR="00B71409" w:rsidRPr="00DE3591" w:rsidRDefault="00B71409" w:rsidP="00E807E6">
            <w:pPr>
              <w:spacing w:after="0"/>
              <w:jc w:val="both"/>
              <w:rPr>
                <w:rFonts w:ascii="Arial" w:hAnsi="Arial" w:cs="Arial"/>
                <w:sz w:val="16"/>
                <w:szCs w:val="16"/>
              </w:rPr>
            </w:pPr>
          </w:p>
        </w:tc>
      </w:tr>
      <w:tr w:rsidR="00B71409" w:rsidRPr="00DE3591" w14:paraId="26AEFC2D" w14:textId="77777777" w:rsidTr="00B71409">
        <w:tc>
          <w:tcPr>
            <w:tcW w:w="567" w:type="dxa"/>
            <w:vAlign w:val="center"/>
          </w:tcPr>
          <w:p w14:paraId="21EF85AA"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2</w:t>
            </w:r>
            <w:r>
              <w:rPr>
                <w:rFonts w:ascii="Arial" w:hAnsi="Arial" w:cs="Arial"/>
                <w:sz w:val="16"/>
                <w:szCs w:val="16"/>
              </w:rPr>
              <w:t>7</w:t>
            </w:r>
          </w:p>
        </w:tc>
        <w:tc>
          <w:tcPr>
            <w:tcW w:w="8106" w:type="dxa"/>
          </w:tcPr>
          <w:p w14:paraId="7CE7995B"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El arrendatario dejará en un lugar visible copia del RUT</w:t>
            </w:r>
          </w:p>
        </w:tc>
        <w:tc>
          <w:tcPr>
            <w:tcW w:w="1067" w:type="dxa"/>
          </w:tcPr>
          <w:p w14:paraId="5BF326A7" w14:textId="77777777" w:rsidR="00B71409" w:rsidRPr="00DE3591" w:rsidRDefault="00B71409" w:rsidP="00E807E6">
            <w:pPr>
              <w:spacing w:after="0"/>
              <w:jc w:val="both"/>
              <w:rPr>
                <w:rFonts w:ascii="Arial" w:hAnsi="Arial" w:cs="Arial"/>
                <w:sz w:val="16"/>
                <w:szCs w:val="16"/>
              </w:rPr>
            </w:pPr>
          </w:p>
        </w:tc>
        <w:tc>
          <w:tcPr>
            <w:tcW w:w="892" w:type="dxa"/>
          </w:tcPr>
          <w:p w14:paraId="1A1EB268" w14:textId="77777777" w:rsidR="00B71409" w:rsidRPr="00DE3591" w:rsidRDefault="00B71409" w:rsidP="00E807E6">
            <w:pPr>
              <w:spacing w:after="0"/>
              <w:jc w:val="both"/>
              <w:rPr>
                <w:rFonts w:ascii="Arial" w:hAnsi="Arial" w:cs="Arial"/>
                <w:sz w:val="16"/>
                <w:szCs w:val="16"/>
              </w:rPr>
            </w:pPr>
          </w:p>
        </w:tc>
      </w:tr>
      <w:tr w:rsidR="00B71409" w:rsidRPr="00DE3591" w14:paraId="685CBAF8" w14:textId="77777777" w:rsidTr="00B71409">
        <w:tc>
          <w:tcPr>
            <w:tcW w:w="567" w:type="dxa"/>
            <w:vAlign w:val="center"/>
          </w:tcPr>
          <w:p w14:paraId="220D0D43"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2</w:t>
            </w:r>
            <w:r>
              <w:rPr>
                <w:rFonts w:ascii="Arial" w:hAnsi="Arial" w:cs="Arial"/>
                <w:sz w:val="16"/>
                <w:szCs w:val="16"/>
              </w:rPr>
              <w:t>8</w:t>
            </w:r>
          </w:p>
        </w:tc>
        <w:tc>
          <w:tcPr>
            <w:tcW w:w="8106" w:type="dxa"/>
          </w:tcPr>
          <w:p w14:paraId="69C27EAE" w14:textId="77777777" w:rsidR="00B71409" w:rsidRPr="00DE3591" w:rsidRDefault="00B71409" w:rsidP="00E807E6">
            <w:pPr>
              <w:spacing w:after="0"/>
              <w:jc w:val="both"/>
              <w:rPr>
                <w:rFonts w:ascii="Arial" w:hAnsi="Arial" w:cs="Arial"/>
                <w:sz w:val="16"/>
                <w:szCs w:val="16"/>
              </w:rPr>
            </w:pPr>
            <w:r w:rsidRPr="00DE3591">
              <w:rPr>
                <w:rFonts w:ascii="Arial" w:eastAsia="Calibri" w:hAnsi="Arial" w:cs="Arial"/>
                <w:sz w:val="16"/>
                <w:szCs w:val="16"/>
              </w:rPr>
              <w:t>Con el fin de dar cumplimiento a la ley 789 de 2004, el Contratista deberá tener el archivo en medio magnético o físico   las planillas que acrediten el pago de la seguridad social de los empleados.</w:t>
            </w:r>
          </w:p>
        </w:tc>
        <w:tc>
          <w:tcPr>
            <w:tcW w:w="1067" w:type="dxa"/>
          </w:tcPr>
          <w:p w14:paraId="6582D404" w14:textId="77777777" w:rsidR="00B71409" w:rsidRPr="00DE3591" w:rsidRDefault="00B71409" w:rsidP="00E807E6">
            <w:pPr>
              <w:spacing w:after="0"/>
              <w:jc w:val="both"/>
              <w:rPr>
                <w:rFonts w:ascii="Arial" w:eastAsia="Calibri" w:hAnsi="Arial" w:cs="Arial"/>
                <w:sz w:val="16"/>
                <w:szCs w:val="16"/>
              </w:rPr>
            </w:pPr>
          </w:p>
        </w:tc>
        <w:tc>
          <w:tcPr>
            <w:tcW w:w="892" w:type="dxa"/>
          </w:tcPr>
          <w:p w14:paraId="670C927D" w14:textId="77777777" w:rsidR="00B71409" w:rsidRPr="00DE3591" w:rsidRDefault="00B71409" w:rsidP="00E807E6">
            <w:pPr>
              <w:spacing w:after="0"/>
              <w:jc w:val="both"/>
              <w:rPr>
                <w:rFonts w:ascii="Arial" w:eastAsia="Calibri" w:hAnsi="Arial" w:cs="Arial"/>
                <w:sz w:val="16"/>
                <w:szCs w:val="16"/>
              </w:rPr>
            </w:pPr>
          </w:p>
        </w:tc>
      </w:tr>
      <w:tr w:rsidR="00B71409" w:rsidRPr="00DE3591" w14:paraId="215B16A4" w14:textId="77777777" w:rsidTr="00B71409">
        <w:tc>
          <w:tcPr>
            <w:tcW w:w="567" w:type="dxa"/>
            <w:vAlign w:val="center"/>
          </w:tcPr>
          <w:p w14:paraId="487DBC12"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2</w:t>
            </w:r>
            <w:r>
              <w:rPr>
                <w:rFonts w:ascii="Arial" w:hAnsi="Arial" w:cs="Arial"/>
                <w:sz w:val="16"/>
                <w:szCs w:val="16"/>
              </w:rPr>
              <w:t>9</w:t>
            </w:r>
          </w:p>
        </w:tc>
        <w:tc>
          <w:tcPr>
            <w:tcW w:w="8106" w:type="dxa"/>
          </w:tcPr>
          <w:p w14:paraId="1AA4E1AC"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 xml:space="preserve">Diseñar y ejecutar el Programa de Salud Ocupacional dirigido al personal que labora en la cafetería, por parte de un especialista en Prevención de Riesgos Profesionales con licencia en la entidad de Salud correspondiente. Dicho programa debe contener como mínimo las siguientes actividades: información sobre los riesgos de la labor y su forma de prevención, procedimientos de trabajos seguro, suministro y uso adecuado de EPP, Programas de Prevención en ATEP, programas de promoción y prevención en salud y Plan de Emergencias acorde al Institucional.  </w:t>
            </w:r>
          </w:p>
        </w:tc>
        <w:tc>
          <w:tcPr>
            <w:tcW w:w="1067" w:type="dxa"/>
          </w:tcPr>
          <w:p w14:paraId="427242E0" w14:textId="77777777" w:rsidR="00B71409" w:rsidRPr="00DE3591" w:rsidRDefault="00B71409" w:rsidP="00E807E6">
            <w:pPr>
              <w:spacing w:after="0"/>
              <w:jc w:val="both"/>
              <w:rPr>
                <w:rFonts w:ascii="Arial" w:hAnsi="Arial" w:cs="Arial"/>
                <w:sz w:val="16"/>
                <w:szCs w:val="16"/>
              </w:rPr>
            </w:pPr>
          </w:p>
        </w:tc>
        <w:tc>
          <w:tcPr>
            <w:tcW w:w="892" w:type="dxa"/>
          </w:tcPr>
          <w:p w14:paraId="347C587A" w14:textId="77777777" w:rsidR="00B71409" w:rsidRPr="00DE3591" w:rsidRDefault="00B71409" w:rsidP="00E807E6">
            <w:pPr>
              <w:spacing w:after="0"/>
              <w:jc w:val="both"/>
              <w:rPr>
                <w:rFonts w:ascii="Arial" w:hAnsi="Arial" w:cs="Arial"/>
                <w:sz w:val="16"/>
                <w:szCs w:val="16"/>
              </w:rPr>
            </w:pPr>
          </w:p>
        </w:tc>
      </w:tr>
      <w:tr w:rsidR="00B71409" w:rsidRPr="00DE3591" w14:paraId="0C01005D" w14:textId="77777777" w:rsidTr="00B71409">
        <w:tc>
          <w:tcPr>
            <w:tcW w:w="567" w:type="dxa"/>
            <w:vAlign w:val="center"/>
          </w:tcPr>
          <w:p w14:paraId="3E804EA5" w14:textId="77777777" w:rsidR="00B71409" w:rsidRPr="00DE3591" w:rsidRDefault="00B71409" w:rsidP="00E807E6">
            <w:pPr>
              <w:spacing w:after="0"/>
              <w:jc w:val="center"/>
              <w:rPr>
                <w:rFonts w:ascii="Arial" w:hAnsi="Arial" w:cs="Arial"/>
                <w:sz w:val="16"/>
                <w:szCs w:val="16"/>
              </w:rPr>
            </w:pPr>
            <w:r>
              <w:rPr>
                <w:rFonts w:ascii="Arial" w:hAnsi="Arial" w:cs="Arial"/>
                <w:sz w:val="16"/>
                <w:szCs w:val="16"/>
              </w:rPr>
              <w:t>30</w:t>
            </w:r>
          </w:p>
        </w:tc>
        <w:tc>
          <w:tcPr>
            <w:tcW w:w="8106" w:type="dxa"/>
            <w:vAlign w:val="center"/>
          </w:tcPr>
          <w:p w14:paraId="5B55EB34"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En cumplimiento de las normas vigentes de salud pública el contratista deberá presentar al supervisor del contrato las actas de inspección y vigilancia que sean levantadas por la secretaria de Salud del municipio de corozal.</w:t>
            </w:r>
          </w:p>
        </w:tc>
        <w:tc>
          <w:tcPr>
            <w:tcW w:w="1067" w:type="dxa"/>
          </w:tcPr>
          <w:p w14:paraId="0A2D0CE0" w14:textId="77777777" w:rsidR="00B71409" w:rsidRPr="00DE3591" w:rsidRDefault="00B71409" w:rsidP="00E807E6">
            <w:pPr>
              <w:spacing w:after="0"/>
              <w:jc w:val="both"/>
              <w:rPr>
                <w:rFonts w:ascii="Arial" w:hAnsi="Arial" w:cs="Arial"/>
                <w:sz w:val="16"/>
                <w:szCs w:val="16"/>
              </w:rPr>
            </w:pPr>
          </w:p>
        </w:tc>
        <w:tc>
          <w:tcPr>
            <w:tcW w:w="892" w:type="dxa"/>
          </w:tcPr>
          <w:p w14:paraId="7D539ED3" w14:textId="77777777" w:rsidR="00B71409" w:rsidRPr="00DE3591" w:rsidRDefault="00B71409" w:rsidP="00E807E6">
            <w:pPr>
              <w:spacing w:after="0"/>
              <w:jc w:val="both"/>
              <w:rPr>
                <w:rFonts w:ascii="Arial" w:hAnsi="Arial" w:cs="Arial"/>
                <w:sz w:val="16"/>
                <w:szCs w:val="16"/>
              </w:rPr>
            </w:pPr>
          </w:p>
        </w:tc>
      </w:tr>
      <w:tr w:rsidR="00B71409" w:rsidRPr="00DE3591" w14:paraId="306170BC" w14:textId="77777777" w:rsidTr="00B71409">
        <w:tc>
          <w:tcPr>
            <w:tcW w:w="567" w:type="dxa"/>
            <w:vAlign w:val="center"/>
          </w:tcPr>
          <w:p w14:paraId="1D779F11"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3</w:t>
            </w:r>
            <w:r>
              <w:rPr>
                <w:rFonts w:ascii="Arial" w:hAnsi="Arial" w:cs="Arial"/>
                <w:sz w:val="16"/>
                <w:szCs w:val="16"/>
              </w:rPr>
              <w:t>1</w:t>
            </w:r>
          </w:p>
        </w:tc>
        <w:tc>
          <w:tcPr>
            <w:tcW w:w="8106" w:type="dxa"/>
          </w:tcPr>
          <w:p w14:paraId="111E1A42"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Art.13 Estado de Salud. El personal manipulador de alimentos debe haber pasado por un reconocimiento médico antes de desempeñar esta función. Así mismo, deberá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manipulan. La dirección de la empresa tomará las medidas correspondientes para que al personal manipulador de alimentos se le practique un reconocimiento médico, por lo menos una vez al año; la dirección de la empresa tomará las medidas necesarias para que no se permita contaminar los alimentos directa o indirectamente a ninguna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deberá comunicarlo a la dirección de la empresa.</w:t>
            </w:r>
          </w:p>
        </w:tc>
        <w:tc>
          <w:tcPr>
            <w:tcW w:w="1067" w:type="dxa"/>
          </w:tcPr>
          <w:p w14:paraId="4AE2099A" w14:textId="77777777" w:rsidR="00B71409" w:rsidRPr="00DE3591" w:rsidRDefault="00B71409" w:rsidP="00E807E6">
            <w:pPr>
              <w:spacing w:after="0"/>
              <w:jc w:val="both"/>
              <w:rPr>
                <w:rFonts w:ascii="Arial" w:hAnsi="Arial" w:cs="Arial"/>
                <w:sz w:val="16"/>
                <w:szCs w:val="16"/>
              </w:rPr>
            </w:pPr>
          </w:p>
        </w:tc>
        <w:tc>
          <w:tcPr>
            <w:tcW w:w="892" w:type="dxa"/>
          </w:tcPr>
          <w:p w14:paraId="5C97388D" w14:textId="77777777" w:rsidR="00B71409" w:rsidRPr="00DE3591" w:rsidRDefault="00B71409" w:rsidP="00E807E6">
            <w:pPr>
              <w:spacing w:after="0"/>
              <w:jc w:val="both"/>
              <w:rPr>
                <w:rFonts w:ascii="Arial" w:hAnsi="Arial" w:cs="Arial"/>
                <w:sz w:val="16"/>
                <w:szCs w:val="16"/>
              </w:rPr>
            </w:pPr>
          </w:p>
        </w:tc>
      </w:tr>
      <w:tr w:rsidR="00B71409" w:rsidRPr="00DE3591" w14:paraId="238519C5" w14:textId="77777777" w:rsidTr="00B71409">
        <w:tc>
          <w:tcPr>
            <w:tcW w:w="567" w:type="dxa"/>
            <w:vAlign w:val="center"/>
          </w:tcPr>
          <w:p w14:paraId="252EAB46"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3</w:t>
            </w:r>
            <w:r>
              <w:rPr>
                <w:rFonts w:ascii="Arial" w:hAnsi="Arial" w:cs="Arial"/>
                <w:sz w:val="16"/>
                <w:szCs w:val="16"/>
              </w:rPr>
              <w:t>2</w:t>
            </w:r>
          </w:p>
        </w:tc>
        <w:tc>
          <w:tcPr>
            <w:tcW w:w="8106" w:type="dxa"/>
          </w:tcPr>
          <w:p w14:paraId="0A6D6124"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Art.14 Educación y Capacitación. Todas las personas que han de realizar actividades de manipulación de alimentos deben tener formación en materia de educación sanitaria, especialmente en cuanto a prácticas higiénicas en la manipulación de alimentos. Igualmente deben estar capacitados para llevar las tareas que se les asignen, con el fin de que sepan adoptar las precauciones necesarias para evitar la contaminación de los alimentos; las empresas deberán tener un plan de capacitación continuo y permanente para el personal manipulador de alimentos desde el momento de su contratación y luego ser reforzado mediante charlas, cursos u otros medios efectivos de actualización. Esta capacitación estará bajo la responsabilidad de la empresa y podrá ser efectuada por esta, por personas naturales o jurídicas contratadas y por las autoridades sanitarias. Cuando el plan de capacitación se realice a través de personas naturales o jurídicas diferentes a la empresa, estas deberán contar con la autorización de la autoridad sanitaria competente. Para este efecto se tendrá en cuenta el contenido de la capacitación, materiales y ayudas utilizadas, así como la idoneidad del personal docente. La autoridad sanitaria en cumplimiento de sus actividades de vigilancia y control, verificará el cumplimiento del plan de capacitación para los manipuladores de alimentos que realiza la empresa; para reforzar el cumplimiento de las prácticas higiénicas, se han de colocar en sitios estratégicos avisos alusivos a la obligatoriedad y necesidad de su observancia durante la manipulación de alimentos; el manipulador de alimentos debe ser entrenado para comprender y manejar el control de los puntos críticos que están bajo su responsabilidad y la importancia de su vigilancia o monitoreo; además, debe conocer los límites críticos y las acciones correctivas a tomar cuando existan desviaciones en dichos límites</w:t>
            </w:r>
          </w:p>
        </w:tc>
        <w:tc>
          <w:tcPr>
            <w:tcW w:w="1067" w:type="dxa"/>
          </w:tcPr>
          <w:p w14:paraId="21346B36" w14:textId="77777777" w:rsidR="00B71409" w:rsidRPr="00DE3591" w:rsidRDefault="00B71409" w:rsidP="00E807E6">
            <w:pPr>
              <w:spacing w:after="0"/>
              <w:jc w:val="both"/>
              <w:rPr>
                <w:rFonts w:ascii="Arial" w:hAnsi="Arial" w:cs="Arial"/>
                <w:sz w:val="16"/>
                <w:szCs w:val="16"/>
              </w:rPr>
            </w:pPr>
          </w:p>
        </w:tc>
        <w:tc>
          <w:tcPr>
            <w:tcW w:w="892" w:type="dxa"/>
          </w:tcPr>
          <w:p w14:paraId="7301B4E1" w14:textId="77777777" w:rsidR="00B71409" w:rsidRPr="00DE3591" w:rsidRDefault="00B71409" w:rsidP="00E807E6">
            <w:pPr>
              <w:spacing w:after="0"/>
              <w:jc w:val="both"/>
              <w:rPr>
                <w:rFonts w:ascii="Arial" w:hAnsi="Arial" w:cs="Arial"/>
                <w:sz w:val="16"/>
                <w:szCs w:val="16"/>
              </w:rPr>
            </w:pPr>
          </w:p>
        </w:tc>
      </w:tr>
      <w:tr w:rsidR="00B71409" w:rsidRPr="00DE3591" w14:paraId="0895E993" w14:textId="77777777" w:rsidTr="00B71409">
        <w:tc>
          <w:tcPr>
            <w:tcW w:w="567" w:type="dxa"/>
            <w:vAlign w:val="center"/>
          </w:tcPr>
          <w:p w14:paraId="443A621F"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3</w:t>
            </w:r>
            <w:r>
              <w:rPr>
                <w:rFonts w:ascii="Arial" w:hAnsi="Arial" w:cs="Arial"/>
                <w:sz w:val="16"/>
                <w:szCs w:val="16"/>
              </w:rPr>
              <w:t>3</w:t>
            </w:r>
          </w:p>
        </w:tc>
        <w:tc>
          <w:tcPr>
            <w:tcW w:w="8106" w:type="dxa"/>
          </w:tcPr>
          <w:p w14:paraId="0ED32B03"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El arrendatario se compromete a atender las solicitudes de mejoramiento que le realice la Escuela de Carabineros Rafael Núñez por diferentes razones de acuerdo a su servicio y a solucionarlas en los términos que para el efecto se señalen cuando sea del caso, así como a facilitar y colaborar en la realización de evaluaciones que se hagan de su servicio (encuestas, entrevistas, buzón de sugerencias, etc.). Como también a mantener una lista de precios para cafetería con los artículos que se deseen vender en una tabla física como menú o “carta” para los clientes, la cual puede ser utilizada como referencia y unificación de productos y precios. (nota: los precios de los productos no podrán ser modificados a criterio propio del arrendatario ni como consecuencia de las fluctuaciones de la moneda).</w:t>
            </w:r>
          </w:p>
        </w:tc>
        <w:tc>
          <w:tcPr>
            <w:tcW w:w="1067" w:type="dxa"/>
          </w:tcPr>
          <w:p w14:paraId="5625CD35" w14:textId="77777777" w:rsidR="00B71409" w:rsidRPr="00DE3591" w:rsidRDefault="00B71409" w:rsidP="00E807E6">
            <w:pPr>
              <w:spacing w:after="0"/>
              <w:jc w:val="both"/>
              <w:rPr>
                <w:rFonts w:ascii="Arial" w:hAnsi="Arial" w:cs="Arial"/>
                <w:sz w:val="16"/>
                <w:szCs w:val="16"/>
              </w:rPr>
            </w:pPr>
          </w:p>
        </w:tc>
        <w:tc>
          <w:tcPr>
            <w:tcW w:w="892" w:type="dxa"/>
          </w:tcPr>
          <w:p w14:paraId="033E5029" w14:textId="77777777" w:rsidR="00B71409" w:rsidRPr="00DE3591" w:rsidRDefault="00B71409" w:rsidP="00E807E6">
            <w:pPr>
              <w:spacing w:after="0"/>
              <w:jc w:val="both"/>
              <w:rPr>
                <w:rFonts w:ascii="Arial" w:hAnsi="Arial" w:cs="Arial"/>
                <w:sz w:val="16"/>
                <w:szCs w:val="16"/>
              </w:rPr>
            </w:pPr>
          </w:p>
        </w:tc>
      </w:tr>
      <w:tr w:rsidR="00B71409" w:rsidRPr="00DE3591" w14:paraId="540D17C1" w14:textId="77777777" w:rsidTr="00B71409">
        <w:tc>
          <w:tcPr>
            <w:tcW w:w="567" w:type="dxa"/>
            <w:vAlign w:val="center"/>
          </w:tcPr>
          <w:p w14:paraId="7A2E541D"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3</w:t>
            </w:r>
            <w:r>
              <w:rPr>
                <w:rFonts w:ascii="Arial" w:hAnsi="Arial" w:cs="Arial"/>
                <w:sz w:val="16"/>
                <w:szCs w:val="16"/>
              </w:rPr>
              <w:t>4</w:t>
            </w:r>
          </w:p>
        </w:tc>
        <w:tc>
          <w:tcPr>
            <w:tcW w:w="8106" w:type="dxa"/>
          </w:tcPr>
          <w:p w14:paraId="5E5DD7B5" w14:textId="77777777" w:rsidR="00B71409" w:rsidRPr="00DE3591" w:rsidRDefault="00B71409" w:rsidP="00E807E6">
            <w:pPr>
              <w:spacing w:after="0"/>
              <w:jc w:val="both"/>
              <w:rPr>
                <w:rFonts w:ascii="Arial" w:hAnsi="Arial" w:cs="Arial"/>
                <w:sz w:val="16"/>
                <w:szCs w:val="16"/>
              </w:rPr>
            </w:pPr>
            <w:r w:rsidRPr="00DE3591">
              <w:rPr>
                <w:rFonts w:ascii="Arial" w:hAnsi="Arial" w:cs="Arial"/>
                <w:sz w:val="16"/>
                <w:szCs w:val="16"/>
              </w:rPr>
              <w:t>El horario para el ingreso de alimentos y proveedores se realizará bajo la supervisión del personal de seguridad de las instalaciones permitiendo la revisión de los vehículos y elementos ingresados.</w:t>
            </w:r>
          </w:p>
        </w:tc>
        <w:tc>
          <w:tcPr>
            <w:tcW w:w="1067" w:type="dxa"/>
          </w:tcPr>
          <w:p w14:paraId="51291D22" w14:textId="77777777" w:rsidR="00B71409" w:rsidRPr="00DE3591" w:rsidRDefault="00B71409" w:rsidP="00E807E6">
            <w:pPr>
              <w:spacing w:after="0"/>
              <w:jc w:val="both"/>
              <w:rPr>
                <w:rFonts w:ascii="Arial" w:hAnsi="Arial" w:cs="Arial"/>
                <w:sz w:val="16"/>
                <w:szCs w:val="16"/>
              </w:rPr>
            </w:pPr>
          </w:p>
        </w:tc>
        <w:tc>
          <w:tcPr>
            <w:tcW w:w="892" w:type="dxa"/>
          </w:tcPr>
          <w:p w14:paraId="314F8E26" w14:textId="77777777" w:rsidR="00B71409" w:rsidRPr="00DE3591" w:rsidRDefault="00B71409" w:rsidP="00E807E6">
            <w:pPr>
              <w:spacing w:after="0"/>
              <w:jc w:val="both"/>
              <w:rPr>
                <w:rFonts w:ascii="Arial" w:hAnsi="Arial" w:cs="Arial"/>
                <w:sz w:val="16"/>
                <w:szCs w:val="16"/>
              </w:rPr>
            </w:pPr>
          </w:p>
        </w:tc>
      </w:tr>
      <w:tr w:rsidR="00B71409" w:rsidRPr="00DE3591" w14:paraId="40A4C71C" w14:textId="77777777" w:rsidTr="00B71409">
        <w:tc>
          <w:tcPr>
            <w:tcW w:w="567" w:type="dxa"/>
            <w:vAlign w:val="center"/>
          </w:tcPr>
          <w:p w14:paraId="155519B0" w14:textId="77777777" w:rsidR="00B71409" w:rsidRPr="00AD5D8D" w:rsidRDefault="00B71409" w:rsidP="00E807E6">
            <w:pPr>
              <w:pStyle w:val="Sinespaciado1"/>
              <w:rPr>
                <w:rFonts w:ascii="Arial" w:hAnsi="Arial" w:cs="Arial"/>
                <w:sz w:val="16"/>
                <w:szCs w:val="16"/>
              </w:rPr>
            </w:pPr>
          </w:p>
        </w:tc>
        <w:tc>
          <w:tcPr>
            <w:tcW w:w="8106" w:type="dxa"/>
          </w:tcPr>
          <w:p w14:paraId="7CC72EDB" w14:textId="77777777" w:rsidR="00B71409" w:rsidRPr="00553004" w:rsidRDefault="00B71409" w:rsidP="00E807E6">
            <w:pPr>
              <w:pStyle w:val="Sinespaciado1"/>
              <w:rPr>
                <w:rFonts w:ascii="Arial" w:hAnsi="Arial" w:cs="Arial"/>
                <w:b/>
                <w:bCs/>
              </w:rPr>
            </w:pPr>
            <w:r w:rsidRPr="00553004">
              <w:rPr>
                <w:rFonts w:ascii="Arial" w:hAnsi="Arial" w:cs="Arial"/>
                <w:b/>
                <w:bCs/>
              </w:rPr>
              <w:t>CONDICIONES TECNICAS ADICIONALES</w:t>
            </w:r>
          </w:p>
        </w:tc>
        <w:tc>
          <w:tcPr>
            <w:tcW w:w="1067" w:type="dxa"/>
          </w:tcPr>
          <w:p w14:paraId="005D7110" w14:textId="77777777" w:rsidR="00B71409" w:rsidRPr="00AD5D8D" w:rsidRDefault="00B71409" w:rsidP="00E807E6">
            <w:pPr>
              <w:pStyle w:val="Sinespaciado1"/>
              <w:rPr>
                <w:rFonts w:ascii="Arial" w:hAnsi="Arial" w:cs="Arial"/>
                <w:b/>
                <w:bCs/>
                <w:sz w:val="16"/>
                <w:szCs w:val="16"/>
              </w:rPr>
            </w:pPr>
          </w:p>
        </w:tc>
        <w:tc>
          <w:tcPr>
            <w:tcW w:w="892" w:type="dxa"/>
          </w:tcPr>
          <w:p w14:paraId="1BC71CB3" w14:textId="77777777" w:rsidR="00B71409" w:rsidRPr="00AD5D8D" w:rsidRDefault="00B71409" w:rsidP="00E807E6">
            <w:pPr>
              <w:pStyle w:val="Sinespaciado1"/>
              <w:rPr>
                <w:rFonts w:ascii="Arial" w:hAnsi="Arial" w:cs="Arial"/>
                <w:b/>
                <w:bCs/>
                <w:sz w:val="16"/>
                <w:szCs w:val="16"/>
              </w:rPr>
            </w:pPr>
          </w:p>
        </w:tc>
      </w:tr>
      <w:tr w:rsidR="00B71409" w:rsidRPr="00DE3591" w14:paraId="193A1DF3" w14:textId="77777777" w:rsidTr="00B71409">
        <w:tc>
          <w:tcPr>
            <w:tcW w:w="567" w:type="dxa"/>
            <w:vAlign w:val="center"/>
          </w:tcPr>
          <w:p w14:paraId="0C775B5C"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3</w:t>
            </w:r>
            <w:r>
              <w:rPr>
                <w:rFonts w:ascii="Arial" w:hAnsi="Arial" w:cs="Arial"/>
                <w:sz w:val="16"/>
                <w:szCs w:val="16"/>
              </w:rPr>
              <w:t>5</w:t>
            </w:r>
          </w:p>
        </w:tc>
        <w:tc>
          <w:tcPr>
            <w:tcW w:w="8106" w:type="dxa"/>
          </w:tcPr>
          <w:p w14:paraId="59F89842" w14:textId="77777777" w:rsidR="00B71409" w:rsidRPr="00DE3591" w:rsidRDefault="00B71409" w:rsidP="00E807E6">
            <w:pPr>
              <w:tabs>
                <w:tab w:val="left" w:pos="0"/>
              </w:tabs>
              <w:spacing w:after="0"/>
              <w:ind w:right="3"/>
              <w:jc w:val="both"/>
              <w:rPr>
                <w:rFonts w:ascii="Arial" w:eastAsia="Calibri" w:hAnsi="Arial" w:cs="Arial"/>
                <w:b/>
                <w:sz w:val="16"/>
                <w:szCs w:val="16"/>
              </w:rPr>
            </w:pPr>
            <w:r w:rsidRPr="00DE3591">
              <w:rPr>
                <w:rFonts w:ascii="Arial" w:eastAsia="Calibri" w:hAnsi="Arial" w:cs="Arial"/>
                <w:b/>
                <w:sz w:val="16"/>
                <w:szCs w:val="16"/>
              </w:rPr>
              <w:t>CAPACIDAD OPERATIVA</w:t>
            </w:r>
          </w:p>
          <w:p w14:paraId="30F612E4" w14:textId="77777777" w:rsidR="00B71409" w:rsidRPr="00DE3591" w:rsidRDefault="00B71409" w:rsidP="00E807E6">
            <w:pPr>
              <w:tabs>
                <w:tab w:val="left" w:pos="0"/>
              </w:tabs>
              <w:spacing w:after="0"/>
              <w:ind w:right="3"/>
              <w:jc w:val="both"/>
              <w:rPr>
                <w:rFonts w:ascii="Arial" w:eastAsia="Calibri" w:hAnsi="Arial" w:cs="Arial"/>
                <w:b/>
                <w:sz w:val="16"/>
                <w:szCs w:val="16"/>
              </w:rPr>
            </w:pPr>
          </w:p>
          <w:p w14:paraId="6B3F726B" w14:textId="77777777" w:rsidR="00B71409" w:rsidRPr="00DE3591" w:rsidRDefault="00B71409" w:rsidP="00E807E6">
            <w:pPr>
              <w:tabs>
                <w:tab w:val="left" w:pos="0"/>
              </w:tabs>
              <w:spacing w:after="0"/>
              <w:ind w:right="3"/>
              <w:jc w:val="both"/>
              <w:rPr>
                <w:rFonts w:ascii="Arial" w:eastAsia="Calibri" w:hAnsi="Arial" w:cs="Arial"/>
                <w:b/>
                <w:sz w:val="16"/>
                <w:szCs w:val="16"/>
              </w:rPr>
            </w:pPr>
            <w:r w:rsidRPr="00DE3591">
              <w:rPr>
                <w:rFonts w:ascii="Arial" w:eastAsia="Calibri" w:hAnsi="Arial" w:cs="Arial"/>
                <w:sz w:val="16"/>
                <w:szCs w:val="16"/>
              </w:rPr>
              <w:t xml:space="preserve">El oferente deberá contar con la suficiente capacidad operativa requerida para el cumplimiento del objeto contractual, para lo cual presentará certificación firmada por el representante legal, en la que indique que cuenta con un capital de trabajo suficiente para poder mantener la disponibilidad de los productos a ofrecer al personal </w:t>
            </w:r>
            <w:r w:rsidRPr="00DE3591">
              <w:rPr>
                <w:rFonts w:ascii="Arial" w:eastAsia="Calibri" w:hAnsi="Arial" w:cs="Arial"/>
                <w:sz w:val="16"/>
                <w:szCs w:val="16"/>
              </w:rPr>
              <w:lastRenderedPageBreak/>
              <w:t xml:space="preserve">de la </w:t>
            </w:r>
            <w:r w:rsidRPr="00DE3591">
              <w:rPr>
                <w:rFonts w:ascii="Arial" w:hAnsi="Arial" w:cs="Arial"/>
                <w:sz w:val="16"/>
                <w:szCs w:val="16"/>
              </w:rPr>
              <w:t xml:space="preserve">Escuela de Carabineros Rafael Núñez </w:t>
            </w:r>
            <w:r w:rsidRPr="00DE3591">
              <w:rPr>
                <w:rFonts w:ascii="Arial" w:eastAsia="Calibri" w:hAnsi="Arial" w:cs="Arial"/>
                <w:sz w:val="16"/>
                <w:szCs w:val="16"/>
              </w:rPr>
              <w:t xml:space="preserve">que se beneficiará con el contrato, adicionalmente tendrá que contar con toda la logística precisa para garantizar la prestación del servicio </w:t>
            </w:r>
            <w:r w:rsidRPr="00DE3591">
              <w:rPr>
                <w:rFonts w:ascii="Arial" w:hAnsi="Arial" w:cs="Arial"/>
                <w:sz w:val="16"/>
                <w:szCs w:val="16"/>
              </w:rPr>
              <w:t>de cafetería</w:t>
            </w:r>
            <w:r w:rsidRPr="00DE3591">
              <w:rPr>
                <w:rFonts w:ascii="Arial" w:eastAsia="Calibri" w:hAnsi="Arial" w:cs="Arial"/>
                <w:sz w:val="16"/>
                <w:szCs w:val="16"/>
              </w:rPr>
              <w:t>; así  mismo, es necesario que el oferente presente certificación suscrita por el representante legal, donde garantice que cuenta con la logística necesaria (equipos, mobiliario y enseres, insumos y personal), para la ejecución del objeto contractual, para esto deberá tener como mínimo:</w:t>
            </w:r>
          </w:p>
          <w:p w14:paraId="7C15588C" w14:textId="77777777" w:rsidR="00B71409" w:rsidRPr="00DE3591" w:rsidRDefault="00B71409" w:rsidP="00E807E6">
            <w:pPr>
              <w:pStyle w:val="Textoindependiente2"/>
              <w:spacing w:after="0" w:line="240" w:lineRule="auto"/>
              <w:ind w:left="-426" w:right="3"/>
              <w:jc w:val="both"/>
              <w:rPr>
                <w:rFonts w:ascii="Arial" w:eastAsia="Calibri" w:hAnsi="Arial" w:cs="Arial"/>
                <w:sz w:val="16"/>
                <w:szCs w:val="16"/>
              </w:rPr>
            </w:pPr>
            <w:r w:rsidRPr="00DE3591">
              <w:rPr>
                <w:rFonts w:ascii="Arial" w:eastAsia="Calibri" w:hAnsi="Arial" w:cs="Arial"/>
                <w:sz w:val="16"/>
                <w:szCs w:val="16"/>
              </w:rPr>
              <w:t xml:space="preserve">El </w:t>
            </w:r>
          </w:p>
          <w:p w14:paraId="59F2DF6E" w14:textId="77777777" w:rsidR="00B71409" w:rsidRPr="00DE3591" w:rsidRDefault="00B71409" w:rsidP="00B71409">
            <w:pPr>
              <w:pStyle w:val="Textoindependiente2"/>
              <w:numPr>
                <w:ilvl w:val="0"/>
                <w:numId w:val="1"/>
              </w:numPr>
              <w:spacing w:after="0" w:line="240" w:lineRule="auto"/>
              <w:ind w:right="3"/>
              <w:jc w:val="both"/>
              <w:rPr>
                <w:rFonts w:ascii="Arial" w:eastAsia="Calibri" w:hAnsi="Arial" w:cs="Arial"/>
                <w:sz w:val="16"/>
                <w:szCs w:val="16"/>
              </w:rPr>
            </w:pPr>
            <w:r w:rsidRPr="00DE3591">
              <w:rPr>
                <w:rFonts w:ascii="Arial" w:eastAsia="Calibri" w:hAnsi="Arial" w:cs="Arial"/>
                <w:sz w:val="16"/>
                <w:szCs w:val="16"/>
              </w:rPr>
              <w:t>Dos (2) neveras</w:t>
            </w:r>
          </w:p>
          <w:p w14:paraId="55726071" w14:textId="77777777" w:rsidR="00B71409" w:rsidRPr="00DE3591" w:rsidRDefault="00B71409" w:rsidP="00B71409">
            <w:pPr>
              <w:pStyle w:val="Textoindependiente2"/>
              <w:numPr>
                <w:ilvl w:val="0"/>
                <w:numId w:val="1"/>
              </w:numPr>
              <w:spacing w:after="0" w:line="240" w:lineRule="auto"/>
              <w:ind w:right="3"/>
              <w:jc w:val="both"/>
              <w:rPr>
                <w:rFonts w:ascii="Arial" w:eastAsia="Calibri" w:hAnsi="Arial" w:cs="Arial"/>
                <w:sz w:val="16"/>
                <w:szCs w:val="16"/>
              </w:rPr>
            </w:pPr>
            <w:r w:rsidRPr="00DE3591">
              <w:rPr>
                <w:rFonts w:ascii="Arial" w:eastAsia="Calibri" w:hAnsi="Arial" w:cs="Arial"/>
                <w:sz w:val="16"/>
                <w:szCs w:val="16"/>
              </w:rPr>
              <w:t xml:space="preserve">Una (1) greca   </w:t>
            </w:r>
          </w:p>
          <w:p w14:paraId="1FEAB4F5" w14:textId="77777777" w:rsidR="00B71409" w:rsidRPr="00DE3591" w:rsidRDefault="00B71409" w:rsidP="00B71409">
            <w:pPr>
              <w:pStyle w:val="Textoindependiente2"/>
              <w:numPr>
                <w:ilvl w:val="0"/>
                <w:numId w:val="1"/>
              </w:numPr>
              <w:spacing w:after="0" w:line="240" w:lineRule="auto"/>
              <w:ind w:right="3"/>
              <w:jc w:val="both"/>
              <w:rPr>
                <w:rFonts w:ascii="Arial" w:eastAsia="Calibri" w:hAnsi="Arial" w:cs="Arial"/>
                <w:sz w:val="16"/>
                <w:szCs w:val="16"/>
              </w:rPr>
            </w:pPr>
            <w:r w:rsidRPr="00DE3591">
              <w:rPr>
                <w:rFonts w:ascii="Arial" w:eastAsia="Calibri" w:hAnsi="Arial" w:cs="Arial"/>
                <w:sz w:val="16"/>
                <w:szCs w:val="16"/>
              </w:rPr>
              <w:t xml:space="preserve">Un (1) vitrina </w:t>
            </w:r>
          </w:p>
          <w:p w14:paraId="0A2CCFAF" w14:textId="77777777" w:rsidR="00B71409" w:rsidRPr="00DE3591" w:rsidRDefault="00B71409" w:rsidP="00B71409">
            <w:pPr>
              <w:pStyle w:val="Textoindependiente2"/>
              <w:numPr>
                <w:ilvl w:val="0"/>
                <w:numId w:val="1"/>
              </w:numPr>
              <w:spacing w:after="0" w:line="240" w:lineRule="auto"/>
              <w:ind w:right="3"/>
              <w:jc w:val="both"/>
              <w:rPr>
                <w:rFonts w:ascii="Arial" w:eastAsia="Calibri" w:hAnsi="Arial" w:cs="Arial"/>
                <w:sz w:val="16"/>
                <w:szCs w:val="16"/>
              </w:rPr>
            </w:pPr>
            <w:r w:rsidRPr="00DE3591">
              <w:rPr>
                <w:rFonts w:ascii="Arial" w:eastAsia="Calibri" w:hAnsi="Arial" w:cs="Arial"/>
                <w:sz w:val="16"/>
                <w:szCs w:val="16"/>
              </w:rPr>
              <w:t xml:space="preserve">Una (1) estufa eléctrica </w:t>
            </w:r>
          </w:p>
          <w:p w14:paraId="74281449" w14:textId="77777777" w:rsidR="00B71409" w:rsidRPr="00DE3591" w:rsidRDefault="00B71409" w:rsidP="00B71409">
            <w:pPr>
              <w:pStyle w:val="Textoindependiente2"/>
              <w:numPr>
                <w:ilvl w:val="0"/>
                <w:numId w:val="1"/>
              </w:numPr>
              <w:spacing w:after="0" w:line="240" w:lineRule="auto"/>
              <w:ind w:right="3"/>
              <w:jc w:val="both"/>
              <w:rPr>
                <w:rFonts w:ascii="Arial" w:eastAsia="Calibri" w:hAnsi="Arial" w:cs="Arial"/>
                <w:sz w:val="16"/>
                <w:szCs w:val="16"/>
              </w:rPr>
            </w:pPr>
            <w:r w:rsidRPr="00DE3591">
              <w:rPr>
                <w:rFonts w:ascii="Arial" w:eastAsia="Calibri" w:hAnsi="Arial" w:cs="Arial"/>
                <w:sz w:val="16"/>
                <w:szCs w:val="16"/>
              </w:rPr>
              <w:t>Un (1) enfriador</w:t>
            </w:r>
          </w:p>
          <w:p w14:paraId="409F18B3" w14:textId="77777777" w:rsidR="00B71409" w:rsidRPr="00DE3591" w:rsidRDefault="00B71409" w:rsidP="00E807E6">
            <w:pPr>
              <w:pStyle w:val="Textoindependiente2"/>
              <w:spacing w:after="0" w:line="240" w:lineRule="auto"/>
              <w:jc w:val="both"/>
              <w:rPr>
                <w:rFonts w:ascii="Arial" w:eastAsia="Calibri" w:hAnsi="Arial" w:cs="Arial"/>
                <w:b/>
                <w:sz w:val="16"/>
                <w:szCs w:val="16"/>
                <w:highlight w:val="yellow"/>
              </w:rPr>
            </w:pPr>
          </w:p>
          <w:p w14:paraId="32835F53" w14:textId="77777777" w:rsidR="00B71409" w:rsidRPr="00771194" w:rsidRDefault="00B71409" w:rsidP="00E807E6">
            <w:pPr>
              <w:pStyle w:val="Textoindependiente2"/>
              <w:spacing w:after="0" w:line="240" w:lineRule="auto"/>
              <w:ind w:right="3"/>
              <w:jc w:val="both"/>
              <w:rPr>
                <w:rFonts w:ascii="Arial" w:eastAsia="Calibri" w:hAnsi="Arial" w:cs="Arial"/>
                <w:b/>
                <w:sz w:val="16"/>
                <w:szCs w:val="16"/>
              </w:rPr>
            </w:pPr>
            <w:r w:rsidRPr="00771194">
              <w:rPr>
                <w:rFonts w:ascii="Arial" w:eastAsia="Calibri" w:hAnsi="Arial" w:cs="Arial"/>
                <w:b/>
                <w:sz w:val="16"/>
                <w:szCs w:val="16"/>
              </w:rPr>
              <w:t>EXPERIENCIA PROPONENTE</w:t>
            </w:r>
          </w:p>
          <w:p w14:paraId="74ECB3E3" w14:textId="77777777" w:rsidR="00B71409" w:rsidRPr="00771194" w:rsidRDefault="00B71409" w:rsidP="00E807E6">
            <w:pPr>
              <w:pStyle w:val="Textoindependiente2"/>
              <w:spacing w:after="0" w:line="240" w:lineRule="auto"/>
              <w:ind w:right="3"/>
              <w:jc w:val="both"/>
              <w:rPr>
                <w:rFonts w:ascii="Arial" w:eastAsia="Calibri" w:hAnsi="Arial" w:cs="Arial"/>
                <w:sz w:val="16"/>
                <w:szCs w:val="16"/>
              </w:rPr>
            </w:pPr>
          </w:p>
          <w:p w14:paraId="37BE0945" w14:textId="77777777" w:rsidR="00B71409" w:rsidRPr="00DE3591" w:rsidRDefault="00B71409" w:rsidP="00E807E6">
            <w:pPr>
              <w:tabs>
                <w:tab w:val="left" w:pos="0"/>
              </w:tabs>
              <w:spacing w:after="0"/>
              <w:ind w:right="3"/>
              <w:jc w:val="both"/>
              <w:rPr>
                <w:rFonts w:ascii="Arial" w:hAnsi="Arial" w:cs="Arial"/>
                <w:sz w:val="16"/>
                <w:szCs w:val="16"/>
              </w:rPr>
            </w:pPr>
            <w:r w:rsidRPr="00771194">
              <w:rPr>
                <w:rFonts w:ascii="Arial" w:hAnsi="Arial" w:cs="Arial"/>
                <w:sz w:val="16"/>
                <w:szCs w:val="16"/>
              </w:rPr>
              <w:t xml:space="preserve">Con el fin de garantizar la calidad del servicio de cafetería para el personal de la Escuela de Carabineros Rafael Núñez, así como evitar incumplimientos en la ejecución del futuro contrato, se requiere acreditar experiencia mínima </w:t>
            </w:r>
            <w:r w:rsidRPr="007A3A99">
              <w:rPr>
                <w:rFonts w:ascii="Arial" w:hAnsi="Arial" w:cs="Arial"/>
                <w:sz w:val="16"/>
                <w:szCs w:val="16"/>
              </w:rPr>
              <w:t>de tres (3) años en la</w:t>
            </w:r>
            <w:r w:rsidRPr="00771194">
              <w:rPr>
                <w:rFonts w:ascii="Arial" w:hAnsi="Arial" w:cs="Arial"/>
                <w:sz w:val="16"/>
                <w:szCs w:val="16"/>
              </w:rPr>
              <w:t xml:space="preserve"> prestación del servicio de cafetería y/o restaurante, expendio de comidas preparadas y/o ventas de productos alimenticios, en mínimo un establecimiento de comercio, ya sea restaurante, asadero o cafetería. Dicha experiencia deberá ser presentada en certificaciones de contrato, emitidas por terceros donde se especifique </w:t>
            </w:r>
            <w:r>
              <w:rPr>
                <w:rFonts w:ascii="Arial" w:hAnsi="Arial" w:cs="Arial"/>
                <w:sz w:val="16"/>
                <w:szCs w:val="16"/>
              </w:rPr>
              <w:t xml:space="preserve">la </w:t>
            </w:r>
            <w:r w:rsidRPr="00771194">
              <w:rPr>
                <w:rFonts w:ascii="Arial" w:hAnsi="Arial" w:cs="Arial"/>
                <w:sz w:val="16"/>
                <w:szCs w:val="16"/>
              </w:rPr>
              <w:t>duración del contrato, lugar de ejecución y servicios o productos ofrecidos; en especial aquellos que tengan experiencia en contratos con la fuerza pública o atenciones masivas.</w:t>
            </w:r>
          </w:p>
          <w:p w14:paraId="10767502" w14:textId="77777777" w:rsidR="00B71409" w:rsidRPr="00DE3591" w:rsidRDefault="00B71409" w:rsidP="00E807E6">
            <w:pPr>
              <w:tabs>
                <w:tab w:val="left" w:pos="0"/>
              </w:tabs>
              <w:spacing w:after="0"/>
              <w:ind w:right="3"/>
              <w:jc w:val="both"/>
              <w:rPr>
                <w:rFonts w:ascii="Arial" w:hAnsi="Arial" w:cs="Arial"/>
                <w:sz w:val="16"/>
                <w:szCs w:val="16"/>
              </w:rPr>
            </w:pPr>
          </w:p>
          <w:p w14:paraId="2B739882" w14:textId="77777777" w:rsidR="00B71409" w:rsidRPr="00DE3591" w:rsidRDefault="00B71409" w:rsidP="00E807E6">
            <w:pPr>
              <w:pStyle w:val="Prrafodelista"/>
              <w:ind w:left="0" w:right="3"/>
              <w:jc w:val="both"/>
              <w:rPr>
                <w:rFonts w:ascii="Arial" w:hAnsi="Arial" w:cs="Arial"/>
                <w:sz w:val="16"/>
                <w:szCs w:val="16"/>
              </w:rPr>
            </w:pPr>
            <w:r w:rsidRPr="00DE3591">
              <w:rPr>
                <w:rFonts w:ascii="Arial" w:hAnsi="Arial" w:cs="Arial"/>
                <w:sz w:val="16"/>
                <w:szCs w:val="16"/>
              </w:rPr>
              <w:t>Información que debe traer la certificación:</w:t>
            </w:r>
          </w:p>
          <w:p w14:paraId="0CAE7158" w14:textId="77777777" w:rsidR="00B71409" w:rsidRPr="00DE3591" w:rsidRDefault="00B71409" w:rsidP="00E807E6">
            <w:pPr>
              <w:pStyle w:val="Prrafodelista"/>
              <w:ind w:left="0" w:right="3"/>
              <w:jc w:val="both"/>
              <w:rPr>
                <w:rFonts w:ascii="Arial" w:eastAsia="Calibri" w:hAnsi="Arial" w:cs="Arial"/>
                <w:i/>
                <w:sz w:val="16"/>
                <w:szCs w:val="16"/>
              </w:rPr>
            </w:pPr>
            <w:r w:rsidRPr="00D025CE">
              <w:rPr>
                <w:rStyle w:val="nfasis"/>
                <w:rFonts w:eastAsia="Calibri"/>
              </w:rPr>
              <w:t>-</w:t>
            </w:r>
            <w:r>
              <w:rPr>
                <w:rStyle w:val="nfasis"/>
                <w:rFonts w:ascii="Arial" w:eastAsia="Calibri" w:hAnsi="Arial" w:cs="Arial"/>
                <w:sz w:val="16"/>
                <w:szCs w:val="16"/>
              </w:rPr>
              <w:t xml:space="preserve"> </w:t>
            </w:r>
            <w:r w:rsidRPr="00771194">
              <w:rPr>
                <w:rStyle w:val="nfasis"/>
                <w:rFonts w:ascii="Arial" w:eastAsia="Calibri" w:hAnsi="Arial" w:cs="Arial"/>
                <w:sz w:val="16"/>
                <w:szCs w:val="16"/>
              </w:rPr>
              <w:t xml:space="preserve">Nombre, dirección y/o teléfono del contratante  </w:t>
            </w:r>
          </w:p>
          <w:p w14:paraId="1B3F06B3" w14:textId="77777777" w:rsidR="00B71409" w:rsidRPr="00DE3591" w:rsidRDefault="00B71409" w:rsidP="00B71409">
            <w:pPr>
              <w:numPr>
                <w:ilvl w:val="0"/>
                <w:numId w:val="8"/>
              </w:numPr>
              <w:spacing w:after="0" w:line="240" w:lineRule="auto"/>
              <w:ind w:left="142" w:right="3"/>
              <w:jc w:val="both"/>
              <w:rPr>
                <w:rFonts w:ascii="Arial" w:eastAsia="Calibri" w:hAnsi="Arial" w:cs="Arial"/>
                <w:sz w:val="16"/>
                <w:szCs w:val="16"/>
              </w:rPr>
            </w:pPr>
            <w:r>
              <w:rPr>
                <w:rFonts w:ascii="Arial" w:eastAsia="Calibri" w:hAnsi="Arial" w:cs="Arial"/>
                <w:sz w:val="16"/>
                <w:szCs w:val="16"/>
              </w:rPr>
              <w:t xml:space="preserve">- </w:t>
            </w:r>
            <w:r w:rsidRPr="00DE3591">
              <w:rPr>
                <w:rFonts w:ascii="Arial" w:eastAsia="Calibri" w:hAnsi="Arial" w:cs="Arial"/>
                <w:sz w:val="16"/>
                <w:szCs w:val="16"/>
              </w:rPr>
              <w:t xml:space="preserve">Nombre, dirección y/o teléfono del contratista </w:t>
            </w:r>
          </w:p>
          <w:p w14:paraId="5BF0D0AD" w14:textId="77777777" w:rsidR="00B71409" w:rsidRPr="00DE3591" w:rsidRDefault="00B71409" w:rsidP="00B71409">
            <w:pPr>
              <w:numPr>
                <w:ilvl w:val="0"/>
                <w:numId w:val="8"/>
              </w:numPr>
              <w:spacing w:after="0" w:line="240" w:lineRule="auto"/>
              <w:ind w:left="142" w:right="3"/>
              <w:jc w:val="both"/>
              <w:rPr>
                <w:rFonts w:ascii="Arial" w:eastAsia="Calibri" w:hAnsi="Arial" w:cs="Arial"/>
                <w:sz w:val="16"/>
                <w:szCs w:val="16"/>
              </w:rPr>
            </w:pPr>
            <w:r>
              <w:rPr>
                <w:rFonts w:ascii="Arial" w:eastAsia="Calibri" w:hAnsi="Arial" w:cs="Arial"/>
                <w:sz w:val="16"/>
                <w:szCs w:val="16"/>
              </w:rPr>
              <w:t xml:space="preserve">- </w:t>
            </w:r>
            <w:r w:rsidRPr="00DE3591">
              <w:rPr>
                <w:rFonts w:ascii="Arial" w:eastAsia="Calibri" w:hAnsi="Arial" w:cs="Arial"/>
                <w:sz w:val="16"/>
                <w:szCs w:val="16"/>
              </w:rPr>
              <w:t xml:space="preserve">Objeto del contrato certificado. </w:t>
            </w:r>
          </w:p>
          <w:p w14:paraId="408259E9" w14:textId="77777777" w:rsidR="00B71409" w:rsidRPr="00DE3591" w:rsidRDefault="00B71409" w:rsidP="00B71409">
            <w:pPr>
              <w:numPr>
                <w:ilvl w:val="0"/>
                <w:numId w:val="8"/>
              </w:numPr>
              <w:spacing w:after="0" w:line="240" w:lineRule="auto"/>
              <w:ind w:left="142" w:right="3"/>
              <w:jc w:val="both"/>
              <w:rPr>
                <w:rFonts w:ascii="Arial" w:eastAsia="Calibri" w:hAnsi="Arial" w:cs="Arial"/>
                <w:sz w:val="16"/>
                <w:szCs w:val="16"/>
              </w:rPr>
            </w:pPr>
            <w:r>
              <w:rPr>
                <w:rFonts w:ascii="Arial" w:eastAsia="Calibri" w:hAnsi="Arial" w:cs="Arial"/>
                <w:sz w:val="16"/>
                <w:szCs w:val="16"/>
              </w:rPr>
              <w:t xml:space="preserve">- </w:t>
            </w:r>
            <w:r w:rsidRPr="00DE3591">
              <w:rPr>
                <w:rFonts w:ascii="Arial" w:eastAsia="Calibri" w:hAnsi="Arial" w:cs="Arial"/>
                <w:sz w:val="16"/>
                <w:szCs w:val="16"/>
              </w:rPr>
              <w:t>Número de contrato.</w:t>
            </w:r>
          </w:p>
          <w:p w14:paraId="63C00A0C" w14:textId="77777777" w:rsidR="00B71409" w:rsidRPr="00DE3591" w:rsidRDefault="00B71409" w:rsidP="00B71409">
            <w:pPr>
              <w:numPr>
                <w:ilvl w:val="0"/>
                <w:numId w:val="8"/>
              </w:numPr>
              <w:spacing w:after="0" w:line="240" w:lineRule="auto"/>
              <w:ind w:left="142" w:right="3"/>
              <w:jc w:val="both"/>
              <w:rPr>
                <w:rFonts w:ascii="Arial" w:eastAsia="Calibri" w:hAnsi="Arial" w:cs="Arial"/>
                <w:sz w:val="16"/>
                <w:szCs w:val="16"/>
              </w:rPr>
            </w:pPr>
            <w:r>
              <w:rPr>
                <w:rFonts w:ascii="Arial" w:eastAsia="Calibri" w:hAnsi="Arial" w:cs="Arial"/>
                <w:sz w:val="16"/>
                <w:szCs w:val="16"/>
              </w:rPr>
              <w:t xml:space="preserve">- </w:t>
            </w:r>
            <w:r w:rsidRPr="00DE3591">
              <w:rPr>
                <w:rFonts w:ascii="Arial" w:eastAsia="Calibri" w:hAnsi="Arial" w:cs="Arial"/>
                <w:sz w:val="16"/>
                <w:szCs w:val="16"/>
              </w:rPr>
              <w:t xml:space="preserve">Porcentaje de participación (para el caso de consorcios y uniones temporales). </w:t>
            </w:r>
          </w:p>
          <w:p w14:paraId="594E565C" w14:textId="77777777" w:rsidR="00B71409" w:rsidRPr="00DE3591" w:rsidRDefault="00B71409" w:rsidP="00B71409">
            <w:pPr>
              <w:numPr>
                <w:ilvl w:val="0"/>
                <w:numId w:val="8"/>
              </w:numPr>
              <w:spacing w:after="0" w:line="240" w:lineRule="auto"/>
              <w:ind w:left="142" w:right="3"/>
              <w:jc w:val="both"/>
              <w:rPr>
                <w:rFonts w:ascii="Arial" w:eastAsia="Calibri" w:hAnsi="Arial" w:cs="Arial"/>
                <w:sz w:val="16"/>
                <w:szCs w:val="16"/>
              </w:rPr>
            </w:pPr>
          </w:p>
          <w:p w14:paraId="2D53E5C2" w14:textId="77777777" w:rsidR="00B71409" w:rsidRPr="00DE3591" w:rsidRDefault="00B71409" w:rsidP="00E807E6">
            <w:pPr>
              <w:spacing w:afterLines="60" w:after="144"/>
              <w:ind w:right="3"/>
              <w:jc w:val="both"/>
              <w:rPr>
                <w:rFonts w:ascii="Arial" w:eastAsia="Calibri" w:hAnsi="Arial" w:cs="Arial"/>
                <w:sz w:val="16"/>
                <w:szCs w:val="16"/>
              </w:rPr>
            </w:pPr>
            <w:r w:rsidRPr="00DE3591">
              <w:rPr>
                <w:rFonts w:ascii="Arial" w:eastAsia="Calibri" w:hAnsi="Arial" w:cs="Arial"/>
                <w:sz w:val="16"/>
                <w:szCs w:val="16"/>
              </w:rPr>
              <w:t xml:space="preserve">Valor del contrato. Cuando la certificación no refiera el valor en SMMLV, se hará la respectiva conversión de acuerdo al valor histórico del SMMLV, tomando como valor contratado el inicial. </w:t>
            </w:r>
          </w:p>
          <w:p w14:paraId="06A21142"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r w:rsidRPr="00DE3591">
              <w:rPr>
                <w:rFonts w:ascii="Arial" w:eastAsia="Calibri" w:hAnsi="Arial" w:cs="Arial"/>
                <w:sz w:val="16"/>
                <w:szCs w:val="16"/>
              </w:rPr>
              <w:t>Los contratos cuya certificación y/o actas, conforme a lo solicitado, no permitan verificar la información requerida no serán tenidos en cuenta.</w:t>
            </w:r>
          </w:p>
          <w:p w14:paraId="127CB2EC"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p>
          <w:p w14:paraId="54E8C613"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r w:rsidRPr="00DE3591">
              <w:rPr>
                <w:rFonts w:ascii="Arial" w:eastAsia="Calibri" w:hAnsi="Arial" w:cs="Arial"/>
                <w:sz w:val="16"/>
                <w:szCs w:val="16"/>
              </w:rPr>
              <w:t>No se admiten certificaciones de subcontrataciones.</w:t>
            </w:r>
          </w:p>
          <w:p w14:paraId="0103A58A"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r w:rsidRPr="00DE3591">
              <w:rPr>
                <w:rFonts w:ascii="Arial" w:eastAsia="Calibri" w:hAnsi="Arial" w:cs="Arial"/>
                <w:sz w:val="16"/>
                <w:szCs w:val="16"/>
              </w:rPr>
              <w:t>No se admiten auto certificaciones arrendamientos propios.</w:t>
            </w:r>
          </w:p>
          <w:p w14:paraId="03F2626C"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r w:rsidRPr="00DE3591">
              <w:rPr>
                <w:rFonts w:ascii="Arial" w:eastAsia="Calibri" w:hAnsi="Arial" w:cs="Arial"/>
                <w:sz w:val="16"/>
                <w:szCs w:val="16"/>
              </w:rPr>
              <w:t>No se acepta ningún otro documento a los enunciados para soportar las certificaciones presentadas.</w:t>
            </w:r>
          </w:p>
          <w:p w14:paraId="04B68110"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r w:rsidRPr="00DE3591">
              <w:rPr>
                <w:rFonts w:ascii="Arial" w:eastAsia="Calibri" w:hAnsi="Arial" w:cs="Arial"/>
                <w:sz w:val="16"/>
                <w:szCs w:val="16"/>
              </w:rPr>
              <w:t>No se tendrán en cuenta contratos en ejecución (entiéndase en ejecución hasta el recibo final).</w:t>
            </w:r>
          </w:p>
          <w:p w14:paraId="6881E7C8"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r w:rsidRPr="00DE3591">
              <w:rPr>
                <w:rFonts w:ascii="Arial" w:eastAsia="Calibri" w:hAnsi="Arial" w:cs="Arial"/>
                <w:sz w:val="16"/>
                <w:szCs w:val="16"/>
              </w:rPr>
              <w:t>No se aceptan certificaciones con enmendaduras o que presenten inconsistencias.</w:t>
            </w:r>
          </w:p>
          <w:p w14:paraId="5AA5E196" w14:textId="77777777" w:rsidR="00B71409" w:rsidRPr="00DE3591" w:rsidRDefault="00B71409" w:rsidP="00E807E6">
            <w:pPr>
              <w:pStyle w:val="Textoindependiente2"/>
              <w:tabs>
                <w:tab w:val="left" w:pos="1980"/>
              </w:tabs>
              <w:spacing w:after="0" w:line="240" w:lineRule="auto"/>
              <w:ind w:right="3"/>
              <w:jc w:val="both"/>
              <w:rPr>
                <w:rFonts w:ascii="Arial" w:eastAsia="Calibri" w:hAnsi="Arial" w:cs="Arial"/>
                <w:sz w:val="16"/>
                <w:szCs w:val="16"/>
              </w:rPr>
            </w:pPr>
          </w:p>
          <w:p w14:paraId="28CC1E85" w14:textId="77777777" w:rsidR="00B71409" w:rsidRPr="00DE3591" w:rsidRDefault="00B71409" w:rsidP="00E807E6">
            <w:pPr>
              <w:pStyle w:val="Textoindependiente2"/>
              <w:tabs>
                <w:tab w:val="left" w:pos="1980"/>
              </w:tabs>
              <w:spacing w:after="0" w:line="240" w:lineRule="auto"/>
              <w:ind w:right="3"/>
              <w:jc w:val="both"/>
              <w:rPr>
                <w:rFonts w:ascii="Arial" w:hAnsi="Arial" w:cs="Arial"/>
                <w:sz w:val="16"/>
                <w:szCs w:val="16"/>
              </w:rPr>
            </w:pPr>
          </w:p>
        </w:tc>
        <w:tc>
          <w:tcPr>
            <w:tcW w:w="1067" w:type="dxa"/>
          </w:tcPr>
          <w:p w14:paraId="39BBA4CA" w14:textId="77777777" w:rsidR="00B71409" w:rsidRPr="00DE3591" w:rsidRDefault="00B71409" w:rsidP="00E807E6">
            <w:pPr>
              <w:tabs>
                <w:tab w:val="left" w:pos="0"/>
              </w:tabs>
              <w:spacing w:after="0"/>
              <w:ind w:right="-82"/>
              <w:jc w:val="both"/>
              <w:rPr>
                <w:rFonts w:ascii="Arial" w:eastAsia="Calibri" w:hAnsi="Arial" w:cs="Arial"/>
                <w:b/>
                <w:sz w:val="16"/>
                <w:szCs w:val="16"/>
              </w:rPr>
            </w:pPr>
          </w:p>
        </w:tc>
        <w:tc>
          <w:tcPr>
            <w:tcW w:w="892" w:type="dxa"/>
          </w:tcPr>
          <w:p w14:paraId="6EADB65E" w14:textId="77777777" w:rsidR="00B71409" w:rsidRPr="00DE3591" w:rsidRDefault="00B71409" w:rsidP="00E807E6">
            <w:pPr>
              <w:tabs>
                <w:tab w:val="left" w:pos="0"/>
              </w:tabs>
              <w:spacing w:after="0"/>
              <w:ind w:right="-82"/>
              <w:jc w:val="both"/>
              <w:rPr>
                <w:rFonts w:ascii="Arial" w:eastAsia="Calibri" w:hAnsi="Arial" w:cs="Arial"/>
                <w:b/>
                <w:sz w:val="16"/>
                <w:szCs w:val="16"/>
              </w:rPr>
            </w:pPr>
          </w:p>
        </w:tc>
      </w:tr>
      <w:tr w:rsidR="00B71409" w:rsidRPr="00DE3591" w14:paraId="671B0717" w14:textId="77777777" w:rsidTr="00B71409">
        <w:tc>
          <w:tcPr>
            <w:tcW w:w="567" w:type="dxa"/>
            <w:vAlign w:val="center"/>
          </w:tcPr>
          <w:p w14:paraId="659BB909"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3</w:t>
            </w:r>
            <w:r>
              <w:rPr>
                <w:rFonts w:ascii="Arial" w:hAnsi="Arial" w:cs="Arial"/>
                <w:sz w:val="16"/>
                <w:szCs w:val="16"/>
              </w:rPr>
              <w:t>6</w:t>
            </w:r>
          </w:p>
        </w:tc>
        <w:tc>
          <w:tcPr>
            <w:tcW w:w="8106" w:type="dxa"/>
          </w:tcPr>
          <w:p w14:paraId="22166C3B" w14:textId="77777777" w:rsidR="00B71409" w:rsidRPr="00DE3591" w:rsidRDefault="00B71409" w:rsidP="00E807E6">
            <w:pPr>
              <w:spacing w:after="0"/>
              <w:jc w:val="both"/>
              <w:rPr>
                <w:rFonts w:ascii="Arial" w:eastAsia="Calibri" w:hAnsi="Arial" w:cs="Arial"/>
                <w:b/>
                <w:sz w:val="16"/>
                <w:szCs w:val="16"/>
              </w:rPr>
            </w:pPr>
            <w:r w:rsidRPr="00DE3591">
              <w:rPr>
                <w:rFonts w:ascii="Arial" w:eastAsia="Calibri" w:hAnsi="Arial" w:cs="Arial"/>
                <w:b/>
                <w:sz w:val="16"/>
                <w:szCs w:val="16"/>
              </w:rPr>
              <w:t>EXPERIENCIA DEL PERSONAL</w:t>
            </w:r>
          </w:p>
          <w:p w14:paraId="5142E4BB" w14:textId="77777777" w:rsidR="00B71409" w:rsidRPr="00DE3591" w:rsidRDefault="00B71409" w:rsidP="00E807E6">
            <w:pPr>
              <w:spacing w:after="0"/>
              <w:jc w:val="both"/>
              <w:rPr>
                <w:rFonts w:ascii="Arial" w:eastAsia="Calibri" w:hAnsi="Arial" w:cs="Arial"/>
                <w:b/>
                <w:sz w:val="16"/>
                <w:szCs w:val="16"/>
              </w:rPr>
            </w:pPr>
          </w:p>
          <w:p w14:paraId="0E4DB6D9" w14:textId="77777777" w:rsidR="00B71409" w:rsidRDefault="00B71409" w:rsidP="00E807E6">
            <w:pPr>
              <w:pStyle w:val="Textoindependiente2"/>
              <w:spacing w:after="0" w:line="240" w:lineRule="auto"/>
              <w:jc w:val="both"/>
              <w:rPr>
                <w:rFonts w:ascii="Arial" w:hAnsi="Arial" w:cs="Arial"/>
                <w:sz w:val="16"/>
                <w:szCs w:val="16"/>
              </w:rPr>
            </w:pPr>
            <w:r w:rsidRPr="00DE3591">
              <w:rPr>
                <w:rFonts w:ascii="Arial" w:hAnsi="Arial" w:cs="Arial"/>
                <w:sz w:val="16"/>
                <w:szCs w:val="16"/>
              </w:rPr>
              <w:t xml:space="preserve">El personal que atenderá y/o prestará los servicios de </w:t>
            </w:r>
            <w:r w:rsidRPr="00DE3591">
              <w:rPr>
                <w:rFonts w:ascii="Arial" w:hAnsi="Arial" w:cs="Arial"/>
                <w:color w:val="000000"/>
                <w:sz w:val="16"/>
                <w:szCs w:val="16"/>
              </w:rPr>
              <w:t>cafetería</w:t>
            </w:r>
            <w:r w:rsidRPr="00DE3591">
              <w:rPr>
                <w:rFonts w:ascii="Arial" w:hAnsi="Arial" w:cs="Arial"/>
                <w:sz w:val="16"/>
                <w:szCs w:val="16"/>
              </w:rPr>
              <w:t xml:space="preserve"> </w:t>
            </w:r>
            <w:r>
              <w:rPr>
                <w:rFonts w:ascii="Arial" w:hAnsi="Arial" w:cs="Arial"/>
                <w:sz w:val="16"/>
                <w:szCs w:val="16"/>
              </w:rPr>
              <w:t>en</w:t>
            </w:r>
            <w:r w:rsidRPr="00DE3591">
              <w:rPr>
                <w:rFonts w:ascii="Arial" w:hAnsi="Arial" w:cs="Arial"/>
                <w:sz w:val="16"/>
                <w:szCs w:val="16"/>
              </w:rPr>
              <w:t xml:space="preserve"> la Dirección de Educación Policial – Escuela de Carabineros Rafael Núñez deberá tener la respectiva experiencia en preparación de alimentos, atención al público y desarrollo de eventos sociales, lo cual se verificará mediante la presentación de certificados de experiencia, expedidos por entidades y/o empresas a las cuales se les haya prestado los servicios como mínimo de un año.</w:t>
            </w:r>
          </w:p>
          <w:p w14:paraId="566C5F4C" w14:textId="77777777" w:rsidR="00B71409" w:rsidRDefault="00B71409" w:rsidP="00E807E6">
            <w:pPr>
              <w:pStyle w:val="Textoindependiente2"/>
              <w:spacing w:after="0" w:line="240" w:lineRule="auto"/>
              <w:jc w:val="both"/>
              <w:rPr>
                <w:rFonts w:ascii="Arial" w:hAnsi="Arial" w:cs="Arial"/>
                <w:sz w:val="16"/>
                <w:szCs w:val="16"/>
              </w:rPr>
            </w:pPr>
          </w:p>
          <w:tbl>
            <w:tblPr>
              <w:tblW w:w="5000" w:type="pct"/>
              <w:jc w:val="center"/>
              <w:tblLook w:val="04A0" w:firstRow="1" w:lastRow="0" w:firstColumn="1" w:lastColumn="0" w:noHBand="0" w:noVBand="1"/>
            </w:tblPr>
            <w:tblGrid>
              <w:gridCol w:w="1014"/>
              <w:gridCol w:w="1304"/>
              <w:gridCol w:w="3176"/>
              <w:gridCol w:w="2386"/>
            </w:tblGrid>
            <w:tr w:rsidR="00B71409" w14:paraId="17AB3CEB" w14:textId="77777777" w:rsidTr="00E807E6">
              <w:trPr>
                <w:trHeight w:val="15"/>
                <w:jc w:val="center"/>
              </w:trPr>
              <w:tc>
                <w:tcPr>
                  <w:tcW w:w="6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0D6DB" w14:textId="77777777" w:rsidR="00B71409" w:rsidRDefault="00B71409" w:rsidP="00E807E6">
                  <w:pPr>
                    <w:pStyle w:val="Textoindependiente2"/>
                    <w:spacing w:after="0" w:line="240" w:lineRule="auto"/>
                    <w:ind w:left="-120" w:right="-136"/>
                    <w:jc w:val="center"/>
                    <w:rPr>
                      <w:rFonts w:ascii="Arial" w:eastAsia="Calibri" w:hAnsi="Arial" w:cs="Arial"/>
                      <w:b/>
                      <w:sz w:val="16"/>
                      <w:szCs w:val="16"/>
                      <w:lang w:val="es-CO"/>
                    </w:rPr>
                  </w:pPr>
                  <w:r>
                    <w:rPr>
                      <w:rFonts w:ascii="Arial" w:eastAsia="Calibri" w:hAnsi="Arial" w:cs="Arial"/>
                      <w:b/>
                      <w:sz w:val="16"/>
                      <w:szCs w:val="16"/>
                      <w:lang w:val="es-CO"/>
                    </w:rPr>
                    <w:t>CANTIDAD</w:t>
                  </w:r>
                </w:p>
              </w:tc>
              <w:tc>
                <w:tcPr>
                  <w:tcW w:w="8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8F46C8" w14:textId="77777777" w:rsidR="00B71409" w:rsidRDefault="00B71409" w:rsidP="00E807E6">
                  <w:pPr>
                    <w:pStyle w:val="Textoindependiente2"/>
                    <w:spacing w:after="0" w:line="240" w:lineRule="auto"/>
                    <w:ind w:left="-120" w:right="-136"/>
                    <w:jc w:val="center"/>
                    <w:rPr>
                      <w:rFonts w:ascii="Arial" w:eastAsia="Calibri" w:hAnsi="Arial" w:cs="Arial"/>
                      <w:b/>
                      <w:sz w:val="16"/>
                      <w:szCs w:val="16"/>
                      <w:lang w:val="es-CO"/>
                    </w:rPr>
                  </w:pPr>
                  <w:r>
                    <w:rPr>
                      <w:rFonts w:ascii="Arial" w:eastAsia="Calibri" w:hAnsi="Arial" w:cs="Arial"/>
                      <w:b/>
                      <w:sz w:val="16"/>
                      <w:szCs w:val="16"/>
                      <w:lang w:val="es-CO"/>
                    </w:rPr>
                    <w:t>CARGO A DESEMPEÑAR</w:t>
                  </w:r>
                </w:p>
              </w:tc>
              <w:tc>
                <w:tcPr>
                  <w:tcW w:w="2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B3B7B" w14:textId="77777777" w:rsidR="00B71409" w:rsidRDefault="00B71409" w:rsidP="00E807E6">
                  <w:pPr>
                    <w:pStyle w:val="Textoindependiente2"/>
                    <w:spacing w:after="0" w:line="240" w:lineRule="auto"/>
                    <w:ind w:left="-120" w:right="-136"/>
                    <w:jc w:val="center"/>
                    <w:rPr>
                      <w:rFonts w:ascii="Arial" w:eastAsia="Calibri" w:hAnsi="Arial" w:cs="Arial"/>
                      <w:b/>
                      <w:sz w:val="16"/>
                      <w:szCs w:val="16"/>
                      <w:lang w:val="es-CO"/>
                    </w:rPr>
                  </w:pPr>
                  <w:r>
                    <w:rPr>
                      <w:rFonts w:ascii="Arial" w:eastAsia="Calibri" w:hAnsi="Arial" w:cs="Arial"/>
                      <w:b/>
                      <w:sz w:val="16"/>
                      <w:szCs w:val="16"/>
                      <w:lang w:val="es-CO"/>
                    </w:rPr>
                    <w:t>EXPERIENCIA ESPECIFICA</w:t>
                  </w:r>
                </w:p>
              </w:tc>
              <w:tc>
                <w:tcPr>
                  <w:tcW w:w="15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458279" w14:textId="77777777" w:rsidR="00B71409" w:rsidRDefault="00B71409" w:rsidP="00E807E6">
                  <w:pPr>
                    <w:pStyle w:val="Textoindependiente2"/>
                    <w:spacing w:after="0" w:line="240" w:lineRule="auto"/>
                    <w:ind w:left="-120" w:right="-136"/>
                    <w:jc w:val="center"/>
                    <w:rPr>
                      <w:rFonts w:ascii="Arial" w:eastAsia="Calibri" w:hAnsi="Arial" w:cs="Arial"/>
                      <w:b/>
                      <w:sz w:val="16"/>
                      <w:szCs w:val="16"/>
                      <w:lang w:val="es-CO"/>
                    </w:rPr>
                  </w:pPr>
                  <w:r>
                    <w:rPr>
                      <w:rFonts w:ascii="Arial" w:eastAsia="Calibri" w:hAnsi="Arial" w:cs="Arial"/>
                      <w:b/>
                      <w:sz w:val="16"/>
                      <w:szCs w:val="16"/>
                      <w:lang w:val="es-CO"/>
                    </w:rPr>
                    <w:t>% DEDICACIÓN EJECUCIÓN TOTAL DEL CONTRATO</w:t>
                  </w:r>
                </w:p>
              </w:tc>
            </w:tr>
            <w:tr w:rsidR="00B71409" w14:paraId="3CF966FA" w14:textId="77777777" w:rsidTr="00E807E6">
              <w:trPr>
                <w:trHeight w:val="439"/>
                <w:jc w:val="center"/>
              </w:trPr>
              <w:tc>
                <w:tcPr>
                  <w:tcW w:w="643" w:type="pct"/>
                  <w:tcBorders>
                    <w:top w:val="single" w:sz="4" w:space="0" w:color="auto"/>
                    <w:left w:val="single" w:sz="4" w:space="0" w:color="auto"/>
                    <w:bottom w:val="single" w:sz="4" w:space="0" w:color="auto"/>
                    <w:right w:val="single" w:sz="4" w:space="0" w:color="auto"/>
                  </w:tcBorders>
                  <w:vAlign w:val="center"/>
                  <w:hideMark/>
                </w:tcPr>
                <w:p w14:paraId="1F4CB87F" w14:textId="77777777" w:rsidR="00B71409" w:rsidRDefault="00B71409" w:rsidP="00E807E6">
                  <w:pPr>
                    <w:pStyle w:val="Textoindependiente2"/>
                    <w:spacing w:after="0" w:line="240" w:lineRule="auto"/>
                    <w:ind w:left="-120" w:right="-136"/>
                    <w:jc w:val="center"/>
                    <w:rPr>
                      <w:rFonts w:ascii="Arial" w:eastAsia="Calibri" w:hAnsi="Arial" w:cs="Arial"/>
                      <w:sz w:val="16"/>
                      <w:szCs w:val="16"/>
                      <w:lang w:val="es-CO"/>
                    </w:rPr>
                  </w:pPr>
                  <w:r>
                    <w:rPr>
                      <w:rFonts w:ascii="Arial" w:eastAsia="Calibri" w:hAnsi="Arial" w:cs="Arial"/>
                      <w:sz w:val="16"/>
                      <w:szCs w:val="16"/>
                      <w:lang w:val="es-CO"/>
                    </w:rPr>
                    <w:t>2</w:t>
                  </w:r>
                </w:p>
              </w:tc>
              <w:tc>
                <w:tcPr>
                  <w:tcW w:w="827" w:type="pct"/>
                  <w:tcBorders>
                    <w:top w:val="single" w:sz="4" w:space="0" w:color="auto"/>
                    <w:left w:val="single" w:sz="4" w:space="0" w:color="auto"/>
                    <w:bottom w:val="single" w:sz="4" w:space="0" w:color="auto"/>
                    <w:right w:val="single" w:sz="4" w:space="0" w:color="auto"/>
                  </w:tcBorders>
                  <w:vAlign w:val="center"/>
                  <w:hideMark/>
                </w:tcPr>
                <w:p w14:paraId="5D4EB1A8" w14:textId="77777777" w:rsidR="00B71409" w:rsidRDefault="00B71409" w:rsidP="00E807E6">
                  <w:pPr>
                    <w:pStyle w:val="Textoindependiente2"/>
                    <w:spacing w:after="0" w:line="240" w:lineRule="auto"/>
                    <w:ind w:left="-120" w:right="-136"/>
                    <w:jc w:val="center"/>
                    <w:rPr>
                      <w:rFonts w:ascii="Arial" w:eastAsia="Calibri" w:hAnsi="Arial" w:cs="Arial"/>
                      <w:sz w:val="16"/>
                      <w:szCs w:val="16"/>
                      <w:lang w:val="es-CO"/>
                    </w:rPr>
                  </w:pPr>
                  <w:r>
                    <w:rPr>
                      <w:rFonts w:ascii="Arial" w:eastAsia="Calibri" w:hAnsi="Arial" w:cs="Arial"/>
                      <w:sz w:val="16"/>
                      <w:szCs w:val="16"/>
                      <w:lang w:val="es-CO"/>
                    </w:rPr>
                    <w:t>Atención al cliente</w:t>
                  </w:r>
                </w:p>
              </w:tc>
              <w:tc>
                <w:tcPr>
                  <w:tcW w:w="2015" w:type="pct"/>
                  <w:tcBorders>
                    <w:top w:val="single" w:sz="4" w:space="0" w:color="auto"/>
                    <w:left w:val="single" w:sz="4" w:space="0" w:color="auto"/>
                    <w:bottom w:val="single" w:sz="4" w:space="0" w:color="auto"/>
                    <w:right w:val="single" w:sz="4" w:space="0" w:color="auto"/>
                  </w:tcBorders>
                  <w:hideMark/>
                </w:tcPr>
                <w:p w14:paraId="2F026BD9" w14:textId="77777777" w:rsidR="00B71409" w:rsidRDefault="00B71409" w:rsidP="00E807E6">
                  <w:pPr>
                    <w:pStyle w:val="Textoindependiente2"/>
                    <w:spacing w:after="0" w:line="240" w:lineRule="auto"/>
                    <w:ind w:left="-120" w:right="-100" w:firstLine="113"/>
                    <w:jc w:val="center"/>
                    <w:rPr>
                      <w:rFonts w:ascii="Arial" w:eastAsia="Calibri" w:hAnsi="Arial" w:cs="Arial"/>
                      <w:sz w:val="16"/>
                      <w:szCs w:val="16"/>
                      <w:lang w:val="es-CO"/>
                    </w:rPr>
                  </w:pPr>
                  <w:r>
                    <w:rPr>
                      <w:rFonts w:ascii="Arial" w:eastAsia="Calibri" w:hAnsi="Arial" w:cs="Arial"/>
                      <w:sz w:val="16"/>
                      <w:szCs w:val="16"/>
                      <w:lang w:val="es-CO"/>
                    </w:rPr>
                    <w:t>Experiencia especifica en atención al cliente, mínima un (01) año.</w:t>
                  </w:r>
                </w:p>
              </w:tc>
              <w:tc>
                <w:tcPr>
                  <w:tcW w:w="1514" w:type="pct"/>
                  <w:tcBorders>
                    <w:top w:val="single" w:sz="4" w:space="0" w:color="auto"/>
                    <w:left w:val="single" w:sz="4" w:space="0" w:color="auto"/>
                    <w:bottom w:val="single" w:sz="4" w:space="0" w:color="auto"/>
                    <w:right w:val="single" w:sz="4" w:space="0" w:color="auto"/>
                  </w:tcBorders>
                  <w:vAlign w:val="center"/>
                  <w:hideMark/>
                </w:tcPr>
                <w:p w14:paraId="0AF03A4E" w14:textId="77777777" w:rsidR="00B71409" w:rsidRDefault="00B71409" w:rsidP="00E807E6">
                  <w:pPr>
                    <w:pStyle w:val="Textoindependiente2"/>
                    <w:spacing w:after="0" w:line="240" w:lineRule="auto"/>
                    <w:ind w:left="-120" w:right="-136"/>
                    <w:jc w:val="center"/>
                    <w:rPr>
                      <w:rFonts w:ascii="Arial" w:eastAsia="Calibri" w:hAnsi="Arial" w:cs="Arial"/>
                      <w:sz w:val="16"/>
                      <w:szCs w:val="16"/>
                      <w:lang w:val="es-CO"/>
                    </w:rPr>
                  </w:pPr>
                  <w:r>
                    <w:rPr>
                      <w:rFonts w:ascii="Arial" w:eastAsia="Calibri" w:hAnsi="Arial" w:cs="Arial"/>
                      <w:sz w:val="16"/>
                      <w:szCs w:val="16"/>
                      <w:lang w:val="es-CO"/>
                    </w:rPr>
                    <w:t>100%</w:t>
                  </w:r>
                </w:p>
              </w:tc>
            </w:tr>
          </w:tbl>
          <w:p w14:paraId="46F057D7" w14:textId="77777777" w:rsidR="00B71409" w:rsidRDefault="00B71409" w:rsidP="00E807E6">
            <w:pPr>
              <w:pStyle w:val="Textoindependiente2"/>
              <w:spacing w:after="0" w:line="240" w:lineRule="auto"/>
              <w:jc w:val="both"/>
              <w:rPr>
                <w:rFonts w:ascii="Arial" w:hAnsi="Arial" w:cs="Arial"/>
                <w:sz w:val="16"/>
                <w:szCs w:val="16"/>
              </w:rPr>
            </w:pPr>
          </w:p>
          <w:p w14:paraId="0D66B6D7" w14:textId="77777777" w:rsidR="00B71409" w:rsidRPr="00DE3591" w:rsidRDefault="00B71409" w:rsidP="00E807E6">
            <w:pPr>
              <w:pStyle w:val="Textoindependiente2"/>
              <w:spacing w:after="0" w:line="240" w:lineRule="auto"/>
              <w:jc w:val="both"/>
              <w:rPr>
                <w:rFonts w:ascii="Arial" w:eastAsia="Calibri" w:hAnsi="Arial" w:cs="Arial"/>
                <w:b/>
                <w:sz w:val="16"/>
                <w:szCs w:val="16"/>
              </w:rPr>
            </w:pPr>
          </w:p>
        </w:tc>
        <w:tc>
          <w:tcPr>
            <w:tcW w:w="1067" w:type="dxa"/>
          </w:tcPr>
          <w:p w14:paraId="38810084" w14:textId="77777777" w:rsidR="00B71409" w:rsidRPr="00DE3591" w:rsidRDefault="00B71409" w:rsidP="00E807E6">
            <w:pPr>
              <w:spacing w:after="0"/>
              <w:jc w:val="both"/>
              <w:rPr>
                <w:rFonts w:ascii="Arial" w:eastAsia="Calibri" w:hAnsi="Arial" w:cs="Arial"/>
                <w:b/>
                <w:sz w:val="16"/>
                <w:szCs w:val="16"/>
              </w:rPr>
            </w:pPr>
          </w:p>
        </w:tc>
        <w:tc>
          <w:tcPr>
            <w:tcW w:w="892" w:type="dxa"/>
          </w:tcPr>
          <w:p w14:paraId="47FD9A73" w14:textId="77777777" w:rsidR="00B71409" w:rsidRPr="00DE3591" w:rsidRDefault="00B71409" w:rsidP="00E807E6">
            <w:pPr>
              <w:spacing w:after="0"/>
              <w:jc w:val="both"/>
              <w:rPr>
                <w:rFonts w:ascii="Arial" w:eastAsia="Calibri" w:hAnsi="Arial" w:cs="Arial"/>
                <w:b/>
                <w:sz w:val="16"/>
                <w:szCs w:val="16"/>
              </w:rPr>
            </w:pPr>
          </w:p>
        </w:tc>
      </w:tr>
      <w:tr w:rsidR="00B71409" w:rsidRPr="00DE3591" w14:paraId="3960252F" w14:textId="77777777" w:rsidTr="00B71409">
        <w:tc>
          <w:tcPr>
            <w:tcW w:w="567" w:type="dxa"/>
            <w:vAlign w:val="center"/>
          </w:tcPr>
          <w:p w14:paraId="12EBEAFB" w14:textId="77777777" w:rsidR="00B71409" w:rsidRPr="00DE3591" w:rsidRDefault="00B71409" w:rsidP="00E807E6">
            <w:pPr>
              <w:spacing w:after="0"/>
              <w:jc w:val="center"/>
              <w:rPr>
                <w:rFonts w:ascii="Arial" w:hAnsi="Arial" w:cs="Arial"/>
                <w:sz w:val="16"/>
                <w:szCs w:val="16"/>
              </w:rPr>
            </w:pPr>
            <w:r w:rsidRPr="00DE3591">
              <w:rPr>
                <w:rFonts w:ascii="Arial" w:hAnsi="Arial" w:cs="Arial"/>
                <w:sz w:val="16"/>
                <w:szCs w:val="16"/>
              </w:rPr>
              <w:t>3</w:t>
            </w:r>
            <w:r>
              <w:rPr>
                <w:rFonts w:ascii="Arial" w:hAnsi="Arial" w:cs="Arial"/>
                <w:sz w:val="16"/>
                <w:szCs w:val="16"/>
              </w:rPr>
              <w:t>7</w:t>
            </w:r>
          </w:p>
        </w:tc>
        <w:tc>
          <w:tcPr>
            <w:tcW w:w="8106" w:type="dxa"/>
          </w:tcPr>
          <w:p w14:paraId="7FA248B1" w14:textId="77777777" w:rsidR="00B71409" w:rsidRPr="00DE3591" w:rsidRDefault="00B71409" w:rsidP="00E807E6">
            <w:pPr>
              <w:pStyle w:val="Textocomentario"/>
              <w:rPr>
                <w:rFonts w:ascii="Arial" w:hAnsi="Arial" w:cs="Arial"/>
                <w:b/>
                <w:bCs/>
                <w:sz w:val="16"/>
                <w:szCs w:val="16"/>
              </w:rPr>
            </w:pPr>
            <w:r w:rsidRPr="00DE3591">
              <w:rPr>
                <w:rFonts w:ascii="Arial" w:hAnsi="Arial" w:cs="Arial"/>
                <w:b/>
                <w:bCs/>
                <w:sz w:val="16"/>
                <w:szCs w:val="16"/>
                <w:highlight w:val="white"/>
                <w:lang w:val="es-CO"/>
              </w:rPr>
              <w:t>DECLARACIÓN DE CONFIDENCIALIDAD</w:t>
            </w:r>
          </w:p>
          <w:p w14:paraId="0FCBA045" w14:textId="77777777" w:rsidR="00B71409" w:rsidRPr="00DE3591" w:rsidRDefault="00B71409" w:rsidP="00E807E6">
            <w:pPr>
              <w:pStyle w:val="Textocomentario"/>
              <w:rPr>
                <w:rFonts w:ascii="Arial" w:hAnsi="Arial" w:cs="Arial"/>
                <w:sz w:val="16"/>
                <w:szCs w:val="16"/>
              </w:rPr>
            </w:pPr>
          </w:p>
          <w:p w14:paraId="11D0352F" w14:textId="77777777" w:rsidR="00B71409" w:rsidRPr="00DE3591" w:rsidRDefault="00B71409" w:rsidP="00E807E6">
            <w:pPr>
              <w:spacing w:after="0"/>
              <w:jc w:val="both"/>
              <w:rPr>
                <w:rFonts w:ascii="Arial" w:eastAsia="Calibri" w:hAnsi="Arial" w:cs="Arial"/>
                <w:b/>
                <w:sz w:val="16"/>
                <w:szCs w:val="16"/>
              </w:rPr>
            </w:pPr>
            <w:r w:rsidRPr="00DE3591">
              <w:rPr>
                <w:rFonts w:ascii="Arial" w:hAnsi="Arial" w:cs="Arial"/>
                <w:color w:val="000000"/>
                <w:sz w:val="16"/>
                <w:szCs w:val="16"/>
              </w:rPr>
              <w:t>El oferente y futuro contratista, deberá diligenciar el formato 1DT-FR-0016 “DECLARACIÓN DE CONFIDENCIALIDAD “, el cual será</w:t>
            </w:r>
            <w:r w:rsidRPr="00DE3591">
              <w:rPr>
                <w:rFonts w:ascii="Arial" w:hAnsi="Arial" w:cs="Arial"/>
                <w:sz w:val="16"/>
                <w:szCs w:val="16"/>
                <w:highlight w:val="white"/>
              </w:rPr>
              <w:t xml:space="preserve"> suministrado por el supervisor dentro de los cinco días (05) siguientes a la firma</w:t>
            </w:r>
            <w:r w:rsidRPr="00DE3591">
              <w:rPr>
                <w:rFonts w:ascii="Arial" w:hAnsi="Arial" w:cs="Arial"/>
                <w:sz w:val="16"/>
                <w:szCs w:val="16"/>
              </w:rPr>
              <w:t>.</w:t>
            </w:r>
          </w:p>
        </w:tc>
        <w:tc>
          <w:tcPr>
            <w:tcW w:w="1067" w:type="dxa"/>
          </w:tcPr>
          <w:p w14:paraId="7B9515CD" w14:textId="77777777" w:rsidR="00B71409" w:rsidRPr="00DE3591" w:rsidRDefault="00B71409" w:rsidP="00E807E6">
            <w:pPr>
              <w:pStyle w:val="Textocomentario"/>
              <w:rPr>
                <w:rFonts w:ascii="Arial" w:hAnsi="Arial" w:cs="Arial"/>
                <w:b/>
                <w:bCs/>
                <w:sz w:val="16"/>
                <w:szCs w:val="16"/>
                <w:highlight w:val="white"/>
                <w:lang w:val="es-CO"/>
              </w:rPr>
            </w:pPr>
          </w:p>
        </w:tc>
        <w:tc>
          <w:tcPr>
            <w:tcW w:w="892" w:type="dxa"/>
          </w:tcPr>
          <w:p w14:paraId="21724F7D" w14:textId="77777777" w:rsidR="00B71409" w:rsidRPr="00DE3591" w:rsidRDefault="00B71409" w:rsidP="00E807E6">
            <w:pPr>
              <w:pStyle w:val="Textocomentario"/>
              <w:rPr>
                <w:rFonts w:ascii="Arial" w:hAnsi="Arial" w:cs="Arial"/>
                <w:b/>
                <w:bCs/>
                <w:sz w:val="16"/>
                <w:szCs w:val="16"/>
                <w:highlight w:val="white"/>
                <w:lang w:val="es-CO"/>
              </w:rPr>
            </w:pPr>
          </w:p>
        </w:tc>
      </w:tr>
    </w:tbl>
    <w:p w14:paraId="387F4D72" w14:textId="15AACF1B" w:rsidR="00B71409" w:rsidRDefault="00B71409" w:rsidP="00B71409">
      <w:pPr>
        <w:pStyle w:val="NormalWeb"/>
        <w:spacing w:before="0" w:beforeAutospacing="0" w:after="0" w:afterAutospacing="0"/>
        <w:jc w:val="both"/>
        <w:rPr>
          <w:rFonts w:ascii="Arial" w:hAnsi="Arial" w:cs="Arial"/>
          <w:color w:val="808080" w:themeColor="background1" w:themeShade="80"/>
          <w:sz w:val="22"/>
          <w:szCs w:val="22"/>
        </w:rPr>
      </w:pPr>
    </w:p>
    <w:p w14:paraId="54D80ED5" w14:textId="77777777" w:rsidR="00B71409" w:rsidRDefault="00B71409" w:rsidP="00B71409">
      <w:pPr>
        <w:pStyle w:val="NormalWeb"/>
        <w:spacing w:before="0" w:beforeAutospacing="0" w:after="0" w:afterAutospacing="0"/>
        <w:jc w:val="both"/>
        <w:rPr>
          <w:rFonts w:ascii="Arial" w:hAnsi="Arial" w:cs="Arial"/>
          <w:color w:val="808080" w:themeColor="background1" w:themeShade="80"/>
          <w:sz w:val="22"/>
          <w:szCs w:val="22"/>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5781"/>
        <w:gridCol w:w="1842"/>
        <w:gridCol w:w="993"/>
        <w:gridCol w:w="1275"/>
      </w:tblGrid>
      <w:tr w:rsidR="00B71409" w:rsidRPr="00DE3591" w14:paraId="6C79BAA4" w14:textId="77777777" w:rsidTr="00B71409">
        <w:trPr>
          <w:trHeight w:val="402"/>
        </w:trPr>
        <w:tc>
          <w:tcPr>
            <w:tcW w:w="599" w:type="dxa"/>
            <w:shd w:val="clear" w:color="auto" w:fill="auto"/>
            <w:vAlign w:val="center"/>
          </w:tcPr>
          <w:p w14:paraId="06CAF24C" w14:textId="77777777" w:rsidR="00B71409" w:rsidRPr="00553004" w:rsidRDefault="00B71409" w:rsidP="00E807E6">
            <w:pPr>
              <w:pStyle w:val="Prrafodelista"/>
              <w:tabs>
                <w:tab w:val="left" w:pos="240"/>
              </w:tabs>
              <w:ind w:left="-83" w:firstLine="83"/>
              <w:jc w:val="center"/>
              <w:rPr>
                <w:rFonts w:ascii="Arial" w:eastAsia="Calibri" w:hAnsi="Arial" w:cs="Arial"/>
                <w:b/>
                <w:sz w:val="16"/>
                <w:szCs w:val="16"/>
              </w:rPr>
            </w:pPr>
            <w:bookmarkStart w:id="2" w:name="_Hlk79475182"/>
            <w:r w:rsidRPr="00553004">
              <w:rPr>
                <w:rFonts w:ascii="Arial" w:eastAsia="Calibri" w:hAnsi="Arial" w:cs="Arial"/>
                <w:b/>
                <w:sz w:val="16"/>
                <w:szCs w:val="16"/>
              </w:rPr>
              <w:lastRenderedPageBreak/>
              <w:t>ITEM</w:t>
            </w:r>
          </w:p>
        </w:tc>
        <w:tc>
          <w:tcPr>
            <w:tcW w:w="5781" w:type="dxa"/>
            <w:shd w:val="clear" w:color="auto" w:fill="auto"/>
            <w:vAlign w:val="center"/>
          </w:tcPr>
          <w:p w14:paraId="32BE05F5" w14:textId="1744DFAB" w:rsidR="00B71409" w:rsidRPr="00553004" w:rsidRDefault="00B71409" w:rsidP="00E807E6">
            <w:pPr>
              <w:pStyle w:val="Prrafodelista"/>
              <w:tabs>
                <w:tab w:val="left" w:pos="240"/>
              </w:tabs>
              <w:ind w:left="0"/>
              <w:jc w:val="center"/>
              <w:rPr>
                <w:rFonts w:ascii="Arial" w:eastAsia="Calibri" w:hAnsi="Arial" w:cs="Arial"/>
                <w:b/>
                <w:sz w:val="20"/>
                <w:szCs w:val="20"/>
              </w:rPr>
            </w:pPr>
            <w:r w:rsidRPr="00553004">
              <w:rPr>
                <w:rFonts w:ascii="Arial" w:eastAsia="Calibri" w:hAnsi="Arial" w:cs="Arial"/>
                <w:b/>
                <w:sz w:val="20"/>
                <w:szCs w:val="20"/>
              </w:rPr>
              <w:t>CRITERIOS SISTEMA DE GESTIÓN AMBIENTAL</w:t>
            </w:r>
          </w:p>
        </w:tc>
        <w:tc>
          <w:tcPr>
            <w:tcW w:w="1842" w:type="dxa"/>
            <w:shd w:val="clear" w:color="auto" w:fill="auto"/>
            <w:vAlign w:val="center"/>
          </w:tcPr>
          <w:p w14:paraId="3EF75242" w14:textId="77777777" w:rsidR="00B71409" w:rsidRPr="00553004" w:rsidRDefault="00B71409" w:rsidP="00E807E6">
            <w:pPr>
              <w:pStyle w:val="Prrafodelista"/>
              <w:tabs>
                <w:tab w:val="left" w:pos="240"/>
              </w:tabs>
              <w:ind w:left="0"/>
              <w:jc w:val="center"/>
              <w:rPr>
                <w:rFonts w:ascii="Arial" w:eastAsia="Calibri" w:hAnsi="Arial" w:cs="Arial"/>
                <w:b/>
                <w:sz w:val="16"/>
                <w:szCs w:val="16"/>
              </w:rPr>
            </w:pPr>
            <w:r w:rsidRPr="00553004">
              <w:rPr>
                <w:rFonts w:ascii="Arial" w:eastAsia="Calibri" w:hAnsi="Arial" w:cs="Arial"/>
                <w:b/>
                <w:sz w:val="16"/>
                <w:szCs w:val="16"/>
              </w:rPr>
              <w:t>SOPORTE REQUERIDO</w:t>
            </w:r>
          </w:p>
        </w:tc>
        <w:tc>
          <w:tcPr>
            <w:tcW w:w="993" w:type="dxa"/>
          </w:tcPr>
          <w:p w14:paraId="311B880B" w14:textId="77777777" w:rsidR="00B71409" w:rsidRPr="00553004" w:rsidRDefault="00B71409" w:rsidP="00E807E6">
            <w:pPr>
              <w:pStyle w:val="Prrafodelista"/>
              <w:tabs>
                <w:tab w:val="left" w:pos="240"/>
              </w:tabs>
              <w:ind w:left="0"/>
              <w:jc w:val="center"/>
              <w:rPr>
                <w:rFonts w:ascii="Arial" w:eastAsia="Calibri" w:hAnsi="Arial" w:cs="Arial"/>
                <w:b/>
                <w:sz w:val="16"/>
                <w:szCs w:val="16"/>
              </w:rPr>
            </w:pPr>
            <w:r w:rsidRPr="00553004">
              <w:rPr>
                <w:rFonts w:ascii="Arial" w:eastAsia="Calibri" w:hAnsi="Arial" w:cs="Arial"/>
                <w:b/>
                <w:sz w:val="16"/>
                <w:szCs w:val="16"/>
              </w:rPr>
              <w:t>CUMPLE</w:t>
            </w:r>
          </w:p>
        </w:tc>
        <w:tc>
          <w:tcPr>
            <w:tcW w:w="1275" w:type="dxa"/>
          </w:tcPr>
          <w:p w14:paraId="083ECE37" w14:textId="77777777" w:rsidR="00B71409" w:rsidRPr="00553004" w:rsidRDefault="00B71409" w:rsidP="00E807E6">
            <w:pPr>
              <w:pStyle w:val="Prrafodelista"/>
              <w:tabs>
                <w:tab w:val="left" w:pos="240"/>
              </w:tabs>
              <w:ind w:left="0"/>
              <w:jc w:val="center"/>
              <w:rPr>
                <w:rFonts w:ascii="Arial" w:eastAsia="Calibri" w:hAnsi="Arial" w:cs="Arial"/>
                <w:b/>
                <w:sz w:val="16"/>
                <w:szCs w:val="16"/>
              </w:rPr>
            </w:pPr>
            <w:r w:rsidRPr="00553004">
              <w:rPr>
                <w:rFonts w:ascii="Arial" w:eastAsia="Calibri" w:hAnsi="Arial" w:cs="Arial"/>
                <w:b/>
                <w:sz w:val="16"/>
                <w:szCs w:val="16"/>
              </w:rPr>
              <w:t>NO CUMPLE</w:t>
            </w:r>
          </w:p>
        </w:tc>
      </w:tr>
      <w:tr w:rsidR="00B71409" w:rsidRPr="00DE3591" w14:paraId="50F6C602" w14:textId="77777777" w:rsidTr="00B71409">
        <w:trPr>
          <w:trHeight w:val="286"/>
        </w:trPr>
        <w:tc>
          <w:tcPr>
            <w:tcW w:w="8222" w:type="dxa"/>
            <w:gridSpan w:val="3"/>
            <w:shd w:val="clear" w:color="auto" w:fill="auto"/>
            <w:vAlign w:val="center"/>
          </w:tcPr>
          <w:p w14:paraId="14FA1B4B" w14:textId="77777777" w:rsidR="00B71409" w:rsidRPr="00DE3591" w:rsidRDefault="00B71409" w:rsidP="00E807E6">
            <w:pPr>
              <w:pStyle w:val="Descripcin"/>
              <w:rPr>
                <w:rFonts w:eastAsia="MS Mincho" w:cs="Arial"/>
                <w:b w:val="0"/>
                <w:sz w:val="16"/>
                <w:szCs w:val="16"/>
              </w:rPr>
            </w:pPr>
            <w:r w:rsidRPr="00DE3591">
              <w:rPr>
                <w:rFonts w:eastAsia="MS Mincho" w:cs="Arial"/>
                <w:bCs/>
                <w:sz w:val="16"/>
                <w:szCs w:val="16"/>
              </w:rPr>
              <w:t>ETAPA PRECONTRACTUAL</w:t>
            </w:r>
          </w:p>
        </w:tc>
        <w:tc>
          <w:tcPr>
            <w:tcW w:w="993" w:type="dxa"/>
          </w:tcPr>
          <w:p w14:paraId="59F5CD82" w14:textId="77777777" w:rsidR="00B71409" w:rsidRPr="00DE3591" w:rsidRDefault="00B71409" w:rsidP="00E807E6">
            <w:pPr>
              <w:pStyle w:val="Descripcin"/>
              <w:jc w:val="both"/>
              <w:rPr>
                <w:rFonts w:eastAsia="MS Mincho" w:cs="Arial"/>
                <w:bCs/>
                <w:sz w:val="16"/>
                <w:szCs w:val="16"/>
              </w:rPr>
            </w:pPr>
          </w:p>
        </w:tc>
        <w:tc>
          <w:tcPr>
            <w:tcW w:w="1275" w:type="dxa"/>
          </w:tcPr>
          <w:p w14:paraId="45D9D615" w14:textId="77777777" w:rsidR="00B71409" w:rsidRPr="00DE3591" w:rsidRDefault="00B71409" w:rsidP="00E807E6">
            <w:pPr>
              <w:pStyle w:val="Descripcin"/>
              <w:jc w:val="both"/>
              <w:rPr>
                <w:rFonts w:eastAsia="MS Mincho" w:cs="Arial"/>
                <w:bCs/>
                <w:sz w:val="16"/>
                <w:szCs w:val="16"/>
              </w:rPr>
            </w:pPr>
          </w:p>
        </w:tc>
      </w:tr>
      <w:tr w:rsidR="00B71409" w:rsidRPr="00DE3591" w14:paraId="5D56AC28" w14:textId="77777777" w:rsidTr="00B71409">
        <w:trPr>
          <w:trHeight w:val="744"/>
        </w:trPr>
        <w:tc>
          <w:tcPr>
            <w:tcW w:w="599" w:type="dxa"/>
            <w:shd w:val="clear" w:color="auto" w:fill="auto"/>
            <w:vAlign w:val="center"/>
          </w:tcPr>
          <w:p w14:paraId="26172786"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1</w:t>
            </w:r>
          </w:p>
        </w:tc>
        <w:tc>
          <w:tcPr>
            <w:tcW w:w="5781" w:type="dxa"/>
            <w:shd w:val="clear" w:color="auto" w:fill="auto"/>
            <w:vAlign w:val="center"/>
          </w:tcPr>
          <w:p w14:paraId="61540FA0" w14:textId="77777777" w:rsidR="00B71409" w:rsidRPr="00DE3591" w:rsidRDefault="00B71409" w:rsidP="00E807E6">
            <w:pPr>
              <w:pStyle w:val="Descripcin"/>
              <w:jc w:val="both"/>
              <w:rPr>
                <w:rFonts w:eastAsia="MS Mincho" w:cs="Arial"/>
                <w:b w:val="0"/>
                <w:sz w:val="16"/>
                <w:szCs w:val="16"/>
              </w:rPr>
            </w:pPr>
            <w:r w:rsidRPr="00DE3591">
              <w:rPr>
                <w:rFonts w:eastAsia="MS Mincho" w:cs="Arial"/>
                <w:b w:val="0"/>
                <w:sz w:val="16"/>
                <w:szCs w:val="16"/>
              </w:rPr>
              <w:t>Criterios para compras públicas sostenibles.</w:t>
            </w:r>
          </w:p>
          <w:p w14:paraId="70E8660E" w14:textId="77777777" w:rsidR="00B71409" w:rsidRPr="00DE3591" w:rsidRDefault="00B71409" w:rsidP="00E807E6">
            <w:pPr>
              <w:pStyle w:val="Descripcin"/>
              <w:jc w:val="both"/>
              <w:rPr>
                <w:rFonts w:eastAsia="MS Mincho" w:cs="Arial"/>
                <w:b w:val="0"/>
                <w:color w:val="000000"/>
                <w:sz w:val="16"/>
                <w:szCs w:val="16"/>
                <w:lang w:val="es-MX" w:eastAsia="es-MX"/>
              </w:rPr>
            </w:pPr>
            <w:r w:rsidRPr="00DE3591">
              <w:rPr>
                <w:rFonts w:eastAsia="MS Mincho" w:cs="Arial"/>
                <w:b w:val="0"/>
                <w:sz w:val="16"/>
                <w:szCs w:val="16"/>
              </w:rPr>
              <w:t>Con el objeto de cumplir con la normativa ambiental vigente nacional para reducir los aspectos e impactos ambientales asociados a su actividad productiva, los oferentes y futuros contratistas deberán</w:t>
            </w:r>
            <w:r w:rsidRPr="00DE3591">
              <w:rPr>
                <w:rFonts w:eastAsia="MS Mincho" w:cs="Arial"/>
                <w:b w:val="0"/>
                <w:spacing w:val="-3"/>
                <w:sz w:val="16"/>
                <w:szCs w:val="16"/>
              </w:rPr>
              <w:t xml:space="preserve"> </w:t>
            </w:r>
            <w:r w:rsidRPr="00DE3591">
              <w:rPr>
                <w:rFonts w:eastAsia="MS Mincho" w:cs="Arial"/>
                <w:b w:val="0"/>
                <w:bCs/>
                <w:sz w:val="16"/>
                <w:szCs w:val="16"/>
              </w:rPr>
              <w:t>presentar</w:t>
            </w:r>
            <w:r w:rsidRPr="00DE3591">
              <w:rPr>
                <w:rFonts w:eastAsia="MS Mincho" w:cs="Arial"/>
                <w:b w:val="0"/>
                <w:bCs/>
                <w:spacing w:val="-4"/>
                <w:sz w:val="16"/>
                <w:szCs w:val="16"/>
              </w:rPr>
              <w:t xml:space="preserve"> </w:t>
            </w:r>
            <w:r w:rsidRPr="00DE3591">
              <w:rPr>
                <w:rFonts w:eastAsia="MS Mincho" w:cs="Arial"/>
                <w:b w:val="0"/>
                <w:bCs/>
                <w:sz w:val="16"/>
                <w:szCs w:val="16"/>
              </w:rPr>
              <w:t>los</w:t>
            </w:r>
            <w:r w:rsidRPr="00DE3591">
              <w:rPr>
                <w:rFonts w:eastAsia="MS Mincho" w:cs="Arial"/>
                <w:b w:val="0"/>
                <w:bCs/>
                <w:spacing w:val="-5"/>
                <w:sz w:val="16"/>
                <w:szCs w:val="16"/>
              </w:rPr>
              <w:t xml:space="preserve"> </w:t>
            </w:r>
            <w:r w:rsidRPr="00DE3591">
              <w:rPr>
                <w:rFonts w:eastAsia="MS Mincho" w:cs="Arial"/>
                <w:b w:val="0"/>
                <w:bCs/>
                <w:sz w:val="16"/>
                <w:szCs w:val="16"/>
              </w:rPr>
              <w:t>permisos</w:t>
            </w:r>
            <w:r w:rsidRPr="00DE3591">
              <w:rPr>
                <w:rFonts w:eastAsia="MS Mincho" w:cs="Arial"/>
                <w:b w:val="0"/>
                <w:bCs/>
                <w:spacing w:val="-4"/>
                <w:sz w:val="16"/>
                <w:szCs w:val="16"/>
              </w:rPr>
              <w:t xml:space="preserve"> </w:t>
            </w:r>
            <w:r w:rsidRPr="00DE3591">
              <w:rPr>
                <w:rFonts w:eastAsia="MS Mincho" w:cs="Arial"/>
                <w:b w:val="0"/>
                <w:bCs/>
                <w:sz w:val="16"/>
                <w:szCs w:val="16"/>
              </w:rPr>
              <w:t>o</w:t>
            </w:r>
            <w:r w:rsidRPr="00DE3591">
              <w:rPr>
                <w:rFonts w:eastAsia="MS Mincho" w:cs="Arial"/>
                <w:b w:val="0"/>
                <w:bCs/>
                <w:spacing w:val="-3"/>
                <w:sz w:val="16"/>
                <w:szCs w:val="16"/>
              </w:rPr>
              <w:t xml:space="preserve"> </w:t>
            </w:r>
            <w:r w:rsidRPr="00DE3591">
              <w:rPr>
                <w:rFonts w:eastAsia="MS Mincho" w:cs="Arial"/>
                <w:b w:val="0"/>
                <w:bCs/>
                <w:sz w:val="16"/>
                <w:szCs w:val="16"/>
              </w:rPr>
              <w:t>licencias</w:t>
            </w:r>
            <w:r w:rsidRPr="00DE3591">
              <w:rPr>
                <w:rFonts w:eastAsia="MS Mincho" w:cs="Arial"/>
                <w:b w:val="0"/>
                <w:bCs/>
                <w:spacing w:val="-1"/>
                <w:sz w:val="16"/>
                <w:szCs w:val="16"/>
              </w:rPr>
              <w:t xml:space="preserve"> </w:t>
            </w:r>
            <w:r w:rsidRPr="00DE3591">
              <w:rPr>
                <w:rFonts w:eastAsia="MS Mincho" w:cs="Arial"/>
                <w:b w:val="0"/>
                <w:bCs/>
                <w:sz w:val="16"/>
                <w:szCs w:val="16"/>
              </w:rPr>
              <w:t>que</w:t>
            </w:r>
            <w:r w:rsidRPr="00DE3591">
              <w:rPr>
                <w:rFonts w:eastAsia="MS Mincho" w:cs="Arial"/>
                <w:b w:val="0"/>
                <w:bCs/>
                <w:spacing w:val="-2"/>
                <w:sz w:val="16"/>
                <w:szCs w:val="16"/>
              </w:rPr>
              <w:t xml:space="preserve"> </w:t>
            </w:r>
            <w:r w:rsidRPr="00DE3591">
              <w:rPr>
                <w:rFonts w:eastAsia="MS Mincho" w:cs="Arial"/>
                <w:b w:val="0"/>
                <w:bCs/>
                <w:sz w:val="16"/>
                <w:szCs w:val="16"/>
              </w:rPr>
              <w:t>dieron</w:t>
            </w:r>
            <w:r w:rsidRPr="00DE3591">
              <w:rPr>
                <w:rFonts w:eastAsia="MS Mincho" w:cs="Arial"/>
                <w:b w:val="0"/>
                <w:bCs/>
                <w:spacing w:val="-1"/>
                <w:sz w:val="16"/>
                <w:szCs w:val="16"/>
              </w:rPr>
              <w:t xml:space="preserve"> </w:t>
            </w:r>
            <w:r w:rsidRPr="00DE3591">
              <w:rPr>
                <w:rFonts w:eastAsia="MS Mincho" w:cs="Arial"/>
                <w:b w:val="0"/>
                <w:bCs/>
                <w:sz w:val="16"/>
                <w:szCs w:val="16"/>
              </w:rPr>
              <w:t>lugar</w:t>
            </w:r>
            <w:r w:rsidRPr="00DE3591">
              <w:rPr>
                <w:rFonts w:eastAsia="MS Mincho" w:cs="Arial"/>
                <w:b w:val="0"/>
                <w:bCs/>
                <w:spacing w:val="-3"/>
                <w:sz w:val="16"/>
                <w:szCs w:val="16"/>
              </w:rPr>
              <w:t xml:space="preserve"> </w:t>
            </w:r>
            <w:r w:rsidRPr="00DE3591">
              <w:rPr>
                <w:rFonts w:eastAsia="MS Mincho" w:cs="Arial"/>
                <w:b w:val="0"/>
                <w:bCs/>
                <w:sz w:val="16"/>
                <w:szCs w:val="16"/>
              </w:rPr>
              <w:t>para</w:t>
            </w:r>
            <w:r w:rsidRPr="00DE3591">
              <w:rPr>
                <w:rFonts w:eastAsia="MS Mincho" w:cs="Arial"/>
                <w:b w:val="0"/>
                <w:bCs/>
                <w:spacing w:val="-2"/>
                <w:sz w:val="16"/>
                <w:szCs w:val="16"/>
              </w:rPr>
              <w:t xml:space="preserve"> </w:t>
            </w:r>
            <w:r w:rsidRPr="00DE3591">
              <w:rPr>
                <w:rFonts w:eastAsia="MS Mincho" w:cs="Arial"/>
                <w:b w:val="0"/>
                <w:bCs/>
                <w:sz w:val="16"/>
                <w:szCs w:val="16"/>
              </w:rPr>
              <w:t>el</w:t>
            </w:r>
            <w:r w:rsidRPr="00DE3591">
              <w:rPr>
                <w:rFonts w:eastAsia="MS Mincho" w:cs="Arial"/>
                <w:b w:val="0"/>
                <w:bCs/>
                <w:spacing w:val="-4"/>
                <w:sz w:val="16"/>
                <w:szCs w:val="16"/>
              </w:rPr>
              <w:t xml:space="preserve"> </w:t>
            </w:r>
            <w:r w:rsidRPr="00DE3591">
              <w:rPr>
                <w:rFonts w:eastAsia="MS Mincho" w:cs="Arial"/>
                <w:b w:val="0"/>
                <w:bCs/>
                <w:sz w:val="16"/>
                <w:szCs w:val="16"/>
              </w:rPr>
              <w:t>funcionamiento</w:t>
            </w:r>
            <w:r w:rsidRPr="00DE3591">
              <w:rPr>
                <w:rFonts w:eastAsia="MS Mincho" w:cs="Arial"/>
                <w:b w:val="0"/>
                <w:bCs/>
                <w:spacing w:val="-5"/>
                <w:sz w:val="16"/>
                <w:szCs w:val="16"/>
              </w:rPr>
              <w:t xml:space="preserve"> </w:t>
            </w:r>
            <w:r w:rsidRPr="00DE3591">
              <w:rPr>
                <w:rFonts w:eastAsia="MS Mincho" w:cs="Arial"/>
                <w:b w:val="0"/>
                <w:bCs/>
                <w:sz w:val="16"/>
                <w:szCs w:val="16"/>
              </w:rPr>
              <w:t>de</w:t>
            </w:r>
            <w:r w:rsidRPr="00DE3591">
              <w:rPr>
                <w:rFonts w:eastAsia="MS Mincho" w:cs="Arial"/>
                <w:b w:val="0"/>
                <w:bCs/>
                <w:spacing w:val="-5"/>
                <w:sz w:val="16"/>
                <w:szCs w:val="16"/>
              </w:rPr>
              <w:t xml:space="preserve"> </w:t>
            </w:r>
            <w:r w:rsidRPr="00DE3591">
              <w:rPr>
                <w:rFonts w:eastAsia="MS Mincho" w:cs="Arial"/>
                <w:b w:val="0"/>
                <w:bCs/>
                <w:sz w:val="16"/>
                <w:szCs w:val="16"/>
              </w:rPr>
              <w:t>su</w:t>
            </w:r>
            <w:r w:rsidRPr="00DE3591">
              <w:rPr>
                <w:rFonts w:eastAsia="MS Mincho" w:cs="Arial"/>
                <w:b w:val="0"/>
                <w:bCs/>
                <w:spacing w:val="-6"/>
                <w:sz w:val="16"/>
                <w:szCs w:val="16"/>
              </w:rPr>
              <w:t xml:space="preserve"> </w:t>
            </w:r>
            <w:r w:rsidRPr="00DE3591">
              <w:rPr>
                <w:rFonts w:eastAsia="MS Mincho" w:cs="Arial"/>
                <w:b w:val="0"/>
                <w:bCs/>
                <w:sz w:val="16"/>
                <w:szCs w:val="16"/>
              </w:rPr>
              <w:t>compañía y el desarrollo de su actividad productiva</w:t>
            </w:r>
            <w:r w:rsidRPr="00DE3591">
              <w:rPr>
                <w:rFonts w:eastAsia="MS Mincho" w:cs="Arial"/>
                <w:b w:val="0"/>
                <w:sz w:val="16"/>
                <w:szCs w:val="16"/>
              </w:rPr>
              <w:t>; cualquier infracción ambiental por omisión de permisos, concesiones</w:t>
            </w:r>
            <w:r w:rsidRPr="00DE3591">
              <w:rPr>
                <w:rFonts w:eastAsia="MS Mincho" w:cs="Arial"/>
                <w:b w:val="0"/>
                <w:spacing w:val="-14"/>
                <w:sz w:val="16"/>
                <w:szCs w:val="16"/>
              </w:rPr>
              <w:t xml:space="preserve"> </w:t>
            </w:r>
            <w:r w:rsidRPr="00DE3591">
              <w:rPr>
                <w:rFonts w:eastAsia="MS Mincho" w:cs="Arial"/>
                <w:b w:val="0"/>
                <w:sz w:val="16"/>
                <w:szCs w:val="16"/>
              </w:rPr>
              <w:t>o</w:t>
            </w:r>
            <w:r w:rsidRPr="00DE3591">
              <w:rPr>
                <w:rFonts w:eastAsia="MS Mincho" w:cs="Arial"/>
                <w:b w:val="0"/>
                <w:spacing w:val="-15"/>
                <w:sz w:val="16"/>
                <w:szCs w:val="16"/>
              </w:rPr>
              <w:t xml:space="preserve"> </w:t>
            </w:r>
            <w:r w:rsidRPr="00DE3591">
              <w:rPr>
                <w:rFonts w:eastAsia="MS Mincho" w:cs="Arial"/>
                <w:b w:val="0"/>
                <w:sz w:val="16"/>
                <w:szCs w:val="16"/>
              </w:rPr>
              <w:t>licencias</w:t>
            </w:r>
            <w:r w:rsidRPr="00DE3591">
              <w:rPr>
                <w:rFonts w:eastAsia="MS Mincho" w:cs="Arial"/>
                <w:b w:val="0"/>
                <w:spacing w:val="-14"/>
                <w:sz w:val="16"/>
                <w:szCs w:val="16"/>
              </w:rPr>
              <w:t xml:space="preserve"> </w:t>
            </w:r>
            <w:r w:rsidRPr="00DE3591">
              <w:rPr>
                <w:rFonts w:eastAsia="MS Mincho" w:cs="Arial"/>
                <w:b w:val="0"/>
                <w:sz w:val="16"/>
                <w:szCs w:val="16"/>
              </w:rPr>
              <w:t>ambientales</w:t>
            </w:r>
            <w:r w:rsidRPr="00DE3591">
              <w:rPr>
                <w:rFonts w:eastAsia="MS Mincho" w:cs="Arial"/>
                <w:b w:val="0"/>
                <w:spacing w:val="-13"/>
                <w:sz w:val="16"/>
                <w:szCs w:val="16"/>
              </w:rPr>
              <w:t xml:space="preserve"> </w:t>
            </w:r>
            <w:r w:rsidRPr="00DE3591">
              <w:rPr>
                <w:rFonts w:eastAsia="MS Mincho" w:cs="Arial"/>
                <w:b w:val="0"/>
                <w:sz w:val="16"/>
                <w:szCs w:val="16"/>
              </w:rPr>
              <w:t>que</w:t>
            </w:r>
            <w:r w:rsidRPr="00DE3591">
              <w:rPr>
                <w:rFonts w:eastAsia="MS Mincho" w:cs="Arial"/>
                <w:b w:val="0"/>
                <w:spacing w:val="-15"/>
                <w:sz w:val="16"/>
                <w:szCs w:val="16"/>
              </w:rPr>
              <w:t xml:space="preserve"> </w:t>
            </w:r>
            <w:r w:rsidRPr="00DE3591">
              <w:rPr>
                <w:rFonts w:eastAsia="MS Mincho" w:cs="Arial"/>
                <w:b w:val="0"/>
                <w:sz w:val="16"/>
                <w:szCs w:val="16"/>
              </w:rPr>
              <w:t>hubiese</w:t>
            </w:r>
            <w:r w:rsidRPr="00DE3591">
              <w:rPr>
                <w:rFonts w:eastAsia="MS Mincho" w:cs="Arial"/>
                <w:b w:val="0"/>
                <w:spacing w:val="-14"/>
                <w:sz w:val="16"/>
                <w:szCs w:val="16"/>
              </w:rPr>
              <w:t xml:space="preserve"> </w:t>
            </w:r>
            <w:r w:rsidRPr="00DE3591">
              <w:rPr>
                <w:rFonts w:eastAsia="MS Mincho" w:cs="Arial"/>
                <w:b w:val="0"/>
                <w:sz w:val="16"/>
                <w:szCs w:val="16"/>
              </w:rPr>
              <w:t>sido</w:t>
            </w:r>
            <w:r w:rsidRPr="00DE3591">
              <w:rPr>
                <w:rFonts w:eastAsia="MS Mincho" w:cs="Arial"/>
                <w:b w:val="0"/>
                <w:spacing w:val="-13"/>
                <w:sz w:val="16"/>
                <w:szCs w:val="16"/>
              </w:rPr>
              <w:t xml:space="preserve"> </w:t>
            </w:r>
            <w:r w:rsidRPr="00DE3591">
              <w:rPr>
                <w:rFonts w:eastAsia="MS Mincho" w:cs="Arial"/>
                <w:b w:val="0"/>
                <w:sz w:val="16"/>
                <w:szCs w:val="16"/>
              </w:rPr>
              <w:t>necesario</w:t>
            </w:r>
            <w:r w:rsidRPr="00DE3591">
              <w:rPr>
                <w:rFonts w:eastAsia="MS Mincho" w:cs="Arial"/>
                <w:b w:val="0"/>
                <w:spacing w:val="-13"/>
                <w:sz w:val="16"/>
                <w:szCs w:val="16"/>
              </w:rPr>
              <w:t xml:space="preserve"> </w:t>
            </w:r>
            <w:r w:rsidRPr="00DE3591">
              <w:rPr>
                <w:rFonts w:eastAsia="MS Mincho" w:cs="Arial"/>
                <w:b w:val="0"/>
                <w:sz w:val="16"/>
                <w:szCs w:val="16"/>
              </w:rPr>
              <w:t>tramitar</w:t>
            </w:r>
            <w:r w:rsidRPr="00DE3591">
              <w:rPr>
                <w:rFonts w:eastAsia="MS Mincho" w:cs="Arial"/>
                <w:b w:val="0"/>
                <w:spacing w:val="-14"/>
                <w:sz w:val="16"/>
                <w:szCs w:val="16"/>
              </w:rPr>
              <w:t xml:space="preserve"> </w:t>
            </w:r>
            <w:r w:rsidRPr="00DE3591">
              <w:rPr>
                <w:rFonts w:eastAsia="MS Mincho" w:cs="Arial"/>
                <w:b w:val="0"/>
                <w:sz w:val="16"/>
                <w:szCs w:val="16"/>
              </w:rPr>
              <w:t>antes</w:t>
            </w:r>
            <w:r w:rsidRPr="00DE3591">
              <w:rPr>
                <w:rFonts w:eastAsia="MS Mincho" w:cs="Arial"/>
                <w:b w:val="0"/>
                <w:spacing w:val="-13"/>
                <w:sz w:val="16"/>
                <w:szCs w:val="16"/>
              </w:rPr>
              <w:t xml:space="preserve"> </w:t>
            </w:r>
            <w:r w:rsidRPr="00DE3591">
              <w:rPr>
                <w:rFonts w:eastAsia="MS Mincho" w:cs="Arial"/>
                <w:b w:val="0"/>
                <w:sz w:val="16"/>
                <w:szCs w:val="16"/>
              </w:rPr>
              <w:t>del</w:t>
            </w:r>
            <w:r w:rsidRPr="00DE3591">
              <w:rPr>
                <w:rFonts w:eastAsia="MS Mincho" w:cs="Arial"/>
                <w:b w:val="0"/>
                <w:spacing w:val="-14"/>
                <w:sz w:val="16"/>
                <w:szCs w:val="16"/>
              </w:rPr>
              <w:t xml:space="preserve"> </w:t>
            </w:r>
            <w:r w:rsidRPr="00DE3591">
              <w:rPr>
                <w:rFonts w:eastAsia="MS Mincho" w:cs="Arial"/>
                <w:b w:val="0"/>
                <w:sz w:val="16"/>
                <w:szCs w:val="16"/>
              </w:rPr>
              <w:t>inicio</w:t>
            </w:r>
            <w:r w:rsidRPr="00DE3591">
              <w:rPr>
                <w:rFonts w:eastAsia="MS Mincho" w:cs="Arial"/>
                <w:b w:val="0"/>
                <w:spacing w:val="-13"/>
                <w:sz w:val="16"/>
                <w:szCs w:val="16"/>
              </w:rPr>
              <w:t xml:space="preserve"> </w:t>
            </w:r>
            <w:r w:rsidRPr="00DE3591">
              <w:rPr>
                <w:rFonts w:eastAsia="MS Mincho" w:cs="Arial"/>
                <w:b w:val="0"/>
                <w:sz w:val="16"/>
                <w:szCs w:val="16"/>
              </w:rPr>
              <w:t>del</w:t>
            </w:r>
            <w:r w:rsidRPr="00DE3591">
              <w:rPr>
                <w:rFonts w:eastAsia="MS Mincho" w:cs="Arial"/>
                <w:b w:val="0"/>
                <w:spacing w:val="-13"/>
                <w:sz w:val="16"/>
                <w:szCs w:val="16"/>
              </w:rPr>
              <w:t xml:space="preserve"> </w:t>
            </w:r>
            <w:r w:rsidRPr="00DE3591">
              <w:rPr>
                <w:rFonts w:eastAsia="MS Mincho" w:cs="Arial"/>
                <w:b w:val="0"/>
                <w:sz w:val="16"/>
                <w:szCs w:val="16"/>
              </w:rPr>
              <w:t xml:space="preserve">contrato, en el transcurso y después </w:t>
            </w:r>
            <w:r w:rsidRPr="00DE3591">
              <w:rPr>
                <w:rFonts w:eastAsia="MS Mincho" w:cs="Arial"/>
                <w:b w:val="0"/>
                <w:color w:val="000000"/>
                <w:sz w:val="16"/>
                <w:szCs w:val="16"/>
                <w:lang w:val="es-MX" w:eastAsia="es-MX"/>
              </w:rPr>
              <w:t>de la actividad del proceso, serán asumidas como responsabilidad del oferente o futuro contratista.</w:t>
            </w:r>
          </w:p>
          <w:p w14:paraId="1EA02DBC" w14:textId="77777777" w:rsidR="00B71409" w:rsidRPr="00DE3591" w:rsidRDefault="00B71409" w:rsidP="00E807E6">
            <w:pPr>
              <w:jc w:val="both"/>
              <w:rPr>
                <w:rFonts w:ascii="Arial" w:eastAsia="MS Mincho" w:hAnsi="Arial" w:cs="Arial"/>
                <w:sz w:val="16"/>
                <w:szCs w:val="16"/>
              </w:rPr>
            </w:pPr>
          </w:p>
          <w:p w14:paraId="02074883" w14:textId="77777777" w:rsidR="00B71409" w:rsidRPr="00DE3591" w:rsidRDefault="00B71409" w:rsidP="00E807E6">
            <w:pPr>
              <w:jc w:val="both"/>
              <w:rPr>
                <w:rFonts w:ascii="Arial" w:eastAsia="MS Mincho" w:hAnsi="Arial" w:cs="Arial"/>
                <w:color w:val="000000"/>
                <w:sz w:val="16"/>
                <w:szCs w:val="16"/>
              </w:rPr>
            </w:pPr>
            <w:r w:rsidRPr="00DE3591">
              <w:rPr>
                <w:rFonts w:ascii="Arial" w:eastAsia="MS Mincho" w:hAnsi="Arial" w:cs="Arial"/>
                <w:color w:val="000000"/>
                <w:sz w:val="16"/>
                <w:szCs w:val="16"/>
              </w:rPr>
              <w:t>Igualmente, el contratista Debra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6C757A71" w14:textId="77777777" w:rsidR="00B71409" w:rsidRPr="00DE3591" w:rsidRDefault="00B71409" w:rsidP="00E807E6">
            <w:pPr>
              <w:jc w:val="both"/>
              <w:rPr>
                <w:rFonts w:ascii="Arial" w:eastAsia="MS Mincho" w:hAnsi="Arial" w:cs="Arial"/>
                <w:color w:val="000000"/>
                <w:sz w:val="16"/>
                <w:szCs w:val="16"/>
              </w:rPr>
            </w:pPr>
          </w:p>
          <w:p w14:paraId="71E72B60" w14:textId="77777777" w:rsidR="00B71409" w:rsidRPr="00DE3591" w:rsidRDefault="00B71409" w:rsidP="00E807E6">
            <w:pPr>
              <w:jc w:val="both"/>
              <w:rPr>
                <w:rFonts w:ascii="Arial" w:eastAsia="MS Mincho" w:hAnsi="Arial" w:cs="Arial"/>
                <w:sz w:val="16"/>
                <w:szCs w:val="16"/>
                <w:lang w:val="es-ES" w:eastAsia="es-ES"/>
              </w:rPr>
            </w:pPr>
          </w:p>
        </w:tc>
        <w:tc>
          <w:tcPr>
            <w:tcW w:w="1842" w:type="dxa"/>
            <w:shd w:val="clear" w:color="auto" w:fill="auto"/>
            <w:vAlign w:val="center"/>
          </w:tcPr>
          <w:p w14:paraId="4C77E90D" w14:textId="77777777" w:rsidR="00B71409" w:rsidRPr="00DE3591" w:rsidRDefault="00B71409" w:rsidP="00E807E6">
            <w:pPr>
              <w:jc w:val="both"/>
              <w:rPr>
                <w:rFonts w:ascii="Arial" w:eastAsia="MS Mincho" w:hAnsi="Arial" w:cs="Arial"/>
                <w:color w:val="000000"/>
                <w:sz w:val="16"/>
                <w:szCs w:val="16"/>
              </w:rPr>
            </w:pPr>
            <w:r w:rsidRPr="00DE3591">
              <w:rPr>
                <w:rFonts w:ascii="Arial" w:eastAsia="MS Mincho" w:hAnsi="Arial" w:cs="Arial"/>
                <w:color w:val="000000"/>
                <w:sz w:val="16"/>
                <w:szCs w:val="16"/>
              </w:rPr>
              <w:t xml:space="preserve">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w:t>
            </w:r>
            <w:r w:rsidRPr="00DE3591">
              <w:rPr>
                <w:rFonts w:ascii="Arial" w:eastAsia="MS Mincho" w:hAnsi="Arial" w:cs="Arial"/>
                <w:b/>
                <w:bCs/>
                <w:color w:val="000000"/>
                <w:sz w:val="16"/>
                <w:szCs w:val="16"/>
              </w:rPr>
              <w:t>o en su defecto</w:t>
            </w:r>
            <w:r w:rsidRPr="00DE3591">
              <w:rPr>
                <w:rFonts w:ascii="Arial" w:eastAsia="MS Mincho" w:hAnsi="Arial" w:cs="Arial"/>
                <w:color w:val="000000"/>
                <w:sz w:val="16"/>
                <w:szCs w:val="16"/>
              </w:rPr>
              <w:t>, se informe que no requieren de los mismos.</w:t>
            </w:r>
          </w:p>
        </w:tc>
        <w:tc>
          <w:tcPr>
            <w:tcW w:w="993" w:type="dxa"/>
          </w:tcPr>
          <w:p w14:paraId="2F347635" w14:textId="77777777" w:rsidR="00B71409" w:rsidRPr="00DE3591" w:rsidRDefault="00B71409" w:rsidP="00E807E6">
            <w:pPr>
              <w:jc w:val="both"/>
              <w:rPr>
                <w:rFonts w:ascii="Arial" w:eastAsia="MS Mincho" w:hAnsi="Arial" w:cs="Arial"/>
                <w:color w:val="000000"/>
                <w:sz w:val="16"/>
                <w:szCs w:val="16"/>
              </w:rPr>
            </w:pPr>
          </w:p>
        </w:tc>
        <w:tc>
          <w:tcPr>
            <w:tcW w:w="1275" w:type="dxa"/>
          </w:tcPr>
          <w:p w14:paraId="0AA7AAF8" w14:textId="77777777" w:rsidR="00B71409" w:rsidRPr="00DE3591" w:rsidRDefault="00B71409" w:rsidP="00E807E6">
            <w:pPr>
              <w:jc w:val="both"/>
              <w:rPr>
                <w:rFonts w:ascii="Arial" w:eastAsia="MS Mincho" w:hAnsi="Arial" w:cs="Arial"/>
                <w:color w:val="000000"/>
                <w:sz w:val="16"/>
                <w:szCs w:val="16"/>
              </w:rPr>
            </w:pPr>
          </w:p>
        </w:tc>
      </w:tr>
      <w:tr w:rsidR="00B71409" w:rsidRPr="00DE3591" w14:paraId="4A9BE179" w14:textId="77777777" w:rsidTr="00B71409">
        <w:trPr>
          <w:trHeight w:val="1459"/>
        </w:trPr>
        <w:tc>
          <w:tcPr>
            <w:tcW w:w="599" w:type="dxa"/>
            <w:shd w:val="clear" w:color="auto" w:fill="auto"/>
            <w:vAlign w:val="center"/>
          </w:tcPr>
          <w:p w14:paraId="61175FFC"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2</w:t>
            </w:r>
          </w:p>
        </w:tc>
        <w:tc>
          <w:tcPr>
            <w:tcW w:w="5781" w:type="dxa"/>
            <w:shd w:val="clear" w:color="auto" w:fill="auto"/>
            <w:vAlign w:val="center"/>
          </w:tcPr>
          <w:p w14:paraId="58CA1E23" w14:textId="77777777" w:rsidR="00B71409" w:rsidRPr="00DE3591" w:rsidRDefault="00B71409" w:rsidP="00E807E6">
            <w:pPr>
              <w:pStyle w:val="Descripcin"/>
              <w:jc w:val="both"/>
              <w:rPr>
                <w:rFonts w:cs="Arial"/>
                <w:sz w:val="16"/>
                <w:szCs w:val="16"/>
              </w:rPr>
            </w:pPr>
            <w:r w:rsidRPr="00DE3591">
              <w:rPr>
                <w:rFonts w:cs="Arial"/>
                <w:b w:val="0"/>
                <w:bCs/>
                <w:sz w:val="16"/>
                <w:szCs w:val="16"/>
              </w:rPr>
              <w:t>Consulta de sanciones o infracciones vigentes en el Registro Único de Infractores Ambientales (RUIA), actualizado por la Autoridad Nacional de Licencias Ambientales (ANLA)</w:t>
            </w:r>
            <w:r w:rsidRPr="00DE3591">
              <w:rPr>
                <w:rFonts w:cs="Arial"/>
                <w:sz w:val="16"/>
                <w:szCs w:val="16"/>
              </w:rPr>
              <w:t xml:space="preserve"> </w:t>
            </w:r>
            <w:hyperlink r:id="rId8" w:history="1">
              <w:r w:rsidRPr="00DE3591">
                <w:rPr>
                  <w:rStyle w:val="Hipervnculo"/>
                  <w:sz w:val="16"/>
                  <w:szCs w:val="16"/>
                </w:rPr>
                <w:t>http://vital.minambiente.gov.co/SILPA_UT_PRE/RUIA/ConsultarSancion.aspx?Ubic=ext</w:t>
              </w:r>
            </w:hyperlink>
            <w:r w:rsidRPr="00DE3591">
              <w:rPr>
                <w:rFonts w:cs="Arial"/>
                <w:sz w:val="16"/>
                <w:szCs w:val="16"/>
              </w:rPr>
              <w:t>.</w:t>
            </w:r>
          </w:p>
          <w:p w14:paraId="5CF30B84" w14:textId="77777777" w:rsidR="00B71409" w:rsidRPr="00DE3591" w:rsidRDefault="00B71409" w:rsidP="00E807E6">
            <w:pPr>
              <w:rPr>
                <w:rFonts w:ascii="Arial" w:eastAsia="MS Mincho" w:hAnsi="Arial" w:cs="Arial"/>
                <w:sz w:val="16"/>
                <w:szCs w:val="16"/>
                <w:lang w:val="es-ES" w:eastAsia="es-ES"/>
              </w:rPr>
            </w:pPr>
          </w:p>
          <w:p w14:paraId="730DA8E2" w14:textId="77777777" w:rsidR="00B71409" w:rsidRPr="00DE3591" w:rsidRDefault="00B71409" w:rsidP="00E807E6">
            <w:pPr>
              <w:rPr>
                <w:rFonts w:ascii="Arial" w:eastAsia="MS Mincho" w:hAnsi="Arial" w:cs="Arial"/>
                <w:sz w:val="16"/>
                <w:szCs w:val="16"/>
                <w:lang w:val="es-ES" w:eastAsia="es-ES"/>
              </w:rPr>
            </w:pPr>
          </w:p>
          <w:p w14:paraId="6E14CF73" w14:textId="77777777" w:rsidR="00B71409" w:rsidRPr="00DE3591" w:rsidRDefault="00B71409" w:rsidP="00E807E6">
            <w:pPr>
              <w:rPr>
                <w:rFonts w:ascii="Arial" w:eastAsia="MS Mincho" w:hAnsi="Arial" w:cs="Arial"/>
                <w:sz w:val="16"/>
                <w:szCs w:val="16"/>
                <w:lang w:val="es-ES" w:eastAsia="es-ES"/>
              </w:rPr>
            </w:pPr>
          </w:p>
          <w:p w14:paraId="2F67579A" w14:textId="77777777" w:rsidR="00B71409" w:rsidRPr="00DE3591" w:rsidRDefault="00B71409" w:rsidP="00E807E6">
            <w:pPr>
              <w:rPr>
                <w:rFonts w:ascii="Arial" w:eastAsia="MS Mincho" w:hAnsi="Arial" w:cs="Arial"/>
                <w:sz w:val="16"/>
                <w:szCs w:val="16"/>
                <w:lang w:val="es-ES" w:eastAsia="es-ES"/>
              </w:rPr>
            </w:pPr>
          </w:p>
          <w:p w14:paraId="2A988D48" w14:textId="77777777" w:rsidR="00B71409" w:rsidRPr="00DE3591" w:rsidRDefault="00B71409" w:rsidP="00E807E6">
            <w:pPr>
              <w:rPr>
                <w:rFonts w:ascii="Arial" w:eastAsia="MS Mincho" w:hAnsi="Arial" w:cs="Arial"/>
                <w:sz w:val="16"/>
                <w:szCs w:val="16"/>
                <w:lang w:val="es-ES" w:eastAsia="es-ES"/>
              </w:rPr>
            </w:pPr>
          </w:p>
        </w:tc>
        <w:tc>
          <w:tcPr>
            <w:tcW w:w="1842" w:type="dxa"/>
            <w:shd w:val="clear" w:color="auto" w:fill="auto"/>
            <w:vAlign w:val="center"/>
          </w:tcPr>
          <w:p w14:paraId="3970D0EF" w14:textId="77777777" w:rsidR="00B71409" w:rsidRPr="00DE3591" w:rsidRDefault="00B71409" w:rsidP="00E807E6">
            <w:pPr>
              <w:jc w:val="both"/>
              <w:rPr>
                <w:rFonts w:ascii="Arial" w:hAnsi="Arial" w:cs="Arial"/>
                <w:sz w:val="16"/>
                <w:szCs w:val="16"/>
              </w:rPr>
            </w:pPr>
            <w:r w:rsidRPr="00DE3591">
              <w:rPr>
                <w:rFonts w:ascii="Arial" w:hAnsi="Arial" w:cs="Arial"/>
                <w:sz w:val="16"/>
                <w:szCs w:val="16"/>
              </w:rPr>
              <w:t>Certificar el estado de sanciones o infracciones ambientales</w:t>
            </w:r>
            <w:r w:rsidRPr="00DE3591">
              <w:rPr>
                <w:rFonts w:ascii="Arial" w:eastAsia="MS Mincho" w:hAnsi="Arial" w:cs="Arial"/>
                <w:color w:val="000000"/>
                <w:sz w:val="16"/>
                <w:szCs w:val="16"/>
              </w:rPr>
              <w:t>, anexando</w:t>
            </w:r>
            <w:r w:rsidRPr="00DE3591">
              <w:rPr>
                <w:rFonts w:ascii="Arial" w:hAnsi="Arial" w:cs="Arial"/>
                <w:sz w:val="16"/>
                <w:szCs w:val="16"/>
              </w:rPr>
              <w:t xml:space="preserve"> pantallazo de consulta en la ventanilla integral de trámites ambientales - VITAL.</w:t>
            </w:r>
          </w:p>
          <w:p w14:paraId="380C2921" w14:textId="77777777" w:rsidR="00B71409" w:rsidRPr="00DE3591" w:rsidRDefault="00B71409" w:rsidP="00E807E6">
            <w:pPr>
              <w:jc w:val="both"/>
              <w:rPr>
                <w:rFonts w:ascii="Arial" w:eastAsia="MS Mincho" w:hAnsi="Arial" w:cs="Arial"/>
                <w:color w:val="000000"/>
                <w:sz w:val="16"/>
                <w:szCs w:val="16"/>
              </w:rPr>
            </w:pPr>
          </w:p>
        </w:tc>
        <w:tc>
          <w:tcPr>
            <w:tcW w:w="993" w:type="dxa"/>
          </w:tcPr>
          <w:p w14:paraId="4592BBB1" w14:textId="77777777" w:rsidR="00B71409" w:rsidRPr="00DE3591" w:rsidRDefault="00B71409" w:rsidP="00E807E6">
            <w:pPr>
              <w:jc w:val="both"/>
              <w:rPr>
                <w:rFonts w:ascii="Arial" w:hAnsi="Arial" w:cs="Arial"/>
                <w:sz w:val="16"/>
                <w:szCs w:val="16"/>
              </w:rPr>
            </w:pPr>
          </w:p>
        </w:tc>
        <w:tc>
          <w:tcPr>
            <w:tcW w:w="1275" w:type="dxa"/>
          </w:tcPr>
          <w:p w14:paraId="293753F0" w14:textId="77777777" w:rsidR="00B71409" w:rsidRPr="00DE3591" w:rsidRDefault="00B71409" w:rsidP="00E807E6">
            <w:pPr>
              <w:jc w:val="both"/>
              <w:rPr>
                <w:rFonts w:ascii="Arial" w:hAnsi="Arial" w:cs="Arial"/>
                <w:sz w:val="16"/>
                <w:szCs w:val="16"/>
              </w:rPr>
            </w:pPr>
          </w:p>
        </w:tc>
      </w:tr>
      <w:tr w:rsidR="00B71409" w:rsidRPr="00DE3591" w14:paraId="2BB76359" w14:textId="77777777" w:rsidTr="00B71409">
        <w:trPr>
          <w:trHeight w:val="248"/>
        </w:trPr>
        <w:tc>
          <w:tcPr>
            <w:tcW w:w="8222" w:type="dxa"/>
            <w:gridSpan w:val="3"/>
            <w:shd w:val="clear" w:color="auto" w:fill="auto"/>
            <w:vAlign w:val="center"/>
          </w:tcPr>
          <w:p w14:paraId="5925BD24" w14:textId="77777777" w:rsidR="00B71409" w:rsidRPr="00DE3591" w:rsidRDefault="00B71409" w:rsidP="00E807E6">
            <w:pPr>
              <w:pStyle w:val="Descripcin"/>
              <w:rPr>
                <w:rFonts w:eastAsia="MS Mincho" w:cs="Arial"/>
                <w:bCs/>
                <w:sz w:val="16"/>
                <w:szCs w:val="16"/>
              </w:rPr>
            </w:pPr>
            <w:r w:rsidRPr="00DE3591">
              <w:rPr>
                <w:rFonts w:eastAsia="MS Mincho" w:cs="Arial"/>
                <w:bCs/>
                <w:sz w:val="16"/>
                <w:szCs w:val="16"/>
              </w:rPr>
              <w:t>ETAPA CONTRACTUAL</w:t>
            </w:r>
          </w:p>
        </w:tc>
        <w:tc>
          <w:tcPr>
            <w:tcW w:w="993" w:type="dxa"/>
          </w:tcPr>
          <w:p w14:paraId="17D5F448" w14:textId="4BA773A3" w:rsidR="00B71409" w:rsidRPr="00DE3591" w:rsidRDefault="00B71409" w:rsidP="00E807E6">
            <w:pPr>
              <w:pStyle w:val="Descripcin"/>
              <w:jc w:val="both"/>
              <w:rPr>
                <w:rFonts w:eastAsia="MS Mincho" w:cs="Arial"/>
                <w:bCs/>
                <w:sz w:val="16"/>
                <w:szCs w:val="16"/>
              </w:rPr>
            </w:pPr>
            <w:r>
              <w:rPr>
                <w:rFonts w:eastAsia="MS Mincho" w:cs="Arial"/>
                <w:bCs/>
                <w:sz w:val="16"/>
                <w:szCs w:val="16"/>
              </w:rPr>
              <w:t>CUMPLE</w:t>
            </w:r>
          </w:p>
        </w:tc>
        <w:tc>
          <w:tcPr>
            <w:tcW w:w="1275" w:type="dxa"/>
          </w:tcPr>
          <w:p w14:paraId="06093EB5" w14:textId="079EAF4B" w:rsidR="00B71409" w:rsidRPr="00DE3591" w:rsidRDefault="00B71409" w:rsidP="00E807E6">
            <w:pPr>
              <w:pStyle w:val="Descripcin"/>
              <w:jc w:val="both"/>
              <w:rPr>
                <w:rFonts w:eastAsia="MS Mincho" w:cs="Arial"/>
                <w:bCs/>
                <w:sz w:val="16"/>
                <w:szCs w:val="16"/>
              </w:rPr>
            </w:pPr>
            <w:r>
              <w:rPr>
                <w:rFonts w:eastAsia="MS Mincho" w:cs="Arial"/>
                <w:bCs/>
                <w:sz w:val="16"/>
                <w:szCs w:val="16"/>
              </w:rPr>
              <w:t>NO CUMPLE</w:t>
            </w:r>
          </w:p>
        </w:tc>
      </w:tr>
      <w:tr w:rsidR="00B71409" w:rsidRPr="00DE3591" w14:paraId="730D8C04" w14:textId="77777777" w:rsidTr="00B71409">
        <w:tc>
          <w:tcPr>
            <w:tcW w:w="599" w:type="dxa"/>
            <w:shd w:val="clear" w:color="auto" w:fill="auto"/>
            <w:vAlign w:val="center"/>
          </w:tcPr>
          <w:p w14:paraId="356B0CA6"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1</w:t>
            </w:r>
          </w:p>
        </w:tc>
        <w:tc>
          <w:tcPr>
            <w:tcW w:w="5781" w:type="dxa"/>
            <w:shd w:val="clear" w:color="auto" w:fill="auto"/>
            <w:vAlign w:val="center"/>
          </w:tcPr>
          <w:p w14:paraId="66D1026F" w14:textId="77777777" w:rsidR="00B71409" w:rsidRPr="00DE3591" w:rsidRDefault="00B71409" w:rsidP="00E807E6">
            <w:pPr>
              <w:autoSpaceDE w:val="0"/>
              <w:autoSpaceDN w:val="0"/>
              <w:jc w:val="both"/>
              <w:rPr>
                <w:rFonts w:ascii="Arial" w:eastAsia="MS Mincho" w:hAnsi="Arial" w:cs="Arial"/>
                <w:sz w:val="16"/>
                <w:szCs w:val="16"/>
              </w:rPr>
            </w:pPr>
            <w:r w:rsidRPr="00DE3591">
              <w:rPr>
                <w:rFonts w:ascii="Arial" w:eastAsia="MS Mincho" w:hAnsi="Arial" w:cs="Arial"/>
                <w:sz w:val="16"/>
                <w:szCs w:val="16"/>
              </w:rPr>
              <w:t>Criterios ambientales en los contratos de prestación de servicios.</w:t>
            </w:r>
          </w:p>
          <w:p w14:paraId="7B575D1F" w14:textId="77777777" w:rsidR="00B71409" w:rsidRPr="00DE3591" w:rsidRDefault="00B71409" w:rsidP="00E807E6">
            <w:pPr>
              <w:ind w:hanging="6"/>
              <w:jc w:val="both"/>
              <w:rPr>
                <w:rFonts w:ascii="Arial" w:eastAsia="MS Mincho" w:hAnsi="Arial" w:cs="Arial"/>
                <w:color w:val="000000"/>
                <w:sz w:val="16"/>
                <w:szCs w:val="16"/>
              </w:rPr>
            </w:pPr>
            <w:r w:rsidRPr="00DE3591">
              <w:rPr>
                <w:rFonts w:ascii="Arial" w:eastAsia="MS Mincho" w:hAnsi="Arial" w:cs="Arial"/>
                <w:color w:val="000000"/>
                <w:sz w:val="16"/>
                <w:szCs w:val="16"/>
              </w:rPr>
              <w:t xml:space="preserve">El futuro contratista y su personal de operarios deberá cumplir estrictamente con la normatividad ambiental vigente y aplicable de acuerdo al objeto contractual (Decreto 1076 de 2015 “Por medio del cual se expide el Decreto Único Reglamentario del Sector Ambiente y Desarrollo Sostenible”), incluye los aspectos e impactos ambientales generados por la actividad desarrollada, así como también sobre los principios de responsabilidad ambiental y buenas </w:t>
            </w:r>
            <w:r w:rsidRPr="00DE3591">
              <w:rPr>
                <w:rFonts w:ascii="Arial" w:eastAsia="MS Mincho" w:hAnsi="Arial" w:cs="Arial"/>
                <w:color w:val="000000"/>
                <w:sz w:val="16"/>
                <w:szCs w:val="16"/>
              </w:rPr>
              <w:lastRenderedPageBreak/>
              <w:t>prácticas ambientales expresados a través de la Política y Objetivos Ambientales de la Policía Nacional.</w:t>
            </w:r>
          </w:p>
        </w:tc>
        <w:tc>
          <w:tcPr>
            <w:tcW w:w="1842" w:type="dxa"/>
            <w:vMerge w:val="restart"/>
            <w:shd w:val="clear" w:color="auto" w:fill="auto"/>
            <w:vAlign w:val="center"/>
          </w:tcPr>
          <w:p w14:paraId="619C77AE" w14:textId="77777777" w:rsidR="00B71409" w:rsidRPr="00DE3591" w:rsidRDefault="00B71409" w:rsidP="00E807E6">
            <w:pPr>
              <w:jc w:val="both"/>
              <w:rPr>
                <w:rFonts w:ascii="Arial" w:eastAsia="MS Mincho" w:hAnsi="Arial" w:cs="Arial"/>
                <w:color w:val="000000"/>
                <w:sz w:val="16"/>
                <w:szCs w:val="16"/>
              </w:rPr>
            </w:pPr>
            <w:r w:rsidRPr="00DE3591">
              <w:rPr>
                <w:rFonts w:ascii="Arial" w:eastAsia="MS Mincho" w:hAnsi="Arial" w:cs="Arial"/>
                <w:color w:val="000000"/>
                <w:sz w:val="16"/>
                <w:szCs w:val="16"/>
              </w:rPr>
              <w:lastRenderedPageBreak/>
              <w:t>El contratista debe incluir en el informe de actividades la evidencia del cumplimento a los criterios ambientales en esta etapa.</w:t>
            </w:r>
          </w:p>
          <w:p w14:paraId="4AA82D25" w14:textId="77777777" w:rsidR="00B71409" w:rsidRPr="00DE3591" w:rsidRDefault="00B71409" w:rsidP="00E807E6">
            <w:pPr>
              <w:jc w:val="both"/>
              <w:rPr>
                <w:rFonts w:ascii="Arial" w:eastAsia="MS Mincho" w:hAnsi="Arial" w:cs="Arial"/>
                <w:color w:val="000000"/>
                <w:sz w:val="16"/>
                <w:szCs w:val="16"/>
              </w:rPr>
            </w:pPr>
            <w:r w:rsidRPr="00DE3591">
              <w:rPr>
                <w:rFonts w:ascii="Arial" w:eastAsia="MS Mincho" w:hAnsi="Arial" w:cs="Arial"/>
                <w:color w:val="000000"/>
                <w:sz w:val="16"/>
                <w:szCs w:val="16"/>
              </w:rPr>
              <w:lastRenderedPageBreak/>
              <w:t>Comunicación oficial donde se manifesté los compromisos de cumplimiento de todos los numerales y sus notas en materia ambiental para el presente objeto contractual.</w:t>
            </w:r>
          </w:p>
          <w:p w14:paraId="30D8C39A" w14:textId="77777777" w:rsidR="00B71409" w:rsidRDefault="00B71409" w:rsidP="00E807E6">
            <w:pPr>
              <w:jc w:val="both"/>
              <w:rPr>
                <w:rFonts w:ascii="Arial" w:eastAsia="MS Mincho" w:hAnsi="Arial" w:cs="Arial"/>
                <w:color w:val="000000"/>
                <w:sz w:val="16"/>
                <w:szCs w:val="16"/>
              </w:rPr>
            </w:pPr>
            <w:r w:rsidRPr="00DE3591">
              <w:rPr>
                <w:rFonts w:ascii="Arial" w:eastAsia="MS Mincho" w:hAnsi="Arial" w:cs="Arial"/>
                <w:color w:val="000000"/>
                <w:sz w:val="16"/>
                <w:szCs w:val="16"/>
              </w:rPr>
              <w:t>Mantener la información documentada y disponible de los soportes de cumplimiento normativo ambiental en caso de auditorías de control internas y externas.</w:t>
            </w:r>
          </w:p>
          <w:p w14:paraId="06D4B8A6" w14:textId="77777777" w:rsidR="00B71409" w:rsidRPr="00DE3591" w:rsidRDefault="00B71409" w:rsidP="00E807E6">
            <w:pPr>
              <w:jc w:val="both"/>
              <w:rPr>
                <w:rFonts w:ascii="Arial" w:eastAsia="MS Mincho" w:hAnsi="Arial" w:cs="Arial"/>
                <w:color w:val="000000"/>
                <w:sz w:val="16"/>
                <w:szCs w:val="16"/>
              </w:rPr>
            </w:pPr>
            <w:r w:rsidRPr="00DE3591">
              <w:rPr>
                <w:rFonts w:ascii="Arial" w:eastAsia="MS Mincho" w:hAnsi="Arial" w:cs="Arial"/>
                <w:color w:val="000000"/>
                <w:sz w:val="16"/>
                <w:szCs w:val="16"/>
              </w:rPr>
              <w:t xml:space="preserve">Las evidencias del cumplimiento de las disposiciones contenidas en el presente objeto contractual, deberán ser allegadas al supervisor del contrato y revisadas por parte del funcionario que tiene el rol de responsable de Gestión Ambiental </w:t>
            </w:r>
            <w:r>
              <w:rPr>
                <w:rFonts w:ascii="Arial" w:eastAsia="MS Mincho" w:hAnsi="Arial" w:cs="Arial"/>
                <w:color w:val="000000"/>
                <w:sz w:val="16"/>
                <w:szCs w:val="16"/>
              </w:rPr>
              <w:t>ESRAN</w:t>
            </w:r>
            <w:r w:rsidRPr="00DE3591">
              <w:rPr>
                <w:rFonts w:ascii="Arial" w:eastAsia="MS Mincho" w:hAnsi="Arial" w:cs="Arial"/>
                <w:color w:val="000000"/>
                <w:sz w:val="16"/>
                <w:szCs w:val="16"/>
              </w:rPr>
              <w:t>.</w:t>
            </w:r>
          </w:p>
          <w:p w14:paraId="29BC79A5" w14:textId="77777777" w:rsidR="00B71409" w:rsidRPr="00DE3591" w:rsidRDefault="00B71409" w:rsidP="00E807E6">
            <w:pPr>
              <w:jc w:val="both"/>
              <w:rPr>
                <w:rFonts w:ascii="Arial" w:eastAsia="MS Mincho" w:hAnsi="Arial" w:cs="Arial"/>
                <w:color w:val="000000"/>
                <w:sz w:val="16"/>
                <w:szCs w:val="16"/>
              </w:rPr>
            </w:pPr>
            <w:r w:rsidRPr="00DE3591">
              <w:rPr>
                <w:rFonts w:ascii="Arial" w:eastAsia="MS Mincho" w:hAnsi="Arial" w:cs="Arial"/>
                <w:color w:val="000000"/>
                <w:sz w:val="16"/>
                <w:szCs w:val="16"/>
              </w:rPr>
              <w:t>El oferente y futuro contratista deberá presentar en su propuesta las condiciones de ámbito técnico exigidas para el presente proceso, las cuales deben ser firmadas por el representante legal, donde se comprometa a cumplir en su totalidad con los requisitos en materia ambiental.</w:t>
            </w:r>
          </w:p>
        </w:tc>
        <w:tc>
          <w:tcPr>
            <w:tcW w:w="993" w:type="dxa"/>
          </w:tcPr>
          <w:p w14:paraId="3E937167" w14:textId="77777777" w:rsidR="00B71409" w:rsidRPr="00DE3591" w:rsidRDefault="00B71409" w:rsidP="00E807E6">
            <w:pPr>
              <w:pStyle w:val="Prrafodelista"/>
              <w:tabs>
                <w:tab w:val="left" w:pos="240"/>
              </w:tabs>
              <w:ind w:left="0"/>
              <w:jc w:val="both"/>
              <w:rPr>
                <w:rFonts w:ascii="Arial" w:eastAsia="MS Mincho" w:hAnsi="Arial" w:cs="Arial"/>
                <w:sz w:val="16"/>
                <w:szCs w:val="16"/>
              </w:rPr>
            </w:pPr>
          </w:p>
        </w:tc>
        <w:tc>
          <w:tcPr>
            <w:tcW w:w="1275" w:type="dxa"/>
          </w:tcPr>
          <w:p w14:paraId="39725AAE" w14:textId="77777777" w:rsidR="00B71409" w:rsidRPr="00DE3591" w:rsidRDefault="00B71409" w:rsidP="00E807E6">
            <w:pPr>
              <w:pStyle w:val="Prrafodelista"/>
              <w:tabs>
                <w:tab w:val="left" w:pos="240"/>
              </w:tabs>
              <w:ind w:left="0"/>
              <w:jc w:val="both"/>
              <w:rPr>
                <w:rFonts w:ascii="Arial" w:eastAsia="MS Mincho" w:hAnsi="Arial" w:cs="Arial"/>
                <w:sz w:val="16"/>
                <w:szCs w:val="16"/>
              </w:rPr>
            </w:pPr>
          </w:p>
        </w:tc>
      </w:tr>
      <w:tr w:rsidR="00B71409" w:rsidRPr="00DE3591" w14:paraId="588C7948" w14:textId="77777777" w:rsidTr="00B71409">
        <w:tc>
          <w:tcPr>
            <w:tcW w:w="599" w:type="dxa"/>
            <w:shd w:val="clear" w:color="auto" w:fill="auto"/>
            <w:vAlign w:val="center"/>
          </w:tcPr>
          <w:p w14:paraId="69C1683E"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2</w:t>
            </w:r>
          </w:p>
        </w:tc>
        <w:tc>
          <w:tcPr>
            <w:tcW w:w="5781" w:type="dxa"/>
            <w:shd w:val="clear" w:color="auto" w:fill="auto"/>
            <w:vAlign w:val="center"/>
          </w:tcPr>
          <w:p w14:paraId="3BC8F6DA" w14:textId="77777777" w:rsidR="00B71409" w:rsidRPr="00DE3591" w:rsidRDefault="00B71409" w:rsidP="00E807E6">
            <w:pPr>
              <w:pStyle w:val="Descripcin"/>
              <w:jc w:val="both"/>
              <w:rPr>
                <w:rFonts w:eastAsia="MS Mincho" w:cs="Arial"/>
                <w:b w:val="0"/>
                <w:color w:val="000000"/>
                <w:sz w:val="16"/>
                <w:szCs w:val="16"/>
                <w:lang w:val="es-MX" w:eastAsia="es-MX"/>
              </w:rPr>
            </w:pPr>
            <w:r w:rsidRPr="00DE3591">
              <w:rPr>
                <w:rFonts w:eastAsia="MS Mincho" w:cs="Arial"/>
                <w:b w:val="0"/>
                <w:bCs/>
                <w:color w:val="000000"/>
                <w:sz w:val="16"/>
                <w:szCs w:val="16"/>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1842" w:type="dxa"/>
            <w:vMerge/>
            <w:shd w:val="clear" w:color="auto" w:fill="auto"/>
            <w:vAlign w:val="center"/>
          </w:tcPr>
          <w:p w14:paraId="27B2EB5A"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15FBB397"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74255DCD"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1361DDA4" w14:textId="77777777" w:rsidTr="00B71409">
        <w:tc>
          <w:tcPr>
            <w:tcW w:w="599" w:type="dxa"/>
            <w:shd w:val="clear" w:color="auto" w:fill="auto"/>
            <w:vAlign w:val="center"/>
          </w:tcPr>
          <w:p w14:paraId="2015AA15"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3</w:t>
            </w:r>
          </w:p>
        </w:tc>
        <w:tc>
          <w:tcPr>
            <w:tcW w:w="5781" w:type="dxa"/>
            <w:shd w:val="clear" w:color="auto" w:fill="auto"/>
            <w:vAlign w:val="center"/>
          </w:tcPr>
          <w:p w14:paraId="7A2AA2D2" w14:textId="77777777" w:rsidR="00B71409" w:rsidRPr="00DE3591" w:rsidRDefault="00B71409" w:rsidP="00E807E6">
            <w:pPr>
              <w:pStyle w:val="Default"/>
              <w:jc w:val="both"/>
              <w:rPr>
                <w:rFonts w:ascii="Arial" w:eastAsia="MS Mincho" w:hAnsi="Arial" w:cs="Arial"/>
                <w:bCs/>
                <w:sz w:val="16"/>
                <w:szCs w:val="16"/>
                <w:lang w:eastAsia="es-ES"/>
              </w:rPr>
            </w:pPr>
            <w:r w:rsidRPr="00DE3591">
              <w:rPr>
                <w:rFonts w:ascii="Arial" w:eastAsia="MS Mincho" w:hAnsi="Arial" w:cs="Arial"/>
                <w:bCs/>
                <w:sz w:val="16"/>
                <w:szCs w:val="16"/>
                <w:lang w:eastAsia="es-ES"/>
              </w:rPr>
              <w:t>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 o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tc>
        <w:tc>
          <w:tcPr>
            <w:tcW w:w="1842" w:type="dxa"/>
            <w:vMerge/>
            <w:shd w:val="clear" w:color="auto" w:fill="auto"/>
            <w:vAlign w:val="center"/>
          </w:tcPr>
          <w:p w14:paraId="50B53F29"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5444DEE3"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71277FE1"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74CB823F" w14:textId="77777777" w:rsidTr="00B71409">
        <w:tc>
          <w:tcPr>
            <w:tcW w:w="599" w:type="dxa"/>
            <w:shd w:val="clear" w:color="auto" w:fill="auto"/>
            <w:vAlign w:val="center"/>
          </w:tcPr>
          <w:p w14:paraId="2C809CA5"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4</w:t>
            </w:r>
          </w:p>
        </w:tc>
        <w:tc>
          <w:tcPr>
            <w:tcW w:w="5781" w:type="dxa"/>
            <w:shd w:val="clear" w:color="auto" w:fill="auto"/>
            <w:vAlign w:val="center"/>
          </w:tcPr>
          <w:p w14:paraId="5D062508" w14:textId="77777777" w:rsidR="00B71409" w:rsidRPr="00DE3591" w:rsidRDefault="00B71409" w:rsidP="00E807E6">
            <w:pPr>
              <w:pStyle w:val="Default"/>
              <w:jc w:val="both"/>
              <w:rPr>
                <w:rFonts w:ascii="Arial" w:eastAsia="MS Mincho" w:hAnsi="Arial" w:cs="Arial"/>
                <w:bCs/>
                <w:sz w:val="16"/>
                <w:szCs w:val="16"/>
                <w:lang w:eastAsia="es-ES"/>
              </w:rPr>
            </w:pPr>
            <w:r w:rsidRPr="00DE3591">
              <w:rPr>
                <w:rFonts w:ascii="Arial" w:eastAsia="MS Mincho" w:hAnsi="Arial" w:cs="Arial"/>
                <w:bCs/>
                <w:sz w:val="16"/>
                <w:szCs w:val="16"/>
                <w:lang w:eastAsia="es-ES"/>
              </w:rPr>
              <w:t>Se prohíbe el uso de polietileno expandido (más conocido como ICOPOR) para servir alimentos.</w:t>
            </w:r>
          </w:p>
        </w:tc>
        <w:tc>
          <w:tcPr>
            <w:tcW w:w="1842" w:type="dxa"/>
            <w:vMerge/>
            <w:shd w:val="clear" w:color="auto" w:fill="auto"/>
            <w:vAlign w:val="center"/>
          </w:tcPr>
          <w:p w14:paraId="4FC77B7F"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32D99DF1"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618CE21E"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41CD611C" w14:textId="77777777" w:rsidTr="00B71409">
        <w:tc>
          <w:tcPr>
            <w:tcW w:w="599" w:type="dxa"/>
            <w:shd w:val="clear" w:color="auto" w:fill="auto"/>
            <w:vAlign w:val="center"/>
          </w:tcPr>
          <w:p w14:paraId="3E509390"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5</w:t>
            </w:r>
          </w:p>
        </w:tc>
        <w:tc>
          <w:tcPr>
            <w:tcW w:w="5781" w:type="dxa"/>
            <w:shd w:val="clear" w:color="auto" w:fill="auto"/>
            <w:vAlign w:val="center"/>
          </w:tcPr>
          <w:p w14:paraId="3439CBB6" w14:textId="77777777" w:rsidR="00B71409" w:rsidRPr="007329F8" w:rsidRDefault="00B71409" w:rsidP="00E807E6">
            <w:pPr>
              <w:pStyle w:val="Sinespaciado1"/>
              <w:jc w:val="both"/>
              <w:rPr>
                <w:rFonts w:ascii="Arial" w:eastAsia="MS Mincho" w:hAnsi="Arial" w:cs="Arial"/>
                <w:sz w:val="16"/>
                <w:szCs w:val="16"/>
              </w:rPr>
            </w:pPr>
            <w:r w:rsidRPr="007329F8">
              <w:rPr>
                <w:rFonts w:ascii="Arial" w:eastAsia="MS Mincho" w:hAnsi="Arial" w:cs="Arial"/>
                <w:sz w:val="16"/>
                <w:szCs w:val="16"/>
              </w:rPr>
              <w:t>Deberá impartir, instrucciones, socializaciones y/o capacitaciones al personal bajo su cargo sobre temas ambientales relacionados con sus aspectos e impactos ambientales estableciendo y presentando cronograma en temas tales como:</w:t>
            </w:r>
          </w:p>
          <w:p w14:paraId="2848DB23" w14:textId="77777777" w:rsidR="00B71409" w:rsidRPr="007329F8" w:rsidRDefault="00B71409" w:rsidP="00E807E6">
            <w:pPr>
              <w:pStyle w:val="Sinespaciado1"/>
              <w:jc w:val="both"/>
              <w:rPr>
                <w:rFonts w:ascii="Arial" w:eastAsia="MS Mincho" w:hAnsi="Arial" w:cs="Arial"/>
                <w:sz w:val="16"/>
                <w:szCs w:val="16"/>
                <w:lang w:val="es-ES"/>
              </w:rPr>
            </w:pPr>
            <w:r w:rsidRPr="007329F8">
              <w:rPr>
                <w:rFonts w:ascii="Arial" w:eastAsia="MS Mincho" w:hAnsi="Arial" w:cs="Arial"/>
                <w:sz w:val="16"/>
                <w:szCs w:val="16"/>
                <w:lang w:val="es-ES"/>
              </w:rPr>
              <w:t>•Gestión integral de residuos sólidos y líquidos, con medidas que permitan disminuir la cantidad de residuos generados.</w:t>
            </w:r>
          </w:p>
          <w:p w14:paraId="0E0B9546" w14:textId="77777777" w:rsidR="00B71409" w:rsidRPr="007329F8" w:rsidRDefault="00B71409" w:rsidP="00E807E6">
            <w:pPr>
              <w:pStyle w:val="Sinespaciado1"/>
              <w:jc w:val="both"/>
              <w:rPr>
                <w:rFonts w:ascii="Arial" w:eastAsia="MS Mincho" w:hAnsi="Arial" w:cs="Arial"/>
                <w:sz w:val="16"/>
                <w:szCs w:val="16"/>
                <w:lang w:val="es-ES"/>
              </w:rPr>
            </w:pPr>
            <w:r w:rsidRPr="007329F8">
              <w:rPr>
                <w:rFonts w:ascii="Arial" w:eastAsia="MS Mincho" w:hAnsi="Arial" w:cs="Arial"/>
                <w:sz w:val="16"/>
                <w:szCs w:val="16"/>
                <w:lang w:val="es-ES"/>
              </w:rPr>
              <w:t>•Uso de elementos de protección personal</w:t>
            </w:r>
          </w:p>
          <w:p w14:paraId="6D6A63D0" w14:textId="77777777" w:rsidR="00B71409" w:rsidRPr="007329F8" w:rsidRDefault="00B71409" w:rsidP="00E807E6">
            <w:pPr>
              <w:pStyle w:val="Sinespaciado1"/>
              <w:jc w:val="both"/>
              <w:rPr>
                <w:rFonts w:ascii="Arial" w:eastAsia="MS Mincho" w:hAnsi="Arial" w:cs="Arial"/>
                <w:sz w:val="16"/>
                <w:szCs w:val="16"/>
                <w:lang w:val="es-ES"/>
              </w:rPr>
            </w:pPr>
            <w:r w:rsidRPr="007329F8">
              <w:rPr>
                <w:rFonts w:ascii="Arial" w:eastAsia="MS Mincho" w:hAnsi="Arial" w:cs="Arial"/>
                <w:sz w:val="16"/>
                <w:szCs w:val="16"/>
                <w:lang w:val="es-ES"/>
              </w:rPr>
              <w:t>•Manejo de sustancias químicas</w:t>
            </w:r>
          </w:p>
          <w:p w14:paraId="2584040C" w14:textId="77777777" w:rsidR="00B71409" w:rsidRPr="007329F8" w:rsidRDefault="00B71409" w:rsidP="00E807E6">
            <w:pPr>
              <w:pStyle w:val="Sinespaciado1"/>
              <w:jc w:val="both"/>
              <w:rPr>
                <w:rFonts w:ascii="Arial" w:eastAsia="MS Mincho" w:hAnsi="Arial" w:cs="Arial"/>
                <w:sz w:val="16"/>
                <w:szCs w:val="16"/>
                <w:lang w:val="es-ES"/>
              </w:rPr>
            </w:pPr>
            <w:r w:rsidRPr="007329F8">
              <w:rPr>
                <w:rFonts w:ascii="Arial" w:eastAsia="MS Mincho" w:hAnsi="Arial" w:cs="Arial"/>
                <w:sz w:val="16"/>
                <w:szCs w:val="16"/>
                <w:lang w:val="es-ES"/>
              </w:rPr>
              <w:t>•Ahorro y uso eficiente de recursos (agua y energía)</w:t>
            </w:r>
          </w:p>
          <w:p w14:paraId="549BFFF9" w14:textId="77777777" w:rsidR="00B71409" w:rsidRPr="007329F8" w:rsidRDefault="00B71409" w:rsidP="00E807E6">
            <w:pPr>
              <w:pStyle w:val="Sinespaciado1"/>
              <w:jc w:val="both"/>
              <w:rPr>
                <w:rFonts w:ascii="Arial" w:eastAsia="MS Mincho" w:hAnsi="Arial" w:cs="Arial"/>
                <w:sz w:val="16"/>
                <w:szCs w:val="16"/>
                <w:lang w:val="es-ES"/>
              </w:rPr>
            </w:pPr>
            <w:r w:rsidRPr="007329F8">
              <w:rPr>
                <w:rFonts w:ascii="Arial" w:eastAsia="MS Mincho" w:hAnsi="Arial" w:cs="Arial"/>
                <w:sz w:val="16"/>
                <w:szCs w:val="16"/>
                <w:lang w:val="es-ES"/>
              </w:rPr>
              <w:t>•Normativa ambiental</w:t>
            </w:r>
          </w:p>
          <w:p w14:paraId="7FB7D576" w14:textId="77777777" w:rsidR="00B71409" w:rsidRPr="007329F8" w:rsidRDefault="00B71409" w:rsidP="00E807E6">
            <w:pPr>
              <w:pStyle w:val="Sinespaciado1"/>
              <w:jc w:val="both"/>
              <w:rPr>
                <w:rFonts w:ascii="Arial" w:eastAsia="MS Mincho" w:hAnsi="Arial" w:cs="Arial"/>
                <w:sz w:val="16"/>
                <w:szCs w:val="16"/>
                <w:lang w:val="es-ES"/>
              </w:rPr>
            </w:pPr>
            <w:r w:rsidRPr="007329F8">
              <w:rPr>
                <w:rFonts w:ascii="Arial" w:eastAsia="MS Mincho" w:hAnsi="Arial" w:cs="Arial"/>
                <w:sz w:val="16"/>
                <w:szCs w:val="16"/>
                <w:lang w:val="es-ES"/>
              </w:rPr>
              <w:t>•Saneamiento básico</w:t>
            </w:r>
          </w:p>
          <w:p w14:paraId="4A85002F" w14:textId="77777777" w:rsidR="00B71409" w:rsidRPr="00DE3591" w:rsidRDefault="00B71409" w:rsidP="00E807E6">
            <w:pPr>
              <w:pStyle w:val="Sinespaciado1"/>
              <w:jc w:val="both"/>
              <w:rPr>
                <w:rFonts w:ascii="Arial" w:eastAsia="MS Mincho" w:hAnsi="Arial"/>
              </w:rPr>
            </w:pPr>
            <w:r w:rsidRPr="007329F8">
              <w:rPr>
                <w:rFonts w:ascii="Arial" w:eastAsia="MS Mincho" w:hAnsi="Arial" w:cs="Arial"/>
                <w:sz w:val="16"/>
                <w:szCs w:val="16"/>
              </w:rPr>
              <w:t>•Gestión del riesgo, que garantice el buen manejo de los riesgos asociados a su actividad productiva.</w:t>
            </w:r>
          </w:p>
        </w:tc>
        <w:tc>
          <w:tcPr>
            <w:tcW w:w="1842" w:type="dxa"/>
            <w:vMerge/>
            <w:shd w:val="clear" w:color="auto" w:fill="auto"/>
            <w:vAlign w:val="center"/>
          </w:tcPr>
          <w:p w14:paraId="6B64EFB3"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1A4CA40F"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093E9B02"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679D693D" w14:textId="77777777" w:rsidTr="00B71409">
        <w:tc>
          <w:tcPr>
            <w:tcW w:w="599" w:type="dxa"/>
            <w:shd w:val="clear" w:color="auto" w:fill="auto"/>
            <w:vAlign w:val="center"/>
          </w:tcPr>
          <w:p w14:paraId="7F1350A6"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6</w:t>
            </w:r>
          </w:p>
        </w:tc>
        <w:tc>
          <w:tcPr>
            <w:tcW w:w="5781" w:type="dxa"/>
            <w:shd w:val="clear" w:color="auto" w:fill="auto"/>
            <w:vAlign w:val="center"/>
          </w:tcPr>
          <w:p w14:paraId="2309FC93" w14:textId="77777777" w:rsidR="00B71409" w:rsidRPr="00DE3591" w:rsidRDefault="00B71409" w:rsidP="00E807E6">
            <w:pPr>
              <w:pStyle w:val="Default"/>
              <w:jc w:val="both"/>
              <w:rPr>
                <w:rFonts w:ascii="Arial" w:eastAsia="MS Mincho" w:hAnsi="Arial" w:cs="Arial"/>
                <w:bCs/>
                <w:sz w:val="16"/>
                <w:szCs w:val="16"/>
                <w:lang w:eastAsia="es-ES"/>
              </w:rPr>
            </w:pPr>
            <w:r w:rsidRPr="00DE3591">
              <w:rPr>
                <w:rFonts w:ascii="Arial" w:eastAsia="MS Mincho" w:hAnsi="Arial" w:cs="Arial"/>
                <w:bCs/>
                <w:sz w:val="16"/>
                <w:szCs w:val="16"/>
                <w:lang w:eastAsia="es-ES"/>
              </w:rPr>
              <w:t>Presentar al supervisor de contrato, las hojas de seguridad de todos los productos e insumos utilizados, así como los reportes de socialización, capacitación o entrenamiento de acuerdo al cronograma presentado al inicio de la ejecución del contrato.</w:t>
            </w:r>
          </w:p>
        </w:tc>
        <w:tc>
          <w:tcPr>
            <w:tcW w:w="1842" w:type="dxa"/>
            <w:vMerge/>
            <w:shd w:val="clear" w:color="auto" w:fill="auto"/>
            <w:vAlign w:val="center"/>
          </w:tcPr>
          <w:p w14:paraId="512B4814"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0478F558"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2F68EEC9"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7989FAE4" w14:textId="77777777" w:rsidTr="00B71409">
        <w:tc>
          <w:tcPr>
            <w:tcW w:w="599" w:type="dxa"/>
            <w:shd w:val="clear" w:color="auto" w:fill="auto"/>
            <w:vAlign w:val="center"/>
          </w:tcPr>
          <w:p w14:paraId="1CDB294C"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7</w:t>
            </w:r>
          </w:p>
        </w:tc>
        <w:tc>
          <w:tcPr>
            <w:tcW w:w="5781" w:type="dxa"/>
            <w:shd w:val="clear" w:color="auto" w:fill="auto"/>
            <w:vAlign w:val="center"/>
          </w:tcPr>
          <w:p w14:paraId="1ECBFDD0" w14:textId="77777777" w:rsidR="00B71409" w:rsidRPr="007329F8" w:rsidRDefault="00B71409" w:rsidP="00E807E6">
            <w:pPr>
              <w:pStyle w:val="Sinespaciado1"/>
              <w:jc w:val="both"/>
              <w:rPr>
                <w:rFonts w:ascii="Arial" w:eastAsia="MS Mincho" w:hAnsi="Arial" w:cs="Arial"/>
                <w:sz w:val="16"/>
                <w:szCs w:val="16"/>
              </w:rPr>
            </w:pPr>
            <w:r w:rsidRPr="007329F8">
              <w:rPr>
                <w:rFonts w:ascii="Arial" w:eastAsia="MS Mincho" w:hAnsi="Arial" w:cs="Arial"/>
                <w:sz w:val="16"/>
                <w:szCs w:val="16"/>
              </w:rPr>
              <w:t>Presentar el Plan de Manejo Ambiental para la mitigación de los aspectos e impactos ambientales generados en sus actividades productivas, todos los programas documentados en mencionado Plan, deben contener:</w:t>
            </w:r>
          </w:p>
          <w:p w14:paraId="12D4C6B1" w14:textId="77777777" w:rsidR="00B71409" w:rsidRPr="007329F8" w:rsidRDefault="00B71409" w:rsidP="00E807E6">
            <w:pPr>
              <w:pStyle w:val="Sinespaciado1"/>
              <w:jc w:val="both"/>
              <w:rPr>
                <w:rFonts w:ascii="Arial" w:eastAsia="MS Mincho" w:hAnsi="Arial" w:cs="Arial"/>
                <w:sz w:val="16"/>
                <w:szCs w:val="16"/>
              </w:rPr>
            </w:pPr>
            <w:r w:rsidRPr="007329F8">
              <w:rPr>
                <w:rFonts w:ascii="Arial" w:eastAsia="MS Mincho" w:hAnsi="Arial" w:cs="Arial"/>
                <w:sz w:val="16"/>
                <w:szCs w:val="16"/>
              </w:rPr>
              <w:t>• Alcance</w:t>
            </w:r>
          </w:p>
          <w:p w14:paraId="07D73BA3" w14:textId="77777777" w:rsidR="00B71409" w:rsidRPr="007329F8" w:rsidRDefault="00B71409" w:rsidP="00E807E6">
            <w:pPr>
              <w:pStyle w:val="Sinespaciado1"/>
              <w:jc w:val="both"/>
              <w:rPr>
                <w:rFonts w:ascii="Arial" w:eastAsia="MS Mincho" w:hAnsi="Arial" w:cs="Arial"/>
                <w:sz w:val="16"/>
                <w:szCs w:val="16"/>
              </w:rPr>
            </w:pPr>
            <w:r w:rsidRPr="007329F8">
              <w:rPr>
                <w:rFonts w:ascii="Arial" w:eastAsia="MS Mincho" w:hAnsi="Arial" w:cs="Arial"/>
                <w:sz w:val="16"/>
                <w:szCs w:val="16"/>
              </w:rPr>
              <w:t>• Objetivos</w:t>
            </w:r>
          </w:p>
          <w:p w14:paraId="67178CB1" w14:textId="77777777" w:rsidR="00B71409" w:rsidRPr="007329F8" w:rsidRDefault="00B71409" w:rsidP="00E807E6">
            <w:pPr>
              <w:pStyle w:val="Sinespaciado1"/>
              <w:jc w:val="both"/>
              <w:rPr>
                <w:rFonts w:ascii="Arial" w:eastAsia="MS Mincho" w:hAnsi="Arial" w:cs="Arial"/>
                <w:sz w:val="16"/>
                <w:szCs w:val="16"/>
              </w:rPr>
            </w:pPr>
            <w:r w:rsidRPr="007329F8">
              <w:rPr>
                <w:rFonts w:ascii="Arial" w:eastAsia="MS Mincho" w:hAnsi="Arial" w:cs="Arial"/>
                <w:sz w:val="16"/>
                <w:szCs w:val="16"/>
              </w:rPr>
              <w:t>• Responsables</w:t>
            </w:r>
          </w:p>
          <w:p w14:paraId="0D7D5026" w14:textId="77777777" w:rsidR="00B71409" w:rsidRPr="007329F8" w:rsidRDefault="00B71409" w:rsidP="00E807E6">
            <w:pPr>
              <w:pStyle w:val="Sinespaciado1"/>
              <w:jc w:val="both"/>
              <w:rPr>
                <w:rFonts w:ascii="Arial" w:eastAsia="MS Mincho" w:hAnsi="Arial" w:cs="Arial"/>
                <w:sz w:val="16"/>
                <w:szCs w:val="16"/>
              </w:rPr>
            </w:pPr>
            <w:r w:rsidRPr="007329F8">
              <w:rPr>
                <w:rFonts w:ascii="Arial" w:eastAsia="MS Mincho" w:hAnsi="Arial" w:cs="Arial"/>
                <w:sz w:val="16"/>
                <w:szCs w:val="16"/>
              </w:rPr>
              <w:t>• Descripción de actividades</w:t>
            </w:r>
          </w:p>
          <w:p w14:paraId="1B788039" w14:textId="77777777" w:rsidR="00B71409" w:rsidRPr="007329F8" w:rsidRDefault="00B71409" w:rsidP="00E807E6">
            <w:pPr>
              <w:pStyle w:val="Sinespaciado1"/>
              <w:jc w:val="both"/>
              <w:rPr>
                <w:rFonts w:ascii="Arial" w:eastAsia="MS Mincho" w:hAnsi="Arial" w:cs="Arial"/>
                <w:sz w:val="16"/>
                <w:szCs w:val="16"/>
              </w:rPr>
            </w:pPr>
            <w:r w:rsidRPr="007329F8">
              <w:rPr>
                <w:rFonts w:ascii="Arial" w:eastAsia="MS Mincho" w:hAnsi="Arial" w:cs="Arial"/>
                <w:sz w:val="16"/>
                <w:szCs w:val="16"/>
              </w:rPr>
              <w:t>• Cronograma</w:t>
            </w:r>
          </w:p>
          <w:p w14:paraId="78DBC9F2" w14:textId="77777777" w:rsidR="00B71409" w:rsidRPr="00DE3591" w:rsidRDefault="00B71409" w:rsidP="00E807E6">
            <w:pPr>
              <w:pStyle w:val="Sinespaciado1"/>
              <w:jc w:val="both"/>
              <w:rPr>
                <w:rFonts w:eastAsia="MS Mincho"/>
              </w:rPr>
            </w:pPr>
            <w:r w:rsidRPr="007329F8">
              <w:rPr>
                <w:rFonts w:ascii="Arial" w:eastAsia="MS Mincho" w:hAnsi="Arial" w:cs="Arial"/>
                <w:sz w:val="16"/>
                <w:szCs w:val="16"/>
              </w:rPr>
              <w:t>Indicadores que serán del control de la empresa contratista</w:t>
            </w:r>
          </w:p>
        </w:tc>
        <w:tc>
          <w:tcPr>
            <w:tcW w:w="1842" w:type="dxa"/>
            <w:vMerge/>
            <w:shd w:val="clear" w:color="auto" w:fill="auto"/>
            <w:vAlign w:val="center"/>
          </w:tcPr>
          <w:p w14:paraId="22DF2E72"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670583AF"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5999BA39"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2C0D7BE1" w14:textId="77777777" w:rsidTr="00B71409">
        <w:tc>
          <w:tcPr>
            <w:tcW w:w="599" w:type="dxa"/>
            <w:shd w:val="clear" w:color="auto" w:fill="auto"/>
            <w:vAlign w:val="center"/>
          </w:tcPr>
          <w:p w14:paraId="3D6AE308"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8</w:t>
            </w:r>
          </w:p>
        </w:tc>
        <w:tc>
          <w:tcPr>
            <w:tcW w:w="5781" w:type="dxa"/>
            <w:shd w:val="clear" w:color="auto" w:fill="auto"/>
            <w:vAlign w:val="center"/>
          </w:tcPr>
          <w:p w14:paraId="48947A74" w14:textId="77777777" w:rsidR="00B71409" w:rsidRPr="00DE3591" w:rsidRDefault="00B71409" w:rsidP="00E807E6">
            <w:pPr>
              <w:pStyle w:val="Default"/>
              <w:jc w:val="both"/>
              <w:rPr>
                <w:rFonts w:ascii="Arial" w:eastAsia="MS Mincho" w:hAnsi="Arial" w:cs="Arial"/>
                <w:bCs/>
                <w:sz w:val="16"/>
                <w:szCs w:val="16"/>
                <w:lang w:eastAsia="es-ES"/>
              </w:rPr>
            </w:pPr>
            <w:r w:rsidRPr="00DE3591">
              <w:rPr>
                <w:rFonts w:ascii="Arial" w:eastAsia="MS Mincho" w:hAnsi="Arial" w:cs="Arial"/>
                <w:bCs/>
                <w:sz w:val="16"/>
                <w:szCs w:val="16"/>
                <w:lang w:eastAsia="es-ES"/>
              </w:rPr>
              <w:t>Garantizar la presentación y disponibilidad de las hojas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 deberán tener su respectivo rotulo de identificación, indicando el grado de peligrosidad y compatibilidad para su almacenamiento.</w:t>
            </w:r>
          </w:p>
        </w:tc>
        <w:tc>
          <w:tcPr>
            <w:tcW w:w="1842" w:type="dxa"/>
            <w:vMerge/>
            <w:shd w:val="clear" w:color="auto" w:fill="auto"/>
            <w:vAlign w:val="center"/>
          </w:tcPr>
          <w:p w14:paraId="032A9819"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1419B666"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39772D31"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7A06F3E8" w14:textId="77777777" w:rsidTr="00B71409">
        <w:tc>
          <w:tcPr>
            <w:tcW w:w="599" w:type="dxa"/>
            <w:shd w:val="clear" w:color="auto" w:fill="auto"/>
            <w:vAlign w:val="center"/>
          </w:tcPr>
          <w:p w14:paraId="1C5640BB"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9</w:t>
            </w:r>
          </w:p>
        </w:tc>
        <w:tc>
          <w:tcPr>
            <w:tcW w:w="5781" w:type="dxa"/>
            <w:shd w:val="clear" w:color="auto" w:fill="auto"/>
            <w:vAlign w:val="center"/>
          </w:tcPr>
          <w:p w14:paraId="33FDFF2E" w14:textId="77777777" w:rsidR="00B71409" w:rsidRPr="00DE3591" w:rsidRDefault="00B71409" w:rsidP="00E807E6">
            <w:pPr>
              <w:pStyle w:val="Default"/>
              <w:jc w:val="both"/>
              <w:rPr>
                <w:rFonts w:ascii="Arial" w:hAnsi="Arial" w:cs="Arial"/>
                <w:bCs/>
                <w:sz w:val="16"/>
                <w:szCs w:val="16"/>
              </w:rPr>
            </w:pPr>
            <w:r w:rsidRPr="00DE3591">
              <w:rPr>
                <w:rFonts w:ascii="Arial" w:eastAsia="MS Mincho" w:hAnsi="Arial" w:cs="Arial"/>
                <w:bCs/>
                <w:sz w:val="16"/>
                <w:szCs w:val="16"/>
                <w:lang w:eastAsia="es-ES"/>
              </w:rPr>
              <w:t>El Oferente y futuro Contratista deberá prever y garantizar que los empaques donde se suministren los diferentes alimentos contengan características de biodegradabilidad y tenga la posibilidad de aprovechamiento o reciclaje. Todo esto, cumpliendo las condiciones de salubridad e higiene que apliquen para cada tipo de alimento.</w:t>
            </w:r>
          </w:p>
        </w:tc>
        <w:tc>
          <w:tcPr>
            <w:tcW w:w="1842" w:type="dxa"/>
            <w:vMerge/>
            <w:shd w:val="clear" w:color="auto" w:fill="auto"/>
            <w:vAlign w:val="center"/>
          </w:tcPr>
          <w:p w14:paraId="323358DC"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76E4BEE5"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407C4244"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2EF7D196" w14:textId="77777777" w:rsidTr="00B71409">
        <w:tc>
          <w:tcPr>
            <w:tcW w:w="599" w:type="dxa"/>
            <w:shd w:val="clear" w:color="auto" w:fill="auto"/>
            <w:vAlign w:val="center"/>
          </w:tcPr>
          <w:p w14:paraId="77C7F6E0"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10</w:t>
            </w:r>
          </w:p>
        </w:tc>
        <w:tc>
          <w:tcPr>
            <w:tcW w:w="5781" w:type="dxa"/>
            <w:shd w:val="clear" w:color="auto" w:fill="auto"/>
            <w:vAlign w:val="center"/>
          </w:tcPr>
          <w:p w14:paraId="4D56E948"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4.4 En materia de arriendo de inmuebles para el funcionamiento de unidades policiales.</w:t>
            </w:r>
          </w:p>
          <w:p w14:paraId="1A405D61"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El inmueble no deber tener bombillas incandescentes y contra con un sistema de bajo consumo de energía lumínica y demás equipos eléctricos a cargo del arrendatario.</w:t>
            </w:r>
          </w:p>
          <w:p w14:paraId="324B0D22"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 El inmueble deberá tener sistema de ahorro, dispositivos e implementos de bajo consumo de agua o de uso eficientes, y de no contar con ello, deberá dejar </w:t>
            </w:r>
            <w:r w:rsidRPr="00DE3591">
              <w:rPr>
                <w:rFonts w:ascii="Arial" w:hAnsi="Arial" w:cs="Arial"/>
                <w:bCs/>
                <w:sz w:val="16"/>
                <w:szCs w:val="16"/>
              </w:rPr>
              <w:lastRenderedPageBreak/>
              <w:t>constancia del compromiso del cambio de los mismos (presentar el plan de acción para esta actividad).</w:t>
            </w:r>
          </w:p>
          <w:p w14:paraId="0443A25A"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El inmueble deberá contar con un sitio para almacenar y presentar los residuos sólidos que se generen en las instalaciones de acuerdo con lo previsto en los artículos 17, 22 del Decreto 2981 del 20 de diciembre del 2013 expedido por el Gobierno Nacional, aquella norma que lo modifique, adicione o sustituya, frente a las obligaciones de los usuarios del servicio de aseo.</w:t>
            </w:r>
          </w:p>
          <w:p w14:paraId="31B817BC"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El inmueble deberá tener plenamente identificadas las rutas de evacuación, contar con sistemas de alertas, señalización y alarma según requerimientos de la ley para la prevención, control de desastre y riesgos ambientales.</w:t>
            </w:r>
          </w:p>
          <w:p w14:paraId="7E73543F" w14:textId="77777777" w:rsidR="00B71409" w:rsidRPr="00DE3591" w:rsidRDefault="00B71409" w:rsidP="00E807E6">
            <w:pPr>
              <w:pStyle w:val="Default"/>
              <w:jc w:val="both"/>
              <w:rPr>
                <w:rFonts w:ascii="Arial" w:eastAsia="MS Mincho" w:hAnsi="Arial" w:cs="Arial"/>
                <w:bCs/>
                <w:sz w:val="16"/>
                <w:szCs w:val="16"/>
                <w:lang w:eastAsia="es-ES"/>
              </w:rPr>
            </w:pPr>
            <w:r w:rsidRPr="00DE3591">
              <w:rPr>
                <w:rFonts w:ascii="Arial" w:hAnsi="Arial" w:cs="Arial"/>
                <w:bCs/>
                <w:sz w:val="16"/>
                <w:szCs w:val="16"/>
              </w:rPr>
              <w:t>- En lo posible el bien inmueble deberá contar con un sistema de recolección de aguas lluvias debidamente separadas de la red hidrosanitaria, y un tanque de almacenamiento para las mismas que facilite su aprovechamiento.</w:t>
            </w:r>
          </w:p>
        </w:tc>
        <w:tc>
          <w:tcPr>
            <w:tcW w:w="1842" w:type="dxa"/>
            <w:vMerge/>
            <w:shd w:val="clear" w:color="auto" w:fill="auto"/>
            <w:vAlign w:val="center"/>
          </w:tcPr>
          <w:p w14:paraId="2973E3A2"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5DF0834F"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6EEA5626"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2F2835C1" w14:textId="77777777" w:rsidTr="00B71409">
        <w:tc>
          <w:tcPr>
            <w:tcW w:w="599" w:type="dxa"/>
            <w:shd w:val="clear" w:color="auto" w:fill="auto"/>
            <w:vAlign w:val="center"/>
          </w:tcPr>
          <w:p w14:paraId="743042FA" w14:textId="77777777" w:rsidR="00B71409" w:rsidRPr="00D025CE" w:rsidRDefault="00B71409" w:rsidP="00E807E6">
            <w:pPr>
              <w:pStyle w:val="Prrafodelista"/>
              <w:tabs>
                <w:tab w:val="left" w:pos="240"/>
              </w:tabs>
              <w:ind w:left="0"/>
              <w:jc w:val="center"/>
              <w:rPr>
                <w:rFonts w:ascii="Arial" w:hAnsi="Arial" w:cs="Arial"/>
                <w:b/>
                <w:bCs/>
                <w:color w:val="000000"/>
                <w:sz w:val="16"/>
                <w:szCs w:val="16"/>
                <w:lang w:val="es-MX" w:eastAsia="es-MX"/>
              </w:rPr>
            </w:pPr>
            <w:r w:rsidRPr="00D025CE">
              <w:rPr>
                <w:rFonts w:ascii="Arial" w:hAnsi="Arial" w:cs="Arial"/>
                <w:b/>
                <w:bCs/>
                <w:color w:val="000000"/>
                <w:sz w:val="16"/>
                <w:szCs w:val="16"/>
                <w:lang w:val="es-MX" w:eastAsia="es-MX"/>
              </w:rPr>
              <w:t>11</w:t>
            </w:r>
          </w:p>
        </w:tc>
        <w:tc>
          <w:tcPr>
            <w:tcW w:w="5781" w:type="dxa"/>
            <w:shd w:val="clear" w:color="auto" w:fill="auto"/>
            <w:vAlign w:val="center"/>
          </w:tcPr>
          <w:p w14:paraId="7A8668B4" w14:textId="77777777" w:rsidR="00B71409" w:rsidRDefault="00B71409" w:rsidP="00E807E6">
            <w:pPr>
              <w:pStyle w:val="Sinespaciado1"/>
              <w:jc w:val="both"/>
              <w:rPr>
                <w:rFonts w:ascii="Arial" w:hAnsi="Arial" w:cs="Arial"/>
                <w:sz w:val="16"/>
                <w:szCs w:val="16"/>
              </w:rPr>
            </w:pPr>
            <w:r w:rsidRPr="007329F8">
              <w:rPr>
                <w:rFonts w:ascii="Arial" w:hAnsi="Arial" w:cs="Arial"/>
                <w:sz w:val="16"/>
                <w:szCs w:val="16"/>
              </w:rPr>
              <w:t>4.4.1 Cafeterías o restaurantes</w:t>
            </w:r>
          </w:p>
          <w:p w14:paraId="116BB336" w14:textId="77777777" w:rsidR="00B71409" w:rsidRPr="007329F8" w:rsidRDefault="00B71409" w:rsidP="00E807E6">
            <w:pPr>
              <w:pStyle w:val="Sinespaciado1"/>
              <w:jc w:val="both"/>
              <w:rPr>
                <w:rFonts w:ascii="Arial" w:hAnsi="Arial" w:cs="Arial"/>
                <w:sz w:val="16"/>
                <w:szCs w:val="16"/>
              </w:rPr>
            </w:pPr>
          </w:p>
          <w:p w14:paraId="6BC6CECB" w14:textId="77777777" w:rsidR="00B71409" w:rsidRPr="007329F8" w:rsidRDefault="00B71409" w:rsidP="00E807E6">
            <w:pPr>
              <w:pStyle w:val="Sinespaciado1"/>
              <w:jc w:val="both"/>
              <w:rPr>
                <w:rFonts w:ascii="Arial" w:hAnsi="Arial" w:cs="Arial"/>
                <w:sz w:val="16"/>
                <w:szCs w:val="16"/>
                <w:lang w:val="es-MX" w:eastAsia="es-MX"/>
              </w:rPr>
            </w:pPr>
            <w:r w:rsidRPr="007329F8">
              <w:rPr>
                <w:rFonts w:ascii="Arial" w:hAnsi="Arial" w:cs="Arial"/>
                <w:sz w:val="16"/>
                <w:szCs w:val="16"/>
              </w:rPr>
              <w:t>El oferente y futuro contratista deberá instalar al inicio de la ejecución del contrato un dispositivo portátil para la retención de grasas, aceites y material solido generados por la actividad de lavado de loza, con el objeto de aumentar la efectividad en el pretratamiento de las aguas residuales que se generan,</w:t>
            </w:r>
            <w:r w:rsidRPr="007329F8">
              <w:rPr>
                <w:rFonts w:ascii="Arial" w:hAnsi="Arial" w:cs="Arial"/>
                <w:sz w:val="16"/>
                <w:szCs w:val="16"/>
                <w:lang w:val="es-MX" w:eastAsia="es-MX"/>
              </w:rPr>
              <w:t xml:space="preserve"> el cual podrá desinstalar una vez cumpla con el periodo de ejecución del contrato.</w:t>
            </w:r>
          </w:p>
          <w:p w14:paraId="44F83A15" w14:textId="77777777" w:rsidR="00B71409" w:rsidRPr="007329F8" w:rsidRDefault="00B71409" w:rsidP="00E807E6">
            <w:pPr>
              <w:pStyle w:val="Sinespaciado1"/>
              <w:jc w:val="both"/>
              <w:rPr>
                <w:rFonts w:ascii="Arial" w:hAnsi="Arial" w:cs="Arial"/>
                <w:sz w:val="16"/>
                <w:szCs w:val="16"/>
                <w:lang w:val="es-MX" w:eastAsia="es-MX"/>
              </w:rPr>
            </w:pPr>
          </w:p>
          <w:p w14:paraId="01D906AF" w14:textId="77777777" w:rsidR="00B71409" w:rsidRDefault="00B71409" w:rsidP="00E807E6">
            <w:pPr>
              <w:pStyle w:val="Sinespaciado1"/>
              <w:jc w:val="both"/>
              <w:rPr>
                <w:rFonts w:ascii="Arial" w:hAnsi="Arial" w:cs="Arial"/>
                <w:sz w:val="16"/>
                <w:szCs w:val="16"/>
              </w:rPr>
            </w:pPr>
            <w:r w:rsidRPr="007329F8">
              <w:rPr>
                <w:rFonts w:ascii="Arial" w:hAnsi="Arial" w:cs="Arial"/>
                <w:sz w:val="16"/>
                <w:szCs w:val="16"/>
              </w:rPr>
              <w:t>Realizar el mantenimiento de la trampa de grasas con una periodicidad mínimo de 2 veces al mes dependiendo de la capacidad de la misma y controles ambientales implementados en la cafetería, este mantenimiento se realizará a través de personal técnico o tecnólogos hidráulicos, sanitarios o afines. Los residuos retirados deberán ser entregados a un gestor autorizado por la autoridad ambiental para el manejo de estos residuos, quienes certificarán el tratamiento aplicado, indicando la cantidad de residuos retirados, y la fecha.</w:t>
            </w:r>
          </w:p>
          <w:p w14:paraId="7DE20CE3" w14:textId="77777777" w:rsidR="00B71409" w:rsidRPr="007329F8" w:rsidRDefault="00B71409" w:rsidP="00E807E6">
            <w:pPr>
              <w:pStyle w:val="Sinespaciado1"/>
              <w:jc w:val="both"/>
              <w:rPr>
                <w:rFonts w:ascii="Arial" w:hAnsi="Arial" w:cs="Arial"/>
                <w:sz w:val="16"/>
                <w:szCs w:val="16"/>
              </w:rPr>
            </w:pPr>
          </w:p>
          <w:p w14:paraId="64154BD6" w14:textId="77777777" w:rsidR="00B71409" w:rsidRDefault="00B71409" w:rsidP="00E807E6">
            <w:pPr>
              <w:pStyle w:val="Sinespaciado1"/>
              <w:jc w:val="both"/>
              <w:rPr>
                <w:rFonts w:ascii="Arial" w:hAnsi="Arial" w:cs="Arial"/>
                <w:color w:val="000000"/>
                <w:sz w:val="16"/>
                <w:szCs w:val="16"/>
                <w:lang w:val="es-MX" w:eastAsia="es-MX"/>
              </w:rPr>
            </w:pPr>
            <w:r w:rsidRPr="007329F8">
              <w:rPr>
                <w:rFonts w:ascii="Arial" w:hAnsi="Arial" w:cs="Arial"/>
                <w:color w:val="000000"/>
                <w:sz w:val="16"/>
                <w:szCs w:val="16"/>
                <w:lang w:val="es-MX" w:eastAsia="es-MX"/>
              </w:rPr>
              <w:t>El oferente y futuro contratista se compromete a realizar el mantenimiento y/o calibración de los equipos asignados (neveras, congeladores y aquellos que requieran este servicio), mediante una entidad certificada por el ONAC, mínimo cada seis (06) meses, una vez se adjudique el contrato o cuando se requiera por fallas técnicas, registrando la cantidad y tipo de refrigerante utilizado.</w:t>
            </w:r>
          </w:p>
          <w:p w14:paraId="200B4CC0" w14:textId="77777777" w:rsidR="00B71409" w:rsidRPr="007329F8" w:rsidRDefault="00B71409" w:rsidP="00E807E6">
            <w:pPr>
              <w:pStyle w:val="Sinespaciado1"/>
              <w:jc w:val="both"/>
              <w:rPr>
                <w:rFonts w:ascii="Arial" w:hAnsi="Arial" w:cs="Arial"/>
                <w:color w:val="000000"/>
                <w:sz w:val="16"/>
                <w:szCs w:val="16"/>
                <w:lang w:val="es-MX" w:eastAsia="es-MX"/>
              </w:rPr>
            </w:pPr>
          </w:p>
          <w:p w14:paraId="6C8C2CD3" w14:textId="77777777" w:rsidR="00B71409" w:rsidRDefault="00B71409" w:rsidP="00E807E6">
            <w:pPr>
              <w:pStyle w:val="Sinespaciado1"/>
              <w:jc w:val="both"/>
              <w:rPr>
                <w:rFonts w:ascii="Arial" w:hAnsi="Arial" w:cs="Arial"/>
                <w:color w:val="000000"/>
                <w:sz w:val="16"/>
                <w:szCs w:val="16"/>
                <w:lang w:val="es-MX" w:eastAsia="es-MX"/>
              </w:rPr>
            </w:pPr>
            <w:r w:rsidRPr="007329F8">
              <w:rPr>
                <w:rFonts w:ascii="Arial" w:hAnsi="Arial" w:cs="Arial"/>
                <w:color w:val="000000"/>
                <w:sz w:val="16"/>
                <w:szCs w:val="16"/>
                <w:lang w:val="es-MX" w:eastAsia="es-MX"/>
              </w:rPr>
              <w:t>El oferente y futuro contratista deberá instalar puntos ecológicos o contenedores dentro del establecimiento, con el fin de realizar la separación de los residuos plenamente identificados de acuerdo a los volúmenes de generación teniendo en cuenta los lineamientos establecidos dentro del sistema de Gestión Ambiental implementado en las Instalaciones. Además, deberá realizar la segregación en la fuente para la disposición final en el chut de residuos en bolsas de color acorde a las directrices establecidas por el equipo del SGA, separar adecuadamente los residuos sólidos y líquidos del material orgánico y reciclable.</w:t>
            </w:r>
          </w:p>
          <w:p w14:paraId="58A09B01" w14:textId="77777777" w:rsidR="00B71409" w:rsidRPr="007329F8" w:rsidRDefault="00B71409" w:rsidP="00E807E6">
            <w:pPr>
              <w:pStyle w:val="Sinespaciado1"/>
              <w:jc w:val="both"/>
              <w:rPr>
                <w:rFonts w:ascii="Arial" w:hAnsi="Arial" w:cs="Arial"/>
                <w:color w:val="000000"/>
                <w:sz w:val="16"/>
                <w:szCs w:val="16"/>
                <w:lang w:val="es-MX" w:eastAsia="es-MX"/>
              </w:rPr>
            </w:pPr>
          </w:p>
          <w:p w14:paraId="2467550C" w14:textId="77777777" w:rsidR="00B71409" w:rsidRDefault="00B71409" w:rsidP="00E807E6">
            <w:pPr>
              <w:pStyle w:val="Sinespaciado1"/>
              <w:jc w:val="both"/>
              <w:rPr>
                <w:rFonts w:ascii="Arial" w:hAnsi="Arial" w:cs="Arial"/>
                <w:color w:val="000000"/>
                <w:sz w:val="16"/>
                <w:szCs w:val="16"/>
                <w:lang w:val="es-MX" w:eastAsia="es-MX"/>
              </w:rPr>
            </w:pPr>
            <w:r w:rsidRPr="007329F8">
              <w:rPr>
                <w:rFonts w:ascii="Arial" w:hAnsi="Arial" w:cs="Arial"/>
                <w:color w:val="000000"/>
                <w:sz w:val="16"/>
                <w:szCs w:val="16"/>
                <w:lang w:val="es-MX" w:eastAsia="es-MX"/>
              </w:rPr>
              <w:t>El oferente y futuro contratista deberá realizar caracterización de las aguas residuales proveniente de su actividad (cafetería o restaurante) a través de un laboratorio acreditado ante el IDEAM, trámite que se debe adelantar cada seis (6) meses, el primero al finalizar el segundo mes de iniciada su actividad productiva. De ser necesario y según resultado de laboratorio, el contratista deberá tomar medidas ambientales para el logro del cumplimiento de los parámetros exigidos por la ley.</w:t>
            </w:r>
          </w:p>
          <w:p w14:paraId="2B36857A" w14:textId="77777777" w:rsidR="00B71409" w:rsidRPr="007329F8" w:rsidRDefault="00B71409" w:rsidP="00E807E6">
            <w:pPr>
              <w:pStyle w:val="Sinespaciado1"/>
              <w:jc w:val="both"/>
              <w:rPr>
                <w:rFonts w:ascii="Arial" w:hAnsi="Arial" w:cs="Arial"/>
                <w:color w:val="000000"/>
                <w:sz w:val="16"/>
                <w:szCs w:val="16"/>
                <w:lang w:val="es-MX" w:eastAsia="es-MX"/>
              </w:rPr>
            </w:pPr>
          </w:p>
          <w:p w14:paraId="65AB642C" w14:textId="77777777" w:rsidR="00B71409" w:rsidRDefault="00B71409" w:rsidP="00E807E6">
            <w:pPr>
              <w:pStyle w:val="Sinespaciado1"/>
              <w:jc w:val="both"/>
              <w:rPr>
                <w:rFonts w:ascii="Arial" w:hAnsi="Arial" w:cs="Arial"/>
                <w:color w:val="000000"/>
                <w:sz w:val="16"/>
                <w:szCs w:val="16"/>
                <w:lang w:val="es-MX" w:eastAsia="es-MX"/>
              </w:rPr>
            </w:pPr>
            <w:r w:rsidRPr="007329F8">
              <w:rPr>
                <w:rFonts w:ascii="Arial" w:hAnsi="Arial" w:cs="Arial"/>
                <w:color w:val="000000"/>
                <w:sz w:val="16"/>
                <w:szCs w:val="16"/>
                <w:lang w:val="es-MX" w:eastAsia="es-MX"/>
              </w:rPr>
              <w:t>El oferente deberá realizar el manejo adecuado de los residuos orgánicos generados durante la ejecución del contrato, así mismo deberá llevar un control de la generación y la disposición de los mismos, y presentar informe al supervisor del contrato de manera mensual donde especifique cual es el tratamiento o disposición aplicada, garantizando que no se utilice para la alimentación de ganado porcino.</w:t>
            </w:r>
          </w:p>
          <w:p w14:paraId="7B2ED76E" w14:textId="77777777" w:rsidR="00B71409" w:rsidRPr="007329F8" w:rsidRDefault="00B71409" w:rsidP="00E807E6">
            <w:pPr>
              <w:pStyle w:val="Sinespaciado1"/>
              <w:jc w:val="both"/>
              <w:rPr>
                <w:rFonts w:ascii="Arial" w:hAnsi="Arial" w:cs="Arial"/>
                <w:color w:val="000000"/>
                <w:sz w:val="16"/>
                <w:szCs w:val="16"/>
                <w:lang w:val="es-MX" w:eastAsia="es-MX"/>
              </w:rPr>
            </w:pPr>
          </w:p>
          <w:p w14:paraId="4F0B82EF" w14:textId="77777777" w:rsidR="00B71409" w:rsidRDefault="00B71409" w:rsidP="00E807E6">
            <w:pPr>
              <w:pStyle w:val="Sinespaciado1"/>
              <w:jc w:val="both"/>
              <w:rPr>
                <w:rFonts w:ascii="Arial" w:hAnsi="Arial" w:cs="Arial"/>
                <w:color w:val="000000"/>
                <w:sz w:val="16"/>
                <w:szCs w:val="16"/>
                <w:lang w:val="es-MX" w:eastAsia="es-MX"/>
              </w:rPr>
            </w:pPr>
            <w:r w:rsidRPr="007329F8">
              <w:rPr>
                <w:rFonts w:ascii="Arial" w:hAnsi="Arial" w:cs="Arial"/>
                <w:color w:val="000000"/>
                <w:sz w:val="16"/>
                <w:szCs w:val="16"/>
                <w:lang w:val="es-MX" w:eastAsia="es-MX"/>
              </w:rPr>
              <w:t xml:space="preserve">Para las unidades ubicadas en el Distrito Capital los arrendatarios deberán diligenciar el registro de generadores de aceites vegetales usados, de conformidad a lo establecido en el acuerdo 634 de 2015 “Por el medio del cual se establece regulaciones para la generación, recolección y tratamiento o aprovechamiento adecuado de Aceite Vegetal Usado”. Así mismo, al igual que en las unidades a nivel nacional, deberán darles manejo adecuado a los aceites producto de las frituras y tendrá que darle tratamiento y/o disposición final a </w:t>
            </w:r>
            <w:r w:rsidRPr="007329F8">
              <w:rPr>
                <w:rFonts w:ascii="Arial" w:hAnsi="Arial" w:cs="Arial"/>
                <w:color w:val="000000"/>
                <w:sz w:val="16"/>
                <w:szCs w:val="16"/>
                <w:lang w:val="es-MX" w:eastAsia="es-MX"/>
              </w:rPr>
              <w:lastRenderedPageBreak/>
              <w:t>través de un gestor ambiental autorizado por la autoridad competente para la realización de esa actividad, de igual forma deberá llevar el reporte de generación de forma documentada para su verificación y control.</w:t>
            </w:r>
          </w:p>
          <w:p w14:paraId="07AADAED" w14:textId="77777777" w:rsidR="00B71409" w:rsidRPr="007329F8" w:rsidRDefault="00B71409" w:rsidP="00E807E6">
            <w:pPr>
              <w:pStyle w:val="Sinespaciado1"/>
              <w:jc w:val="both"/>
              <w:rPr>
                <w:rFonts w:ascii="Arial" w:hAnsi="Arial" w:cs="Arial"/>
                <w:color w:val="000000"/>
                <w:sz w:val="16"/>
                <w:szCs w:val="16"/>
                <w:lang w:val="es-MX" w:eastAsia="es-MX"/>
              </w:rPr>
            </w:pPr>
          </w:p>
          <w:p w14:paraId="409D703E" w14:textId="77777777" w:rsidR="00B71409" w:rsidRDefault="00B71409" w:rsidP="00E807E6">
            <w:pPr>
              <w:pStyle w:val="Sinespaciado1"/>
              <w:jc w:val="both"/>
              <w:rPr>
                <w:rFonts w:ascii="Arial" w:hAnsi="Arial" w:cs="Arial"/>
                <w:color w:val="000000"/>
                <w:sz w:val="16"/>
                <w:szCs w:val="16"/>
                <w:lang w:val="es-MX" w:eastAsia="es-MX"/>
              </w:rPr>
            </w:pPr>
            <w:r w:rsidRPr="007329F8">
              <w:rPr>
                <w:rFonts w:ascii="Arial" w:hAnsi="Arial" w:cs="Arial"/>
                <w:color w:val="000000"/>
                <w:sz w:val="16"/>
                <w:szCs w:val="16"/>
                <w:lang w:val="es-MX" w:eastAsia="es-MX"/>
              </w:rPr>
              <w:t>Para la adquisición de productos alimentarios y en los contratos de arrendamiento de cafeterías o restaurantes, se deberá incluir dentro de las obligaciones del contratista la aplicación de buenas prácticas de manufactura — BPM, con arreglo a lo previsto en el Decreto 3075 de 1997 y la Resolución 2674 de 2013 expedida por el Ministerio de Salud, o cualquiera otra disposición que los modifique, adicione o sustituya.</w:t>
            </w:r>
          </w:p>
          <w:p w14:paraId="72E7D290" w14:textId="77777777" w:rsidR="00B71409" w:rsidRPr="007329F8" w:rsidRDefault="00B71409" w:rsidP="00E807E6">
            <w:pPr>
              <w:pStyle w:val="Sinespaciado1"/>
              <w:jc w:val="both"/>
              <w:rPr>
                <w:rFonts w:ascii="Arial" w:hAnsi="Arial" w:cs="Arial"/>
                <w:color w:val="000000"/>
                <w:sz w:val="16"/>
                <w:szCs w:val="16"/>
                <w:lang w:val="es-MX" w:eastAsia="es-MX"/>
              </w:rPr>
            </w:pPr>
          </w:p>
          <w:p w14:paraId="4285C890" w14:textId="77777777" w:rsidR="00B71409" w:rsidRPr="007329F8" w:rsidRDefault="00B71409" w:rsidP="00E807E6">
            <w:pPr>
              <w:pStyle w:val="Sinespaciado1"/>
              <w:jc w:val="both"/>
              <w:rPr>
                <w:rFonts w:ascii="Arial" w:hAnsi="Arial" w:cs="Arial"/>
                <w:color w:val="000000"/>
                <w:sz w:val="16"/>
                <w:szCs w:val="16"/>
                <w:lang w:val="es-MX" w:eastAsia="es-MX"/>
              </w:rPr>
            </w:pPr>
            <w:r w:rsidRPr="007329F8">
              <w:rPr>
                <w:rFonts w:ascii="Arial" w:hAnsi="Arial" w:cs="Arial"/>
                <w:color w:val="000000"/>
                <w:sz w:val="16"/>
                <w:szCs w:val="16"/>
                <w:lang w:val="es-MX" w:eastAsia="es-MX"/>
              </w:rPr>
              <w:t>Garantizar que los detergentes, desinfectantes y demás sustancias utilizadas en el servicio de cafetería estén debidamente identificados y guardados de acuerdo a las recomendaciones del fabricante y fuera del área de procesamiento de los alimentos.</w:t>
            </w:r>
          </w:p>
        </w:tc>
        <w:tc>
          <w:tcPr>
            <w:tcW w:w="1842" w:type="dxa"/>
            <w:vMerge/>
            <w:shd w:val="clear" w:color="auto" w:fill="auto"/>
            <w:vAlign w:val="center"/>
          </w:tcPr>
          <w:p w14:paraId="216C05AB"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4822444B"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65A2BC8C"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3ABE371B" w14:textId="77777777" w:rsidTr="00B71409">
        <w:tc>
          <w:tcPr>
            <w:tcW w:w="599" w:type="dxa"/>
            <w:shd w:val="clear" w:color="auto" w:fill="auto"/>
            <w:vAlign w:val="center"/>
          </w:tcPr>
          <w:p w14:paraId="34A3005C" w14:textId="77777777" w:rsidR="00B71409" w:rsidRPr="00DE3591" w:rsidRDefault="00B71409" w:rsidP="00E807E6">
            <w:pPr>
              <w:pStyle w:val="Prrafodelista"/>
              <w:tabs>
                <w:tab w:val="left" w:pos="240"/>
              </w:tabs>
              <w:ind w:left="0"/>
              <w:jc w:val="center"/>
              <w:rPr>
                <w:rFonts w:ascii="Arial" w:eastAsia="Calibri" w:hAnsi="Arial" w:cs="Arial"/>
                <w:b/>
                <w:sz w:val="16"/>
                <w:szCs w:val="16"/>
              </w:rPr>
            </w:pPr>
            <w:r w:rsidRPr="00DE3591">
              <w:rPr>
                <w:rFonts w:ascii="Arial" w:eastAsia="Calibri" w:hAnsi="Arial" w:cs="Arial"/>
                <w:b/>
                <w:sz w:val="16"/>
                <w:szCs w:val="16"/>
              </w:rPr>
              <w:t>12</w:t>
            </w:r>
          </w:p>
        </w:tc>
        <w:tc>
          <w:tcPr>
            <w:tcW w:w="5781" w:type="dxa"/>
            <w:shd w:val="clear" w:color="auto" w:fill="auto"/>
            <w:vAlign w:val="center"/>
          </w:tcPr>
          <w:p w14:paraId="6C519BB1"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En atención al Instructivo No. 024 DIPON-DIRAF-70 del 14 de septiembre de 2020 “Lineamientos para suscribir contratos de arrendamiento de bienes inmuebles por parte de la Policía Nacional”. Literal II. Lineamientos Ambientales para el arrendamiento de bienes inmuebles, a continuación, se amplía la información referente al cumplimiento normativo ambiental. </w:t>
            </w:r>
          </w:p>
          <w:p w14:paraId="11CEC014" w14:textId="77777777" w:rsidR="00B71409" w:rsidRPr="00DE3591" w:rsidRDefault="00B71409" w:rsidP="00E807E6">
            <w:pPr>
              <w:pStyle w:val="Default"/>
              <w:jc w:val="both"/>
              <w:rPr>
                <w:rFonts w:ascii="Arial" w:hAnsi="Arial" w:cs="Arial"/>
                <w:bCs/>
                <w:sz w:val="16"/>
                <w:szCs w:val="16"/>
              </w:rPr>
            </w:pPr>
          </w:p>
          <w:p w14:paraId="43AB6C99"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1.El arrendatario deberá realizar el tratamiento de los residuos especiales, desde la generación, almacenamiento, recolección, transporte, separación y disposición final, así como lo expresa la Resolución 02309 de 1986 “Por la cual se dictan normas para el cumplimiento del contenido del Título III de la parte 4a. del Libro 1o. del Decreto Ley 2811 de 1974 y de los Títulos I, II y XI de la Ley 09 de 1979, en cuanto a Residuos Especiales”, y deberá hacerse responsable por la contaminación, sus consecuencias y sanciones. Por ende, el manejo de los residuos especiales (grasas, sedimentos, aceites, sólidos y demás que sean de origen de la prestación de servicios de cafetería y restaurante), así como de cualquier tipo de contaminación ocasionada por éstos, y por las consecuencias que se pueden originar sobre la salud humana o sobre el medio ambiente, sin perjuicio de las sanciones legales a que haya lugar y sean impuestas por la autoridad ambiental de la citada Resolución 02309 de 1986. </w:t>
            </w:r>
          </w:p>
          <w:p w14:paraId="2271FF4D" w14:textId="77777777" w:rsidR="00B71409" w:rsidRPr="00DE3591" w:rsidRDefault="00B71409" w:rsidP="00E807E6">
            <w:pPr>
              <w:pStyle w:val="Default"/>
              <w:jc w:val="both"/>
              <w:rPr>
                <w:rFonts w:ascii="Arial" w:hAnsi="Arial" w:cs="Arial"/>
                <w:bCs/>
                <w:sz w:val="16"/>
                <w:szCs w:val="16"/>
              </w:rPr>
            </w:pPr>
          </w:p>
          <w:p w14:paraId="0A5BFF06"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2.El arrendatario deberá emplear laboratorios acreditados para la certificación de los resultados en materia ambiental que están sometidos a un sistema de </w:t>
            </w:r>
            <w:proofErr w:type="spellStart"/>
            <w:r w:rsidRPr="00DE3591">
              <w:rPr>
                <w:rFonts w:ascii="Arial" w:hAnsi="Arial" w:cs="Arial"/>
                <w:bCs/>
                <w:sz w:val="16"/>
                <w:szCs w:val="16"/>
              </w:rPr>
              <w:t>intercalibración</w:t>
            </w:r>
            <w:proofErr w:type="spellEnd"/>
            <w:r w:rsidRPr="00DE3591">
              <w:rPr>
                <w:rFonts w:ascii="Arial" w:hAnsi="Arial" w:cs="Arial"/>
                <w:bCs/>
                <w:sz w:val="16"/>
                <w:szCs w:val="16"/>
              </w:rPr>
              <w:t xml:space="preserve"> analítica validada mediante sistemas referenciales establecidos por el Instituto de Hidrología, Meteorología y Estudios Ambientales (IDEAM), dichos laboratorios deben poseer la resolución de acreditación en donde se presente el alcance en cuanto a parámetros y métodos, los cuales deberán estar registrados en la página del IDEAM, www.ideam.gov.co , o en el medio que la entidad de control establezca, conforme lo señala el artículo 2.2.6.1.2.4. del Decreto 1076 2015 “Por medio del cual se expide Decreto Único Reglamentario del Sector Ambiente y Desarrollo Sostenible”.</w:t>
            </w:r>
          </w:p>
          <w:p w14:paraId="065338B0" w14:textId="77777777" w:rsidR="00B71409" w:rsidRPr="00DE3591" w:rsidRDefault="00B71409" w:rsidP="00E807E6">
            <w:pPr>
              <w:pStyle w:val="Default"/>
              <w:jc w:val="both"/>
              <w:rPr>
                <w:rFonts w:ascii="Arial" w:hAnsi="Arial" w:cs="Arial"/>
                <w:bCs/>
                <w:sz w:val="16"/>
                <w:szCs w:val="16"/>
              </w:rPr>
            </w:pPr>
          </w:p>
          <w:p w14:paraId="41B2718F"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3.El arrendatario no puede realizar vertimiento de sustancias peligrosas, “Se prohíbe el vertimiento, la disposición, o permitir que se disponga directa o indirectamente a la red de alcantarillado público y/o en cuerpos de agua de uso público o privado cualquier residuo o sustancia sólida, líquida o gaseosa que sea considerada como peligrosa”, según lo establecido en el Decreto 1076 de 2015, expedida por el presidente de la República de Colombia, o la norma que la modifique o sustituya.</w:t>
            </w:r>
          </w:p>
          <w:p w14:paraId="75BB4892" w14:textId="77777777" w:rsidR="00B71409" w:rsidRPr="00DE3591" w:rsidRDefault="00B71409" w:rsidP="00E807E6">
            <w:pPr>
              <w:pStyle w:val="Default"/>
              <w:jc w:val="both"/>
              <w:rPr>
                <w:rFonts w:ascii="Arial" w:hAnsi="Arial" w:cs="Arial"/>
                <w:bCs/>
                <w:sz w:val="16"/>
                <w:szCs w:val="16"/>
              </w:rPr>
            </w:pPr>
          </w:p>
          <w:p w14:paraId="2CDC1023" w14:textId="77777777" w:rsidR="00B71409"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4.Cuando las aguas residuales no domésticas, no reúnan las condiciones de calidad exigidas para su vertimiento a la red de alcantarillado público, el arrendatario está obligado a realizar tratamiento previo de vertimientos, conforme con los parámetros fisicoquímicos de monitoreo y sus valores límites máximos permisibles en los vertimientos puntuales de aguas residuales no domésticas (según resultados de laboratorio de análisis físico químicos de las aguas residuales no domesticas), por ende, deberán ser objeto de tratamiento previo, mediante un sistema adecuado y permanente que garantice el cumplimiento en todo momento de los valores de referencia, conforme a lo señalado en el artículo 16 de la Resolución 0631 de 2015, expedida por el Ministerio de Ambiente y Desarrollo Sostenible “Por la cual se establecen parámetros y los valores límites máximos permisibles en los vertimientos </w:t>
            </w:r>
            <w:r w:rsidRPr="00DE3591">
              <w:rPr>
                <w:rFonts w:ascii="Arial" w:hAnsi="Arial" w:cs="Arial"/>
                <w:bCs/>
                <w:sz w:val="16"/>
                <w:szCs w:val="16"/>
              </w:rPr>
              <w:lastRenderedPageBreak/>
              <w:t>puntuales a cuerpos de agua superficiales y a los sistemas de alcantarillado público y se dictan otras disposiciones”.</w:t>
            </w:r>
          </w:p>
          <w:p w14:paraId="1163D560" w14:textId="77777777" w:rsidR="00B71409" w:rsidRPr="00DE3591" w:rsidRDefault="00B71409" w:rsidP="00E807E6">
            <w:pPr>
              <w:pStyle w:val="Default"/>
              <w:jc w:val="both"/>
              <w:rPr>
                <w:rFonts w:ascii="Arial" w:hAnsi="Arial" w:cs="Arial"/>
                <w:bCs/>
                <w:sz w:val="16"/>
                <w:szCs w:val="16"/>
              </w:rPr>
            </w:pPr>
          </w:p>
          <w:p w14:paraId="3DFD825E"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5.El arrendatario realizará con personal técnico idóneo, el mantenimiento de la trampa de grasa (portátil) con una periodicidad diaria (a partir del inicio del contrato y la prestación del servicio). </w:t>
            </w:r>
          </w:p>
          <w:p w14:paraId="417F165B" w14:textId="77777777" w:rsidR="00B71409" w:rsidRPr="00DE3591" w:rsidRDefault="00B71409" w:rsidP="00E807E6">
            <w:pPr>
              <w:pStyle w:val="Default"/>
              <w:jc w:val="both"/>
              <w:rPr>
                <w:rFonts w:ascii="Arial" w:hAnsi="Arial" w:cs="Arial"/>
                <w:bCs/>
                <w:sz w:val="16"/>
                <w:szCs w:val="16"/>
              </w:rPr>
            </w:pPr>
          </w:p>
          <w:p w14:paraId="43898277"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Los residuos retirados deberán ser entregados a un gestor autorizado por la autoridad ambiental para el manejo de los mismos, quien certificará el tratamiento aplicado, indicando la cantidad de residuos retirados y la fecha correspondiente de recolección. </w:t>
            </w:r>
          </w:p>
          <w:p w14:paraId="0D5EEE2B" w14:textId="77777777" w:rsidR="00B71409" w:rsidRPr="00DE3591" w:rsidRDefault="00B71409" w:rsidP="00E807E6">
            <w:pPr>
              <w:pStyle w:val="Default"/>
              <w:jc w:val="both"/>
              <w:rPr>
                <w:rFonts w:ascii="Arial" w:hAnsi="Arial" w:cs="Arial"/>
                <w:bCs/>
                <w:sz w:val="16"/>
                <w:szCs w:val="16"/>
              </w:rPr>
            </w:pPr>
          </w:p>
          <w:p w14:paraId="0DE3A06C"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6.El arrendatario realizará mantenimiento de la trampa de grasa (externa o fija) de acuerdo a los controles operacionales que establezca el responsable del Sistema de Gestión Ambiental de la Policía Nacional o el técnico, tecnólogo o profesional en temáticas ambientales (a partir del inicio del contrato y la prestación del servicio). Los residuos retirados deberán ser entregados a un gestor autorizado por la autoridad ambiental para el manejo de los mismos.</w:t>
            </w:r>
          </w:p>
          <w:p w14:paraId="708DF692" w14:textId="77777777" w:rsidR="00B71409" w:rsidRPr="00DE3591" w:rsidRDefault="00B71409" w:rsidP="00E807E6">
            <w:pPr>
              <w:pStyle w:val="Default"/>
              <w:jc w:val="both"/>
              <w:rPr>
                <w:rFonts w:ascii="Arial" w:hAnsi="Arial" w:cs="Arial"/>
                <w:bCs/>
                <w:sz w:val="16"/>
                <w:szCs w:val="16"/>
              </w:rPr>
            </w:pPr>
          </w:p>
          <w:p w14:paraId="113926BE"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7.El arrendatario deberá realizar la caracterización de las aguas residuales (parámetros fisicoquímicos que se deberán monitorear y sus valores límites máximos permisibles en los vertimientos puntuales de Aguas Residuales No Domésticas (</w:t>
            </w:r>
            <w:proofErr w:type="spellStart"/>
            <w:r w:rsidRPr="00DE3591">
              <w:rPr>
                <w:rFonts w:ascii="Arial" w:hAnsi="Arial" w:cs="Arial"/>
                <w:bCs/>
                <w:sz w:val="16"/>
                <w:szCs w:val="16"/>
              </w:rPr>
              <w:t>ARnD</w:t>
            </w:r>
            <w:proofErr w:type="spellEnd"/>
            <w:r w:rsidRPr="00DE3591">
              <w:rPr>
                <w:rFonts w:ascii="Arial" w:hAnsi="Arial" w:cs="Arial"/>
                <w:bCs/>
                <w:sz w:val="16"/>
                <w:szCs w:val="16"/>
              </w:rPr>
              <w:t xml:space="preserve">) de las actividades de elaboración de productos alimenticios y bebidas) provenientes de su actividad (cafetería o restaurante), a través de un laboratorio acreditado ante el IDEAM, trámite que se debe adelantar cada seis (6) meses, la primera caracterización se efectuará al finalizar el primer mes de iniciada su actividad productiva, y de ser necesario conforme los resultados de laboratorio, el contratista deberá tomar medidas ambientales para el logro del cumplimiento de los parámetros exigidos en los artículos 12 y 16 de la Resolución 0631 de 2015, expedida por el Ministerio de Ambiente y Desarrollo Sostenible “Por la cual se establecen los parámetros y los valores límites máximos permisibles en los vertimientos puntuales a cuerpos de aguas superficiales y a los sistemas de alcantarillado público y se dictan otras disposiciones”, y la segunda, seis (6) meses después de realizada la caracterización (si se están cumpliendo todos los parámetros), de no cumplirse los parámetros, cada 3 meses se realizará caracterización de las aguas residuales en los vertimientos puntuales.  </w:t>
            </w:r>
          </w:p>
          <w:p w14:paraId="5890097C" w14:textId="77777777" w:rsidR="00B71409" w:rsidRPr="00DE3591" w:rsidRDefault="00B71409" w:rsidP="00E807E6">
            <w:pPr>
              <w:pStyle w:val="Default"/>
              <w:jc w:val="both"/>
              <w:rPr>
                <w:rFonts w:ascii="Arial" w:hAnsi="Arial" w:cs="Arial"/>
                <w:bCs/>
                <w:sz w:val="16"/>
                <w:szCs w:val="16"/>
              </w:rPr>
            </w:pPr>
          </w:p>
          <w:p w14:paraId="28C8B84F"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Nota: De ser reiterativo (segunda vez que ocurra), el incumplimiento de los parámetros fisicoquímicos que se deberán monitorear y sus valores límites máximos permisibles en los vertimientos puntuales de Aguas Residuales No Domésticas (</w:t>
            </w:r>
            <w:proofErr w:type="spellStart"/>
            <w:r w:rsidRPr="00DE3591">
              <w:rPr>
                <w:rFonts w:ascii="Arial" w:hAnsi="Arial" w:cs="Arial"/>
                <w:bCs/>
                <w:sz w:val="16"/>
                <w:szCs w:val="16"/>
              </w:rPr>
              <w:t>ARnD</w:t>
            </w:r>
            <w:proofErr w:type="spellEnd"/>
            <w:r w:rsidRPr="00DE3591">
              <w:rPr>
                <w:rFonts w:ascii="Arial" w:hAnsi="Arial" w:cs="Arial"/>
                <w:bCs/>
                <w:sz w:val="16"/>
                <w:szCs w:val="16"/>
              </w:rPr>
              <w:t>), el Director, Jefe o Comandante de la Unidad de Policía, informará a la autoridad ambiental para realizar una visita técnica a la trampa de grasas y redes hidráulicas, dejando como evidencia los respectivos resultados de laboratorio y controles ambientales que se hayan realizado.</w:t>
            </w:r>
          </w:p>
          <w:p w14:paraId="37537582" w14:textId="77777777" w:rsidR="00B71409" w:rsidRPr="00DE3591" w:rsidRDefault="00B71409" w:rsidP="00E807E6">
            <w:pPr>
              <w:pStyle w:val="Default"/>
              <w:jc w:val="both"/>
              <w:rPr>
                <w:rFonts w:ascii="Arial" w:hAnsi="Arial" w:cs="Arial"/>
                <w:bCs/>
                <w:sz w:val="16"/>
                <w:szCs w:val="16"/>
              </w:rPr>
            </w:pPr>
          </w:p>
          <w:p w14:paraId="17CFC8A8"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8.</w:t>
            </w:r>
            <w:r>
              <w:rPr>
                <w:rFonts w:ascii="Arial" w:hAnsi="Arial" w:cs="Arial"/>
                <w:bCs/>
                <w:sz w:val="16"/>
                <w:szCs w:val="16"/>
              </w:rPr>
              <w:t xml:space="preserve"> </w:t>
            </w:r>
            <w:r w:rsidRPr="00DE3591">
              <w:rPr>
                <w:rFonts w:ascii="Arial" w:hAnsi="Arial" w:cs="Arial"/>
                <w:bCs/>
                <w:sz w:val="16"/>
                <w:szCs w:val="16"/>
              </w:rPr>
              <w:t>Atendiendo lo dispuesto en Ley 1973 del 19/07/2019 expedida por el Congreso de Colombia "por medio de la cual se regula y prohíbe el ingreso, comercialización y uso de bolsas y otros materiales plásticos en el Departamento Archipiélago de San Andrés, Providencia y Santa Catalina e islas menores que lo componen, y se dictan otras disposiciones” en sus artículos 6, 7 y 8, y en la Resolución 2184 del 2019, expedida por el Ministerio de Ambiente y Desarrollo Sostenible “Por el cual se modifica la resolución 668 de 2016, sobre uso racional de bolsas plásticas y se adoptan otras disposiciones”, el arrendatario deberá:</w:t>
            </w:r>
          </w:p>
          <w:p w14:paraId="19519300" w14:textId="77777777" w:rsidR="00B71409" w:rsidRPr="00DE3591" w:rsidRDefault="00B71409" w:rsidP="00E807E6">
            <w:pPr>
              <w:pStyle w:val="Default"/>
              <w:jc w:val="both"/>
              <w:rPr>
                <w:rFonts w:ascii="Arial" w:hAnsi="Arial" w:cs="Arial"/>
                <w:bCs/>
                <w:sz w:val="16"/>
                <w:szCs w:val="16"/>
              </w:rPr>
            </w:pPr>
          </w:p>
          <w:p w14:paraId="698122CA"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-Eliminar el uso de las bolsas plásticas, como acción contundente para el manejo de residuos y cuidado de los recursos naturales.</w:t>
            </w:r>
          </w:p>
          <w:p w14:paraId="1A209DA4"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-Prohibir el uso de pitillos plásticos como medida de conciencia sobre el daño a los recursos naturales y el desperdicio incontrolado de las ciudades que terminan en rellenos sanitarios sin ningún aprovechamiento.</w:t>
            </w:r>
          </w:p>
          <w:p w14:paraId="704C5286"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-Eliminar el uso de mezcladores plásticos. </w:t>
            </w:r>
          </w:p>
          <w:p w14:paraId="3B06D67E"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-Prohibir el uso de envases, portacomidas y cualquier recipiente de poliestireno expandido (ICOPOR), para realizar la sustitución de estos elementos o productos, por materiales que no contaminen el ambiente. </w:t>
            </w:r>
          </w:p>
          <w:p w14:paraId="105F6456" w14:textId="77777777" w:rsidR="00B71409" w:rsidRPr="00DE3591" w:rsidRDefault="00B71409" w:rsidP="00E807E6">
            <w:pPr>
              <w:pStyle w:val="Default"/>
              <w:jc w:val="both"/>
              <w:rPr>
                <w:rFonts w:ascii="Arial" w:hAnsi="Arial" w:cs="Arial"/>
                <w:bCs/>
                <w:sz w:val="16"/>
                <w:szCs w:val="16"/>
              </w:rPr>
            </w:pPr>
          </w:p>
          <w:p w14:paraId="3698F270"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lastRenderedPageBreak/>
              <w:t>9.El arrendatario se compromete a realizar el mantenimiento y/o calibración de los equipos asignados (neveras, congeladores, licuadoras y hornos a gas y eléctricos como aquellos que requieren este servicio, para el caso de la calibración donde aplique), certificado por la Organismo Nacional de Acreditación Colombiana - ONAC, mínimo una vez durante la ejecución del contrato, o cuando se requiera por fallas técnicas, registrando el servicio prestado (mantenimiento, calibración y/o verificación), aclarando parámetros como: cantidad y tipo de refrigerante, aceites lubricantes, entre otros, con su respectiva certificación de mantenimiento y/o calibración al supervisor del contrato.</w:t>
            </w:r>
          </w:p>
          <w:p w14:paraId="24997932" w14:textId="77777777" w:rsidR="00B71409" w:rsidRPr="00DE3591" w:rsidRDefault="00B71409" w:rsidP="00E807E6">
            <w:pPr>
              <w:pStyle w:val="Default"/>
              <w:jc w:val="both"/>
              <w:rPr>
                <w:rFonts w:ascii="Arial" w:hAnsi="Arial" w:cs="Arial"/>
                <w:bCs/>
                <w:sz w:val="16"/>
                <w:szCs w:val="16"/>
              </w:rPr>
            </w:pPr>
          </w:p>
          <w:p w14:paraId="2ECB4A15"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Los residuos retirados deberán ser entregados a un gestor acreditado por la autoridad ambiental para el manejo de éstos, quien certificará el tratamiento aplicado, indicando la cantidad de residuos retirados y la fecha correspondiente a la certificación, la cual deberá ser entregada al supervisor, conforme a lo señalado en el artículo 2.2.2.1.15.1 del Decreto 1076 del 26 de mayo de 2015 que expide el Presidente de la República de Colombia "Por medio del cual se expide el Decreto Único Reglamentario del Sector Ambiente y Desarrollo Sostenible", y el Decreto 284 del 2018 “Por el cual se adiciona el Decreto 1076 de 2015, Único Reglamentario del Sector Ambiente y Desarrollo Sostenible, en lo relacionado con la Gestión Integral de los Residuos de Aparatos Eléctricos y Electrónicos - RAEE y se dictan otras disposiciones".</w:t>
            </w:r>
          </w:p>
          <w:p w14:paraId="47E5D614" w14:textId="77777777" w:rsidR="00B71409" w:rsidRPr="00DE3591" w:rsidRDefault="00B71409" w:rsidP="00E807E6">
            <w:pPr>
              <w:pStyle w:val="Default"/>
              <w:jc w:val="both"/>
              <w:rPr>
                <w:rFonts w:ascii="Arial" w:hAnsi="Arial" w:cs="Arial"/>
                <w:bCs/>
                <w:sz w:val="16"/>
                <w:szCs w:val="16"/>
              </w:rPr>
            </w:pPr>
          </w:p>
          <w:p w14:paraId="57529DEC"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10.El arrendatario se compromete a realizar mantenimiento del ducto de escape de los gases y vapores de la campana de extracción (a todas las campanas para remover la grasa, en filtro, extractores de grasa o ventiladores especialmente diseñados para remover los vapores de grasa y crear, a la vez, una barrera contra el fuego), con una periodicidad mínimo de tres (3) meses a partir del inicio de la actividad productiva, o por saturación de la misma que exija realizar el mantenimiento en menor tiempo a lo establecido, procedimiento que debe realizarse  por la empresa a cargo, conforme a la Guía Técnica GTS-USNA Sectorial 009 del 2007 – ICONTEC.</w:t>
            </w:r>
          </w:p>
          <w:p w14:paraId="17814CB7" w14:textId="77777777" w:rsidR="00B71409" w:rsidRPr="00DE3591" w:rsidRDefault="00B71409" w:rsidP="00E807E6">
            <w:pPr>
              <w:pStyle w:val="Default"/>
              <w:jc w:val="both"/>
              <w:rPr>
                <w:rFonts w:ascii="Arial" w:hAnsi="Arial" w:cs="Arial"/>
                <w:bCs/>
                <w:sz w:val="16"/>
                <w:szCs w:val="16"/>
              </w:rPr>
            </w:pPr>
          </w:p>
          <w:p w14:paraId="5668C41F"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11.El arrendatario se compromete a dar disposición final de aceites de cocina usados en cumplimiento a la Resolución 0316 del 2018 emitida por el Ministerio de Ambiente y Desarrollo Sostenible “Por el cual se establece las disposiciones relacionadas con la disposición de aceites de cocina usados y se dictan otras disposiciones”. </w:t>
            </w:r>
          </w:p>
          <w:p w14:paraId="0C38C995" w14:textId="77777777" w:rsidR="00B71409" w:rsidRPr="00DE3591" w:rsidRDefault="00B71409" w:rsidP="00E807E6">
            <w:pPr>
              <w:pStyle w:val="Default"/>
              <w:jc w:val="both"/>
              <w:rPr>
                <w:rFonts w:ascii="Arial" w:hAnsi="Arial" w:cs="Arial"/>
                <w:bCs/>
                <w:sz w:val="16"/>
                <w:szCs w:val="16"/>
              </w:rPr>
            </w:pPr>
          </w:p>
          <w:p w14:paraId="799A1751"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12.El arrendatario se compromete a realizar un adecuado manejo de sustancias químicas, como lo establece la Ley 55 del 2 de julio de 1993 que expide el Congreso de Colombia “Que trata Convenio 170 sobre la seguridad en la utilización de los productos químicos en el trabajo”.</w:t>
            </w:r>
          </w:p>
          <w:p w14:paraId="277D757D" w14:textId="77777777" w:rsidR="00B71409" w:rsidRPr="00DE3591" w:rsidRDefault="00B71409" w:rsidP="00E807E6">
            <w:pPr>
              <w:pStyle w:val="Default"/>
              <w:jc w:val="both"/>
              <w:rPr>
                <w:rFonts w:ascii="Arial" w:hAnsi="Arial" w:cs="Arial"/>
                <w:bCs/>
                <w:sz w:val="16"/>
                <w:szCs w:val="16"/>
              </w:rPr>
            </w:pPr>
          </w:p>
          <w:p w14:paraId="13110804"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13.El arrendatario deberá instalar puntos ecológicos o contenedores dentro del establecimiento, con el fin de realizar la separación de los residuos aprovechables y peligrosos, plenamente identificados de acuerdo a los volúmenes de generación, teniendo en cuenta los lineamientos establecidos en la Política Ambiental de la Policía Nacional, la Resolución 02309 de 1986 expedida por el Ministerio de Salud, conforme el artículo 35 “Por la cual se dictan normas para el cumplimiento del procedimiento en materia de Residuos Sólidos Especiales”, y en atención a la Resolución 2184 de 2019 “Por la cual se modifica la Resolución 668 de 2016 sobre uso racional de bolsas plásticas y se adoptan otras disposiciones”.</w:t>
            </w:r>
          </w:p>
          <w:p w14:paraId="0F6D3F7F"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De conformidad con los dispuesto en la Resolución 2640 de 2007 que expide el Gerente General del Instituto Colombiano Agropecuario – ICA “Por la cual se reglamentan las condiciones sanitarias y de inocuidad en la producción primaria de ganado porcino destinado al sacrificio para consumo humano”, el arrendatario deberá realizar el manejo adecuado de los residuos orgánicos (lavazas), generados durante la ejecución del contrato, acorde con lo dispuesto por el Instituto Colombiano Agropecuario – ICA, para lo cual deberá llevar un control de generación y disposición de los mismos, y presentar informe al supervisor del contrato de manera mensual en el que especifique cuál es el tratamiento o disposición aplicada, garantizando que no se utilice para la alimentación de ganado porcino. </w:t>
            </w:r>
          </w:p>
          <w:p w14:paraId="6D29ADE5" w14:textId="77777777" w:rsidR="00B71409" w:rsidRPr="00DE3591" w:rsidRDefault="00B71409" w:rsidP="00E807E6">
            <w:pPr>
              <w:pStyle w:val="Default"/>
              <w:jc w:val="both"/>
              <w:rPr>
                <w:rFonts w:ascii="Arial" w:hAnsi="Arial" w:cs="Arial"/>
                <w:bCs/>
                <w:sz w:val="16"/>
                <w:szCs w:val="16"/>
              </w:rPr>
            </w:pPr>
          </w:p>
          <w:p w14:paraId="73012452"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lastRenderedPageBreak/>
              <w:t>14.El arrendatario deberá garantizar que los equipos eléctricos cumplan con normas técnicas de eficiencia energética (de cómputo y periférico), es decir, que tengan un bajo consumo de energía y que cuenten con opciones de encendido, hibernación y apagado (entregar fichas técnicas de los equipos), conforme la NTC 5310 Eficiencia energética en equipos de refrigeración comercial rangos de eficiencia y etiquetado y el Reglamento Técnico de Etiquetado -RETIQ-.</w:t>
            </w:r>
          </w:p>
          <w:p w14:paraId="0DDB60FE" w14:textId="77777777" w:rsidR="00B71409" w:rsidRPr="00DE3591" w:rsidRDefault="00B71409" w:rsidP="00E807E6">
            <w:pPr>
              <w:pStyle w:val="Default"/>
              <w:jc w:val="both"/>
              <w:rPr>
                <w:rFonts w:ascii="Arial" w:hAnsi="Arial" w:cs="Arial"/>
                <w:bCs/>
                <w:sz w:val="16"/>
                <w:szCs w:val="16"/>
              </w:rPr>
            </w:pPr>
          </w:p>
          <w:p w14:paraId="3424A5D9"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15.El arrendatario deberá presentar los permisos, licencias que dieran lugar para el funcionamiento y desarrollo de su actividad productiva, cualquier infracción ambiental por omisión de permisos, concesiones o licencias ambientales, que hubiese sido necesario tramitar antes del inicio del contrato, en el transcurso y después de la actividad del contrato, serán asumidas como responsabilidad del arrendatario.</w:t>
            </w:r>
          </w:p>
          <w:p w14:paraId="7CFB4ACC" w14:textId="77777777" w:rsidR="00B71409" w:rsidRPr="00DE3591" w:rsidRDefault="00B71409" w:rsidP="00E807E6">
            <w:pPr>
              <w:pStyle w:val="Default"/>
              <w:jc w:val="both"/>
              <w:rPr>
                <w:rFonts w:ascii="Arial" w:hAnsi="Arial" w:cs="Arial"/>
                <w:bCs/>
                <w:sz w:val="16"/>
                <w:szCs w:val="16"/>
              </w:rPr>
            </w:pPr>
          </w:p>
          <w:p w14:paraId="4F717390"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16.El arrendatario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 </w:t>
            </w:r>
          </w:p>
          <w:p w14:paraId="4E6B341A" w14:textId="77777777" w:rsidR="00B71409" w:rsidRPr="00DE3591" w:rsidRDefault="00B71409" w:rsidP="00E807E6">
            <w:pPr>
              <w:pStyle w:val="Default"/>
              <w:jc w:val="both"/>
              <w:rPr>
                <w:rFonts w:ascii="Arial" w:hAnsi="Arial" w:cs="Arial"/>
                <w:bCs/>
                <w:sz w:val="16"/>
                <w:szCs w:val="16"/>
              </w:rPr>
            </w:pPr>
          </w:p>
          <w:p w14:paraId="01BAACA8"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 xml:space="preserve">17.El arrendatario deberá garantizar que todo el material que se entregará a la Policía Nacional sea de forma digital o en medio reutilizable, los escritos deberán estar ajustados de acuerdo a la Directiva Presidencial 04 de 2012 “Política Cero Papel” (aplica a los contratos que deben presentar informes digitales, información digital y o facturas físicas y magnéticas)”. </w:t>
            </w:r>
          </w:p>
          <w:p w14:paraId="717E4906" w14:textId="77777777" w:rsidR="00B71409" w:rsidRDefault="00B71409" w:rsidP="00E807E6">
            <w:pPr>
              <w:pStyle w:val="Default"/>
              <w:jc w:val="both"/>
              <w:rPr>
                <w:rFonts w:ascii="Arial" w:hAnsi="Arial" w:cs="Arial"/>
                <w:bCs/>
                <w:sz w:val="16"/>
                <w:szCs w:val="16"/>
              </w:rPr>
            </w:pPr>
          </w:p>
          <w:p w14:paraId="14C45A87"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18.El arrendatario deberá cumplir con lo previsto en la Resolución 41012 de 2015 expedida por el Ministerio de Minas y Energía “Por la cual se expide el Reglamento técnico de Etiquetado — RETIQ expedido por Ministerio de Minas y Energía, con fines de Uso Racional de Energía aplicable a algunos equipos de uso final de energía eléctrica y gas combustible, para su comercialización y uso en Colombia", o aquella norma que la modifique, adicione o sustituya, en lo relacionado con los electrodomésticos que tengan el etiquetado de eficiencia energética y que sean tipo B como mínimo, entre el 55% y el 75%.</w:t>
            </w:r>
          </w:p>
          <w:p w14:paraId="4BD1B473" w14:textId="77777777" w:rsidR="00B71409" w:rsidRDefault="00B71409" w:rsidP="00E807E6">
            <w:pPr>
              <w:pStyle w:val="Default"/>
              <w:jc w:val="both"/>
              <w:rPr>
                <w:rFonts w:ascii="Arial" w:hAnsi="Arial" w:cs="Arial"/>
                <w:bCs/>
                <w:sz w:val="16"/>
                <w:szCs w:val="16"/>
              </w:rPr>
            </w:pPr>
          </w:p>
          <w:p w14:paraId="47047D96"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19.El arrendatario deberá, garantizar que todas las sustancias químicas que se utilicen para la prestación de servicio dentro de las instalaciones policiales, posean rótulo de identificación y las hojas de seguridad, especificando los siguientes ítems:</w:t>
            </w:r>
          </w:p>
          <w:p w14:paraId="1252CD38"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Identidad del producto</w:t>
            </w:r>
          </w:p>
          <w:p w14:paraId="0D979C23"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Información sobre componentes</w:t>
            </w:r>
          </w:p>
          <w:p w14:paraId="0C4DA670"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Identificación de peligros</w:t>
            </w:r>
          </w:p>
          <w:p w14:paraId="19F6C140"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Primeros auxilios</w:t>
            </w:r>
          </w:p>
          <w:p w14:paraId="2A606E52"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Inflamabilidad y explosión</w:t>
            </w:r>
          </w:p>
          <w:p w14:paraId="507510DC"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Medidas en caso de derrames o escapes</w:t>
            </w:r>
          </w:p>
          <w:p w14:paraId="3614B64B"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Manipulación y almacenamiento</w:t>
            </w:r>
          </w:p>
          <w:p w14:paraId="53A22413"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Control de exposición / protección personal</w:t>
            </w:r>
          </w:p>
          <w:p w14:paraId="0E4EDC06"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Propiedades físicas y químicas</w:t>
            </w:r>
          </w:p>
          <w:p w14:paraId="025B93F9"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Estabilidad y reactividad</w:t>
            </w:r>
          </w:p>
          <w:p w14:paraId="0E485701"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Información toxicológica</w:t>
            </w:r>
          </w:p>
          <w:p w14:paraId="083E86E7"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Información ecológica</w:t>
            </w:r>
          </w:p>
          <w:p w14:paraId="61CA059C"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Consideraciones relativas a la eliminación</w:t>
            </w:r>
          </w:p>
          <w:p w14:paraId="1E462CA2"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Información relativa al transporte</w:t>
            </w:r>
          </w:p>
          <w:p w14:paraId="052AF91B"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w:t>
            </w:r>
            <w:r>
              <w:rPr>
                <w:rFonts w:ascii="Arial" w:hAnsi="Arial" w:cs="Arial"/>
                <w:bCs/>
                <w:sz w:val="16"/>
                <w:szCs w:val="16"/>
              </w:rPr>
              <w:t xml:space="preserve"> </w:t>
            </w:r>
            <w:r w:rsidRPr="00DE3591">
              <w:rPr>
                <w:rFonts w:ascii="Arial" w:hAnsi="Arial" w:cs="Arial"/>
                <w:bCs/>
                <w:sz w:val="16"/>
                <w:szCs w:val="16"/>
              </w:rPr>
              <w:t>Informaciones reglamentarias</w:t>
            </w:r>
          </w:p>
          <w:p w14:paraId="5CA32167" w14:textId="77777777" w:rsidR="00B71409" w:rsidRPr="00DE3591" w:rsidRDefault="00B71409" w:rsidP="00E807E6">
            <w:pPr>
              <w:pStyle w:val="Default"/>
              <w:jc w:val="both"/>
              <w:rPr>
                <w:rFonts w:ascii="Arial" w:hAnsi="Arial" w:cs="Arial"/>
                <w:bCs/>
                <w:sz w:val="16"/>
                <w:szCs w:val="16"/>
              </w:rPr>
            </w:pPr>
          </w:p>
          <w:p w14:paraId="794546C7" w14:textId="77777777" w:rsidR="00B71409" w:rsidRPr="00DE3591" w:rsidRDefault="00B71409" w:rsidP="00E807E6">
            <w:pPr>
              <w:pStyle w:val="Default"/>
              <w:jc w:val="both"/>
              <w:rPr>
                <w:rFonts w:ascii="Arial" w:hAnsi="Arial" w:cs="Arial"/>
                <w:bCs/>
                <w:sz w:val="16"/>
                <w:szCs w:val="16"/>
              </w:rPr>
            </w:pPr>
            <w:r w:rsidRPr="00DE3591">
              <w:rPr>
                <w:rFonts w:ascii="Arial" w:hAnsi="Arial" w:cs="Arial"/>
                <w:bCs/>
                <w:sz w:val="16"/>
                <w:szCs w:val="16"/>
              </w:rPr>
              <w:t>Esta información deberá ser allegada en idioma español al supervisor del contrato, en aras de atender efectivamente cualquier situación de emergencia, conforme al Decreto 1076 de 2015 “Por medio del cual se expide el Decreto Único Reglamentario del Sector Ambiente y Desarrollo Sostenible”.</w:t>
            </w:r>
          </w:p>
          <w:p w14:paraId="71B942BE" w14:textId="77777777" w:rsidR="00B71409" w:rsidRPr="00DE3591" w:rsidRDefault="00B71409" w:rsidP="00E807E6">
            <w:pPr>
              <w:pStyle w:val="Default"/>
              <w:jc w:val="both"/>
              <w:rPr>
                <w:rFonts w:ascii="Arial" w:hAnsi="Arial" w:cs="Arial"/>
                <w:bCs/>
                <w:sz w:val="16"/>
                <w:szCs w:val="16"/>
              </w:rPr>
            </w:pPr>
          </w:p>
          <w:p w14:paraId="6B425600" w14:textId="77777777" w:rsidR="00B71409" w:rsidRPr="00DE3591" w:rsidRDefault="00B71409" w:rsidP="00E807E6">
            <w:pPr>
              <w:pStyle w:val="Default"/>
              <w:jc w:val="both"/>
              <w:rPr>
                <w:rFonts w:ascii="Arial" w:eastAsia="MS Mincho" w:hAnsi="Arial" w:cs="Arial"/>
                <w:bCs/>
                <w:sz w:val="16"/>
                <w:szCs w:val="16"/>
                <w:lang w:eastAsia="es-ES"/>
              </w:rPr>
            </w:pPr>
            <w:r w:rsidRPr="00DE3591">
              <w:rPr>
                <w:rFonts w:ascii="Arial" w:hAnsi="Arial" w:cs="Arial"/>
                <w:bCs/>
                <w:sz w:val="16"/>
                <w:szCs w:val="16"/>
              </w:rPr>
              <w:t>Nota: Este requisito debe ser cumplido durante la ejecución del contrato, el supervisor del mismo debe mantener las respectivas evidencias de su cumplimiento.</w:t>
            </w:r>
          </w:p>
        </w:tc>
        <w:tc>
          <w:tcPr>
            <w:tcW w:w="1842" w:type="dxa"/>
            <w:vMerge/>
            <w:shd w:val="clear" w:color="auto" w:fill="auto"/>
            <w:vAlign w:val="center"/>
          </w:tcPr>
          <w:p w14:paraId="6AEA3C40"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993" w:type="dxa"/>
          </w:tcPr>
          <w:p w14:paraId="37166600"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c>
          <w:tcPr>
            <w:tcW w:w="1275" w:type="dxa"/>
          </w:tcPr>
          <w:p w14:paraId="7153E67D" w14:textId="77777777" w:rsidR="00B71409" w:rsidRPr="00DE3591" w:rsidRDefault="00B71409" w:rsidP="00E807E6">
            <w:pPr>
              <w:tabs>
                <w:tab w:val="left" w:pos="142"/>
              </w:tabs>
              <w:spacing w:line="276" w:lineRule="auto"/>
              <w:jc w:val="both"/>
              <w:rPr>
                <w:rFonts w:ascii="Arial" w:eastAsia="MS Mincho" w:hAnsi="Arial" w:cs="Arial"/>
                <w:sz w:val="16"/>
                <w:szCs w:val="16"/>
              </w:rPr>
            </w:pPr>
          </w:p>
        </w:tc>
      </w:tr>
      <w:tr w:rsidR="00B71409" w:rsidRPr="00DE3591" w14:paraId="08C81727" w14:textId="77777777" w:rsidTr="00B71409">
        <w:tc>
          <w:tcPr>
            <w:tcW w:w="10490" w:type="dxa"/>
            <w:gridSpan w:val="5"/>
            <w:shd w:val="clear" w:color="auto" w:fill="auto"/>
            <w:vAlign w:val="center"/>
          </w:tcPr>
          <w:p w14:paraId="2E54DDA7" w14:textId="77777777" w:rsidR="00B71409" w:rsidRPr="00DE3591" w:rsidRDefault="00B71409" w:rsidP="00E807E6">
            <w:pPr>
              <w:tabs>
                <w:tab w:val="left" w:pos="142"/>
              </w:tabs>
              <w:spacing w:after="0" w:line="276" w:lineRule="auto"/>
              <w:jc w:val="center"/>
              <w:rPr>
                <w:rFonts w:ascii="Arial" w:eastAsia="MS Mincho" w:hAnsi="Arial" w:cs="Arial"/>
                <w:b/>
                <w:bCs/>
                <w:sz w:val="16"/>
                <w:szCs w:val="16"/>
              </w:rPr>
            </w:pPr>
            <w:r w:rsidRPr="00DE3591">
              <w:rPr>
                <w:rFonts w:ascii="Arial" w:eastAsia="MS Mincho" w:hAnsi="Arial" w:cs="Arial"/>
                <w:b/>
                <w:bCs/>
                <w:sz w:val="16"/>
                <w:szCs w:val="16"/>
              </w:rPr>
              <w:lastRenderedPageBreak/>
              <w:t>OTROS</w:t>
            </w:r>
          </w:p>
        </w:tc>
      </w:tr>
      <w:tr w:rsidR="00B71409" w:rsidRPr="00DE3591" w14:paraId="11EAA559" w14:textId="77777777" w:rsidTr="00B71409">
        <w:tc>
          <w:tcPr>
            <w:tcW w:w="599" w:type="dxa"/>
            <w:shd w:val="clear" w:color="auto" w:fill="auto"/>
            <w:vAlign w:val="center"/>
          </w:tcPr>
          <w:p w14:paraId="7F2CF194" w14:textId="77777777" w:rsidR="00B71409" w:rsidRPr="007329F8" w:rsidRDefault="00B71409" w:rsidP="00E807E6">
            <w:pPr>
              <w:pStyle w:val="Sinespaciado1"/>
              <w:rPr>
                <w:rFonts w:ascii="Arial" w:eastAsia="Calibri" w:hAnsi="Arial" w:cs="Arial"/>
                <w:sz w:val="16"/>
                <w:szCs w:val="16"/>
              </w:rPr>
            </w:pPr>
            <w:r w:rsidRPr="007329F8">
              <w:rPr>
                <w:rFonts w:ascii="Arial" w:eastAsia="Calibri" w:hAnsi="Arial" w:cs="Arial"/>
                <w:sz w:val="16"/>
                <w:szCs w:val="16"/>
              </w:rPr>
              <w:t>1</w:t>
            </w:r>
          </w:p>
        </w:tc>
        <w:tc>
          <w:tcPr>
            <w:tcW w:w="5781" w:type="dxa"/>
            <w:shd w:val="clear" w:color="auto" w:fill="auto"/>
            <w:vAlign w:val="center"/>
          </w:tcPr>
          <w:p w14:paraId="7A3CC6BA" w14:textId="77777777" w:rsidR="00B71409" w:rsidRPr="007329F8" w:rsidRDefault="00B71409" w:rsidP="00E807E6">
            <w:pPr>
              <w:pStyle w:val="Sinespaciado1"/>
              <w:rPr>
                <w:rFonts w:ascii="Arial" w:hAnsi="Arial" w:cs="Arial"/>
                <w:bCs/>
                <w:sz w:val="16"/>
                <w:szCs w:val="16"/>
              </w:rPr>
            </w:pPr>
            <w:r w:rsidRPr="007329F8">
              <w:rPr>
                <w:rFonts w:ascii="Arial" w:hAnsi="Arial" w:cs="Arial"/>
                <w:bCs/>
                <w:sz w:val="16"/>
                <w:szCs w:val="16"/>
              </w:rPr>
              <w:t>Requerimientos para interventores y/o supervisores de contratos</w:t>
            </w:r>
          </w:p>
          <w:p w14:paraId="08A0D977" w14:textId="77777777" w:rsidR="00B71409" w:rsidRPr="007329F8" w:rsidRDefault="00B71409" w:rsidP="00E807E6">
            <w:pPr>
              <w:pStyle w:val="Sinespaciado1"/>
              <w:rPr>
                <w:rFonts w:ascii="Arial" w:eastAsia="MS Mincho" w:hAnsi="Arial" w:cs="Arial"/>
                <w:bCs/>
                <w:sz w:val="16"/>
                <w:szCs w:val="16"/>
              </w:rPr>
            </w:pPr>
            <w:r w:rsidRPr="007329F8">
              <w:rPr>
                <w:rFonts w:ascii="Arial" w:hAnsi="Arial" w:cs="Arial"/>
                <w:bCs/>
                <w:sz w:val="16"/>
                <w:szCs w:val="16"/>
              </w:rPr>
              <w:lastRenderedPageBreak/>
              <w:t>El interventor y/o supervisor deberá verificar y soportar el cumplimiento de los requerimientos ambientales señalados en el estudio previo y el contrato, teniendo en cuenta que podrá ser objeto de verificación.</w:t>
            </w:r>
          </w:p>
        </w:tc>
        <w:tc>
          <w:tcPr>
            <w:tcW w:w="1842" w:type="dxa"/>
            <w:shd w:val="clear" w:color="auto" w:fill="auto"/>
            <w:vAlign w:val="center"/>
          </w:tcPr>
          <w:p w14:paraId="1DC36281" w14:textId="77777777" w:rsidR="00B71409" w:rsidRPr="007329F8" w:rsidRDefault="00B71409" w:rsidP="00E807E6">
            <w:pPr>
              <w:pStyle w:val="Sinespaciado1"/>
              <w:rPr>
                <w:rFonts w:ascii="Arial" w:hAnsi="Arial" w:cs="Arial"/>
                <w:sz w:val="16"/>
                <w:szCs w:val="16"/>
              </w:rPr>
            </w:pPr>
          </w:p>
          <w:p w14:paraId="6BA6B226" w14:textId="77777777" w:rsidR="00B71409" w:rsidRPr="007329F8" w:rsidRDefault="00B71409" w:rsidP="00E807E6">
            <w:pPr>
              <w:pStyle w:val="Sinespaciado1"/>
              <w:rPr>
                <w:rFonts w:ascii="Arial" w:hAnsi="Arial" w:cs="Arial"/>
                <w:sz w:val="16"/>
                <w:szCs w:val="16"/>
              </w:rPr>
            </w:pPr>
            <w:r w:rsidRPr="007329F8">
              <w:rPr>
                <w:rFonts w:ascii="Arial" w:hAnsi="Arial" w:cs="Arial"/>
                <w:sz w:val="16"/>
                <w:szCs w:val="16"/>
              </w:rPr>
              <w:lastRenderedPageBreak/>
              <w:t>Informe de supervisión.</w:t>
            </w:r>
          </w:p>
          <w:p w14:paraId="750D39FD" w14:textId="77777777" w:rsidR="00B71409" w:rsidRPr="007329F8" w:rsidRDefault="00B71409" w:rsidP="00E807E6">
            <w:pPr>
              <w:pStyle w:val="Sinespaciado1"/>
              <w:rPr>
                <w:rFonts w:ascii="Arial" w:hAnsi="Arial" w:cs="Arial"/>
                <w:sz w:val="16"/>
                <w:szCs w:val="16"/>
              </w:rPr>
            </w:pPr>
          </w:p>
        </w:tc>
        <w:tc>
          <w:tcPr>
            <w:tcW w:w="993" w:type="dxa"/>
          </w:tcPr>
          <w:p w14:paraId="17768531" w14:textId="77777777" w:rsidR="00B71409" w:rsidRPr="007329F8" w:rsidRDefault="00B71409" w:rsidP="00E807E6">
            <w:pPr>
              <w:pStyle w:val="Sinespaciado1"/>
              <w:rPr>
                <w:rFonts w:ascii="Arial" w:hAnsi="Arial" w:cs="Arial"/>
                <w:sz w:val="16"/>
                <w:szCs w:val="16"/>
              </w:rPr>
            </w:pPr>
          </w:p>
        </w:tc>
        <w:tc>
          <w:tcPr>
            <w:tcW w:w="1275" w:type="dxa"/>
          </w:tcPr>
          <w:p w14:paraId="38E05A08" w14:textId="77777777" w:rsidR="00B71409" w:rsidRPr="007329F8" w:rsidRDefault="00B71409" w:rsidP="00E807E6">
            <w:pPr>
              <w:pStyle w:val="Sinespaciado1"/>
              <w:rPr>
                <w:rFonts w:ascii="Arial" w:hAnsi="Arial" w:cs="Arial"/>
                <w:sz w:val="16"/>
                <w:szCs w:val="16"/>
              </w:rPr>
            </w:pPr>
          </w:p>
        </w:tc>
      </w:tr>
      <w:bookmarkEnd w:id="2"/>
    </w:tbl>
    <w:p w14:paraId="676237C9" w14:textId="77777777" w:rsidR="00B71409" w:rsidRDefault="00B71409" w:rsidP="002F43FD">
      <w:pPr>
        <w:jc w:val="both"/>
        <w:rPr>
          <w:rFonts w:ascii="Arial" w:hAnsi="Arial" w:cs="Arial"/>
          <w:sz w:val="20"/>
          <w:szCs w:val="20"/>
          <w:lang w:eastAsia="es-CO"/>
        </w:rPr>
      </w:pPr>
    </w:p>
    <w:tbl>
      <w:tblPr>
        <w:tblW w:w="1049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797"/>
        <w:gridCol w:w="850"/>
        <w:gridCol w:w="1134"/>
      </w:tblGrid>
      <w:tr w:rsidR="00B71409" w:rsidRPr="00DE3591" w14:paraId="062FD72F" w14:textId="47AA727C" w:rsidTr="00B71409">
        <w:trPr>
          <w:trHeight w:val="57"/>
        </w:trPr>
        <w:tc>
          <w:tcPr>
            <w:tcW w:w="709" w:type="dxa"/>
            <w:vAlign w:val="center"/>
          </w:tcPr>
          <w:p w14:paraId="4392223D" w14:textId="77777777" w:rsidR="00B71409" w:rsidRPr="00DE3591" w:rsidRDefault="00B71409" w:rsidP="00B71409">
            <w:pPr>
              <w:spacing w:before="60" w:afterLines="60" w:after="144"/>
              <w:jc w:val="center"/>
              <w:rPr>
                <w:rFonts w:ascii="Arial" w:hAnsi="Arial" w:cs="Arial"/>
                <w:b/>
                <w:bCs/>
                <w:sz w:val="16"/>
                <w:szCs w:val="16"/>
              </w:rPr>
            </w:pPr>
            <w:r w:rsidRPr="00DE3591">
              <w:rPr>
                <w:rFonts w:ascii="Arial" w:hAnsi="Arial" w:cs="Arial"/>
                <w:b/>
                <w:bCs/>
                <w:sz w:val="16"/>
                <w:szCs w:val="16"/>
              </w:rPr>
              <w:t>No.</w:t>
            </w:r>
          </w:p>
        </w:tc>
        <w:tc>
          <w:tcPr>
            <w:tcW w:w="7797" w:type="dxa"/>
            <w:vAlign w:val="center"/>
          </w:tcPr>
          <w:p w14:paraId="583862B6" w14:textId="77777777" w:rsidR="00B71409" w:rsidRPr="00553004" w:rsidRDefault="00B71409" w:rsidP="00B71409">
            <w:pPr>
              <w:spacing w:after="0"/>
              <w:jc w:val="center"/>
              <w:rPr>
                <w:rFonts w:ascii="Arial" w:hAnsi="Arial" w:cs="Arial"/>
                <w:b/>
                <w:bCs/>
                <w:sz w:val="20"/>
                <w:szCs w:val="20"/>
              </w:rPr>
            </w:pPr>
            <w:r w:rsidRPr="00553004">
              <w:rPr>
                <w:rFonts w:ascii="Arial" w:hAnsi="Arial" w:cs="Arial"/>
                <w:b/>
                <w:bCs/>
                <w:sz w:val="20"/>
                <w:szCs w:val="20"/>
              </w:rPr>
              <w:t>CONDICIONES DEL SISTEMA DE GESTIÓN, SEGURIDAD Y SALUD EN EL TRABAJO</w:t>
            </w:r>
          </w:p>
        </w:tc>
        <w:tc>
          <w:tcPr>
            <w:tcW w:w="850" w:type="dxa"/>
          </w:tcPr>
          <w:p w14:paraId="4A724103" w14:textId="08927D95" w:rsidR="00B71409" w:rsidRPr="00DE3591" w:rsidRDefault="00B71409" w:rsidP="00B71409">
            <w:pPr>
              <w:spacing w:after="0"/>
              <w:jc w:val="center"/>
              <w:rPr>
                <w:rFonts w:ascii="Arial" w:hAnsi="Arial" w:cs="Arial"/>
                <w:b/>
                <w:bCs/>
                <w:sz w:val="16"/>
                <w:szCs w:val="16"/>
              </w:rPr>
            </w:pPr>
            <w:r>
              <w:rPr>
                <w:rFonts w:eastAsia="MS Mincho" w:cs="Arial"/>
                <w:bCs/>
                <w:sz w:val="16"/>
                <w:szCs w:val="16"/>
              </w:rPr>
              <w:t>CUMPLE</w:t>
            </w:r>
          </w:p>
        </w:tc>
        <w:tc>
          <w:tcPr>
            <w:tcW w:w="1134" w:type="dxa"/>
          </w:tcPr>
          <w:p w14:paraId="70F6E060" w14:textId="76E860CB" w:rsidR="00B71409" w:rsidRPr="00DE3591" w:rsidRDefault="00B71409" w:rsidP="00B71409">
            <w:pPr>
              <w:spacing w:after="0"/>
              <w:jc w:val="center"/>
              <w:rPr>
                <w:rFonts w:ascii="Arial" w:hAnsi="Arial" w:cs="Arial"/>
                <w:b/>
                <w:bCs/>
                <w:sz w:val="16"/>
                <w:szCs w:val="16"/>
              </w:rPr>
            </w:pPr>
            <w:r>
              <w:rPr>
                <w:rFonts w:eastAsia="MS Mincho" w:cs="Arial"/>
                <w:bCs/>
                <w:sz w:val="16"/>
                <w:szCs w:val="16"/>
              </w:rPr>
              <w:t>NO CUMPLE</w:t>
            </w:r>
          </w:p>
        </w:tc>
      </w:tr>
      <w:tr w:rsidR="00B71409" w:rsidRPr="00DE3591" w14:paraId="2B47AC93" w14:textId="4A0AC134" w:rsidTr="00B71409">
        <w:trPr>
          <w:trHeight w:val="57"/>
        </w:trPr>
        <w:tc>
          <w:tcPr>
            <w:tcW w:w="709" w:type="dxa"/>
            <w:vAlign w:val="center"/>
          </w:tcPr>
          <w:p w14:paraId="745ECB3C" w14:textId="77777777" w:rsidR="00B71409" w:rsidRPr="00DE3591" w:rsidRDefault="00B71409" w:rsidP="00B71409">
            <w:pPr>
              <w:spacing w:afterLines="60" w:after="144"/>
              <w:jc w:val="center"/>
              <w:rPr>
                <w:rFonts w:ascii="Arial" w:hAnsi="Arial" w:cs="Arial"/>
                <w:sz w:val="16"/>
                <w:szCs w:val="16"/>
              </w:rPr>
            </w:pPr>
            <w:r w:rsidRPr="00DE3591">
              <w:rPr>
                <w:rFonts w:ascii="Arial" w:hAnsi="Arial" w:cs="Arial"/>
                <w:sz w:val="16"/>
                <w:szCs w:val="16"/>
              </w:rPr>
              <w:t>1</w:t>
            </w:r>
          </w:p>
        </w:tc>
        <w:tc>
          <w:tcPr>
            <w:tcW w:w="7797" w:type="dxa"/>
          </w:tcPr>
          <w:p w14:paraId="73A7C098" w14:textId="77777777" w:rsidR="00B71409" w:rsidRPr="00DE3591" w:rsidRDefault="00B71409" w:rsidP="00B71409">
            <w:pPr>
              <w:jc w:val="both"/>
              <w:rPr>
                <w:rFonts w:ascii="Arial" w:hAnsi="Arial" w:cs="Arial"/>
                <w:sz w:val="16"/>
                <w:szCs w:val="16"/>
              </w:rPr>
            </w:pPr>
            <w:r w:rsidRPr="00DE3591">
              <w:rPr>
                <w:rFonts w:ascii="Arial" w:hAnsi="Arial" w:cs="Arial"/>
                <w:sz w:val="16"/>
                <w:szCs w:val="16"/>
              </w:rPr>
              <w:t>De acuerdo a la normatividad vigente, los contratistas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 Así</w:t>
            </w:r>
          </w:p>
          <w:p w14:paraId="0594748B" w14:textId="77777777" w:rsidR="00B71409" w:rsidRPr="00DE3591" w:rsidRDefault="00B71409" w:rsidP="00B71409">
            <w:pPr>
              <w:spacing w:after="0"/>
              <w:jc w:val="both"/>
              <w:rPr>
                <w:rFonts w:ascii="Arial" w:hAnsi="Arial" w:cs="Arial"/>
                <w:sz w:val="16"/>
                <w:szCs w:val="16"/>
                <w:lang w:eastAsia="es-CO"/>
              </w:rPr>
            </w:pPr>
            <w:r w:rsidRPr="00DE3591">
              <w:rPr>
                <w:rFonts w:ascii="Arial" w:hAnsi="Arial" w:cs="Arial"/>
                <w:sz w:val="16"/>
                <w:szCs w:val="16"/>
                <w:lang w:eastAsia="es-CO"/>
              </w:rPr>
              <w:t xml:space="preserve">Artículo 7. Adoptasen los siguientes criterios como directrices para el aseguramiento y evaluación de los contratistas y subcontratistas, y demás personas naturales o jurídicas según el alcance de esta resolución establecido en el Artículo cuarto (4) y estos deberán aplicarse en todas las etapas pre contractuales y </w:t>
            </w:r>
            <w:proofErr w:type="spellStart"/>
            <w:r w:rsidRPr="00DE3591">
              <w:rPr>
                <w:rFonts w:ascii="Arial" w:hAnsi="Arial" w:cs="Arial"/>
                <w:sz w:val="16"/>
                <w:szCs w:val="16"/>
                <w:lang w:eastAsia="es-CO"/>
              </w:rPr>
              <w:t>post-contractuales</w:t>
            </w:r>
            <w:proofErr w:type="spellEnd"/>
            <w:r w:rsidRPr="00DE3591">
              <w:rPr>
                <w:rFonts w:ascii="Arial" w:hAnsi="Arial" w:cs="Arial"/>
                <w:sz w:val="16"/>
                <w:szCs w:val="16"/>
                <w:lang w:eastAsia="es-CO"/>
              </w:rPr>
              <w:t>, de la contratación en la Policía Nacional.</w:t>
            </w:r>
          </w:p>
        </w:tc>
        <w:tc>
          <w:tcPr>
            <w:tcW w:w="850" w:type="dxa"/>
          </w:tcPr>
          <w:p w14:paraId="38187D71" w14:textId="77777777" w:rsidR="00B71409" w:rsidRPr="00DE3591" w:rsidRDefault="00B71409" w:rsidP="00B71409">
            <w:pPr>
              <w:jc w:val="both"/>
              <w:rPr>
                <w:rFonts w:ascii="Arial" w:hAnsi="Arial" w:cs="Arial"/>
                <w:sz w:val="16"/>
                <w:szCs w:val="16"/>
              </w:rPr>
            </w:pPr>
          </w:p>
        </w:tc>
        <w:tc>
          <w:tcPr>
            <w:tcW w:w="1134" w:type="dxa"/>
          </w:tcPr>
          <w:p w14:paraId="19A2CB53" w14:textId="77777777" w:rsidR="00B71409" w:rsidRPr="00DE3591" w:rsidRDefault="00B71409" w:rsidP="00B71409">
            <w:pPr>
              <w:jc w:val="both"/>
              <w:rPr>
                <w:rFonts w:ascii="Arial" w:hAnsi="Arial" w:cs="Arial"/>
                <w:sz w:val="16"/>
                <w:szCs w:val="16"/>
              </w:rPr>
            </w:pPr>
          </w:p>
        </w:tc>
      </w:tr>
      <w:tr w:rsidR="00B71409" w:rsidRPr="00DE3591" w14:paraId="54B27ECE" w14:textId="155EE40E" w:rsidTr="00B71409">
        <w:trPr>
          <w:trHeight w:val="57"/>
        </w:trPr>
        <w:tc>
          <w:tcPr>
            <w:tcW w:w="709" w:type="dxa"/>
            <w:vAlign w:val="center"/>
          </w:tcPr>
          <w:p w14:paraId="77B44017" w14:textId="77777777" w:rsidR="00B71409" w:rsidRPr="00DE3591" w:rsidRDefault="00B71409" w:rsidP="00B71409">
            <w:pPr>
              <w:spacing w:afterLines="60" w:after="144"/>
              <w:jc w:val="center"/>
              <w:rPr>
                <w:rFonts w:ascii="Arial" w:hAnsi="Arial" w:cs="Arial"/>
                <w:sz w:val="16"/>
                <w:szCs w:val="16"/>
              </w:rPr>
            </w:pPr>
            <w:r w:rsidRPr="00DE3591">
              <w:rPr>
                <w:rFonts w:ascii="Arial" w:hAnsi="Arial" w:cs="Arial"/>
                <w:sz w:val="16"/>
                <w:szCs w:val="16"/>
              </w:rPr>
              <w:t>2</w:t>
            </w:r>
          </w:p>
        </w:tc>
        <w:tc>
          <w:tcPr>
            <w:tcW w:w="7797" w:type="dxa"/>
          </w:tcPr>
          <w:p w14:paraId="590BB780" w14:textId="77777777" w:rsidR="00B71409" w:rsidRPr="00DE3591" w:rsidRDefault="00B71409" w:rsidP="00B71409">
            <w:pPr>
              <w:jc w:val="both"/>
              <w:rPr>
                <w:rFonts w:ascii="Arial" w:hAnsi="Arial" w:cs="Arial"/>
                <w:sz w:val="16"/>
                <w:szCs w:val="16"/>
              </w:rPr>
            </w:pPr>
            <w:r w:rsidRPr="00DE3591">
              <w:rPr>
                <w:rFonts w:ascii="Arial" w:hAnsi="Arial" w:cs="Arial"/>
                <w:b/>
                <w:bCs/>
                <w:sz w:val="16"/>
                <w:szCs w:val="16"/>
                <w:u w:val="single"/>
              </w:rPr>
              <w:t>Las personas naturales o jurídicas vinculadas mediante contrato de prestación de servicios u otra modalidad contractual, deben presentar los siguientes soportes,</w:t>
            </w:r>
            <w:r w:rsidRPr="00DE3591">
              <w:rPr>
                <w:rFonts w:ascii="Arial" w:hAnsi="Arial" w:cs="Arial"/>
                <w:sz w:val="16"/>
                <w:szCs w:val="16"/>
              </w:rPr>
              <w:t xml:space="preserve"> así: </w:t>
            </w:r>
          </w:p>
          <w:p w14:paraId="318BA129" w14:textId="77777777" w:rsidR="00B71409" w:rsidRPr="00DE3591" w:rsidRDefault="00B71409" w:rsidP="00B71409">
            <w:pPr>
              <w:pStyle w:val="Prrafodelista"/>
              <w:ind w:left="0"/>
              <w:jc w:val="both"/>
              <w:rPr>
                <w:rFonts w:ascii="Arial" w:hAnsi="Arial" w:cs="Arial"/>
                <w:sz w:val="16"/>
                <w:szCs w:val="16"/>
              </w:rPr>
            </w:pPr>
            <w:r w:rsidRPr="00DE3591">
              <w:rPr>
                <w:rFonts w:ascii="Arial" w:hAnsi="Arial" w:cs="Arial"/>
                <w:sz w:val="16"/>
                <w:szCs w:val="16"/>
              </w:rPr>
              <w:t xml:space="preserve">Certificado del curso de 50 horas en el SGSST o el certificado del curso de actualización SGSST de 20 horas vigente (Resolución 4927 de 2016), en caso de no tenerlo presentar la inscripción al curso con las entidades autorizadas (ARL, SENA, </w:t>
            </w:r>
            <w:proofErr w:type="spellStart"/>
            <w:r w:rsidRPr="00DE3591">
              <w:rPr>
                <w:rFonts w:ascii="Arial" w:hAnsi="Arial" w:cs="Arial"/>
                <w:sz w:val="16"/>
                <w:szCs w:val="16"/>
              </w:rPr>
              <w:t>etc</w:t>
            </w:r>
            <w:proofErr w:type="spellEnd"/>
            <w:r w:rsidRPr="00DE3591">
              <w:rPr>
                <w:rFonts w:ascii="Arial" w:hAnsi="Arial" w:cs="Arial"/>
                <w:sz w:val="16"/>
                <w:szCs w:val="16"/>
              </w:rPr>
              <w:t>), realizar el curso y entregar el certificado a GUTAH DIEPO.</w:t>
            </w:r>
          </w:p>
        </w:tc>
        <w:tc>
          <w:tcPr>
            <w:tcW w:w="850" w:type="dxa"/>
          </w:tcPr>
          <w:p w14:paraId="3F683536" w14:textId="77777777" w:rsidR="00B71409" w:rsidRPr="00DE3591" w:rsidRDefault="00B71409" w:rsidP="00B71409">
            <w:pPr>
              <w:jc w:val="both"/>
              <w:rPr>
                <w:rFonts w:ascii="Arial" w:hAnsi="Arial" w:cs="Arial"/>
                <w:b/>
                <w:bCs/>
                <w:sz w:val="16"/>
                <w:szCs w:val="16"/>
                <w:u w:val="single"/>
              </w:rPr>
            </w:pPr>
          </w:p>
        </w:tc>
        <w:tc>
          <w:tcPr>
            <w:tcW w:w="1134" w:type="dxa"/>
          </w:tcPr>
          <w:p w14:paraId="745FA9B3" w14:textId="77777777" w:rsidR="00B71409" w:rsidRPr="00DE3591" w:rsidRDefault="00B71409" w:rsidP="00B71409">
            <w:pPr>
              <w:jc w:val="both"/>
              <w:rPr>
                <w:rFonts w:ascii="Arial" w:hAnsi="Arial" w:cs="Arial"/>
                <w:b/>
                <w:bCs/>
                <w:sz w:val="16"/>
                <w:szCs w:val="16"/>
                <w:u w:val="single"/>
              </w:rPr>
            </w:pPr>
          </w:p>
        </w:tc>
      </w:tr>
      <w:tr w:rsidR="00B71409" w:rsidRPr="00DE3591" w14:paraId="53166025" w14:textId="14FE3636" w:rsidTr="00B71409">
        <w:trPr>
          <w:trHeight w:val="57"/>
        </w:trPr>
        <w:tc>
          <w:tcPr>
            <w:tcW w:w="709" w:type="dxa"/>
            <w:vAlign w:val="center"/>
          </w:tcPr>
          <w:p w14:paraId="5EB787AA" w14:textId="77777777" w:rsidR="00B71409" w:rsidRPr="00DE3591" w:rsidRDefault="00B71409" w:rsidP="00B71409">
            <w:pPr>
              <w:spacing w:afterLines="60" w:after="144"/>
              <w:jc w:val="center"/>
              <w:rPr>
                <w:rFonts w:ascii="Arial" w:hAnsi="Arial" w:cs="Arial"/>
                <w:sz w:val="16"/>
                <w:szCs w:val="16"/>
              </w:rPr>
            </w:pPr>
            <w:r w:rsidRPr="00DE3591">
              <w:rPr>
                <w:rFonts w:ascii="Arial" w:hAnsi="Arial" w:cs="Arial"/>
                <w:sz w:val="16"/>
                <w:szCs w:val="16"/>
              </w:rPr>
              <w:t>3</w:t>
            </w:r>
          </w:p>
        </w:tc>
        <w:tc>
          <w:tcPr>
            <w:tcW w:w="7797" w:type="dxa"/>
          </w:tcPr>
          <w:p w14:paraId="41DC7500" w14:textId="77777777" w:rsidR="00B71409" w:rsidRDefault="00B71409" w:rsidP="00B71409">
            <w:pPr>
              <w:jc w:val="both"/>
              <w:rPr>
                <w:rFonts w:ascii="Arial" w:hAnsi="Arial" w:cs="Arial"/>
                <w:sz w:val="16"/>
                <w:szCs w:val="16"/>
              </w:rPr>
            </w:pPr>
            <w:r w:rsidRPr="00DE3591">
              <w:rPr>
                <w:rFonts w:ascii="Arial" w:hAnsi="Arial" w:cs="Arial"/>
                <w:b/>
                <w:bCs/>
                <w:sz w:val="16"/>
                <w:szCs w:val="16"/>
                <w:u w:val="single"/>
              </w:rPr>
              <w:t>Las personas naturales o jurídicas vinculadas mediante contrato de prestación de servicios deberán entregar el siguiente texto impreso y firmado por su parte, comprometiéndose con el cumplimiento de los siguientes criterios para celebrar, ejecutar y liquidar el contrato, así</w:t>
            </w:r>
            <w:r w:rsidRPr="00DE3591">
              <w:rPr>
                <w:rFonts w:ascii="Arial" w:hAnsi="Arial" w:cs="Arial"/>
                <w:sz w:val="16"/>
                <w:szCs w:val="16"/>
              </w:rPr>
              <w:t>:</w:t>
            </w:r>
          </w:p>
          <w:p w14:paraId="41815E96" w14:textId="77777777" w:rsidR="00B71409" w:rsidRPr="00D025CE" w:rsidRDefault="00B71409" w:rsidP="00B71409">
            <w:pPr>
              <w:jc w:val="both"/>
              <w:rPr>
                <w:rFonts w:ascii="Arial" w:hAnsi="Arial" w:cs="Arial"/>
                <w:sz w:val="16"/>
                <w:szCs w:val="16"/>
              </w:rPr>
            </w:pPr>
            <w:r w:rsidRPr="00D025CE">
              <w:rPr>
                <w:rFonts w:ascii="Arial" w:hAnsi="Arial" w:cs="Arial"/>
                <w:sz w:val="16"/>
                <w:szCs w:val="16"/>
              </w:rPr>
              <w:t xml:space="preserve">Para </w:t>
            </w:r>
            <w:r w:rsidRPr="00D025CE">
              <w:rPr>
                <w:rFonts w:ascii="Arial" w:hAnsi="Arial" w:cs="Arial"/>
                <w:b/>
                <w:bCs/>
                <w:sz w:val="16"/>
                <w:szCs w:val="16"/>
              </w:rPr>
              <w:t>celebrar el contrato</w:t>
            </w:r>
            <w:r w:rsidRPr="00D025CE">
              <w:rPr>
                <w:rFonts w:ascii="Arial" w:hAnsi="Arial" w:cs="Arial"/>
                <w:sz w:val="16"/>
                <w:szCs w:val="16"/>
              </w:rPr>
              <w:t xml:space="preserve">, adicional a los demás documentos requeridos para la celebración del contrato, la persona natural o jurídica, deberá: </w:t>
            </w:r>
          </w:p>
          <w:p w14:paraId="1B167550" w14:textId="77777777" w:rsidR="00B71409" w:rsidRDefault="00B71409" w:rsidP="00B71409">
            <w:pPr>
              <w:numPr>
                <w:ilvl w:val="0"/>
                <w:numId w:val="9"/>
              </w:numPr>
              <w:spacing w:after="0" w:line="240" w:lineRule="auto"/>
              <w:jc w:val="both"/>
              <w:rPr>
                <w:rFonts w:ascii="Arial" w:hAnsi="Arial" w:cs="Arial"/>
                <w:sz w:val="16"/>
                <w:szCs w:val="16"/>
              </w:rPr>
            </w:pPr>
            <w:r w:rsidRPr="00D025CE">
              <w:rPr>
                <w:rFonts w:ascii="Arial" w:hAnsi="Arial" w:cs="Arial"/>
                <w:sz w:val="16"/>
                <w:szCs w:val="16"/>
              </w:rPr>
              <w:t xml:space="preserve">Durante la ejecución contractual cumplirá las responsabilidades establecidas en el Artículo No. 2.2.4.6.10, del Decreto 1072 de 2015 </w:t>
            </w:r>
            <w:r w:rsidRPr="00D025CE">
              <w:rPr>
                <w:rFonts w:ascii="Arial" w:hAnsi="Arial" w:cs="Arial"/>
                <w:i/>
                <w:iCs/>
                <w:sz w:val="16"/>
                <w:szCs w:val="16"/>
              </w:rPr>
              <w:t>“Responsabilidades de los trabajadores”.</w:t>
            </w:r>
            <w:r w:rsidRPr="00D025CE">
              <w:rPr>
                <w:rFonts w:ascii="Arial" w:hAnsi="Arial" w:cs="Arial"/>
                <w:sz w:val="16"/>
                <w:szCs w:val="16"/>
              </w:rPr>
              <w:t xml:space="preserve">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479F4937" w14:textId="77777777" w:rsidR="00B71409" w:rsidRDefault="00B71409" w:rsidP="00B71409">
            <w:pPr>
              <w:spacing w:after="0" w:line="240" w:lineRule="auto"/>
              <w:ind w:left="720"/>
              <w:jc w:val="both"/>
              <w:rPr>
                <w:rFonts w:ascii="Arial" w:hAnsi="Arial" w:cs="Arial"/>
                <w:sz w:val="16"/>
                <w:szCs w:val="16"/>
              </w:rPr>
            </w:pPr>
          </w:p>
          <w:p w14:paraId="44C8A3F0" w14:textId="77777777" w:rsidR="00B71409" w:rsidRPr="006A0BC0" w:rsidRDefault="00B71409" w:rsidP="00B71409">
            <w:pPr>
              <w:numPr>
                <w:ilvl w:val="0"/>
                <w:numId w:val="9"/>
              </w:numPr>
              <w:spacing w:after="0" w:line="240" w:lineRule="auto"/>
              <w:jc w:val="both"/>
              <w:rPr>
                <w:rFonts w:ascii="Arial" w:hAnsi="Arial" w:cs="Arial"/>
                <w:sz w:val="16"/>
                <w:szCs w:val="16"/>
              </w:rPr>
            </w:pPr>
            <w:r w:rsidRPr="00D025CE">
              <w:rPr>
                <w:rFonts w:ascii="Arial" w:hAnsi="Arial" w:cs="Arial"/>
                <w:sz w:val="16"/>
                <w:szCs w:val="16"/>
              </w:rPr>
              <w:t xml:space="preserve">Si la actividad está relacionada con actividades reglamentadas para el SG-SST, (alturas, eléctrico, </w:t>
            </w:r>
            <w:proofErr w:type="spellStart"/>
            <w:r w:rsidRPr="00D025CE">
              <w:rPr>
                <w:rFonts w:ascii="Arial" w:hAnsi="Arial" w:cs="Arial"/>
                <w:sz w:val="16"/>
                <w:szCs w:val="16"/>
              </w:rPr>
              <w:t>etc</w:t>
            </w:r>
            <w:proofErr w:type="spellEnd"/>
            <w:r w:rsidRPr="00D025CE">
              <w:rPr>
                <w:rFonts w:ascii="Arial" w:hAnsi="Arial" w:cs="Arial"/>
                <w:sz w:val="16"/>
                <w:szCs w:val="16"/>
              </w:rPr>
              <w:t xml:space="preserve">) la persona natural deberá presentar licencia vigente que contemple habilitación para el desempeño de la tarea. Fotocopia de licencia y/o certificado vigente del personal que realizará actividades reglamentadas para el SG-SST (alturas, eléctrico, espacios confinados, entre otras), </w:t>
            </w:r>
            <w:r w:rsidRPr="00D025CE">
              <w:rPr>
                <w:rFonts w:ascii="Arial" w:hAnsi="Arial" w:cs="Arial"/>
                <w:sz w:val="16"/>
                <w:szCs w:val="16"/>
                <w:u w:val="single"/>
              </w:rPr>
              <w:t>o un certificado firmado donde manifieste que para el objeto contractual no se requiere el desarrollo de dichas actividades.</w:t>
            </w:r>
          </w:p>
          <w:p w14:paraId="604609AC" w14:textId="77777777" w:rsidR="00B71409" w:rsidRDefault="00B71409" w:rsidP="00B71409">
            <w:pPr>
              <w:pStyle w:val="Prrafodelista"/>
              <w:rPr>
                <w:rFonts w:ascii="Arial" w:hAnsi="Arial" w:cs="Arial"/>
                <w:sz w:val="16"/>
                <w:szCs w:val="16"/>
              </w:rPr>
            </w:pPr>
          </w:p>
          <w:p w14:paraId="79EE035E" w14:textId="77777777" w:rsidR="00B71409" w:rsidRPr="006A0BC0" w:rsidRDefault="00B71409" w:rsidP="00B71409">
            <w:pPr>
              <w:spacing w:after="0" w:line="240" w:lineRule="auto"/>
              <w:jc w:val="both"/>
              <w:rPr>
                <w:rFonts w:ascii="Arial" w:hAnsi="Arial" w:cs="Arial"/>
                <w:sz w:val="16"/>
                <w:szCs w:val="16"/>
              </w:rPr>
            </w:pPr>
            <w:r w:rsidRPr="006A0BC0">
              <w:rPr>
                <w:rFonts w:ascii="Arial" w:hAnsi="Arial" w:cs="Arial"/>
                <w:sz w:val="16"/>
                <w:szCs w:val="16"/>
              </w:rPr>
              <w:t>Tenencia de Elementos de Protección Personal, acorde a las necesidades de la tarea y según los riesgos de cada tarea a ejecutar.</w:t>
            </w:r>
          </w:p>
          <w:p w14:paraId="3B041EF7" w14:textId="77777777" w:rsidR="00B71409" w:rsidRPr="00DE3591" w:rsidRDefault="00B71409" w:rsidP="00B71409">
            <w:pPr>
              <w:pStyle w:val="Prrafodelista"/>
              <w:rPr>
                <w:rFonts w:ascii="Arial" w:hAnsi="Arial" w:cs="Arial"/>
                <w:sz w:val="16"/>
                <w:szCs w:val="16"/>
              </w:rPr>
            </w:pPr>
          </w:p>
          <w:p w14:paraId="2824C046" w14:textId="77777777" w:rsidR="00B71409" w:rsidRDefault="00B71409" w:rsidP="00B71409">
            <w:pPr>
              <w:pStyle w:val="Prrafodelista"/>
              <w:shd w:val="clear" w:color="auto" w:fill="FFFFFF"/>
              <w:autoSpaceDN w:val="0"/>
              <w:ind w:left="0"/>
              <w:jc w:val="both"/>
              <w:rPr>
                <w:rFonts w:ascii="Arial" w:hAnsi="Arial" w:cs="Arial"/>
                <w:sz w:val="16"/>
                <w:szCs w:val="16"/>
              </w:rPr>
            </w:pPr>
            <w:r w:rsidRPr="00DE3591">
              <w:rPr>
                <w:rFonts w:ascii="Arial" w:hAnsi="Arial" w:cs="Arial"/>
                <w:sz w:val="16"/>
                <w:szCs w:val="16"/>
              </w:rPr>
              <w:t xml:space="preserve">Para </w:t>
            </w:r>
            <w:r w:rsidRPr="00DE3591">
              <w:rPr>
                <w:rFonts w:ascii="Arial" w:hAnsi="Arial" w:cs="Arial"/>
                <w:b/>
                <w:bCs/>
                <w:sz w:val="16"/>
                <w:szCs w:val="16"/>
              </w:rPr>
              <w:t>celebrar el contrato</w:t>
            </w:r>
            <w:r w:rsidRPr="00DE3591">
              <w:rPr>
                <w:rFonts w:ascii="Arial" w:hAnsi="Arial" w:cs="Arial"/>
                <w:sz w:val="16"/>
                <w:szCs w:val="16"/>
              </w:rPr>
              <w:t xml:space="preserve">, adicional a los demás documentos requeridos para la celebración del contrato, la persona natural o jurídica, deberá: </w:t>
            </w:r>
          </w:p>
          <w:p w14:paraId="24F10F67" w14:textId="77777777" w:rsidR="00B71409" w:rsidRPr="00DE3591" w:rsidRDefault="00B71409" w:rsidP="00B71409">
            <w:pPr>
              <w:pStyle w:val="Prrafodelista"/>
              <w:shd w:val="clear" w:color="auto" w:fill="FFFFFF"/>
              <w:autoSpaceDN w:val="0"/>
              <w:ind w:left="0"/>
              <w:jc w:val="both"/>
              <w:rPr>
                <w:rFonts w:ascii="Arial" w:hAnsi="Arial" w:cs="Arial"/>
                <w:sz w:val="16"/>
                <w:szCs w:val="16"/>
              </w:rPr>
            </w:pPr>
          </w:p>
          <w:p w14:paraId="4EE8B151" w14:textId="77777777" w:rsidR="00B71409" w:rsidRPr="00DE3591" w:rsidRDefault="00B71409" w:rsidP="00B71409">
            <w:pPr>
              <w:pStyle w:val="Prrafodelista"/>
              <w:numPr>
                <w:ilvl w:val="0"/>
                <w:numId w:val="5"/>
              </w:numPr>
              <w:shd w:val="clear" w:color="auto" w:fill="FFFFFF"/>
              <w:autoSpaceDN w:val="0"/>
              <w:jc w:val="both"/>
              <w:rPr>
                <w:rFonts w:ascii="Arial" w:hAnsi="Arial" w:cs="Arial"/>
                <w:sz w:val="16"/>
                <w:szCs w:val="16"/>
              </w:rPr>
            </w:pPr>
            <w:r w:rsidRPr="00DE3591">
              <w:rPr>
                <w:rFonts w:ascii="Arial" w:hAnsi="Arial" w:cs="Arial"/>
                <w:sz w:val="16"/>
                <w:szCs w:val="16"/>
              </w:rPr>
              <w:t xml:space="preserve">Durante la ejecución contractual cumplirá las responsabilidades establecidas en el Artículo No. 2.2.4.6.10, del Decreto 1072 de 2015 </w:t>
            </w:r>
            <w:r w:rsidRPr="00DE3591">
              <w:rPr>
                <w:rFonts w:ascii="Arial" w:hAnsi="Arial" w:cs="Arial"/>
                <w:i/>
                <w:iCs/>
                <w:sz w:val="16"/>
                <w:szCs w:val="16"/>
              </w:rPr>
              <w:t>“Responsabilidades de los trabajadores”.</w:t>
            </w:r>
            <w:r w:rsidRPr="00DE3591">
              <w:rPr>
                <w:rFonts w:ascii="Arial" w:hAnsi="Arial" w:cs="Arial"/>
                <w:sz w:val="16"/>
                <w:szCs w:val="16"/>
              </w:rPr>
              <w:t xml:space="preserve"> 1. Procurar el cuidado integral de su salud; 2. Suministrar información clara, veraz y completa sobre su estado de salud; 3. Cumplir las normas, reglamentos e instrucciones del Sistema de Gestión de la </w:t>
            </w:r>
            <w:r w:rsidRPr="00DE3591">
              <w:rPr>
                <w:rFonts w:ascii="Arial" w:hAnsi="Arial" w:cs="Arial"/>
                <w:sz w:val="16"/>
                <w:szCs w:val="16"/>
              </w:rPr>
              <w:lastRenderedPageBreak/>
              <w:t>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4FE75488" w14:textId="77777777" w:rsidR="00B71409" w:rsidRPr="00DE3591" w:rsidRDefault="00B71409" w:rsidP="00B71409">
            <w:pPr>
              <w:pStyle w:val="Prrafodelista"/>
              <w:shd w:val="clear" w:color="auto" w:fill="FFFFFF"/>
              <w:jc w:val="both"/>
              <w:rPr>
                <w:rFonts w:ascii="Arial" w:hAnsi="Arial" w:cs="Arial"/>
                <w:sz w:val="16"/>
                <w:szCs w:val="16"/>
              </w:rPr>
            </w:pPr>
          </w:p>
          <w:p w14:paraId="78A2B2A7" w14:textId="77777777" w:rsidR="00B71409" w:rsidRPr="00DE3591" w:rsidRDefault="00B71409" w:rsidP="00B71409">
            <w:pPr>
              <w:pStyle w:val="Prrafodelista"/>
              <w:numPr>
                <w:ilvl w:val="0"/>
                <w:numId w:val="5"/>
              </w:numPr>
              <w:shd w:val="clear" w:color="auto" w:fill="FFFFFF"/>
              <w:autoSpaceDN w:val="0"/>
              <w:jc w:val="both"/>
              <w:rPr>
                <w:rFonts w:ascii="Arial" w:hAnsi="Arial" w:cs="Arial"/>
                <w:sz w:val="16"/>
                <w:szCs w:val="16"/>
                <w:u w:val="single"/>
              </w:rPr>
            </w:pPr>
            <w:r w:rsidRPr="00DE3591">
              <w:rPr>
                <w:rFonts w:ascii="Arial" w:hAnsi="Arial" w:cs="Arial"/>
                <w:sz w:val="16"/>
                <w:szCs w:val="16"/>
              </w:rPr>
              <w:t xml:space="preserve">Si la actividad está relacionada con actividades reglamentadas para el SG-SST, (alturas, eléctrico, </w:t>
            </w:r>
            <w:proofErr w:type="spellStart"/>
            <w:r w:rsidRPr="00DE3591">
              <w:rPr>
                <w:rFonts w:ascii="Arial" w:hAnsi="Arial" w:cs="Arial"/>
                <w:sz w:val="16"/>
                <w:szCs w:val="16"/>
              </w:rPr>
              <w:t>etc</w:t>
            </w:r>
            <w:proofErr w:type="spellEnd"/>
            <w:r w:rsidRPr="00DE3591">
              <w:rPr>
                <w:rFonts w:ascii="Arial" w:hAnsi="Arial" w:cs="Arial"/>
                <w:sz w:val="16"/>
                <w:szCs w:val="16"/>
              </w:rPr>
              <w:t xml:space="preserve">) la persona natural deberá presentar licencia vigente que contemple habilitación para el desempeño de la tarea. Fotocopia de licencia y/o certificado vigente del personal que realizará actividades reglamentadas para el SG-SST (alturas, eléctrico, espacios confinados, entre otras), </w:t>
            </w:r>
            <w:r w:rsidRPr="00DE3591">
              <w:rPr>
                <w:rFonts w:ascii="Arial" w:hAnsi="Arial" w:cs="Arial"/>
                <w:sz w:val="16"/>
                <w:szCs w:val="16"/>
                <w:u w:val="single"/>
              </w:rPr>
              <w:t>o un certificado firmado donde manifieste que para el objeto contractual no se requiere el desarrollo de dichas actividades.</w:t>
            </w:r>
          </w:p>
          <w:p w14:paraId="14ACBB4A" w14:textId="77777777" w:rsidR="00B71409" w:rsidRPr="00DE3591" w:rsidRDefault="00B71409" w:rsidP="00B71409">
            <w:pPr>
              <w:pStyle w:val="Prrafodelista"/>
              <w:rPr>
                <w:rFonts w:ascii="Arial" w:hAnsi="Arial" w:cs="Arial"/>
                <w:sz w:val="16"/>
                <w:szCs w:val="16"/>
              </w:rPr>
            </w:pPr>
          </w:p>
          <w:p w14:paraId="4199BADB" w14:textId="77777777" w:rsidR="00B71409" w:rsidRDefault="00B71409" w:rsidP="00B71409">
            <w:pPr>
              <w:pStyle w:val="Prrafodelista"/>
              <w:numPr>
                <w:ilvl w:val="0"/>
                <w:numId w:val="5"/>
              </w:numPr>
              <w:shd w:val="clear" w:color="auto" w:fill="FFFFFF"/>
              <w:autoSpaceDN w:val="0"/>
              <w:jc w:val="both"/>
              <w:rPr>
                <w:rFonts w:ascii="Arial" w:hAnsi="Arial" w:cs="Arial"/>
                <w:sz w:val="16"/>
                <w:szCs w:val="16"/>
              </w:rPr>
            </w:pPr>
            <w:r w:rsidRPr="00DE3591">
              <w:rPr>
                <w:rFonts w:ascii="Arial" w:hAnsi="Arial" w:cs="Arial"/>
                <w:sz w:val="16"/>
                <w:szCs w:val="16"/>
              </w:rPr>
              <w:t>Tenencia de Elementos de Protección Personal, acorde a las necesidades de la tarea y según los riesgos de cada tarea a ejecutar.</w:t>
            </w:r>
          </w:p>
          <w:p w14:paraId="41A24D82" w14:textId="77777777" w:rsidR="00B71409" w:rsidRPr="006A0BC0" w:rsidRDefault="00B71409" w:rsidP="00B71409">
            <w:pPr>
              <w:pStyle w:val="Prrafodelista"/>
              <w:rPr>
                <w:rFonts w:ascii="Arial" w:hAnsi="Arial" w:cs="Arial"/>
                <w:sz w:val="16"/>
                <w:szCs w:val="16"/>
              </w:rPr>
            </w:pPr>
          </w:p>
          <w:p w14:paraId="0A8447ED" w14:textId="77777777" w:rsidR="00B71409" w:rsidRPr="00D025CE" w:rsidRDefault="00B71409" w:rsidP="00B71409">
            <w:pPr>
              <w:shd w:val="clear" w:color="auto" w:fill="FFFFFF"/>
              <w:autoSpaceDN w:val="0"/>
              <w:jc w:val="both"/>
              <w:rPr>
                <w:rFonts w:ascii="Arial" w:hAnsi="Arial" w:cs="Arial"/>
                <w:sz w:val="16"/>
                <w:szCs w:val="16"/>
              </w:rPr>
            </w:pPr>
            <w:r w:rsidRPr="006A0BC0">
              <w:rPr>
                <w:rFonts w:ascii="Arial" w:hAnsi="Arial" w:cs="Arial"/>
                <w:sz w:val="16"/>
                <w:szCs w:val="16"/>
              </w:rPr>
              <w:t xml:space="preserve">Para la </w:t>
            </w:r>
            <w:r w:rsidRPr="006A0BC0">
              <w:rPr>
                <w:rFonts w:ascii="Arial" w:hAnsi="Arial" w:cs="Arial"/>
                <w:b/>
                <w:bCs/>
                <w:sz w:val="16"/>
                <w:szCs w:val="16"/>
              </w:rPr>
              <w:t>ejecución del contrato</w:t>
            </w:r>
            <w:r w:rsidRPr="006A0BC0">
              <w:rPr>
                <w:rFonts w:ascii="Arial" w:hAnsi="Arial" w:cs="Arial"/>
                <w:sz w:val="16"/>
                <w:szCs w:val="16"/>
              </w:rPr>
              <w:t>: Adicional a los requerimientos exigidos para la ejecución del contrato la persona natural o jurídica deberá:</w:t>
            </w:r>
          </w:p>
          <w:p w14:paraId="0FC7FE75" w14:textId="77777777" w:rsidR="00B71409" w:rsidRDefault="00B71409" w:rsidP="00B71409">
            <w:pPr>
              <w:numPr>
                <w:ilvl w:val="0"/>
                <w:numId w:val="10"/>
              </w:numPr>
              <w:spacing w:after="0" w:line="240" w:lineRule="auto"/>
              <w:jc w:val="both"/>
              <w:rPr>
                <w:rFonts w:ascii="Arial" w:hAnsi="Arial" w:cs="Arial"/>
                <w:sz w:val="16"/>
                <w:szCs w:val="16"/>
              </w:rPr>
            </w:pPr>
            <w:r w:rsidRPr="00D025CE">
              <w:rPr>
                <w:rFonts w:ascii="Arial" w:hAnsi="Arial" w:cs="Arial"/>
                <w:sz w:val="16"/>
                <w:szCs w:val="16"/>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06797A31" w14:textId="77777777" w:rsidR="00B71409" w:rsidRPr="006A0BC0" w:rsidRDefault="00B71409" w:rsidP="00B71409">
            <w:pPr>
              <w:spacing w:after="0" w:line="240" w:lineRule="auto"/>
              <w:ind w:left="720"/>
              <w:jc w:val="both"/>
              <w:rPr>
                <w:rFonts w:ascii="Arial" w:hAnsi="Arial" w:cs="Arial"/>
                <w:sz w:val="16"/>
                <w:szCs w:val="16"/>
              </w:rPr>
            </w:pPr>
          </w:p>
          <w:p w14:paraId="7D51594D" w14:textId="77777777" w:rsidR="00B71409" w:rsidRPr="00D025CE" w:rsidRDefault="00B71409" w:rsidP="00B71409">
            <w:pPr>
              <w:numPr>
                <w:ilvl w:val="0"/>
                <w:numId w:val="10"/>
              </w:numPr>
              <w:spacing w:after="0" w:line="240" w:lineRule="auto"/>
              <w:jc w:val="both"/>
              <w:rPr>
                <w:rFonts w:ascii="Arial" w:hAnsi="Arial" w:cs="Arial"/>
                <w:sz w:val="16"/>
                <w:szCs w:val="16"/>
              </w:rPr>
            </w:pPr>
            <w:r w:rsidRPr="00D025CE">
              <w:rPr>
                <w:rFonts w:ascii="Arial" w:hAnsi="Arial" w:cs="Arial"/>
                <w:sz w:val="16"/>
                <w:szCs w:val="16"/>
              </w:rPr>
              <w:t>Utilizar permanente los Elementos de Protección Personal, durante la ejecución contractual, acorde a los peligros y riesgos relacionados con la tarea contratada</w:t>
            </w:r>
          </w:p>
          <w:p w14:paraId="34DBE552" w14:textId="77777777" w:rsidR="00B71409" w:rsidRPr="00DE3591" w:rsidRDefault="00B71409" w:rsidP="00B71409">
            <w:pPr>
              <w:pStyle w:val="Prrafodelista"/>
              <w:rPr>
                <w:rFonts w:ascii="Arial" w:hAnsi="Arial" w:cs="Arial"/>
                <w:sz w:val="16"/>
                <w:szCs w:val="16"/>
              </w:rPr>
            </w:pPr>
          </w:p>
          <w:p w14:paraId="72F9487D" w14:textId="77777777" w:rsidR="00B71409" w:rsidRPr="00DE3591" w:rsidRDefault="00B71409" w:rsidP="00B71409">
            <w:pPr>
              <w:pStyle w:val="Bodytext10"/>
              <w:numPr>
                <w:ilvl w:val="0"/>
                <w:numId w:val="6"/>
              </w:numPr>
              <w:shd w:val="clear" w:color="auto" w:fill="auto"/>
              <w:tabs>
                <w:tab w:val="left" w:pos="724"/>
              </w:tabs>
              <w:spacing w:before="0" w:line="240" w:lineRule="auto"/>
              <w:rPr>
                <w:sz w:val="16"/>
                <w:szCs w:val="16"/>
              </w:rPr>
            </w:pPr>
            <w:r w:rsidRPr="00DE3591">
              <w:rPr>
                <w:sz w:val="16"/>
                <w:szCs w:val="16"/>
              </w:rPr>
              <w:t>Notificar a la mayor brevedad, al supervisor del contrato, la ocurrencia de incidentes, accidentes de trabajo, o el diagnostico de actividades laborales, así como las condiciones de peligro que detecte durante la ejecución de la actividad a contratar</w:t>
            </w:r>
          </w:p>
          <w:p w14:paraId="605ECB1C" w14:textId="77777777" w:rsidR="00B71409" w:rsidRPr="00DE3591" w:rsidRDefault="00B71409" w:rsidP="00B71409">
            <w:pPr>
              <w:pStyle w:val="Prrafodelista"/>
              <w:rPr>
                <w:rFonts w:ascii="Arial" w:hAnsi="Arial" w:cs="Arial"/>
                <w:sz w:val="16"/>
                <w:szCs w:val="16"/>
              </w:rPr>
            </w:pPr>
          </w:p>
          <w:p w14:paraId="2FA2D9FF" w14:textId="77777777" w:rsidR="00B71409" w:rsidRPr="00DE3591" w:rsidRDefault="00B71409" w:rsidP="00B71409">
            <w:pPr>
              <w:pStyle w:val="Bodytext10"/>
              <w:numPr>
                <w:ilvl w:val="0"/>
                <w:numId w:val="6"/>
              </w:numPr>
              <w:shd w:val="clear" w:color="auto" w:fill="auto"/>
              <w:tabs>
                <w:tab w:val="left" w:pos="724"/>
              </w:tabs>
              <w:spacing w:before="0" w:line="240" w:lineRule="auto"/>
              <w:rPr>
                <w:sz w:val="16"/>
                <w:szCs w:val="16"/>
              </w:rPr>
            </w:pPr>
            <w:r w:rsidRPr="00DE3591">
              <w:rPr>
                <w:sz w:val="16"/>
                <w:szCs w:val="16"/>
              </w:rPr>
              <w:t>Entregar al contratante, los documentos que evidencien objetivamente los aportes al Sistema de Seguridad Social Integral, según los requisitos legales y las obligaciones como contratista y o persona natural, planilla(s) integrada(s) de liquidación de aportes, con la afiliación vigente del representante legal y los trabajadores a (E.P.S., A.R.L.) de acuerdo al nivel de riesgo durante la ejecución del contrato (Riesgo 5, conforme al Decreto No. 768 de 2022).</w:t>
            </w:r>
          </w:p>
          <w:p w14:paraId="1591E9E6" w14:textId="77777777" w:rsidR="00B71409" w:rsidRPr="00DE3591" w:rsidRDefault="00B71409" w:rsidP="00B71409">
            <w:pPr>
              <w:pStyle w:val="Prrafodelista"/>
              <w:rPr>
                <w:rFonts w:ascii="Arial" w:hAnsi="Arial" w:cs="Arial"/>
                <w:sz w:val="16"/>
                <w:szCs w:val="16"/>
              </w:rPr>
            </w:pPr>
          </w:p>
          <w:p w14:paraId="19C6E35D" w14:textId="77777777" w:rsidR="00B71409" w:rsidRDefault="00B71409" w:rsidP="00B71409">
            <w:pPr>
              <w:pStyle w:val="Bodytext10"/>
              <w:shd w:val="clear" w:color="auto" w:fill="auto"/>
              <w:tabs>
                <w:tab w:val="left" w:pos="724"/>
              </w:tabs>
              <w:spacing w:before="0" w:line="240" w:lineRule="auto"/>
              <w:ind w:firstLine="0"/>
              <w:rPr>
                <w:sz w:val="16"/>
                <w:szCs w:val="16"/>
              </w:rPr>
            </w:pPr>
            <w:r w:rsidRPr="00DE3591">
              <w:rPr>
                <w:sz w:val="16"/>
                <w:szCs w:val="16"/>
              </w:rPr>
              <w:t xml:space="preserve">Para </w:t>
            </w:r>
            <w:r w:rsidRPr="00DE3591">
              <w:rPr>
                <w:b/>
                <w:bCs/>
                <w:sz w:val="16"/>
                <w:szCs w:val="16"/>
              </w:rPr>
              <w:t>liquidar el contrato</w:t>
            </w:r>
            <w:r w:rsidRPr="00DE3591">
              <w:rPr>
                <w:sz w:val="16"/>
                <w:szCs w:val="16"/>
              </w:rPr>
              <w:t xml:space="preserve"> al término de su ejecución, el contratista deberá:</w:t>
            </w:r>
          </w:p>
          <w:p w14:paraId="7E0D3335" w14:textId="77777777" w:rsidR="00B71409" w:rsidRPr="00DE3591" w:rsidRDefault="00B71409" w:rsidP="00B71409">
            <w:pPr>
              <w:pStyle w:val="Bodytext10"/>
              <w:shd w:val="clear" w:color="auto" w:fill="auto"/>
              <w:tabs>
                <w:tab w:val="left" w:pos="724"/>
              </w:tabs>
              <w:spacing w:before="0" w:line="240" w:lineRule="auto"/>
              <w:ind w:firstLine="0"/>
              <w:rPr>
                <w:sz w:val="16"/>
                <w:szCs w:val="16"/>
              </w:rPr>
            </w:pPr>
          </w:p>
          <w:p w14:paraId="5B7282F2" w14:textId="77777777" w:rsidR="00B71409" w:rsidRPr="00DE3591" w:rsidRDefault="00B71409" w:rsidP="00B71409">
            <w:pPr>
              <w:pStyle w:val="NormalWeb"/>
              <w:numPr>
                <w:ilvl w:val="0"/>
                <w:numId w:val="7"/>
              </w:numPr>
              <w:autoSpaceDN w:val="0"/>
              <w:spacing w:before="0" w:beforeAutospacing="0" w:after="0" w:afterAutospacing="0"/>
              <w:jc w:val="both"/>
              <w:rPr>
                <w:rFonts w:ascii="Arial" w:hAnsi="Arial" w:cs="Arial"/>
                <w:b/>
                <w:sz w:val="16"/>
                <w:szCs w:val="16"/>
              </w:rPr>
            </w:pPr>
            <w:r w:rsidRPr="00DE3591">
              <w:rPr>
                <w:rFonts w:ascii="Arial" w:hAnsi="Arial" w:cs="Arial"/>
                <w:sz w:val="16"/>
                <w:szCs w:val="16"/>
              </w:rPr>
              <w:t>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850" w:type="dxa"/>
          </w:tcPr>
          <w:p w14:paraId="52277084" w14:textId="77777777" w:rsidR="00B71409" w:rsidRPr="00DE3591" w:rsidRDefault="00B71409" w:rsidP="00B71409">
            <w:pPr>
              <w:jc w:val="both"/>
              <w:rPr>
                <w:rFonts w:ascii="Arial" w:hAnsi="Arial" w:cs="Arial"/>
                <w:b/>
                <w:bCs/>
                <w:sz w:val="16"/>
                <w:szCs w:val="16"/>
                <w:u w:val="single"/>
              </w:rPr>
            </w:pPr>
          </w:p>
        </w:tc>
        <w:tc>
          <w:tcPr>
            <w:tcW w:w="1134" w:type="dxa"/>
          </w:tcPr>
          <w:p w14:paraId="77726498" w14:textId="77777777" w:rsidR="00B71409" w:rsidRPr="00DE3591" w:rsidRDefault="00B71409" w:rsidP="00B71409">
            <w:pPr>
              <w:jc w:val="both"/>
              <w:rPr>
                <w:rFonts w:ascii="Arial" w:hAnsi="Arial" w:cs="Arial"/>
                <w:b/>
                <w:bCs/>
                <w:sz w:val="16"/>
                <w:szCs w:val="16"/>
                <w:u w:val="single"/>
              </w:rPr>
            </w:pPr>
          </w:p>
        </w:tc>
      </w:tr>
      <w:tr w:rsidR="00B71409" w:rsidRPr="00DE3591" w14:paraId="3BA1D115" w14:textId="7A8A1726" w:rsidTr="00B71409">
        <w:trPr>
          <w:trHeight w:val="57"/>
        </w:trPr>
        <w:tc>
          <w:tcPr>
            <w:tcW w:w="709" w:type="dxa"/>
            <w:vAlign w:val="center"/>
          </w:tcPr>
          <w:p w14:paraId="1C734A4E" w14:textId="77777777" w:rsidR="00B71409" w:rsidRPr="00DE3591" w:rsidRDefault="00B71409" w:rsidP="00B71409">
            <w:pPr>
              <w:spacing w:afterLines="60" w:after="144"/>
              <w:jc w:val="center"/>
              <w:rPr>
                <w:rFonts w:ascii="Arial" w:hAnsi="Arial" w:cs="Arial"/>
                <w:sz w:val="16"/>
                <w:szCs w:val="16"/>
              </w:rPr>
            </w:pPr>
            <w:r w:rsidRPr="00DE3591">
              <w:rPr>
                <w:rFonts w:ascii="Arial" w:hAnsi="Arial" w:cs="Arial"/>
                <w:sz w:val="16"/>
                <w:szCs w:val="16"/>
              </w:rPr>
              <w:t>4</w:t>
            </w:r>
          </w:p>
        </w:tc>
        <w:tc>
          <w:tcPr>
            <w:tcW w:w="7797" w:type="dxa"/>
          </w:tcPr>
          <w:p w14:paraId="0DF6442B" w14:textId="77777777" w:rsidR="00B71409" w:rsidRPr="00DE3591" w:rsidRDefault="00B71409" w:rsidP="00B71409">
            <w:pPr>
              <w:pStyle w:val="Textoindependiente"/>
              <w:jc w:val="both"/>
              <w:rPr>
                <w:color w:val="000000"/>
                <w:sz w:val="16"/>
                <w:szCs w:val="16"/>
                <w:lang w:val="es-CO" w:eastAsia="es-CO"/>
              </w:rPr>
            </w:pPr>
            <w:r w:rsidRPr="00DE3591">
              <w:rPr>
                <w:color w:val="000000"/>
                <w:sz w:val="16"/>
                <w:szCs w:val="16"/>
                <w:lang w:val="es-CO" w:eastAsia="es-CO"/>
              </w:rPr>
              <w:t xml:space="preserve">Debido al aumento de síntomas respiratorios (Gripe) y la nueva variante de Covid-19 </w:t>
            </w:r>
            <w:r w:rsidRPr="00DE3591">
              <w:rPr>
                <w:i/>
                <w:iCs/>
                <w:color w:val="000000"/>
                <w:sz w:val="16"/>
                <w:szCs w:val="16"/>
                <w:lang w:val="es-CO" w:eastAsia="es-CO"/>
              </w:rPr>
              <w:t>“JN.1”</w:t>
            </w:r>
            <w:r w:rsidRPr="00DE3591">
              <w:rPr>
                <w:color w:val="000000"/>
                <w:sz w:val="16"/>
                <w:szCs w:val="16"/>
                <w:lang w:val="es-CO" w:eastAsia="es-CO"/>
              </w:rPr>
              <w:t xml:space="preserve"> de ser adjudicado el contrato, la personal natural o jurídica deberá cumplir con la normatividad que reglamente, adicione, modifique o sustituya aspectos en materia de Seguridad y Salud en el Trabajo, aplicable al objeto contractual, para prevenir la propagación del Coronavirus Covid-19, adoptando los protocolos de bioseguridad establecidos por las distintas autoridades.   </w:t>
            </w:r>
          </w:p>
        </w:tc>
        <w:tc>
          <w:tcPr>
            <w:tcW w:w="850" w:type="dxa"/>
          </w:tcPr>
          <w:p w14:paraId="005E3EB6" w14:textId="77777777" w:rsidR="00B71409" w:rsidRPr="00DE3591" w:rsidRDefault="00B71409" w:rsidP="00B71409">
            <w:pPr>
              <w:pStyle w:val="Textoindependiente"/>
              <w:jc w:val="both"/>
              <w:rPr>
                <w:color w:val="000000"/>
                <w:sz w:val="16"/>
                <w:szCs w:val="16"/>
                <w:lang w:val="es-CO" w:eastAsia="es-CO"/>
              </w:rPr>
            </w:pPr>
          </w:p>
        </w:tc>
        <w:tc>
          <w:tcPr>
            <w:tcW w:w="1134" w:type="dxa"/>
          </w:tcPr>
          <w:p w14:paraId="1EA6F76E" w14:textId="77777777" w:rsidR="00B71409" w:rsidRPr="00DE3591" w:rsidRDefault="00B71409" w:rsidP="00B71409">
            <w:pPr>
              <w:pStyle w:val="Textoindependiente"/>
              <w:jc w:val="both"/>
              <w:rPr>
                <w:color w:val="000000"/>
                <w:sz w:val="16"/>
                <w:szCs w:val="16"/>
                <w:lang w:val="es-CO" w:eastAsia="es-CO"/>
              </w:rPr>
            </w:pPr>
          </w:p>
        </w:tc>
      </w:tr>
      <w:tr w:rsidR="00B71409" w:rsidRPr="00DE3591" w14:paraId="2CA77B65" w14:textId="066EFCB9" w:rsidTr="00B71409">
        <w:trPr>
          <w:trHeight w:val="57"/>
        </w:trPr>
        <w:tc>
          <w:tcPr>
            <w:tcW w:w="709" w:type="dxa"/>
            <w:vAlign w:val="center"/>
          </w:tcPr>
          <w:p w14:paraId="49DED397" w14:textId="77777777" w:rsidR="00B71409" w:rsidRPr="00DE3591" w:rsidRDefault="00B71409" w:rsidP="00B71409">
            <w:pPr>
              <w:spacing w:afterLines="60" w:after="144"/>
              <w:jc w:val="center"/>
              <w:rPr>
                <w:rFonts w:ascii="Arial" w:hAnsi="Arial" w:cs="Arial"/>
                <w:sz w:val="16"/>
                <w:szCs w:val="16"/>
              </w:rPr>
            </w:pPr>
            <w:r w:rsidRPr="00DE3591">
              <w:rPr>
                <w:rFonts w:ascii="Arial" w:hAnsi="Arial" w:cs="Arial"/>
                <w:sz w:val="16"/>
                <w:szCs w:val="16"/>
              </w:rPr>
              <w:t>5</w:t>
            </w:r>
          </w:p>
        </w:tc>
        <w:tc>
          <w:tcPr>
            <w:tcW w:w="7797" w:type="dxa"/>
          </w:tcPr>
          <w:p w14:paraId="04683435" w14:textId="77777777" w:rsidR="00B71409" w:rsidRPr="00DE3591" w:rsidRDefault="00B71409" w:rsidP="00B71409">
            <w:pPr>
              <w:pStyle w:val="Prrafodelista"/>
              <w:tabs>
                <w:tab w:val="left" w:pos="240"/>
              </w:tabs>
              <w:ind w:left="0"/>
              <w:jc w:val="both"/>
              <w:rPr>
                <w:rFonts w:ascii="Arial" w:hAnsi="Arial" w:cs="Arial"/>
                <w:b/>
                <w:sz w:val="16"/>
                <w:szCs w:val="16"/>
              </w:rPr>
            </w:pPr>
            <w:r w:rsidRPr="00DE3591">
              <w:rPr>
                <w:rFonts w:ascii="Arial" w:hAnsi="Arial" w:cs="Arial"/>
                <w:sz w:val="16"/>
                <w:szCs w:val="16"/>
              </w:rPr>
              <w:t>Notificar al supervisor del contrato, quien será el encargado de asegurar el cumplimiento de los criterios técnicos del SGSST. Así mismo, antes de dar inicio al objeto contractual, el supervisor del contrato deberá realizar las coordinaciones necesarias para que el contratista, reciba inducción sobre el SGSST, por parte del Grupo de Seguridad y Salud en el Trabajo de la unidad donde se desarrolle el contrato</w:t>
            </w:r>
            <w:r w:rsidRPr="00DE3591">
              <w:rPr>
                <w:rFonts w:ascii="Arial" w:eastAsia="MS Mincho" w:hAnsi="Arial" w:cs="Arial"/>
                <w:sz w:val="16"/>
                <w:szCs w:val="16"/>
              </w:rPr>
              <w:t>.</w:t>
            </w:r>
          </w:p>
        </w:tc>
        <w:tc>
          <w:tcPr>
            <w:tcW w:w="850" w:type="dxa"/>
          </w:tcPr>
          <w:p w14:paraId="058C511B" w14:textId="77777777" w:rsidR="00B71409" w:rsidRPr="00DE3591" w:rsidRDefault="00B71409" w:rsidP="00B71409">
            <w:pPr>
              <w:pStyle w:val="Prrafodelista"/>
              <w:tabs>
                <w:tab w:val="left" w:pos="240"/>
              </w:tabs>
              <w:ind w:left="0"/>
              <w:jc w:val="both"/>
              <w:rPr>
                <w:rFonts w:ascii="Arial" w:hAnsi="Arial" w:cs="Arial"/>
                <w:sz w:val="16"/>
                <w:szCs w:val="16"/>
              </w:rPr>
            </w:pPr>
          </w:p>
        </w:tc>
        <w:tc>
          <w:tcPr>
            <w:tcW w:w="1134" w:type="dxa"/>
          </w:tcPr>
          <w:p w14:paraId="6AE1FCCD" w14:textId="77777777" w:rsidR="00B71409" w:rsidRPr="00DE3591" w:rsidRDefault="00B71409" w:rsidP="00B71409">
            <w:pPr>
              <w:pStyle w:val="Prrafodelista"/>
              <w:tabs>
                <w:tab w:val="left" w:pos="240"/>
              </w:tabs>
              <w:ind w:left="0"/>
              <w:jc w:val="both"/>
              <w:rPr>
                <w:rFonts w:ascii="Arial" w:hAnsi="Arial" w:cs="Arial"/>
                <w:sz w:val="16"/>
                <w:szCs w:val="16"/>
              </w:rPr>
            </w:pPr>
          </w:p>
        </w:tc>
      </w:tr>
    </w:tbl>
    <w:p w14:paraId="303596A0" w14:textId="77777777" w:rsidR="00B71409" w:rsidRDefault="00B71409" w:rsidP="00B71409">
      <w:pPr>
        <w:pStyle w:val="NormalWeb"/>
        <w:spacing w:before="0" w:beforeAutospacing="0" w:after="0" w:afterAutospacing="0"/>
        <w:jc w:val="both"/>
        <w:rPr>
          <w:rFonts w:ascii="Arial" w:hAnsi="Arial" w:cs="Arial"/>
          <w:color w:val="808080" w:themeColor="background1" w:themeShade="80"/>
          <w:sz w:val="22"/>
          <w:szCs w:val="22"/>
        </w:rPr>
      </w:pPr>
    </w:p>
    <w:p w14:paraId="12E0562A" w14:textId="77777777" w:rsidR="00B71409" w:rsidRDefault="00B71409" w:rsidP="00B71409">
      <w:pPr>
        <w:pStyle w:val="NormalWeb"/>
        <w:spacing w:before="0" w:beforeAutospacing="0" w:after="0" w:afterAutospacing="0"/>
        <w:jc w:val="center"/>
        <w:rPr>
          <w:rFonts w:ascii="Arial" w:hAnsi="Arial" w:cs="Arial"/>
          <w:color w:val="000000" w:themeColor="text1"/>
          <w:sz w:val="20"/>
          <w:szCs w:val="20"/>
        </w:rPr>
      </w:pPr>
    </w:p>
    <w:p w14:paraId="43563B29" w14:textId="77777777" w:rsidR="00B71409" w:rsidRDefault="00B71409" w:rsidP="00B71409">
      <w:pPr>
        <w:pStyle w:val="NormalWeb"/>
        <w:spacing w:before="0" w:beforeAutospacing="0" w:after="0" w:afterAutospacing="0"/>
        <w:jc w:val="center"/>
        <w:rPr>
          <w:rFonts w:ascii="Arial" w:hAnsi="Arial" w:cs="Arial"/>
          <w:color w:val="000000" w:themeColor="text1"/>
          <w:sz w:val="20"/>
          <w:szCs w:val="20"/>
        </w:rPr>
      </w:pPr>
    </w:p>
    <w:p w14:paraId="5E286CAF" w14:textId="77777777" w:rsidR="00B71409" w:rsidRDefault="00B71409" w:rsidP="00B71409">
      <w:pPr>
        <w:jc w:val="both"/>
        <w:rPr>
          <w:rFonts w:ascii="Arial" w:hAnsi="Arial" w:cs="Arial"/>
          <w:b/>
          <w:color w:val="808080" w:themeColor="background1" w:themeShade="80"/>
          <w:sz w:val="10"/>
          <w:szCs w:val="10"/>
        </w:rPr>
      </w:pPr>
    </w:p>
    <w:p w14:paraId="50A90141" w14:textId="77777777" w:rsidR="00B71409" w:rsidRDefault="00B71409" w:rsidP="002F43FD">
      <w:pPr>
        <w:jc w:val="both"/>
        <w:rPr>
          <w:rFonts w:ascii="Arial" w:hAnsi="Arial" w:cs="Arial"/>
          <w:sz w:val="20"/>
          <w:szCs w:val="20"/>
          <w:lang w:eastAsia="es-CO"/>
        </w:rPr>
      </w:pPr>
    </w:p>
    <w:p w14:paraId="27FD82DD" w14:textId="77777777" w:rsidR="00B71409" w:rsidRDefault="00B71409" w:rsidP="002F43FD">
      <w:pPr>
        <w:jc w:val="both"/>
        <w:rPr>
          <w:rFonts w:ascii="Arial" w:hAnsi="Arial" w:cs="Arial"/>
          <w:sz w:val="20"/>
          <w:szCs w:val="20"/>
          <w:lang w:eastAsia="es-CO"/>
        </w:rPr>
      </w:pPr>
    </w:p>
    <w:p w14:paraId="197F3AEF" w14:textId="7EA20096" w:rsidR="002F43FD" w:rsidRPr="00A10369" w:rsidRDefault="002F43FD" w:rsidP="002F43FD">
      <w:pPr>
        <w:jc w:val="both"/>
        <w:rPr>
          <w:rFonts w:ascii="Arial" w:hAnsi="Arial" w:cs="Arial"/>
          <w:sz w:val="20"/>
          <w:szCs w:val="20"/>
          <w:lang w:eastAsia="es-CO"/>
        </w:rPr>
      </w:pPr>
      <w:r w:rsidRPr="00A10369">
        <w:rPr>
          <w:rFonts w:ascii="Arial" w:hAnsi="Arial" w:cs="Arial"/>
          <w:sz w:val="20"/>
          <w:szCs w:val="20"/>
          <w:lang w:eastAsia="es-CO"/>
        </w:rPr>
        <w:t>El proponente:</w:t>
      </w:r>
    </w:p>
    <w:p w14:paraId="68AAB245" w14:textId="4D39CD0B" w:rsidR="002F43FD" w:rsidRPr="00A10369" w:rsidRDefault="002F43FD" w:rsidP="00FC6BD7">
      <w:pPr>
        <w:jc w:val="both"/>
        <w:rPr>
          <w:rFonts w:ascii="Arial" w:hAnsi="Arial" w:cs="Arial"/>
          <w:b/>
          <w:sz w:val="20"/>
          <w:szCs w:val="20"/>
        </w:rPr>
      </w:pPr>
      <w:r w:rsidRPr="00A10369">
        <w:rPr>
          <w:rFonts w:ascii="Arial" w:hAnsi="Arial" w:cs="Arial"/>
          <w:sz w:val="20"/>
          <w:szCs w:val="20"/>
          <w:lang w:eastAsia="es-CO"/>
        </w:rPr>
        <w:t>  </w:t>
      </w:r>
    </w:p>
    <w:p w14:paraId="7785FC18" w14:textId="77777777" w:rsidR="002F43FD" w:rsidRPr="00A10369" w:rsidRDefault="002F43FD" w:rsidP="002F43FD">
      <w:pPr>
        <w:pStyle w:val="Sinespaciado1"/>
        <w:rPr>
          <w:rFonts w:ascii="Arial" w:hAnsi="Arial" w:cs="Arial"/>
          <w:sz w:val="20"/>
          <w:szCs w:val="20"/>
        </w:rPr>
      </w:pPr>
      <w:r w:rsidRPr="00A10369">
        <w:rPr>
          <w:rFonts w:ascii="Arial" w:hAnsi="Arial" w:cs="Arial"/>
          <w:b/>
          <w:sz w:val="20"/>
          <w:szCs w:val="20"/>
        </w:rPr>
        <w:lastRenderedPageBreak/>
        <w:t>__________________________________</w:t>
      </w:r>
    </w:p>
    <w:p w14:paraId="6A252EA9" w14:textId="77777777" w:rsidR="002F43FD" w:rsidRPr="00A10369" w:rsidRDefault="002F43FD" w:rsidP="002F43FD">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2F7BF2AC" w14:textId="77777777" w:rsidR="002F43FD" w:rsidRPr="00A10369" w:rsidRDefault="002F43FD" w:rsidP="002F43FD">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36DF395ABA54B53A232CC7671D5714F"/>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41196BD4" w14:textId="77777777" w:rsidR="002F43FD" w:rsidRPr="00A10369" w:rsidRDefault="002F43FD" w:rsidP="002F43FD">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proofErr w:type="gramStart"/>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F3B73F4413ED4A31B774B648E253C237"/>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074A7877" w14:textId="77777777" w:rsidR="002F43FD" w:rsidRPr="00A10369" w:rsidRDefault="002F43FD" w:rsidP="002F43FD">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84D66197367C4B42ABFD9A5888DD750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4EFC158B" w14:textId="77777777" w:rsidR="002F43FD" w:rsidRPr="00A10369" w:rsidRDefault="002F43FD" w:rsidP="002F43FD">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proofErr w:type="gramStart"/>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E7A63DFE815945F49B233010F0EC889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D344B2" w14:textId="77777777" w:rsidR="002F43FD" w:rsidRPr="00A10369" w:rsidRDefault="002F43FD" w:rsidP="002F43FD">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6FB0387D13C46B4B19AF971D7E4CDA5"/>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3EFF3A47" w14:textId="77777777" w:rsidR="002F43FD" w:rsidRPr="00A10369" w:rsidRDefault="002F43FD" w:rsidP="002F43FD">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1AC641F4B4B8429E8B546C5D8A77D5EC"/>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606B98EC" w14:textId="77777777" w:rsidR="002F43FD" w:rsidRPr="00A10369" w:rsidRDefault="002F43FD" w:rsidP="002F43FD">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B2A5DE9AB1F14C44AA475E5769BE0FB9"/>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p w14:paraId="5A78CB86" w14:textId="3BB93527" w:rsidR="00F05F88" w:rsidRPr="007F1487" w:rsidRDefault="00F05F88" w:rsidP="00D1268E">
      <w:pPr>
        <w:pStyle w:val="Sinespaciado1"/>
        <w:jc w:val="center"/>
      </w:pPr>
    </w:p>
    <w:sectPr w:rsidR="00F05F88" w:rsidRPr="007F1487" w:rsidSect="00895E12">
      <w:headerReference w:type="default" r:id="rId9"/>
      <w:footerReference w:type="default" r:id="rId10"/>
      <w:pgSz w:w="12240" w:h="15840"/>
      <w:pgMar w:top="1417" w:right="1183"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7922D" w14:textId="77777777" w:rsidR="00895E12" w:rsidRDefault="00895E12" w:rsidP="00F05F88">
      <w:pPr>
        <w:spacing w:after="0" w:line="240" w:lineRule="auto"/>
      </w:pPr>
      <w:r>
        <w:separator/>
      </w:r>
    </w:p>
  </w:endnote>
  <w:endnote w:type="continuationSeparator" w:id="0">
    <w:p w14:paraId="47A7EBB5" w14:textId="77777777" w:rsidR="00895E12" w:rsidRDefault="00895E12"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79E0B" w14:textId="77777777" w:rsidR="00F05F88" w:rsidRDefault="00F05F88" w:rsidP="00B477B9">
    <w:pPr>
      <w:pStyle w:val="Piedepgina"/>
      <w:tabs>
        <w:tab w:val="clear" w:pos="4419"/>
        <w:tab w:val="clear" w:pos="8838"/>
      </w:tabs>
      <w:ind w:left="-709" w:right="-518"/>
    </w:pPr>
    <w:r>
      <w:t xml:space="preserve">2BS-FR-0004                                                                    </w:t>
    </w:r>
    <w:r w:rsidR="00B477B9">
      <w:t xml:space="preserve">                </w:t>
    </w:r>
    <w:r>
      <w:t xml:space="preserve">                                  </w:t>
    </w:r>
    <w:r w:rsidR="00B477B9">
      <w:t xml:space="preserve">         </w:t>
    </w:r>
    <w:r>
      <w:t xml:space="preserve">        aprobación: 01/03/2022</w:t>
    </w:r>
  </w:p>
  <w:p w14:paraId="742706BA" w14:textId="77777777" w:rsidR="00F05F88" w:rsidRDefault="00F05F88" w:rsidP="00B477B9">
    <w:pPr>
      <w:pStyle w:val="Piedepgina"/>
      <w:ind w:left="-709"/>
    </w:pPr>
    <w:r>
      <w:t>Versión:9</w:t>
    </w:r>
  </w:p>
  <w:p w14:paraId="1839FBCB"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F95D8" w14:textId="77777777" w:rsidR="00895E12" w:rsidRDefault="00895E12" w:rsidP="00F05F88">
      <w:pPr>
        <w:spacing w:after="0" w:line="240" w:lineRule="auto"/>
      </w:pPr>
      <w:r>
        <w:separator/>
      </w:r>
    </w:p>
  </w:footnote>
  <w:footnote w:type="continuationSeparator" w:id="0">
    <w:p w14:paraId="11863A6B" w14:textId="77777777" w:rsidR="00895E12" w:rsidRDefault="00895E12"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477B9" w:rsidRPr="00293DF3" w14:paraId="32628AC8" w14:textId="77777777" w:rsidTr="00B477B9">
      <w:trPr>
        <w:cantSplit/>
        <w:trHeight w:val="557"/>
      </w:trPr>
      <w:tc>
        <w:tcPr>
          <w:tcW w:w="8150" w:type="dxa"/>
          <w:vAlign w:val="center"/>
        </w:tcPr>
        <w:p w14:paraId="08837694" w14:textId="77777777" w:rsidR="00B477B9" w:rsidRDefault="00B477B9" w:rsidP="00B477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68D246" w14:textId="77777777" w:rsidR="00B477B9" w:rsidRPr="00293DF3" w:rsidRDefault="00B477B9" w:rsidP="00B477B9">
          <w:pPr>
            <w:pStyle w:val="Sinespaciado1"/>
            <w:jc w:val="center"/>
            <w:rPr>
              <w:noProof/>
            </w:rPr>
          </w:pPr>
          <w:r>
            <w:rPr>
              <w:noProof/>
              <w:lang w:eastAsia="es-CO"/>
            </w:rPr>
            <w:drawing>
              <wp:inline distT="0" distB="0" distL="0" distR="0" wp14:anchorId="22FF69B2" wp14:editId="3B869F11">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579E58" w14:textId="77777777" w:rsidR="00B477B9" w:rsidRPr="00E23CA0" w:rsidRDefault="00B477B9" w:rsidP="00B477B9">
          <w:pPr>
            <w:pStyle w:val="Sinespaciado1"/>
            <w:rPr>
              <w:rFonts w:ascii="Arial" w:hAnsi="Arial" w:cs="Arial"/>
              <w:b/>
              <w:bCs/>
            </w:rPr>
          </w:pPr>
          <w:r w:rsidRPr="00E23CA0">
            <w:rPr>
              <w:rFonts w:ascii="Arial" w:hAnsi="Arial" w:cs="Arial"/>
              <w:b/>
              <w:bCs/>
              <w:sz w:val="20"/>
              <w:szCs w:val="20"/>
            </w:rPr>
            <w:t>POLICÍA NACIONAL</w:t>
          </w:r>
        </w:p>
      </w:tc>
    </w:tr>
    <w:tr w:rsidR="00B477B9" w:rsidRPr="00293DF3" w14:paraId="26A75588" w14:textId="77777777" w:rsidTr="00B477B9">
      <w:trPr>
        <w:cantSplit/>
        <w:trHeight w:val="418"/>
      </w:trPr>
      <w:tc>
        <w:tcPr>
          <w:tcW w:w="8150" w:type="dxa"/>
          <w:vAlign w:val="center"/>
        </w:tcPr>
        <w:p w14:paraId="0972FB64" w14:textId="77777777" w:rsidR="00B477B9" w:rsidRPr="008E46F6" w:rsidRDefault="00B477B9" w:rsidP="00B477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1B22F1EA" w14:textId="77777777" w:rsidR="00B477B9" w:rsidRPr="00293DF3" w:rsidRDefault="00B477B9" w:rsidP="00B477B9">
          <w:pPr>
            <w:jc w:val="center"/>
            <w:rPr>
              <w:rFonts w:ascii="Arial" w:hAnsi="Arial" w:cs="Arial"/>
              <w:b/>
              <w:noProof/>
              <w:sz w:val="18"/>
              <w:szCs w:val="18"/>
            </w:rPr>
          </w:pPr>
        </w:p>
      </w:tc>
    </w:tr>
  </w:tbl>
  <w:p w14:paraId="7C890CBB"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AEC8B160"/>
    <w:name w:val="WW8Num4"/>
    <w:lvl w:ilvl="0">
      <w:start w:val="1"/>
      <w:numFmt w:val="decimal"/>
      <w:lvlText w:val="%1."/>
      <w:lvlJc w:val="left"/>
      <w:pPr>
        <w:tabs>
          <w:tab w:val="num" w:pos="-720"/>
        </w:tabs>
        <w:ind w:left="0" w:hanging="360"/>
      </w:pPr>
      <w:rPr>
        <w:rFonts w:ascii="Arial" w:hAnsi="Arial" w:cs="Arial" w:hint="default"/>
      </w:rPr>
    </w:lvl>
  </w:abstractNum>
  <w:abstractNum w:abstractNumId="1" w15:restartNumberingAfterBreak="0">
    <w:nsid w:val="06BF07BA"/>
    <w:multiLevelType w:val="hybridMultilevel"/>
    <w:tmpl w:val="35A8C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A91809"/>
    <w:multiLevelType w:val="hybridMultilevel"/>
    <w:tmpl w:val="8200B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77710C"/>
    <w:multiLevelType w:val="hybridMultilevel"/>
    <w:tmpl w:val="427853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3D5DA3"/>
    <w:multiLevelType w:val="hybridMultilevel"/>
    <w:tmpl w:val="09DEF5B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5" w15:restartNumberingAfterBreak="0">
    <w:nsid w:val="30532E8E"/>
    <w:multiLevelType w:val="hybridMultilevel"/>
    <w:tmpl w:val="67384F76"/>
    <w:lvl w:ilvl="0" w:tplc="6D28124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8232291"/>
    <w:multiLevelType w:val="hybridMultilevel"/>
    <w:tmpl w:val="B394D73C"/>
    <w:lvl w:ilvl="0" w:tplc="6D28124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EA820CB"/>
    <w:multiLevelType w:val="hybridMultilevel"/>
    <w:tmpl w:val="A98023AC"/>
    <w:lvl w:ilvl="0" w:tplc="6D28124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F5C24A9"/>
    <w:multiLevelType w:val="hybridMultilevel"/>
    <w:tmpl w:val="3CDE885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659A00C2"/>
    <w:multiLevelType w:val="multilevel"/>
    <w:tmpl w:val="7500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B3D04"/>
    <w:multiLevelType w:val="hybridMultilevel"/>
    <w:tmpl w:val="FB1AD36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1368749673">
    <w:abstractNumId w:val="10"/>
  </w:num>
  <w:num w:numId="2" w16cid:durableId="372848322">
    <w:abstractNumId w:val="4"/>
  </w:num>
  <w:num w:numId="3" w16cid:durableId="1169832497">
    <w:abstractNumId w:val="9"/>
  </w:num>
  <w:num w:numId="4" w16cid:durableId="843083683">
    <w:abstractNumId w:val="8"/>
  </w:num>
  <w:num w:numId="5" w16cid:durableId="91754350">
    <w:abstractNumId w:val="5"/>
  </w:num>
  <w:num w:numId="6" w16cid:durableId="679620769">
    <w:abstractNumId w:val="6"/>
  </w:num>
  <w:num w:numId="7" w16cid:durableId="1416901351">
    <w:abstractNumId w:val="7"/>
  </w:num>
  <w:num w:numId="8" w16cid:durableId="404184117">
    <w:abstractNumId w:val="2"/>
  </w:num>
  <w:num w:numId="9" w16cid:durableId="859391923">
    <w:abstractNumId w:val="1"/>
  </w:num>
  <w:num w:numId="10" w16cid:durableId="141663289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88"/>
    <w:rsid w:val="0000731A"/>
    <w:rsid w:val="00020C12"/>
    <w:rsid w:val="000323AE"/>
    <w:rsid w:val="00047496"/>
    <w:rsid w:val="00066133"/>
    <w:rsid w:val="000F59BC"/>
    <w:rsid w:val="001106ED"/>
    <w:rsid w:val="00130479"/>
    <w:rsid w:val="00166ECC"/>
    <w:rsid w:val="001807D8"/>
    <w:rsid w:val="00182A29"/>
    <w:rsid w:val="001A5DDF"/>
    <w:rsid w:val="001C0183"/>
    <w:rsid w:val="001C019B"/>
    <w:rsid w:val="001C70A0"/>
    <w:rsid w:val="001E3738"/>
    <w:rsid w:val="001F70F7"/>
    <w:rsid w:val="00210978"/>
    <w:rsid w:val="00220A3D"/>
    <w:rsid w:val="00222CBE"/>
    <w:rsid w:val="00234760"/>
    <w:rsid w:val="0024480A"/>
    <w:rsid w:val="00266C3F"/>
    <w:rsid w:val="00271214"/>
    <w:rsid w:val="002844FB"/>
    <w:rsid w:val="002B2529"/>
    <w:rsid w:val="002B429A"/>
    <w:rsid w:val="002F197D"/>
    <w:rsid w:val="002F43FD"/>
    <w:rsid w:val="00301686"/>
    <w:rsid w:val="00327659"/>
    <w:rsid w:val="003335F2"/>
    <w:rsid w:val="00333637"/>
    <w:rsid w:val="00334375"/>
    <w:rsid w:val="003F64BA"/>
    <w:rsid w:val="00423359"/>
    <w:rsid w:val="004236DB"/>
    <w:rsid w:val="00463D27"/>
    <w:rsid w:val="004762B7"/>
    <w:rsid w:val="00491C70"/>
    <w:rsid w:val="004A01E0"/>
    <w:rsid w:val="004D40A0"/>
    <w:rsid w:val="004F11DE"/>
    <w:rsid w:val="00506E95"/>
    <w:rsid w:val="00517F55"/>
    <w:rsid w:val="0052102F"/>
    <w:rsid w:val="00553004"/>
    <w:rsid w:val="00563C7E"/>
    <w:rsid w:val="00580751"/>
    <w:rsid w:val="005B45B5"/>
    <w:rsid w:val="005C4865"/>
    <w:rsid w:val="005C6068"/>
    <w:rsid w:val="005D0DE2"/>
    <w:rsid w:val="005D15F0"/>
    <w:rsid w:val="00616304"/>
    <w:rsid w:val="006B201F"/>
    <w:rsid w:val="006C310C"/>
    <w:rsid w:val="006D1079"/>
    <w:rsid w:val="006F3980"/>
    <w:rsid w:val="006F50A4"/>
    <w:rsid w:val="00721D64"/>
    <w:rsid w:val="0073620A"/>
    <w:rsid w:val="00775918"/>
    <w:rsid w:val="007962A0"/>
    <w:rsid w:val="007A2FA1"/>
    <w:rsid w:val="007F0D3C"/>
    <w:rsid w:val="007F1487"/>
    <w:rsid w:val="007F19FF"/>
    <w:rsid w:val="007F3396"/>
    <w:rsid w:val="00826E5B"/>
    <w:rsid w:val="00830E32"/>
    <w:rsid w:val="008449E7"/>
    <w:rsid w:val="008546D9"/>
    <w:rsid w:val="00895E12"/>
    <w:rsid w:val="008A0964"/>
    <w:rsid w:val="008A648C"/>
    <w:rsid w:val="008D3CA4"/>
    <w:rsid w:val="00900AAD"/>
    <w:rsid w:val="00917F45"/>
    <w:rsid w:val="009352B4"/>
    <w:rsid w:val="009371E7"/>
    <w:rsid w:val="009E14B4"/>
    <w:rsid w:val="009E3573"/>
    <w:rsid w:val="009E74D0"/>
    <w:rsid w:val="00A378E6"/>
    <w:rsid w:val="00A40045"/>
    <w:rsid w:val="00A52E0B"/>
    <w:rsid w:val="00A562BD"/>
    <w:rsid w:val="00A95E92"/>
    <w:rsid w:val="00AC31AB"/>
    <w:rsid w:val="00AC5665"/>
    <w:rsid w:val="00AD6EBF"/>
    <w:rsid w:val="00AE62B9"/>
    <w:rsid w:val="00B17197"/>
    <w:rsid w:val="00B2563E"/>
    <w:rsid w:val="00B26013"/>
    <w:rsid w:val="00B477B9"/>
    <w:rsid w:val="00B50B89"/>
    <w:rsid w:val="00B71409"/>
    <w:rsid w:val="00BA6158"/>
    <w:rsid w:val="00C41B21"/>
    <w:rsid w:val="00C723F5"/>
    <w:rsid w:val="00C72BAB"/>
    <w:rsid w:val="00CC3DEC"/>
    <w:rsid w:val="00CC629A"/>
    <w:rsid w:val="00D05F29"/>
    <w:rsid w:val="00D1268E"/>
    <w:rsid w:val="00D53C82"/>
    <w:rsid w:val="00DB3A7E"/>
    <w:rsid w:val="00DB4DAF"/>
    <w:rsid w:val="00DB6E61"/>
    <w:rsid w:val="00DF221B"/>
    <w:rsid w:val="00E26DF7"/>
    <w:rsid w:val="00E37D63"/>
    <w:rsid w:val="00E42C49"/>
    <w:rsid w:val="00E56817"/>
    <w:rsid w:val="00ED35F1"/>
    <w:rsid w:val="00EF4697"/>
    <w:rsid w:val="00F05F88"/>
    <w:rsid w:val="00F10883"/>
    <w:rsid w:val="00F50C69"/>
    <w:rsid w:val="00FC6BD7"/>
    <w:rsid w:val="00FF49D8"/>
    <w:rsid w:val="00FF74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5C84E"/>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7B9"/>
  </w:style>
  <w:style w:type="paragraph" w:styleId="Ttulo1">
    <w:name w:val="heading 1"/>
    <w:basedOn w:val="Normal"/>
    <w:next w:val="Normal"/>
    <w:link w:val="Ttulo1Car"/>
    <w:qFormat/>
    <w:rsid w:val="004762B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4762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4762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762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05F88"/>
    <w:rPr>
      <w:rFonts w:ascii="Times New Roman" w:eastAsia="Times New Roman" w:hAnsi="Times New Roman" w:cs="Times New Roman"/>
      <w:sz w:val="24"/>
      <w:szCs w:val="24"/>
      <w:lang w:eastAsia="es-ES"/>
    </w:rPr>
  </w:style>
  <w:style w:type="paragraph" w:styleId="NormalWeb">
    <w:name w:val="Normal (Web)"/>
    <w:basedOn w:val="Normal"/>
    <w:link w:val="NormalWebCar"/>
    <w:uiPriority w:val="99"/>
    <w:unhideWhenUsed/>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05F88"/>
    <w:rPr>
      <w:rFonts w:ascii="Times New Roman" w:eastAsia="Times New Roman" w:hAnsi="Times New Roman" w:cs="Times New Roman"/>
      <w:sz w:val="24"/>
      <w:szCs w:val="24"/>
      <w:lang w:eastAsia="es-ES"/>
    </w:rPr>
  </w:style>
  <w:style w:type="paragraph" w:styleId="Textoindependiente2">
    <w:name w:val="Body Text 2"/>
    <w:aliases w:val="Car3,Car2,Car2 Car,Car2 Car Car Car,Car Car, Car2, Car2 Car, Car2 Car Car Car, Car Car"/>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2 Car1,Car2 Car Car,Car2 Car Car Car Car,Car Car Car2, Car2 Car1, Car2 Car Car, Car2 Car Car Car Car, Car Car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7F1487"/>
    <w:rPr>
      <w:i/>
      <w:iCs/>
    </w:rPr>
  </w:style>
  <w:style w:type="character" w:customStyle="1" w:styleId="Ttulo1Car">
    <w:name w:val="Título 1 Car"/>
    <w:basedOn w:val="Fuentedeprrafopredeter"/>
    <w:link w:val="Ttulo1"/>
    <w:rsid w:val="004762B7"/>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4762B7"/>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rsid w:val="004762B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4762B7"/>
    <w:rPr>
      <w:rFonts w:asciiTheme="majorHAnsi" w:eastAsiaTheme="majorEastAsia" w:hAnsiTheme="majorHAnsi" w:cstheme="majorBidi"/>
      <w:i/>
      <w:iCs/>
      <w:color w:val="2F5496" w:themeColor="accent1" w:themeShade="BF"/>
    </w:rPr>
  </w:style>
  <w:style w:type="character" w:styleId="Hipervnculo">
    <w:name w:val="Hyperlink"/>
    <w:qFormat/>
    <w:rsid w:val="004762B7"/>
    <w:rPr>
      <w:color w:val="0000FF"/>
      <w:u w:val="single"/>
    </w:rPr>
  </w:style>
  <w:style w:type="character" w:styleId="Nmerodelnea">
    <w:name w:val="line number"/>
    <w:basedOn w:val="Fuentedeprrafopredeter"/>
    <w:uiPriority w:val="99"/>
    <w:semiHidden/>
    <w:unhideWhenUsed/>
    <w:rsid w:val="004762B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762B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762B7"/>
    <w:rPr>
      <w:rFonts w:ascii="Arial" w:eastAsia="Times New Roman" w:hAnsi="Arial" w:cs="Arial"/>
      <w:sz w:val="28"/>
      <w:szCs w:val="24"/>
      <w:lang w:val="es-ES" w:eastAsia="es-ES"/>
    </w:rPr>
  </w:style>
  <w:style w:type="paragraph" w:styleId="Textonotapie">
    <w:name w:val="footnote text"/>
    <w:basedOn w:val="Normal"/>
    <w:link w:val="TextonotapieCar"/>
    <w:rsid w:val="004762B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762B7"/>
    <w:rPr>
      <w:rFonts w:ascii="Times New Roman" w:eastAsia="Times New Roman" w:hAnsi="Times New Roman" w:cs="Times New Roman"/>
      <w:sz w:val="20"/>
      <w:szCs w:val="20"/>
      <w:lang w:val="es-ES" w:eastAsia="es-ES"/>
    </w:rPr>
  </w:style>
  <w:style w:type="character" w:styleId="Refdenotaalpie">
    <w:name w:val="footnote reference"/>
    <w:rsid w:val="004762B7"/>
    <w:rPr>
      <w:vertAlign w:val="superscript"/>
    </w:rPr>
  </w:style>
  <w:style w:type="table" w:styleId="Tablaconcuadrcula">
    <w:name w:val="Table Grid"/>
    <w:basedOn w:val="Tablanormal"/>
    <w:uiPriority w:val="39"/>
    <w:rsid w:val="004762B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4762B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4762B7"/>
    <w:rPr>
      <w:rFonts w:ascii="Arial" w:eastAsia="Times New Roman" w:hAnsi="Arial" w:cs="Times New Roman"/>
      <w:b/>
      <w:sz w:val="24"/>
      <w:szCs w:val="20"/>
      <w:lang w:val="es-ES" w:eastAsia="es-ES"/>
    </w:rPr>
  </w:style>
  <w:style w:type="paragraph" w:customStyle="1" w:styleId="CarCarCar">
    <w:name w:val="Car Car Car"/>
    <w:basedOn w:val="Normal"/>
    <w:rsid w:val="004762B7"/>
    <w:pPr>
      <w:spacing w:line="240" w:lineRule="exact"/>
    </w:pPr>
    <w:rPr>
      <w:rFonts w:ascii="Verdana" w:eastAsia="Times New Roman" w:hAnsi="Verdana" w:cs="Times New Roman"/>
      <w:sz w:val="20"/>
      <w:szCs w:val="20"/>
    </w:rPr>
  </w:style>
  <w:style w:type="character" w:styleId="Nmerodepgina">
    <w:name w:val="page number"/>
    <w:basedOn w:val="Fuentedeprrafopredeter"/>
    <w:rsid w:val="004762B7"/>
  </w:style>
  <w:style w:type="paragraph" w:styleId="Sangra2detindependiente">
    <w:name w:val="Body Text Indent 2"/>
    <w:basedOn w:val="Normal"/>
    <w:link w:val="Sangra2detindependienteCar"/>
    <w:rsid w:val="004762B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762B7"/>
    <w:rPr>
      <w:rFonts w:ascii="Times New Roman" w:eastAsia="Times New Roman" w:hAnsi="Times New Roman" w:cs="Times New Roman"/>
      <w:sz w:val="24"/>
      <w:szCs w:val="24"/>
      <w:lang w:val="es-ES" w:eastAsia="es-ES"/>
    </w:rPr>
  </w:style>
  <w:style w:type="paragraph" w:customStyle="1" w:styleId="Char8">
    <w:name w:val="Char8"/>
    <w:basedOn w:val="Normal"/>
    <w:rsid w:val="004762B7"/>
    <w:pPr>
      <w:spacing w:line="240" w:lineRule="exact"/>
    </w:pPr>
    <w:rPr>
      <w:rFonts w:ascii="Verdana" w:eastAsia="Times New Roman" w:hAnsi="Verdana" w:cs="Times New Roman"/>
      <w:sz w:val="20"/>
      <w:szCs w:val="20"/>
    </w:rPr>
  </w:style>
  <w:style w:type="paragraph" w:customStyle="1" w:styleId="Pa16">
    <w:name w:val="Pa16"/>
    <w:basedOn w:val="Normal"/>
    <w:next w:val="Normal"/>
    <w:rsid w:val="004762B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762B7"/>
    <w:pPr>
      <w:spacing w:line="240" w:lineRule="exact"/>
    </w:pPr>
    <w:rPr>
      <w:rFonts w:ascii="Verdana" w:eastAsia="Times New Roman" w:hAnsi="Verdana" w:cs="Verdana"/>
      <w:sz w:val="20"/>
      <w:szCs w:val="20"/>
    </w:rPr>
  </w:style>
  <w:style w:type="paragraph" w:customStyle="1" w:styleId="Car">
    <w:name w:val="Car"/>
    <w:basedOn w:val="Normal"/>
    <w:rsid w:val="004762B7"/>
    <w:pPr>
      <w:spacing w:line="240" w:lineRule="exact"/>
    </w:pPr>
    <w:rPr>
      <w:rFonts w:ascii="Verdana" w:eastAsia="Times New Roman" w:hAnsi="Verdana" w:cs="Times New Roman"/>
      <w:sz w:val="20"/>
      <w:szCs w:val="20"/>
    </w:rPr>
  </w:style>
  <w:style w:type="paragraph" w:customStyle="1" w:styleId="CarCarCar1">
    <w:name w:val="Car Car Car1"/>
    <w:basedOn w:val="Normal"/>
    <w:rsid w:val="004762B7"/>
    <w:pPr>
      <w:spacing w:line="240" w:lineRule="exact"/>
    </w:pPr>
    <w:rPr>
      <w:rFonts w:ascii="Verdana" w:eastAsia="Times New Roman" w:hAnsi="Verdana" w:cs="Verdana"/>
      <w:sz w:val="20"/>
      <w:szCs w:val="20"/>
    </w:rPr>
  </w:style>
  <w:style w:type="paragraph" w:customStyle="1" w:styleId="Car1">
    <w:name w:val="Car1"/>
    <w:basedOn w:val="Normal"/>
    <w:rsid w:val="004762B7"/>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4762B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4762B7"/>
    <w:rPr>
      <w:rFonts w:ascii="Tahoma" w:eastAsia="Times New Roman" w:hAnsi="Tahoma" w:cs="Times New Roman"/>
      <w:sz w:val="16"/>
      <w:szCs w:val="16"/>
      <w:lang w:val="es-ES" w:eastAsia="es-ES"/>
    </w:rPr>
  </w:style>
  <w:style w:type="character" w:customStyle="1" w:styleId="A9">
    <w:name w:val="A9"/>
    <w:rsid w:val="004762B7"/>
    <w:rPr>
      <w:color w:val="000000"/>
      <w:sz w:val="19"/>
      <w:szCs w:val="19"/>
    </w:rPr>
  </w:style>
  <w:style w:type="paragraph" w:customStyle="1" w:styleId="Pa39">
    <w:name w:val="Pa39"/>
    <w:basedOn w:val="Normal"/>
    <w:next w:val="Normal"/>
    <w:rsid w:val="004762B7"/>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4762B7"/>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4762B7"/>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4762B7"/>
    <w:pPr>
      <w:spacing w:line="191" w:lineRule="atLeast"/>
    </w:pPr>
    <w:rPr>
      <w:color w:val="auto"/>
    </w:rPr>
  </w:style>
  <w:style w:type="paragraph" w:styleId="Descripcin">
    <w:name w:val="caption"/>
    <w:basedOn w:val="Normal"/>
    <w:next w:val="Normal"/>
    <w:qFormat/>
    <w:rsid w:val="004762B7"/>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uiPriority w:val="99"/>
    <w:rsid w:val="004762B7"/>
    <w:rPr>
      <w:sz w:val="16"/>
      <w:szCs w:val="16"/>
    </w:rPr>
  </w:style>
  <w:style w:type="paragraph" w:styleId="Textocomentario">
    <w:name w:val="annotation text"/>
    <w:basedOn w:val="Normal"/>
    <w:link w:val="TextocomentarioCar"/>
    <w:rsid w:val="004762B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4762B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762B7"/>
    <w:rPr>
      <w:b/>
      <w:bCs/>
    </w:rPr>
  </w:style>
  <w:style w:type="character" w:customStyle="1" w:styleId="AsuntodelcomentarioCar">
    <w:name w:val="Asunto del comentario Car"/>
    <w:basedOn w:val="TextocomentarioCar"/>
    <w:link w:val="Asuntodelcomentario"/>
    <w:uiPriority w:val="99"/>
    <w:rsid w:val="004762B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762B7"/>
  </w:style>
  <w:style w:type="character" w:styleId="Textodelmarcadordeposicin">
    <w:name w:val="Placeholder Text"/>
    <w:basedOn w:val="Fuentedeprrafopredeter"/>
    <w:uiPriority w:val="99"/>
    <w:semiHidden/>
    <w:rsid w:val="004762B7"/>
    <w:rPr>
      <w:color w:val="808080"/>
    </w:rPr>
  </w:style>
  <w:style w:type="paragraph" w:styleId="Sinespaciado">
    <w:name w:val="No Spacing"/>
    <w:aliases w:val="Aries,k,No Spacing,A1,Formato,Sin espaciado3,Sin espaciado11,Sin espaciado21,PONAL,No Spacing Car Car Car,No Spacing Car Car,Sin espaciado2,TRABAJO,Sin Espacio,Sin espaciado211,Sin espaciado111"/>
    <w:link w:val="SinespaciadoCar"/>
    <w:qFormat/>
    <w:rsid w:val="004762B7"/>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qFormat/>
    <w:rsid w:val="004762B7"/>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4762B7"/>
    <w:rPr>
      <w:color w:val="605E5C"/>
      <w:shd w:val="clear" w:color="auto" w:fill="E1DFDD"/>
    </w:rPr>
  </w:style>
  <w:style w:type="character" w:customStyle="1" w:styleId="normaltextrun">
    <w:name w:val="normaltextrun"/>
    <w:basedOn w:val="Fuentedeprrafopredeter"/>
    <w:rsid w:val="004762B7"/>
  </w:style>
  <w:style w:type="character" w:customStyle="1" w:styleId="eop">
    <w:name w:val="eop"/>
    <w:basedOn w:val="Fuentedeprrafopredeter"/>
    <w:rsid w:val="004762B7"/>
  </w:style>
  <w:style w:type="paragraph" w:customStyle="1" w:styleId="paragraph">
    <w:name w:val="paragraph"/>
    <w:basedOn w:val="Normal"/>
    <w:rsid w:val="004762B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4762B7"/>
    <w:pPr>
      <w:spacing w:after="0" w:line="240" w:lineRule="auto"/>
    </w:pPr>
  </w:style>
  <w:style w:type="character" w:styleId="Textoennegrita">
    <w:name w:val="Strong"/>
    <w:basedOn w:val="Fuentedeprrafopredeter"/>
    <w:uiPriority w:val="22"/>
    <w:qFormat/>
    <w:rsid w:val="004762B7"/>
    <w:rPr>
      <w:b/>
      <w:bCs/>
    </w:rPr>
  </w:style>
  <w:style w:type="character" w:customStyle="1" w:styleId="Mencinsinresolver2">
    <w:name w:val="Mención sin resolver2"/>
    <w:basedOn w:val="Fuentedeprrafopredeter"/>
    <w:uiPriority w:val="99"/>
    <w:semiHidden/>
    <w:unhideWhenUsed/>
    <w:rsid w:val="004762B7"/>
    <w:rPr>
      <w:color w:val="605E5C"/>
      <w:shd w:val="clear" w:color="auto" w:fill="E1DFDD"/>
    </w:rPr>
  </w:style>
  <w:style w:type="paragraph" w:customStyle="1" w:styleId="Prrafodelista1">
    <w:name w:val="Párrafo de lista1"/>
    <w:basedOn w:val="Normal"/>
    <w:link w:val="ListParagraphChar"/>
    <w:qFormat/>
    <w:rsid w:val="004762B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4762B7"/>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4762B7"/>
    <w:pPr>
      <w:spacing w:after="120"/>
      <w:ind w:left="283"/>
    </w:pPr>
  </w:style>
  <w:style w:type="character" w:customStyle="1" w:styleId="SangradetextonormalCar">
    <w:name w:val="Sangría de texto normal Car"/>
    <w:basedOn w:val="Fuentedeprrafopredeter"/>
    <w:link w:val="Sangradetextonormal"/>
    <w:uiPriority w:val="99"/>
    <w:rsid w:val="004762B7"/>
  </w:style>
  <w:style w:type="paragraph" w:customStyle="1" w:styleId="Prrafodelista2">
    <w:name w:val="Párrafo de lista2"/>
    <w:basedOn w:val="Normal"/>
    <w:rsid w:val="004762B7"/>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4762B7"/>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4762B7"/>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4762B7"/>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4762B7"/>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4762B7"/>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4762B7"/>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4762B7"/>
    <w:rPr>
      <w:rFonts w:ascii="Arial" w:eastAsia="Times New Roman" w:hAnsi="Arial" w:cs="Times New Roman"/>
      <w:szCs w:val="24"/>
      <w:lang w:val="es-ES" w:eastAsia="es-ES"/>
    </w:rPr>
  </w:style>
  <w:style w:type="character" w:customStyle="1" w:styleId="Mencinsinresolver3">
    <w:name w:val="Mención sin resolver3"/>
    <w:basedOn w:val="Fuentedeprrafopredeter"/>
    <w:uiPriority w:val="99"/>
    <w:semiHidden/>
    <w:unhideWhenUsed/>
    <w:rsid w:val="004762B7"/>
    <w:rPr>
      <w:color w:val="605E5C"/>
      <w:shd w:val="clear" w:color="auto" w:fill="E1DFDD"/>
    </w:rPr>
  </w:style>
  <w:style w:type="character" w:customStyle="1" w:styleId="vortaltextbox">
    <w:name w:val="vortaltextbox"/>
    <w:basedOn w:val="Fuentedeprrafopredeter"/>
    <w:rsid w:val="004762B7"/>
  </w:style>
  <w:style w:type="paragraph" w:customStyle="1" w:styleId="Style2">
    <w:name w:val="Style 2"/>
    <w:rsid w:val="004762B7"/>
    <w:pPr>
      <w:widowControl w:val="0"/>
      <w:autoSpaceDE w:val="0"/>
      <w:autoSpaceDN w:val="0"/>
      <w:spacing w:after="0" w:line="240" w:lineRule="auto"/>
      <w:ind w:right="72"/>
      <w:jc w:val="both"/>
    </w:pPr>
    <w:rPr>
      <w:rFonts w:ascii="Times New Roman" w:eastAsia="Times New Roman" w:hAnsi="Times New Roman" w:cs="Times New Roman"/>
      <w:sz w:val="24"/>
      <w:szCs w:val="24"/>
      <w:lang w:val="en-US" w:eastAsia="es-ES"/>
    </w:rPr>
  </w:style>
  <w:style w:type="paragraph" w:customStyle="1" w:styleId="xmsonormal">
    <w:name w:val="x_msonormal"/>
    <w:basedOn w:val="Normal"/>
    <w:rsid w:val="004762B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angra2detindependiente1">
    <w:name w:val="Sangría 2 de t. independiente1"/>
    <w:basedOn w:val="Normal"/>
    <w:rsid w:val="004762B7"/>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extoindependiente31">
    <w:name w:val="Texto independiente 31"/>
    <w:basedOn w:val="Normal"/>
    <w:rsid w:val="004762B7"/>
    <w:pPr>
      <w:suppressAutoHyphens/>
      <w:spacing w:after="120" w:line="240" w:lineRule="auto"/>
    </w:pPr>
    <w:rPr>
      <w:rFonts w:ascii="Times New Roman" w:eastAsia="Times New Roman" w:hAnsi="Times New Roman" w:cs="Times New Roman"/>
      <w:sz w:val="16"/>
      <w:szCs w:val="16"/>
      <w:lang w:val="es-ES" w:eastAsia="ar-SA"/>
    </w:rPr>
  </w:style>
  <w:style w:type="paragraph" w:customStyle="1" w:styleId="Textoindependiente21">
    <w:name w:val="Texto independiente 21"/>
    <w:basedOn w:val="Normal"/>
    <w:rsid w:val="004762B7"/>
    <w:pPr>
      <w:suppressAutoHyphens/>
      <w:spacing w:after="120" w:line="480" w:lineRule="auto"/>
    </w:pPr>
    <w:rPr>
      <w:rFonts w:ascii="Times New Roman" w:eastAsia="Times New Roman" w:hAnsi="Times New Roman" w:cs="Times New Roman"/>
      <w:sz w:val="24"/>
      <w:szCs w:val="24"/>
      <w:lang w:eastAsia="ar-SA"/>
    </w:rPr>
  </w:style>
  <w:style w:type="character" w:customStyle="1" w:styleId="Textoindependiente3Car">
    <w:name w:val="Texto independiente 3 Car"/>
    <w:link w:val="Textoindependiente3"/>
    <w:rsid w:val="004762B7"/>
    <w:rPr>
      <w:sz w:val="16"/>
      <w:szCs w:val="16"/>
    </w:rPr>
  </w:style>
  <w:style w:type="paragraph" w:styleId="Textoindependiente3">
    <w:name w:val="Body Text 3"/>
    <w:basedOn w:val="Normal"/>
    <w:link w:val="Textoindependiente3Car"/>
    <w:rsid w:val="004762B7"/>
    <w:pPr>
      <w:spacing w:after="120" w:line="240" w:lineRule="auto"/>
    </w:pPr>
    <w:rPr>
      <w:sz w:val="16"/>
      <w:szCs w:val="16"/>
    </w:rPr>
  </w:style>
  <w:style w:type="character" w:customStyle="1" w:styleId="Textoindependiente3Car1">
    <w:name w:val="Texto independiente 3 Car1"/>
    <w:basedOn w:val="Fuentedeprrafopredeter"/>
    <w:uiPriority w:val="99"/>
    <w:rsid w:val="004762B7"/>
    <w:rPr>
      <w:sz w:val="16"/>
      <w:szCs w:val="16"/>
    </w:rPr>
  </w:style>
  <w:style w:type="paragraph" w:customStyle="1" w:styleId="TextoTextos">
    <w:name w:val="Texto (Textos)"/>
    <w:basedOn w:val="Normal"/>
    <w:rsid w:val="004762B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b/>
      <w:color w:val="000000"/>
      <w:lang w:val="es-ES_tradnl" w:eastAsia="es-ES"/>
    </w:rPr>
  </w:style>
  <w:style w:type="paragraph" w:customStyle="1" w:styleId="CM7">
    <w:name w:val="CM7"/>
    <w:basedOn w:val="Default"/>
    <w:next w:val="Default"/>
    <w:uiPriority w:val="99"/>
    <w:rsid w:val="004762B7"/>
    <w:pPr>
      <w:suppressAutoHyphens w:val="0"/>
      <w:autoSpaceDN w:val="0"/>
      <w:adjustRightInd w:val="0"/>
      <w:spacing w:line="276" w:lineRule="atLeast"/>
    </w:pPr>
    <w:rPr>
      <w:rFonts w:ascii="Arial" w:eastAsia="Times New Roman" w:hAnsi="Arial" w:cs="Arial"/>
      <w:color w:val="auto"/>
      <w:lang w:eastAsia="es-CO"/>
    </w:rPr>
  </w:style>
  <w:style w:type="paragraph" w:customStyle="1" w:styleId="subtitulos">
    <w:name w:val="subtitulos"/>
    <w:basedOn w:val="Normal"/>
    <w:rsid w:val="004762B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xt-mb-text">
    <w:name w:val="ext-mb-text"/>
    <w:basedOn w:val="Fuentedeprrafopredeter"/>
    <w:rsid w:val="004762B7"/>
  </w:style>
  <w:style w:type="paragraph" w:customStyle="1" w:styleId="medium-size-text">
    <w:name w:val="medium-size-text"/>
    <w:basedOn w:val="Normal"/>
    <w:rsid w:val="004762B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
    <w:name w:val="Cuerpo del texto_"/>
    <w:link w:val="Cuerpodeltexto0"/>
    <w:locked/>
    <w:rsid w:val="004762B7"/>
    <w:rPr>
      <w:rFonts w:ascii="Arial Unicode MS" w:eastAsia="Arial Unicode MS" w:hAnsi="Arial Unicode MS" w:cs="Arial Unicode MS"/>
      <w:sz w:val="21"/>
      <w:szCs w:val="21"/>
      <w:shd w:val="clear" w:color="auto" w:fill="FFFFFF"/>
    </w:rPr>
  </w:style>
  <w:style w:type="paragraph" w:customStyle="1" w:styleId="Cuerpodeltexto0">
    <w:name w:val="Cuerpo del texto"/>
    <w:basedOn w:val="Normal"/>
    <w:link w:val="Cuerpodeltexto"/>
    <w:rsid w:val="004762B7"/>
    <w:pPr>
      <w:widowControl w:val="0"/>
      <w:shd w:val="clear" w:color="auto" w:fill="FFFFFF"/>
      <w:spacing w:before="240" w:after="480" w:line="252" w:lineRule="exact"/>
      <w:ind w:hanging="540"/>
      <w:jc w:val="center"/>
    </w:pPr>
    <w:rPr>
      <w:rFonts w:ascii="Arial Unicode MS" w:eastAsia="Arial Unicode MS" w:hAnsi="Arial Unicode MS" w:cs="Arial Unicode MS"/>
      <w:sz w:val="21"/>
      <w:szCs w:val="21"/>
    </w:rPr>
  </w:style>
  <w:style w:type="character" w:styleId="Mencinsinresolver">
    <w:name w:val="Unresolved Mention"/>
    <w:basedOn w:val="Fuentedeprrafopredeter"/>
    <w:uiPriority w:val="99"/>
    <w:semiHidden/>
    <w:unhideWhenUsed/>
    <w:rsid w:val="004762B7"/>
    <w:rPr>
      <w:color w:val="605E5C"/>
      <w:shd w:val="clear" w:color="auto" w:fill="E1DFDD"/>
    </w:rPr>
  </w:style>
  <w:style w:type="character" w:customStyle="1" w:styleId="NormalWebCar">
    <w:name w:val="Normal (Web) Car"/>
    <w:link w:val="NormalWeb"/>
    <w:uiPriority w:val="99"/>
    <w:locked/>
    <w:rsid w:val="009E3573"/>
    <w:rPr>
      <w:rFonts w:ascii="Times New Roman" w:eastAsia="Times New Roman" w:hAnsi="Times New Roman" w:cs="Times New Roman"/>
      <w:sz w:val="24"/>
      <w:szCs w:val="24"/>
      <w:lang w:eastAsia="es-CO"/>
    </w:rPr>
  </w:style>
  <w:style w:type="character" w:customStyle="1" w:styleId="vortalnumericbox">
    <w:name w:val="vortalnumericbox"/>
    <w:basedOn w:val="Fuentedeprrafopredeter"/>
    <w:rsid w:val="006D1079"/>
  </w:style>
  <w:style w:type="character" w:customStyle="1" w:styleId="Textoindependiente2Car1">
    <w:name w:val="Texto independiente 2 Car1"/>
    <w:basedOn w:val="Fuentedeprrafopredeter"/>
    <w:uiPriority w:val="99"/>
    <w:semiHidden/>
    <w:rsid w:val="006D1079"/>
  </w:style>
  <w:style w:type="paragraph" w:customStyle="1" w:styleId="Style23">
    <w:name w:val="Style23"/>
    <w:basedOn w:val="Normal"/>
    <w:uiPriority w:val="99"/>
    <w:rsid w:val="006D1079"/>
    <w:pPr>
      <w:widowControl w:val="0"/>
      <w:autoSpaceDE w:val="0"/>
      <w:autoSpaceDN w:val="0"/>
      <w:adjustRightInd w:val="0"/>
      <w:spacing w:after="0" w:line="253" w:lineRule="exact"/>
      <w:ind w:hanging="340"/>
      <w:jc w:val="both"/>
    </w:pPr>
    <w:rPr>
      <w:rFonts w:ascii="Franklin Gothic Medium" w:eastAsia="Times New Roman" w:hAnsi="Franklin Gothic Medium" w:cs="Times New Roman"/>
      <w:sz w:val="24"/>
      <w:szCs w:val="24"/>
      <w:lang w:val="es-ES" w:eastAsia="es-ES"/>
    </w:rPr>
  </w:style>
  <w:style w:type="character" w:customStyle="1" w:styleId="Bodytext10Exact">
    <w:name w:val="Body text (10) Exact"/>
    <w:link w:val="Bodytext10"/>
    <w:locked/>
    <w:rsid w:val="006D1079"/>
    <w:rPr>
      <w:rFonts w:ascii="Arial" w:hAnsi="Arial" w:cs="Arial"/>
      <w:shd w:val="clear" w:color="auto" w:fill="FFFFFF"/>
    </w:rPr>
  </w:style>
  <w:style w:type="paragraph" w:customStyle="1" w:styleId="Bodytext10">
    <w:name w:val="Body text (10)"/>
    <w:basedOn w:val="Normal"/>
    <w:link w:val="Bodytext10Exact"/>
    <w:rsid w:val="006D1079"/>
    <w:pPr>
      <w:shd w:val="clear" w:color="auto" w:fill="FFFFFF"/>
      <w:autoSpaceDN w:val="0"/>
      <w:spacing w:before="180" w:after="0" w:line="289" w:lineRule="exact"/>
      <w:ind w:hanging="74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6DF395ABA54B53A232CC7671D5714F"/>
        <w:category>
          <w:name w:val="General"/>
          <w:gallery w:val="placeholder"/>
        </w:category>
        <w:types>
          <w:type w:val="bbPlcHdr"/>
        </w:types>
        <w:behaviors>
          <w:behavior w:val="content"/>
        </w:behaviors>
        <w:guid w:val="{0F7EB6BD-5549-4F54-AF25-3A53E5CE791C}"/>
      </w:docPartPr>
      <w:docPartBody>
        <w:p w:rsidR="003258CC" w:rsidRDefault="003E12AD" w:rsidP="003E12AD">
          <w:pPr>
            <w:pStyle w:val="736DF395ABA54B53A232CC7671D5714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3B73F4413ED4A31B774B648E253C237"/>
        <w:category>
          <w:name w:val="General"/>
          <w:gallery w:val="placeholder"/>
        </w:category>
        <w:types>
          <w:type w:val="bbPlcHdr"/>
        </w:types>
        <w:behaviors>
          <w:behavior w:val="content"/>
        </w:behaviors>
        <w:guid w:val="{D4EF98E3-2460-445E-8542-7FDBD6F0106A}"/>
      </w:docPartPr>
      <w:docPartBody>
        <w:p w:rsidR="003258CC" w:rsidRDefault="003E12AD" w:rsidP="003E12AD">
          <w:pPr>
            <w:pStyle w:val="F3B73F4413ED4A31B774B648E253C23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4D66197367C4B42ABFD9A5888DD7501"/>
        <w:category>
          <w:name w:val="General"/>
          <w:gallery w:val="placeholder"/>
        </w:category>
        <w:types>
          <w:type w:val="bbPlcHdr"/>
        </w:types>
        <w:behaviors>
          <w:behavior w:val="content"/>
        </w:behaviors>
        <w:guid w:val="{586D144A-ACD5-4CEA-9FA3-D6BF3206E481}"/>
      </w:docPartPr>
      <w:docPartBody>
        <w:p w:rsidR="003258CC" w:rsidRDefault="003E12AD" w:rsidP="003E12AD">
          <w:pPr>
            <w:pStyle w:val="84D66197367C4B42ABFD9A5888DD750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7A63DFE815945F49B233010F0EC8892"/>
        <w:category>
          <w:name w:val="General"/>
          <w:gallery w:val="placeholder"/>
        </w:category>
        <w:types>
          <w:type w:val="bbPlcHdr"/>
        </w:types>
        <w:behaviors>
          <w:behavior w:val="content"/>
        </w:behaviors>
        <w:guid w:val="{2721A959-3431-4B80-A45A-40D2115AFD60}"/>
      </w:docPartPr>
      <w:docPartBody>
        <w:p w:rsidR="003258CC" w:rsidRDefault="003E12AD" w:rsidP="003E12AD">
          <w:pPr>
            <w:pStyle w:val="E7A63DFE815945F49B233010F0EC889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6FB0387D13C46B4B19AF971D7E4CDA5"/>
        <w:category>
          <w:name w:val="General"/>
          <w:gallery w:val="placeholder"/>
        </w:category>
        <w:types>
          <w:type w:val="bbPlcHdr"/>
        </w:types>
        <w:behaviors>
          <w:behavior w:val="content"/>
        </w:behaviors>
        <w:guid w:val="{DE6DDC78-FD6C-4AEA-AC37-441DB649A4A0}"/>
      </w:docPartPr>
      <w:docPartBody>
        <w:p w:rsidR="003258CC" w:rsidRDefault="003E12AD" w:rsidP="003E12AD">
          <w:pPr>
            <w:pStyle w:val="16FB0387D13C46B4B19AF971D7E4CDA5"/>
          </w:pPr>
          <w:r w:rsidRPr="000D290B">
            <w:rPr>
              <w:rStyle w:val="Textodelmarcadordeposicin"/>
              <w:rFonts w:ascii="Arial" w:eastAsiaTheme="minorHAnsi" w:hAnsi="Arial" w:cs="Arial"/>
              <w:color w:val="FF8F8F"/>
              <w:u w:val="single"/>
            </w:rPr>
            <w:t>Diligenciar la dirección del proveedor</w:t>
          </w:r>
        </w:p>
      </w:docPartBody>
    </w:docPart>
    <w:docPart>
      <w:docPartPr>
        <w:name w:val="1AC641F4B4B8429E8B546C5D8A77D5EC"/>
        <w:category>
          <w:name w:val="General"/>
          <w:gallery w:val="placeholder"/>
        </w:category>
        <w:types>
          <w:type w:val="bbPlcHdr"/>
        </w:types>
        <w:behaviors>
          <w:behavior w:val="content"/>
        </w:behaviors>
        <w:guid w:val="{FC6B9965-336D-4858-AE02-11706E306FE8}"/>
      </w:docPartPr>
      <w:docPartBody>
        <w:p w:rsidR="003258CC" w:rsidRDefault="003E12AD" w:rsidP="003E12AD">
          <w:pPr>
            <w:pStyle w:val="1AC641F4B4B8429E8B546C5D8A77D5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2A5DE9AB1F14C44AA475E5769BE0FB9"/>
        <w:category>
          <w:name w:val="General"/>
          <w:gallery w:val="placeholder"/>
        </w:category>
        <w:types>
          <w:type w:val="bbPlcHdr"/>
        </w:types>
        <w:behaviors>
          <w:behavior w:val="content"/>
        </w:behaviors>
        <w:guid w:val="{1F030E73-AD8C-4D31-995F-3F9CDFC62B46}"/>
      </w:docPartPr>
      <w:docPartBody>
        <w:p w:rsidR="003258CC" w:rsidRDefault="003E12AD" w:rsidP="003E12AD">
          <w:pPr>
            <w:pStyle w:val="B2A5DE9AB1F14C44AA475E5769BE0FB9"/>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2AD"/>
    <w:rsid w:val="00070F4D"/>
    <w:rsid w:val="00263177"/>
    <w:rsid w:val="003258CC"/>
    <w:rsid w:val="003E12AD"/>
    <w:rsid w:val="00BD4B62"/>
    <w:rsid w:val="00E24D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E12AD"/>
    <w:rPr>
      <w:color w:val="808080"/>
    </w:rPr>
  </w:style>
  <w:style w:type="paragraph" w:customStyle="1" w:styleId="736DF395ABA54B53A232CC7671D5714F">
    <w:name w:val="736DF395ABA54B53A232CC7671D5714F"/>
    <w:rsid w:val="003E12AD"/>
  </w:style>
  <w:style w:type="paragraph" w:customStyle="1" w:styleId="F3B73F4413ED4A31B774B648E253C237">
    <w:name w:val="F3B73F4413ED4A31B774B648E253C237"/>
    <w:rsid w:val="003E12AD"/>
  </w:style>
  <w:style w:type="paragraph" w:customStyle="1" w:styleId="84D66197367C4B42ABFD9A5888DD7501">
    <w:name w:val="84D66197367C4B42ABFD9A5888DD7501"/>
    <w:rsid w:val="003E12AD"/>
  </w:style>
  <w:style w:type="paragraph" w:customStyle="1" w:styleId="E7A63DFE815945F49B233010F0EC8892">
    <w:name w:val="E7A63DFE815945F49B233010F0EC8892"/>
    <w:rsid w:val="003E12AD"/>
  </w:style>
  <w:style w:type="paragraph" w:customStyle="1" w:styleId="16FB0387D13C46B4B19AF971D7E4CDA5">
    <w:name w:val="16FB0387D13C46B4B19AF971D7E4CDA5"/>
    <w:rsid w:val="003E12AD"/>
  </w:style>
  <w:style w:type="paragraph" w:customStyle="1" w:styleId="1AC641F4B4B8429E8B546C5D8A77D5EC">
    <w:name w:val="1AC641F4B4B8429E8B546C5D8A77D5EC"/>
    <w:rsid w:val="003E12AD"/>
  </w:style>
  <w:style w:type="paragraph" w:customStyle="1" w:styleId="B2A5DE9AB1F14C44AA475E5769BE0FB9">
    <w:name w:val="B2A5DE9AB1F14C44AA475E5769BE0FB9"/>
    <w:rsid w:val="003E12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15</Pages>
  <Words>8901</Words>
  <Characters>48958</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DINAE GRUCO-LIQ</cp:lastModifiedBy>
  <cp:revision>10</cp:revision>
  <cp:lastPrinted>2023-07-13T22:03:00Z</cp:lastPrinted>
  <dcterms:created xsi:type="dcterms:W3CDTF">2024-04-10T13:07:00Z</dcterms:created>
  <dcterms:modified xsi:type="dcterms:W3CDTF">2024-07-22T14:18:00Z</dcterms:modified>
</cp:coreProperties>
</file>