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3E48D0" w:rsidRDefault="003E48D0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3E48D0">
        <w:rPr>
          <w:rFonts w:ascii="Tahoma" w:hAnsi="Tahoma" w:cs="Tahoma"/>
          <w:b/>
          <w:sz w:val="16"/>
          <w:szCs w:val="16"/>
        </w:rPr>
        <w:t>DIRECCION DE PERSONAL –SECCION JURIDICA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 </w:t>
      </w:r>
      <w:proofErr w:type="gramStart"/>
      <w:r w:rsidR="00C36CCB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 xml:space="preserve"> ]</w:t>
      </w:r>
      <w:proofErr w:type="gramEnd"/>
      <w:r w:rsidR="00C470FE">
        <w:rPr>
          <w:rFonts w:ascii="Tahoma" w:hAnsi="Tahoma" w:cs="Tahoma"/>
          <w:b/>
          <w:sz w:val="16"/>
          <w:szCs w:val="16"/>
        </w:rPr>
        <w:t xml:space="preserve">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</w:t>
      </w:r>
      <w:r w:rsidR="000C6A8C">
        <w:rPr>
          <w:rFonts w:ascii="Tahoma" w:hAnsi="Tahoma" w:cs="Tahoma"/>
          <w:b/>
          <w:sz w:val="16"/>
          <w:szCs w:val="16"/>
        </w:rPr>
        <w:t xml:space="preserve">. </w:t>
      </w:r>
      <w:r w:rsidR="00567224">
        <w:rPr>
          <w:rFonts w:ascii="Tahoma" w:hAnsi="Tahoma" w:cs="Tahoma"/>
          <w:b/>
          <w:sz w:val="16"/>
          <w:szCs w:val="16"/>
        </w:rPr>
        <w:t xml:space="preserve"> </w:t>
      </w:r>
      <w:r w:rsidR="009365ED">
        <w:rPr>
          <w:rFonts w:ascii="Tahoma" w:hAnsi="Tahoma" w:cs="Tahoma"/>
          <w:b/>
          <w:sz w:val="16"/>
          <w:szCs w:val="16"/>
        </w:rPr>
        <w:t>Mayo</w:t>
      </w:r>
      <w:r w:rsidR="0055177A">
        <w:rPr>
          <w:rFonts w:ascii="Tahoma" w:hAnsi="Tahoma" w:cs="Tahoma"/>
          <w:b/>
          <w:sz w:val="16"/>
          <w:szCs w:val="16"/>
        </w:rPr>
        <w:t xml:space="preserve"> </w:t>
      </w:r>
      <w:bookmarkStart w:id="0" w:name="_GoBack"/>
      <w:bookmarkEnd w:id="0"/>
      <w:r w:rsidR="000C6A8C">
        <w:rPr>
          <w:rFonts w:ascii="Tahoma" w:hAnsi="Tahoma" w:cs="Tahoma"/>
          <w:b/>
          <w:sz w:val="16"/>
          <w:szCs w:val="16"/>
        </w:rPr>
        <w:t>de 20</w:t>
      </w:r>
      <w:r w:rsidR="0055177A">
        <w:rPr>
          <w:rFonts w:ascii="Tahoma" w:hAnsi="Tahoma" w:cs="Tahoma"/>
          <w:b/>
          <w:sz w:val="16"/>
          <w:szCs w:val="16"/>
        </w:rPr>
        <w:t>20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552"/>
        <w:gridCol w:w="5827"/>
      </w:tblGrid>
      <w:tr w:rsidR="00912247" w:rsidRPr="00F32D7D" w:rsidTr="00E948F1">
        <w:trPr>
          <w:trHeight w:val="1313"/>
        </w:trPr>
        <w:tc>
          <w:tcPr>
            <w:tcW w:w="2552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827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4B5D8D">
              <w:rPr>
                <w:rFonts w:ascii="Tahoma" w:hAnsi="Tahoma" w:cs="Tahoma"/>
                <w:sz w:val="16"/>
                <w:szCs w:val="16"/>
              </w:rPr>
              <w:t>ELVIA RENGIFO QUIÑONEZ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 xml:space="preserve">: C.C. </w:t>
            </w:r>
            <w:r w:rsidR="004B5D8D">
              <w:rPr>
                <w:rFonts w:ascii="Tahoma" w:hAnsi="Tahoma" w:cs="Tahoma"/>
                <w:sz w:val="16"/>
                <w:szCs w:val="16"/>
              </w:rPr>
              <w:t>38237377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4B5D8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0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4B5D8D" w:rsidRPr="004B5D8D">
              <w:rPr>
                <w:rFonts w:ascii="Arial" w:hAnsi="Arial"/>
                <w:sz w:val="16"/>
              </w:rPr>
              <w:t xml:space="preserve">Carrera </w:t>
            </w:r>
            <w:r w:rsidR="0055177A">
              <w:rPr>
                <w:rFonts w:ascii="Arial" w:hAnsi="Arial"/>
                <w:sz w:val="16"/>
              </w:rPr>
              <w:t>50 No.14-40 APTO 601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4B5D8D">
              <w:rPr>
                <w:rFonts w:ascii="Tahoma" w:hAnsi="Tahoma" w:cs="Tahoma"/>
                <w:sz w:val="16"/>
                <w:szCs w:val="16"/>
              </w:rPr>
              <w:t>3157160439</w:t>
            </w:r>
          </w:p>
          <w:p w:rsidR="00912247" w:rsidRPr="00F32D7D" w:rsidRDefault="00912247" w:rsidP="00A61615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61615">
              <w:rPr>
                <w:rFonts w:ascii="Tahoma" w:hAnsi="Tahoma" w:cs="Tahoma"/>
                <w:sz w:val="16"/>
                <w:szCs w:val="16"/>
              </w:rPr>
              <w:t>elviar</w:t>
            </w:r>
            <w:r w:rsidR="00886847">
              <w:rPr>
                <w:rFonts w:ascii="Tahoma" w:hAnsi="Tahoma" w:cs="Tahoma"/>
                <w:sz w:val="16"/>
                <w:szCs w:val="16"/>
              </w:rPr>
              <w:t>@</w:t>
            </w:r>
            <w:r w:rsidR="00A61615">
              <w:rPr>
                <w:rFonts w:ascii="Tahoma" w:hAnsi="Tahoma" w:cs="Tahoma"/>
                <w:sz w:val="16"/>
                <w:szCs w:val="16"/>
              </w:rPr>
              <w:t>ejercito.mil.</w:t>
            </w:r>
            <w:r w:rsidR="00515580" w:rsidRPr="00515580">
              <w:rPr>
                <w:rFonts w:ascii="Tahoma" w:hAnsi="Tahoma" w:cs="Tahoma"/>
                <w:sz w:val="16"/>
                <w:szCs w:val="16"/>
              </w:rPr>
              <w:t>co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912247" w:rsidRPr="00F32D7D" w:rsidTr="00E948F1">
        <w:tc>
          <w:tcPr>
            <w:tcW w:w="2552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827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C6A8C">
              <w:rPr>
                <w:rFonts w:ascii="Tahoma" w:hAnsi="Tahoma" w:cs="Tahoma"/>
                <w:sz w:val="16"/>
                <w:szCs w:val="16"/>
              </w:rPr>
              <w:t>TC. CARLOS MAURICIO PEÑA JIMENEZ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886847">
              <w:rPr>
                <w:rFonts w:ascii="Tahoma" w:hAnsi="Tahoma" w:cs="Tahoma"/>
                <w:sz w:val="16"/>
                <w:szCs w:val="16"/>
              </w:rPr>
              <w:t xml:space="preserve">OFICIAL </w:t>
            </w:r>
            <w:r w:rsidR="003E48D0">
              <w:rPr>
                <w:rFonts w:ascii="Tahoma" w:hAnsi="Tahoma" w:cs="Tahoma"/>
                <w:sz w:val="16"/>
                <w:szCs w:val="16"/>
              </w:rPr>
              <w:t xml:space="preserve">SECCION JURIDICA </w:t>
            </w:r>
          </w:p>
          <w:p w:rsidR="00912247" w:rsidRPr="003303DF" w:rsidRDefault="00901CE2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Resolución de nombramiento </w:t>
            </w:r>
            <w:r w:rsidR="00505B79">
              <w:rPr>
                <w:rFonts w:ascii="Tahoma" w:hAnsi="Tahoma" w:cs="Tahoma"/>
                <w:sz w:val="16"/>
                <w:szCs w:val="16"/>
              </w:rPr>
              <w:t xml:space="preserve"> No</w:t>
            </w:r>
            <w:r w:rsidR="00505B79" w:rsidRPr="003303DF">
              <w:rPr>
                <w:rFonts w:ascii="Tahoma" w:hAnsi="Tahoma" w:cs="Tahoma"/>
                <w:sz w:val="16"/>
                <w:szCs w:val="16"/>
              </w:rPr>
              <w:t>.</w:t>
            </w:r>
            <w:r w:rsidR="00912247" w:rsidRPr="003303D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303DF" w:rsidRPr="003303DF">
              <w:rPr>
                <w:rFonts w:ascii="Tahoma" w:hAnsi="Tahoma" w:cs="Tahoma"/>
                <w:sz w:val="16"/>
                <w:szCs w:val="16"/>
              </w:rPr>
              <w:t>0000081</w:t>
            </w:r>
            <w:r w:rsidR="00886847" w:rsidRPr="003303DF">
              <w:rPr>
                <w:rFonts w:ascii="Tahoma" w:hAnsi="Tahoma" w:cs="Tahoma"/>
                <w:sz w:val="16"/>
                <w:szCs w:val="16"/>
              </w:rPr>
              <w:t xml:space="preserve"> del </w:t>
            </w:r>
            <w:r w:rsidRPr="003303DF">
              <w:rPr>
                <w:rFonts w:ascii="Tahoma" w:hAnsi="Tahoma" w:cs="Tahoma"/>
                <w:sz w:val="16"/>
                <w:szCs w:val="16"/>
              </w:rPr>
              <w:t>1</w:t>
            </w:r>
            <w:r w:rsidR="003303DF" w:rsidRPr="003303DF">
              <w:rPr>
                <w:rFonts w:ascii="Tahoma" w:hAnsi="Tahoma" w:cs="Tahoma"/>
                <w:sz w:val="16"/>
                <w:szCs w:val="16"/>
              </w:rPr>
              <w:t>7 de enero de 2020</w:t>
            </w:r>
          </w:p>
          <w:p w:rsidR="00954225" w:rsidRPr="00F32D7D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E948F1">
        <w:tc>
          <w:tcPr>
            <w:tcW w:w="2552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827" w:type="dxa"/>
            <w:vAlign w:val="center"/>
          </w:tcPr>
          <w:p w:rsidR="00D06BCC" w:rsidRPr="00D06BCC" w:rsidRDefault="00D06BCC" w:rsidP="00D9346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0651">
              <w:rPr>
                <w:rFonts w:ascii="Tahoma" w:hAnsi="Tahoma" w:cs="Tahoma"/>
                <w:sz w:val="16"/>
                <w:szCs w:val="16"/>
              </w:rPr>
              <w:t>No</w:t>
            </w:r>
            <w:r w:rsidRPr="003303DF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3303DF" w:rsidRPr="003303DF">
              <w:rPr>
                <w:rFonts w:ascii="Tahoma" w:hAnsi="Tahoma" w:cs="Tahoma"/>
                <w:sz w:val="16"/>
                <w:szCs w:val="16"/>
              </w:rPr>
              <w:t>125-Cenac Personal -2020</w:t>
            </w:r>
            <w:r w:rsidR="0033209C" w:rsidRPr="003303DF">
              <w:rPr>
                <w:rFonts w:ascii="Tahoma" w:hAnsi="Tahoma" w:cs="Tahoma"/>
                <w:sz w:val="16"/>
                <w:szCs w:val="16"/>
              </w:rPr>
              <w:t xml:space="preserve">, FECHA : </w:t>
            </w:r>
            <w:r w:rsidR="003303DF" w:rsidRPr="003303DF">
              <w:rPr>
                <w:rFonts w:ascii="Tahoma" w:hAnsi="Tahoma" w:cs="Tahoma"/>
                <w:sz w:val="16"/>
                <w:szCs w:val="16"/>
              </w:rPr>
              <w:t>0</w:t>
            </w:r>
            <w:r w:rsidR="00D9346F">
              <w:rPr>
                <w:rFonts w:ascii="Tahoma" w:hAnsi="Tahoma" w:cs="Tahoma"/>
                <w:sz w:val="16"/>
                <w:szCs w:val="16"/>
              </w:rPr>
              <w:t>5</w:t>
            </w:r>
            <w:r w:rsidR="009308AA" w:rsidRPr="003303DF">
              <w:rPr>
                <w:rFonts w:ascii="Tahoma" w:hAnsi="Tahoma" w:cs="Tahoma"/>
                <w:sz w:val="16"/>
                <w:szCs w:val="16"/>
              </w:rPr>
              <w:t xml:space="preserve"> DE </w:t>
            </w:r>
            <w:r w:rsidR="00B90651" w:rsidRPr="003303DF">
              <w:rPr>
                <w:rFonts w:ascii="Tahoma" w:hAnsi="Tahoma" w:cs="Tahoma"/>
                <w:sz w:val="16"/>
                <w:szCs w:val="16"/>
              </w:rPr>
              <w:t xml:space="preserve">FEBRERO </w:t>
            </w:r>
            <w:r w:rsidR="003303DF" w:rsidRPr="003303DF">
              <w:rPr>
                <w:rFonts w:ascii="Tahoma" w:hAnsi="Tahoma" w:cs="Tahoma"/>
                <w:sz w:val="16"/>
                <w:szCs w:val="16"/>
              </w:rPr>
              <w:t>DE 2020</w:t>
            </w:r>
          </w:p>
        </w:tc>
      </w:tr>
      <w:tr w:rsidR="00912247" w:rsidRPr="00F32D7D" w:rsidTr="00E948F1">
        <w:tc>
          <w:tcPr>
            <w:tcW w:w="2552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827" w:type="dxa"/>
            <w:vAlign w:val="center"/>
          </w:tcPr>
          <w:p w:rsidR="00954225" w:rsidRPr="00F32D7D" w:rsidRDefault="00D9346F" w:rsidP="00D9346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12-46-101034217</w:t>
            </w:r>
          </w:p>
        </w:tc>
      </w:tr>
      <w:tr w:rsidR="00912247" w:rsidRPr="00F32D7D" w:rsidTr="00E948F1">
        <w:tc>
          <w:tcPr>
            <w:tcW w:w="2552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827" w:type="dxa"/>
            <w:vAlign w:val="center"/>
          </w:tcPr>
          <w:p w:rsidR="00954225" w:rsidRPr="00F32D7D" w:rsidRDefault="00D9346F" w:rsidP="00D9346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19320</w:t>
            </w:r>
          </w:p>
        </w:tc>
      </w:tr>
      <w:tr w:rsidR="00912247" w:rsidRPr="00F32D7D" w:rsidTr="00E948F1">
        <w:tc>
          <w:tcPr>
            <w:tcW w:w="2552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827" w:type="dxa"/>
            <w:vAlign w:val="center"/>
          </w:tcPr>
          <w:p w:rsidR="00912247" w:rsidRPr="00F32D7D" w:rsidRDefault="00D9346F" w:rsidP="00D9346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05-FEBRERO-2020</w:t>
            </w:r>
          </w:p>
        </w:tc>
      </w:tr>
      <w:tr w:rsidR="00912247" w:rsidRPr="00F32D7D" w:rsidTr="00E948F1">
        <w:tc>
          <w:tcPr>
            <w:tcW w:w="2552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827" w:type="dxa"/>
            <w:vAlign w:val="center"/>
          </w:tcPr>
          <w:p w:rsidR="00912247" w:rsidRPr="00F32D7D" w:rsidRDefault="00D9346F" w:rsidP="00D9346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31-DICIEMBRE-2020</w:t>
            </w:r>
          </w:p>
        </w:tc>
      </w:tr>
      <w:tr w:rsidR="00B148F3" w:rsidRPr="00F32D7D" w:rsidTr="00E948F1">
        <w:tc>
          <w:tcPr>
            <w:tcW w:w="2552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827" w:type="dxa"/>
            <w:vAlign w:val="center"/>
          </w:tcPr>
          <w:p w:rsidR="00954225" w:rsidRPr="009308AA" w:rsidRDefault="009308AA" w:rsidP="006E73A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9308AA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Prestar los servicios profesionales como Abogado para asesorar a la  Direcci</w:t>
            </w:r>
            <w:r w:rsidRPr="009308AA">
              <w:rPr>
                <w:rFonts w:ascii="Tahoma" w:eastAsiaTheme="minorHAnsi" w:hAnsi="Tahoma" w:cs="Tahoma" w:hint="eastAsia"/>
                <w:kern w:val="0"/>
                <w:sz w:val="16"/>
                <w:szCs w:val="16"/>
                <w:lang w:eastAsia="en-US"/>
              </w:rPr>
              <w:t>ó</w:t>
            </w:r>
            <w:r w:rsidRPr="009308AA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n de Personal del Ej</w:t>
            </w:r>
            <w:r w:rsidRPr="009308AA">
              <w:rPr>
                <w:rFonts w:ascii="Tahoma" w:eastAsiaTheme="minorHAnsi" w:hAnsi="Tahoma" w:cs="Tahoma" w:hint="eastAsia"/>
                <w:kern w:val="0"/>
                <w:sz w:val="16"/>
                <w:szCs w:val="16"/>
                <w:lang w:eastAsia="en-US"/>
              </w:rPr>
              <w:t>é</w:t>
            </w:r>
            <w:r w:rsidRPr="009308AA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rcito en temas relacionados con la administraci</w:t>
            </w:r>
            <w:r w:rsidRPr="009308AA">
              <w:rPr>
                <w:rFonts w:ascii="Tahoma" w:eastAsiaTheme="minorHAnsi" w:hAnsi="Tahoma" w:cs="Tahoma" w:hint="eastAsia"/>
                <w:kern w:val="0"/>
                <w:sz w:val="16"/>
                <w:szCs w:val="16"/>
                <w:lang w:eastAsia="en-US"/>
              </w:rPr>
              <w:t>ó</w:t>
            </w:r>
            <w:r w:rsidRPr="009308AA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n del Talento Humano</w:t>
            </w:r>
            <w:r w:rsidR="006E73AF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 (02-02-02-008-002)10C  SF</w:t>
            </w:r>
          </w:p>
        </w:tc>
      </w:tr>
      <w:tr w:rsidR="00B148F3" w:rsidRPr="00F32D7D" w:rsidTr="00E948F1">
        <w:tc>
          <w:tcPr>
            <w:tcW w:w="2552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827" w:type="dxa"/>
            <w:vAlign w:val="center"/>
          </w:tcPr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Emitir conceptos jur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dicos cuando se haga necesario presentar ante el Ministerio de Defensa Nacional, Comando General de las Fuerzas Militares y Comando Ejercito. 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Asistir a las reuniones programadas por el Comando Superior cuando este  lo requiera.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Asesora proyectos de Ley, Decreto o Resoluci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cuando el Comando de Personal o la Dirección de Personal lo requiera.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Atender todo requerimiento especial en el que se necesite la aplicaci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n de la experiencia del contratista en el proceso asignado 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Asesorar al Comando Superior en la vinculaci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n y retiro del Personal de Oficiales Suboficiales, Soldados y Civiles. 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Las dem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>s obligaciones que se deriven del objeto contractual.  OBLIGACIONES  CONTRACTUALES GENERALES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De conformidad con el Decreto 2609 de 2012, Articulo 3  el contratista  ser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 responsable por la gesti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documental de las actividades  realizadas durante la ejecuci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del Contrato.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 xml:space="preserve">Ejecutar el objeto del contrato con calidad, oportunidad y eficiencia 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El contratista debe custodiar y a la terminaci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del presente contrato devolver los insumos, suministros, herramientas, dotaci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n, implementaci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n, inventarios y/o materiales que sean puestos a su disposici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para la prestaci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del servicio objeto de este contrato.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 xml:space="preserve">El contratista autoriza al MDN 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 EJ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94B77">
              <w:rPr>
                <w:rFonts w:ascii="Tahoma" w:hAnsi="Tahoma" w:cs="Tahoma"/>
                <w:sz w:val="16"/>
                <w:szCs w:val="16"/>
              </w:rPr>
              <w:t>RCITO NACIONAL a realizar los estudios de seguridad, comprobaci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 lealtad, realizaci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 de los ex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>menes de poligraf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C94B77">
              <w:rPr>
                <w:rFonts w:ascii="Tahoma" w:hAnsi="Tahoma" w:cs="Tahoma"/>
                <w:sz w:val="16"/>
                <w:szCs w:val="16"/>
              </w:rPr>
              <w:t>a y pruebas sicom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C94B77">
              <w:rPr>
                <w:rFonts w:ascii="Tahoma" w:hAnsi="Tahoma" w:cs="Tahoma"/>
                <w:sz w:val="16"/>
                <w:szCs w:val="16"/>
              </w:rPr>
              <w:t>tricas antes y durante la contrataci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94B77">
              <w:rPr>
                <w:rFonts w:ascii="Tahoma" w:hAnsi="Tahoma" w:cs="Tahoma"/>
                <w:sz w:val="16"/>
                <w:szCs w:val="16"/>
              </w:rPr>
              <w:t>n.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lastRenderedPageBreak/>
              <w:t>Las dem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>s obligaciones establecidas en el estudio previo, documento que el contratista declara conocer, y que hace parte del presente contrato.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Las dem</w:t>
            </w:r>
            <w:r w:rsidRPr="00C94B77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C94B77">
              <w:rPr>
                <w:rFonts w:ascii="Tahoma" w:hAnsi="Tahoma" w:cs="Tahoma"/>
                <w:sz w:val="16"/>
                <w:szCs w:val="16"/>
              </w:rPr>
              <w:t xml:space="preserve">s obligaciones que se deriven del objeto contractual </w:t>
            </w:r>
          </w:p>
          <w:p w:rsidR="009308AA" w:rsidRPr="00C94B77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94B77">
              <w:rPr>
                <w:rFonts w:ascii="Tahoma" w:hAnsi="Tahoma" w:cs="Tahoma"/>
                <w:sz w:val="16"/>
                <w:szCs w:val="16"/>
              </w:rPr>
              <w:t>Las obligaciones legales que se deriven de los contratos estatales</w:t>
            </w:r>
          </w:p>
          <w:p w:rsidR="00AB4609" w:rsidRPr="009308AA" w:rsidRDefault="009308AA" w:rsidP="009308AA">
            <w:pPr>
              <w:pStyle w:val="Prrafodelista"/>
              <w:widowControl/>
              <w:numPr>
                <w:ilvl w:val="0"/>
                <w:numId w:val="27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308AA">
              <w:rPr>
                <w:rFonts w:ascii="Tahoma" w:hAnsi="Tahoma" w:cs="Tahoma"/>
                <w:sz w:val="16"/>
                <w:szCs w:val="16"/>
              </w:rPr>
              <w:t>El cumplimiento de las pol</w:t>
            </w:r>
            <w:r w:rsidRPr="009308AA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9308AA">
              <w:rPr>
                <w:rFonts w:ascii="Tahoma" w:hAnsi="Tahoma" w:cs="Tahoma"/>
                <w:sz w:val="16"/>
                <w:szCs w:val="16"/>
              </w:rPr>
              <w:t xml:space="preserve">ticas y directrices emanadas del Ministerio de Defensa Nacional </w:t>
            </w:r>
            <w:r w:rsidRPr="009308AA">
              <w:rPr>
                <w:rFonts w:ascii="Tahoma" w:hAnsi="Tahoma" w:cs="Tahoma" w:hint="eastAsia"/>
                <w:sz w:val="16"/>
                <w:szCs w:val="16"/>
              </w:rPr>
              <w:t>–</w:t>
            </w:r>
            <w:r w:rsidRPr="009308AA">
              <w:rPr>
                <w:rFonts w:ascii="Tahoma" w:hAnsi="Tahoma" w:cs="Tahoma"/>
                <w:sz w:val="16"/>
                <w:szCs w:val="16"/>
              </w:rPr>
              <w:t xml:space="preserve">   Ej</w:t>
            </w:r>
            <w:r w:rsidRPr="009308AA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9308AA">
              <w:rPr>
                <w:rFonts w:ascii="Tahoma" w:hAnsi="Tahoma" w:cs="Tahoma"/>
                <w:sz w:val="16"/>
                <w:szCs w:val="16"/>
              </w:rPr>
              <w:t>rcito Nacional.</w:t>
            </w:r>
          </w:p>
        </w:tc>
      </w:tr>
      <w:tr w:rsidR="005A6BBF" w:rsidRPr="00F32D7D" w:rsidTr="00E948F1">
        <w:trPr>
          <w:trHeight w:val="301"/>
        </w:trPr>
        <w:tc>
          <w:tcPr>
            <w:tcW w:w="2552" w:type="dxa"/>
            <w:vAlign w:val="center"/>
          </w:tcPr>
          <w:p w:rsidR="005A6BBF" w:rsidRPr="000237D7" w:rsidRDefault="005A6BBF" w:rsidP="00E948F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827" w:type="dxa"/>
            <w:vAlign w:val="center"/>
          </w:tcPr>
          <w:p w:rsidR="005A6BBF" w:rsidRPr="00F32D7D" w:rsidRDefault="009365ED" w:rsidP="0055177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MAYO</w:t>
            </w:r>
            <w:r w:rsidR="00707402">
              <w:rPr>
                <w:rFonts w:ascii="Tahoma" w:hAnsi="Tahoma" w:cs="Tahoma"/>
                <w:sz w:val="16"/>
                <w:szCs w:val="16"/>
              </w:rPr>
              <w:t xml:space="preserve"> DE 20</w:t>
            </w:r>
            <w:r w:rsidR="0055177A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5A6BBF" w:rsidRPr="00F32D7D" w:rsidTr="00E948F1">
        <w:trPr>
          <w:trHeight w:val="808"/>
        </w:trPr>
        <w:tc>
          <w:tcPr>
            <w:tcW w:w="2552" w:type="dxa"/>
            <w:vAlign w:val="center"/>
          </w:tcPr>
          <w:p w:rsidR="005A6BBF" w:rsidRPr="000237D7" w:rsidRDefault="005A6BBF" w:rsidP="00E948F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827" w:type="dxa"/>
            <w:vAlign w:val="center"/>
          </w:tcPr>
          <w:p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4B5D8D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E948F1">
        <w:trPr>
          <w:trHeight w:val="989"/>
        </w:trPr>
        <w:tc>
          <w:tcPr>
            <w:tcW w:w="2552" w:type="dxa"/>
            <w:vAlign w:val="center"/>
          </w:tcPr>
          <w:p w:rsidR="005A6BBF" w:rsidRPr="00873844" w:rsidRDefault="005A6BBF" w:rsidP="00E948F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827" w:type="dxa"/>
            <w:vAlign w:val="center"/>
          </w:tcPr>
          <w:p w:rsidR="00A02EB1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9308AA">
              <w:rPr>
                <w:rFonts w:ascii="Tahoma" w:hAnsi="Tahoma" w:cs="Tahoma"/>
                <w:sz w:val="16"/>
                <w:szCs w:val="16"/>
              </w:rPr>
              <w:t>SESENTA M,ILLONES QUINIENTOS MIL PESOS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 xml:space="preserve"> ($</w:t>
            </w:r>
            <w:r w:rsidR="009308AA">
              <w:rPr>
                <w:rFonts w:ascii="Tahoma" w:hAnsi="Tahoma" w:cs="Tahoma"/>
                <w:sz w:val="16"/>
                <w:szCs w:val="16"/>
              </w:rPr>
              <w:t>60.500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.000,00)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9308AA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$ </w:t>
            </w:r>
            <w:r w:rsidR="009308AA">
              <w:rPr>
                <w:rFonts w:ascii="Tahoma" w:hAnsi="Tahoma" w:cs="Tahoma"/>
                <w:sz w:val="16"/>
                <w:szCs w:val="16"/>
              </w:rPr>
              <w:t>5.500.000</w:t>
            </w:r>
          </w:p>
        </w:tc>
      </w:tr>
      <w:tr w:rsidR="005A6BBF" w:rsidRPr="00F32D7D" w:rsidTr="00E948F1">
        <w:tc>
          <w:tcPr>
            <w:tcW w:w="2552" w:type="dxa"/>
            <w:vAlign w:val="center"/>
          </w:tcPr>
          <w:p w:rsidR="005A6BBF" w:rsidRPr="00F32D7D" w:rsidRDefault="005A6BBF" w:rsidP="00E948F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827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DF2AF9" w:rsidRPr="00F32D7D" w:rsidTr="000A799E">
              <w:tc>
                <w:tcPr>
                  <w:tcW w:w="1469" w:type="dxa"/>
                </w:tcPr>
                <w:p w:rsidR="00DF2AF9" w:rsidRPr="00A61615" w:rsidRDefault="00DF2AF9" w:rsidP="0036586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61615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DF2AF9" w:rsidRPr="00A61615" w:rsidRDefault="00DF2AF9" w:rsidP="0036586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61615">
                    <w:rPr>
                      <w:rFonts w:ascii="Tahoma" w:hAnsi="Tahoma" w:cs="Tahoma"/>
                      <w:sz w:val="16"/>
                      <w:szCs w:val="16"/>
                    </w:rPr>
                    <w:t>PENSIONADA</w:t>
                  </w:r>
                </w:p>
              </w:tc>
              <w:tc>
                <w:tcPr>
                  <w:tcW w:w="1304" w:type="dxa"/>
                </w:tcPr>
                <w:p w:rsidR="00DF2AF9" w:rsidRPr="00A61615" w:rsidRDefault="00CF15A0" w:rsidP="00CF15A0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274.000</w:t>
                  </w:r>
                </w:p>
              </w:tc>
            </w:tr>
            <w:tr w:rsidR="00DF2AF9" w:rsidRPr="00F32D7D" w:rsidTr="000A799E">
              <w:tc>
                <w:tcPr>
                  <w:tcW w:w="1469" w:type="dxa"/>
                </w:tcPr>
                <w:p w:rsidR="00DF2AF9" w:rsidRPr="00A61615" w:rsidRDefault="00DF2AF9" w:rsidP="0036586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61615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DF2AF9" w:rsidRPr="00A61615" w:rsidRDefault="00DF2AF9" w:rsidP="0036586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DF2AF9" w:rsidRPr="0055177A" w:rsidRDefault="00DF2AF9" w:rsidP="00975DDD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  <w:tr w:rsidR="00DF2AF9" w:rsidRPr="00F32D7D" w:rsidTr="000A799E">
              <w:tc>
                <w:tcPr>
                  <w:tcW w:w="1469" w:type="dxa"/>
                </w:tcPr>
                <w:p w:rsidR="00DF2AF9" w:rsidRPr="00A61615" w:rsidRDefault="00DF2AF9" w:rsidP="0036586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61615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DF2AF9" w:rsidRPr="00A61615" w:rsidRDefault="00DF2AF9" w:rsidP="0036586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A61615">
                    <w:rPr>
                      <w:rFonts w:ascii="Tahoma" w:hAnsi="Tahoma" w:cs="Tahoma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DF2AF9" w:rsidRPr="0055177A" w:rsidRDefault="00CF15A0" w:rsidP="00365869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 w:rsidRPr="00CF15A0">
                    <w:rPr>
                      <w:rFonts w:ascii="Tahoma" w:hAnsi="Tahoma" w:cs="Tahoma"/>
                      <w:sz w:val="16"/>
                      <w:szCs w:val="16"/>
                    </w:rPr>
                    <w:t>11.500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E948F1">
        <w:trPr>
          <w:trHeight w:val="3495"/>
        </w:trPr>
        <w:tc>
          <w:tcPr>
            <w:tcW w:w="2552" w:type="dxa"/>
            <w:vAlign w:val="center"/>
          </w:tcPr>
          <w:p w:rsidR="005A6BBF" w:rsidRPr="00F32D7D" w:rsidRDefault="005A6BBF" w:rsidP="00E948F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827" w:type="dxa"/>
            <w:vAlign w:val="center"/>
          </w:tcPr>
          <w:p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F2AF9" w:rsidRPr="00586BE1" w:rsidRDefault="00A66153" w:rsidP="00DF2AF9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66153">
              <w:rPr>
                <w:rFonts w:ascii="Tahoma" w:hAnsi="Tahoma" w:cs="Tahoma"/>
                <w:sz w:val="16"/>
                <w:szCs w:val="16"/>
              </w:rPr>
              <w:t>1</w:t>
            </w:r>
            <w:r w:rsidR="00DF2AF9" w:rsidRPr="00586BE1">
              <w:rPr>
                <w:rFonts w:ascii="Tahoma" w:hAnsi="Tahoma" w:cs="Tahoma"/>
                <w:sz w:val="16"/>
                <w:szCs w:val="16"/>
              </w:rPr>
              <w:t xml:space="preserve"> Informe de gestión sobre el cumplimiento del objeto contractual, firmado por el </w:t>
            </w:r>
            <w:r w:rsidR="00DF2AF9" w:rsidRPr="00586BE1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="00DF2AF9" w:rsidRPr="00586BE1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DF2AF9" w:rsidRPr="00586BE1" w:rsidRDefault="00DF2AF9" w:rsidP="00DF2AF9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F2AF9" w:rsidRPr="00541220" w:rsidRDefault="00DF2AF9" w:rsidP="00DF2AF9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>Copia discriminada de los soportes de pago de los aportes mensuales obligatorios al Sistema  General de Seguridad Social en Salud y Pensión,</w:t>
            </w:r>
            <w:r>
              <w:rPr>
                <w:rFonts w:ascii="Tahoma" w:hAnsi="Tahoma" w:cs="Tahoma"/>
                <w:sz w:val="16"/>
                <w:szCs w:val="16"/>
              </w:rPr>
              <w:t xml:space="preserve"> como pensionada aporto a FOSYGA</w:t>
            </w:r>
            <w:r w:rsidRPr="00541220">
              <w:rPr>
                <w:rFonts w:ascii="Tahoma" w:hAnsi="Tahoma" w:cs="Tahoma"/>
                <w:sz w:val="16"/>
                <w:szCs w:val="16"/>
              </w:rPr>
              <w:t xml:space="preserve">. El soporte de pago del aporte mensual obligatorio al Sistema General de Riesgos Laborales, conforme lo establece la normatividad legal vigente y de acuerdo a la afiliación efectuada a la A.R.L. </w:t>
            </w:r>
          </w:p>
          <w:p w:rsidR="00DF2AF9" w:rsidRPr="00541220" w:rsidRDefault="00DF2AF9" w:rsidP="00DF2AF9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DF2AF9" w:rsidRDefault="00DF2AF9" w:rsidP="00DF2AF9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Cuenta de cobro</w:t>
            </w:r>
          </w:p>
          <w:p w:rsidR="00DF2AF9" w:rsidRPr="00541220" w:rsidRDefault="00DF2AF9" w:rsidP="00DF2AF9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DF2AF9" w:rsidRDefault="00DF2AF9" w:rsidP="00DF2AF9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Resolución de pensión</w:t>
            </w:r>
          </w:p>
          <w:p w:rsidR="00DF2AF9" w:rsidRPr="00541220" w:rsidRDefault="00DF2AF9" w:rsidP="00DF2AF9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586BE1" w:rsidRPr="00586BE1" w:rsidRDefault="00586BE1" w:rsidP="00344CDC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E948F1">
        <w:tc>
          <w:tcPr>
            <w:tcW w:w="2552" w:type="dxa"/>
            <w:vAlign w:val="center"/>
          </w:tcPr>
          <w:p w:rsidR="005A6BBF" w:rsidRPr="00F32D7D" w:rsidRDefault="005A6BBF" w:rsidP="00E948F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827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E948F1">
        <w:tc>
          <w:tcPr>
            <w:tcW w:w="2552" w:type="dxa"/>
            <w:vAlign w:val="center"/>
          </w:tcPr>
          <w:p w:rsidR="005A6BBF" w:rsidRPr="00F32D7D" w:rsidRDefault="005A6BBF" w:rsidP="00E948F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827" w:type="dxa"/>
            <w:vAlign w:val="center"/>
          </w:tcPr>
          <w:p w:rsidR="005A6BBF" w:rsidRPr="00586BE1" w:rsidRDefault="00A66153" w:rsidP="00A6615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5A6BBF" w:rsidRPr="00F32D7D" w:rsidTr="00E948F1">
        <w:tc>
          <w:tcPr>
            <w:tcW w:w="2552" w:type="dxa"/>
            <w:vAlign w:val="center"/>
          </w:tcPr>
          <w:p w:rsidR="005A6BBF" w:rsidRPr="00F32D7D" w:rsidRDefault="005A6BBF" w:rsidP="00E948F1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827" w:type="dxa"/>
            <w:vAlign w:val="center"/>
          </w:tcPr>
          <w:p w:rsidR="005A6BBF" w:rsidRPr="00586BE1" w:rsidRDefault="00A66153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96A93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 w:rsidRPr="00096A93">
        <w:rPr>
          <w:rFonts w:ascii="Tahoma" w:hAnsi="Tahoma" w:cs="Tahoma"/>
          <w:sz w:val="16"/>
          <w:szCs w:val="16"/>
          <w:lang w:val="es-ES"/>
        </w:rPr>
        <w:t xml:space="preserve">en </w:t>
      </w:r>
      <w:r w:rsidR="00AB4E0F">
        <w:rPr>
          <w:rFonts w:ascii="Tahoma" w:hAnsi="Tahoma" w:cs="Tahoma"/>
          <w:sz w:val="16"/>
          <w:szCs w:val="16"/>
          <w:lang w:val="es-ES"/>
        </w:rPr>
        <w:t>MAYO</w:t>
      </w:r>
      <w:r w:rsidR="0055177A">
        <w:rPr>
          <w:rFonts w:ascii="Tahoma" w:hAnsi="Tahoma" w:cs="Tahoma"/>
          <w:sz w:val="16"/>
          <w:szCs w:val="16"/>
          <w:lang w:val="es-ES"/>
        </w:rPr>
        <w:t xml:space="preserve"> </w:t>
      </w:r>
      <w:r w:rsidR="00831622" w:rsidRPr="00096A93">
        <w:rPr>
          <w:rFonts w:ascii="Tahoma" w:hAnsi="Tahoma" w:cs="Tahoma"/>
          <w:sz w:val="16"/>
          <w:szCs w:val="16"/>
          <w:lang w:val="es-ES"/>
        </w:rPr>
        <w:t>de 20</w:t>
      </w:r>
      <w:r w:rsidR="0055177A">
        <w:rPr>
          <w:rFonts w:ascii="Tahoma" w:hAnsi="Tahoma" w:cs="Tahoma"/>
          <w:sz w:val="16"/>
          <w:szCs w:val="16"/>
          <w:lang w:val="es-ES"/>
        </w:rPr>
        <w:t>20</w:t>
      </w:r>
      <w:r w:rsidR="00AD4259" w:rsidRPr="00096A93">
        <w:rPr>
          <w:rFonts w:ascii="Tahoma" w:hAnsi="Tahoma" w:cs="Tahoma"/>
          <w:sz w:val="16"/>
          <w:szCs w:val="16"/>
          <w:lang w:val="es-ES"/>
        </w:rPr>
        <w:t xml:space="preserve"> </w:t>
      </w:r>
      <w:r w:rsidR="004323EF" w:rsidRPr="00096A93">
        <w:rPr>
          <w:rFonts w:ascii="Tahoma" w:hAnsi="Tahoma" w:cs="Tahoma"/>
          <w:sz w:val="16"/>
          <w:szCs w:val="16"/>
          <w:lang w:val="es-ES"/>
        </w:rPr>
        <w:t xml:space="preserve"> </w:t>
      </w:r>
    </w:p>
    <w:p w:rsidR="00912247" w:rsidRPr="00096A93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  <w:r w:rsidR="00F12295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-4445</wp:posOffset>
            </wp:positionV>
            <wp:extent cx="3191510" cy="1126490"/>
            <wp:effectExtent l="0" t="0" r="889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32" t="58557" r="42294" b="28501"/>
                    <a:stretch/>
                  </pic:blipFill>
                  <pic:spPr bwMode="auto">
                    <a:xfrm>
                      <a:off x="0" y="0"/>
                      <a:ext cx="3191510" cy="1126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A622D0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A207AD" w:rsidRPr="008C060D" w:rsidRDefault="00A207AD" w:rsidP="00F12295">
      <w:pPr>
        <w:pStyle w:val="Prrafodelista"/>
        <w:tabs>
          <w:tab w:val="left" w:pos="567"/>
        </w:tabs>
        <w:ind w:left="0"/>
        <w:rPr>
          <w:rFonts w:ascii="Tahoma" w:hAnsi="Tahoma" w:cs="Tahoma"/>
          <w:sz w:val="20"/>
          <w:szCs w:val="16"/>
        </w:rPr>
      </w:pPr>
      <w:r>
        <w:rPr>
          <w:rFonts w:ascii="Tahoma" w:hAnsi="Tahoma" w:cs="Tahoma"/>
          <w:b/>
          <w:sz w:val="20"/>
          <w:szCs w:val="16"/>
        </w:rPr>
        <w:tab/>
      </w:r>
      <w:r w:rsidR="006E63FC">
        <w:rPr>
          <w:rFonts w:ascii="Tahoma" w:hAnsi="Tahoma" w:cs="Tahoma"/>
          <w:sz w:val="20"/>
          <w:szCs w:val="16"/>
        </w:rPr>
        <w:t xml:space="preserve"> </w:t>
      </w:r>
    </w:p>
    <w:p w:rsidR="00912247" w:rsidRPr="00A207AD" w:rsidRDefault="00912247" w:rsidP="00A207AD">
      <w:pPr>
        <w:pStyle w:val="Prrafodelista"/>
        <w:tabs>
          <w:tab w:val="left" w:pos="1701"/>
        </w:tabs>
        <w:rPr>
          <w:rFonts w:ascii="Tahoma" w:hAnsi="Tahoma" w:cs="Tahoma"/>
          <w:sz w:val="16"/>
          <w:szCs w:val="16"/>
        </w:rPr>
      </w:pPr>
    </w:p>
    <w:sectPr w:rsidR="00912247" w:rsidRPr="00A207AD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CB7" w:rsidRDefault="006E0CB7" w:rsidP="002C450B">
      <w:r>
        <w:separator/>
      </w:r>
    </w:p>
  </w:endnote>
  <w:endnote w:type="continuationSeparator" w:id="0">
    <w:p w:rsidR="006E0CB7" w:rsidRDefault="006E0CB7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CB7" w:rsidRDefault="006E0CB7" w:rsidP="002C450B">
      <w:r>
        <w:separator/>
      </w:r>
    </w:p>
  </w:footnote>
  <w:footnote w:type="continuationSeparator" w:id="0">
    <w:p w:rsidR="006E0CB7" w:rsidRDefault="006E0CB7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7.85pt;height:5.75pt;visibility:visible" o:bullet="t">
        <v:imagedata r:id="rId1" o:title=""/>
      </v:shape>
    </w:pict>
  </w:numPicBullet>
  <w:numPicBullet w:numPicBulletId="1">
    <w:pict>
      <v:shape id="_x0000_i1033" type="#_x0000_t75" style="width:17.85pt;height:5.75pt;visibility:visible" o:bullet="t">
        <v:imagedata r:id="rId2" o:title=""/>
      </v:shape>
    </w:pict>
  </w:numPicBullet>
  <w:abstractNum w:abstractNumId="0" w15:restartNumberingAfterBreak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42B4A"/>
    <w:multiLevelType w:val="hybridMultilevel"/>
    <w:tmpl w:val="C22203A6"/>
    <w:lvl w:ilvl="0" w:tplc="240A000F">
      <w:start w:val="1"/>
      <w:numFmt w:val="decimal"/>
      <w:lvlText w:val="%1."/>
      <w:lvlJc w:val="left"/>
      <w:pPr>
        <w:ind w:left="933" w:hanging="360"/>
      </w:pPr>
    </w:lvl>
    <w:lvl w:ilvl="1" w:tplc="240A0019" w:tentative="1">
      <w:start w:val="1"/>
      <w:numFmt w:val="lowerLetter"/>
      <w:lvlText w:val="%2."/>
      <w:lvlJc w:val="left"/>
      <w:pPr>
        <w:ind w:left="1653" w:hanging="360"/>
      </w:pPr>
    </w:lvl>
    <w:lvl w:ilvl="2" w:tplc="240A001B" w:tentative="1">
      <w:start w:val="1"/>
      <w:numFmt w:val="lowerRoman"/>
      <w:lvlText w:val="%3."/>
      <w:lvlJc w:val="right"/>
      <w:pPr>
        <w:ind w:left="2373" w:hanging="180"/>
      </w:pPr>
    </w:lvl>
    <w:lvl w:ilvl="3" w:tplc="240A000F" w:tentative="1">
      <w:start w:val="1"/>
      <w:numFmt w:val="decimal"/>
      <w:lvlText w:val="%4."/>
      <w:lvlJc w:val="left"/>
      <w:pPr>
        <w:ind w:left="3093" w:hanging="360"/>
      </w:pPr>
    </w:lvl>
    <w:lvl w:ilvl="4" w:tplc="240A0019" w:tentative="1">
      <w:start w:val="1"/>
      <w:numFmt w:val="lowerLetter"/>
      <w:lvlText w:val="%5."/>
      <w:lvlJc w:val="left"/>
      <w:pPr>
        <w:ind w:left="3813" w:hanging="360"/>
      </w:pPr>
    </w:lvl>
    <w:lvl w:ilvl="5" w:tplc="240A001B" w:tentative="1">
      <w:start w:val="1"/>
      <w:numFmt w:val="lowerRoman"/>
      <w:lvlText w:val="%6."/>
      <w:lvlJc w:val="right"/>
      <w:pPr>
        <w:ind w:left="4533" w:hanging="180"/>
      </w:pPr>
    </w:lvl>
    <w:lvl w:ilvl="6" w:tplc="240A000F" w:tentative="1">
      <w:start w:val="1"/>
      <w:numFmt w:val="decimal"/>
      <w:lvlText w:val="%7."/>
      <w:lvlJc w:val="left"/>
      <w:pPr>
        <w:ind w:left="5253" w:hanging="360"/>
      </w:pPr>
    </w:lvl>
    <w:lvl w:ilvl="7" w:tplc="240A0019" w:tentative="1">
      <w:start w:val="1"/>
      <w:numFmt w:val="lowerLetter"/>
      <w:lvlText w:val="%8."/>
      <w:lvlJc w:val="left"/>
      <w:pPr>
        <w:ind w:left="5973" w:hanging="360"/>
      </w:pPr>
    </w:lvl>
    <w:lvl w:ilvl="8" w:tplc="240A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8" w15:restartNumberingAfterBreak="0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B2751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4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2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3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4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6"/>
  </w:num>
  <w:num w:numId="4">
    <w:abstractNumId w:val="13"/>
  </w:num>
  <w:num w:numId="5">
    <w:abstractNumId w:val="15"/>
  </w:num>
  <w:num w:numId="6">
    <w:abstractNumId w:val="23"/>
  </w:num>
  <w:num w:numId="7">
    <w:abstractNumId w:val="9"/>
  </w:num>
  <w:num w:numId="8">
    <w:abstractNumId w:val="12"/>
  </w:num>
  <w:num w:numId="9">
    <w:abstractNumId w:val="3"/>
  </w:num>
  <w:num w:numId="10">
    <w:abstractNumId w:val="14"/>
  </w:num>
  <w:num w:numId="11">
    <w:abstractNumId w:val="4"/>
  </w:num>
  <w:num w:numId="12">
    <w:abstractNumId w:val="21"/>
  </w:num>
  <w:num w:numId="13">
    <w:abstractNumId w:val="22"/>
  </w:num>
  <w:num w:numId="14">
    <w:abstractNumId w:val="18"/>
  </w:num>
  <w:num w:numId="15">
    <w:abstractNumId w:val="26"/>
  </w:num>
  <w:num w:numId="16">
    <w:abstractNumId w:val="17"/>
  </w:num>
  <w:num w:numId="17">
    <w:abstractNumId w:val="10"/>
  </w:num>
  <w:num w:numId="18">
    <w:abstractNumId w:val="1"/>
  </w:num>
  <w:num w:numId="19">
    <w:abstractNumId w:val="24"/>
  </w:num>
  <w:num w:numId="20">
    <w:abstractNumId w:val="16"/>
  </w:num>
  <w:num w:numId="21">
    <w:abstractNumId w:val="0"/>
  </w:num>
  <w:num w:numId="22">
    <w:abstractNumId w:val="2"/>
  </w:num>
  <w:num w:numId="23">
    <w:abstractNumId w:val="8"/>
  </w:num>
  <w:num w:numId="24">
    <w:abstractNumId w:val="20"/>
  </w:num>
  <w:num w:numId="25">
    <w:abstractNumId w:val="5"/>
  </w:num>
  <w:num w:numId="26">
    <w:abstractNumId w:val="7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4467C"/>
    <w:rsid w:val="000457FE"/>
    <w:rsid w:val="00053804"/>
    <w:rsid w:val="00064474"/>
    <w:rsid w:val="00065F16"/>
    <w:rsid w:val="0007078F"/>
    <w:rsid w:val="00073A5B"/>
    <w:rsid w:val="00077654"/>
    <w:rsid w:val="00084551"/>
    <w:rsid w:val="00086FE1"/>
    <w:rsid w:val="00095D44"/>
    <w:rsid w:val="00096A93"/>
    <w:rsid w:val="000A799E"/>
    <w:rsid w:val="000A7FCD"/>
    <w:rsid w:val="000C27DA"/>
    <w:rsid w:val="000C6A8C"/>
    <w:rsid w:val="000D58A1"/>
    <w:rsid w:val="000F121C"/>
    <w:rsid w:val="000F1B7D"/>
    <w:rsid w:val="0010173D"/>
    <w:rsid w:val="00101EDF"/>
    <w:rsid w:val="00113087"/>
    <w:rsid w:val="00121B4A"/>
    <w:rsid w:val="0012454D"/>
    <w:rsid w:val="00143F30"/>
    <w:rsid w:val="00144F8C"/>
    <w:rsid w:val="00154A74"/>
    <w:rsid w:val="0016053A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D2155"/>
    <w:rsid w:val="001D4A76"/>
    <w:rsid w:val="001D66C7"/>
    <w:rsid w:val="001F70C7"/>
    <w:rsid w:val="002313E5"/>
    <w:rsid w:val="0024005F"/>
    <w:rsid w:val="00244DFA"/>
    <w:rsid w:val="0026596E"/>
    <w:rsid w:val="002679EC"/>
    <w:rsid w:val="00267CEE"/>
    <w:rsid w:val="00267DDA"/>
    <w:rsid w:val="00275C9B"/>
    <w:rsid w:val="00286785"/>
    <w:rsid w:val="0029601D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03DF"/>
    <w:rsid w:val="0033209C"/>
    <w:rsid w:val="0034310D"/>
    <w:rsid w:val="00344CDC"/>
    <w:rsid w:val="00350028"/>
    <w:rsid w:val="00352CAC"/>
    <w:rsid w:val="00353DEF"/>
    <w:rsid w:val="00382182"/>
    <w:rsid w:val="00393377"/>
    <w:rsid w:val="003A11FF"/>
    <w:rsid w:val="003C2040"/>
    <w:rsid w:val="003C350F"/>
    <w:rsid w:val="003C7DBC"/>
    <w:rsid w:val="003D07FE"/>
    <w:rsid w:val="003D0E6A"/>
    <w:rsid w:val="003D639F"/>
    <w:rsid w:val="003D672B"/>
    <w:rsid w:val="003E48D0"/>
    <w:rsid w:val="003E6CA6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77F3B"/>
    <w:rsid w:val="004802BC"/>
    <w:rsid w:val="004854A1"/>
    <w:rsid w:val="004934F4"/>
    <w:rsid w:val="004A7361"/>
    <w:rsid w:val="004A7675"/>
    <w:rsid w:val="004B5D8D"/>
    <w:rsid w:val="004C0121"/>
    <w:rsid w:val="004C227D"/>
    <w:rsid w:val="004C3A08"/>
    <w:rsid w:val="004D2AC6"/>
    <w:rsid w:val="004F4131"/>
    <w:rsid w:val="004F49A8"/>
    <w:rsid w:val="00505B79"/>
    <w:rsid w:val="00510450"/>
    <w:rsid w:val="00512D57"/>
    <w:rsid w:val="00515580"/>
    <w:rsid w:val="005330A0"/>
    <w:rsid w:val="00533C90"/>
    <w:rsid w:val="00535F9B"/>
    <w:rsid w:val="00541220"/>
    <w:rsid w:val="005428F5"/>
    <w:rsid w:val="0055177A"/>
    <w:rsid w:val="00563647"/>
    <w:rsid w:val="00567224"/>
    <w:rsid w:val="0057305C"/>
    <w:rsid w:val="00580C22"/>
    <w:rsid w:val="00584A39"/>
    <w:rsid w:val="00586BE1"/>
    <w:rsid w:val="005962FD"/>
    <w:rsid w:val="005A0770"/>
    <w:rsid w:val="005A3ECA"/>
    <w:rsid w:val="005A5135"/>
    <w:rsid w:val="005A6BBF"/>
    <w:rsid w:val="005B29BB"/>
    <w:rsid w:val="005C4E7F"/>
    <w:rsid w:val="005C69D0"/>
    <w:rsid w:val="005D092C"/>
    <w:rsid w:val="005D4BC5"/>
    <w:rsid w:val="005F0867"/>
    <w:rsid w:val="005F55D5"/>
    <w:rsid w:val="00605642"/>
    <w:rsid w:val="006068EE"/>
    <w:rsid w:val="00610E25"/>
    <w:rsid w:val="00623F91"/>
    <w:rsid w:val="006246AD"/>
    <w:rsid w:val="0063616C"/>
    <w:rsid w:val="00645B74"/>
    <w:rsid w:val="0065625B"/>
    <w:rsid w:val="00664AFE"/>
    <w:rsid w:val="0067176C"/>
    <w:rsid w:val="00674305"/>
    <w:rsid w:val="00676486"/>
    <w:rsid w:val="00682BCB"/>
    <w:rsid w:val="00682EAF"/>
    <w:rsid w:val="00691540"/>
    <w:rsid w:val="00695E95"/>
    <w:rsid w:val="006A2263"/>
    <w:rsid w:val="006A3EAE"/>
    <w:rsid w:val="006A5343"/>
    <w:rsid w:val="006B5132"/>
    <w:rsid w:val="006C0058"/>
    <w:rsid w:val="006C2421"/>
    <w:rsid w:val="006D3E89"/>
    <w:rsid w:val="006E0CB7"/>
    <w:rsid w:val="006E2D5F"/>
    <w:rsid w:val="006E63FC"/>
    <w:rsid w:val="006E73AF"/>
    <w:rsid w:val="006F5006"/>
    <w:rsid w:val="007048FD"/>
    <w:rsid w:val="00704E16"/>
    <w:rsid w:val="0070675D"/>
    <w:rsid w:val="00707402"/>
    <w:rsid w:val="007133E9"/>
    <w:rsid w:val="007229CA"/>
    <w:rsid w:val="007256BE"/>
    <w:rsid w:val="00727426"/>
    <w:rsid w:val="00740885"/>
    <w:rsid w:val="0074274B"/>
    <w:rsid w:val="00743F80"/>
    <w:rsid w:val="0074709E"/>
    <w:rsid w:val="00765634"/>
    <w:rsid w:val="00766C33"/>
    <w:rsid w:val="00771E23"/>
    <w:rsid w:val="00775321"/>
    <w:rsid w:val="00781A00"/>
    <w:rsid w:val="00787061"/>
    <w:rsid w:val="007871D9"/>
    <w:rsid w:val="00795007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2208E"/>
    <w:rsid w:val="0083013C"/>
    <w:rsid w:val="00831404"/>
    <w:rsid w:val="00831622"/>
    <w:rsid w:val="00837B85"/>
    <w:rsid w:val="00846635"/>
    <w:rsid w:val="00852E4D"/>
    <w:rsid w:val="008603A7"/>
    <w:rsid w:val="00861B94"/>
    <w:rsid w:val="00881013"/>
    <w:rsid w:val="0088535D"/>
    <w:rsid w:val="00886847"/>
    <w:rsid w:val="0089267B"/>
    <w:rsid w:val="008B3BE8"/>
    <w:rsid w:val="008F6D69"/>
    <w:rsid w:val="00900721"/>
    <w:rsid w:val="00901CE2"/>
    <w:rsid w:val="009020F5"/>
    <w:rsid w:val="00902FEE"/>
    <w:rsid w:val="00911629"/>
    <w:rsid w:val="00912247"/>
    <w:rsid w:val="00920F0C"/>
    <w:rsid w:val="00922530"/>
    <w:rsid w:val="00922E0D"/>
    <w:rsid w:val="00924DD0"/>
    <w:rsid w:val="00925495"/>
    <w:rsid w:val="009308AA"/>
    <w:rsid w:val="00931038"/>
    <w:rsid w:val="009365ED"/>
    <w:rsid w:val="009461FC"/>
    <w:rsid w:val="009467C8"/>
    <w:rsid w:val="009476D3"/>
    <w:rsid w:val="00951C8D"/>
    <w:rsid w:val="00954225"/>
    <w:rsid w:val="0095576D"/>
    <w:rsid w:val="00955DFB"/>
    <w:rsid w:val="0095768B"/>
    <w:rsid w:val="0096157A"/>
    <w:rsid w:val="009654B4"/>
    <w:rsid w:val="00970CB8"/>
    <w:rsid w:val="009731FB"/>
    <w:rsid w:val="00975DDD"/>
    <w:rsid w:val="00991FA1"/>
    <w:rsid w:val="0099717D"/>
    <w:rsid w:val="00997B14"/>
    <w:rsid w:val="009A585C"/>
    <w:rsid w:val="009C2967"/>
    <w:rsid w:val="009C5D6E"/>
    <w:rsid w:val="009E53C3"/>
    <w:rsid w:val="009F4373"/>
    <w:rsid w:val="009F583E"/>
    <w:rsid w:val="009F7007"/>
    <w:rsid w:val="009F7F21"/>
    <w:rsid w:val="00A02EB1"/>
    <w:rsid w:val="00A13D7F"/>
    <w:rsid w:val="00A207AD"/>
    <w:rsid w:val="00A2096D"/>
    <w:rsid w:val="00A447C2"/>
    <w:rsid w:val="00A557AD"/>
    <w:rsid w:val="00A56615"/>
    <w:rsid w:val="00A61615"/>
    <w:rsid w:val="00A617AA"/>
    <w:rsid w:val="00A622D0"/>
    <w:rsid w:val="00A62C4C"/>
    <w:rsid w:val="00A65A30"/>
    <w:rsid w:val="00A66153"/>
    <w:rsid w:val="00A67A1D"/>
    <w:rsid w:val="00A75C0C"/>
    <w:rsid w:val="00A81649"/>
    <w:rsid w:val="00A82DF7"/>
    <w:rsid w:val="00A909A6"/>
    <w:rsid w:val="00AA06C0"/>
    <w:rsid w:val="00AA0A7D"/>
    <w:rsid w:val="00AB2D34"/>
    <w:rsid w:val="00AB4609"/>
    <w:rsid w:val="00AB4E0F"/>
    <w:rsid w:val="00AD4259"/>
    <w:rsid w:val="00AD6705"/>
    <w:rsid w:val="00AE2D91"/>
    <w:rsid w:val="00AE40A2"/>
    <w:rsid w:val="00AE7BF3"/>
    <w:rsid w:val="00B07670"/>
    <w:rsid w:val="00B148F3"/>
    <w:rsid w:val="00B14BC7"/>
    <w:rsid w:val="00B15E4F"/>
    <w:rsid w:val="00B244AB"/>
    <w:rsid w:val="00B26756"/>
    <w:rsid w:val="00B26D2E"/>
    <w:rsid w:val="00B32B83"/>
    <w:rsid w:val="00B3451D"/>
    <w:rsid w:val="00B62FC0"/>
    <w:rsid w:val="00B6581B"/>
    <w:rsid w:val="00B71339"/>
    <w:rsid w:val="00B72D5D"/>
    <w:rsid w:val="00B84090"/>
    <w:rsid w:val="00B848E4"/>
    <w:rsid w:val="00B8557E"/>
    <w:rsid w:val="00B90651"/>
    <w:rsid w:val="00B92096"/>
    <w:rsid w:val="00BA2D59"/>
    <w:rsid w:val="00BB1EC7"/>
    <w:rsid w:val="00BB5D11"/>
    <w:rsid w:val="00BC3324"/>
    <w:rsid w:val="00BD5784"/>
    <w:rsid w:val="00BD7DB0"/>
    <w:rsid w:val="00BF43B6"/>
    <w:rsid w:val="00C14EEA"/>
    <w:rsid w:val="00C21B9D"/>
    <w:rsid w:val="00C3223C"/>
    <w:rsid w:val="00C33D3C"/>
    <w:rsid w:val="00C36CCB"/>
    <w:rsid w:val="00C40128"/>
    <w:rsid w:val="00C42F58"/>
    <w:rsid w:val="00C4422A"/>
    <w:rsid w:val="00C470FE"/>
    <w:rsid w:val="00C53D53"/>
    <w:rsid w:val="00C674AB"/>
    <w:rsid w:val="00C75B62"/>
    <w:rsid w:val="00C8051F"/>
    <w:rsid w:val="00C81C6C"/>
    <w:rsid w:val="00C86D54"/>
    <w:rsid w:val="00CB0344"/>
    <w:rsid w:val="00CB0FFC"/>
    <w:rsid w:val="00CB3D7B"/>
    <w:rsid w:val="00CB63F3"/>
    <w:rsid w:val="00CC76FD"/>
    <w:rsid w:val="00CD3D42"/>
    <w:rsid w:val="00CD4E91"/>
    <w:rsid w:val="00CE4A9C"/>
    <w:rsid w:val="00CF15A0"/>
    <w:rsid w:val="00CF689F"/>
    <w:rsid w:val="00CF7396"/>
    <w:rsid w:val="00D06BCC"/>
    <w:rsid w:val="00D079DC"/>
    <w:rsid w:val="00D220DA"/>
    <w:rsid w:val="00D24B87"/>
    <w:rsid w:val="00D27327"/>
    <w:rsid w:val="00D27CA8"/>
    <w:rsid w:val="00D355EA"/>
    <w:rsid w:val="00D6746B"/>
    <w:rsid w:val="00D870BC"/>
    <w:rsid w:val="00D90CFF"/>
    <w:rsid w:val="00D9346F"/>
    <w:rsid w:val="00DA3CF8"/>
    <w:rsid w:val="00DB5E50"/>
    <w:rsid w:val="00DC009D"/>
    <w:rsid w:val="00DD1E18"/>
    <w:rsid w:val="00DE0156"/>
    <w:rsid w:val="00DE03F8"/>
    <w:rsid w:val="00DE4261"/>
    <w:rsid w:val="00DF1603"/>
    <w:rsid w:val="00DF2AF9"/>
    <w:rsid w:val="00DF336B"/>
    <w:rsid w:val="00DF4592"/>
    <w:rsid w:val="00DF6435"/>
    <w:rsid w:val="00E06EB4"/>
    <w:rsid w:val="00E161CA"/>
    <w:rsid w:val="00E17886"/>
    <w:rsid w:val="00E363DA"/>
    <w:rsid w:val="00E36B51"/>
    <w:rsid w:val="00E43500"/>
    <w:rsid w:val="00E43836"/>
    <w:rsid w:val="00E43C83"/>
    <w:rsid w:val="00E4566F"/>
    <w:rsid w:val="00E45FEE"/>
    <w:rsid w:val="00E50AC3"/>
    <w:rsid w:val="00E54C69"/>
    <w:rsid w:val="00E55C6F"/>
    <w:rsid w:val="00E610C1"/>
    <w:rsid w:val="00E638E5"/>
    <w:rsid w:val="00E65851"/>
    <w:rsid w:val="00E7140E"/>
    <w:rsid w:val="00E72BB1"/>
    <w:rsid w:val="00E824E0"/>
    <w:rsid w:val="00E9000D"/>
    <w:rsid w:val="00E903B5"/>
    <w:rsid w:val="00E948F1"/>
    <w:rsid w:val="00EA0C70"/>
    <w:rsid w:val="00EA1690"/>
    <w:rsid w:val="00EA1EBC"/>
    <w:rsid w:val="00EA54CB"/>
    <w:rsid w:val="00EB02DC"/>
    <w:rsid w:val="00EB313C"/>
    <w:rsid w:val="00EC4408"/>
    <w:rsid w:val="00ED4B6A"/>
    <w:rsid w:val="00EE4426"/>
    <w:rsid w:val="00EE61A2"/>
    <w:rsid w:val="00F02D50"/>
    <w:rsid w:val="00F12295"/>
    <w:rsid w:val="00F169DF"/>
    <w:rsid w:val="00F17079"/>
    <w:rsid w:val="00F17AB7"/>
    <w:rsid w:val="00F2220A"/>
    <w:rsid w:val="00F25D24"/>
    <w:rsid w:val="00F25E2A"/>
    <w:rsid w:val="00F3157E"/>
    <w:rsid w:val="00F31F20"/>
    <w:rsid w:val="00F3428C"/>
    <w:rsid w:val="00F37068"/>
    <w:rsid w:val="00F601FD"/>
    <w:rsid w:val="00F62ACC"/>
    <w:rsid w:val="00F640A4"/>
    <w:rsid w:val="00F65355"/>
    <w:rsid w:val="00F66DF1"/>
    <w:rsid w:val="00F73A70"/>
    <w:rsid w:val="00F802D0"/>
    <w:rsid w:val="00F84A07"/>
    <w:rsid w:val="00F91553"/>
    <w:rsid w:val="00F943E8"/>
    <w:rsid w:val="00F9477E"/>
    <w:rsid w:val="00FA1179"/>
    <w:rsid w:val="00FC5FDB"/>
    <w:rsid w:val="00FD17BA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168B8DF"/>
  <w15:docId w15:val="{AD122B43-3056-4B28-9DEB-A907723A7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A207AD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5BF9E-45A3-4E1D-B9BE-8DA3D274A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Fhoyos</cp:lastModifiedBy>
  <cp:revision>5</cp:revision>
  <cp:lastPrinted>2020-02-13T14:44:00Z</cp:lastPrinted>
  <dcterms:created xsi:type="dcterms:W3CDTF">2020-05-11T18:07:00Z</dcterms:created>
  <dcterms:modified xsi:type="dcterms:W3CDTF">2020-05-11T18:07:00Z</dcterms:modified>
</cp:coreProperties>
</file>