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032FAB93"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 xml:space="preserve">ANEXO </w:t>
      </w:r>
      <w:r w:rsidR="00E06123">
        <w:rPr>
          <w:rFonts w:ascii="Arial" w:hAnsi="Arial" w:cs="Arial"/>
          <w:b/>
          <w:spacing w:val="2"/>
        </w:rPr>
        <w:t>A LA</w:t>
      </w:r>
      <w:r w:rsidRPr="00790511">
        <w:rPr>
          <w:rFonts w:ascii="Arial" w:hAnsi="Arial" w:cs="Arial"/>
          <w:b/>
          <w:spacing w:val="2"/>
        </w:rPr>
        <w:t xml:space="preserve"> ACEPTACIÓN DE OFERTA</w:t>
      </w:r>
      <w:r w:rsidRPr="00790511">
        <w:rPr>
          <w:rStyle w:val="Nmerodepgina"/>
          <w:rFonts w:ascii="Arial" w:hAnsi="Arial" w:cs="Arial"/>
          <w:color w:val="E36C0A" w:themeColor="accent6" w:themeShade="BF"/>
        </w:rPr>
        <w:t xml:space="preserve"> </w:t>
      </w:r>
    </w:p>
    <w:p w14:paraId="0A5B2BAE" w14:textId="26CF9374"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790511">
        <w:rPr>
          <w:rStyle w:val="Nmerodepgina"/>
          <w:rFonts w:ascii="Arial" w:hAnsi="Arial" w:cs="Arial"/>
          <w:b/>
          <w:color w:val="E36C0A" w:themeColor="accent6" w:themeShade="BF"/>
        </w:rPr>
        <w:t xml:space="preserve">No. </w:t>
      </w:r>
      <w:r w:rsidR="00956817">
        <w:rPr>
          <w:rStyle w:val="Nmerodepgina"/>
          <w:rFonts w:ascii="Arial" w:hAnsi="Arial" w:cs="Arial"/>
          <w:b/>
          <w:color w:val="E36C0A" w:themeColor="accent6" w:themeShade="BF"/>
        </w:rPr>
        <w:t>XXXXXXXXXX</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2A84750A" w:rsidR="009F33B0" w:rsidRPr="00790511" w:rsidRDefault="009F33B0" w:rsidP="009F33B0">
      <w:pPr>
        <w:pStyle w:val="Encabezado"/>
        <w:tabs>
          <w:tab w:val="clear" w:pos="4252"/>
          <w:tab w:val="clear" w:pos="8504"/>
        </w:tabs>
        <w:spacing w:before="40" w:after="40" w:line="240" w:lineRule="auto"/>
        <w:jc w:val="center"/>
        <w:rPr>
          <w:rFonts w:ascii="Arial" w:hAnsi="Arial" w:cs="Arial"/>
          <w:b/>
        </w:rPr>
      </w:pPr>
      <w:r w:rsidRPr="00790511">
        <w:rPr>
          <w:rFonts w:ascii="Arial" w:hAnsi="Arial" w:cs="Arial"/>
          <w:b/>
        </w:rPr>
        <w:t xml:space="preserve">Y </w:t>
      </w:r>
      <w:r w:rsidR="00956817">
        <w:rPr>
          <w:rStyle w:val="Nmerodepgina"/>
          <w:rFonts w:ascii="Arial" w:hAnsi="Arial" w:cs="Arial"/>
          <w:b/>
          <w:bCs/>
          <w:color w:val="E36C0A" w:themeColor="accent6" w:themeShade="BF"/>
        </w:rPr>
        <w:t>XXXXXXXXXXXXXXXX</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77777777" w:rsidR="00790511" w:rsidRPr="00790511" w:rsidRDefault="00790511" w:rsidP="00790511">
      <w:pPr>
        <w:pStyle w:val="Default"/>
        <w:spacing w:line="276" w:lineRule="auto"/>
        <w:ind w:right="-29"/>
        <w:jc w:val="both"/>
        <w:rPr>
          <w:b/>
          <w:sz w:val="22"/>
          <w:szCs w:val="22"/>
          <w:u w:val="single"/>
          <w:lang w:val="es-ES_tradnl"/>
        </w:rPr>
      </w:pPr>
    </w:p>
    <w:p w14:paraId="519A9485" w14:textId="141D6150" w:rsidR="00790511" w:rsidRPr="00264976" w:rsidRDefault="00790511" w:rsidP="00D66EFC">
      <w:pPr>
        <w:pStyle w:val="Default"/>
        <w:spacing w:line="276" w:lineRule="auto"/>
        <w:ind w:right="-29"/>
        <w:jc w:val="both"/>
        <w:rPr>
          <w:rFonts w:eastAsia="Calibri"/>
          <w:color w:val="auto"/>
          <w:sz w:val="22"/>
          <w:szCs w:val="22"/>
          <w:lang w:val="es-CO" w:eastAsia="en-US"/>
        </w:rPr>
      </w:pPr>
      <w:r w:rsidRPr="00790511">
        <w:rPr>
          <w:b/>
          <w:sz w:val="22"/>
          <w:szCs w:val="22"/>
          <w:u w:val="single"/>
        </w:rPr>
        <w:t>OBJETO</w:t>
      </w:r>
      <w:r w:rsidRPr="00790511">
        <w:rPr>
          <w:sz w:val="22"/>
          <w:szCs w:val="22"/>
        </w:rPr>
        <w:t>:</w:t>
      </w:r>
      <w:r w:rsidRPr="00790511">
        <w:rPr>
          <w:color w:val="FF0000"/>
          <w:sz w:val="22"/>
          <w:szCs w:val="22"/>
        </w:rPr>
        <w:t xml:space="preserve"> </w:t>
      </w:r>
      <w:r w:rsidR="00EE452B" w:rsidRPr="00EE452B">
        <w:rPr>
          <w:rFonts w:eastAsia="Calibri"/>
          <w:color w:val="auto"/>
          <w:sz w:val="22"/>
          <w:szCs w:val="22"/>
          <w:lang w:val="es-CO" w:eastAsia="en-US"/>
        </w:rPr>
        <w:t>CONTRATAR LA ADQUISICIÓN DE ELEMENTOS Y VESTUARIOS, PARA EL DESARROLLO DE LAS ACTIVIDADES COMO CORO, TEATRO Y CUENTERIA, ORQUESTA, GAITA, LIDERAZGO CON ENFOQUE PLURALISTA Y DIFERENCIAL CONTEMPLADAS EL PLAN DE ACCIÓN DE BIENESTAR AL APRENDIZ, DEL CENTRO DE COMERCIO Y SERVICIOS REGIONAL BOLÍVAR</w:t>
      </w:r>
      <w:r w:rsidR="00B8234D" w:rsidRPr="00264976">
        <w:rPr>
          <w:rFonts w:eastAsia="Calibri"/>
          <w:color w:val="auto"/>
          <w:sz w:val="22"/>
          <w:szCs w:val="22"/>
          <w:lang w:val="es-CO" w:eastAsia="en-US"/>
        </w:rPr>
        <w:t>.</w:t>
      </w:r>
    </w:p>
    <w:p w14:paraId="3FB61EF2" w14:textId="77777777" w:rsidR="0088021C" w:rsidRPr="00D66EFC" w:rsidRDefault="0088021C" w:rsidP="00D66EFC">
      <w:pPr>
        <w:pStyle w:val="Default"/>
        <w:spacing w:line="276" w:lineRule="auto"/>
        <w:ind w:right="-29"/>
        <w:jc w:val="both"/>
        <w:rPr>
          <w:rStyle w:val="Nmerodepgina"/>
          <w:color w:val="E36C0A" w:themeColor="accent6" w:themeShade="BF"/>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7192A919" w14:textId="77777777" w:rsidR="00790511" w:rsidRPr="00790511" w:rsidRDefault="00790511" w:rsidP="00790511">
      <w:pPr>
        <w:pStyle w:val="Textoindependiente"/>
        <w:spacing w:line="276" w:lineRule="auto"/>
        <w:jc w:val="both"/>
        <w:rPr>
          <w:rFonts w:ascii="Arial" w:hAnsi="Arial" w:cs="Arial"/>
          <w:lang w:eastAsia="es-CO"/>
        </w:rPr>
      </w:pPr>
      <w:r w:rsidRPr="00790511">
        <w:rPr>
          <w:rFonts w:ascii="Arial" w:hAnsi="Arial" w:cs="Arial"/>
          <w:lang w:eastAsia="es-CO"/>
        </w:rPr>
        <w:t xml:space="preserve">El Servicio Nacional de Aprendizaje SENA, se compromete a pagar el valor del contrato subordinado a las apropiaciones que del mismo se hagan del presupuesto de la siguiente manera: </w:t>
      </w:r>
    </w:p>
    <w:p w14:paraId="5322BC87" w14:textId="60429A3C" w:rsidR="00C7190B" w:rsidRPr="00264976" w:rsidRDefault="00264976" w:rsidP="00790511">
      <w:pPr>
        <w:pStyle w:val="Default"/>
        <w:spacing w:line="276" w:lineRule="auto"/>
        <w:ind w:right="-29"/>
        <w:jc w:val="both"/>
        <w:rPr>
          <w:rFonts w:eastAsia="Calibri"/>
          <w:color w:val="auto"/>
          <w:sz w:val="22"/>
          <w:szCs w:val="22"/>
          <w:lang w:val="es-CO" w:eastAsia="en-US"/>
        </w:rPr>
      </w:pPr>
      <w:r w:rsidRPr="00264976">
        <w:rPr>
          <w:rFonts w:eastAsia="Calibri"/>
          <w:color w:val="auto"/>
          <w:sz w:val="22"/>
          <w:szCs w:val="22"/>
          <w:lang w:val="es-CO" w:eastAsia="en-US"/>
        </w:rPr>
        <w:t xml:space="preserve">LA ENTIDAD, cancelará el valor total del contrato en </w:t>
      </w:r>
      <w:r w:rsidR="00EE452B">
        <w:rPr>
          <w:rFonts w:eastAsia="Calibri"/>
          <w:color w:val="auto"/>
          <w:sz w:val="22"/>
          <w:szCs w:val="22"/>
          <w:lang w:val="es-CO" w:eastAsia="en-US"/>
        </w:rPr>
        <w:t xml:space="preserve">UN </w:t>
      </w:r>
      <w:r w:rsidRPr="00264976">
        <w:rPr>
          <w:rFonts w:eastAsia="Calibri"/>
          <w:color w:val="auto"/>
          <w:sz w:val="22"/>
          <w:szCs w:val="22"/>
          <w:lang w:val="es-CO" w:eastAsia="en-US"/>
        </w:rPr>
        <w:t xml:space="preserve">PAGO </w:t>
      </w:r>
      <w:r w:rsidR="00EE452B">
        <w:rPr>
          <w:rFonts w:eastAsia="Calibri"/>
          <w:color w:val="auto"/>
          <w:sz w:val="22"/>
          <w:szCs w:val="22"/>
          <w:lang w:val="es-CO" w:eastAsia="en-US"/>
        </w:rPr>
        <w:t>TOTAL</w:t>
      </w:r>
      <w:r w:rsidRPr="00264976">
        <w:rPr>
          <w:rFonts w:eastAsia="Calibri"/>
          <w:color w:val="auto"/>
          <w:sz w:val="22"/>
          <w:szCs w:val="22"/>
          <w:lang w:val="es-CO" w:eastAsia="en-US"/>
        </w:rPr>
        <w:t>, de acuerdo con la ejecución del contrato</w:t>
      </w:r>
      <w:r w:rsidR="00D751AF" w:rsidRPr="00264976">
        <w:rPr>
          <w:rFonts w:eastAsia="Calibri"/>
          <w:color w:val="auto"/>
          <w:sz w:val="22"/>
          <w:szCs w:val="22"/>
          <w:lang w:val="es-CO" w:eastAsia="en-US"/>
        </w:rPr>
        <w:t>, p</w:t>
      </w:r>
      <w:r w:rsidR="00D66EFC" w:rsidRPr="00264976">
        <w:rPr>
          <w:rFonts w:eastAsia="Calibri"/>
          <w:color w:val="auto"/>
          <w:sz w:val="22"/>
          <w:szCs w:val="22"/>
          <w:lang w:val="es-CO" w:eastAsia="en-US"/>
        </w:rPr>
        <w:t xml:space="preserve">revia autorización del supervisor del contrato en moneda legal colombiana siempre y cuando EL PROPONENTE haya cumplido con la obligación exigida en el artículo 23 de la Ley 1150 de 2007, previa presentación de la factura con todos los documentos soportes y recibo a satisfacción por el Supervisor designado por LA ENTIDAD dentro de los treinta (30) días siguientes a la disponibilidad del PAC (Plan Anual Mensualizado de Caja) para la vigencia correspondiente 2023. Para que el contratista trámite su pago, debe anexar: -acta con relación de entrega firmada por el Supervisor del contrato. - Registro único tributario- Registro Presupuestal - Certificación Bancaria - Soporte de Pago Estampilla Pro-Universidad de Cartagena. - Factura de Venta Electrónica (cuando aplique) La DIRECTIVA PRESIDENCIAL 9 DE 2020 establece: Las entidades públicas de la rama ejecutiva del orden nacional, previo a la contratación de bienes y/o servicios, deberán verificar si el proveedor del Estado está obligado a facturar electrónicamente. En caso de estar obligado, la entidad contratante incluirá en el acápite correspondiente a </w:t>
      </w:r>
      <w:r w:rsidR="00D66EFC" w:rsidRPr="00264976">
        <w:rPr>
          <w:rFonts w:eastAsia="Calibri"/>
          <w:i/>
          <w:iCs/>
          <w:color w:val="auto"/>
          <w:sz w:val="22"/>
          <w:szCs w:val="22"/>
          <w:lang w:val="es-CO" w:eastAsia="en-US"/>
        </w:rPr>
        <w:t>“obligaciones del proveedor contratista”,</w:t>
      </w:r>
      <w:r w:rsidR="00D66EFC" w:rsidRPr="00264976">
        <w:rPr>
          <w:rFonts w:eastAsia="Calibri"/>
          <w:color w:val="auto"/>
          <w:sz w:val="22"/>
          <w:szCs w:val="22"/>
          <w:lang w:val="es-CO" w:eastAsia="en-US"/>
        </w:rPr>
        <w:t xml:space="preserve"> la presentación de la factura electrónica validada previamente por la DIAN, como requisito necesario para el pago de los bienes y/o servicios contratados, conforme con las. disposiciones señaladas en el Decreto 358 del 5 de marzo de 2020, en concordancia, con lo dispuesto en la Resolución número 000042 del 5 de mayo de 2020. Frente a los contratos en ejecución, que no contienen la mencionada estipulación </w:t>
      </w:r>
      <w:r w:rsidR="00D66EFC" w:rsidRPr="00264976">
        <w:rPr>
          <w:rFonts w:eastAsia="Calibri"/>
          <w:color w:val="auto"/>
          <w:sz w:val="22"/>
          <w:szCs w:val="22"/>
          <w:lang w:val="es-CO" w:eastAsia="en-US"/>
        </w:rPr>
        <w:lastRenderedPageBreak/>
        <w:t xml:space="preserve">contractual, las entidades públicas de la rama ejecutiva del orden nacional, dentro de la debida diligencia que les corresponde realizar, y previamente a efectuar el trámite del pago por los bienes y/o servicios contratados, exigirán a sus proveedores o contratistas la expedición de la factura electrónica validada por la DIAN, de acuerdo con las fechas determinadas en el calendario de implementación establecido por dicha Entidad en la Resolución número 000042 del 5 de mayo de 2020. </w:t>
      </w:r>
      <w:r w:rsidR="00C7190B" w:rsidRPr="00264976">
        <w:rPr>
          <w:rFonts w:eastAsia="Calibri"/>
          <w:color w:val="auto"/>
          <w:sz w:val="22"/>
          <w:szCs w:val="22"/>
          <w:lang w:val="es-CO" w:eastAsia="en-US"/>
        </w:rPr>
        <w:t xml:space="preserve">- </w:t>
      </w:r>
      <w:r w:rsidR="00D66EFC" w:rsidRPr="00264976">
        <w:rPr>
          <w:rFonts w:eastAsia="Calibri"/>
          <w:color w:val="auto"/>
          <w:sz w:val="22"/>
          <w:szCs w:val="22"/>
          <w:lang w:val="es-CO" w:eastAsia="en-US"/>
        </w:rPr>
        <w:t xml:space="preserve">Planilla Integrada de liquidación de Aportes (PILA) que acredite el pago a los Sistemas de Seguridad Social Integral (Salud, Pensión y Riesgos Profesionales), Aportes Parafiscales (Caja de Compensación Familiar, Sena e Instituto Colombiano de Bienestar Familiar), de conformidad con la normatividad vigente. </w:t>
      </w:r>
      <w:r w:rsidR="00C7190B" w:rsidRPr="00264976">
        <w:rPr>
          <w:rFonts w:eastAsia="Calibri"/>
          <w:color w:val="auto"/>
          <w:sz w:val="22"/>
          <w:szCs w:val="22"/>
          <w:lang w:val="es-CO" w:eastAsia="en-US"/>
        </w:rPr>
        <w:t xml:space="preserve">- </w:t>
      </w:r>
      <w:r w:rsidR="00D66EFC" w:rsidRPr="00264976">
        <w:rPr>
          <w:rFonts w:eastAsia="Calibri"/>
          <w:color w:val="auto"/>
          <w:sz w:val="22"/>
          <w:szCs w:val="22"/>
          <w:lang w:val="es-CO" w:eastAsia="en-US"/>
        </w:rPr>
        <w:t xml:space="preserve">Acta de entrega y recibo de bienes, cuando corresponda. </w:t>
      </w:r>
    </w:p>
    <w:p w14:paraId="0FC09E51" w14:textId="77777777" w:rsidR="00C7190B" w:rsidRPr="00264976" w:rsidRDefault="00D66EFC" w:rsidP="00790511">
      <w:pPr>
        <w:pStyle w:val="Default"/>
        <w:spacing w:line="276" w:lineRule="auto"/>
        <w:ind w:right="-29"/>
        <w:jc w:val="both"/>
        <w:rPr>
          <w:rFonts w:eastAsia="Calibri"/>
          <w:color w:val="auto"/>
          <w:sz w:val="22"/>
          <w:szCs w:val="22"/>
          <w:lang w:val="es-CO" w:eastAsia="en-US"/>
        </w:rPr>
      </w:pPr>
      <w:r w:rsidRPr="00264976">
        <w:rPr>
          <w:rFonts w:eastAsia="Calibri"/>
          <w:color w:val="auto"/>
          <w:sz w:val="22"/>
          <w:szCs w:val="22"/>
          <w:lang w:val="es-CO" w:eastAsia="en-US"/>
        </w:rPr>
        <w:t xml:space="preserve">Nota 1: El retraso en aportar los documentos para el pago, de ninguna forma constituye al Centro de Comercio y Servicios – SENA – Regional Bolívar como deudora o morosa en el cumplimiento de sus obligaciones, esta circunstancia depende necesariamente de la gestión que efectué el contratista y por ende no tendrá por ello derecho al pago de intereses o compensación de ninguna naturaleza. </w:t>
      </w:r>
    </w:p>
    <w:p w14:paraId="1AA9DB43" w14:textId="77777777" w:rsidR="00C7190B" w:rsidRPr="00264976" w:rsidRDefault="00D66EFC" w:rsidP="00790511">
      <w:pPr>
        <w:pStyle w:val="Default"/>
        <w:spacing w:line="276" w:lineRule="auto"/>
        <w:ind w:right="-29"/>
        <w:jc w:val="both"/>
        <w:rPr>
          <w:rFonts w:eastAsia="Calibri"/>
          <w:color w:val="auto"/>
          <w:sz w:val="22"/>
          <w:szCs w:val="22"/>
          <w:lang w:val="es-CO" w:eastAsia="en-US"/>
        </w:rPr>
      </w:pPr>
      <w:r w:rsidRPr="00264976">
        <w:rPr>
          <w:rFonts w:eastAsia="Calibri"/>
          <w:color w:val="auto"/>
          <w:sz w:val="22"/>
          <w:szCs w:val="22"/>
          <w:lang w:val="es-CO" w:eastAsia="en-US"/>
        </w:rPr>
        <w:t xml:space="preserve">Nota 2: Si las facturas no han sido bien elaboradas o no se acompañan de los documentos que la respalden, los términos anteriores solo empezarán a contarse desde la fecha en que quede corregida la cuenta o factura o desde aquella en que se haya aportado el último de los documentos. </w:t>
      </w:r>
    </w:p>
    <w:p w14:paraId="1C05A260" w14:textId="6B864FA2" w:rsidR="00790511" w:rsidRPr="00264976" w:rsidRDefault="00D66EFC" w:rsidP="00790511">
      <w:pPr>
        <w:pStyle w:val="Default"/>
        <w:spacing w:line="276" w:lineRule="auto"/>
        <w:ind w:right="-29"/>
        <w:jc w:val="both"/>
        <w:rPr>
          <w:rFonts w:eastAsia="Calibri"/>
          <w:color w:val="auto"/>
          <w:sz w:val="22"/>
          <w:szCs w:val="22"/>
          <w:lang w:val="es-CO" w:eastAsia="en-US"/>
        </w:rPr>
      </w:pPr>
      <w:r w:rsidRPr="00264976">
        <w:rPr>
          <w:rFonts w:eastAsia="Calibri"/>
          <w:color w:val="auto"/>
          <w:sz w:val="22"/>
          <w:szCs w:val="22"/>
          <w:lang w:val="es-CO" w:eastAsia="en-US"/>
        </w:rPr>
        <w:t>Nota 3: 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El pago de este contrato está sujeto a la disponibilidad de PAC.</w:t>
      </w:r>
    </w:p>
    <w:p w14:paraId="0E4C36CF" w14:textId="77777777" w:rsidR="00C7190B" w:rsidRPr="00790511" w:rsidRDefault="00C7190B"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16071F9A" w14:textId="77777777" w:rsidR="00C7190B" w:rsidRDefault="00790511" w:rsidP="00790511">
      <w:pPr>
        <w:pStyle w:val="Default"/>
        <w:spacing w:line="276" w:lineRule="auto"/>
        <w:jc w:val="both"/>
        <w:rPr>
          <w:b/>
          <w:sz w:val="22"/>
          <w:szCs w:val="22"/>
          <w:u w:val="single"/>
        </w:rPr>
      </w:pPr>
      <w:r w:rsidRPr="00790511">
        <w:rPr>
          <w:b/>
          <w:sz w:val="22"/>
          <w:szCs w:val="22"/>
          <w:u w:val="single"/>
        </w:rPr>
        <w:t xml:space="preserve">OBLIGACIONES: </w:t>
      </w:r>
    </w:p>
    <w:p w14:paraId="782E7FBA" w14:textId="77777777" w:rsidR="00C7190B" w:rsidRDefault="00C7190B" w:rsidP="00790511">
      <w:pPr>
        <w:pStyle w:val="Default"/>
        <w:spacing w:line="276" w:lineRule="auto"/>
        <w:jc w:val="both"/>
        <w:rPr>
          <w:b/>
          <w:sz w:val="22"/>
          <w:szCs w:val="22"/>
          <w:u w:val="single"/>
        </w:rPr>
      </w:pPr>
    </w:p>
    <w:p w14:paraId="3FEA43BD" w14:textId="77777777" w:rsidR="00C7190B" w:rsidRDefault="00C7190B" w:rsidP="00790511">
      <w:pPr>
        <w:pStyle w:val="Default"/>
        <w:spacing w:line="276" w:lineRule="auto"/>
        <w:jc w:val="both"/>
        <w:rPr>
          <w:rFonts w:eastAsia="Calibri"/>
          <w:color w:val="auto"/>
          <w:sz w:val="22"/>
          <w:szCs w:val="22"/>
          <w:lang w:val="es-CO" w:eastAsia="en-US"/>
        </w:rPr>
      </w:pPr>
      <w:r w:rsidRPr="00C7190B">
        <w:rPr>
          <w:rFonts w:eastAsia="Calibri"/>
          <w:color w:val="auto"/>
          <w:sz w:val="22"/>
          <w:szCs w:val="22"/>
          <w:lang w:val="es-CO" w:eastAsia="en-US"/>
        </w:rPr>
        <w:t xml:space="preserve">Obligaciones Generales del Contratista: </w:t>
      </w:r>
    </w:p>
    <w:p w14:paraId="720D1D44" w14:textId="77777777" w:rsidR="0088021C" w:rsidRPr="00956817" w:rsidRDefault="0088021C" w:rsidP="00790511">
      <w:pPr>
        <w:pStyle w:val="Default"/>
        <w:spacing w:line="276" w:lineRule="auto"/>
        <w:jc w:val="both"/>
        <w:rPr>
          <w:rFonts w:eastAsia="Calibri"/>
          <w:color w:val="E36C0A" w:themeColor="accent6" w:themeShade="BF"/>
          <w:sz w:val="22"/>
          <w:szCs w:val="22"/>
          <w:lang w:val="es-CO" w:eastAsia="en-US"/>
        </w:rPr>
      </w:pPr>
    </w:p>
    <w:p w14:paraId="12DA5494"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Ejecutar el objeto contractual en condiciones de eficiencia, oportunidad y calidad de conformidad a los parámetros establecidos en el SENA.</w:t>
      </w:r>
    </w:p>
    <w:p w14:paraId="5CEB79B2"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 xml:space="preserve">Dar trámite oportuno a las solicitudes realizadas por el supervisor del contrato designado. </w:t>
      </w:r>
    </w:p>
    <w:p w14:paraId="50A889E3" w14:textId="68D2F88E"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Avisar al SENA dentro de las veinticuatro (24) horas siguientes al conocimiento del hecho o circunstancias que puedan incidir en la no oportuna o debida ejecución del contrato o</w:t>
      </w:r>
      <w:r w:rsidR="00D751AF" w:rsidRPr="00264976">
        <w:rPr>
          <w:rFonts w:ascii="Arial" w:eastAsiaTheme="minorEastAsia" w:hAnsi="Arial" w:cs="Arial"/>
          <w:lang w:eastAsia="es-ES"/>
        </w:rPr>
        <w:t xml:space="preserve"> </w:t>
      </w:r>
      <w:r w:rsidRPr="00264976">
        <w:rPr>
          <w:rFonts w:ascii="Arial" w:eastAsiaTheme="minorEastAsia" w:hAnsi="Arial" w:cs="Arial"/>
          <w:lang w:eastAsia="es-ES"/>
        </w:rPr>
        <w:t>que puedan poner en peligro los intereses legítimos del SENA.</w:t>
      </w:r>
    </w:p>
    <w:p w14:paraId="6CBEBCB4"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Guardar la debida reserva y confidencialidad sobre la información y el contenido de los documentos que deba conocer con ocasión del contrato y la ejecución del mismo.</w:t>
      </w:r>
    </w:p>
    <w:p w14:paraId="6C5A2D2A"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 xml:space="preserve">Mantener al día sus pagos al sistema general de seguridad social integrada durante la vigencia del contrato y de sus operarios los cuales deberán ser liquidados de </w:t>
      </w:r>
      <w:r w:rsidRPr="00264976">
        <w:rPr>
          <w:rFonts w:ascii="Arial" w:eastAsiaTheme="minorEastAsia" w:hAnsi="Arial" w:cs="Arial"/>
          <w:lang w:eastAsia="es-ES"/>
        </w:rPr>
        <w:lastRenderedPageBreak/>
        <w:t>acuerdo con la normatividad vigente y presentados las constancias antes de cada pago ante el supervisor.</w:t>
      </w:r>
    </w:p>
    <w:p w14:paraId="5A839420"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Responder por el pago de los impuestos que cause la legalización del contrato.</w:t>
      </w:r>
    </w:p>
    <w:p w14:paraId="04D670D0"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Ejecutar el objeto del contrato en los plazos establecidos, bajo las condiciones económicas, técnicas y financieras estipuladas en las cláusulas correspondientes y de acuerdo con su propuesta y la solicitud de cotización los cuales hacen parte vinculante del contrato.</w:t>
      </w:r>
    </w:p>
    <w:p w14:paraId="31B27F3B"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El transporte, cargue, descargue y entrega de los bienes, productos o elementos requeridos por el SENA, serán asumidos por el CONTRATISTA.</w:t>
      </w:r>
    </w:p>
    <w:p w14:paraId="27C7BF98"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Constituir la garantía Única de conformidad con lo establecido en el contrato dentro en un término no mayor a tres (3) días siguientes a la notificación de la aceptación de su oferta.</w:t>
      </w:r>
    </w:p>
    <w:p w14:paraId="350DF6CC"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 xml:space="preserve">Todos los bienes objeto del contrato, deberán ser de primera calidad, libres de defectos, vencimientos e imperfecciones y cumplir con las especificaciones técnicas, de acuerdo con las normas de calidad del producto y las normas ambientales. </w:t>
      </w:r>
    </w:p>
    <w:p w14:paraId="73C1BC02"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Mantener vigentes todas las garantías que amparan el contrato en los términos del mismo. En tal sentido, será obligación del contratista mantener la entidad indemne de cualquier reclamación proveniente de terceros que tenga como causa las actuaciones del contratista.</w:t>
      </w:r>
    </w:p>
    <w:p w14:paraId="6A569900"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Ceñirse a lo estipulado en la propuesta u oferta presentada y a lo estipulado en el presente aviso o invitación.</w:t>
      </w:r>
    </w:p>
    <w:p w14:paraId="17389402"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Mantener la reserva profesional sobre la información que le sea suministrada para el desarrollo del objeto del contrato.</w:t>
      </w:r>
    </w:p>
    <w:p w14:paraId="7092BFA1"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El proveedor es responsable de la calidad e idoneidad de los bienes ofertados y adjudicados.</w:t>
      </w:r>
    </w:p>
    <w:p w14:paraId="48CE7873"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Igualmente deberá restituir a su costa, sin que implique modificación al plazo de entrega, los bienes, productos o elementos defectuosos o de especificaciones diferentes o inferiores a los requeridos. Si el CONTRATISTA no restituye los bienes, productos o elementos defectuosos dentro del término señalado por el supervisor del contrato, éste podrá declarar el siniestro de incumplimiento y/o a solicitar el pago de las multas señaladas en el contrato.</w:t>
      </w:r>
    </w:p>
    <w:p w14:paraId="33EFC273"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Contar con planes de contingencia en el evento en que se presenten situaciones que alteren la ejecución oportuna y eficaz de contrato.</w:t>
      </w:r>
    </w:p>
    <w:p w14:paraId="1003741F"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El contratista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número 000042 del 5 de mayo de 2020. Lo anterior, en caso de que aplique de conformidad a si es sujeto obligado a expedir factura de venta y/o documento equivalente en atención a lo dispuesto en el estatuto tributario y las demás normas señaladas.</w:t>
      </w:r>
    </w:p>
    <w:p w14:paraId="6F8A8188" w14:textId="77777777" w:rsidR="00956817" w:rsidRPr="00264976" w:rsidRDefault="00956817" w:rsidP="00956817">
      <w:pPr>
        <w:pStyle w:val="Prrafodelista"/>
        <w:numPr>
          <w:ilvl w:val="0"/>
          <w:numId w:val="28"/>
        </w:numPr>
        <w:autoSpaceDE w:val="0"/>
        <w:autoSpaceDN w:val="0"/>
        <w:adjustRightInd w:val="0"/>
        <w:spacing w:after="0" w:line="240" w:lineRule="auto"/>
        <w:jc w:val="both"/>
        <w:rPr>
          <w:rFonts w:ascii="Arial" w:eastAsiaTheme="minorEastAsia" w:hAnsi="Arial" w:cs="Arial"/>
          <w:lang w:eastAsia="es-ES"/>
        </w:rPr>
      </w:pPr>
      <w:r w:rsidRPr="00264976">
        <w:rPr>
          <w:rFonts w:ascii="Arial" w:hAnsi="Arial" w:cs="Arial"/>
          <w:bCs/>
        </w:rPr>
        <w:t>Las demás que se estimen de acuerdo con la naturaleza de la contratación</w:t>
      </w:r>
      <w:r w:rsidRPr="00264976">
        <w:rPr>
          <w:rFonts w:ascii="Arial" w:hAnsi="Arial" w:cs="Arial"/>
          <w:b/>
        </w:rPr>
        <w:t>.</w:t>
      </w:r>
    </w:p>
    <w:p w14:paraId="011034CD" w14:textId="656DB30F" w:rsidR="00790511" w:rsidRDefault="00790511" w:rsidP="00956817">
      <w:pPr>
        <w:pStyle w:val="Default"/>
        <w:spacing w:line="276" w:lineRule="auto"/>
        <w:jc w:val="both"/>
        <w:rPr>
          <w:rFonts w:eastAsia="Calibri"/>
          <w:color w:val="E36C0A" w:themeColor="accent6" w:themeShade="BF"/>
          <w:sz w:val="22"/>
          <w:szCs w:val="22"/>
          <w:lang w:val="es-CO" w:eastAsia="en-US"/>
        </w:rPr>
      </w:pPr>
    </w:p>
    <w:p w14:paraId="43D48640" w14:textId="4B2F235C" w:rsidR="00956817" w:rsidRDefault="00790511" w:rsidP="00790511">
      <w:pPr>
        <w:pStyle w:val="Default"/>
        <w:spacing w:line="276" w:lineRule="auto"/>
        <w:jc w:val="both"/>
        <w:rPr>
          <w:b/>
          <w:sz w:val="22"/>
          <w:szCs w:val="22"/>
        </w:rPr>
      </w:pPr>
      <w:r w:rsidRPr="00790511">
        <w:rPr>
          <w:b/>
          <w:sz w:val="22"/>
          <w:szCs w:val="22"/>
        </w:rPr>
        <w:t>Obligaciones específicas del contratista</w:t>
      </w:r>
    </w:p>
    <w:p w14:paraId="5A9E84B3" w14:textId="77777777" w:rsidR="00956817" w:rsidRDefault="00956817" w:rsidP="00790511">
      <w:pPr>
        <w:pStyle w:val="Default"/>
        <w:spacing w:line="276" w:lineRule="auto"/>
        <w:jc w:val="both"/>
        <w:rPr>
          <w:b/>
          <w:sz w:val="22"/>
          <w:szCs w:val="22"/>
        </w:rPr>
      </w:pPr>
    </w:p>
    <w:p w14:paraId="69EDC60D" w14:textId="77777777" w:rsidR="00D751AF" w:rsidRPr="00264976" w:rsidRDefault="00D751AF" w:rsidP="00D751AF">
      <w:pPr>
        <w:pStyle w:val="Prrafodelista"/>
        <w:numPr>
          <w:ilvl w:val="0"/>
          <w:numId w:val="29"/>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lastRenderedPageBreak/>
        <w:t xml:space="preserve">El proveedor deberá entregar todos y cada uno de los elementos descritos para este contrato en el plazo establecido por la Entidad Estatal </w:t>
      </w:r>
    </w:p>
    <w:p w14:paraId="61D3C3A0" w14:textId="77777777" w:rsidR="00D751AF" w:rsidRPr="00264976" w:rsidRDefault="00D751AF" w:rsidP="00D751AF">
      <w:pPr>
        <w:pStyle w:val="Prrafodelista"/>
        <w:numPr>
          <w:ilvl w:val="0"/>
          <w:numId w:val="29"/>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Realizar la entrega de cada uno de los elementos solicitados en buen estado y aptos para su uso.</w:t>
      </w:r>
    </w:p>
    <w:p w14:paraId="1404C857" w14:textId="77777777" w:rsidR="00D751AF" w:rsidRPr="00264976" w:rsidRDefault="00D751AF" w:rsidP="00D751AF">
      <w:pPr>
        <w:pStyle w:val="Prrafodelista"/>
        <w:numPr>
          <w:ilvl w:val="0"/>
          <w:numId w:val="29"/>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Ejecutar el objeto del presente contrato en los plazos establecidos, bajo las condiciones económicas, técnicas y financieras estipuladas en las cláusulas correspondientes y de acuerdo con la propuesta.</w:t>
      </w:r>
    </w:p>
    <w:p w14:paraId="168664B6" w14:textId="77777777" w:rsidR="00D751AF" w:rsidRPr="00264976" w:rsidRDefault="00D751AF" w:rsidP="00D751AF">
      <w:pPr>
        <w:pStyle w:val="Prrafodelista"/>
        <w:numPr>
          <w:ilvl w:val="0"/>
          <w:numId w:val="29"/>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Remplazar los bienes, productos o elementos que resulten defectuosos o de mala calidad.</w:t>
      </w:r>
    </w:p>
    <w:p w14:paraId="3CD248F3" w14:textId="77777777" w:rsidR="00D751AF" w:rsidRPr="00264976" w:rsidRDefault="00D751AF" w:rsidP="00D751AF">
      <w:pPr>
        <w:pStyle w:val="Prrafodelista"/>
        <w:numPr>
          <w:ilvl w:val="0"/>
          <w:numId w:val="29"/>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Cumplir con las regulaciones expedidas por el Gobierno Nacional, Departamental y Municipal en materia de la prestación de servicio objeto del proceso y del futuro contrato.</w:t>
      </w:r>
    </w:p>
    <w:p w14:paraId="6A4559E8" w14:textId="77777777" w:rsidR="00D751AF" w:rsidRPr="00264976" w:rsidRDefault="00D751AF" w:rsidP="00D751AF">
      <w:pPr>
        <w:pStyle w:val="Prrafodelista"/>
        <w:numPr>
          <w:ilvl w:val="0"/>
          <w:numId w:val="29"/>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 xml:space="preserve">El contratista dará cumplimiento al contenido de las fichas técnicas y las especificaciones técnicas del cuadro del No 7 de este documento. </w:t>
      </w:r>
    </w:p>
    <w:p w14:paraId="01970C00" w14:textId="77777777" w:rsidR="00D751AF" w:rsidRPr="00264976" w:rsidRDefault="00D751AF" w:rsidP="00D751AF">
      <w:pPr>
        <w:pStyle w:val="Prrafodelista"/>
        <w:numPr>
          <w:ilvl w:val="0"/>
          <w:numId w:val="29"/>
        </w:numPr>
        <w:autoSpaceDE w:val="0"/>
        <w:autoSpaceDN w:val="0"/>
        <w:adjustRightInd w:val="0"/>
        <w:spacing w:after="0" w:line="240" w:lineRule="auto"/>
        <w:jc w:val="both"/>
        <w:rPr>
          <w:rFonts w:ascii="Arial" w:eastAsiaTheme="minorEastAsia" w:hAnsi="Arial" w:cs="Arial"/>
          <w:lang w:eastAsia="es-ES"/>
        </w:rPr>
      </w:pPr>
      <w:r w:rsidRPr="00264976">
        <w:rPr>
          <w:rFonts w:ascii="Arial" w:hAnsi="Arial" w:cs="Arial"/>
        </w:rPr>
        <w:t>Cumplir con las obligaciones contractuales en materia de requisitos ambientales y de Seguridad y Salud en el Trabajo.</w:t>
      </w:r>
    </w:p>
    <w:p w14:paraId="1AB41300" w14:textId="77777777" w:rsidR="00D751AF" w:rsidRPr="00264976" w:rsidRDefault="00D751AF" w:rsidP="00D751AF">
      <w:pPr>
        <w:pStyle w:val="Prrafodelista"/>
        <w:numPr>
          <w:ilvl w:val="0"/>
          <w:numId w:val="29"/>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 xml:space="preserve">Las especificaciones mínimas de los productos ofrecidos deben ser las descritas en el cuadro del numeral 7 para cada Ítem, La Entidad no admitirá durante la ejecución del contrato solicitudes de cambio en la referencia de los productos, ni en las características descritas en el cuadro de especificaciones y técnicas y las fichas técnicas adjuntas al proceso. </w:t>
      </w:r>
    </w:p>
    <w:p w14:paraId="0949A6EB" w14:textId="77777777" w:rsidR="00D751AF" w:rsidRPr="00264976" w:rsidRDefault="00D751AF" w:rsidP="00D751AF">
      <w:pPr>
        <w:pStyle w:val="Prrafodelista"/>
        <w:numPr>
          <w:ilvl w:val="0"/>
          <w:numId w:val="29"/>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 xml:space="preserve">El oferente deberá presentar las fichas técnicas de cada uno de los productos, las cuales deben ser iguales a las solicitadas por la Entidad, en su contenido se verificará imagen del producto a entregar y marca ofrecida.  </w:t>
      </w:r>
    </w:p>
    <w:p w14:paraId="017BDEDE" w14:textId="77777777" w:rsidR="00D751AF" w:rsidRPr="00264976" w:rsidRDefault="00D751AF" w:rsidP="00D751AF">
      <w:pPr>
        <w:pStyle w:val="Prrafodelista"/>
        <w:numPr>
          <w:ilvl w:val="0"/>
          <w:numId w:val="29"/>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El futuro contratista, con la entrega del elemento deberá aportar los respectivos documentos de garantía del fabricante de cada uno de los equipos a adquirir, con sus respectivos ciclos de tiempo de reclamo</w:t>
      </w:r>
    </w:p>
    <w:p w14:paraId="2086C624" w14:textId="0640DD71" w:rsidR="00956817" w:rsidRPr="00264976" w:rsidRDefault="00D751AF" w:rsidP="00D751AF">
      <w:pPr>
        <w:pStyle w:val="Prrafodelista"/>
        <w:numPr>
          <w:ilvl w:val="0"/>
          <w:numId w:val="29"/>
        </w:numPr>
        <w:autoSpaceDE w:val="0"/>
        <w:autoSpaceDN w:val="0"/>
        <w:adjustRightInd w:val="0"/>
        <w:spacing w:after="0" w:line="240" w:lineRule="auto"/>
        <w:jc w:val="both"/>
        <w:rPr>
          <w:rFonts w:ascii="Arial" w:eastAsiaTheme="minorEastAsia" w:hAnsi="Arial" w:cs="Arial"/>
          <w:lang w:eastAsia="es-ES"/>
        </w:rPr>
      </w:pPr>
      <w:r w:rsidRPr="00264976">
        <w:rPr>
          <w:rFonts w:ascii="Arial" w:eastAsiaTheme="minorEastAsia" w:hAnsi="Arial" w:cs="Arial"/>
          <w:lang w:eastAsia="es-ES"/>
        </w:rPr>
        <w:t>Las demás que se estimen de acuerdo con la naturaleza de la contratación</w:t>
      </w:r>
    </w:p>
    <w:p w14:paraId="0D403D5A" w14:textId="77777777" w:rsidR="00D751AF" w:rsidRPr="00D751AF" w:rsidRDefault="00D751AF" w:rsidP="00D751AF">
      <w:pPr>
        <w:pStyle w:val="Prrafodelista"/>
        <w:autoSpaceDE w:val="0"/>
        <w:autoSpaceDN w:val="0"/>
        <w:adjustRightInd w:val="0"/>
        <w:spacing w:after="0" w:line="240" w:lineRule="auto"/>
        <w:jc w:val="both"/>
        <w:rPr>
          <w:rFonts w:ascii="Arial" w:eastAsiaTheme="minorEastAsia" w:hAnsi="Arial" w:cs="Arial"/>
          <w:lang w:eastAsia="es-ES"/>
        </w:rPr>
      </w:pPr>
    </w:p>
    <w:p w14:paraId="66A030B4" w14:textId="1D8DDD9B" w:rsidR="00DD2BAD" w:rsidRPr="00AA2120" w:rsidRDefault="00DD2BAD" w:rsidP="00956817">
      <w:pPr>
        <w:spacing w:line="276" w:lineRule="auto"/>
        <w:jc w:val="both"/>
        <w:rPr>
          <w:rFonts w:ascii="Arial" w:hAnsi="Arial" w:cs="Arial"/>
        </w:rPr>
      </w:pPr>
      <w:r w:rsidRPr="00AA2120">
        <w:rPr>
          <w:rFonts w:ascii="Arial" w:hAnsi="Arial" w:cs="Arial"/>
          <w:b/>
          <w:bCs/>
        </w:rPr>
        <w:t>OBLIGACIONES AMBIENTALES</w:t>
      </w:r>
      <w:r w:rsidRPr="00AA2120">
        <w:rPr>
          <w:rFonts w:ascii="Arial" w:hAnsi="Arial" w:cs="Arial"/>
        </w:rPr>
        <w:t xml:space="preserve">: </w:t>
      </w:r>
    </w:p>
    <w:p w14:paraId="3B921E8E" w14:textId="2C1A4772" w:rsidR="00264976" w:rsidRPr="00D14B1C" w:rsidRDefault="00F3703D" w:rsidP="00264976">
      <w:pPr>
        <w:spacing w:line="276" w:lineRule="auto"/>
        <w:jc w:val="both"/>
        <w:rPr>
          <w:rFonts w:ascii="Arial" w:hAnsi="Arial" w:cs="Arial"/>
          <w:color w:val="FF0000"/>
        </w:rPr>
      </w:pPr>
      <w:r>
        <w:rPr>
          <w:rFonts w:ascii="Arial" w:hAnsi="Arial" w:cs="Arial"/>
          <w:color w:val="FF0000"/>
        </w:rPr>
        <w:t xml:space="preserve">                 </w:t>
      </w:r>
      <w:r w:rsidRPr="00F3703D">
        <w:rPr>
          <w:rFonts w:ascii="Arial" w:hAnsi="Arial" w:cs="Arial"/>
          <w:color w:val="E36C0A" w:themeColor="accent6" w:themeShade="BF"/>
        </w:rPr>
        <w:t>N/A</w:t>
      </w:r>
    </w:p>
    <w:p w14:paraId="44ED6C2A" w14:textId="77777777" w:rsidR="001F62E6" w:rsidRPr="003745AA" w:rsidRDefault="00DD2BAD" w:rsidP="00DD2BAD">
      <w:pPr>
        <w:spacing w:line="276" w:lineRule="auto"/>
        <w:jc w:val="both"/>
        <w:rPr>
          <w:rFonts w:ascii="Arial" w:hAnsi="Arial" w:cs="Arial"/>
          <w:b/>
          <w:bCs/>
        </w:rPr>
      </w:pPr>
      <w:r w:rsidRPr="003745AA">
        <w:rPr>
          <w:rFonts w:ascii="Arial" w:hAnsi="Arial" w:cs="Arial"/>
          <w:b/>
          <w:bCs/>
        </w:rPr>
        <w:t xml:space="preserve">OBLIGACIONES SGSST. </w:t>
      </w:r>
    </w:p>
    <w:p w14:paraId="22B53B7A" w14:textId="36741F5E" w:rsidR="00D751AF" w:rsidRPr="00264976" w:rsidRDefault="00264976" w:rsidP="00264976">
      <w:pPr>
        <w:pStyle w:val="Prrafodelista"/>
        <w:spacing w:after="200" w:line="240" w:lineRule="auto"/>
        <w:ind w:left="1080"/>
        <w:jc w:val="both"/>
        <w:rPr>
          <w:rFonts w:ascii="Arial" w:hAnsi="Arial" w:cs="Arial"/>
          <w:bCs/>
          <w:color w:val="E36C0A" w:themeColor="accent6" w:themeShade="BF"/>
          <w:sz w:val="20"/>
          <w:szCs w:val="20"/>
        </w:rPr>
      </w:pPr>
      <w:r w:rsidRPr="00F1710F">
        <w:rPr>
          <w:rFonts w:ascii="Arial" w:hAnsi="Arial" w:cs="Arial"/>
          <w:bCs/>
          <w:color w:val="E36C0A" w:themeColor="accent6" w:themeShade="BF"/>
          <w:sz w:val="20"/>
          <w:szCs w:val="20"/>
        </w:rPr>
        <w:t>N/A</w:t>
      </w:r>
    </w:p>
    <w:p w14:paraId="65A337BA" w14:textId="77777777" w:rsidR="00AA2120" w:rsidRDefault="00AA2120" w:rsidP="00790511">
      <w:pPr>
        <w:pStyle w:val="Prrafodelista"/>
        <w:spacing w:line="276" w:lineRule="auto"/>
        <w:ind w:left="0"/>
        <w:jc w:val="both"/>
        <w:rPr>
          <w:rFonts w:ascii="Arial" w:hAnsi="Arial" w:cs="Arial"/>
          <w:b/>
        </w:rPr>
      </w:pPr>
    </w:p>
    <w:p w14:paraId="5E7D1F82" w14:textId="77777777" w:rsidR="00AA2120" w:rsidRDefault="00AA2120" w:rsidP="00790511">
      <w:pPr>
        <w:pStyle w:val="Prrafodelista"/>
        <w:spacing w:line="276" w:lineRule="auto"/>
        <w:ind w:left="0"/>
        <w:jc w:val="both"/>
        <w:rPr>
          <w:rFonts w:ascii="Arial" w:hAnsi="Arial" w:cs="Arial"/>
          <w:b/>
        </w:rPr>
      </w:pPr>
    </w:p>
    <w:p w14:paraId="44078C10" w14:textId="419DD18F"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20C76A72" w14:textId="77777777" w:rsidR="00E446C3" w:rsidRDefault="00E446C3" w:rsidP="00790511">
      <w:pPr>
        <w:pStyle w:val="Prrafodelista"/>
        <w:tabs>
          <w:tab w:val="left" w:pos="349"/>
        </w:tabs>
        <w:suppressAutoHyphens/>
        <w:spacing w:line="276" w:lineRule="auto"/>
        <w:ind w:left="0"/>
        <w:jc w:val="both"/>
        <w:textAlignment w:val="baseline"/>
        <w:rPr>
          <w:rStyle w:val="Nmerodepgina"/>
          <w:rFonts w:ascii="Arial" w:hAnsi="Arial" w:cs="Arial"/>
          <w:color w:val="E36C0A" w:themeColor="accent6" w:themeShade="BF"/>
        </w:rPr>
      </w:pPr>
    </w:p>
    <w:p w14:paraId="3DCE5E3E" w14:textId="77777777" w:rsidR="00956817" w:rsidRPr="00264976" w:rsidRDefault="00956817" w:rsidP="00956817">
      <w:pPr>
        <w:pStyle w:val="Prrafodelista"/>
        <w:numPr>
          <w:ilvl w:val="0"/>
          <w:numId w:val="31"/>
        </w:numPr>
        <w:spacing w:after="0" w:line="240" w:lineRule="auto"/>
        <w:jc w:val="both"/>
        <w:rPr>
          <w:rFonts w:ascii="Arial" w:hAnsi="Arial" w:cs="Arial"/>
          <w:bCs/>
        </w:rPr>
      </w:pPr>
      <w:r w:rsidRPr="00264976">
        <w:rPr>
          <w:rFonts w:ascii="Arial" w:hAnsi="Arial" w:cs="Arial"/>
          <w:bCs/>
        </w:rPr>
        <w:t>Pagar la contraprestación a la que tiene derecho el CONTRATISTA según lo acordado en el contrato.</w:t>
      </w:r>
    </w:p>
    <w:p w14:paraId="31024891" w14:textId="77777777" w:rsidR="00956817" w:rsidRPr="00264976" w:rsidRDefault="00956817" w:rsidP="00956817">
      <w:pPr>
        <w:pStyle w:val="Prrafodelista"/>
        <w:numPr>
          <w:ilvl w:val="0"/>
          <w:numId w:val="31"/>
        </w:numPr>
        <w:spacing w:after="0" w:line="240" w:lineRule="auto"/>
        <w:jc w:val="both"/>
        <w:rPr>
          <w:rFonts w:ascii="Arial" w:hAnsi="Arial" w:cs="Arial"/>
          <w:bCs/>
        </w:rPr>
      </w:pPr>
      <w:r w:rsidRPr="00264976">
        <w:rPr>
          <w:rFonts w:ascii="Arial" w:hAnsi="Arial" w:cs="Arial"/>
          <w:bCs/>
        </w:rPr>
        <w:t xml:space="preserve">Exigir a EL CONTRATISTA la ejecución idónea y oportuna de las obligaciones del presente contrato. </w:t>
      </w:r>
    </w:p>
    <w:p w14:paraId="3FA6A690" w14:textId="77777777" w:rsidR="00956817" w:rsidRPr="00264976" w:rsidRDefault="00956817" w:rsidP="00956817">
      <w:pPr>
        <w:pStyle w:val="Prrafodelista"/>
        <w:numPr>
          <w:ilvl w:val="0"/>
          <w:numId w:val="31"/>
        </w:numPr>
        <w:spacing w:after="0" w:line="240" w:lineRule="auto"/>
        <w:jc w:val="both"/>
        <w:rPr>
          <w:rFonts w:ascii="Arial" w:hAnsi="Arial" w:cs="Arial"/>
          <w:bCs/>
        </w:rPr>
      </w:pPr>
      <w:r w:rsidRPr="00264976">
        <w:rPr>
          <w:rFonts w:ascii="Arial" w:hAnsi="Arial" w:cs="Arial"/>
          <w:bCs/>
        </w:rPr>
        <w:t>Suministrar la información que previamente requiera EL CONTRATISTA en relación con el objeto del presente contrato.</w:t>
      </w:r>
    </w:p>
    <w:p w14:paraId="7750AB84" w14:textId="011BD445" w:rsidR="00956817" w:rsidRPr="00264976" w:rsidRDefault="00956817" w:rsidP="00956817">
      <w:pPr>
        <w:pStyle w:val="Prrafodelista"/>
        <w:numPr>
          <w:ilvl w:val="0"/>
          <w:numId w:val="31"/>
        </w:numPr>
        <w:spacing w:line="240" w:lineRule="auto"/>
        <w:jc w:val="both"/>
        <w:rPr>
          <w:rFonts w:ascii="Arial" w:hAnsi="Arial" w:cs="Arial"/>
          <w:bCs/>
        </w:rPr>
      </w:pPr>
      <w:r w:rsidRPr="00264976">
        <w:rPr>
          <w:rFonts w:ascii="Arial" w:hAnsi="Arial" w:cs="Arial"/>
          <w:bCs/>
        </w:rPr>
        <w:lastRenderedPageBreak/>
        <w:t xml:space="preserve">Suscribir </w:t>
      </w:r>
      <w:r w:rsidR="002A1BCA" w:rsidRPr="00264976">
        <w:rPr>
          <w:rFonts w:ascii="Arial" w:hAnsi="Arial" w:cs="Arial"/>
          <w:bCs/>
        </w:rPr>
        <w:t>juntamente con</w:t>
      </w:r>
      <w:r w:rsidRPr="00264976">
        <w:rPr>
          <w:rFonts w:ascii="Arial" w:hAnsi="Arial" w:cs="Arial"/>
          <w:bCs/>
        </w:rPr>
        <w:t xml:space="preserve"> el CONTRATISTA las actas y los demás documentos necesarios para la ejecución y liquidación de este contrato.</w:t>
      </w:r>
    </w:p>
    <w:p w14:paraId="6CD0D28C" w14:textId="77777777" w:rsidR="00956817" w:rsidRPr="00264976" w:rsidRDefault="00956817" w:rsidP="00956817">
      <w:pPr>
        <w:pStyle w:val="Prrafodelista"/>
        <w:numPr>
          <w:ilvl w:val="0"/>
          <w:numId w:val="31"/>
        </w:numPr>
        <w:spacing w:line="240" w:lineRule="auto"/>
        <w:jc w:val="both"/>
        <w:rPr>
          <w:rFonts w:ascii="Arial" w:hAnsi="Arial" w:cs="Arial"/>
          <w:bCs/>
        </w:rPr>
      </w:pPr>
      <w:r w:rsidRPr="00264976">
        <w:rPr>
          <w:rFonts w:ascii="Arial" w:eastAsiaTheme="minorEastAsia" w:hAnsi="Arial" w:cs="Arial"/>
          <w:lang w:eastAsia="es-ES"/>
        </w:rPr>
        <w:t>Disponer para la ejecución del contrato el presupuesto pertinente y aprobado para la ejecución del presente proceso contractual.</w:t>
      </w:r>
    </w:p>
    <w:p w14:paraId="222A3EC5" w14:textId="77777777" w:rsidR="00956817" w:rsidRPr="00264976" w:rsidRDefault="00956817" w:rsidP="00956817">
      <w:pPr>
        <w:pStyle w:val="Prrafodelista"/>
        <w:numPr>
          <w:ilvl w:val="0"/>
          <w:numId w:val="31"/>
        </w:numPr>
        <w:spacing w:line="240" w:lineRule="auto"/>
        <w:jc w:val="both"/>
        <w:rPr>
          <w:rFonts w:ascii="Arial" w:hAnsi="Arial" w:cs="Arial"/>
          <w:bCs/>
        </w:rPr>
      </w:pPr>
      <w:r w:rsidRPr="00264976">
        <w:rPr>
          <w:rFonts w:ascii="Arial" w:eastAsiaTheme="minorEastAsia" w:hAnsi="Arial" w:cs="Arial"/>
          <w:lang w:eastAsia="es-ES"/>
        </w:rPr>
        <w:t>Designar la persona responsable para que ejerza el seguimiento y control del contrato quien certificara la buena ejecución de este como requisito para el pago.</w:t>
      </w:r>
    </w:p>
    <w:p w14:paraId="49B6D36C" w14:textId="77777777" w:rsidR="00956817" w:rsidRPr="00264976" w:rsidRDefault="00956817" w:rsidP="00956817">
      <w:pPr>
        <w:pStyle w:val="Prrafodelista"/>
        <w:numPr>
          <w:ilvl w:val="0"/>
          <w:numId w:val="31"/>
        </w:numPr>
        <w:spacing w:after="0" w:line="240" w:lineRule="auto"/>
        <w:jc w:val="both"/>
        <w:rPr>
          <w:rFonts w:ascii="Arial" w:hAnsi="Arial" w:cs="Arial"/>
          <w:bCs/>
        </w:rPr>
      </w:pPr>
      <w:r w:rsidRPr="00264976">
        <w:rPr>
          <w:rFonts w:ascii="Arial" w:hAnsi="Arial" w:cs="Arial"/>
          <w:bCs/>
        </w:rPr>
        <w:t xml:space="preserve">Las demás que se consideren pertinentes conforme al objeto del contrato </w:t>
      </w:r>
    </w:p>
    <w:p w14:paraId="05D9B77F" w14:textId="77777777" w:rsidR="00956817" w:rsidRPr="006E3498" w:rsidRDefault="00956817" w:rsidP="00956817">
      <w:pPr>
        <w:spacing w:after="0" w:line="240" w:lineRule="auto"/>
        <w:jc w:val="both"/>
        <w:rPr>
          <w:rFonts w:ascii="Arial" w:hAnsi="Arial" w:cs="Arial"/>
          <w:b/>
        </w:rPr>
      </w:pPr>
    </w:p>
    <w:p w14:paraId="21EE3761" w14:textId="0FCA6FEE"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C52648">
        <w:rPr>
          <w:rStyle w:val="Nmerodepgina"/>
          <w:rFonts w:eastAsia="Calibri"/>
          <w:color w:val="E36C0A" w:themeColor="accent6" w:themeShade="BF"/>
          <w:sz w:val="22"/>
          <w:szCs w:val="22"/>
          <w:lang w:val="es-CO" w:eastAsia="en-US"/>
        </w:rPr>
        <w:t>uno por ciento</w:t>
      </w:r>
      <w:r w:rsidRPr="00790511">
        <w:rPr>
          <w:rStyle w:val="Nmerodepgina"/>
          <w:rFonts w:eastAsia="Calibri"/>
          <w:color w:val="E36C0A" w:themeColor="accent6" w:themeShade="BF"/>
          <w:sz w:val="22"/>
          <w:szCs w:val="22"/>
          <w:lang w:val="es-CO" w:eastAsia="en-US"/>
        </w:rPr>
        <w:t xml:space="preserve"> (</w:t>
      </w:r>
      <w:r w:rsidR="00E446C3">
        <w:rPr>
          <w:rStyle w:val="Nmerodepgina"/>
          <w:rFonts w:eastAsia="Calibri"/>
          <w:color w:val="E36C0A" w:themeColor="accent6" w:themeShade="BF"/>
          <w:sz w:val="22"/>
          <w:szCs w:val="22"/>
          <w:lang w:val="es-CO" w:eastAsia="en-US"/>
        </w:rPr>
        <w:t>1</w:t>
      </w:r>
      <w:r w:rsidRPr="00790511">
        <w:rPr>
          <w:rStyle w:val="Nmerodepgina"/>
          <w:rFonts w:eastAsia="Calibri"/>
          <w:color w:val="E36C0A" w:themeColor="accent6" w:themeShade="BF"/>
          <w:sz w:val="22"/>
          <w:szCs w:val="22"/>
          <w:lang w:val="es-CO"/>
        </w:rPr>
        <w:t>%)</w:t>
      </w:r>
      <w:r w:rsidRPr="00790511">
        <w:rPr>
          <w:rFonts w:eastAsia="Calibri"/>
          <w:sz w:val="22"/>
          <w:szCs w:val="22"/>
          <w:lang w:eastAsia="en-US"/>
        </w:rPr>
        <w:t xml:space="preserve"> 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C52648">
        <w:rPr>
          <w:rStyle w:val="Nmerodepgina"/>
          <w:rFonts w:eastAsia="Calibri"/>
          <w:color w:val="E36C0A" w:themeColor="accent6" w:themeShade="BF"/>
          <w:sz w:val="22"/>
          <w:szCs w:val="22"/>
          <w:lang w:val="es-CO"/>
        </w:rPr>
        <w:t>veinte</w:t>
      </w:r>
      <w:r w:rsidRPr="00790511">
        <w:rPr>
          <w:rStyle w:val="Nmerodepgina"/>
          <w:rFonts w:eastAsia="Calibri"/>
          <w:color w:val="E36C0A" w:themeColor="accent6" w:themeShade="BF"/>
          <w:sz w:val="22"/>
          <w:szCs w:val="22"/>
          <w:lang w:val="es-CO"/>
        </w:rPr>
        <w:t xml:space="preserve"> por ciento (</w:t>
      </w:r>
      <w:r w:rsidR="00C52648">
        <w:rPr>
          <w:rStyle w:val="Nmerodepgina"/>
          <w:rFonts w:eastAsia="Calibri"/>
          <w:color w:val="E36C0A" w:themeColor="accent6" w:themeShade="BF"/>
          <w:sz w:val="22"/>
          <w:szCs w:val="22"/>
          <w:lang w:val="es-CO"/>
        </w:rPr>
        <w:t>20</w:t>
      </w:r>
      <w:r w:rsidRPr="00790511">
        <w:rPr>
          <w:rStyle w:val="Nmerodepgina"/>
          <w:rFonts w:eastAsia="Calibri"/>
          <w:color w:val="E36C0A" w:themeColor="accent6" w:themeShade="BF"/>
          <w:sz w:val="22"/>
          <w:szCs w:val="22"/>
          <w:lang w:val="es-CO"/>
        </w:rPr>
        <w:t>%)</w:t>
      </w:r>
      <w:r w:rsidRPr="00790511">
        <w:rPr>
          <w:rFonts w:eastAsia="Calibri"/>
          <w:sz w:val="22"/>
          <w:szCs w:val="22"/>
          <w:lang w:eastAsia="en-US"/>
        </w:rPr>
        <w:t xml:space="preserve"> del valor total del mismo, </w:t>
      </w:r>
      <w:r w:rsidRPr="00790511">
        <w:rPr>
          <w:sz w:val="22"/>
          <w:szCs w:val="22"/>
        </w:rPr>
        <w:t>para tal efecto se dará aplicación al artículo 86 de la Ley 1474 de 2011.</w:t>
      </w:r>
    </w:p>
    <w:p w14:paraId="2DEC75BD" w14:textId="77777777" w:rsidR="00790511" w:rsidRPr="00790511" w:rsidRDefault="00790511" w:rsidP="00790511">
      <w:pPr>
        <w:pStyle w:val="Default"/>
        <w:spacing w:line="276" w:lineRule="auto"/>
        <w:jc w:val="both"/>
        <w:rPr>
          <w:b/>
          <w:snapToGrid w:val="0"/>
          <w:sz w:val="22"/>
          <w:szCs w:val="22"/>
        </w:rPr>
      </w:pP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lastRenderedPageBreak/>
        <w:t>INDEMNIDAD DEL SENA</w:t>
      </w:r>
      <w:bookmarkStart w:id="0" w:name="_Toc69578209"/>
      <w:bookmarkStart w:id="1" w:name="_Toc69578356"/>
      <w:r w:rsidRPr="00790511">
        <w:rPr>
          <w:b/>
          <w:sz w:val="22"/>
          <w:szCs w:val="22"/>
        </w:rPr>
        <w:t>:</w:t>
      </w:r>
      <w:r w:rsidRPr="00790511">
        <w:rPr>
          <w:bCs/>
          <w:sz w:val="22"/>
          <w:szCs w:val="22"/>
        </w:rPr>
        <w:t xml:space="preserve"> </w:t>
      </w:r>
      <w:bookmarkEnd w:id="0"/>
      <w:bookmarkEnd w:id="1"/>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w:t>
      </w:r>
      <w:r w:rsidRPr="00790511">
        <w:rPr>
          <w:rFonts w:ascii="Arial" w:hAnsi="Arial" w:cs="Arial"/>
        </w:rPr>
        <w:lastRenderedPageBreak/>
        <w:t xml:space="preserve">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4EE3F2A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r w:rsidR="00956817" w:rsidRPr="00790511">
        <w:rPr>
          <w:rFonts w:ascii="Arial" w:hAnsi="Arial" w:cs="Arial"/>
        </w:rPr>
        <w:t>consecuencia,</w:t>
      </w:r>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w:t>
      </w:r>
      <w:r w:rsidRPr="00790511">
        <w:rPr>
          <w:rFonts w:ascii="Arial" w:hAnsi="Arial" w:cs="Arial"/>
        </w:rPr>
        <w:lastRenderedPageBreak/>
        <w:t xml:space="preserve">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38D16CB4" w14:textId="75E94A31" w:rsidR="003745AA" w:rsidRDefault="009F33B0" w:rsidP="002A1BCA">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C52648">
        <w:rPr>
          <w:rStyle w:val="Nmerodepgina"/>
          <w:rFonts w:ascii="Arial" w:hAnsi="Arial" w:cs="Arial"/>
          <w:color w:val="E36C0A" w:themeColor="accent6" w:themeShade="BF"/>
        </w:rPr>
        <w:t>El Centro de Comercio y Servicios</w:t>
      </w:r>
      <w:r w:rsidRPr="00790511">
        <w:rPr>
          <w:rFonts w:ascii="Arial" w:hAnsi="Arial" w:cs="Arial"/>
          <w:lang w:eastAsia="ar-SA"/>
        </w:rPr>
        <w:t xml:space="preserve"> efectuará la supervisión de la ejecución del contrato a través </w:t>
      </w:r>
      <w:r w:rsidR="00956817" w:rsidRPr="00790511">
        <w:rPr>
          <w:rFonts w:ascii="Arial" w:hAnsi="Arial" w:cs="Arial"/>
          <w:lang w:eastAsia="ar-SA"/>
        </w:rPr>
        <w:t>de</w:t>
      </w:r>
      <w:r w:rsidR="00956817">
        <w:rPr>
          <w:rFonts w:ascii="Arial" w:hAnsi="Arial" w:cs="Arial"/>
          <w:lang w:eastAsia="ar-SA"/>
        </w:rPr>
        <w:t>l funcionario</w:t>
      </w:r>
      <w:r w:rsidRPr="00790511">
        <w:rPr>
          <w:rFonts w:ascii="Arial" w:hAnsi="Arial" w:cs="Arial"/>
          <w:lang w:eastAsia="ar-SA"/>
        </w:rPr>
        <w:t xml:space="preserve"> </w:t>
      </w:r>
      <w:r w:rsidR="00956817">
        <w:rPr>
          <w:rFonts w:ascii="Arial" w:hAnsi="Arial" w:cs="Arial"/>
          <w:color w:val="E36C0A" w:themeColor="accent6" w:themeShade="BF"/>
          <w:lang w:eastAsia="ar-SA"/>
        </w:rPr>
        <w:t>XXXXXXXX</w:t>
      </w:r>
      <w:r w:rsidR="00C52648" w:rsidRPr="00C52648">
        <w:rPr>
          <w:rFonts w:ascii="Arial" w:hAnsi="Arial" w:cs="Arial"/>
          <w:color w:val="E36C0A" w:themeColor="accent6" w:themeShade="BF"/>
          <w:lang w:eastAsia="ar-SA"/>
        </w:rPr>
        <w:t xml:space="preserve"> </w:t>
      </w:r>
      <w:r w:rsidR="00C52648">
        <w:rPr>
          <w:rFonts w:ascii="Arial" w:hAnsi="Arial" w:cs="Arial"/>
          <w:lang w:eastAsia="ar-SA"/>
        </w:rPr>
        <w:t xml:space="preserve">o quien </w:t>
      </w:r>
      <w:r w:rsidRPr="00790511">
        <w:rPr>
          <w:rFonts w:ascii="Arial" w:hAnsi="Arial" w:cs="Arial"/>
          <w:lang w:eastAsia="ar-SA"/>
        </w:rPr>
        <w:t>designe por escrito</w:t>
      </w:r>
      <w:r w:rsidR="00C52648">
        <w:rPr>
          <w:rFonts w:ascii="Arial" w:hAnsi="Arial" w:cs="Arial"/>
          <w:lang w:eastAsia="ar-SA"/>
        </w:rPr>
        <w:t xml:space="preserve"> el ordenador del gasto.</w:t>
      </w:r>
      <w:r w:rsidRPr="00790511">
        <w:rPr>
          <w:rFonts w:ascii="Arial" w:hAnsi="Arial" w:cs="Arial"/>
          <w:lang w:eastAsia="ar-SA"/>
        </w:rPr>
        <w:t xml:space="preserve"> </w:t>
      </w:r>
      <w:r w:rsidR="009B3CB9" w:rsidRPr="009B3CB9">
        <w:rPr>
          <w:rFonts w:ascii="Arial" w:hAnsi="Arial" w:cs="Arial"/>
          <w:lang w:eastAsia="ar-SA"/>
        </w:rPr>
        <w:t>Los super</w:t>
      </w:r>
      <w:r w:rsidR="00C52648" w:rsidRPr="009B3CB9">
        <w:rPr>
          <w:rFonts w:ascii="Arial" w:hAnsi="Arial" w:cs="Arial"/>
          <w:lang w:eastAsia="ar-SA"/>
        </w:rPr>
        <w:t>vi</w:t>
      </w:r>
      <w:r w:rsidR="00C52648">
        <w:rPr>
          <w:rFonts w:ascii="Arial" w:hAnsi="Arial" w:cs="Arial"/>
          <w:lang w:eastAsia="ar-SA"/>
        </w:rPr>
        <w:t>sor</w:t>
      </w:r>
      <w:r w:rsidR="009B3CB9">
        <w:rPr>
          <w:rFonts w:ascii="Arial" w:hAnsi="Arial" w:cs="Arial"/>
          <w:lang w:eastAsia="ar-SA"/>
        </w:rPr>
        <w:t>es</w:t>
      </w:r>
      <w:r w:rsidRPr="00790511">
        <w:rPr>
          <w:rFonts w:ascii="Arial" w:hAnsi="Arial" w:cs="Arial"/>
          <w:lang w:eastAsia="ar-SA"/>
        </w:rPr>
        <w:t xml:space="preserve"> velará</w:t>
      </w:r>
      <w:r w:rsidR="009B3CB9">
        <w:rPr>
          <w:rFonts w:ascii="Arial" w:hAnsi="Arial" w:cs="Arial"/>
          <w:lang w:eastAsia="ar-SA"/>
        </w:rPr>
        <w:t>n</w:t>
      </w:r>
      <w:r w:rsidRPr="00790511">
        <w:rPr>
          <w:rFonts w:ascii="Arial" w:hAnsi="Arial" w:cs="Arial"/>
          <w:lang w:eastAsia="ar-SA"/>
        </w:rPr>
        <w:t xml:space="preserve">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r w:rsidR="009B3CB9">
        <w:rPr>
          <w:rStyle w:val="Nmerodepgina"/>
          <w:rFonts w:ascii="Arial" w:hAnsi="Arial" w:cs="Arial"/>
        </w:rPr>
        <w:t xml:space="preserve"> y el contenido del presente documento. </w:t>
      </w:r>
    </w:p>
    <w:p w14:paraId="26ED28D8" w14:textId="77777777" w:rsidR="00A653DC" w:rsidRDefault="00A653DC" w:rsidP="009F33B0">
      <w:pPr>
        <w:pStyle w:val="Textoindependiente"/>
        <w:spacing w:line="276" w:lineRule="auto"/>
        <w:jc w:val="both"/>
        <w:rPr>
          <w:rFonts w:ascii="Arial" w:hAnsi="Arial" w:cs="Arial"/>
          <w:color w:val="E36C0A" w:themeColor="accent6" w:themeShade="BF"/>
          <w:lang w:eastAsia="ar-SA"/>
        </w:rPr>
      </w:pPr>
    </w:p>
    <w:p w14:paraId="6246B8DC" w14:textId="10AF0F5D" w:rsidR="009F33B0" w:rsidRPr="003745AA" w:rsidRDefault="003745AA" w:rsidP="009F33B0">
      <w:pPr>
        <w:pStyle w:val="Textoindependiente"/>
        <w:spacing w:line="276" w:lineRule="auto"/>
        <w:jc w:val="both"/>
        <w:rPr>
          <w:rFonts w:ascii="Arial" w:hAnsi="Arial" w:cs="Arial"/>
          <w:color w:val="E36C0A" w:themeColor="accent6" w:themeShade="BF"/>
          <w:lang w:eastAsia="ar-SA"/>
        </w:rPr>
      </w:pPr>
      <w:r w:rsidRPr="003745AA">
        <w:rPr>
          <w:rFonts w:ascii="Arial" w:hAnsi="Arial" w:cs="Arial"/>
          <w:color w:val="E36C0A" w:themeColor="accent6" w:themeShade="BF"/>
          <w:lang w:eastAsia="ar-SA"/>
        </w:rPr>
        <w:t>Anexo. Oferta del contratista</w:t>
      </w:r>
      <w:r w:rsidR="005E3199">
        <w:rPr>
          <w:rFonts w:ascii="Arial" w:hAnsi="Arial" w:cs="Arial"/>
          <w:color w:val="E36C0A" w:themeColor="accent6" w:themeShade="BF"/>
          <w:lang w:eastAsia="ar-SA"/>
        </w:rPr>
        <w:t xml:space="preserve"> </w:t>
      </w:r>
    </w:p>
    <w:p w14:paraId="0060BE27" w14:textId="2087B9F7" w:rsidR="008C7967" w:rsidRDefault="009F33B0" w:rsidP="009F33B0">
      <w:pPr>
        <w:tabs>
          <w:tab w:val="left" w:pos="828"/>
        </w:tabs>
        <w:adjustRightInd w:val="0"/>
        <w:spacing w:line="276" w:lineRule="auto"/>
        <w:jc w:val="both"/>
        <w:rPr>
          <w:rStyle w:val="Nmerodepgina"/>
          <w:rFonts w:ascii="Arial" w:hAnsi="Arial" w:cs="Arial"/>
          <w:i/>
          <w:iCs/>
          <w:color w:val="E36C0A" w:themeColor="accent6" w:themeShade="BF"/>
          <w:sz w:val="20"/>
          <w:szCs w:val="20"/>
          <w:vertAlign w:val="superscript"/>
        </w:rPr>
      </w:pPr>
      <w:r w:rsidRPr="00790511">
        <w:rPr>
          <w:rFonts w:ascii="Arial" w:hAnsi="Arial" w:cs="Arial"/>
          <w:i/>
          <w:iCs/>
          <w:sz w:val="20"/>
          <w:szCs w:val="20"/>
          <w:vertAlign w:val="superscript"/>
        </w:rPr>
        <w:t>Elaboró</w:t>
      </w:r>
      <w:r w:rsidR="00B8234D">
        <w:rPr>
          <w:rFonts w:ascii="Arial" w:hAnsi="Arial" w:cs="Arial"/>
          <w:i/>
          <w:iCs/>
          <w:sz w:val="20"/>
          <w:szCs w:val="20"/>
          <w:vertAlign w:val="superscript"/>
        </w:rPr>
        <w:t xml:space="preserve"> </w:t>
      </w:r>
      <w:r w:rsidRPr="00790511">
        <w:rPr>
          <w:rStyle w:val="Nmerodepgina"/>
          <w:rFonts w:ascii="Arial" w:hAnsi="Arial" w:cs="Arial"/>
          <w:i/>
          <w:iCs/>
          <w:color w:val="E36C0A" w:themeColor="accent6" w:themeShade="BF"/>
          <w:sz w:val="20"/>
          <w:szCs w:val="20"/>
          <w:vertAlign w:val="superscript"/>
        </w:rPr>
        <w:t>:</w:t>
      </w:r>
      <w:r w:rsidR="00B8234D">
        <w:rPr>
          <w:rStyle w:val="Nmerodepgina"/>
          <w:rFonts w:ascii="Arial" w:hAnsi="Arial" w:cs="Arial"/>
          <w:i/>
          <w:iCs/>
          <w:color w:val="E36C0A" w:themeColor="accent6" w:themeShade="BF"/>
          <w:sz w:val="20"/>
          <w:szCs w:val="20"/>
          <w:vertAlign w:val="superscript"/>
        </w:rPr>
        <w:t>Edinson cárdenas Jimenez</w:t>
      </w:r>
      <w:r w:rsidR="00C52648">
        <w:rPr>
          <w:rStyle w:val="Nmerodepgina"/>
          <w:rFonts w:ascii="Arial" w:hAnsi="Arial" w:cs="Arial"/>
          <w:i/>
          <w:iCs/>
          <w:color w:val="E36C0A" w:themeColor="accent6" w:themeShade="BF"/>
          <w:sz w:val="20"/>
          <w:szCs w:val="20"/>
          <w:vertAlign w:val="superscript"/>
        </w:rPr>
        <w:t xml:space="preserve"> - </w:t>
      </w:r>
      <w:r w:rsidR="00F3703D">
        <w:rPr>
          <w:rStyle w:val="Nmerodepgina"/>
          <w:rFonts w:ascii="Arial" w:hAnsi="Arial" w:cs="Arial"/>
          <w:i/>
          <w:iCs/>
          <w:color w:val="E36C0A" w:themeColor="accent6" w:themeShade="BF"/>
          <w:sz w:val="20"/>
          <w:szCs w:val="20"/>
          <w:vertAlign w:val="superscript"/>
        </w:rPr>
        <w:t>Abogado</w:t>
      </w:r>
      <w:r w:rsidR="00C52648">
        <w:rPr>
          <w:rStyle w:val="Nmerodepgina"/>
          <w:rFonts w:ascii="Arial" w:hAnsi="Arial" w:cs="Arial"/>
          <w:i/>
          <w:iCs/>
          <w:color w:val="E36C0A" w:themeColor="accent6" w:themeShade="BF"/>
          <w:sz w:val="20"/>
          <w:szCs w:val="20"/>
          <w:vertAlign w:val="superscript"/>
        </w:rPr>
        <w:t>-CC y S</w:t>
      </w:r>
    </w:p>
    <w:p w14:paraId="25D21A12" w14:textId="25E48B45" w:rsidR="008C7967" w:rsidRDefault="008C7967" w:rsidP="008C7967">
      <w:pPr>
        <w:tabs>
          <w:tab w:val="left" w:pos="828"/>
        </w:tabs>
        <w:adjustRightInd w:val="0"/>
        <w:spacing w:line="276" w:lineRule="auto"/>
        <w:jc w:val="center"/>
        <w:rPr>
          <w:rStyle w:val="Nmerodepgina"/>
          <w:rFonts w:ascii="Arial" w:hAnsi="Arial" w:cs="Arial"/>
          <w:b/>
          <w:bCs/>
          <w:color w:val="E36C0A" w:themeColor="accent6" w:themeShade="BF"/>
          <w:sz w:val="36"/>
          <w:szCs w:val="36"/>
          <w:vertAlign w:val="superscript"/>
        </w:rPr>
      </w:pPr>
      <w:r w:rsidRPr="008C7967">
        <w:rPr>
          <w:rStyle w:val="Nmerodepgina"/>
          <w:rFonts w:ascii="Arial" w:hAnsi="Arial" w:cs="Arial"/>
          <w:b/>
          <w:bCs/>
          <w:color w:val="E36C0A" w:themeColor="accent6" w:themeShade="BF"/>
          <w:sz w:val="36"/>
          <w:szCs w:val="36"/>
          <w:vertAlign w:val="superscript"/>
        </w:rPr>
        <w:t>OFERTA T</w:t>
      </w:r>
      <w:r w:rsidR="005E3199">
        <w:rPr>
          <w:rStyle w:val="Nmerodepgina"/>
          <w:rFonts w:ascii="Arial" w:hAnsi="Arial" w:cs="Arial"/>
          <w:b/>
          <w:bCs/>
          <w:color w:val="E36C0A" w:themeColor="accent6" w:themeShade="BF"/>
          <w:sz w:val="36"/>
          <w:szCs w:val="36"/>
          <w:vertAlign w:val="superscript"/>
        </w:rPr>
        <w:t>É</w:t>
      </w:r>
      <w:r w:rsidRPr="008C7967">
        <w:rPr>
          <w:rStyle w:val="Nmerodepgina"/>
          <w:rFonts w:ascii="Arial" w:hAnsi="Arial" w:cs="Arial"/>
          <w:b/>
          <w:bCs/>
          <w:color w:val="E36C0A" w:themeColor="accent6" w:themeShade="BF"/>
          <w:sz w:val="36"/>
          <w:szCs w:val="36"/>
          <w:vertAlign w:val="superscript"/>
        </w:rPr>
        <w:t>CNICO ECON</w:t>
      </w:r>
      <w:r w:rsidR="005E3199">
        <w:rPr>
          <w:rStyle w:val="Nmerodepgina"/>
          <w:rFonts w:ascii="Arial" w:hAnsi="Arial" w:cs="Arial"/>
          <w:b/>
          <w:bCs/>
          <w:color w:val="E36C0A" w:themeColor="accent6" w:themeShade="BF"/>
          <w:sz w:val="36"/>
          <w:szCs w:val="36"/>
          <w:vertAlign w:val="superscript"/>
        </w:rPr>
        <w:t>Ó</w:t>
      </w:r>
      <w:r w:rsidRPr="008C7967">
        <w:rPr>
          <w:rStyle w:val="Nmerodepgina"/>
          <w:rFonts w:ascii="Arial" w:hAnsi="Arial" w:cs="Arial"/>
          <w:b/>
          <w:bCs/>
          <w:color w:val="E36C0A" w:themeColor="accent6" w:themeShade="BF"/>
          <w:sz w:val="36"/>
          <w:szCs w:val="36"/>
          <w:vertAlign w:val="superscript"/>
        </w:rPr>
        <w:t>MICA DEL CONTRATISTA</w:t>
      </w:r>
    </w:p>
    <w:sectPr w:rsidR="008C7967" w:rsidSect="008E340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97C21F" w14:textId="77777777" w:rsidR="003A5580" w:rsidRDefault="003A5580" w:rsidP="001A74F0">
      <w:pPr>
        <w:spacing w:after="0" w:line="240" w:lineRule="auto"/>
      </w:pPr>
      <w:r>
        <w:separator/>
      </w:r>
    </w:p>
  </w:endnote>
  <w:endnote w:type="continuationSeparator" w:id="0">
    <w:p w14:paraId="711CDB61" w14:textId="77777777" w:rsidR="003A5580" w:rsidRDefault="003A558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22F0" w:rsidRPr="002322F0">
          <w:rPr>
            <w:rFonts w:ascii="Arial" w:hAnsi="Arial" w:cs="Arial"/>
            <w:noProof/>
            <w:sz w:val="20"/>
            <w:szCs w:val="20"/>
            <w:lang w:val="es-ES"/>
          </w:rPr>
          <w:t>2</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57BB65" w14:textId="77777777" w:rsidR="00FB0F93" w:rsidRDefault="00FB0F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392452" w14:textId="77777777" w:rsidR="003A5580" w:rsidRDefault="003A5580" w:rsidP="001A74F0">
      <w:pPr>
        <w:spacing w:after="0" w:line="240" w:lineRule="auto"/>
      </w:pPr>
      <w:r>
        <w:separator/>
      </w:r>
    </w:p>
  </w:footnote>
  <w:footnote w:type="continuationSeparator" w:id="0">
    <w:p w14:paraId="4B20082C" w14:textId="77777777" w:rsidR="003A5580" w:rsidRDefault="003A558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67E2BF" w14:textId="77777777" w:rsidR="00FB0F93" w:rsidRDefault="00FB0F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C47AC"/>
    <w:multiLevelType w:val="hybridMultilevel"/>
    <w:tmpl w:val="B5F05B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314F41"/>
    <w:multiLevelType w:val="hybridMultilevel"/>
    <w:tmpl w:val="46F6C544"/>
    <w:lvl w:ilvl="0" w:tplc="57A47F04">
      <w:start w:val="1"/>
      <w:numFmt w:val="lowerLetter"/>
      <w:lvlText w:val="%1."/>
      <w:lvlJc w:val="left"/>
      <w:pPr>
        <w:ind w:left="720" w:hanging="360"/>
      </w:pPr>
      <w:rPr>
        <w:rFonts w:hint="default"/>
        <w:b w:val="0"/>
        <w:color w:val="E36C0A" w:themeColor="accent6" w:themeShade="BF"/>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A195D76"/>
    <w:multiLevelType w:val="hybridMultilevel"/>
    <w:tmpl w:val="71AAF55E"/>
    <w:lvl w:ilvl="0" w:tplc="A788943E">
      <w:start w:val="1"/>
      <w:numFmt w:val="lowerLetter"/>
      <w:lvlText w:val="%1."/>
      <w:lvlJc w:val="left"/>
      <w:pPr>
        <w:ind w:left="720" w:hanging="360"/>
      </w:pPr>
      <w:rPr>
        <w:rFonts w:hint="default"/>
        <w:b w:val="0"/>
        <w:color w:val="E36C0A" w:themeColor="accent6" w:themeShade="BF"/>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23006F6"/>
    <w:multiLevelType w:val="hybridMultilevel"/>
    <w:tmpl w:val="5B9CC32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CF73CA"/>
    <w:multiLevelType w:val="hybridMultilevel"/>
    <w:tmpl w:val="A456094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4F2155"/>
    <w:multiLevelType w:val="hybridMultilevel"/>
    <w:tmpl w:val="FDE26A82"/>
    <w:lvl w:ilvl="0" w:tplc="82D23FDA">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8"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553D15"/>
    <w:multiLevelType w:val="hybridMultilevel"/>
    <w:tmpl w:val="FF46E516"/>
    <w:lvl w:ilvl="0" w:tplc="3D12573C">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15:restartNumberingAfterBreak="0">
    <w:nsid w:val="5A3B5298"/>
    <w:multiLevelType w:val="hybridMultilevel"/>
    <w:tmpl w:val="926E115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E7944C5"/>
    <w:multiLevelType w:val="hybridMultilevel"/>
    <w:tmpl w:val="6E2606F4"/>
    <w:lvl w:ilvl="0" w:tplc="98A808D6">
      <w:start w:val="1"/>
      <w:numFmt w:val="lowerLetter"/>
      <w:lvlText w:val="%1."/>
      <w:lvlJc w:val="left"/>
      <w:pPr>
        <w:ind w:left="1080" w:hanging="360"/>
      </w:pPr>
      <w:rPr>
        <w:rFonts w:hint="default"/>
        <w:b w:val="0"/>
        <w:color w:val="E36C0A" w:themeColor="accent6" w:themeShade="BF"/>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367952088">
    <w:abstractNumId w:val="7"/>
  </w:num>
  <w:num w:numId="2" w16cid:durableId="172844135">
    <w:abstractNumId w:val="22"/>
  </w:num>
  <w:num w:numId="3" w16cid:durableId="627516321">
    <w:abstractNumId w:val="15"/>
  </w:num>
  <w:num w:numId="4" w16cid:durableId="381949528">
    <w:abstractNumId w:val="20"/>
  </w:num>
  <w:num w:numId="5" w16cid:durableId="1310867385">
    <w:abstractNumId w:val="10"/>
  </w:num>
  <w:num w:numId="6" w16cid:durableId="1709836692">
    <w:abstractNumId w:val="18"/>
  </w:num>
  <w:num w:numId="7" w16cid:durableId="1152066365">
    <w:abstractNumId w:val="23"/>
  </w:num>
  <w:num w:numId="8" w16cid:durableId="1505903080">
    <w:abstractNumId w:val="30"/>
  </w:num>
  <w:num w:numId="9" w16cid:durableId="210119318">
    <w:abstractNumId w:val="29"/>
  </w:num>
  <w:num w:numId="10" w16cid:durableId="1583835166">
    <w:abstractNumId w:val="24"/>
  </w:num>
  <w:num w:numId="11" w16cid:durableId="728726564">
    <w:abstractNumId w:val="25"/>
  </w:num>
  <w:num w:numId="12" w16cid:durableId="248544576">
    <w:abstractNumId w:val="1"/>
  </w:num>
  <w:num w:numId="13" w16cid:durableId="1530756903">
    <w:abstractNumId w:val="4"/>
  </w:num>
  <w:num w:numId="14" w16cid:durableId="1702972220">
    <w:abstractNumId w:val="3"/>
  </w:num>
  <w:num w:numId="15" w16cid:durableId="1435057015">
    <w:abstractNumId w:val="26"/>
  </w:num>
  <w:num w:numId="16" w16cid:durableId="1112440446">
    <w:abstractNumId w:val="31"/>
  </w:num>
  <w:num w:numId="17" w16cid:durableId="816646788">
    <w:abstractNumId w:val="11"/>
  </w:num>
  <w:num w:numId="18" w16cid:durableId="1348868289">
    <w:abstractNumId w:val="2"/>
  </w:num>
  <w:num w:numId="19" w16cid:durableId="395670140">
    <w:abstractNumId w:val="27"/>
  </w:num>
  <w:num w:numId="20" w16cid:durableId="974876103">
    <w:abstractNumId w:val="6"/>
  </w:num>
  <w:num w:numId="21" w16cid:durableId="1309092582">
    <w:abstractNumId w:val="19"/>
  </w:num>
  <w:num w:numId="22" w16cid:durableId="148795105">
    <w:abstractNumId w:val="12"/>
  </w:num>
  <w:num w:numId="23" w16cid:durableId="500854537">
    <w:abstractNumId w:val="32"/>
  </w:num>
  <w:num w:numId="24" w16cid:durableId="2017919595">
    <w:abstractNumId w:val="13"/>
  </w:num>
  <w:num w:numId="25" w16cid:durableId="41564637">
    <w:abstractNumId w:val="9"/>
  </w:num>
  <w:num w:numId="26" w16cid:durableId="281114854">
    <w:abstractNumId w:val="8"/>
  </w:num>
  <w:num w:numId="27" w16cid:durableId="870458067">
    <w:abstractNumId w:val="5"/>
  </w:num>
  <w:num w:numId="28" w16cid:durableId="397749082">
    <w:abstractNumId w:val="16"/>
  </w:num>
  <w:num w:numId="29" w16cid:durableId="25105920">
    <w:abstractNumId w:val="14"/>
  </w:num>
  <w:num w:numId="30" w16cid:durableId="1809276442">
    <w:abstractNumId w:val="21"/>
  </w:num>
  <w:num w:numId="31" w16cid:durableId="1403986002">
    <w:abstractNumId w:val="17"/>
  </w:num>
  <w:num w:numId="32" w16cid:durableId="1703936995">
    <w:abstractNumId w:val="33"/>
  </w:num>
  <w:num w:numId="33" w16cid:durableId="924994963">
    <w:abstractNumId w:val="28"/>
  </w:num>
  <w:num w:numId="34" w16cid:durableId="1869681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B15AB"/>
    <w:rsid w:val="000C1FF1"/>
    <w:rsid w:val="000C3EDF"/>
    <w:rsid w:val="0010181D"/>
    <w:rsid w:val="00114AEC"/>
    <w:rsid w:val="00115DB7"/>
    <w:rsid w:val="001510C2"/>
    <w:rsid w:val="0017667A"/>
    <w:rsid w:val="00184D13"/>
    <w:rsid w:val="001959D9"/>
    <w:rsid w:val="001A6548"/>
    <w:rsid w:val="001A74F0"/>
    <w:rsid w:val="001D259E"/>
    <w:rsid w:val="001E5CA9"/>
    <w:rsid w:val="001F62E6"/>
    <w:rsid w:val="001F669B"/>
    <w:rsid w:val="002322F0"/>
    <w:rsid w:val="00237DC2"/>
    <w:rsid w:val="00242FE7"/>
    <w:rsid w:val="00261E0B"/>
    <w:rsid w:val="00264976"/>
    <w:rsid w:val="00277A6A"/>
    <w:rsid w:val="0029071C"/>
    <w:rsid w:val="002A1BCA"/>
    <w:rsid w:val="002F56E8"/>
    <w:rsid w:val="003271BC"/>
    <w:rsid w:val="00331DDB"/>
    <w:rsid w:val="00352EF2"/>
    <w:rsid w:val="00366335"/>
    <w:rsid w:val="003745AA"/>
    <w:rsid w:val="00380F24"/>
    <w:rsid w:val="003956D9"/>
    <w:rsid w:val="00395A34"/>
    <w:rsid w:val="003A1B93"/>
    <w:rsid w:val="003A5580"/>
    <w:rsid w:val="003B110D"/>
    <w:rsid w:val="003B6DE2"/>
    <w:rsid w:val="003D41EE"/>
    <w:rsid w:val="003F6E39"/>
    <w:rsid w:val="004053E5"/>
    <w:rsid w:val="0041765B"/>
    <w:rsid w:val="00417A95"/>
    <w:rsid w:val="0042368D"/>
    <w:rsid w:val="00433946"/>
    <w:rsid w:val="00435AF8"/>
    <w:rsid w:val="004658BE"/>
    <w:rsid w:val="004800E4"/>
    <w:rsid w:val="004B47B4"/>
    <w:rsid w:val="004C6316"/>
    <w:rsid w:val="004C6C8D"/>
    <w:rsid w:val="00501A4F"/>
    <w:rsid w:val="00506890"/>
    <w:rsid w:val="00511546"/>
    <w:rsid w:val="005207C9"/>
    <w:rsid w:val="0052670E"/>
    <w:rsid w:val="00537FE7"/>
    <w:rsid w:val="0054095C"/>
    <w:rsid w:val="00557680"/>
    <w:rsid w:val="00572012"/>
    <w:rsid w:val="00574850"/>
    <w:rsid w:val="00583DA2"/>
    <w:rsid w:val="0058429B"/>
    <w:rsid w:val="0058760C"/>
    <w:rsid w:val="005911F4"/>
    <w:rsid w:val="005949A7"/>
    <w:rsid w:val="005A1A61"/>
    <w:rsid w:val="005B5CDA"/>
    <w:rsid w:val="005C4749"/>
    <w:rsid w:val="005E3199"/>
    <w:rsid w:val="005E62A2"/>
    <w:rsid w:val="00633BEF"/>
    <w:rsid w:val="0064012F"/>
    <w:rsid w:val="00641471"/>
    <w:rsid w:val="006437FA"/>
    <w:rsid w:val="00671F45"/>
    <w:rsid w:val="00685FBC"/>
    <w:rsid w:val="006A05BA"/>
    <w:rsid w:val="006A2D47"/>
    <w:rsid w:val="006B63E3"/>
    <w:rsid w:val="006C702A"/>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21C6E"/>
    <w:rsid w:val="0082301C"/>
    <w:rsid w:val="00864BFA"/>
    <w:rsid w:val="00877662"/>
    <w:rsid w:val="0088021C"/>
    <w:rsid w:val="00880BA8"/>
    <w:rsid w:val="008B4294"/>
    <w:rsid w:val="008C45B3"/>
    <w:rsid w:val="008C7967"/>
    <w:rsid w:val="008D647D"/>
    <w:rsid w:val="008E2283"/>
    <w:rsid w:val="008E3402"/>
    <w:rsid w:val="008F256A"/>
    <w:rsid w:val="008F73A0"/>
    <w:rsid w:val="00932A24"/>
    <w:rsid w:val="00936216"/>
    <w:rsid w:val="00956817"/>
    <w:rsid w:val="0096518A"/>
    <w:rsid w:val="00972A86"/>
    <w:rsid w:val="00983C98"/>
    <w:rsid w:val="00985661"/>
    <w:rsid w:val="009B3CB9"/>
    <w:rsid w:val="009B4028"/>
    <w:rsid w:val="009B48D7"/>
    <w:rsid w:val="009C10E4"/>
    <w:rsid w:val="009F33B0"/>
    <w:rsid w:val="00A04641"/>
    <w:rsid w:val="00A06744"/>
    <w:rsid w:val="00A15A42"/>
    <w:rsid w:val="00A51AD9"/>
    <w:rsid w:val="00A653DC"/>
    <w:rsid w:val="00A7439D"/>
    <w:rsid w:val="00AA2120"/>
    <w:rsid w:val="00AA2937"/>
    <w:rsid w:val="00AB0A03"/>
    <w:rsid w:val="00AE1C21"/>
    <w:rsid w:val="00AF1275"/>
    <w:rsid w:val="00B67D09"/>
    <w:rsid w:val="00B8234D"/>
    <w:rsid w:val="00B87091"/>
    <w:rsid w:val="00BA2CDA"/>
    <w:rsid w:val="00BA3FD2"/>
    <w:rsid w:val="00BB20FB"/>
    <w:rsid w:val="00BB4039"/>
    <w:rsid w:val="00BC3EBF"/>
    <w:rsid w:val="00C127EE"/>
    <w:rsid w:val="00C52648"/>
    <w:rsid w:val="00C7190B"/>
    <w:rsid w:val="00C86F3C"/>
    <w:rsid w:val="00C91F7D"/>
    <w:rsid w:val="00C94A83"/>
    <w:rsid w:val="00C968E6"/>
    <w:rsid w:val="00CA4049"/>
    <w:rsid w:val="00CA4FBC"/>
    <w:rsid w:val="00CC4301"/>
    <w:rsid w:val="00CE5C22"/>
    <w:rsid w:val="00D123B6"/>
    <w:rsid w:val="00D14B1C"/>
    <w:rsid w:val="00D3202C"/>
    <w:rsid w:val="00D45540"/>
    <w:rsid w:val="00D471AF"/>
    <w:rsid w:val="00D47B2F"/>
    <w:rsid w:val="00D533DD"/>
    <w:rsid w:val="00D53A48"/>
    <w:rsid w:val="00D66EFC"/>
    <w:rsid w:val="00D71412"/>
    <w:rsid w:val="00D751AF"/>
    <w:rsid w:val="00DA7FED"/>
    <w:rsid w:val="00DC1D2D"/>
    <w:rsid w:val="00DC39A3"/>
    <w:rsid w:val="00DD209B"/>
    <w:rsid w:val="00DD2BAD"/>
    <w:rsid w:val="00DE5034"/>
    <w:rsid w:val="00E06123"/>
    <w:rsid w:val="00E13462"/>
    <w:rsid w:val="00E2171C"/>
    <w:rsid w:val="00E34BBD"/>
    <w:rsid w:val="00E446C3"/>
    <w:rsid w:val="00E6139F"/>
    <w:rsid w:val="00E61FB6"/>
    <w:rsid w:val="00E65576"/>
    <w:rsid w:val="00E716AE"/>
    <w:rsid w:val="00E81C37"/>
    <w:rsid w:val="00E82952"/>
    <w:rsid w:val="00E90CE9"/>
    <w:rsid w:val="00E92F8B"/>
    <w:rsid w:val="00E949B1"/>
    <w:rsid w:val="00ED6D30"/>
    <w:rsid w:val="00EE452B"/>
    <w:rsid w:val="00EF5EEF"/>
    <w:rsid w:val="00F00C8F"/>
    <w:rsid w:val="00F170BC"/>
    <w:rsid w:val="00F3703D"/>
    <w:rsid w:val="00F44475"/>
    <w:rsid w:val="00F53498"/>
    <w:rsid w:val="00F55C2A"/>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B15AB"/>
    <w:rsid w:val="000F7C07"/>
    <w:rsid w:val="00134049"/>
    <w:rsid w:val="001C24D3"/>
    <w:rsid w:val="001F45FF"/>
    <w:rsid w:val="001F669B"/>
    <w:rsid w:val="00276A73"/>
    <w:rsid w:val="0029293D"/>
    <w:rsid w:val="0033727B"/>
    <w:rsid w:val="003526EF"/>
    <w:rsid w:val="00367691"/>
    <w:rsid w:val="003922F0"/>
    <w:rsid w:val="00402E68"/>
    <w:rsid w:val="004210E3"/>
    <w:rsid w:val="00506890"/>
    <w:rsid w:val="006C702A"/>
    <w:rsid w:val="00774C33"/>
    <w:rsid w:val="007C2F9C"/>
    <w:rsid w:val="008407BD"/>
    <w:rsid w:val="008B5A62"/>
    <w:rsid w:val="008B5C63"/>
    <w:rsid w:val="00924FDA"/>
    <w:rsid w:val="009E6A90"/>
    <w:rsid w:val="00A8087D"/>
    <w:rsid w:val="00AF205E"/>
    <w:rsid w:val="00B96D21"/>
    <w:rsid w:val="00BE46C2"/>
    <w:rsid w:val="00C03B39"/>
    <w:rsid w:val="00D73C36"/>
    <w:rsid w:val="00D7460F"/>
    <w:rsid w:val="00E409D8"/>
    <w:rsid w:val="00E4576C"/>
    <w:rsid w:val="00E82962"/>
    <w:rsid w:val="00E93622"/>
    <w:rsid w:val="00F06B4C"/>
    <w:rsid w:val="00F075A7"/>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154BF16-43A2-4C22-B6CC-FCF7A9C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8</Pages>
  <Words>3316</Words>
  <Characters>18241</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Edinson Oswaldo Cardenas Jimenez</cp:lastModifiedBy>
  <cp:revision>5</cp:revision>
  <cp:lastPrinted>2023-06-19T07:48:00Z</cp:lastPrinted>
  <dcterms:created xsi:type="dcterms:W3CDTF">2024-07-17T20:10:00Z</dcterms:created>
  <dcterms:modified xsi:type="dcterms:W3CDTF">2024-08-01T20:34:00Z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2024-04-02T19:22:49Z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faeef878-73e0-4424-ad80-0b889fd73422</vt:lpwstr>
  </property>
  <property fmtid="{D5CDD505-2E9C-101B-9397-08002B2CF9AE}" pid="8" name="MSIP_Label_fc111285-cafa-4fc9-8a9a-bd902089b24f_ContentBits">
    <vt:lpwstr>0</vt:lpwstr>
  </property>
</Properties>
</file>