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735824" w14:textId="56E52153" w:rsidR="00FE7959" w:rsidRPr="0032554E" w:rsidRDefault="00A50977" w:rsidP="00A50977">
      <w:pPr>
        <w:pStyle w:val="Textoindependiente"/>
        <w:rPr>
          <w:rFonts w:ascii="Tahoma" w:hAnsi="Tahoma" w:cs="Tahoma"/>
          <w:bCs/>
          <w:sz w:val="21"/>
          <w:szCs w:val="21"/>
        </w:rPr>
      </w:pPr>
      <w:r w:rsidRPr="0032554E">
        <w:rPr>
          <w:rFonts w:ascii="Tahoma" w:hAnsi="Tahoma" w:cs="Tahoma"/>
          <w:bCs/>
          <w:sz w:val="21"/>
          <w:szCs w:val="21"/>
        </w:rPr>
        <w:t xml:space="preserve">Guateque, </w:t>
      </w:r>
      <w:r w:rsidR="00344C8E">
        <w:rPr>
          <w:rFonts w:ascii="Tahoma" w:hAnsi="Tahoma" w:cs="Tahoma"/>
          <w:bCs/>
          <w:sz w:val="21"/>
          <w:szCs w:val="21"/>
        </w:rPr>
        <w:t>09</w:t>
      </w:r>
      <w:r w:rsidR="00824A68">
        <w:rPr>
          <w:rFonts w:ascii="Tahoma" w:hAnsi="Tahoma" w:cs="Tahoma"/>
          <w:bCs/>
          <w:sz w:val="21"/>
          <w:szCs w:val="21"/>
        </w:rPr>
        <w:t xml:space="preserve"> de </w:t>
      </w:r>
      <w:r w:rsidR="00344C8E">
        <w:rPr>
          <w:rFonts w:ascii="Tahoma" w:hAnsi="Tahoma" w:cs="Tahoma"/>
          <w:bCs/>
          <w:sz w:val="21"/>
          <w:szCs w:val="21"/>
        </w:rPr>
        <w:t>agosto</w:t>
      </w:r>
      <w:r w:rsidR="00824A68">
        <w:rPr>
          <w:rFonts w:ascii="Tahoma" w:hAnsi="Tahoma" w:cs="Tahoma"/>
          <w:bCs/>
          <w:sz w:val="21"/>
          <w:szCs w:val="21"/>
        </w:rPr>
        <w:t xml:space="preserve"> de 202</w:t>
      </w:r>
      <w:r w:rsidR="005B5E3D">
        <w:rPr>
          <w:rFonts w:ascii="Tahoma" w:hAnsi="Tahoma" w:cs="Tahoma"/>
          <w:bCs/>
          <w:sz w:val="21"/>
          <w:szCs w:val="21"/>
        </w:rPr>
        <w:t>4</w:t>
      </w:r>
    </w:p>
    <w:p w14:paraId="06C87509" w14:textId="438EDDD9" w:rsidR="00A50977" w:rsidRPr="0032554E" w:rsidRDefault="00A50977" w:rsidP="00FE7959">
      <w:pPr>
        <w:pStyle w:val="Textoindependiente"/>
        <w:jc w:val="center"/>
        <w:rPr>
          <w:rFonts w:ascii="Tahoma" w:hAnsi="Tahoma" w:cs="Tahoma"/>
          <w:b/>
          <w:sz w:val="21"/>
          <w:szCs w:val="21"/>
        </w:rPr>
      </w:pPr>
    </w:p>
    <w:p w14:paraId="231E1B0F" w14:textId="5AA4E2AF" w:rsidR="00A50977" w:rsidRPr="0032554E" w:rsidRDefault="001C2746" w:rsidP="00A50977">
      <w:pPr>
        <w:pStyle w:val="Textoindependiente"/>
        <w:spacing w:after="0"/>
        <w:rPr>
          <w:rFonts w:ascii="Tahoma" w:hAnsi="Tahoma" w:cs="Tahoma"/>
          <w:b/>
          <w:sz w:val="21"/>
          <w:szCs w:val="21"/>
        </w:rPr>
      </w:pPr>
      <w:r>
        <w:rPr>
          <w:rFonts w:ascii="Tahoma" w:hAnsi="Tahoma" w:cs="Tahoma"/>
          <w:b/>
          <w:sz w:val="21"/>
          <w:szCs w:val="21"/>
        </w:rPr>
        <w:t>Doctora</w:t>
      </w:r>
      <w:r w:rsidR="00A50977" w:rsidRPr="0032554E">
        <w:rPr>
          <w:rFonts w:ascii="Tahoma" w:hAnsi="Tahoma" w:cs="Tahoma"/>
          <w:b/>
          <w:sz w:val="21"/>
          <w:szCs w:val="21"/>
        </w:rPr>
        <w:t>:</w:t>
      </w:r>
    </w:p>
    <w:p w14:paraId="77036F9D" w14:textId="7DC8F022" w:rsidR="00A50977" w:rsidRPr="0032554E" w:rsidRDefault="00344C8E" w:rsidP="00A50977">
      <w:pPr>
        <w:pStyle w:val="Textoindependiente"/>
        <w:spacing w:after="0"/>
        <w:rPr>
          <w:rFonts w:ascii="Tahoma" w:hAnsi="Tahoma" w:cs="Tahoma"/>
          <w:b/>
          <w:sz w:val="21"/>
          <w:szCs w:val="21"/>
        </w:rPr>
      </w:pPr>
      <w:r>
        <w:rPr>
          <w:rFonts w:ascii="Tahoma" w:hAnsi="Tahoma" w:cs="Tahoma"/>
          <w:b/>
          <w:sz w:val="21"/>
          <w:szCs w:val="21"/>
        </w:rPr>
        <w:t>LAURA FERNANDA MENDEZ ALZATE</w:t>
      </w:r>
    </w:p>
    <w:p w14:paraId="0FBA4DA7" w14:textId="512452EC" w:rsidR="00A50977" w:rsidRPr="0032554E" w:rsidRDefault="00A50977" w:rsidP="00A50977">
      <w:pPr>
        <w:pStyle w:val="Textoindependiente"/>
        <w:spacing w:after="0"/>
        <w:rPr>
          <w:rFonts w:ascii="Tahoma" w:hAnsi="Tahoma" w:cs="Tahoma"/>
          <w:bCs/>
          <w:sz w:val="21"/>
          <w:szCs w:val="21"/>
        </w:rPr>
      </w:pPr>
      <w:r w:rsidRPr="0032554E">
        <w:rPr>
          <w:rFonts w:ascii="Tahoma" w:hAnsi="Tahoma" w:cs="Tahoma"/>
          <w:bCs/>
          <w:sz w:val="21"/>
          <w:szCs w:val="21"/>
        </w:rPr>
        <w:fldChar w:fldCharType="begin"/>
      </w:r>
      <w:r w:rsidRPr="0032554E">
        <w:rPr>
          <w:rFonts w:ascii="Tahoma" w:hAnsi="Tahoma" w:cs="Tahoma"/>
          <w:bCs/>
          <w:sz w:val="21"/>
          <w:szCs w:val="21"/>
        </w:rPr>
        <w:instrText xml:space="preserve"> MERGEFIELD CARGO_SUPERVISOR </w:instrText>
      </w:r>
      <w:r w:rsidRPr="0032554E">
        <w:rPr>
          <w:rFonts w:ascii="Tahoma" w:hAnsi="Tahoma" w:cs="Tahoma"/>
          <w:bCs/>
          <w:sz w:val="21"/>
          <w:szCs w:val="21"/>
        </w:rPr>
        <w:fldChar w:fldCharType="separate"/>
      </w:r>
      <w:r w:rsidR="00D07F66" w:rsidRPr="009C1F5C">
        <w:rPr>
          <w:rFonts w:ascii="Tahoma" w:hAnsi="Tahoma" w:cs="Tahoma"/>
          <w:bCs/>
          <w:noProof/>
          <w:sz w:val="21"/>
          <w:szCs w:val="21"/>
        </w:rPr>
        <w:t>SECRETARIA GENERAL</w:t>
      </w:r>
      <w:r w:rsidRPr="0032554E">
        <w:rPr>
          <w:rFonts w:ascii="Tahoma" w:hAnsi="Tahoma" w:cs="Tahoma"/>
          <w:bCs/>
          <w:sz w:val="21"/>
          <w:szCs w:val="21"/>
        </w:rPr>
        <w:fldChar w:fldCharType="end"/>
      </w:r>
      <w:r w:rsidR="00344C8E">
        <w:rPr>
          <w:rFonts w:ascii="Tahoma" w:hAnsi="Tahoma" w:cs="Tahoma"/>
          <w:bCs/>
          <w:sz w:val="21"/>
          <w:szCs w:val="21"/>
        </w:rPr>
        <w:t xml:space="preserve"> (E)</w:t>
      </w:r>
    </w:p>
    <w:p w14:paraId="5AD61AD9" w14:textId="64938F79" w:rsidR="00A50977" w:rsidRPr="0032554E" w:rsidRDefault="00A50977" w:rsidP="00A50977">
      <w:pPr>
        <w:pStyle w:val="Textoindependiente"/>
        <w:spacing w:after="0"/>
        <w:rPr>
          <w:rFonts w:ascii="Tahoma" w:hAnsi="Tahoma" w:cs="Tahoma"/>
          <w:bCs/>
          <w:sz w:val="21"/>
          <w:szCs w:val="21"/>
        </w:rPr>
      </w:pPr>
      <w:r w:rsidRPr="0032554E">
        <w:rPr>
          <w:rFonts w:ascii="Tahoma" w:hAnsi="Tahoma" w:cs="Tahoma"/>
          <w:bCs/>
          <w:sz w:val="21"/>
          <w:szCs w:val="21"/>
        </w:rPr>
        <w:t>Municipio de Guateque</w:t>
      </w:r>
    </w:p>
    <w:p w14:paraId="37095ABC" w14:textId="78821A0C" w:rsidR="00FE7959" w:rsidRPr="0032554E" w:rsidRDefault="00A50977" w:rsidP="00A50977">
      <w:pPr>
        <w:pStyle w:val="Textoindependiente"/>
        <w:jc w:val="right"/>
        <w:rPr>
          <w:rFonts w:ascii="Tahoma" w:hAnsi="Tahoma" w:cs="Tahoma"/>
          <w:b/>
          <w:i/>
          <w:iCs/>
          <w:sz w:val="21"/>
          <w:szCs w:val="21"/>
        </w:rPr>
      </w:pPr>
      <w:r w:rsidRPr="0032554E">
        <w:rPr>
          <w:rFonts w:ascii="Tahoma" w:hAnsi="Tahoma" w:cs="Tahoma"/>
          <w:b/>
          <w:i/>
          <w:iCs/>
          <w:sz w:val="21"/>
          <w:szCs w:val="21"/>
        </w:rPr>
        <w:t xml:space="preserve">Asunto: </w:t>
      </w:r>
      <w:r w:rsidRPr="0032554E">
        <w:rPr>
          <w:rFonts w:ascii="Tahoma" w:hAnsi="Tahoma" w:cs="Tahoma"/>
          <w:bCs/>
          <w:i/>
          <w:iCs/>
          <w:sz w:val="21"/>
          <w:szCs w:val="21"/>
        </w:rPr>
        <w:t>Designación supervisión</w:t>
      </w:r>
    </w:p>
    <w:p w14:paraId="7CEAA94C" w14:textId="5D44D200" w:rsidR="00FE7959" w:rsidRPr="0032554E" w:rsidRDefault="00FE7959" w:rsidP="00FE7959">
      <w:pPr>
        <w:jc w:val="center"/>
        <w:rPr>
          <w:rFonts w:ascii="Tahoma" w:hAnsi="Tahoma" w:cs="Tahoma"/>
          <w:sz w:val="21"/>
          <w:szCs w:val="21"/>
        </w:rPr>
      </w:pPr>
    </w:p>
    <w:p w14:paraId="1B13F4DE" w14:textId="4392F666" w:rsidR="00D57DEA" w:rsidRPr="0032554E" w:rsidRDefault="00D57DEA" w:rsidP="00D57DEA">
      <w:pPr>
        <w:pStyle w:val="Sinespaciado"/>
        <w:jc w:val="both"/>
        <w:rPr>
          <w:rFonts w:ascii="Tahoma" w:hAnsi="Tahoma" w:cs="Tahoma"/>
          <w:sz w:val="21"/>
          <w:szCs w:val="21"/>
        </w:rPr>
      </w:pPr>
      <w:r w:rsidRPr="0032554E">
        <w:rPr>
          <w:rFonts w:ascii="Tahoma" w:hAnsi="Tahoma" w:cs="Tahoma"/>
          <w:sz w:val="21"/>
          <w:szCs w:val="21"/>
        </w:rPr>
        <w:t xml:space="preserve">De conformidad con lo establecido en la cláusula sexta del Contrato No. </w:t>
      </w:r>
      <w:r w:rsidR="00824A68">
        <w:rPr>
          <w:rFonts w:ascii="Tahoma" w:hAnsi="Tahoma" w:cs="Tahoma"/>
          <w:sz w:val="21"/>
          <w:szCs w:val="21"/>
        </w:rPr>
        <w:fldChar w:fldCharType="begin"/>
      </w:r>
      <w:r w:rsidR="00824A68">
        <w:rPr>
          <w:rFonts w:ascii="Tahoma" w:hAnsi="Tahoma" w:cs="Tahoma"/>
          <w:sz w:val="21"/>
          <w:szCs w:val="21"/>
        </w:rPr>
        <w:instrText xml:space="preserve"> MERGEFIELD No_DE_CONTRATO </w:instrText>
      </w:r>
      <w:r w:rsidR="00824A68">
        <w:rPr>
          <w:rFonts w:ascii="Tahoma" w:hAnsi="Tahoma" w:cs="Tahoma"/>
          <w:sz w:val="21"/>
          <w:szCs w:val="21"/>
        </w:rPr>
        <w:fldChar w:fldCharType="separate"/>
      </w:r>
      <w:r w:rsidR="00D07F66" w:rsidRPr="009C1F5C">
        <w:rPr>
          <w:rFonts w:ascii="Tahoma" w:hAnsi="Tahoma" w:cs="Tahoma"/>
          <w:noProof/>
          <w:sz w:val="21"/>
          <w:szCs w:val="21"/>
        </w:rPr>
        <w:t>MG-</w:t>
      </w:r>
      <w:r w:rsidR="005B5E3D">
        <w:rPr>
          <w:rFonts w:ascii="Tahoma" w:hAnsi="Tahoma" w:cs="Tahoma"/>
          <w:noProof/>
          <w:sz w:val="21"/>
          <w:szCs w:val="21"/>
        </w:rPr>
        <w:t>C</w:t>
      </w:r>
      <w:r w:rsidR="00D07F66" w:rsidRPr="009C1F5C">
        <w:rPr>
          <w:rFonts w:ascii="Tahoma" w:hAnsi="Tahoma" w:cs="Tahoma"/>
          <w:noProof/>
          <w:sz w:val="21"/>
          <w:szCs w:val="21"/>
        </w:rPr>
        <w:t>PS-</w:t>
      </w:r>
      <w:r w:rsidR="00344C8E">
        <w:rPr>
          <w:rFonts w:ascii="Tahoma" w:hAnsi="Tahoma" w:cs="Tahoma"/>
          <w:noProof/>
          <w:sz w:val="21"/>
          <w:szCs w:val="21"/>
        </w:rPr>
        <w:t>137</w:t>
      </w:r>
      <w:r w:rsidR="00D07F66" w:rsidRPr="009C1F5C">
        <w:rPr>
          <w:rFonts w:ascii="Tahoma" w:hAnsi="Tahoma" w:cs="Tahoma"/>
          <w:noProof/>
          <w:sz w:val="21"/>
          <w:szCs w:val="21"/>
        </w:rPr>
        <w:t>-202</w:t>
      </w:r>
      <w:r w:rsidR="00824A68">
        <w:rPr>
          <w:rFonts w:ascii="Tahoma" w:hAnsi="Tahoma" w:cs="Tahoma"/>
          <w:sz w:val="21"/>
          <w:szCs w:val="21"/>
        </w:rPr>
        <w:fldChar w:fldCharType="end"/>
      </w:r>
      <w:r w:rsidR="005B5E3D">
        <w:rPr>
          <w:rFonts w:ascii="Tahoma" w:hAnsi="Tahoma" w:cs="Tahoma"/>
          <w:sz w:val="21"/>
          <w:szCs w:val="21"/>
        </w:rPr>
        <w:t>4</w:t>
      </w:r>
      <w:r w:rsidRPr="0032554E">
        <w:rPr>
          <w:rFonts w:ascii="Tahoma" w:hAnsi="Tahoma" w:cs="Tahoma"/>
          <w:sz w:val="21"/>
          <w:szCs w:val="21"/>
        </w:rPr>
        <w:t xml:space="preserve"> suscrito entre el </w:t>
      </w:r>
      <w:r w:rsidR="002A0876" w:rsidRPr="0032554E">
        <w:rPr>
          <w:rFonts w:ascii="Tahoma" w:hAnsi="Tahoma" w:cs="Tahoma"/>
          <w:sz w:val="21"/>
          <w:szCs w:val="21"/>
        </w:rPr>
        <w:t xml:space="preserve">MUNICIPIO DE GUATEQUE </w:t>
      </w:r>
      <w:r w:rsidRPr="0032554E">
        <w:rPr>
          <w:rFonts w:ascii="Tahoma" w:hAnsi="Tahoma" w:cs="Tahoma"/>
          <w:sz w:val="21"/>
          <w:szCs w:val="21"/>
        </w:rPr>
        <w:t xml:space="preserve">y </w:t>
      </w:r>
      <w:r w:rsidR="005B5E3D">
        <w:rPr>
          <w:rFonts w:ascii="Tahoma" w:hAnsi="Tahoma" w:cs="Tahoma"/>
          <w:sz w:val="21"/>
          <w:szCs w:val="21"/>
        </w:rPr>
        <w:t>CARLOS ARTURO LEIVA PERILLA</w:t>
      </w:r>
      <w:r w:rsidR="002A0876" w:rsidRPr="0032554E">
        <w:rPr>
          <w:rFonts w:ascii="Tahoma" w:hAnsi="Tahoma" w:cs="Tahoma"/>
          <w:sz w:val="21"/>
          <w:szCs w:val="21"/>
        </w:rPr>
        <w:t xml:space="preserve"> y cuyo objeto </w:t>
      </w:r>
      <w:r w:rsidR="005B5E3D" w:rsidRPr="0032554E">
        <w:rPr>
          <w:rFonts w:ascii="Tahoma" w:hAnsi="Tahoma" w:cs="Tahoma"/>
          <w:sz w:val="21"/>
          <w:szCs w:val="21"/>
        </w:rPr>
        <w:t xml:space="preserve">es </w:t>
      </w:r>
      <w:r w:rsidR="00344C8E" w:rsidRPr="00344C8E">
        <w:rPr>
          <w:rFonts w:ascii="Tahoma" w:hAnsi="Tahoma" w:cs="Tahoma"/>
          <w:sz w:val="21"/>
          <w:szCs w:val="21"/>
        </w:rPr>
        <w:t>PRESTACIÓN DE SERVICIOS PROFESIONALES DE ASESORIA EN EL MANEJO DEL COMPONENTE TIC, POLÍTICA DE GOBIERNO DIGITAL, MANEJO DEL PORTAL WEB DE LA ENTIDAD Y EL DESARROLLO DE ACTIVIDADES RELACIONADAS CON TICS, EDUCACIÓN Y FORMULACIÓN DE PROYECTOS PARA LA SECRETARIA DE GOBIERNO DEL MUNICIPIO DE GUATEQUE BOYACÁ</w:t>
      </w:r>
      <w:r w:rsidRPr="0032554E">
        <w:rPr>
          <w:rFonts w:ascii="Tahoma" w:hAnsi="Tahoma" w:cs="Tahoma"/>
          <w:sz w:val="21"/>
          <w:szCs w:val="21"/>
        </w:rPr>
        <w:t>, me permito informar que ha sido designado como supervisor del mencionado contrato.</w:t>
      </w:r>
    </w:p>
    <w:p w14:paraId="67A5BA05" w14:textId="1C9D7FE6" w:rsidR="00D57DEA" w:rsidRPr="0032554E" w:rsidRDefault="00D57DEA" w:rsidP="00D57DEA">
      <w:pPr>
        <w:pStyle w:val="Sinespaciado"/>
        <w:jc w:val="both"/>
        <w:rPr>
          <w:rFonts w:ascii="Tahoma" w:hAnsi="Tahoma" w:cs="Tahoma"/>
          <w:sz w:val="21"/>
          <w:szCs w:val="21"/>
        </w:rPr>
      </w:pPr>
    </w:p>
    <w:p w14:paraId="5BDE35B2" w14:textId="73A8C597" w:rsidR="00D57DEA" w:rsidRPr="0032554E" w:rsidRDefault="00D57DEA" w:rsidP="00D57DEA">
      <w:pPr>
        <w:pStyle w:val="Sinespaciado"/>
        <w:jc w:val="both"/>
        <w:rPr>
          <w:rFonts w:ascii="Tahoma" w:hAnsi="Tahoma" w:cs="Tahoma"/>
          <w:sz w:val="21"/>
          <w:szCs w:val="21"/>
        </w:rPr>
      </w:pPr>
      <w:r w:rsidRPr="0032554E">
        <w:rPr>
          <w:rFonts w:ascii="Tahoma" w:hAnsi="Tahoma" w:cs="Tahoma"/>
          <w:sz w:val="21"/>
          <w:szCs w:val="21"/>
        </w:rPr>
        <w:t xml:space="preserve">Es importante tener en cuenta que de acuerdo con la Resolución 582 de 2019 por medio de la cual se adopta el manual de supervisión e interventoría del Municipio de Guateque Boyacá, la supervisión consistirá en el seguimiento técnico, administrativo financiero, contable y jurídico que, sobre el cumplimiento del objeto del contrato, </w:t>
      </w:r>
      <w:r w:rsidR="002A0876" w:rsidRPr="0032554E">
        <w:rPr>
          <w:rFonts w:ascii="Tahoma" w:hAnsi="Tahoma" w:cs="Tahoma"/>
          <w:sz w:val="21"/>
          <w:szCs w:val="21"/>
        </w:rPr>
        <w:t>e implica el seguimiento al ejercicio del cumplimiento obligacional por la entidad contratante sobre las obligaciones a cargo del contratista, dichas funciones y actividades deben ser desarrolladas bajo la observancia de los principios de la función administrativa contenidas en el artículo 209 de la constitución Nacional el artículo 13 de la ley 80 de  1993, buscando garantizar el cumplimiento de los fines de la contratación, vigilar, la correcta ejecución del objeto contratado y proteger los derechos de l</w:t>
      </w:r>
      <w:r w:rsidR="005B5E3D">
        <w:rPr>
          <w:rFonts w:ascii="Tahoma" w:hAnsi="Tahoma" w:cs="Tahoma"/>
          <w:sz w:val="21"/>
          <w:szCs w:val="21"/>
        </w:rPr>
        <w:t>a</w:t>
      </w:r>
      <w:r w:rsidR="002A0876" w:rsidRPr="0032554E">
        <w:rPr>
          <w:rFonts w:ascii="Tahoma" w:hAnsi="Tahoma" w:cs="Tahoma"/>
          <w:sz w:val="21"/>
          <w:szCs w:val="21"/>
        </w:rPr>
        <w:t xml:space="preserve"> entidad, del contratista y los terceros que puedan verse afectados por la ejecución del contrato.</w:t>
      </w:r>
    </w:p>
    <w:p w14:paraId="166F4370" w14:textId="5F9F2E27" w:rsidR="002A0876" w:rsidRPr="0032554E" w:rsidRDefault="002A0876" w:rsidP="00D57DEA">
      <w:pPr>
        <w:pStyle w:val="Sinespaciado"/>
        <w:jc w:val="both"/>
        <w:rPr>
          <w:rFonts w:ascii="Tahoma" w:hAnsi="Tahoma" w:cs="Tahoma"/>
          <w:sz w:val="21"/>
          <w:szCs w:val="21"/>
        </w:rPr>
      </w:pPr>
    </w:p>
    <w:p w14:paraId="12CA7207" w14:textId="475FDFE1" w:rsidR="002A0876" w:rsidRPr="0032554E" w:rsidRDefault="002A0876" w:rsidP="00D57DEA">
      <w:pPr>
        <w:pStyle w:val="Sinespaciado"/>
        <w:jc w:val="both"/>
        <w:rPr>
          <w:rFonts w:ascii="Tahoma" w:hAnsi="Tahoma" w:cs="Tahoma"/>
          <w:sz w:val="21"/>
          <w:szCs w:val="21"/>
        </w:rPr>
      </w:pPr>
      <w:r w:rsidRPr="0032554E">
        <w:rPr>
          <w:rFonts w:ascii="Tahoma" w:hAnsi="Tahoma" w:cs="Tahoma"/>
          <w:sz w:val="21"/>
          <w:szCs w:val="21"/>
        </w:rPr>
        <w:t>Se le informa de igual manera que el contrato en mención se encuentra en la Secretaría General, junto con los demás documentos del proceso, con el fin de que se entere de su contenido, en especial lo pertinente a las funciones que, en su calidad de supervisor, le competen para que se dé estricto cumplimiento a lo allí convenido y deberá acogerse a lo estipulado en los artículos 51,57 y 58 del la Ley 80 de 1993, Ley 1150 de2007 y Ley 1474 de 2011.</w:t>
      </w:r>
    </w:p>
    <w:p w14:paraId="3527E683" w14:textId="6041A1F1" w:rsidR="00FE7959" w:rsidRPr="0032554E" w:rsidRDefault="00FE7959" w:rsidP="00FE7959">
      <w:pPr>
        <w:jc w:val="both"/>
        <w:rPr>
          <w:rFonts w:ascii="Tahoma" w:hAnsi="Tahoma" w:cs="Tahoma"/>
          <w:sz w:val="21"/>
          <w:szCs w:val="21"/>
        </w:rPr>
      </w:pPr>
    </w:p>
    <w:p w14:paraId="12E6174B" w14:textId="6B593FAF" w:rsidR="00FE7959" w:rsidRPr="0032554E" w:rsidRDefault="007B77F8" w:rsidP="00FE7959">
      <w:pPr>
        <w:jc w:val="both"/>
        <w:rPr>
          <w:rFonts w:ascii="Tahoma" w:hAnsi="Tahoma" w:cs="Tahoma"/>
          <w:sz w:val="21"/>
          <w:szCs w:val="21"/>
        </w:rPr>
      </w:pPr>
      <w:r>
        <w:rPr>
          <w:rFonts w:ascii="Tahoma" w:hAnsi="Tahoma" w:cs="Tahoma"/>
          <w:sz w:val="21"/>
          <w:szCs w:val="21"/>
        </w:rPr>
        <w:t xml:space="preserve">Cordialmente, </w:t>
      </w:r>
    </w:p>
    <w:p w14:paraId="5E8B98A2" w14:textId="62F95524" w:rsidR="00FE7959" w:rsidRDefault="00FE7959" w:rsidP="00FE7959">
      <w:pPr>
        <w:jc w:val="both"/>
        <w:rPr>
          <w:rFonts w:ascii="Tahoma" w:hAnsi="Tahoma" w:cs="Tahoma"/>
          <w:sz w:val="21"/>
          <w:szCs w:val="21"/>
        </w:rPr>
      </w:pPr>
    </w:p>
    <w:p w14:paraId="05322C9C" w14:textId="22C8D9CC" w:rsidR="007B77F8" w:rsidRDefault="007B77F8" w:rsidP="00FE7959">
      <w:pPr>
        <w:jc w:val="both"/>
        <w:rPr>
          <w:rFonts w:ascii="Tahoma" w:hAnsi="Tahoma" w:cs="Tahoma"/>
          <w:sz w:val="21"/>
          <w:szCs w:val="21"/>
        </w:rPr>
      </w:pPr>
    </w:p>
    <w:p w14:paraId="58A5B3B7" w14:textId="55C50B34" w:rsidR="007B77F8" w:rsidRPr="0032554E" w:rsidRDefault="007B77F8" w:rsidP="00FE7959">
      <w:pPr>
        <w:jc w:val="both"/>
        <w:rPr>
          <w:rFonts w:ascii="Tahoma" w:hAnsi="Tahoma" w:cs="Tahoma"/>
          <w:sz w:val="21"/>
          <w:szCs w:val="21"/>
        </w:rPr>
      </w:pPr>
    </w:p>
    <w:p w14:paraId="6E40CA38" w14:textId="714AB3B9" w:rsidR="00FE7959" w:rsidRPr="0032554E" w:rsidRDefault="005B5E3D" w:rsidP="0032554E">
      <w:pPr>
        <w:pStyle w:val="Textoindependiente"/>
        <w:tabs>
          <w:tab w:val="left" w:pos="5625"/>
        </w:tabs>
        <w:spacing w:after="0"/>
        <w:rPr>
          <w:rFonts w:ascii="Tahoma" w:hAnsi="Tahoma" w:cs="Tahoma"/>
          <w:sz w:val="21"/>
          <w:szCs w:val="21"/>
        </w:rPr>
      </w:pPr>
      <w:r>
        <w:rPr>
          <w:rFonts w:ascii="Tahoma" w:hAnsi="Tahoma" w:cs="Tahoma"/>
          <w:b/>
          <w:sz w:val="21"/>
          <w:szCs w:val="21"/>
        </w:rPr>
        <w:t>DAVID FRANCISCO MORALES CASTILLO</w:t>
      </w:r>
    </w:p>
    <w:p w14:paraId="469AC3EC" w14:textId="477AC7ED" w:rsidR="00FE7959" w:rsidRPr="0032554E" w:rsidRDefault="00FE7959" w:rsidP="0032554E">
      <w:pPr>
        <w:rPr>
          <w:rFonts w:ascii="Tahoma" w:hAnsi="Tahoma" w:cs="Tahoma"/>
          <w:sz w:val="21"/>
          <w:szCs w:val="21"/>
        </w:rPr>
      </w:pPr>
      <w:r w:rsidRPr="0032554E">
        <w:rPr>
          <w:rFonts w:ascii="Tahoma" w:hAnsi="Tahoma" w:cs="Tahoma"/>
          <w:sz w:val="21"/>
          <w:szCs w:val="21"/>
        </w:rPr>
        <w:t>Alcalde Municipal</w:t>
      </w:r>
    </w:p>
    <w:p w14:paraId="0D8D01F8" w14:textId="0724B9D9" w:rsidR="0032554E" w:rsidRDefault="0032554E" w:rsidP="00FE7959">
      <w:pPr>
        <w:jc w:val="both"/>
        <w:rPr>
          <w:rFonts w:ascii="Tahoma" w:hAnsi="Tahoma" w:cs="Tahoma"/>
          <w:sz w:val="21"/>
          <w:szCs w:val="21"/>
        </w:rPr>
      </w:pPr>
    </w:p>
    <w:p w14:paraId="4947F9A1" w14:textId="16372A5C" w:rsidR="0032554E" w:rsidRPr="0032554E" w:rsidRDefault="0032554E" w:rsidP="00FE7959">
      <w:pPr>
        <w:jc w:val="both"/>
        <w:rPr>
          <w:rFonts w:ascii="Tahoma" w:hAnsi="Tahoma" w:cs="Tahoma"/>
          <w:i/>
          <w:iCs/>
          <w:sz w:val="21"/>
          <w:szCs w:val="21"/>
        </w:rPr>
      </w:pPr>
      <w:r w:rsidRPr="0032554E">
        <w:rPr>
          <w:rFonts w:ascii="Tahoma" w:hAnsi="Tahoma" w:cs="Tahoma"/>
          <w:i/>
          <w:iCs/>
          <w:sz w:val="21"/>
          <w:szCs w:val="21"/>
        </w:rPr>
        <w:t>ACEPTACIÓN DE LA SUPERVISIÓN,</w:t>
      </w:r>
    </w:p>
    <w:p w14:paraId="737760E8" w14:textId="6B0D94D2" w:rsidR="0032554E" w:rsidRPr="0032554E" w:rsidRDefault="00E74A9D" w:rsidP="00E74A9D">
      <w:pPr>
        <w:tabs>
          <w:tab w:val="left" w:pos="2820"/>
          <w:tab w:val="left" w:pos="3690"/>
        </w:tabs>
        <w:jc w:val="both"/>
        <w:rPr>
          <w:rFonts w:ascii="Tahoma" w:hAnsi="Tahoma" w:cs="Tahoma"/>
          <w:sz w:val="21"/>
          <w:szCs w:val="21"/>
        </w:rPr>
      </w:pPr>
      <w:r>
        <w:rPr>
          <w:rFonts w:ascii="Tahoma" w:hAnsi="Tahoma" w:cs="Tahoma"/>
          <w:sz w:val="21"/>
          <w:szCs w:val="21"/>
        </w:rPr>
        <w:tab/>
      </w:r>
      <w:r>
        <w:rPr>
          <w:rFonts w:ascii="Tahoma" w:hAnsi="Tahoma" w:cs="Tahoma"/>
          <w:sz w:val="21"/>
          <w:szCs w:val="21"/>
        </w:rPr>
        <w:tab/>
      </w:r>
    </w:p>
    <w:p w14:paraId="608B4391" w14:textId="77777777" w:rsidR="0066470C" w:rsidRDefault="0066470C" w:rsidP="0032554E">
      <w:pPr>
        <w:rPr>
          <w:rFonts w:ascii="Tahoma" w:hAnsi="Tahoma" w:cs="Tahoma"/>
          <w:b/>
          <w:bCs/>
          <w:color w:val="D9D9D9" w:themeColor="background1" w:themeShade="D9"/>
          <w:szCs w:val="22"/>
        </w:rPr>
      </w:pPr>
    </w:p>
    <w:p w14:paraId="7162F57F" w14:textId="77777777" w:rsidR="00344C8E" w:rsidRPr="0032554E" w:rsidRDefault="00344C8E" w:rsidP="00344C8E">
      <w:pPr>
        <w:pStyle w:val="Textoindependiente"/>
        <w:spacing w:after="0"/>
        <w:rPr>
          <w:rFonts w:ascii="Tahoma" w:hAnsi="Tahoma" w:cs="Tahoma"/>
          <w:b/>
          <w:sz w:val="21"/>
          <w:szCs w:val="21"/>
        </w:rPr>
      </w:pPr>
      <w:r>
        <w:rPr>
          <w:rFonts w:ascii="Tahoma" w:hAnsi="Tahoma" w:cs="Tahoma"/>
          <w:b/>
          <w:sz w:val="21"/>
          <w:szCs w:val="21"/>
        </w:rPr>
        <w:t>LAURA FERNANDA MENDEZ ALZATE</w:t>
      </w:r>
    </w:p>
    <w:p w14:paraId="725BCEBD" w14:textId="006C07D8" w:rsidR="007116CE" w:rsidRPr="0032554E" w:rsidRDefault="001C2746" w:rsidP="00FE7959">
      <w:pPr>
        <w:rPr>
          <w:rFonts w:ascii="Tahoma" w:hAnsi="Tahoma" w:cs="Tahoma"/>
          <w:sz w:val="21"/>
          <w:szCs w:val="21"/>
        </w:rPr>
      </w:pPr>
      <w:r>
        <w:rPr>
          <w:rFonts w:ascii="Tahoma" w:hAnsi="Tahoma" w:cs="Tahoma"/>
          <w:sz w:val="21"/>
          <w:szCs w:val="21"/>
        </w:rPr>
        <w:t>Secretaria</w:t>
      </w:r>
      <w:r w:rsidR="0032554E" w:rsidRPr="0032554E">
        <w:rPr>
          <w:rFonts w:ascii="Tahoma" w:hAnsi="Tahoma" w:cs="Tahoma"/>
          <w:sz w:val="21"/>
          <w:szCs w:val="21"/>
        </w:rPr>
        <w:t xml:space="preserve"> </w:t>
      </w:r>
      <w:r w:rsidR="000B312B">
        <w:rPr>
          <w:rFonts w:ascii="Tahoma" w:hAnsi="Tahoma" w:cs="Tahoma"/>
          <w:sz w:val="21"/>
          <w:szCs w:val="21"/>
        </w:rPr>
        <w:t>General</w:t>
      </w:r>
      <w:r w:rsidR="00344C8E">
        <w:rPr>
          <w:rFonts w:ascii="Tahoma" w:hAnsi="Tahoma" w:cs="Tahoma"/>
          <w:sz w:val="21"/>
          <w:szCs w:val="21"/>
        </w:rPr>
        <w:t xml:space="preserve"> (E)</w:t>
      </w:r>
    </w:p>
    <w:sectPr w:rsidR="007116CE" w:rsidRPr="0032554E" w:rsidSect="009763BC">
      <w:headerReference w:type="default" r:id="rId7"/>
      <w:footerReference w:type="default" r:id="rId8"/>
      <w:pgSz w:w="12240" w:h="15840" w:code="1"/>
      <w:pgMar w:top="1417" w:right="1274" w:bottom="1417" w:left="1701" w:header="56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C31C9E" w14:textId="77777777" w:rsidR="004B5AC0" w:rsidRDefault="004B5AC0" w:rsidP="00176297">
      <w:r>
        <w:separator/>
      </w:r>
    </w:p>
  </w:endnote>
  <w:endnote w:type="continuationSeparator" w:id="0">
    <w:p w14:paraId="772E8BC6" w14:textId="77777777" w:rsidR="004B5AC0" w:rsidRDefault="004B5AC0" w:rsidP="001762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2EF377" w14:textId="6CAE4E60" w:rsidR="002A0876" w:rsidRPr="00275B80" w:rsidRDefault="002A0876" w:rsidP="00176297">
    <w:pPr>
      <w:pStyle w:val="Sinespaciado"/>
      <w:jc w:val="center"/>
      <w:rPr>
        <w:rFonts w:ascii="Arial" w:hAnsi="Arial" w:cs="Arial"/>
        <w:b/>
        <w:sz w:val="16"/>
        <w:szCs w:val="16"/>
      </w:rPr>
    </w:pPr>
    <w:r w:rsidRPr="00176297">
      <w:rPr>
        <w:rFonts w:ascii="Arial" w:hAnsi="Arial" w:cs="Arial"/>
        <w:b/>
        <w:sz w:val="16"/>
        <w:szCs w:val="16"/>
      </w:rPr>
      <w:t>SE</w:t>
    </w:r>
    <w:r>
      <w:rPr>
        <w:rFonts w:ascii="Arial" w:hAnsi="Arial" w:cs="Arial"/>
        <w:b/>
        <w:sz w:val="16"/>
        <w:szCs w:val="16"/>
      </w:rPr>
      <w:t>C</w:t>
    </w:r>
    <w:r w:rsidRPr="00275B80">
      <w:rPr>
        <w:rFonts w:ascii="Arial" w:hAnsi="Arial" w:cs="Arial"/>
        <w:b/>
        <w:sz w:val="16"/>
        <w:szCs w:val="16"/>
      </w:rPr>
      <w:t xml:space="preserve">RETARÍA </w:t>
    </w:r>
    <w:r>
      <w:rPr>
        <w:rFonts w:ascii="Arial" w:hAnsi="Arial" w:cs="Arial"/>
        <w:b/>
        <w:sz w:val="16"/>
        <w:szCs w:val="16"/>
      </w:rPr>
      <w:t>GENERAL Y DE GOBIERNO</w:t>
    </w:r>
  </w:p>
  <w:p w14:paraId="033F17F1" w14:textId="77777777" w:rsidR="002A0876" w:rsidRDefault="002A0876" w:rsidP="00176297">
    <w:pPr>
      <w:pStyle w:val="Sinespaciado"/>
      <w:jc w:val="center"/>
      <w:rPr>
        <w:rFonts w:ascii="Arial" w:hAnsi="Arial" w:cs="Arial"/>
        <w:sz w:val="16"/>
        <w:szCs w:val="16"/>
      </w:rPr>
    </w:pPr>
    <w:r w:rsidRPr="00992810">
      <w:rPr>
        <w:rFonts w:ascii="Arial" w:hAnsi="Arial" w:cs="Arial"/>
        <w:sz w:val="16"/>
        <w:szCs w:val="16"/>
      </w:rPr>
      <w:t xml:space="preserve">Tel. (098) 7540321 Ext. </w:t>
    </w:r>
    <w:r>
      <w:rPr>
        <w:rFonts w:ascii="Arial" w:hAnsi="Arial" w:cs="Arial"/>
        <w:sz w:val="16"/>
        <w:szCs w:val="16"/>
      </w:rPr>
      <w:t>105 Código</w:t>
    </w:r>
    <w:r w:rsidRPr="00992810">
      <w:rPr>
        <w:rFonts w:ascii="Arial" w:hAnsi="Arial" w:cs="Arial"/>
        <w:sz w:val="16"/>
        <w:szCs w:val="16"/>
      </w:rPr>
      <w:t xml:space="preserve"> Postal 153050 Urbano</w:t>
    </w:r>
    <w:r>
      <w:rPr>
        <w:rFonts w:ascii="Arial" w:hAnsi="Arial" w:cs="Arial"/>
        <w:sz w:val="16"/>
        <w:szCs w:val="16"/>
      </w:rPr>
      <w:t xml:space="preserve"> </w:t>
    </w:r>
    <w:r w:rsidRPr="00992810">
      <w:rPr>
        <w:rFonts w:ascii="Arial" w:hAnsi="Arial" w:cs="Arial"/>
        <w:sz w:val="16"/>
        <w:szCs w:val="16"/>
      </w:rPr>
      <w:t xml:space="preserve">Correo: </w:t>
    </w:r>
    <w:hyperlink r:id="rId1" w:history="1">
      <w:r w:rsidRPr="00812061">
        <w:rPr>
          <w:rStyle w:val="Hipervnculo"/>
          <w:rFonts w:ascii="Arial" w:hAnsi="Arial" w:cs="Arial"/>
          <w:sz w:val="16"/>
          <w:szCs w:val="16"/>
        </w:rPr>
        <w:t>gobierno@guateque-boyaca.gov.co</w:t>
      </w:r>
    </w:hyperlink>
  </w:p>
  <w:p w14:paraId="268627D5" w14:textId="77777777" w:rsidR="002A0876" w:rsidRPr="00176297" w:rsidRDefault="002A0876" w:rsidP="00176297">
    <w:pPr>
      <w:pStyle w:val="Sinespaciado"/>
      <w:tabs>
        <w:tab w:val="center" w:pos="4607"/>
        <w:tab w:val="right" w:pos="9214"/>
      </w:tabs>
      <w:jc w:val="center"/>
      <w:rPr>
        <w:rFonts w:ascii="Arial" w:hAnsi="Arial" w:cs="Arial"/>
        <w:sz w:val="14"/>
        <w:szCs w:val="14"/>
      </w:rPr>
    </w:pPr>
    <w:r w:rsidRPr="00275B80">
      <w:rPr>
        <w:rFonts w:ascii="Arial" w:hAnsi="Arial" w:cs="Arial"/>
        <w:sz w:val="14"/>
        <w:szCs w:val="14"/>
      </w:rPr>
      <w:t xml:space="preserve">Alcaldía Municipal de Guateque Carrera 6 No. 9-18 Centro http://www.guateque-boyaca.gov.co Correo: </w:t>
    </w:r>
    <w:hyperlink r:id="rId2" w:history="1">
      <w:r w:rsidRPr="00275B80">
        <w:rPr>
          <w:rStyle w:val="Hipervnculo"/>
          <w:rFonts w:ascii="Arial" w:hAnsi="Arial" w:cs="Arial"/>
          <w:sz w:val="14"/>
          <w:szCs w:val="14"/>
        </w:rPr>
        <w:t>alcaldia@guateque-boyaca.gov.co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C39DC1" w14:textId="77777777" w:rsidR="004B5AC0" w:rsidRDefault="004B5AC0" w:rsidP="00176297">
      <w:r>
        <w:separator/>
      </w:r>
    </w:p>
  </w:footnote>
  <w:footnote w:type="continuationSeparator" w:id="0">
    <w:p w14:paraId="10AE28BD" w14:textId="77777777" w:rsidR="004B5AC0" w:rsidRDefault="004B5AC0" w:rsidP="001762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39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89"/>
      <w:gridCol w:w="4294"/>
      <w:gridCol w:w="2008"/>
      <w:gridCol w:w="1508"/>
    </w:tblGrid>
    <w:tr w:rsidR="005A4FA7" w:rsidRPr="0052667D" w14:paraId="7B27B2F0" w14:textId="77777777" w:rsidTr="005A4FA7">
      <w:trPr>
        <w:trHeight w:val="306"/>
        <w:jc w:val="center"/>
      </w:trPr>
      <w:tc>
        <w:tcPr>
          <w:tcW w:w="1589" w:type="dxa"/>
          <w:vMerge w:val="restart"/>
          <w:shd w:val="clear" w:color="auto" w:fill="auto"/>
          <w:vAlign w:val="center"/>
        </w:tcPr>
        <w:p w14:paraId="440C14CF" w14:textId="77777777" w:rsidR="005A4FA7" w:rsidRPr="0052667D" w:rsidRDefault="005A4FA7" w:rsidP="005A4FA7">
          <w:pPr>
            <w:pStyle w:val="Encabezado"/>
            <w:jc w:val="center"/>
            <w:rPr>
              <w:rFonts w:ascii="Arial" w:hAnsi="Arial" w:cs="Arial"/>
              <w:sz w:val="16"/>
              <w:szCs w:val="16"/>
            </w:rPr>
          </w:pPr>
          <w:r w:rsidRPr="0052667D">
            <w:rPr>
              <w:rFonts w:ascii="Arial" w:eastAsia="Calibri" w:hAnsi="Arial" w:cs="Arial"/>
              <w:noProof/>
              <w:sz w:val="16"/>
              <w:szCs w:val="16"/>
              <w:lang w:val="es-CO" w:eastAsia="es-CO"/>
            </w:rPr>
            <w:drawing>
              <wp:inline distT="0" distB="0" distL="0" distR="0" wp14:anchorId="4C49342D" wp14:editId="2F637C43">
                <wp:extent cx="457200" cy="629478"/>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4942" t="10220" r="58815" b="3925"/>
                        <a:stretch>
                          <a:fillRect/>
                        </a:stretch>
                      </pic:blipFill>
                      <pic:spPr bwMode="auto">
                        <a:xfrm>
                          <a:off x="0" y="0"/>
                          <a:ext cx="458030" cy="630621"/>
                        </a:xfrm>
                        <a:prstGeom prst="rect">
                          <a:avLst/>
                        </a:prstGeom>
                        <a:noFill/>
                        <a:ln>
                          <a:noFill/>
                        </a:ln>
                      </pic:spPr>
                    </pic:pic>
                  </a:graphicData>
                </a:graphic>
              </wp:inline>
            </w:drawing>
          </w:r>
        </w:p>
      </w:tc>
      <w:tc>
        <w:tcPr>
          <w:tcW w:w="4294" w:type="dxa"/>
          <w:shd w:val="clear" w:color="auto" w:fill="auto"/>
          <w:vAlign w:val="center"/>
        </w:tcPr>
        <w:p w14:paraId="1E8720CB" w14:textId="77777777" w:rsidR="005A4FA7" w:rsidRPr="0052667D" w:rsidRDefault="005A4FA7" w:rsidP="005A4FA7">
          <w:pPr>
            <w:pStyle w:val="Encabezado"/>
            <w:jc w:val="center"/>
            <w:rPr>
              <w:rFonts w:ascii="Arial" w:hAnsi="Arial" w:cs="Arial"/>
              <w:b/>
              <w:sz w:val="16"/>
              <w:szCs w:val="16"/>
            </w:rPr>
          </w:pPr>
          <w:r w:rsidRPr="0052667D">
            <w:rPr>
              <w:rFonts w:ascii="Arial" w:hAnsi="Arial" w:cs="Arial"/>
              <w:b/>
              <w:sz w:val="16"/>
              <w:szCs w:val="16"/>
            </w:rPr>
            <w:t>MODELO INTEGRADO DE PLANEACIÓN Y GESTIÓN “MIPG”</w:t>
          </w:r>
        </w:p>
        <w:p w14:paraId="4101CC2F" w14:textId="77777777" w:rsidR="005A4FA7" w:rsidRPr="0052667D" w:rsidRDefault="005A4FA7" w:rsidP="005A4FA7">
          <w:pPr>
            <w:pStyle w:val="Encabezado"/>
            <w:jc w:val="center"/>
            <w:rPr>
              <w:rFonts w:ascii="Arial" w:hAnsi="Arial" w:cs="Arial"/>
              <w:b/>
              <w:sz w:val="16"/>
              <w:szCs w:val="16"/>
            </w:rPr>
          </w:pPr>
          <w:r w:rsidRPr="0052667D">
            <w:rPr>
              <w:rFonts w:ascii="Arial" w:hAnsi="Arial" w:cs="Arial"/>
              <w:b/>
              <w:sz w:val="16"/>
              <w:szCs w:val="16"/>
            </w:rPr>
            <w:t>ALCALDÍA MUNICIPAL DE GUATEQUE</w:t>
          </w:r>
        </w:p>
      </w:tc>
      <w:tc>
        <w:tcPr>
          <w:tcW w:w="2008" w:type="dxa"/>
          <w:shd w:val="clear" w:color="auto" w:fill="auto"/>
          <w:vAlign w:val="center"/>
        </w:tcPr>
        <w:p w14:paraId="7D030901" w14:textId="77777777" w:rsidR="005A4FA7" w:rsidRPr="0052667D" w:rsidRDefault="005A4FA7" w:rsidP="005A4FA7">
          <w:pPr>
            <w:pStyle w:val="Encabezado"/>
            <w:jc w:val="center"/>
            <w:rPr>
              <w:rFonts w:ascii="Arial" w:hAnsi="Arial" w:cs="Arial"/>
              <w:sz w:val="16"/>
              <w:szCs w:val="16"/>
            </w:rPr>
          </w:pPr>
          <w:r w:rsidRPr="0052667D">
            <w:rPr>
              <w:rFonts w:ascii="Arial" w:hAnsi="Arial" w:cs="Arial"/>
              <w:b/>
              <w:sz w:val="16"/>
              <w:szCs w:val="16"/>
            </w:rPr>
            <w:t>VERSIÓN:</w:t>
          </w:r>
          <w:r w:rsidRPr="0052667D">
            <w:rPr>
              <w:rFonts w:ascii="Arial" w:hAnsi="Arial" w:cs="Arial"/>
              <w:sz w:val="16"/>
              <w:szCs w:val="16"/>
            </w:rPr>
            <w:t xml:space="preserve"> 1</w:t>
          </w:r>
        </w:p>
      </w:tc>
      <w:tc>
        <w:tcPr>
          <w:tcW w:w="1508" w:type="dxa"/>
          <w:vMerge w:val="restart"/>
        </w:tcPr>
        <w:p w14:paraId="787D54B6" w14:textId="570FA0F0" w:rsidR="005A4FA7" w:rsidRPr="0052667D" w:rsidRDefault="005B5E3D" w:rsidP="005A4FA7">
          <w:pPr>
            <w:pStyle w:val="Encabezado"/>
            <w:rPr>
              <w:rFonts w:ascii="Arial" w:hAnsi="Arial" w:cs="Arial"/>
              <w:b/>
              <w:sz w:val="16"/>
              <w:szCs w:val="16"/>
            </w:rPr>
          </w:pPr>
          <w:r>
            <w:rPr>
              <w:rFonts w:cs="Arial"/>
              <w:b/>
              <w:noProof/>
              <w:sz w:val="16"/>
              <w:szCs w:val="16"/>
              <w:lang w:val="es-CO" w:eastAsia="es-CO"/>
            </w:rPr>
            <w:drawing>
              <wp:anchor distT="0" distB="0" distL="114300" distR="114300" simplePos="0" relativeHeight="251664384" behindDoc="1" locked="0" layoutInCell="1" allowOverlap="1" wp14:anchorId="0D9DF693" wp14:editId="34397651">
                <wp:simplePos x="0" y="0"/>
                <wp:positionH relativeFrom="column">
                  <wp:posOffset>-26035</wp:posOffset>
                </wp:positionH>
                <wp:positionV relativeFrom="paragraph">
                  <wp:posOffset>-40005</wp:posOffset>
                </wp:positionV>
                <wp:extent cx="895350" cy="895350"/>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300 png.png"/>
                        <pic:cNvPicPr/>
                      </pic:nvPicPr>
                      <pic:blipFill>
                        <a:blip r:embed="rId2">
                          <a:extLst>
                            <a:ext uri="{28A0092B-C50C-407E-A947-70E740481C1C}">
                              <a14:useLocalDpi xmlns:a14="http://schemas.microsoft.com/office/drawing/2010/main" val="0"/>
                            </a:ext>
                          </a:extLst>
                        </a:blip>
                        <a:stretch>
                          <a:fillRect/>
                        </a:stretch>
                      </pic:blipFill>
                      <pic:spPr>
                        <a:xfrm>
                          <a:off x="0" y="0"/>
                          <a:ext cx="895350" cy="895350"/>
                        </a:xfrm>
                        <a:prstGeom prst="rect">
                          <a:avLst/>
                        </a:prstGeom>
                      </pic:spPr>
                    </pic:pic>
                  </a:graphicData>
                </a:graphic>
                <wp14:sizeRelH relativeFrom="margin">
                  <wp14:pctWidth>0</wp14:pctWidth>
                </wp14:sizeRelH>
                <wp14:sizeRelV relativeFrom="margin">
                  <wp14:pctHeight>0</wp14:pctHeight>
                </wp14:sizeRelV>
              </wp:anchor>
            </w:drawing>
          </w:r>
        </w:p>
      </w:tc>
    </w:tr>
    <w:tr w:rsidR="005A4FA7" w:rsidRPr="0052667D" w14:paraId="3CCE17AE" w14:textId="77777777" w:rsidTr="005A4FA7">
      <w:trPr>
        <w:trHeight w:val="312"/>
        <w:jc w:val="center"/>
      </w:trPr>
      <w:tc>
        <w:tcPr>
          <w:tcW w:w="1589" w:type="dxa"/>
          <w:vMerge/>
          <w:shd w:val="clear" w:color="auto" w:fill="auto"/>
        </w:tcPr>
        <w:p w14:paraId="3D08A5E3" w14:textId="77777777" w:rsidR="005A4FA7" w:rsidRPr="0052667D" w:rsidRDefault="005A4FA7" w:rsidP="005A4FA7">
          <w:pPr>
            <w:pStyle w:val="Encabezado"/>
            <w:rPr>
              <w:rFonts w:ascii="Arial" w:hAnsi="Arial" w:cs="Arial"/>
              <w:sz w:val="16"/>
              <w:szCs w:val="16"/>
            </w:rPr>
          </w:pPr>
        </w:p>
      </w:tc>
      <w:tc>
        <w:tcPr>
          <w:tcW w:w="4294" w:type="dxa"/>
          <w:shd w:val="clear" w:color="auto" w:fill="auto"/>
          <w:vAlign w:val="center"/>
        </w:tcPr>
        <w:p w14:paraId="0FD0C352" w14:textId="77777777" w:rsidR="005A4FA7" w:rsidRPr="0052667D" w:rsidRDefault="005A4FA7" w:rsidP="005A4FA7">
          <w:pPr>
            <w:pStyle w:val="Encabezado"/>
            <w:rPr>
              <w:rFonts w:ascii="Arial" w:hAnsi="Arial" w:cs="Arial"/>
              <w:b/>
              <w:sz w:val="16"/>
              <w:szCs w:val="16"/>
            </w:rPr>
          </w:pPr>
          <w:r w:rsidRPr="0052667D">
            <w:rPr>
              <w:rFonts w:ascii="Arial" w:hAnsi="Arial" w:cs="Arial"/>
              <w:b/>
              <w:sz w:val="16"/>
              <w:szCs w:val="16"/>
            </w:rPr>
            <w:t>PROCESO</w:t>
          </w:r>
          <w:r w:rsidRPr="0052667D">
            <w:rPr>
              <w:rFonts w:ascii="Arial" w:hAnsi="Arial" w:cs="Arial"/>
              <w:sz w:val="16"/>
              <w:szCs w:val="16"/>
            </w:rPr>
            <w:t>: Gestión jurídica y contractual.</w:t>
          </w:r>
        </w:p>
      </w:tc>
      <w:tc>
        <w:tcPr>
          <w:tcW w:w="2008" w:type="dxa"/>
          <w:shd w:val="clear" w:color="auto" w:fill="auto"/>
          <w:vAlign w:val="center"/>
        </w:tcPr>
        <w:p w14:paraId="56E1C9B3" w14:textId="77777777" w:rsidR="005A4FA7" w:rsidRPr="00EF1E9D" w:rsidRDefault="005A4FA7" w:rsidP="005A4FA7">
          <w:pPr>
            <w:pStyle w:val="Encabezado"/>
            <w:jc w:val="center"/>
            <w:rPr>
              <w:rFonts w:ascii="Arial" w:hAnsi="Arial" w:cs="Arial"/>
              <w:b/>
              <w:sz w:val="16"/>
              <w:szCs w:val="16"/>
              <w:lang w:val="es-CO"/>
            </w:rPr>
          </w:pPr>
          <w:r w:rsidRPr="0052667D">
            <w:rPr>
              <w:rFonts w:ascii="Arial" w:hAnsi="Arial" w:cs="Arial"/>
              <w:b/>
              <w:sz w:val="16"/>
              <w:szCs w:val="16"/>
            </w:rPr>
            <w:t>CÓDIGO:</w:t>
          </w:r>
          <w:r w:rsidRPr="0052667D">
            <w:rPr>
              <w:rFonts w:ascii="Arial" w:hAnsi="Arial" w:cs="Arial"/>
              <w:sz w:val="16"/>
              <w:szCs w:val="16"/>
            </w:rPr>
            <w:t xml:space="preserve"> </w:t>
          </w:r>
          <w:r>
            <w:rPr>
              <w:rFonts w:ascii="Arial" w:hAnsi="Arial" w:cs="Arial"/>
              <w:sz w:val="16"/>
              <w:szCs w:val="16"/>
            </w:rPr>
            <w:t>JC-F-</w:t>
          </w:r>
          <w:r>
            <w:rPr>
              <w:rFonts w:ascii="Arial" w:hAnsi="Arial" w:cs="Arial"/>
              <w:sz w:val="16"/>
              <w:szCs w:val="16"/>
              <w:lang w:val="es-CO"/>
            </w:rPr>
            <w:t>09</w:t>
          </w:r>
        </w:p>
      </w:tc>
      <w:tc>
        <w:tcPr>
          <w:tcW w:w="1508" w:type="dxa"/>
          <w:vMerge/>
        </w:tcPr>
        <w:p w14:paraId="2F03B89C" w14:textId="77777777" w:rsidR="005A4FA7" w:rsidRPr="0052667D" w:rsidRDefault="005A4FA7" w:rsidP="005A4FA7">
          <w:pPr>
            <w:pStyle w:val="Encabezado"/>
            <w:rPr>
              <w:rFonts w:ascii="Arial" w:hAnsi="Arial" w:cs="Arial"/>
              <w:b/>
              <w:sz w:val="16"/>
              <w:szCs w:val="16"/>
            </w:rPr>
          </w:pPr>
        </w:p>
      </w:tc>
    </w:tr>
    <w:tr w:rsidR="005A4FA7" w:rsidRPr="0052667D" w14:paraId="595554D3" w14:textId="77777777" w:rsidTr="005A4FA7">
      <w:trPr>
        <w:trHeight w:val="167"/>
        <w:jc w:val="center"/>
      </w:trPr>
      <w:tc>
        <w:tcPr>
          <w:tcW w:w="1589" w:type="dxa"/>
          <w:vMerge/>
          <w:shd w:val="clear" w:color="auto" w:fill="auto"/>
        </w:tcPr>
        <w:p w14:paraId="496F5457" w14:textId="77777777" w:rsidR="005A4FA7" w:rsidRPr="0052667D" w:rsidRDefault="005A4FA7" w:rsidP="005A4FA7">
          <w:pPr>
            <w:pStyle w:val="Encabezado"/>
            <w:rPr>
              <w:rFonts w:ascii="Arial" w:hAnsi="Arial" w:cs="Arial"/>
              <w:sz w:val="16"/>
              <w:szCs w:val="16"/>
            </w:rPr>
          </w:pPr>
        </w:p>
      </w:tc>
      <w:tc>
        <w:tcPr>
          <w:tcW w:w="4294" w:type="dxa"/>
          <w:vMerge w:val="restart"/>
          <w:shd w:val="clear" w:color="auto" w:fill="auto"/>
          <w:vAlign w:val="center"/>
        </w:tcPr>
        <w:p w14:paraId="4F03572F" w14:textId="77777777" w:rsidR="005A4FA7" w:rsidRPr="0052667D" w:rsidRDefault="005A4FA7" w:rsidP="005A4FA7">
          <w:pPr>
            <w:pStyle w:val="Encabezado"/>
            <w:rPr>
              <w:rFonts w:ascii="Arial" w:hAnsi="Arial" w:cs="Arial"/>
              <w:sz w:val="16"/>
              <w:szCs w:val="16"/>
            </w:rPr>
          </w:pPr>
          <w:r w:rsidRPr="0052667D">
            <w:rPr>
              <w:rFonts w:ascii="Arial" w:hAnsi="Arial" w:cs="Arial"/>
              <w:b/>
              <w:sz w:val="16"/>
              <w:szCs w:val="16"/>
            </w:rPr>
            <w:t>FORMATO</w:t>
          </w:r>
          <w:r w:rsidRPr="0052667D">
            <w:rPr>
              <w:rFonts w:ascii="Arial" w:hAnsi="Arial" w:cs="Arial"/>
              <w:sz w:val="16"/>
              <w:szCs w:val="16"/>
            </w:rPr>
            <w:t xml:space="preserve">: </w:t>
          </w:r>
          <w:r w:rsidRPr="00EF1E9D">
            <w:rPr>
              <w:rFonts w:ascii="Arial" w:hAnsi="Arial" w:cs="Arial"/>
              <w:sz w:val="16"/>
              <w:szCs w:val="16"/>
            </w:rPr>
            <w:t>Designación de supervisor</w:t>
          </w:r>
        </w:p>
      </w:tc>
      <w:tc>
        <w:tcPr>
          <w:tcW w:w="2008" w:type="dxa"/>
          <w:shd w:val="clear" w:color="auto" w:fill="auto"/>
          <w:vAlign w:val="center"/>
        </w:tcPr>
        <w:p w14:paraId="4E348E26" w14:textId="77777777" w:rsidR="005A4FA7" w:rsidRPr="0052667D" w:rsidRDefault="005A4FA7" w:rsidP="005A4FA7">
          <w:pPr>
            <w:pStyle w:val="Encabezado"/>
            <w:jc w:val="center"/>
            <w:rPr>
              <w:rFonts w:ascii="Arial" w:hAnsi="Arial" w:cs="Arial"/>
              <w:sz w:val="16"/>
              <w:szCs w:val="16"/>
            </w:rPr>
          </w:pPr>
          <w:r w:rsidRPr="0052667D">
            <w:rPr>
              <w:rFonts w:ascii="Arial" w:hAnsi="Arial" w:cs="Arial"/>
              <w:b/>
              <w:sz w:val="16"/>
              <w:szCs w:val="16"/>
            </w:rPr>
            <w:t xml:space="preserve">FECHA: </w:t>
          </w:r>
          <w:r w:rsidRPr="0052667D">
            <w:rPr>
              <w:rFonts w:ascii="Arial" w:hAnsi="Arial" w:cs="Arial"/>
              <w:sz w:val="16"/>
              <w:szCs w:val="16"/>
            </w:rPr>
            <w:t>13/01/2019</w:t>
          </w:r>
        </w:p>
      </w:tc>
      <w:tc>
        <w:tcPr>
          <w:tcW w:w="1508" w:type="dxa"/>
          <w:vMerge/>
        </w:tcPr>
        <w:p w14:paraId="513E2D1B" w14:textId="77777777" w:rsidR="005A4FA7" w:rsidRPr="0052667D" w:rsidRDefault="005A4FA7" w:rsidP="005A4FA7">
          <w:pPr>
            <w:pStyle w:val="Encabezado"/>
            <w:rPr>
              <w:rFonts w:ascii="Arial" w:hAnsi="Arial" w:cs="Arial"/>
              <w:b/>
              <w:sz w:val="16"/>
              <w:szCs w:val="16"/>
            </w:rPr>
          </w:pPr>
        </w:p>
      </w:tc>
    </w:tr>
    <w:tr w:rsidR="005A4FA7" w:rsidRPr="0052667D" w14:paraId="1C5A38FE" w14:textId="77777777" w:rsidTr="005A4FA7">
      <w:trPr>
        <w:trHeight w:val="167"/>
        <w:jc w:val="center"/>
      </w:trPr>
      <w:tc>
        <w:tcPr>
          <w:tcW w:w="1589" w:type="dxa"/>
          <w:vMerge/>
          <w:shd w:val="clear" w:color="auto" w:fill="auto"/>
        </w:tcPr>
        <w:p w14:paraId="39A411B2" w14:textId="77777777" w:rsidR="005A4FA7" w:rsidRPr="0052667D" w:rsidRDefault="005A4FA7" w:rsidP="005A4FA7">
          <w:pPr>
            <w:pStyle w:val="Encabezado"/>
            <w:rPr>
              <w:rFonts w:ascii="Arial" w:hAnsi="Arial" w:cs="Arial"/>
              <w:sz w:val="16"/>
              <w:szCs w:val="16"/>
            </w:rPr>
          </w:pPr>
        </w:p>
      </w:tc>
      <w:tc>
        <w:tcPr>
          <w:tcW w:w="4294" w:type="dxa"/>
          <w:vMerge/>
          <w:shd w:val="clear" w:color="auto" w:fill="auto"/>
          <w:vAlign w:val="center"/>
        </w:tcPr>
        <w:p w14:paraId="6647BAD8" w14:textId="77777777" w:rsidR="005A4FA7" w:rsidRPr="0052667D" w:rsidRDefault="005A4FA7" w:rsidP="005A4FA7">
          <w:pPr>
            <w:pStyle w:val="Encabezado"/>
            <w:rPr>
              <w:rFonts w:ascii="Arial" w:hAnsi="Arial" w:cs="Arial"/>
              <w:b/>
              <w:sz w:val="16"/>
              <w:szCs w:val="16"/>
            </w:rPr>
          </w:pPr>
        </w:p>
      </w:tc>
      <w:tc>
        <w:tcPr>
          <w:tcW w:w="2008" w:type="dxa"/>
          <w:shd w:val="clear" w:color="auto" w:fill="auto"/>
          <w:vAlign w:val="center"/>
        </w:tcPr>
        <w:p w14:paraId="68D7E0DC" w14:textId="24C62C2F" w:rsidR="005A4FA7" w:rsidRPr="0052667D" w:rsidRDefault="005A4FA7" w:rsidP="005A4FA7">
          <w:pPr>
            <w:pStyle w:val="Encabezado"/>
            <w:jc w:val="center"/>
            <w:rPr>
              <w:rFonts w:ascii="Arial" w:hAnsi="Arial" w:cs="Arial"/>
              <w:sz w:val="16"/>
              <w:szCs w:val="16"/>
            </w:rPr>
          </w:pPr>
          <w:r w:rsidRPr="0052667D">
            <w:rPr>
              <w:rFonts w:ascii="Arial" w:hAnsi="Arial" w:cs="Arial"/>
              <w:sz w:val="16"/>
              <w:szCs w:val="16"/>
            </w:rPr>
            <w:t xml:space="preserve">Página </w:t>
          </w:r>
          <w:r w:rsidRPr="0052667D">
            <w:rPr>
              <w:rFonts w:ascii="Arial" w:hAnsi="Arial" w:cs="Arial"/>
              <w:b/>
              <w:bCs/>
              <w:sz w:val="16"/>
              <w:szCs w:val="16"/>
            </w:rPr>
            <w:fldChar w:fldCharType="begin"/>
          </w:r>
          <w:r w:rsidRPr="0052667D">
            <w:rPr>
              <w:rFonts w:ascii="Arial" w:hAnsi="Arial" w:cs="Arial"/>
              <w:b/>
              <w:bCs/>
              <w:sz w:val="16"/>
              <w:szCs w:val="16"/>
            </w:rPr>
            <w:instrText>PAGE  \* Arabic  \* MERGEFORMAT</w:instrText>
          </w:r>
          <w:r w:rsidRPr="0052667D">
            <w:rPr>
              <w:rFonts w:ascii="Arial" w:hAnsi="Arial" w:cs="Arial"/>
              <w:b/>
              <w:bCs/>
              <w:sz w:val="16"/>
              <w:szCs w:val="16"/>
            </w:rPr>
            <w:fldChar w:fldCharType="separate"/>
          </w:r>
          <w:r w:rsidR="0066470C">
            <w:rPr>
              <w:rFonts w:ascii="Arial" w:hAnsi="Arial" w:cs="Arial"/>
              <w:b/>
              <w:bCs/>
              <w:noProof/>
              <w:sz w:val="16"/>
              <w:szCs w:val="16"/>
            </w:rPr>
            <w:t>1</w:t>
          </w:r>
          <w:r w:rsidRPr="0052667D">
            <w:rPr>
              <w:rFonts w:ascii="Arial" w:hAnsi="Arial" w:cs="Arial"/>
              <w:b/>
              <w:bCs/>
              <w:sz w:val="16"/>
              <w:szCs w:val="16"/>
            </w:rPr>
            <w:fldChar w:fldCharType="end"/>
          </w:r>
          <w:r w:rsidRPr="0052667D">
            <w:rPr>
              <w:rFonts w:ascii="Arial" w:hAnsi="Arial" w:cs="Arial"/>
              <w:sz w:val="16"/>
              <w:szCs w:val="16"/>
            </w:rPr>
            <w:t xml:space="preserve"> de </w:t>
          </w:r>
          <w:r w:rsidRPr="0052667D">
            <w:rPr>
              <w:rFonts w:ascii="Arial" w:hAnsi="Arial" w:cs="Arial"/>
              <w:b/>
              <w:bCs/>
              <w:sz w:val="16"/>
              <w:szCs w:val="16"/>
            </w:rPr>
            <w:fldChar w:fldCharType="begin"/>
          </w:r>
          <w:r w:rsidRPr="0052667D">
            <w:rPr>
              <w:rFonts w:ascii="Arial" w:hAnsi="Arial" w:cs="Arial"/>
              <w:b/>
              <w:bCs/>
              <w:sz w:val="16"/>
              <w:szCs w:val="16"/>
            </w:rPr>
            <w:instrText>NUMPAGES  \* Arabic  \* MERGEFORMAT</w:instrText>
          </w:r>
          <w:r w:rsidRPr="0052667D">
            <w:rPr>
              <w:rFonts w:ascii="Arial" w:hAnsi="Arial" w:cs="Arial"/>
              <w:b/>
              <w:bCs/>
              <w:sz w:val="16"/>
              <w:szCs w:val="16"/>
            </w:rPr>
            <w:fldChar w:fldCharType="separate"/>
          </w:r>
          <w:r w:rsidR="0066470C">
            <w:rPr>
              <w:rFonts w:ascii="Arial" w:hAnsi="Arial" w:cs="Arial"/>
              <w:b/>
              <w:bCs/>
              <w:noProof/>
              <w:sz w:val="16"/>
              <w:szCs w:val="16"/>
            </w:rPr>
            <w:t>1</w:t>
          </w:r>
          <w:r w:rsidRPr="0052667D">
            <w:rPr>
              <w:rFonts w:ascii="Arial" w:hAnsi="Arial" w:cs="Arial"/>
              <w:b/>
              <w:bCs/>
              <w:sz w:val="16"/>
              <w:szCs w:val="16"/>
            </w:rPr>
            <w:fldChar w:fldCharType="end"/>
          </w:r>
        </w:p>
      </w:tc>
      <w:tc>
        <w:tcPr>
          <w:tcW w:w="1508" w:type="dxa"/>
          <w:vMerge/>
        </w:tcPr>
        <w:p w14:paraId="3CDA4372" w14:textId="77777777" w:rsidR="005A4FA7" w:rsidRPr="0052667D" w:rsidRDefault="005A4FA7" w:rsidP="005A4FA7">
          <w:pPr>
            <w:pStyle w:val="Encabezado"/>
            <w:rPr>
              <w:rFonts w:ascii="Arial" w:hAnsi="Arial" w:cs="Arial"/>
              <w:b/>
              <w:sz w:val="16"/>
              <w:szCs w:val="16"/>
            </w:rPr>
          </w:pPr>
        </w:p>
      </w:tc>
    </w:tr>
  </w:tbl>
  <w:p w14:paraId="0EB01CB9" w14:textId="77777777" w:rsidR="002A0876" w:rsidRDefault="002A0876" w:rsidP="00227911">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C95F97"/>
    <w:multiLevelType w:val="multilevel"/>
    <w:tmpl w:val="4D062E06"/>
    <w:lvl w:ilvl="0">
      <w:start w:val="1"/>
      <w:numFmt w:val="decimal"/>
      <w:lvlText w:val="%1."/>
      <w:lvlJc w:val="left"/>
      <w:pPr>
        <w:ind w:left="2629" w:hanging="360"/>
      </w:pPr>
      <w:rPr>
        <w:rFonts w:hint="default"/>
      </w:rPr>
    </w:lvl>
    <w:lvl w:ilvl="1">
      <w:start w:val="1"/>
      <w:numFmt w:val="decimal"/>
      <w:isLgl/>
      <w:lvlText w:val="%1.%2"/>
      <w:lvlJc w:val="left"/>
      <w:pPr>
        <w:ind w:left="1125" w:hanging="405"/>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15:restartNumberingAfterBreak="0">
    <w:nsid w:val="0E86692F"/>
    <w:multiLevelType w:val="multilevel"/>
    <w:tmpl w:val="EC342066"/>
    <w:lvl w:ilvl="0">
      <w:start w:val="1"/>
      <w:numFmt w:val="bullet"/>
      <w:lvlText w:val=""/>
      <w:lvlJc w:val="left"/>
      <w:pPr>
        <w:ind w:left="720" w:hanging="360"/>
      </w:pPr>
      <w:rPr>
        <w:rFonts w:ascii="Symbol" w:hAnsi="Symbol" w:hint="default"/>
      </w:rPr>
    </w:lvl>
    <w:lvl w:ilvl="1">
      <w:start w:val="1"/>
      <w:numFmt w:val="decimal"/>
      <w:isLgl/>
      <w:lvlText w:val="%1.%2"/>
      <w:lvlJc w:val="left"/>
      <w:pPr>
        <w:ind w:left="1125" w:hanging="405"/>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15:restartNumberingAfterBreak="0">
    <w:nsid w:val="1A893CDE"/>
    <w:multiLevelType w:val="multilevel"/>
    <w:tmpl w:val="4D062E06"/>
    <w:lvl w:ilvl="0">
      <w:start w:val="1"/>
      <w:numFmt w:val="decimal"/>
      <w:lvlText w:val="%1."/>
      <w:lvlJc w:val="left"/>
      <w:pPr>
        <w:ind w:left="2629" w:hanging="360"/>
      </w:pPr>
      <w:rPr>
        <w:rFonts w:hint="default"/>
      </w:rPr>
    </w:lvl>
    <w:lvl w:ilvl="1">
      <w:start w:val="1"/>
      <w:numFmt w:val="decimal"/>
      <w:isLgl/>
      <w:lvlText w:val="%1.%2"/>
      <w:lvlJc w:val="left"/>
      <w:pPr>
        <w:ind w:left="1125" w:hanging="405"/>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15:restartNumberingAfterBreak="0">
    <w:nsid w:val="1F6807D3"/>
    <w:multiLevelType w:val="multilevel"/>
    <w:tmpl w:val="4836D09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B0D43B3"/>
    <w:multiLevelType w:val="multilevel"/>
    <w:tmpl w:val="4D062E06"/>
    <w:lvl w:ilvl="0">
      <w:start w:val="1"/>
      <w:numFmt w:val="decimal"/>
      <w:lvlText w:val="%1."/>
      <w:lvlJc w:val="left"/>
      <w:pPr>
        <w:ind w:left="2629" w:hanging="360"/>
      </w:pPr>
      <w:rPr>
        <w:rFonts w:hint="default"/>
      </w:rPr>
    </w:lvl>
    <w:lvl w:ilvl="1">
      <w:start w:val="1"/>
      <w:numFmt w:val="decimal"/>
      <w:isLgl/>
      <w:lvlText w:val="%1.%2"/>
      <w:lvlJc w:val="left"/>
      <w:pPr>
        <w:ind w:left="1125" w:hanging="405"/>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 w15:restartNumberingAfterBreak="0">
    <w:nsid w:val="2B4C4F16"/>
    <w:multiLevelType w:val="hybridMultilevel"/>
    <w:tmpl w:val="2E4689F8"/>
    <w:lvl w:ilvl="0" w:tplc="69FA0090">
      <w:start w:val="1"/>
      <w:numFmt w:val="lowerLetter"/>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2CCB188C"/>
    <w:multiLevelType w:val="multilevel"/>
    <w:tmpl w:val="4D062E06"/>
    <w:lvl w:ilvl="0">
      <w:start w:val="1"/>
      <w:numFmt w:val="decimal"/>
      <w:lvlText w:val="%1."/>
      <w:lvlJc w:val="left"/>
      <w:pPr>
        <w:ind w:left="2629" w:hanging="360"/>
      </w:pPr>
      <w:rPr>
        <w:rFonts w:hint="default"/>
      </w:rPr>
    </w:lvl>
    <w:lvl w:ilvl="1">
      <w:start w:val="1"/>
      <w:numFmt w:val="decimal"/>
      <w:isLgl/>
      <w:lvlText w:val="%1.%2"/>
      <w:lvlJc w:val="left"/>
      <w:pPr>
        <w:ind w:left="1125" w:hanging="405"/>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7" w15:restartNumberingAfterBreak="0">
    <w:nsid w:val="2D56697D"/>
    <w:multiLevelType w:val="hybridMultilevel"/>
    <w:tmpl w:val="3A3A22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3114117"/>
    <w:multiLevelType w:val="multilevel"/>
    <w:tmpl w:val="A4409A76"/>
    <w:lvl w:ilvl="0">
      <w:start w:val="5"/>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333B0DD6"/>
    <w:multiLevelType w:val="hybridMultilevel"/>
    <w:tmpl w:val="F59C130C"/>
    <w:lvl w:ilvl="0" w:tplc="240A000F">
      <w:start w:val="1"/>
      <w:numFmt w:val="decimal"/>
      <w:lvlText w:val="%1."/>
      <w:lvlJc w:val="left"/>
      <w:pPr>
        <w:ind w:left="720" w:hanging="360"/>
      </w:pPr>
    </w:lvl>
    <w:lvl w:ilvl="1" w:tplc="580A0019">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0" w15:restartNumberingAfterBreak="0">
    <w:nsid w:val="3A6C11F6"/>
    <w:multiLevelType w:val="hybridMultilevel"/>
    <w:tmpl w:val="8CA88A5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CCC22F1"/>
    <w:multiLevelType w:val="multilevel"/>
    <w:tmpl w:val="4D062E06"/>
    <w:lvl w:ilvl="0">
      <w:start w:val="1"/>
      <w:numFmt w:val="decimal"/>
      <w:lvlText w:val="%1."/>
      <w:lvlJc w:val="left"/>
      <w:pPr>
        <w:ind w:left="2629" w:hanging="360"/>
      </w:pPr>
      <w:rPr>
        <w:rFonts w:hint="default"/>
      </w:rPr>
    </w:lvl>
    <w:lvl w:ilvl="1">
      <w:start w:val="1"/>
      <w:numFmt w:val="decimal"/>
      <w:isLgl/>
      <w:lvlText w:val="%1.%2"/>
      <w:lvlJc w:val="left"/>
      <w:pPr>
        <w:ind w:left="1125" w:hanging="405"/>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2" w15:restartNumberingAfterBreak="0">
    <w:nsid w:val="56FD5EAD"/>
    <w:multiLevelType w:val="multilevel"/>
    <w:tmpl w:val="4D062E06"/>
    <w:lvl w:ilvl="0">
      <w:start w:val="1"/>
      <w:numFmt w:val="decimal"/>
      <w:lvlText w:val="%1."/>
      <w:lvlJc w:val="left"/>
      <w:pPr>
        <w:ind w:left="2629" w:hanging="360"/>
      </w:pPr>
      <w:rPr>
        <w:rFonts w:hint="default"/>
      </w:rPr>
    </w:lvl>
    <w:lvl w:ilvl="1">
      <w:start w:val="1"/>
      <w:numFmt w:val="decimal"/>
      <w:isLgl/>
      <w:lvlText w:val="%1.%2"/>
      <w:lvlJc w:val="left"/>
      <w:pPr>
        <w:ind w:left="1125" w:hanging="405"/>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3" w15:restartNumberingAfterBreak="0">
    <w:nsid w:val="57146524"/>
    <w:multiLevelType w:val="hybridMultilevel"/>
    <w:tmpl w:val="D9948134"/>
    <w:lvl w:ilvl="0" w:tplc="240A0017">
      <w:start w:val="1"/>
      <w:numFmt w:val="lowerLetter"/>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57906C43"/>
    <w:multiLevelType w:val="multilevel"/>
    <w:tmpl w:val="5EBCB8B6"/>
    <w:lvl w:ilvl="0">
      <w:start w:val="1"/>
      <w:numFmt w:val="decimal"/>
      <w:lvlText w:val="%1."/>
      <w:lvlJc w:val="left"/>
      <w:pPr>
        <w:ind w:left="720" w:hanging="360"/>
      </w:pPr>
      <w:rPr>
        <w:rFonts w:ascii="Tahoma" w:hAnsi="Tahoma" w:cs="Tahoma" w:hint="default"/>
        <w:b/>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8C54D1A"/>
    <w:multiLevelType w:val="multilevel"/>
    <w:tmpl w:val="4D062E06"/>
    <w:lvl w:ilvl="0">
      <w:start w:val="1"/>
      <w:numFmt w:val="decimal"/>
      <w:lvlText w:val="%1."/>
      <w:lvlJc w:val="left"/>
      <w:pPr>
        <w:ind w:left="2629" w:hanging="360"/>
      </w:pPr>
      <w:rPr>
        <w:rFonts w:hint="default"/>
      </w:rPr>
    </w:lvl>
    <w:lvl w:ilvl="1">
      <w:start w:val="1"/>
      <w:numFmt w:val="decimal"/>
      <w:isLgl/>
      <w:lvlText w:val="%1.%2"/>
      <w:lvlJc w:val="left"/>
      <w:pPr>
        <w:ind w:left="1125" w:hanging="405"/>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6" w15:restartNumberingAfterBreak="0">
    <w:nsid w:val="5C660B43"/>
    <w:multiLevelType w:val="multilevel"/>
    <w:tmpl w:val="4D062E06"/>
    <w:lvl w:ilvl="0">
      <w:start w:val="1"/>
      <w:numFmt w:val="decimal"/>
      <w:lvlText w:val="%1."/>
      <w:lvlJc w:val="left"/>
      <w:pPr>
        <w:ind w:left="2629" w:hanging="360"/>
      </w:pPr>
      <w:rPr>
        <w:rFonts w:hint="default"/>
      </w:rPr>
    </w:lvl>
    <w:lvl w:ilvl="1">
      <w:start w:val="1"/>
      <w:numFmt w:val="decimal"/>
      <w:isLgl/>
      <w:lvlText w:val="%1.%2"/>
      <w:lvlJc w:val="left"/>
      <w:pPr>
        <w:ind w:left="1125" w:hanging="405"/>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7" w15:restartNumberingAfterBreak="0">
    <w:nsid w:val="60FB5A51"/>
    <w:multiLevelType w:val="multilevel"/>
    <w:tmpl w:val="59243802"/>
    <w:lvl w:ilvl="0">
      <w:start w:val="6"/>
      <w:numFmt w:val="decimal"/>
      <w:lvlText w:val="%1"/>
      <w:lvlJc w:val="left"/>
      <w:pPr>
        <w:ind w:left="360" w:hanging="360"/>
      </w:pPr>
      <w:rPr>
        <w:rFonts w:hint="default"/>
      </w:rPr>
    </w:lvl>
    <w:lvl w:ilvl="1">
      <w:start w:val="1"/>
      <w:numFmt w:val="decimal"/>
      <w:lvlText w:val="%2"/>
      <w:lvlJc w:val="left"/>
      <w:pPr>
        <w:ind w:left="720" w:hanging="720"/>
      </w:pPr>
      <w:rPr>
        <w:rFonts w:ascii="Arial" w:eastAsia="Times New Roman" w:hAnsi="Arial" w:cs="Arial"/>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69095602"/>
    <w:multiLevelType w:val="hybridMultilevel"/>
    <w:tmpl w:val="88C8D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6817B93"/>
    <w:multiLevelType w:val="hybridMultilevel"/>
    <w:tmpl w:val="03CA9DE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7F7E5592"/>
    <w:multiLevelType w:val="hybridMultilevel"/>
    <w:tmpl w:val="2B8057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41047278">
    <w:abstractNumId w:val="14"/>
  </w:num>
  <w:num w:numId="2" w16cid:durableId="1934897700">
    <w:abstractNumId w:val="6"/>
  </w:num>
  <w:num w:numId="3" w16cid:durableId="1933194954">
    <w:abstractNumId w:val="11"/>
  </w:num>
  <w:num w:numId="4" w16cid:durableId="37821620">
    <w:abstractNumId w:val="1"/>
  </w:num>
  <w:num w:numId="5" w16cid:durableId="415247376">
    <w:abstractNumId w:val="7"/>
  </w:num>
  <w:num w:numId="6" w16cid:durableId="388460079">
    <w:abstractNumId w:val="19"/>
  </w:num>
  <w:num w:numId="7" w16cid:durableId="724328623">
    <w:abstractNumId w:val="15"/>
  </w:num>
  <w:num w:numId="8" w16cid:durableId="1256012790">
    <w:abstractNumId w:val="4"/>
  </w:num>
  <w:num w:numId="9" w16cid:durableId="861668169">
    <w:abstractNumId w:val="2"/>
  </w:num>
  <w:num w:numId="10" w16cid:durableId="1054819488">
    <w:abstractNumId w:val="17"/>
  </w:num>
  <w:num w:numId="11" w16cid:durableId="1873222312">
    <w:abstractNumId w:val="0"/>
  </w:num>
  <w:num w:numId="12" w16cid:durableId="1130170787">
    <w:abstractNumId w:val="5"/>
  </w:num>
  <w:num w:numId="13" w16cid:durableId="1175219651">
    <w:abstractNumId w:val="12"/>
  </w:num>
  <w:num w:numId="14" w16cid:durableId="1339118565">
    <w:abstractNumId w:val="16"/>
  </w:num>
  <w:num w:numId="15" w16cid:durableId="1470241815">
    <w:abstractNumId w:val="18"/>
  </w:num>
  <w:num w:numId="16" w16cid:durableId="1170439415">
    <w:abstractNumId w:val="13"/>
  </w:num>
  <w:num w:numId="17" w16cid:durableId="1163470818">
    <w:abstractNumId w:val="10"/>
  </w:num>
  <w:num w:numId="18" w16cid:durableId="1796019345">
    <w:abstractNumId w:val="9"/>
  </w:num>
  <w:num w:numId="19" w16cid:durableId="430246590">
    <w:abstractNumId w:val="8"/>
  </w:num>
  <w:num w:numId="20" w16cid:durableId="1899198808">
    <w:abstractNumId w:val="20"/>
  </w:num>
  <w:num w:numId="21" w16cid:durableId="1655914270">
    <w:abstractNumId w:val="3"/>
  </w:num>
  <w:num w:numId="22" w16cid:durableId="957368586">
    <w:abstractNumId w:val="13"/>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40D3"/>
    <w:rsid w:val="00012C92"/>
    <w:rsid w:val="00050763"/>
    <w:rsid w:val="000B312B"/>
    <w:rsid w:val="000B795D"/>
    <w:rsid w:val="001173E2"/>
    <w:rsid w:val="00137524"/>
    <w:rsid w:val="00146BC9"/>
    <w:rsid w:val="00176297"/>
    <w:rsid w:val="001A69CB"/>
    <w:rsid w:val="001C2746"/>
    <w:rsid w:val="001C6760"/>
    <w:rsid w:val="001F50FA"/>
    <w:rsid w:val="002178FA"/>
    <w:rsid w:val="00227911"/>
    <w:rsid w:val="00233950"/>
    <w:rsid w:val="00245E46"/>
    <w:rsid w:val="002736F1"/>
    <w:rsid w:val="002777F1"/>
    <w:rsid w:val="002966B4"/>
    <w:rsid w:val="002A0876"/>
    <w:rsid w:val="002B0D64"/>
    <w:rsid w:val="002C0D2D"/>
    <w:rsid w:val="0032554E"/>
    <w:rsid w:val="0032797E"/>
    <w:rsid w:val="00344C8E"/>
    <w:rsid w:val="00391B48"/>
    <w:rsid w:val="003C2CEB"/>
    <w:rsid w:val="003D55D6"/>
    <w:rsid w:val="00437491"/>
    <w:rsid w:val="00446A31"/>
    <w:rsid w:val="0047390C"/>
    <w:rsid w:val="0049002C"/>
    <w:rsid w:val="004B47DD"/>
    <w:rsid w:val="004B5AC0"/>
    <w:rsid w:val="00532F82"/>
    <w:rsid w:val="00533459"/>
    <w:rsid w:val="0056405F"/>
    <w:rsid w:val="00585F2D"/>
    <w:rsid w:val="005A4FA7"/>
    <w:rsid w:val="005B40D3"/>
    <w:rsid w:val="005B5E3D"/>
    <w:rsid w:val="00615AAA"/>
    <w:rsid w:val="0066470C"/>
    <w:rsid w:val="0067502C"/>
    <w:rsid w:val="0068446C"/>
    <w:rsid w:val="00685754"/>
    <w:rsid w:val="006D1A8D"/>
    <w:rsid w:val="006F0EA2"/>
    <w:rsid w:val="00704A5A"/>
    <w:rsid w:val="007116CE"/>
    <w:rsid w:val="007340B0"/>
    <w:rsid w:val="00737CF7"/>
    <w:rsid w:val="00777324"/>
    <w:rsid w:val="007B1271"/>
    <w:rsid w:val="007B77F8"/>
    <w:rsid w:val="007F0A0D"/>
    <w:rsid w:val="007F0E75"/>
    <w:rsid w:val="00824A68"/>
    <w:rsid w:val="00825B68"/>
    <w:rsid w:val="00845805"/>
    <w:rsid w:val="008505E3"/>
    <w:rsid w:val="00873E75"/>
    <w:rsid w:val="008949A1"/>
    <w:rsid w:val="008D4FA1"/>
    <w:rsid w:val="00905988"/>
    <w:rsid w:val="009318C4"/>
    <w:rsid w:val="00962811"/>
    <w:rsid w:val="009763BC"/>
    <w:rsid w:val="0098443C"/>
    <w:rsid w:val="009A07F6"/>
    <w:rsid w:val="00A039DB"/>
    <w:rsid w:val="00A43B22"/>
    <w:rsid w:val="00A50977"/>
    <w:rsid w:val="00A516AE"/>
    <w:rsid w:val="00A65F59"/>
    <w:rsid w:val="00AA5A1B"/>
    <w:rsid w:val="00AB2D1A"/>
    <w:rsid w:val="00AD5231"/>
    <w:rsid w:val="00AE18CB"/>
    <w:rsid w:val="00AE754A"/>
    <w:rsid w:val="00AF04DA"/>
    <w:rsid w:val="00B508C6"/>
    <w:rsid w:val="00B8737A"/>
    <w:rsid w:val="00CA2191"/>
    <w:rsid w:val="00CA76AE"/>
    <w:rsid w:val="00CD0F9E"/>
    <w:rsid w:val="00CD4C98"/>
    <w:rsid w:val="00D07F66"/>
    <w:rsid w:val="00D508CA"/>
    <w:rsid w:val="00D57DEA"/>
    <w:rsid w:val="00D737C7"/>
    <w:rsid w:val="00D8785A"/>
    <w:rsid w:val="00D92D88"/>
    <w:rsid w:val="00DA3F29"/>
    <w:rsid w:val="00DC2F0E"/>
    <w:rsid w:val="00DC53BB"/>
    <w:rsid w:val="00DE3AE0"/>
    <w:rsid w:val="00E3252D"/>
    <w:rsid w:val="00E45D1D"/>
    <w:rsid w:val="00E5356E"/>
    <w:rsid w:val="00E74A9D"/>
    <w:rsid w:val="00E91EDF"/>
    <w:rsid w:val="00EF0EE4"/>
    <w:rsid w:val="00FA3C37"/>
    <w:rsid w:val="00FE740E"/>
    <w:rsid w:val="00FE7959"/>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E816FC"/>
  <w15:chartTrackingRefBased/>
  <w15:docId w15:val="{078DEE8D-D297-4897-9CE5-7F1B810F4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0E75"/>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76297"/>
    <w:pPr>
      <w:tabs>
        <w:tab w:val="center" w:pos="4252"/>
        <w:tab w:val="right" w:pos="8504"/>
      </w:tabs>
      <w:overflowPunct/>
      <w:autoSpaceDE/>
      <w:autoSpaceDN/>
      <w:adjustRightInd/>
      <w:textAlignment w:val="auto"/>
    </w:pPr>
    <w:rPr>
      <w:rFonts w:asciiTheme="minorHAnsi" w:eastAsiaTheme="minorHAnsi" w:hAnsiTheme="minorHAnsi" w:cstheme="minorBidi"/>
      <w:sz w:val="22"/>
      <w:szCs w:val="22"/>
      <w:lang w:val="es-419" w:eastAsia="en-US"/>
    </w:rPr>
  </w:style>
  <w:style w:type="character" w:customStyle="1" w:styleId="EncabezadoCar">
    <w:name w:val="Encabezado Car"/>
    <w:basedOn w:val="Fuentedeprrafopredeter"/>
    <w:link w:val="Encabezado"/>
    <w:uiPriority w:val="99"/>
    <w:rsid w:val="00176297"/>
  </w:style>
  <w:style w:type="paragraph" w:styleId="Piedepgina">
    <w:name w:val="footer"/>
    <w:aliases w:val="Pie de página1, Car Car Car, Car Car"/>
    <w:basedOn w:val="Normal"/>
    <w:link w:val="PiedepginaCar"/>
    <w:uiPriority w:val="99"/>
    <w:unhideWhenUsed/>
    <w:rsid w:val="00176297"/>
    <w:pPr>
      <w:tabs>
        <w:tab w:val="center" w:pos="4252"/>
        <w:tab w:val="right" w:pos="8504"/>
      </w:tabs>
      <w:overflowPunct/>
      <w:autoSpaceDE/>
      <w:autoSpaceDN/>
      <w:adjustRightInd/>
      <w:textAlignment w:val="auto"/>
    </w:pPr>
    <w:rPr>
      <w:rFonts w:asciiTheme="minorHAnsi" w:eastAsiaTheme="minorHAnsi" w:hAnsiTheme="minorHAnsi" w:cstheme="minorBidi"/>
      <w:sz w:val="22"/>
      <w:szCs w:val="22"/>
      <w:lang w:val="es-419" w:eastAsia="en-US"/>
    </w:rPr>
  </w:style>
  <w:style w:type="character" w:customStyle="1" w:styleId="PiedepginaCar">
    <w:name w:val="Pie de página Car"/>
    <w:aliases w:val="Pie de página1 Car, Car Car Car Car, Car Car Car1"/>
    <w:basedOn w:val="Fuentedeprrafopredeter"/>
    <w:link w:val="Piedepgina"/>
    <w:uiPriority w:val="99"/>
    <w:rsid w:val="00176297"/>
  </w:style>
  <w:style w:type="character" w:styleId="Hipervnculo">
    <w:name w:val="Hyperlink"/>
    <w:basedOn w:val="Fuentedeprrafopredeter"/>
    <w:unhideWhenUsed/>
    <w:rsid w:val="00176297"/>
    <w:rPr>
      <w:color w:val="0000FF"/>
      <w:u w:val="single"/>
    </w:rPr>
  </w:style>
  <w:style w:type="paragraph" w:styleId="Sinespaciado">
    <w:name w:val="No Spacing"/>
    <w:link w:val="SinespaciadoCar"/>
    <w:uiPriority w:val="1"/>
    <w:qFormat/>
    <w:rsid w:val="00176297"/>
    <w:pPr>
      <w:spacing w:after="0" w:line="240" w:lineRule="auto"/>
    </w:pPr>
    <w:rPr>
      <w:rFonts w:ascii="Calibri" w:eastAsia="Times New Roman" w:hAnsi="Calibri" w:cs="Times New Roman"/>
      <w:lang w:val="es-CO" w:eastAsia="es-CO"/>
    </w:rPr>
  </w:style>
  <w:style w:type="character" w:customStyle="1" w:styleId="SinespaciadoCar">
    <w:name w:val="Sin espaciado Car"/>
    <w:link w:val="Sinespaciado"/>
    <w:uiPriority w:val="1"/>
    <w:rsid w:val="00176297"/>
    <w:rPr>
      <w:rFonts w:ascii="Calibri" w:eastAsia="Times New Roman" w:hAnsi="Calibri" w:cs="Times New Roman"/>
      <w:lang w:val="es-CO" w:eastAsia="es-CO"/>
    </w:rPr>
  </w:style>
  <w:style w:type="table" w:styleId="Tablaconcuadrcula">
    <w:name w:val="Table Grid"/>
    <w:basedOn w:val="Tablanormal"/>
    <w:uiPriority w:val="59"/>
    <w:rsid w:val="00176297"/>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Betulia Título 1"/>
    <w:basedOn w:val="Normal"/>
    <w:link w:val="PrrafodelistaCar"/>
    <w:uiPriority w:val="34"/>
    <w:qFormat/>
    <w:rsid w:val="00176297"/>
    <w:pPr>
      <w:overflowPunct/>
      <w:autoSpaceDE/>
      <w:autoSpaceDN/>
      <w:adjustRightInd/>
      <w:spacing w:after="160" w:line="259" w:lineRule="auto"/>
      <w:ind w:left="720"/>
      <w:contextualSpacing/>
      <w:textAlignment w:val="auto"/>
    </w:pPr>
    <w:rPr>
      <w:rFonts w:asciiTheme="minorHAnsi" w:eastAsiaTheme="minorHAnsi" w:hAnsiTheme="minorHAnsi" w:cstheme="minorBidi"/>
      <w:sz w:val="22"/>
      <w:szCs w:val="22"/>
      <w:lang w:val="es-419" w:eastAsia="en-US"/>
    </w:rPr>
  </w:style>
  <w:style w:type="paragraph" w:customStyle="1" w:styleId="Default">
    <w:name w:val="Default"/>
    <w:link w:val="DefaultCar"/>
    <w:rsid w:val="002777F1"/>
    <w:pPr>
      <w:autoSpaceDE w:val="0"/>
      <w:autoSpaceDN w:val="0"/>
      <w:adjustRightInd w:val="0"/>
      <w:spacing w:after="0" w:line="240" w:lineRule="auto"/>
    </w:pPr>
    <w:rPr>
      <w:rFonts w:ascii="Arial" w:eastAsia="Times New Roman" w:hAnsi="Arial" w:cs="Arial"/>
      <w:color w:val="000000"/>
      <w:sz w:val="24"/>
      <w:szCs w:val="24"/>
      <w:lang w:val="es-ES" w:eastAsia="es-CO"/>
    </w:rPr>
  </w:style>
  <w:style w:type="character" w:customStyle="1" w:styleId="DefaultCar">
    <w:name w:val="Default Car"/>
    <w:link w:val="Default"/>
    <w:rsid w:val="002777F1"/>
    <w:rPr>
      <w:rFonts w:ascii="Arial" w:eastAsia="Times New Roman" w:hAnsi="Arial" w:cs="Arial"/>
      <w:color w:val="000000"/>
      <w:sz w:val="24"/>
      <w:szCs w:val="24"/>
      <w:lang w:val="es-ES" w:eastAsia="es-CO"/>
    </w:rPr>
  </w:style>
  <w:style w:type="character" w:customStyle="1" w:styleId="PrrafodelistaCar">
    <w:name w:val="Párrafo de lista Car"/>
    <w:aliases w:val="List Paragraph Car,Betulia Título 1 Car"/>
    <w:link w:val="Prrafodelista"/>
    <w:uiPriority w:val="34"/>
    <w:locked/>
    <w:rsid w:val="002777F1"/>
  </w:style>
  <w:style w:type="character" w:customStyle="1" w:styleId="apple-style-span">
    <w:name w:val="apple-style-span"/>
    <w:rsid w:val="00CD4C98"/>
    <w:rPr>
      <w:rFonts w:cs="Times New Roman"/>
    </w:rPr>
  </w:style>
  <w:style w:type="paragraph" w:styleId="NormalWeb">
    <w:name w:val="Normal (Web)"/>
    <w:basedOn w:val="Normal"/>
    <w:uiPriority w:val="99"/>
    <w:unhideWhenUsed/>
    <w:rsid w:val="0068446C"/>
    <w:pPr>
      <w:overflowPunct/>
      <w:autoSpaceDE/>
      <w:autoSpaceDN/>
      <w:adjustRightInd/>
      <w:spacing w:before="100" w:beforeAutospacing="1" w:after="100" w:afterAutospacing="1"/>
      <w:textAlignment w:val="auto"/>
    </w:pPr>
    <w:rPr>
      <w:sz w:val="24"/>
      <w:szCs w:val="24"/>
      <w:lang w:val="es-CO" w:eastAsia="es-CO"/>
    </w:rPr>
  </w:style>
  <w:style w:type="character" w:customStyle="1" w:styleId="baj">
    <w:name w:val="b_aj"/>
    <w:basedOn w:val="Fuentedeprrafopredeter"/>
    <w:rsid w:val="0068446C"/>
  </w:style>
  <w:style w:type="character" w:styleId="Textoennegrita">
    <w:name w:val="Strong"/>
    <w:basedOn w:val="Fuentedeprrafopredeter"/>
    <w:uiPriority w:val="22"/>
    <w:qFormat/>
    <w:rsid w:val="0068446C"/>
    <w:rPr>
      <w:b/>
      <w:bCs/>
    </w:rPr>
  </w:style>
  <w:style w:type="character" w:styleId="nfasis">
    <w:name w:val="Emphasis"/>
    <w:basedOn w:val="Fuentedeprrafopredeter"/>
    <w:uiPriority w:val="20"/>
    <w:qFormat/>
    <w:rsid w:val="0068446C"/>
    <w:rPr>
      <w:i/>
      <w:iCs/>
    </w:rPr>
  </w:style>
  <w:style w:type="paragraph" w:styleId="Textodeglobo">
    <w:name w:val="Balloon Text"/>
    <w:basedOn w:val="Normal"/>
    <w:link w:val="TextodegloboCar"/>
    <w:uiPriority w:val="99"/>
    <w:semiHidden/>
    <w:unhideWhenUsed/>
    <w:rsid w:val="009A07F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07F6"/>
    <w:rPr>
      <w:rFonts w:ascii="Segoe UI" w:hAnsi="Segoe UI" w:cs="Segoe UI"/>
      <w:sz w:val="18"/>
      <w:szCs w:val="18"/>
    </w:rPr>
  </w:style>
  <w:style w:type="paragraph" w:styleId="Ttulo">
    <w:name w:val="Title"/>
    <w:basedOn w:val="Normal"/>
    <w:link w:val="TtuloCar"/>
    <w:qFormat/>
    <w:rsid w:val="00E91EDF"/>
    <w:pPr>
      <w:overflowPunct/>
      <w:autoSpaceDE/>
      <w:autoSpaceDN/>
      <w:adjustRightInd/>
      <w:jc w:val="center"/>
      <w:textAlignment w:val="auto"/>
    </w:pPr>
    <w:rPr>
      <w:sz w:val="24"/>
      <w:lang w:val="es-ES"/>
    </w:rPr>
  </w:style>
  <w:style w:type="character" w:customStyle="1" w:styleId="TtuloCar">
    <w:name w:val="Título Car"/>
    <w:basedOn w:val="Fuentedeprrafopredeter"/>
    <w:link w:val="Ttulo"/>
    <w:rsid w:val="00E91EDF"/>
    <w:rPr>
      <w:rFonts w:ascii="Times New Roman" w:eastAsia="Times New Roman" w:hAnsi="Times New Roman" w:cs="Times New Roman"/>
      <w:sz w:val="24"/>
      <w:szCs w:val="20"/>
      <w:lang w:val="es-ES" w:eastAsia="es-ES"/>
    </w:rPr>
  </w:style>
  <w:style w:type="paragraph" w:styleId="Textoindependiente3">
    <w:name w:val="Body Text 3"/>
    <w:basedOn w:val="Normal"/>
    <w:link w:val="Textoindependiente3Car"/>
    <w:rsid w:val="00E91EDF"/>
    <w:pPr>
      <w:overflowPunct/>
      <w:autoSpaceDE/>
      <w:autoSpaceDN/>
      <w:adjustRightInd/>
      <w:spacing w:after="120"/>
      <w:textAlignment w:val="auto"/>
    </w:pPr>
    <w:rPr>
      <w:sz w:val="16"/>
      <w:szCs w:val="16"/>
      <w:lang w:val="es-ES"/>
    </w:rPr>
  </w:style>
  <w:style w:type="character" w:customStyle="1" w:styleId="Textoindependiente3Car">
    <w:name w:val="Texto independiente 3 Car"/>
    <w:basedOn w:val="Fuentedeprrafopredeter"/>
    <w:link w:val="Textoindependiente3"/>
    <w:rsid w:val="00E91EDF"/>
    <w:rPr>
      <w:rFonts w:ascii="Times New Roman" w:eastAsia="Times New Roman" w:hAnsi="Times New Roman" w:cs="Times New Roman"/>
      <w:sz w:val="16"/>
      <w:szCs w:val="16"/>
      <w:lang w:val="es-ES" w:eastAsia="es-ES"/>
    </w:rPr>
  </w:style>
  <w:style w:type="paragraph" w:styleId="Textoindependiente">
    <w:name w:val="Body Text"/>
    <w:basedOn w:val="Normal"/>
    <w:link w:val="TextoindependienteCar"/>
    <w:unhideWhenUsed/>
    <w:rsid w:val="008505E3"/>
    <w:pPr>
      <w:spacing w:after="120"/>
    </w:pPr>
  </w:style>
  <w:style w:type="character" w:customStyle="1" w:styleId="TextoindependienteCar">
    <w:name w:val="Texto independiente Car"/>
    <w:basedOn w:val="Fuentedeprrafopredeter"/>
    <w:link w:val="Textoindependiente"/>
    <w:rsid w:val="008505E3"/>
    <w:rPr>
      <w:rFonts w:ascii="Times New Roman" w:eastAsia="Times New Roman" w:hAnsi="Times New Roman" w:cs="Times New Roman"/>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225482">
      <w:bodyDiv w:val="1"/>
      <w:marLeft w:val="0"/>
      <w:marRight w:val="0"/>
      <w:marTop w:val="0"/>
      <w:marBottom w:val="0"/>
      <w:divBdr>
        <w:top w:val="none" w:sz="0" w:space="0" w:color="auto"/>
        <w:left w:val="none" w:sz="0" w:space="0" w:color="auto"/>
        <w:bottom w:val="none" w:sz="0" w:space="0" w:color="auto"/>
        <w:right w:val="none" w:sz="0" w:space="0" w:color="auto"/>
      </w:divBdr>
    </w:div>
    <w:div w:id="148400763">
      <w:bodyDiv w:val="1"/>
      <w:marLeft w:val="0"/>
      <w:marRight w:val="0"/>
      <w:marTop w:val="0"/>
      <w:marBottom w:val="0"/>
      <w:divBdr>
        <w:top w:val="none" w:sz="0" w:space="0" w:color="auto"/>
        <w:left w:val="none" w:sz="0" w:space="0" w:color="auto"/>
        <w:bottom w:val="none" w:sz="0" w:space="0" w:color="auto"/>
        <w:right w:val="none" w:sz="0" w:space="0" w:color="auto"/>
      </w:divBdr>
    </w:div>
    <w:div w:id="918448335">
      <w:bodyDiv w:val="1"/>
      <w:marLeft w:val="0"/>
      <w:marRight w:val="0"/>
      <w:marTop w:val="0"/>
      <w:marBottom w:val="0"/>
      <w:divBdr>
        <w:top w:val="none" w:sz="0" w:space="0" w:color="auto"/>
        <w:left w:val="none" w:sz="0" w:space="0" w:color="auto"/>
        <w:bottom w:val="none" w:sz="0" w:space="0" w:color="auto"/>
        <w:right w:val="none" w:sz="0" w:space="0" w:color="auto"/>
      </w:divBdr>
    </w:div>
    <w:div w:id="1708331308">
      <w:bodyDiv w:val="1"/>
      <w:marLeft w:val="0"/>
      <w:marRight w:val="0"/>
      <w:marTop w:val="0"/>
      <w:marBottom w:val="0"/>
      <w:divBdr>
        <w:top w:val="none" w:sz="0" w:space="0" w:color="auto"/>
        <w:left w:val="none" w:sz="0" w:space="0" w:color="auto"/>
        <w:bottom w:val="none" w:sz="0" w:space="0" w:color="auto"/>
        <w:right w:val="none" w:sz="0" w:space="0" w:color="auto"/>
      </w:divBdr>
    </w:div>
    <w:div w:id="1794052056">
      <w:bodyDiv w:val="1"/>
      <w:marLeft w:val="0"/>
      <w:marRight w:val="0"/>
      <w:marTop w:val="0"/>
      <w:marBottom w:val="0"/>
      <w:divBdr>
        <w:top w:val="none" w:sz="0" w:space="0" w:color="auto"/>
        <w:left w:val="none" w:sz="0" w:space="0" w:color="auto"/>
        <w:bottom w:val="none" w:sz="0" w:space="0" w:color="auto"/>
        <w:right w:val="none" w:sz="0" w:space="0" w:color="auto"/>
      </w:divBdr>
    </w:div>
    <w:div w:id="2127118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alcaldia@guateque-boyaca.gov.co" TargetMode="External"/><Relationship Id="rId1" Type="http://schemas.openxmlformats.org/officeDocument/2006/relationships/hyperlink" Target="mailto:gobierno@guateque-boyac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358</Words>
  <Characters>1969</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 Alfonso Moreno</dc:creator>
  <cp:keywords/>
  <dc:description/>
  <cp:lastModifiedBy>IGNACIO ANTONIO SUAREZ SANCHEZ</cp:lastModifiedBy>
  <cp:revision>2</cp:revision>
  <cp:lastPrinted>2024-02-02T16:35:00Z</cp:lastPrinted>
  <dcterms:created xsi:type="dcterms:W3CDTF">2024-08-09T19:39:00Z</dcterms:created>
  <dcterms:modified xsi:type="dcterms:W3CDTF">2024-08-09T19:39:00Z</dcterms:modified>
</cp:coreProperties>
</file>