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30912" w14:textId="77777777" w:rsidR="005343D5" w:rsidRDefault="005343D5" w:rsidP="005343D5">
      <w:pPr>
        <w:spacing w:after="0" w:line="240" w:lineRule="auto"/>
        <w:jc w:val="both"/>
        <w:rPr>
          <w:rFonts w:ascii="Arial Narrow" w:hAnsi="Arial Narrow" w:cs="Arial"/>
          <w:b/>
          <w:color w:val="000000" w:themeColor="text1"/>
          <w:sz w:val="23"/>
          <w:szCs w:val="23"/>
        </w:rPr>
      </w:pPr>
      <w:r w:rsidRPr="0044073F">
        <w:rPr>
          <w:rFonts w:ascii="Arial Narrow" w:hAnsi="Arial Narrow" w:cs="Arial"/>
          <w:b/>
          <w:color w:val="000000" w:themeColor="text1"/>
          <w:sz w:val="23"/>
          <w:szCs w:val="23"/>
        </w:rPr>
        <w:t>SERVICIOS ADICIONALES: 300 PUNTOS</w:t>
      </w:r>
    </w:p>
    <w:p w14:paraId="3D5FC743" w14:textId="77777777" w:rsidR="005343D5" w:rsidRPr="0042016F" w:rsidRDefault="005343D5" w:rsidP="005343D5">
      <w:pPr>
        <w:spacing w:after="0" w:line="240" w:lineRule="auto"/>
        <w:jc w:val="both"/>
        <w:rPr>
          <w:rFonts w:ascii="Arial Narrow" w:hAnsi="Arial Narrow" w:cs="Arial"/>
          <w:b/>
          <w:sz w:val="23"/>
          <w:szCs w:val="23"/>
        </w:rPr>
      </w:pPr>
    </w:p>
    <w:p w14:paraId="1E6C395F" w14:textId="70B72156" w:rsidR="005343D5" w:rsidRPr="00E63D03" w:rsidRDefault="005343D5" w:rsidP="005343D5">
      <w:pPr>
        <w:jc w:val="both"/>
        <w:rPr>
          <w:rFonts w:ascii="Arial" w:hAnsi="Arial" w:cs="Arial"/>
          <w:sz w:val="20"/>
          <w:szCs w:val="20"/>
        </w:rPr>
      </w:pPr>
      <w:r w:rsidRPr="00E63D03">
        <w:rPr>
          <w:rFonts w:ascii="Arial" w:hAnsi="Arial" w:cs="Arial"/>
          <w:sz w:val="20"/>
          <w:szCs w:val="20"/>
        </w:rPr>
        <w:t xml:space="preserve">Se le otorgara hasta máximo 300 puntos, al proponente que ofrezca sin costo adicional para la entidad una cobertura en inspección, reparación y soporte a las adecuaciones realizadas en </w:t>
      </w:r>
      <w:r w:rsidR="005B5235">
        <w:rPr>
          <w:rFonts w:ascii="Arial" w:hAnsi="Arial" w:cs="Arial"/>
          <w:sz w:val="20"/>
          <w:szCs w:val="20"/>
        </w:rPr>
        <w:t xml:space="preserve">el inmueble descrito en los estudios previos, pliego de condiciones y demás documentos del proceso contractual </w:t>
      </w:r>
      <w:r w:rsidRPr="00E63D03">
        <w:rPr>
          <w:rFonts w:ascii="Arial" w:hAnsi="Arial" w:cs="Arial"/>
          <w:sz w:val="20"/>
          <w:szCs w:val="20"/>
        </w:rPr>
        <w:t>, tales como; ajuste de mobiliario, resanes y pintura de muros, revisión mensual del cableado estructurado, inspecciones eléctricas y de puntos de red, ajuste de perfilería de los vidrios templados, teniendo en cuenta que todas las actividades tienen un enfoque de cobertura, las cuales buscan mejorar el estado de la infraestructura donde funciona el ICBF.</w:t>
      </w:r>
    </w:p>
    <w:p w14:paraId="38E1B7CC" w14:textId="77777777" w:rsidR="005343D5" w:rsidRPr="0042016F" w:rsidRDefault="005343D5" w:rsidP="005343D5">
      <w:pPr>
        <w:jc w:val="both"/>
        <w:rPr>
          <w:rFonts w:ascii="Arial Narrow" w:hAnsi="Arial Narrow" w:cs="Arial"/>
          <w:sz w:val="23"/>
          <w:szCs w:val="23"/>
        </w:rPr>
      </w:pPr>
      <w:r w:rsidRPr="00E63D03">
        <w:rPr>
          <w:rFonts w:ascii="Arial" w:hAnsi="Arial" w:cs="Arial"/>
          <w:sz w:val="20"/>
          <w:szCs w:val="20"/>
        </w:rPr>
        <w:t>El oferente que ofrezca más meses de cobertura obtendrá el puntaje máximo, así:</w:t>
      </w:r>
    </w:p>
    <w:tbl>
      <w:tblPr>
        <w:tblStyle w:val="Tablaconcuadrcula5"/>
        <w:tblW w:w="0" w:type="auto"/>
        <w:tblLook w:val="04A0" w:firstRow="1" w:lastRow="0" w:firstColumn="1" w:lastColumn="0" w:noHBand="0" w:noVBand="1"/>
      </w:tblPr>
      <w:tblGrid>
        <w:gridCol w:w="3283"/>
        <w:gridCol w:w="2955"/>
        <w:gridCol w:w="3157"/>
      </w:tblGrid>
      <w:tr w:rsidR="005343D5" w:rsidRPr="00755ACE" w14:paraId="2FC0F5DE" w14:textId="77777777" w:rsidTr="00277F20">
        <w:tc>
          <w:tcPr>
            <w:tcW w:w="3283" w:type="dxa"/>
          </w:tcPr>
          <w:p w14:paraId="4654CF1F"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TIEMPO DE COBERTURA</w:t>
            </w:r>
          </w:p>
        </w:tc>
        <w:tc>
          <w:tcPr>
            <w:tcW w:w="2955" w:type="dxa"/>
          </w:tcPr>
          <w:p w14:paraId="3E9AB313"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Pr>
                <w:rFonts w:eastAsia="Arial" w:cs="Arial"/>
                <w:bCs/>
                <w:w w:val="80"/>
              </w:rPr>
              <w:t>Marque con una X</w:t>
            </w:r>
          </w:p>
        </w:tc>
        <w:tc>
          <w:tcPr>
            <w:tcW w:w="3157" w:type="dxa"/>
          </w:tcPr>
          <w:p w14:paraId="4FD4BF6F"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755ACE">
              <w:rPr>
                <w:rFonts w:eastAsia="Arial" w:cs="Arial"/>
                <w:bCs/>
                <w:w w:val="80"/>
              </w:rPr>
              <w:t xml:space="preserve">Puntaje </w:t>
            </w:r>
          </w:p>
        </w:tc>
      </w:tr>
      <w:tr w:rsidR="005343D5" w:rsidRPr="00755ACE" w14:paraId="79334ECA" w14:textId="77777777" w:rsidTr="00277F20">
        <w:tc>
          <w:tcPr>
            <w:tcW w:w="3283" w:type="dxa"/>
          </w:tcPr>
          <w:p w14:paraId="18A518BF"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12 MESES</w:t>
            </w:r>
          </w:p>
        </w:tc>
        <w:tc>
          <w:tcPr>
            <w:tcW w:w="2955" w:type="dxa"/>
          </w:tcPr>
          <w:p w14:paraId="10B31BB9"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p>
        </w:tc>
        <w:tc>
          <w:tcPr>
            <w:tcW w:w="3157" w:type="dxa"/>
          </w:tcPr>
          <w:p w14:paraId="423B54DC"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300</w:t>
            </w:r>
          </w:p>
        </w:tc>
      </w:tr>
      <w:tr w:rsidR="005343D5" w:rsidRPr="00755ACE" w14:paraId="2276F479" w14:textId="77777777" w:rsidTr="00277F20">
        <w:tc>
          <w:tcPr>
            <w:tcW w:w="3283" w:type="dxa"/>
          </w:tcPr>
          <w:p w14:paraId="4062978A"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6 MESES</w:t>
            </w:r>
          </w:p>
        </w:tc>
        <w:tc>
          <w:tcPr>
            <w:tcW w:w="2955" w:type="dxa"/>
          </w:tcPr>
          <w:p w14:paraId="215C623A"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p>
        </w:tc>
        <w:tc>
          <w:tcPr>
            <w:tcW w:w="3157" w:type="dxa"/>
          </w:tcPr>
          <w:p w14:paraId="7030FD6B"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200</w:t>
            </w:r>
          </w:p>
        </w:tc>
      </w:tr>
      <w:tr w:rsidR="005343D5" w:rsidRPr="00755ACE" w14:paraId="0A1CD14C" w14:textId="77777777" w:rsidTr="00277F20">
        <w:tc>
          <w:tcPr>
            <w:tcW w:w="3283" w:type="dxa"/>
          </w:tcPr>
          <w:p w14:paraId="488D9083"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3 MESES</w:t>
            </w:r>
          </w:p>
        </w:tc>
        <w:tc>
          <w:tcPr>
            <w:tcW w:w="2955" w:type="dxa"/>
          </w:tcPr>
          <w:p w14:paraId="79EDC129"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p>
        </w:tc>
        <w:tc>
          <w:tcPr>
            <w:tcW w:w="3157" w:type="dxa"/>
          </w:tcPr>
          <w:p w14:paraId="31183E5A" w14:textId="77777777" w:rsidR="005343D5" w:rsidRPr="00755ACE" w:rsidRDefault="005343D5" w:rsidP="00277F20">
            <w:pPr>
              <w:widowControl w:val="0"/>
              <w:autoSpaceDE w:val="0"/>
              <w:autoSpaceDN w:val="0"/>
              <w:spacing w:before="173" w:after="0" w:line="240" w:lineRule="auto"/>
              <w:outlineLvl w:val="0"/>
              <w:rPr>
                <w:rFonts w:eastAsia="Arial" w:cs="Arial"/>
                <w:bCs/>
                <w:w w:val="80"/>
              </w:rPr>
            </w:pPr>
            <w:r w:rsidRPr="00E63D03">
              <w:rPr>
                <w:rFonts w:eastAsia="Arial" w:cs="Arial"/>
                <w:bCs/>
                <w:w w:val="80"/>
              </w:rPr>
              <w:t>100</w:t>
            </w:r>
          </w:p>
        </w:tc>
      </w:tr>
    </w:tbl>
    <w:p w14:paraId="0E9618D8" w14:textId="77777777" w:rsidR="005343D5" w:rsidRPr="0042016F" w:rsidRDefault="005343D5" w:rsidP="005343D5">
      <w:pPr>
        <w:spacing w:after="0" w:line="240" w:lineRule="auto"/>
        <w:jc w:val="both"/>
        <w:rPr>
          <w:rFonts w:ascii="Arial Narrow" w:hAnsi="Arial Narrow" w:cs="Arial"/>
          <w:sz w:val="23"/>
          <w:szCs w:val="23"/>
        </w:rPr>
      </w:pPr>
    </w:p>
    <w:p w14:paraId="2F43CDD8" w14:textId="77777777" w:rsidR="005343D5" w:rsidRPr="0042016F" w:rsidRDefault="005343D5" w:rsidP="005343D5">
      <w:pPr>
        <w:rPr>
          <w:rFonts w:ascii="Arial Narrow" w:hAnsi="Arial Narrow" w:cs="Arial"/>
          <w:sz w:val="23"/>
          <w:szCs w:val="23"/>
        </w:rPr>
      </w:pPr>
    </w:p>
    <w:p w14:paraId="573C93DC" w14:textId="77777777" w:rsidR="005343D5" w:rsidRPr="0042016F" w:rsidRDefault="005343D5" w:rsidP="005343D5">
      <w:pPr>
        <w:rPr>
          <w:rFonts w:ascii="Arial Narrow" w:hAnsi="Arial Narrow" w:cs="Arial"/>
          <w:sz w:val="23"/>
          <w:szCs w:val="23"/>
        </w:rPr>
      </w:pPr>
      <w:r w:rsidRPr="0042016F">
        <w:rPr>
          <w:rFonts w:ascii="Arial Narrow" w:hAnsi="Arial Narrow" w:cs="Arial"/>
          <w:sz w:val="23"/>
          <w:szCs w:val="23"/>
        </w:rPr>
        <w:t>FIRMA DEL REPRESENTANTE LEGAL: __________________________.</w:t>
      </w:r>
    </w:p>
    <w:p w14:paraId="4A014832" w14:textId="77777777" w:rsidR="005343D5" w:rsidRPr="00D36767" w:rsidRDefault="005343D5" w:rsidP="005343D5">
      <w:pPr>
        <w:rPr>
          <w:rFonts w:ascii="Arial" w:hAnsi="Arial" w:cs="Arial"/>
        </w:rPr>
      </w:pPr>
      <w:r w:rsidRPr="0042016F">
        <w:rPr>
          <w:rFonts w:ascii="Arial Narrow" w:hAnsi="Arial Narrow" w:cs="Arial"/>
          <w:sz w:val="23"/>
          <w:szCs w:val="23"/>
        </w:rPr>
        <w:t xml:space="preserve">C.C./NIT: ________________________________________________. </w:t>
      </w:r>
    </w:p>
    <w:p w14:paraId="33561724" w14:textId="77777777" w:rsidR="00E940B6" w:rsidRPr="00E6114A" w:rsidRDefault="00E940B6" w:rsidP="00E6114A"/>
    <w:sectPr w:rsidR="00E940B6" w:rsidRPr="00E6114A" w:rsidSect="00954F94">
      <w:headerReference w:type="default" r:id="rId11"/>
      <w:footerReference w:type="default" r:id="rId12"/>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FCC57" w14:textId="77777777" w:rsidR="001267AE" w:rsidRDefault="001267AE" w:rsidP="00B92FB1">
      <w:pPr>
        <w:spacing w:after="0" w:line="240" w:lineRule="auto"/>
      </w:pPr>
      <w:r>
        <w:separator/>
      </w:r>
    </w:p>
  </w:endnote>
  <w:endnote w:type="continuationSeparator" w:id="0">
    <w:p w14:paraId="74EF5111" w14:textId="77777777" w:rsidR="001267AE" w:rsidRDefault="001267AE"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D85B8" w14:textId="77777777" w:rsidR="00B92FB1" w:rsidRDefault="00B92FB1" w:rsidP="00B92FB1">
    <w:pPr>
      <w:spacing w:after="0" w:line="240" w:lineRule="auto"/>
    </w:pPr>
    <w:r>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BEBC34" w14:textId="77777777" w:rsidR="001267AE" w:rsidRDefault="001267AE" w:rsidP="00B92FB1">
      <w:pPr>
        <w:spacing w:after="0" w:line="240" w:lineRule="auto"/>
      </w:pPr>
      <w:r>
        <w:separator/>
      </w:r>
    </w:p>
  </w:footnote>
  <w:footnote w:type="continuationSeparator" w:id="0">
    <w:p w14:paraId="462F82E5" w14:textId="77777777" w:rsidR="001267AE" w:rsidRDefault="001267AE"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C3AA9" w14:textId="15344BCF" w:rsidR="00B92FB1" w:rsidRDefault="0074169F" w:rsidP="00B92FB1">
    <w:pPr>
      <w:pStyle w:val="Encabezado"/>
      <w:tabs>
        <w:tab w:val="clear" w:pos="8504"/>
        <w:tab w:val="right" w:pos="9214"/>
      </w:tabs>
      <w:ind w:right="-568"/>
    </w:pPr>
    <w:r>
      <w:rPr>
        <w:noProof/>
      </w:rPr>
      <mc:AlternateContent>
        <mc:Choice Requires="wps">
          <w:drawing>
            <wp:anchor distT="45720" distB="45720" distL="114300" distR="114300" simplePos="0" relativeHeight="251665408" behindDoc="0" locked="0" layoutInCell="1" allowOverlap="1" wp14:anchorId="093FF14A" wp14:editId="071D96F1">
              <wp:simplePos x="0" y="0"/>
              <wp:positionH relativeFrom="column">
                <wp:posOffset>-632460</wp:posOffset>
              </wp:positionH>
              <wp:positionV relativeFrom="paragraph">
                <wp:posOffset>-501650</wp:posOffset>
              </wp:positionV>
              <wp:extent cx="5734685" cy="748665"/>
              <wp:effectExtent l="0" t="381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0D42E026"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BE5B5D">
                            <w:rPr>
                              <w:rFonts w:ascii="Verdana" w:hAnsi="Verdana" w:cs="Arial"/>
                              <w:b/>
                              <w:color w:val="000000"/>
                              <w:szCs w:val="24"/>
                            </w:rPr>
                            <w:t>Antioquia</w:t>
                          </w:r>
                        </w:p>
                        <w:p w14:paraId="51CD9E2F" w14:textId="1E3AEA00" w:rsidR="0074169F" w:rsidRPr="007148BE" w:rsidRDefault="00BE5B5D" w:rsidP="0074169F">
                          <w:pPr>
                            <w:spacing w:after="0" w:line="240" w:lineRule="auto"/>
                            <w:rPr>
                              <w:rFonts w:ascii="Verdana" w:hAnsi="Verdana" w:cs="Arial"/>
                              <w:b/>
                              <w:color w:val="000000"/>
                              <w:szCs w:val="24"/>
                            </w:rPr>
                          </w:pPr>
                          <w:r>
                            <w:rPr>
                              <w:rFonts w:ascii="Verdana" w:hAnsi="Verdana" w:cs="Arial"/>
                              <w:b/>
                              <w:color w:val="000000"/>
                              <w:szCs w:val="24"/>
                            </w:rPr>
                            <w:t>CLASIFICADA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49.8pt;margin-top:-39.5pt;width:451.55pt;height:5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" filled="f" stroked="f">
              <v:textbo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0D42E026"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BE5B5D">
                      <w:rPr>
                        <w:rFonts w:ascii="Verdana" w:hAnsi="Verdana" w:cs="Arial"/>
                        <w:b/>
                        <w:color w:val="000000"/>
                        <w:szCs w:val="24"/>
                      </w:rPr>
                      <w:t>Antioquia</w:t>
                    </w:r>
                  </w:p>
                  <w:p w14:paraId="51CD9E2F" w14:textId="1E3AEA00" w:rsidR="0074169F" w:rsidRPr="007148BE" w:rsidRDefault="00BE5B5D" w:rsidP="0074169F">
                    <w:pPr>
                      <w:spacing w:after="0" w:line="240" w:lineRule="auto"/>
                      <w:rPr>
                        <w:rFonts w:ascii="Verdana" w:hAnsi="Verdana" w:cs="Arial"/>
                        <w:b/>
                        <w:color w:val="000000"/>
                        <w:szCs w:val="24"/>
                      </w:rPr>
                    </w:pPr>
                    <w:r>
                      <w:rPr>
                        <w:rFonts w:ascii="Verdana" w:hAnsi="Verdana" w:cs="Arial"/>
                        <w:b/>
                        <w:color w:val="000000"/>
                        <w:szCs w:val="24"/>
                      </w:rPr>
                      <w:t>CLASIFICADA</w:t>
                    </w:r>
                  </w:p>
                </w:txbxContent>
              </v:textbox>
            </v:shape>
          </w:pict>
        </mc:Fallback>
      </mc:AlternateContent>
    </w:r>
    <w:r>
      <w:rPr>
        <w:noProof/>
      </w:rPr>
      <w:drawing>
        <wp:anchor distT="0" distB="0" distL="114300" distR="114300" simplePos="0" relativeHeight="251664384"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1" locked="0" layoutInCell="1" allowOverlap="1" wp14:anchorId="40104AC9" wp14:editId="2B375D9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05EA7" w14:textId="77777777" w:rsidR="000A168A" w:rsidRDefault="000A168A"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 xml:space="preserve">Regional Antioquia </w:t>
                          </w:r>
                        </w:p>
                        <w:p w14:paraId="4FC8DFA3" w14:textId="6290AA7D" w:rsidR="0074169F" w:rsidRPr="000C291A" w:rsidRDefault="00BE5B5D"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Calle 45 # 79-141</w:t>
                          </w:r>
                        </w:p>
                        <w:p w14:paraId="68384256" w14:textId="0656D5B5"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w:t>
                          </w:r>
                          <w:r w:rsidR="000A168A">
                            <w:rPr>
                              <w:rFonts w:ascii="Verdana" w:hAnsi="Verdana" w:cs="Arial"/>
                              <w:color w:val="595959"/>
                              <w:sz w:val="18"/>
                              <w:szCs w:val="18"/>
                            </w:rPr>
                            <w:t>604</w:t>
                          </w:r>
                          <w:r>
                            <w:rPr>
                              <w:rFonts w:ascii="Verdana" w:hAnsi="Verdana" w:cs="Arial"/>
                              <w:color w:val="595959"/>
                              <w:sz w:val="18"/>
                              <w:szCs w:val="18"/>
                            </w:rPr>
                            <w:t xml:space="preserve">) </w:t>
                          </w:r>
                          <w:r w:rsidR="000A168A">
                            <w:rPr>
                              <w:rFonts w:ascii="Verdana" w:hAnsi="Verdana" w:cs="Arial"/>
                              <w:color w:val="595959"/>
                              <w:sz w:val="18"/>
                              <w:szCs w:val="18"/>
                            </w:rPr>
                            <w:t>409</w:t>
                          </w:r>
                          <w:r w:rsidRPr="002D2986">
                            <w:rPr>
                              <w:rFonts w:ascii="Verdana" w:hAnsi="Verdana" w:cs="Arial"/>
                              <w:color w:val="595959"/>
                              <w:sz w:val="18"/>
                              <w:szCs w:val="18"/>
                            </w:rPr>
                            <w:t xml:space="preserve"> </w:t>
                          </w:r>
                          <w:r w:rsidR="000A168A">
                            <w:rPr>
                              <w:rFonts w:ascii="Verdana" w:hAnsi="Verdana" w:cs="Arial"/>
                              <w:color w:val="595959"/>
                              <w:sz w:val="18"/>
                              <w:szCs w:val="18"/>
                            </w:rPr>
                            <w:t>34 40</w:t>
                          </w:r>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04AC9" id="_x0000_s1027" type="#_x0000_t202" style="position:absolute;margin-left:-33pt;margin-top:660.7pt;width:260.1pt;height:29.1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18E05EA7" w14:textId="77777777" w:rsidR="000A168A" w:rsidRDefault="000A168A"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 xml:space="preserve">Regional Antioquia </w:t>
                    </w:r>
                  </w:p>
                  <w:p w14:paraId="4FC8DFA3" w14:textId="6290AA7D" w:rsidR="0074169F" w:rsidRPr="000C291A" w:rsidRDefault="00BE5B5D"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Calle 45 # 79-141</w:t>
                    </w:r>
                  </w:p>
                  <w:p w14:paraId="68384256" w14:textId="0656D5B5"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w:t>
                    </w:r>
                    <w:r w:rsidR="000A168A">
                      <w:rPr>
                        <w:rFonts w:ascii="Verdana" w:hAnsi="Verdana" w:cs="Arial"/>
                        <w:color w:val="595959"/>
                        <w:sz w:val="18"/>
                        <w:szCs w:val="18"/>
                      </w:rPr>
                      <w:t>604</w:t>
                    </w:r>
                    <w:r>
                      <w:rPr>
                        <w:rFonts w:ascii="Verdana" w:hAnsi="Verdana" w:cs="Arial"/>
                        <w:color w:val="595959"/>
                        <w:sz w:val="18"/>
                        <w:szCs w:val="18"/>
                      </w:rPr>
                      <w:t xml:space="preserve">) </w:t>
                    </w:r>
                    <w:r w:rsidR="000A168A">
                      <w:rPr>
                        <w:rFonts w:ascii="Verdana" w:hAnsi="Verdana" w:cs="Arial"/>
                        <w:color w:val="595959"/>
                        <w:sz w:val="18"/>
                        <w:szCs w:val="18"/>
                      </w:rPr>
                      <w:t>409</w:t>
                    </w:r>
                    <w:r w:rsidRPr="002D2986">
                      <w:rPr>
                        <w:rFonts w:ascii="Verdana" w:hAnsi="Verdana" w:cs="Arial"/>
                        <w:color w:val="595959"/>
                        <w:sz w:val="18"/>
                        <w:szCs w:val="18"/>
                      </w:rPr>
                      <w:t xml:space="preserve"> </w:t>
                    </w:r>
                    <w:r w:rsidR="000A168A">
                      <w:rPr>
                        <w:rFonts w:ascii="Verdana" w:hAnsi="Verdana" w:cs="Arial"/>
                        <w:color w:val="595959"/>
                        <w:sz w:val="18"/>
                        <w:szCs w:val="18"/>
                      </w:rPr>
                      <w:t>34 40</w:t>
                    </w:r>
                    <w:r>
                      <w:rPr>
                        <w:rFonts w:ascii="Verdana" w:hAnsi="Verdana" w:cs="Arial"/>
                        <w:color w:val="595959"/>
                        <w:sz w:val="18"/>
                        <w:szCs w:val="18"/>
                      </w:rPr>
                      <w:t xml:space="preserve"> - Colombia</w:t>
                    </w:r>
                  </w:p>
                </w:txbxContent>
              </v:textbox>
            </v:shape>
          </w:pict>
        </mc:Fallback>
      </mc:AlternateContent>
    </w:r>
    <w:r>
      <w:rPr>
        <w:noProof/>
      </w:rPr>
      <mc:AlternateContent>
        <mc:Choice Requires="wps">
          <w:drawing>
            <wp:anchor distT="45720" distB="45720" distL="114300" distR="114300" simplePos="0" relativeHeight="251662336" behindDoc="1" locked="0" layoutInCell="1" allowOverlap="1" wp14:anchorId="4C11E1C0" wp14:editId="3CFF641B">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8" type="#_x0000_t202" style="position:absolute;margin-left:223.2pt;margin-top:660.7pt;width:260.1pt;height:29.1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Pr>
        <w:noProof/>
      </w:rPr>
      <w:drawing>
        <wp:anchor distT="0" distB="0" distL="114300" distR="114300" simplePos="0" relativeHeight="251661312"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8B66D34"/>
    <w:multiLevelType w:val="hybridMultilevel"/>
    <w:tmpl w:val="3E964FB0"/>
    <w:lvl w:ilvl="0" w:tplc="FFFFFFFF">
      <w:start w:val="1"/>
      <w:numFmt w:val="decimal"/>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15:restartNumberingAfterBreak="0">
    <w:nsid w:val="496E3ED7"/>
    <w:multiLevelType w:val="hybridMultilevel"/>
    <w:tmpl w:val="7EC02E00"/>
    <w:lvl w:ilvl="0" w:tplc="4A669B74">
      <w:numFmt w:val="decimal"/>
      <w:lvlText w:val="%1."/>
      <w:lvlJc w:val="left"/>
      <w:pPr>
        <w:ind w:left="720" w:hanging="360"/>
      </w:pPr>
      <w:rPr>
        <w:rFonts w:ascii="Arial Narrow" w:hAnsi="Arial Narrow"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9688142">
    <w:abstractNumId w:val="6"/>
  </w:num>
  <w:num w:numId="2" w16cid:durableId="765423525">
    <w:abstractNumId w:val="5"/>
  </w:num>
  <w:num w:numId="3" w16cid:durableId="514004849">
    <w:abstractNumId w:val="1"/>
  </w:num>
  <w:num w:numId="4" w16cid:durableId="1085613913">
    <w:abstractNumId w:val="3"/>
  </w:num>
  <w:num w:numId="5" w16cid:durableId="946810864">
    <w:abstractNumId w:val="4"/>
  </w:num>
  <w:num w:numId="6" w16cid:durableId="59162347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72504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14FB0"/>
    <w:rsid w:val="0003682A"/>
    <w:rsid w:val="0003750F"/>
    <w:rsid w:val="00041D6F"/>
    <w:rsid w:val="000A168A"/>
    <w:rsid w:val="000C291A"/>
    <w:rsid w:val="000C3EA3"/>
    <w:rsid w:val="000D2D7B"/>
    <w:rsid w:val="00101269"/>
    <w:rsid w:val="00117F91"/>
    <w:rsid w:val="001267AE"/>
    <w:rsid w:val="001606B5"/>
    <w:rsid w:val="0017381F"/>
    <w:rsid w:val="00190B6F"/>
    <w:rsid w:val="001B01FB"/>
    <w:rsid w:val="001C242B"/>
    <w:rsid w:val="00202701"/>
    <w:rsid w:val="00230152"/>
    <w:rsid w:val="00247C3E"/>
    <w:rsid w:val="00255F36"/>
    <w:rsid w:val="00277F79"/>
    <w:rsid w:val="002C0ABC"/>
    <w:rsid w:val="00300F74"/>
    <w:rsid w:val="00353BAA"/>
    <w:rsid w:val="00357236"/>
    <w:rsid w:val="003943EF"/>
    <w:rsid w:val="003B10D4"/>
    <w:rsid w:val="003B1306"/>
    <w:rsid w:val="003B6B62"/>
    <w:rsid w:val="003C2C40"/>
    <w:rsid w:val="003D4754"/>
    <w:rsid w:val="003E1904"/>
    <w:rsid w:val="003F3C01"/>
    <w:rsid w:val="003F3D80"/>
    <w:rsid w:val="00404F59"/>
    <w:rsid w:val="004376E3"/>
    <w:rsid w:val="004554AF"/>
    <w:rsid w:val="00463625"/>
    <w:rsid w:val="00490F50"/>
    <w:rsid w:val="004A0819"/>
    <w:rsid w:val="004B3186"/>
    <w:rsid w:val="004B546B"/>
    <w:rsid w:val="004E5577"/>
    <w:rsid w:val="005343D5"/>
    <w:rsid w:val="00535C0C"/>
    <w:rsid w:val="005A7572"/>
    <w:rsid w:val="005B5235"/>
    <w:rsid w:val="005D4C82"/>
    <w:rsid w:val="005D7D30"/>
    <w:rsid w:val="005E0250"/>
    <w:rsid w:val="005F1BBE"/>
    <w:rsid w:val="006049A4"/>
    <w:rsid w:val="00691E3F"/>
    <w:rsid w:val="006A1F5B"/>
    <w:rsid w:val="006A24EB"/>
    <w:rsid w:val="006B1159"/>
    <w:rsid w:val="006C7934"/>
    <w:rsid w:val="006F20A7"/>
    <w:rsid w:val="007073A0"/>
    <w:rsid w:val="0074169F"/>
    <w:rsid w:val="007478C5"/>
    <w:rsid w:val="00771492"/>
    <w:rsid w:val="00781D68"/>
    <w:rsid w:val="007A1A3D"/>
    <w:rsid w:val="007F7D3C"/>
    <w:rsid w:val="008044A9"/>
    <w:rsid w:val="0081707E"/>
    <w:rsid w:val="00830F0E"/>
    <w:rsid w:val="008714CB"/>
    <w:rsid w:val="00877DD4"/>
    <w:rsid w:val="008C204B"/>
    <w:rsid w:val="008E1932"/>
    <w:rsid w:val="008E1DA6"/>
    <w:rsid w:val="008F07CC"/>
    <w:rsid w:val="008F4C44"/>
    <w:rsid w:val="00915363"/>
    <w:rsid w:val="0093494D"/>
    <w:rsid w:val="00942999"/>
    <w:rsid w:val="00954F94"/>
    <w:rsid w:val="00962C0E"/>
    <w:rsid w:val="009872A2"/>
    <w:rsid w:val="009B2507"/>
    <w:rsid w:val="009F5B3D"/>
    <w:rsid w:val="00A00471"/>
    <w:rsid w:val="00A14F49"/>
    <w:rsid w:val="00A3085E"/>
    <w:rsid w:val="00A579F8"/>
    <w:rsid w:val="00A610CD"/>
    <w:rsid w:val="00A62738"/>
    <w:rsid w:val="00A87367"/>
    <w:rsid w:val="00AB27B4"/>
    <w:rsid w:val="00AC77D1"/>
    <w:rsid w:val="00AD6259"/>
    <w:rsid w:val="00B23B0B"/>
    <w:rsid w:val="00B2730F"/>
    <w:rsid w:val="00B7484A"/>
    <w:rsid w:val="00B822A7"/>
    <w:rsid w:val="00B92FB1"/>
    <w:rsid w:val="00BC7D51"/>
    <w:rsid w:val="00BD1F25"/>
    <w:rsid w:val="00BE5B5D"/>
    <w:rsid w:val="00C13BCA"/>
    <w:rsid w:val="00C71247"/>
    <w:rsid w:val="00D00533"/>
    <w:rsid w:val="00D2239A"/>
    <w:rsid w:val="00D25D78"/>
    <w:rsid w:val="00D34CD5"/>
    <w:rsid w:val="00D36767"/>
    <w:rsid w:val="00D60533"/>
    <w:rsid w:val="00D61905"/>
    <w:rsid w:val="00DA44AD"/>
    <w:rsid w:val="00DB0001"/>
    <w:rsid w:val="00DB640C"/>
    <w:rsid w:val="00DB7CEC"/>
    <w:rsid w:val="00DC379E"/>
    <w:rsid w:val="00E3530A"/>
    <w:rsid w:val="00E6114A"/>
    <w:rsid w:val="00E76D94"/>
    <w:rsid w:val="00E76E02"/>
    <w:rsid w:val="00E940B6"/>
    <w:rsid w:val="00EC70C1"/>
    <w:rsid w:val="00EE7074"/>
    <w:rsid w:val="00F000ED"/>
    <w:rsid w:val="00F1744E"/>
    <w:rsid w:val="00F35CD0"/>
    <w:rsid w:val="00F438CD"/>
    <w:rsid w:val="00F72CA0"/>
    <w:rsid w:val="00F74133"/>
    <w:rsid w:val="00F74C76"/>
    <w:rsid w:val="00F976E4"/>
    <w:rsid w:val="00FB758C"/>
    <w:rsid w:val="00FD2DC9"/>
    <w:rsid w:val="00FD32E0"/>
    <w:rsid w:val="00FD5F01"/>
    <w:rsid w:val="00FF1B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8580A"/>
  <w15:chartTrackingRefBased/>
  <w15:docId w15:val="{CFBECF96-78CD-451A-9165-25682744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2">
    <w:name w:val="heading 2"/>
    <w:basedOn w:val="Normal"/>
    <w:link w:val="Ttulo2Car"/>
    <w:uiPriority w:val="9"/>
    <w:unhideWhenUsed/>
    <w:qFormat/>
    <w:rsid w:val="00E76D94"/>
    <w:pPr>
      <w:widowControl w:val="0"/>
      <w:autoSpaceDE w:val="0"/>
      <w:autoSpaceDN w:val="0"/>
      <w:spacing w:after="0" w:line="240" w:lineRule="auto"/>
      <w:ind w:left="302" w:right="354"/>
      <w:jc w:val="center"/>
      <w:outlineLvl w:val="1"/>
    </w:pPr>
    <w:rPr>
      <w:rFonts w:ascii="Verdana" w:eastAsia="Verdana" w:hAnsi="Verdana" w:cs="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Sinespaciado">
    <w:name w:val="No Spacing"/>
    <w:link w:val="SinespaciadoCar"/>
    <w:uiPriority w:val="1"/>
    <w:qFormat/>
    <w:rsid w:val="00BE5B5D"/>
    <w:rPr>
      <w:sz w:val="22"/>
      <w:szCs w:val="22"/>
      <w:lang w:val="es-ES" w:eastAsia="en-US"/>
    </w:rPr>
  </w:style>
  <w:style w:type="character" w:customStyle="1" w:styleId="SinespaciadoCar">
    <w:name w:val="Sin espaciado Car"/>
    <w:link w:val="Sinespaciado"/>
    <w:uiPriority w:val="1"/>
    <w:locked/>
    <w:rsid w:val="00BE5B5D"/>
    <w:rPr>
      <w:sz w:val="22"/>
      <w:szCs w:val="22"/>
      <w:lang w:val="es-ES" w:eastAsia="en-US"/>
    </w:rPr>
  </w:style>
  <w:style w:type="paragraph" w:styleId="Textoindependiente">
    <w:name w:val="Body Text"/>
    <w:basedOn w:val="Normal"/>
    <w:link w:val="TextoindependienteCar"/>
    <w:unhideWhenUsed/>
    <w:rsid w:val="00BE5B5D"/>
    <w:pPr>
      <w:spacing w:after="120"/>
    </w:pPr>
  </w:style>
  <w:style w:type="character" w:customStyle="1" w:styleId="TextoindependienteCar">
    <w:name w:val="Texto independiente Car"/>
    <w:basedOn w:val="Fuentedeprrafopredeter"/>
    <w:link w:val="Textoindependiente"/>
    <w:rsid w:val="00BE5B5D"/>
    <w:rPr>
      <w:sz w:val="22"/>
      <w:szCs w:val="22"/>
      <w:lang w:val="es-ES" w:eastAsia="en-US"/>
    </w:rPr>
  </w:style>
  <w:style w:type="paragraph" w:customStyle="1" w:styleId="PreformattedText">
    <w:name w:val="Preformatted Text"/>
    <w:basedOn w:val="Normal"/>
    <w:qFormat/>
    <w:rsid w:val="00BE5B5D"/>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styleId="Prrafodelista">
    <w:name w:val="List Paragraph"/>
    <w:basedOn w:val="Normal"/>
    <w:uiPriority w:val="34"/>
    <w:qFormat/>
    <w:rsid w:val="00D60533"/>
    <w:pPr>
      <w:ind w:left="720"/>
      <w:contextualSpacing/>
    </w:pPr>
  </w:style>
  <w:style w:type="character" w:customStyle="1" w:styleId="Ttulo2Car">
    <w:name w:val="Título 2 Car"/>
    <w:basedOn w:val="Fuentedeprrafopredeter"/>
    <w:link w:val="Ttulo2"/>
    <w:uiPriority w:val="9"/>
    <w:rsid w:val="00E76D94"/>
    <w:rPr>
      <w:rFonts w:ascii="Verdana" w:eastAsia="Verdana" w:hAnsi="Verdana" w:cs="Verdana"/>
      <w:b/>
      <w:bCs/>
      <w:sz w:val="22"/>
      <w:szCs w:val="22"/>
      <w:lang w:val="es-ES" w:eastAsia="en-US"/>
    </w:rPr>
  </w:style>
  <w:style w:type="paragraph" w:customStyle="1" w:styleId="Default">
    <w:name w:val="Default"/>
    <w:link w:val="DefaultCar"/>
    <w:rsid w:val="00A3085E"/>
    <w:pPr>
      <w:autoSpaceDE w:val="0"/>
      <w:autoSpaceDN w:val="0"/>
      <w:adjustRightInd w:val="0"/>
    </w:pPr>
    <w:rPr>
      <w:rFonts w:ascii="Arial" w:eastAsia="Times New Roman" w:hAnsi="Arial"/>
      <w:color w:val="000000"/>
      <w:sz w:val="24"/>
      <w:szCs w:val="24"/>
    </w:rPr>
  </w:style>
  <w:style w:type="character" w:customStyle="1" w:styleId="DefaultCar">
    <w:name w:val="Default Car"/>
    <w:link w:val="Default"/>
    <w:locked/>
    <w:rsid w:val="00A3085E"/>
    <w:rPr>
      <w:rFonts w:ascii="Arial" w:eastAsia="Times New Roman" w:hAnsi="Arial"/>
      <w:color w:val="000000"/>
      <w:sz w:val="24"/>
      <w:szCs w:val="24"/>
    </w:rPr>
  </w:style>
  <w:style w:type="paragraph" w:customStyle="1" w:styleId="Textoindependiente0">
    <w:name w:val="Texto independiente(."/>
    <w:basedOn w:val="Normal"/>
    <w:link w:val="TextoindependienteCar2"/>
    <w:uiPriority w:val="99"/>
    <w:rsid w:val="00A14F4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uiPriority w:val="99"/>
    <w:locked/>
    <w:rsid w:val="00A14F49"/>
    <w:rPr>
      <w:rFonts w:ascii="Arial" w:eastAsia="Times New Roman" w:hAnsi="Arial"/>
      <w:spacing w:val="-2"/>
      <w:sz w:val="24"/>
      <w:lang w:val="es-ES_tradnl" w:eastAsia="es-ES"/>
    </w:rPr>
  </w:style>
  <w:style w:type="paragraph" w:customStyle="1" w:styleId="Titulo6">
    <w:name w:val="Titulo 6"/>
    <w:basedOn w:val="Normal"/>
    <w:rsid w:val="00A14F49"/>
    <w:pPr>
      <w:spacing w:after="0" w:line="240" w:lineRule="auto"/>
      <w:jc w:val="both"/>
    </w:pPr>
    <w:rPr>
      <w:rFonts w:ascii="Sans Serif 12cpi" w:eastAsia="Times New Roman" w:hAnsi="Sans Serif 12cpi" w:cs="Arial"/>
      <w:spacing w:val="-3"/>
      <w:sz w:val="20"/>
      <w:szCs w:val="20"/>
      <w:lang w:val="es-ES_tradnl" w:eastAsia="es-MX"/>
    </w:rPr>
  </w:style>
  <w:style w:type="character" w:styleId="nfasis">
    <w:name w:val="Emphasis"/>
    <w:uiPriority w:val="20"/>
    <w:qFormat/>
    <w:rsid w:val="00A14F49"/>
    <w:rPr>
      <w:i/>
      <w:iCs/>
    </w:rPr>
  </w:style>
  <w:style w:type="paragraph" w:styleId="Continuarlista4">
    <w:name w:val="List Continue 4"/>
    <w:basedOn w:val="Normal"/>
    <w:uiPriority w:val="99"/>
    <w:rsid w:val="00A14F49"/>
    <w:pPr>
      <w:numPr>
        <w:numId w:val="2"/>
      </w:numPr>
      <w:tabs>
        <w:tab w:val="clear" w:pos="360"/>
      </w:tabs>
      <w:spacing w:after="120" w:line="240" w:lineRule="auto"/>
      <w:ind w:left="1132" w:firstLine="0"/>
      <w:contextualSpacing/>
    </w:pPr>
    <w:rPr>
      <w:rFonts w:ascii="Times New Roman" w:eastAsia="Times New Roman" w:hAnsi="Times New Roman" w:cs="Arial"/>
      <w:sz w:val="20"/>
      <w:szCs w:val="20"/>
      <w:lang w:eastAsia="es-ES"/>
    </w:rPr>
  </w:style>
  <w:style w:type="table" w:customStyle="1" w:styleId="Tablaconcuadrcula5">
    <w:name w:val="Tabla con cuadrícula5"/>
    <w:basedOn w:val="Tablanormal"/>
    <w:next w:val="Tablaconcuadrcula"/>
    <w:rsid w:val="005343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customXml/itemProps3.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4.xml><?xml version="1.0" encoding="utf-8"?>
<ds:datastoreItem xmlns:ds="http://schemas.openxmlformats.org/officeDocument/2006/customXml" ds:itemID="{044D3B49-7347-4957-9130-175B0E4B2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151</Words>
  <Characters>831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Juan Carlos Olaya Lopez</cp:lastModifiedBy>
  <cp:revision>55</cp:revision>
  <cp:lastPrinted>2019-01-25T16:36:00Z</cp:lastPrinted>
  <dcterms:created xsi:type="dcterms:W3CDTF">2024-06-05T20:47:00Z</dcterms:created>
  <dcterms:modified xsi:type="dcterms:W3CDTF">2024-07-22T20:31:00Z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