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18A6" w:rsidRPr="00B73842" w:rsidRDefault="00F22B97" w:rsidP="00F22B97">
      <w:pPr>
        <w:jc w:val="center"/>
        <w:rPr>
          <w:rFonts w:ascii="Times New Roman" w:hAnsi="Times New Roman" w:cs="Times New Roman"/>
          <w:b/>
          <w:sz w:val="24"/>
          <w:szCs w:val="24"/>
        </w:rPr>
      </w:pPr>
      <w:r w:rsidRPr="00B73842">
        <w:rPr>
          <w:rFonts w:ascii="Times New Roman" w:hAnsi="Times New Roman" w:cs="Times New Roman"/>
          <w:b/>
          <w:sz w:val="24"/>
          <w:szCs w:val="24"/>
        </w:rPr>
        <w:t>Especificaciones técnicas</w:t>
      </w:r>
    </w:p>
    <w:p w:rsidR="00F22B97" w:rsidRPr="00B73842" w:rsidRDefault="00F22B97" w:rsidP="00F22B97">
      <w:pPr>
        <w:jc w:val="center"/>
        <w:rPr>
          <w:rFonts w:ascii="Times New Roman" w:hAnsi="Times New Roman" w:cs="Times New Roman"/>
          <w:sz w:val="24"/>
          <w:szCs w:val="24"/>
        </w:rPr>
      </w:pPr>
    </w:p>
    <w:p w:rsidR="00F22B97" w:rsidRPr="00B73842" w:rsidRDefault="00F22B97" w:rsidP="00F22B97">
      <w:pPr>
        <w:jc w:val="both"/>
        <w:rPr>
          <w:rFonts w:ascii="Times New Roman" w:hAnsi="Times New Roman" w:cs="Times New Roman"/>
          <w:b/>
          <w:bCs/>
          <w:sz w:val="24"/>
          <w:szCs w:val="24"/>
        </w:rPr>
      </w:pPr>
      <w:bookmarkStart w:id="0" w:name="_GoBack"/>
      <w:r w:rsidRPr="00B73842">
        <w:rPr>
          <w:rFonts w:ascii="Times New Roman" w:hAnsi="Times New Roman" w:cs="Times New Roman"/>
          <w:b/>
          <w:bCs/>
          <w:sz w:val="24"/>
          <w:szCs w:val="24"/>
        </w:rPr>
        <w:t>Soporte Técnico, Mantenimiento Preventivo y Correctivo:</w:t>
      </w:r>
    </w:p>
    <w:p w:rsidR="00227F80" w:rsidRDefault="00F22B97" w:rsidP="00F22B97">
      <w:pPr>
        <w:autoSpaceDE w:val="0"/>
        <w:autoSpaceDN w:val="0"/>
        <w:adjustRightInd w:val="0"/>
        <w:spacing w:after="0" w:line="240" w:lineRule="auto"/>
        <w:jc w:val="both"/>
        <w:rPr>
          <w:rFonts w:ascii="Times New Roman" w:hAnsi="Times New Roman" w:cs="Times New Roman"/>
          <w:b/>
          <w:bCs/>
          <w:sz w:val="24"/>
          <w:szCs w:val="24"/>
        </w:rPr>
      </w:pPr>
      <w:r w:rsidRPr="00B73842">
        <w:rPr>
          <w:rFonts w:ascii="Times New Roman" w:hAnsi="Times New Roman" w:cs="Times New Roman"/>
          <w:b/>
          <w:bCs/>
          <w:sz w:val="24"/>
          <w:szCs w:val="24"/>
        </w:rPr>
        <w:t xml:space="preserve">1. </w:t>
      </w:r>
      <w:r w:rsidR="00227F80">
        <w:rPr>
          <w:rFonts w:ascii="Arial" w:hAnsi="Arial" w:cs="Arial"/>
          <w:color w:val="222222"/>
          <w:shd w:val="clear" w:color="auto" w:fill="FFFFFF"/>
        </w:rPr>
        <w:t>Obligación contractual: El contratista deberá implementar todas las políticas, procedimientos y estándares que le sean requeridos para dar cumplimiento a los controles establecidos en el sistema integrado de gestión de la seguridad de la información, protección de datos personales y continuidad del negocio (SIGSI-PDP-CN).</w:t>
      </w:r>
    </w:p>
    <w:p w:rsidR="00F22B97" w:rsidRPr="00B73842" w:rsidRDefault="00227F80" w:rsidP="00F22B9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2</w:t>
      </w:r>
      <w:r>
        <w:rPr>
          <w:rFonts w:ascii="Times New Roman" w:hAnsi="Times New Roman" w:cs="Times New Roman"/>
          <w:sz w:val="24"/>
          <w:szCs w:val="24"/>
        </w:rPr>
        <w:t xml:space="preserve">. </w:t>
      </w:r>
      <w:r w:rsidR="00F22B97" w:rsidRPr="00B73842">
        <w:rPr>
          <w:rFonts w:ascii="Times New Roman" w:hAnsi="Times New Roman" w:cs="Times New Roman"/>
          <w:sz w:val="24"/>
          <w:szCs w:val="24"/>
        </w:rPr>
        <w:t>La solución de errores por eventuales imperfectos que generen situaciones que no respondan al funcionamiento normal del software.</w:t>
      </w:r>
    </w:p>
    <w:p w:rsidR="00F22B97" w:rsidRPr="00B73842" w:rsidRDefault="00227F80" w:rsidP="00F22B9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3</w:t>
      </w:r>
      <w:r w:rsidR="00F22B97" w:rsidRPr="00B73842">
        <w:rPr>
          <w:rFonts w:ascii="Times New Roman" w:hAnsi="Times New Roman" w:cs="Times New Roman"/>
          <w:b/>
          <w:bCs/>
          <w:sz w:val="24"/>
          <w:szCs w:val="24"/>
        </w:rPr>
        <w:t xml:space="preserve">. </w:t>
      </w:r>
      <w:r w:rsidR="00F22B97" w:rsidRPr="00B73842">
        <w:rPr>
          <w:rFonts w:ascii="Times New Roman" w:hAnsi="Times New Roman" w:cs="Times New Roman"/>
          <w:sz w:val="24"/>
          <w:szCs w:val="24"/>
        </w:rPr>
        <w:t>Actualización a nuevas versiones del software licenciado y adquirido y los parches de actualización que sean liberados durante la vigencia del contrato.</w:t>
      </w:r>
    </w:p>
    <w:p w:rsidR="00F22B97" w:rsidRPr="00B73842" w:rsidRDefault="00227F80" w:rsidP="00F22B9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4</w:t>
      </w:r>
      <w:r w:rsidR="00F22B97" w:rsidRPr="00B73842">
        <w:rPr>
          <w:rFonts w:ascii="Times New Roman" w:hAnsi="Times New Roman" w:cs="Times New Roman"/>
          <w:b/>
          <w:bCs/>
          <w:sz w:val="24"/>
          <w:szCs w:val="24"/>
        </w:rPr>
        <w:t xml:space="preserve">. </w:t>
      </w:r>
      <w:r w:rsidR="00F22B97" w:rsidRPr="00B73842">
        <w:rPr>
          <w:rFonts w:ascii="Times New Roman" w:hAnsi="Times New Roman" w:cs="Times New Roman"/>
          <w:sz w:val="24"/>
          <w:szCs w:val="24"/>
        </w:rPr>
        <w:t>Para esto, el equipo de servicio y soporte de SOFTWARE HOUSE LTDA, comunicará oportunamente al SERVICIO GEOLÓGICO COLOMBIANO los elementos técnicos requeridos para adelantar adecuadamente estas actividades.</w:t>
      </w:r>
    </w:p>
    <w:p w:rsidR="00F22B97" w:rsidRPr="00B73842" w:rsidRDefault="00227F80" w:rsidP="00F22B9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5</w:t>
      </w:r>
      <w:r w:rsidR="00F22B97" w:rsidRPr="00B73842">
        <w:rPr>
          <w:rFonts w:ascii="Times New Roman" w:hAnsi="Times New Roman" w:cs="Times New Roman"/>
          <w:b/>
          <w:bCs/>
          <w:sz w:val="24"/>
          <w:szCs w:val="24"/>
        </w:rPr>
        <w:t xml:space="preserve">. </w:t>
      </w:r>
      <w:r w:rsidR="00F22B97" w:rsidRPr="00B73842">
        <w:rPr>
          <w:rFonts w:ascii="Times New Roman" w:hAnsi="Times New Roman" w:cs="Times New Roman"/>
          <w:sz w:val="24"/>
          <w:szCs w:val="24"/>
        </w:rPr>
        <w:t>Se dará atención a solicitudes de ajustes de datos por errores involuntarios de registro de información efectuado por los usuarios del sistema y que sea necesario recomponer.</w:t>
      </w:r>
    </w:p>
    <w:p w:rsidR="00F22B97" w:rsidRPr="00B73842" w:rsidRDefault="00227F80" w:rsidP="00F22B9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6</w:t>
      </w:r>
      <w:r w:rsidR="00F22B97" w:rsidRPr="00B73842">
        <w:rPr>
          <w:rFonts w:ascii="Times New Roman" w:hAnsi="Times New Roman" w:cs="Times New Roman"/>
          <w:b/>
          <w:bCs/>
          <w:sz w:val="24"/>
          <w:szCs w:val="24"/>
        </w:rPr>
        <w:t xml:space="preserve">. </w:t>
      </w:r>
      <w:r w:rsidR="00F22B97" w:rsidRPr="00B73842">
        <w:rPr>
          <w:rFonts w:ascii="Times New Roman" w:hAnsi="Times New Roman" w:cs="Times New Roman"/>
          <w:sz w:val="24"/>
          <w:szCs w:val="24"/>
        </w:rPr>
        <w:t>Estas solicitudes pueden ser: modificación, actualización, eliminación y cambios de datos masivos los cuales serán atendidos según los tiempos de respuestas acordados por el SERVICIO GEOLÓGICO COLOMBIANO Y SOFTWARE HOUSE LTDA.</w:t>
      </w:r>
    </w:p>
    <w:p w:rsidR="00F22B97" w:rsidRPr="00B73842" w:rsidRDefault="00227F80" w:rsidP="00F22B97">
      <w:pPr>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7</w:t>
      </w:r>
      <w:r w:rsidR="00F22B97" w:rsidRPr="00B73842">
        <w:rPr>
          <w:rFonts w:ascii="Times New Roman" w:hAnsi="Times New Roman" w:cs="Times New Roman"/>
          <w:b/>
          <w:bCs/>
          <w:sz w:val="24"/>
          <w:szCs w:val="24"/>
        </w:rPr>
        <w:t xml:space="preserve">. </w:t>
      </w:r>
      <w:r w:rsidR="00F22B97" w:rsidRPr="00B73842">
        <w:rPr>
          <w:rFonts w:ascii="Times New Roman" w:hAnsi="Times New Roman" w:cs="Times New Roman"/>
          <w:sz w:val="24"/>
          <w:szCs w:val="24"/>
        </w:rPr>
        <w:t>En todo caso, cualquiera que sea la forma en que se aplique la recomposición de la información, ya sea por modificación, actualización, eliminación o cambios de datos masivos, SOFTWARE HOUSE LTDA., deberá garantizar al SERVICIO GEOLÓGICO COLOMBIANO la integridad, confiabilidad y oportunidad de la información financiera tras la ejecución de los ajustes respectivos.</w:t>
      </w:r>
    </w:p>
    <w:p w:rsidR="00F22B97" w:rsidRDefault="00F22B97" w:rsidP="00F22B97">
      <w:pPr>
        <w:pStyle w:val="Prrafodelista"/>
        <w:jc w:val="both"/>
        <w:rPr>
          <w:rFonts w:ascii="Times New Roman" w:hAnsi="Times New Roman" w:cs="Times New Roman"/>
          <w:sz w:val="24"/>
          <w:szCs w:val="24"/>
        </w:rPr>
      </w:pPr>
    </w:p>
    <w:p w:rsidR="00227F80" w:rsidRDefault="00227F80" w:rsidP="00F22B97">
      <w:pPr>
        <w:pStyle w:val="Prrafodelista"/>
        <w:jc w:val="both"/>
        <w:rPr>
          <w:rFonts w:ascii="Times New Roman" w:hAnsi="Times New Roman" w:cs="Times New Roman"/>
          <w:sz w:val="24"/>
          <w:szCs w:val="24"/>
        </w:rPr>
      </w:pPr>
    </w:p>
    <w:p w:rsidR="00F22B97" w:rsidRPr="00B73842" w:rsidRDefault="00F22B97" w:rsidP="00F22B97">
      <w:pPr>
        <w:pStyle w:val="Prrafodelista"/>
        <w:ind w:left="0"/>
        <w:rPr>
          <w:rFonts w:ascii="Times New Roman" w:hAnsi="Times New Roman" w:cs="Times New Roman"/>
          <w:b/>
          <w:bCs/>
          <w:sz w:val="24"/>
          <w:szCs w:val="24"/>
        </w:rPr>
      </w:pPr>
      <w:r w:rsidRPr="00B73842">
        <w:rPr>
          <w:rFonts w:ascii="Times New Roman" w:hAnsi="Times New Roman" w:cs="Times New Roman"/>
          <w:b/>
          <w:bCs/>
          <w:sz w:val="24"/>
          <w:szCs w:val="24"/>
        </w:rPr>
        <w:t>Servicio de Capacitaciones y Acompañamiento:</w:t>
      </w:r>
    </w:p>
    <w:p w:rsidR="00F22B97" w:rsidRPr="00B73842" w:rsidRDefault="00F22B97" w:rsidP="00F22B97">
      <w:pPr>
        <w:autoSpaceDE w:val="0"/>
        <w:autoSpaceDN w:val="0"/>
        <w:adjustRightInd w:val="0"/>
        <w:spacing w:after="0" w:line="240" w:lineRule="auto"/>
        <w:rPr>
          <w:rFonts w:ascii="Times New Roman" w:hAnsi="Times New Roman" w:cs="Times New Roman"/>
          <w:sz w:val="24"/>
          <w:szCs w:val="24"/>
        </w:rPr>
      </w:pPr>
      <w:r w:rsidRPr="00B73842">
        <w:rPr>
          <w:rFonts w:ascii="Times New Roman" w:hAnsi="Times New Roman" w:cs="Times New Roman"/>
          <w:sz w:val="24"/>
          <w:szCs w:val="24"/>
        </w:rPr>
        <w:t>1. Capacitación a los usuarios del SERVICIO GEOLÓGICO COLOMBIANO por cambio de servidor, cambio de plataforma, reinstalaciones, actualización de plataforma, migración de base de datos o de servidor de aplicaciones.</w:t>
      </w:r>
    </w:p>
    <w:p w:rsidR="00F22B97" w:rsidRPr="00B73842" w:rsidRDefault="00F22B97" w:rsidP="00F22B97">
      <w:pPr>
        <w:autoSpaceDE w:val="0"/>
        <w:autoSpaceDN w:val="0"/>
        <w:adjustRightInd w:val="0"/>
        <w:spacing w:after="0" w:line="240" w:lineRule="auto"/>
        <w:rPr>
          <w:rFonts w:ascii="Times New Roman" w:hAnsi="Times New Roman" w:cs="Times New Roman"/>
          <w:sz w:val="24"/>
          <w:szCs w:val="24"/>
        </w:rPr>
      </w:pPr>
      <w:r w:rsidRPr="00B73842">
        <w:rPr>
          <w:rFonts w:ascii="Times New Roman" w:hAnsi="Times New Roman" w:cs="Times New Roman"/>
          <w:sz w:val="24"/>
          <w:szCs w:val="24"/>
        </w:rPr>
        <w:t>2. Capacitación por cambio de servidor, cambio de plataforma, reinstalaciones, actualización de plataforma, migración de base de datos o de servidor de aplicaciones, acompañamiento para visitas y/o servicio remoto durante el tiempo de duración del contrato</w:t>
      </w:r>
    </w:p>
    <w:p w:rsidR="00F22B97" w:rsidRPr="00B73842" w:rsidRDefault="00F22B97" w:rsidP="00F22B97">
      <w:pPr>
        <w:autoSpaceDE w:val="0"/>
        <w:autoSpaceDN w:val="0"/>
        <w:adjustRightInd w:val="0"/>
        <w:spacing w:after="0" w:line="240" w:lineRule="auto"/>
        <w:rPr>
          <w:rFonts w:ascii="Times New Roman" w:hAnsi="Times New Roman" w:cs="Times New Roman"/>
          <w:sz w:val="24"/>
          <w:szCs w:val="24"/>
        </w:rPr>
      </w:pPr>
      <w:r w:rsidRPr="00B73842">
        <w:rPr>
          <w:rFonts w:ascii="Times New Roman" w:hAnsi="Times New Roman" w:cs="Times New Roman"/>
          <w:sz w:val="24"/>
          <w:szCs w:val="24"/>
        </w:rPr>
        <w:t>por los cambios descritos anteriormente.</w:t>
      </w:r>
    </w:p>
    <w:p w:rsidR="00F22B97" w:rsidRPr="00B73842" w:rsidRDefault="00F22B97" w:rsidP="00F22B97">
      <w:pPr>
        <w:autoSpaceDE w:val="0"/>
        <w:autoSpaceDN w:val="0"/>
        <w:adjustRightInd w:val="0"/>
        <w:spacing w:after="0" w:line="240" w:lineRule="auto"/>
        <w:rPr>
          <w:rFonts w:ascii="Times New Roman" w:hAnsi="Times New Roman" w:cs="Times New Roman"/>
          <w:sz w:val="24"/>
          <w:szCs w:val="24"/>
        </w:rPr>
      </w:pPr>
      <w:r w:rsidRPr="00B73842">
        <w:rPr>
          <w:rFonts w:ascii="Times New Roman" w:hAnsi="Times New Roman" w:cs="Times New Roman"/>
          <w:sz w:val="24"/>
          <w:szCs w:val="24"/>
        </w:rPr>
        <w:t>3. Capacitación por ajustes necesarios del sistema en relación con los cambios en la estructura y rotación de personal del Instituto, durante el tiempo de duración del contrato</w:t>
      </w:r>
      <w:r w:rsidR="00716157" w:rsidRPr="00B73842">
        <w:rPr>
          <w:rFonts w:ascii="Times New Roman" w:hAnsi="Times New Roman" w:cs="Times New Roman"/>
          <w:sz w:val="24"/>
          <w:szCs w:val="24"/>
        </w:rPr>
        <w:t>.</w:t>
      </w:r>
    </w:p>
    <w:p w:rsidR="00716157" w:rsidRPr="00B73842" w:rsidRDefault="00716157" w:rsidP="00F22B97">
      <w:pPr>
        <w:autoSpaceDE w:val="0"/>
        <w:autoSpaceDN w:val="0"/>
        <w:adjustRightInd w:val="0"/>
        <w:spacing w:after="0" w:line="240" w:lineRule="auto"/>
        <w:rPr>
          <w:rFonts w:ascii="Times New Roman" w:hAnsi="Times New Roman" w:cs="Times New Roman"/>
          <w:sz w:val="24"/>
          <w:szCs w:val="24"/>
        </w:rPr>
      </w:pPr>
    </w:p>
    <w:p w:rsidR="00716157" w:rsidRPr="00B73842" w:rsidRDefault="00716157" w:rsidP="00F22B97">
      <w:pPr>
        <w:autoSpaceDE w:val="0"/>
        <w:autoSpaceDN w:val="0"/>
        <w:adjustRightInd w:val="0"/>
        <w:spacing w:after="0" w:line="240" w:lineRule="auto"/>
        <w:rPr>
          <w:rFonts w:ascii="Times New Roman" w:hAnsi="Times New Roman" w:cs="Times New Roman"/>
          <w:b/>
          <w:bCs/>
          <w:sz w:val="24"/>
          <w:szCs w:val="24"/>
        </w:rPr>
      </w:pPr>
      <w:r w:rsidRPr="00B73842">
        <w:rPr>
          <w:rFonts w:ascii="Times New Roman" w:hAnsi="Times New Roman" w:cs="Times New Roman"/>
          <w:b/>
          <w:bCs/>
          <w:sz w:val="24"/>
          <w:szCs w:val="24"/>
        </w:rPr>
        <w:t>Condiciones del Servicio</w:t>
      </w:r>
    </w:p>
    <w:p w:rsidR="00716157" w:rsidRPr="00B73842" w:rsidRDefault="00716157" w:rsidP="00F22B97">
      <w:pPr>
        <w:autoSpaceDE w:val="0"/>
        <w:autoSpaceDN w:val="0"/>
        <w:adjustRightInd w:val="0"/>
        <w:spacing w:after="0" w:line="240" w:lineRule="auto"/>
        <w:rPr>
          <w:rFonts w:ascii="Times New Roman" w:hAnsi="Times New Roman" w:cs="Times New Roman"/>
          <w:b/>
          <w:bCs/>
          <w:sz w:val="24"/>
          <w:szCs w:val="24"/>
        </w:rPr>
      </w:pPr>
    </w:p>
    <w:p w:rsidR="00716157" w:rsidRPr="00B73842" w:rsidRDefault="00716157" w:rsidP="00716157">
      <w:pPr>
        <w:autoSpaceDE w:val="0"/>
        <w:autoSpaceDN w:val="0"/>
        <w:adjustRightInd w:val="0"/>
        <w:spacing w:after="0" w:line="240" w:lineRule="auto"/>
        <w:jc w:val="both"/>
        <w:rPr>
          <w:rFonts w:ascii="Times New Roman" w:hAnsi="Times New Roman" w:cs="Times New Roman"/>
          <w:sz w:val="24"/>
          <w:szCs w:val="24"/>
        </w:rPr>
      </w:pPr>
      <w:r w:rsidRPr="00B73842">
        <w:rPr>
          <w:rFonts w:ascii="Times New Roman" w:hAnsi="Times New Roman" w:cs="Times New Roman"/>
          <w:sz w:val="24"/>
          <w:szCs w:val="24"/>
        </w:rPr>
        <w:t>1. Registro de atención, mediante el ingreso de incidencias en la mesa de ayuda provista por SOFTWARE HOUSE LTDA</w:t>
      </w:r>
    </w:p>
    <w:p w:rsidR="00716157" w:rsidRPr="00B73842" w:rsidRDefault="00716157" w:rsidP="00716157">
      <w:pPr>
        <w:autoSpaceDE w:val="0"/>
        <w:autoSpaceDN w:val="0"/>
        <w:adjustRightInd w:val="0"/>
        <w:spacing w:after="0" w:line="240" w:lineRule="auto"/>
        <w:jc w:val="both"/>
        <w:rPr>
          <w:rFonts w:ascii="Times New Roman" w:hAnsi="Times New Roman" w:cs="Times New Roman"/>
          <w:sz w:val="24"/>
          <w:szCs w:val="24"/>
        </w:rPr>
      </w:pPr>
      <w:r w:rsidRPr="00B73842">
        <w:rPr>
          <w:rFonts w:ascii="Times New Roman" w:hAnsi="Times New Roman" w:cs="Times New Roman"/>
          <w:sz w:val="24"/>
          <w:szCs w:val="24"/>
        </w:rPr>
        <w:t xml:space="preserve">2. Atención personalizada por un funcionario de Software </w:t>
      </w:r>
      <w:proofErr w:type="spellStart"/>
      <w:r w:rsidRPr="00B73842">
        <w:rPr>
          <w:rFonts w:ascii="Times New Roman" w:hAnsi="Times New Roman" w:cs="Times New Roman"/>
          <w:sz w:val="24"/>
          <w:szCs w:val="24"/>
        </w:rPr>
        <w:t>House</w:t>
      </w:r>
      <w:proofErr w:type="spellEnd"/>
      <w:r w:rsidRPr="00B73842">
        <w:rPr>
          <w:rFonts w:ascii="Times New Roman" w:hAnsi="Times New Roman" w:cs="Times New Roman"/>
          <w:sz w:val="24"/>
          <w:szCs w:val="24"/>
        </w:rPr>
        <w:t xml:space="preserve"> </w:t>
      </w:r>
      <w:proofErr w:type="spellStart"/>
      <w:r w:rsidRPr="00B73842">
        <w:rPr>
          <w:rFonts w:ascii="Times New Roman" w:hAnsi="Times New Roman" w:cs="Times New Roman"/>
          <w:sz w:val="24"/>
          <w:szCs w:val="24"/>
        </w:rPr>
        <w:t>Ltda</w:t>
      </w:r>
      <w:proofErr w:type="spellEnd"/>
      <w:r w:rsidRPr="00B73842">
        <w:rPr>
          <w:rFonts w:ascii="Times New Roman" w:hAnsi="Times New Roman" w:cs="Times New Roman"/>
          <w:sz w:val="24"/>
          <w:szCs w:val="24"/>
        </w:rPr>
        <w:t>;</w:t>
      </w:r>
    </w:p>
    <w:p w:rsidR="00716157" w:rsidRPr="00B73842" w:rsidRDefault="00716157" w:rsidP="00716157">
      <w:pPr>
        <w:autoSpaceDE w:val="0"/>
        <w:autoSpaceDN w:val="0"/>
        <w:adjustRightInd w:val="0"/>
        <w:spacing w:after="0" w:line="240" w:lineRule="auto"/>
        <w:jc w:val="both"/>
        <w:rPr>
          <w:rFonts w:ascii="Times New Roman" w:hAnsi="Times New Roman" w:cs="Times New Roman"/>
          <w:sz w:val="24"/>
          <w:szCs w:val="24"/>
        </w:rPr>
      </w:pPr>
      <w:r w:rsidRPr="00B73842">
        <w:rPr>
          <w:rFonts w:ascii="Times New Roman" w:hAnsi="Times New Roman" w:cs="Times New Roman"/>
          <w:sz w:val="24"/>
          <w:szCs w:val="24"/>
        </w:rPr>
        <w:t>3. Atención telefónica de lunes a viernes en el horario 8:00 a.m. a 05:30 p.m.</w:t>
      </w:r>
    </w:p>
    <w:p w:rsidR="00716157" w:rsidRPr="00B73842" w:rsidRDefault="00716157" w:rsidP="00716157">
      <w:pPr>
        <w:autoSpaceDE w:val="0"/>
        <w:autoSpaceDN w:val="0"/>
        <w:adjustRightInd w:val="0"/>
        <w:spacing w:after="0" w:line="240" w:lineRule="auto"/>
        <w:jc w:val="both"/>
        <w:rPr>
          <w:rFonts w:ascii="Times New Roman" w:hAnsi="Times New Roman" w:cs="Times New Roman"/>
          <w:sz w:val="24"/>
          <w:szCs w:val="24"/>
        </w:rPr>
      </w:pPr>
      <w:r w:rsidRPr="00B73842">
        <w:rPr>
          <w:rFonts w:ascii="Times New Roman" w:hAnsi="Times New Roman" w:cs="Times New Roman"/>
          <w:sz w:val="24"/>
          <w:szCs w:val="24"/>
        </w:rPr>
        <w:t>4. Registro de llamadas a la mesa de ayuda.</w:t>
      </w:r>
    </w:p>
    <w:p w:rsidR="00716157" w:rsidRPr="00B73842" w:rsidRDefault="00716157" w:rsidP="00716157">
      <w:pPr>
        <w:autoSpaceDE w:val="0"/>
        <w:autoSpaceDN w:val="0"/>
        <w:adjustRightInd w:val="0"/>
        <w:spacing w:after="0" w:line="240" w:lineRule="auto"/>
        <w:jc w:val="both"/>
        <w:rPr>
          <w:rFonts w:ascii="Times New Roman" w:hAnsi="Times New Roman" w:cs="Times New Roman"/>
          <w:sz w:val="24"/>
          <w:szCs w:val="24"/>
        </w:rPr>
      </w:pPr>
      <w:r w:rsidRPr="00B73842">
        <w:rPr>
          <w:rFonts w:ascii="Times New Roman" w:hAnsi="Times New Roman" w:cs="Times New Roman"/>
          <w:sz w:val="24"/>
          <w:szCs w:val="24"/>
        </w:rPr>
        <w:lastRenderedPageBreak/>
        <w:t>5. Atención personalizada de lunes a viernes, dentro del tiempo establecido en la Tabla de incidencias, para atender asuntos</w:t>
      </w:r>
    </w:p>
    <w:p w:rsidR="00716157" w:rsidRPr="00B73842" w:rsidRDefault="00716157" w:rsidP="00716157">
      <w:pPr>
        <w:autoSpaceDE w:val="0"/>
        <w:autoSpaceDN w:val="0"/>
        <w:adjustRightInd w:val="0"/>
        <w:spacing w:after="0" w:line="240" w:lineRule="auto"/>
        <w:jc w:val="both"/>
        <w:rPr>
          <w:rFonts w:ascii="Times New Roman" w:hAnsi="Times New Roman" w:cs="Times New Roman"/>
          <w:sz w:val="24"/>
          <w:szCs w:val="24"/>
        </w:rPr>
      </w:pPr>
      <w:r w:rsidRPr="00B73842">
        <w:rPr>
          <w:rFonts w:ascii="Times New Roman" w:hAnsi="Times New Roman" w:cs="Times New Roman"/>
          <w:sz w:val="24"/>
          <w:szCs w:val="24"/>
        </w:rPr>
        <w:t>relacionados con el correcto funcionamiento del WEBSAFI ERP.</w:t>
      </w:r>
    </w:p>
    <w:p w:rsidR="00716157" w:rsidRPr="00B73842" w:rsidRDefault="00716157" w:rsidP="00716157">
      <w:pPr>
        <w:autoSpaceDE w:val="0"/>
        <w:autoSpaceDN w:val="0"/>
        <w:adjustRightInd w:val="0"/>
        <w:spacing w:after="0" w:line="240" w:lineRule="auto"/>
        <w:jc w:val="both"/>
        <w:rPr>
          <w:rFonts w:ascii="Times New Roman" w:hAnsi="Times New Roman" w:cs="Times New Roman"/>
          <w:sz w:val="24"/>
          <w:szCs w:val="24"/>
        </w:rPr>
      </w:pPr>
      <w:r w:rsidRPr="00B73842">
        <w:rPr>
          <w:rFonts w:ascii="Times New Roman" w:hAnsi="Times New Roman" w:cs="Times New Roman"/>
          <w:sz w:val="24"/>
          <w:szCs w:val="24"/>
        </w:rPr>
        <w:t>6. Programación de la visita en la mesa de ayuda.</w:t>
      </w:r>
    </w:p>
    <w:p w:rsidR="00716157" w:rsidRPr="00B73842" w:rsidRDefault="00716157" w:rsidP="00716157">
      <w:pPr>
        <w:autoSpaceDE w:val="0"/>
        <w:autoSpaceDN w:val="0"/>
        <w:adjustRightInd w:val="0"/>
        <w:spacing w:after="0" w:line="240" w:lineRule="auto"/>
        <w:jc w:val="both"/>
        <w:rPr>
          <w:rFonts w:ascii="Times New Roman" w:hAnsi="Times New Roman" w:cs="Times New Roman"/>
          <w:sz w:val="24"/>
          <w:szCs w:val="24"/>
        </w:rPr>
      </w:pPr>
      <w:r w:rsidRPr="00B73842">
        <w:rPr>
          <w:rFonts w:ascii="Times New Roman" w:hAnsi="Times New Roman" w:cs="Times New Roman"/>
          <w:sz w:val="24"/>
          <w:szCs w:val="24"/>
        </w:rPr>
        <w:t>7. Programación de inducción y capacitación cuando se presente rotación de personal.</w:t>
      </w:r>
    </w:p>
    <w:p w:rsidR="00716157" w:rsidRPr="00B73842" w:rsidRDefault="00716157" w:rsidP="00716157">
      <w:pPr>
        <w:autoSpaceDE w:val="0"/>
        <w:autoSpaceDN w:val="0"/>
        <w:adjustRightInd w:val="0"/>
        <w:spacing w:after="0" w:line="240" w:lineRule="auto"/>
        <w:jc w:val="both"/>
        <w:rPr>
          <w:rFonts w:ascii="Times New Roman" w:hAnsi="Times New Roman" w:cs="Times New Roman"/>
          <w:sz w:val="24"/>
          <w:szCs w:val="24"/>
        </w:rPr>
      </w:pPr>
      <w:r w:rsidRPr="00B73842">
        <w:rPr>
          <w:rFonts w:ascii="Times New Roman" w:hAnsi="Times New Roman" w:cs="Times New Roman"/>
          <w:sz w:val="24"/>
          <w:szCs w:val="24"/>
        </w:rPr>
        <w:t>8. Registro de la agenda en la mesa de ayuda.</w:t>
      </w:r>
    </w:p>
    <w:p w:rsidR="00716157" w:rsidRPr="00B73842" w:rsidRDefault="00716157" w:rsidP="00716157">
      <w:pPr>
        <w:autoSpaceDE w:val="0"/>
        <w:autoSpaceDN w:val="0"/>
        <w:adjustRightInd w:val="0"/>
        <w:spacing w:after="0" w:line="240" w:lineRule="auto"/>
        <w:jc w:val="both"/>
        <w:rPr>
          <w:rFonts w:ascii="Times New Roman" w:hAnsi="Times New Roman" w:cs="Times New Roman"/>
          <w:sz w:val="24"/>
          <w:szCs w:val="24"/>
        </w:rPr>
      </w:pPr>
      <w:r w:rsidRPr="00B73842">
        <w:rPr>
          <w:rFonts w:ascii="Times New Roman" w:hAnsi="Times New Roman" w:cs="Times New Roman"/>
          <w:sz w:val="24"/>
          <w:szCs w:val="24"/>
        </w:rPr>
        <w:t>9. Elaboración de acta, indicando: Lugar, fecha, hora de inicio / final, descripción de los temas tratados, Participantes, Procesos involucrados.</w:t>
      </w:r>
    </w:p>
    <w:p w:rsidR="00716157" w:rsidRPr="00B73842" w:rsidRDefault="00716157" w:rsidP="00716157">
      <w:pPr>
        <w:autoSpaceDE w:val="0"/>
        <w:autoSpaceDN w:val="0"/>
        <w:adjustRightInd w:val="0"/>
        <w:spacing w:after="0" w:line="240" w:lineRule="auto"/>
        <w:jc w:val="both"/>
        <w:rPr>
          <w:rFonts w:ascii="Times New Roman" w:hAnsi="Times New Roman" w:cs="Times New Roman"/>
          <w:sz w:val="24"/>
          <w:szCs w:val="24"/>
        </w:rPr>
      </w:pPr>
      <w:r w:rsidRPr="00B73842">
        <w:rPr>
          <w:rFonts w:ascii="Times New Roman" w:hAnsi="Times New Roman" w:cs="Times New Roman"/>
          <w:sz w:val="24"/>
          <w:szCs w:val="24"/>
        </w:rPr>
        <w:t>10. Programación de una reunión de seguimiento mensual con el interventor o su delegado.</w:t>
      </w:r>
    </w:p>
    <w:p w:rsidR="00716157" w:rsidRPr="00B73842" w:rsidRDefault="00716157" w:rsidP="00716157">
      <w:pPr>
        <w:autoSpaceDE w:val="0"/>
        <w:autoSpaceDN w:val="0"/>
        <w:adjustRightInd w:val="0"/>
        <w:spacing w:after="0" w:line="240" w:lineRule="auto"/>
        <w:jc w:val="both"/>
        <w:rPr>
          <w:rFonts w:ascii="Times New Roman" w:hAnsi="Times New Roman" w:cs="Times New Roman"/>
          <w:sz w:val="24"/>
          <w:szCs w:val="24"/>
        </w:rPr>
      </w:pPr>
      <w:r w:rsidRPr="00B73842">
        <w:rPr>
          <w:rFonts w:ascii="Times New Roman" w:hAnsi="Times New Roman" w:cs="Times New Roman"/>
          <w:sz w:val="24"/>
          <w:szCs w:val="24"/>
        </w:rPr>
        <w:t>11. Informe mensual de actividades, indicando lo programado, lo ejecutado durante la prestación del servicio, según requerimientos por parte del Supervisor del mismo.</w:t>
      </w:r>
    </w:p>
    <w:p w:rsidR="00716157" w:rsidRPr="00B73842" w:rsidRDefault="00716157" w:rsidP="00716157">
      <w:pPr>
        <w:autoSpaceDE w:val="0"/>
        <w:autoSpaceDN w:val="0"/>
        <w:adjustRightInd w:val="0"/>
        <w:spacing w:after="0" w:line="240" w:lineRule="auto"/>
        <w:jc w:val="both"/>
        <w:rPr>
          <w:rFonts w:ascii="Times New Roman" w:hAnsi="Times New Roman" w:cs="Times New Roman"/>
          <w:sz w:val="24"/>
          <w:szCs w:val="24"/>
        </w:rPr>
      </w:pPr>
      <w:r w:rsidRPr="00B73842">
        <w:rPr>
          <w:rFonts w:ascii="Times New Roman" w:hAnsi="Times New Roman" w:cs="Times New Roman"/>
          <w:sz w:val="24"/>
          <w:szCs w:val="24"/>
        </w:rPr>
        <w:t>12. Respuesta a las solicitudes ingresadas en la mesa de ayuda, respetando el consecutivo asignado en orden de llegada. Informar por escrito al interventor del contrato sobre cualquier hecho que pueda afectar el normal desarrollo y ejecución del contrato.</w:t>
      </w:r>
    </w:p>
    <w:p w:rsidR="00716157" w:rsidRPr="00B73842" w:rsidRDefault="00716157" w:rsidP="00716157">
      <w:pPr>
        <w:autoSpaceDE w:val="0"/>
        <w:autoSpaceDN w:val="0"/>
        <w:adjustRightInd w:val="0"/>
        <w:spacing w:after="0" w:line="240" w:lineRule="auto"/>
        <w:jc w:val="both"/>
        <w:rPr>
          <w:rFonts w:ascii="Times New Roman" w:hAnsi="Times New Roman" w:cs="Times New Roman"/>
          <w:sz w:val="24"/>
          <w:szCs w:val="24"/>
        </w:rPr>
      </w:pPr>
      <w:r w:rsidRPr="00B73842">
        <w:rPr>
          <w:rFonts w:ascii="Times New Roman" w:hAnsi="Times New Roman" w:cs="Times New Roman"/>
          <w:sz w:val="24"/>
          <w:szCs w:val="24"/>
        </w:rPr>
        <w:t>13. Evaluar y presentar un plan de riesgos para conocer con anticipación posibles fallas que se puedan presentar en el uso del software si existieran, al igual que un plan de contingencia en caso de presentarse fallas intempestivas.</w:t>
      </w:r>
    </w:p>
    <w:p w:rsidR="00716157" w:rsidRPr="00B73842" w:rsidRDefault="00716157" w:rsidP="00716157">
      <w:pPr>
        <w:autoSpaceDE w:val="0"/>
        <w:autoSpaceDN w:val="0"/>
        <w:adjustRightInd w:val="0"/>
        <w:spacing w:after="0" w:line="240" w:lineRule="auto"/>
        <w:jc w:val="both"/>
        <w:rPr>
          <w:rFonts w:ascii="Times New Roman" w:hAnsi="Times New Roman" w:cs="Times New Roman"/>
          <w:sz w:val="24"/>
          <w:szCs w:val="24"/>
        </w:rPr>
      </w:pPr>
      <w:r w:rsidRPr="00B73842">
        <w:rPr>
          <w:rFonts w:ascii="Times New Roman" w:hAnsi="Times New Roman" w:cs="Times New Roman"/>
          <w:sz w:val="24"/>
          <w:szCs w:val="24"/>
        </w:rPr>
        <w:t>14. Actualizar la documentación del sistema, por modificación y/o mejora de versión, documentar las actualizaciones, modificaciones, ajustes y mejoras efectuadas por parte de la firma SOFTWARE HOUSE LTDA.</w:t>
      </w:r>
    </w:p>
    <w:p w:rsidR="00F22B97" w:rsidRPr="00B73842" w:rsidRDefault="00F22B97">
      <w:pPr>
        <w:rPr>
          <w:rFonts w:ascii="Times New Roman" w:hAnsi="Times New Roman" w:cs="Times New Roman"/>
          <w:sz w:val="24"/>
          <w:szCs w:val="24"/>
        </w:rPr>
      </w:pPr>
    </w:p>
    <w:p w:rsidR="005757E4" w:rsidRPr="005757E4" w:rsidRDefault="005757E4" w:rsidP="005757E4">
      <w:pPr>
        <w:pStyle w:val="Default"/>
        <w:rPr>
          <w:rFonts w:ascii="Times New Roman" w:hAnsi="Times New Roman" w:cs="Times New Roman"/>
          <w:b/>
          <w:color w:val="auto"/>
        </w:rPr>
      </w:pPr>
      <w:r w:rsidRPr="005757E4">
        <w:rPr>
          <w:rFonts w:ascii="Times New Roman" w:hAnsi="Times New Roman" w:cs="Times New Roman"/>
          <w:b/>
          <w:color w:val="auto"/>
        </w:rPr>
        <w:t xml:space="preserve">SOPORTE PRESENCIAL EN SITIO o ATENCION VIRTUAL DEDICADA </w:t>
      </w:r>
    </w:p>
    <w:p w:rsidR="005757E4" w:rsidRPr="005757E4" w:rsidRDefault="005757E4" w:rsidP="005757E4">
      <w:pPr>
        <w:pStyle w:val="Default"/>
        <w:rPr>
          <w:rFonts w:ascii="Times New Roman" w:hAnsi="Times New Roman" w:cs="Times New Roman"/>
          <w:color w:val="auto"/>
        </w:rPr>
      </w:pPr>
      <w:r w:rsidRPr="005757E4">
        <w:rPr>
          <w:rFonts w:ascii="Times New Roman" w:hAnsi="Times New Roman" w:cs="Times New Roman"/>
          <w:color w:val="auto"/>
        </w:rPr>
        <w:t xml:space="preserve">a.-Este es un servicio que se caracteriza por tener una persona ubicada en el sitio de trabajo del SGC, la persona responsable tiene el conocimiento funcional de los módulos instalados en el SGC. </w:t>
      </w:r>
    </w:p>
    <w:p w:rsidR="005757E4" w:rsidRPr="005757E4" w:rsidRDefault="005757E4" w:rsidP="005757E4">
      <w:pPr>
        <w:pStyle w:val="Default"/>
        <w:rPr>
          <w:rFonts w:ascii="Times New Roman" w:hAnsi="Times New Roman" w:cs="Times New Roman"/>
          <w:color w:val="auto"/>
        </w:rPr>
      </w:pPr>
      <w:r w:rsidRPr="005757E4">
        <w:rPr>
          <w:rFonts w:ascii="Times New Roman" w:hAnsi="Times New Roman" w:cs="Times New Roman"/>
          <w:color w:val="auto"/>
        </w:rPr>
        <w:t xml:space="preserve">**Software </w:t>
      </w:r>
      <w:proofErr w:type="spellStart"/>
      <w:r w:rsidRPr="005757E4">
        <w:rPr>
          <w:rFonts w:ascii="Times New Roman" w:hAnsi="Times New Roman" w:cs="Times New Roman"/>
          <w:color w:val="auto"/>
        </w:rPr>
        <w:t>House</w:t>
      </w:r>
      <w:proofErr w:type="spellEnd"/>
      <w:r w:rsidRPr="005757E4">
        <w:rPr>
          <w:rFonts w:ascii="Times New Roman" w:hAnsi="Times New Roman" w:cs="Times New Roman"/>
          <w:color w:val="auto"/>
        </w:rPr>
        <w:t xml:space="preserve"> deberá enviar al SGC sede central dos veces por semana un funcionario de manera presencial en el siguiente horario </w:t>
      </w:r>
    </w:p>
    <w:p w:rsidR="005757E4" w:rsidRPr="005757E4" w:rsidRDefault="005757E4" w:rsidP="005757E4">
      <w:pPr>
        <w:pStyle w:val="Default"/>
        <w:rPr>
          <w:rFonts w:ascii="Times New Roman" w:hAnsi="Times New Roman" w:cs="Times New Roman"/>
          <w:color w:val="auto"/>
        </w:rPr>
      </w:pPr>
      <w:r w:rsidRPr="005757E4">
        <w:rPr>
          <w:rFonts w:ascii="Times New Roman" w:hAnsi="Times New Roman" w:cs="Times New Roman"/>
          <w:color w:val="auto"/>
        </w:rPr>
        <w:t xml:space="preserve">Horario: de 8:00am a 12:00m dos veces por semana. </w:t>
      </w:r>
    </w:p>
    <w:p w:rsidR="005757E4" w:rsidRPr="005757E4" w:rsidRDefault="005757E4" w:rsidP="005757E4">
      <w:pPr>
        <w:pStyle w:val="Default"/>
        <w:rPr>
          <w:rFonts w:ascii="Times New Roman" w:hAnsi="Times New Roman" w:cs="Times New Roman"/>
          <w:color w:val="auto"/>
        </w:rPr>
      </w:pPr>
      <w:r w:rsidRPr="005757E4">
        <w:rPr>
          <w:rFonts w:ascii="Times New Roman" w:hAnsi="Times New Roman" w:cs="Times New Roman"/>
          <w:color w:val="auto"/>
        </w:rPr>
        <w:t xml:space="preserve">Estos días deberán ser aprobados por el supervisor del contrato. </w:t>
      </w:r>
    </w:p>
    <w:p w:rsidR="005757E4" w:rsidRPr="005757E4" w:rsidRDefault="005757E4" w:rsidP="005757E4">
      <w:pPr>
        <w:pStyle w:val="Default"/>
        <w:rPr>
          <w:rFonts w:ascii="Times New Roman" w:hAnsi="Times New Roman" w:cs="Times New Roman"/>
          <w:color w:val="auto"/>
        </w:rPr>
      </w:pPr>
      <w:r w:rsidRPr="005757E4">
        <w:rPr>
          <w:rFonts w:ascii="Times New Roman" w:hAnsi="Times New Roman" w:cs="Times New Roman"/>
          <w:color w:val="auto"/>
        </w:rPr>
        <w:t xml:space="preserve">Competencias: Técnico Profesional o Profesional Junior. </w:t>
      </w:r>
    </w:p>
    <w:p w:rsidR="005757E4" w:rsidRPr="005757E4" w:rsidRDefault="005757E4" w:rsidP="005757E4">
      <w:pPr>
        <w:pStyle w:val="Default"/>
        <w:rPr>
          <w:rFonts w:ascii="Times New Roman" w:hAnsi="Times New Roman" w:cs="Times New Roman"/>
          <w:color w:val="auto"/>
        </w:rPr>
      </w:pPr>
      <w:r w:rsidRPr="005757E4">
        <w:rPr>
          <w:rFonts w:ascii="Times New Roman" w:hAnsi="Times New Roman" w:cs="Times New Roman"/>
          <w:color w:val="auto"/>
        </w:rPr>
        <w:t xml:space="preserve">Herramientas de trabajo: Computador portátil, provisto por Software </w:t>
      </w:r>
      <w:proofErr w:type="spellStart"/>
      <w:r w:rsidRPr="005757E4">
        <w:rPr>
          <w:rFonts w:ascii="Times New Roman" w:hAnsi="Times New Roman" w:cs="Times New Roman"/>
          <w:color w:val="auto"/>
        </w:rPr>
        <w:t>House</w:t>
      </w:r>
      <w:proofErr w:type="spellEnd"/>
      <w:r w:rsidRPr="005757E4">
        <w:rPr>
          <w:rFonts w:ascii="Times New Roman" w:hAnsi="Times New Roman" w:cs="Times New Roman"/>
          <w:color w:val="auto"/>
        </w:rPr>
        <w:t xml:space="preserve"> </w:t>
      </w:r>
    </w:p>
    <w:p w:rsidR="005757E4" w:rsidRPr="005757E4" w:rsidRDefault="005757E4" w:rsidP="005757E4">
      <w:pPr>
        <w:pStyle w:val="Default"/>
        <w:rPr>
          <w:rFonts w:ascii="Times New Roman" w:hAnsi="Times New Roman" w:cs="Times New Roman"/>
          <w:color w:val="auto"/>
        </w:rPr>
      </w:pPr>
      <w:r w:rsidRPr="005757E4">
        <w:rPr>
          <w:rFonts w:ascii="Times New Roman" w:hAnsi="Times New Roman" w:cs="Times New Roman"/>
          <w:color w:val="auto"/>
        </w:rPr>
        <w:t xml:space="preserve">b.-Se incluye un canal virtual dedicado para atención </w:t>
      </w:r>
    </w:p>
    <w:p w:rsidR="005757E4" w:rsidRPr="005757E4" w:rsidRDefault="005757E4" w:rsidP="005757E4">
      <w:pPr>
        <w:pStyle w:val="Default"/>
        <w:rPr>
          <w:rFonts w:ascii="Times New Roman" w:hAnsi="Times New Roman" w:cs="Times New Roman"/>
          <w:color w:val="auto"/>
        </w:rPr>
      </w:pPr>
      <w:r w:rsidRPr="005757E4">
        <w:rPr>
          <w:rFonts w:ascii="Times New Roman" w:hAnsi="Times New Roman" w:cs="Times New Roman"/>
          <w:color w:val="auto"/>
        </w:rPr>
        <w:t xml:space="preserve">Horario cuando no viene a sede central funcionario de software </w:t>
      </w:r>
      <w:proofErr w:type="spellStart"/>
      <w:r w:rsidRPr="005757E4">
        <w:rPr>
          <w:rFonts w:ascii="Times New Roman" w:hAnsi="Times New Roman" w:cs="Times New Roman"/>
          <w:color w:val="auto"/>
        </w:rPr>
        <w:t>house</w:t>
      </w:r>
      <w:proofErr w:type="spellEnd"/>
      <w:r w:rsidRPr="005757E4">
        <w:rPr>
          <w:rFonts w:ascii="Times New Roman" w:hAnsi="Times New Roman" w:cs="Times New Roman"/>
          <w:color w:val="auto"/>
        </w:rPr>
        <w:t xml:space="preserve"> de manera presencial 8:00 am – 5:00 pm </w:t>
      </w:r>
    </w:p>
    <w:p w:rsidR="005757E4" w:rsidRPr="005757E4" w:rsidRDefault="005757E4" w:rsidP="005757E4">
      <w:pPr>
        <w:pStyle w:val="Default"/>
        <w:rPr>
          <w:rFonts w:ascii="Times New Roman" w:hAnsi="Times New Roman" w:cs="Times New Roman"/>
          <w:color w:val="auto"/>
        </w:rPr>
      </w:pPr>
      <w:r w:rsidRPr="005757E4">
        <w:rPr>
          <w:rFonts w:ascii="Times New Roman" w:hAnsi="Times New Roman" w:cs="Times New Roman"/>
          <w:color w:val="auto"/>
        </w:rPr>
        <w:t xml:space="preserve">Horario cuando viene a sede central funcionario de manera presencial: de 1:00pm a 5:00pm de lunes a viernes </w:t>
      </w:r>
    </w:p>
    <w:p w:rsidR="005757E4" w:rsidRPr="005757E4" w:rsidRDefault="005757E4" w:rsidP="005757E4">
      <w:pPr>
        <w:pStyle w:val="Default"/>
        <w:rPr>
          <w:rFonts w:ascii="Times New Roman" w:hAnsi="Times New Roman" w:cs="Times New Roman"/>
          <w:color w:val="auto"/>
        </w:rPr>
      </w:pPr>
      <w:r w:rsidRPr="005757E4">
        <w:rPr>
          <w:rFonts w:ascii="Times New Roman" w:hAnsi="Times New Roman" w:cs="Times New Roman"/>
          <w:color w:val="auto"/>
        </w:rPr>
        <w:t xml:space="preserve">En cualquier caso, se necesita que Software </w:t>
      </w:r>
      <w:proofErr w:type="spellStart"/>
      <w:r w:rsidRPr="005757E4">
        <w:rPr>
          <w:rFonts w:ascii="Times New Roman" w:hAnsi="Times New Roman" w:cs="Times New Roman"/>
          <w:color w:val="auto"/>
        </w:rPr>
        <w:t>House</w:t>
      </w:r>
      <w:proofErr w:type="spellEnd"/>
      <w:r w:rsidRPr="005757E4">
        <w:rPr>
          <w:rFonts w:ascii="Times New Roman" w:hAnsi="Times New Roman" w:cs="Times New Roman"/>
          <w:color w:val="auto"/>
        </w:rPr>
        <w:t xml:space="preserve"> preste soporte ya sea de manera virtual o de manera presencial en el horario de 8:00 am a 5:00 pm todos los días. </w:t>
      </w:r>
    </w:p>
    <w:p w:rsidR="005757E4" w:rsidRPr="005757E4" w:rsidRDefault="005757E4" w:rsidP="005757E4">
      <w:pPr>
        <w:pStyle w:val="Default"/>
        <w:rPr>
          <w:rFonts w:ascii="Times New Roman" w:hAnsi="Times New Roman" w:cs="Times New Roman"/>
          <w:color w:val="auto"/>
        </w:rPr>
      </w:pPr>
      <w:r w:rsidRPr="005757E4">
        <w:rPr>
          <w:rFonts w:ascii="Times New Roman" w:hAnsi="Times New Roman" w:cs="Times New Roman"/>
          <w:color w:val="auto"/>
        </w:rPr>
        <w:t xml:space="preserve">Competencias: Técnico Profesional o Profesional Junior. </w:t>
      </w:r>
    </w:p>
    <w:p w:rsidR="005757E4" w:rsidRPr="005757E4" w:rsidRDefault="005757E4" w:rsidP="005757E4">
      <w:pPr>
        <w:pStyle w:val="Default"/>
        <w:rPr>
          <w:rFonts w:ascii="Times New Roman" w:hAnsi="Times New Roman" w:cs="Times New Roman"/>
          <w:color w:val="auto"/>
        </w:rPr>
      </w:pPr>
      <w:r w:rsidRPr="005757E4">
        <w:rPr>
          <w:rFonts w:ascii="Times New Roman" w:hAnsi="Times New Roman" w:cs="Times New Roman"/>
          <w:color w:val="auto"/>
        </w:rPr>
        <w:t xml:space="preserve">A continuación, se describen las funciones a desempeñar: </w:t>
      </w:r>
    </w:p>
    <w:p w:rsidR="005757E4" w:rsidRPr="005757E4" w:rsidRDefault="005757E4" w:rsidP="005757E4">
      <w:pPr>
        <w:pStyle w:val="Default"/>
        <w:rPr>
          <w:rFonts w:ascii="Times New Roman" w:hAnsi="Times New Roman" w:cs="Times New Roman"/>
          <w:color w:val="auto"/>
        </w:rPr>
      </w:pPr>
      <w:r w:rsidRPr="005757E4">
        <w:rPr>
          <w:rFonts w:ascii="Times New Roman" w:hAnsi="Times New Roman" w:cs="Times New Roman"/>
          <w:color w:val="auto"/>
        </w:rPr>
        <w:t xml:space="preserve">• Apoyo y seguimiento funcional a Usuario final. </w:t>
      </w:r>
    </w:p>
    <w:p w:rsidR="005757E4" w:rsidRPr="005757E4" w:rsidRDefault="005757E4" w:rsidP="005757E4">
      <w:pPr>
        <w:pStyle w:val="Default"/>
        <w:rPr>
          <w:rFonts w:ascii="Times New Roman" w:hAnsi="Times New Roman" w:cs="Times New Roman"/>
          <w:color w:val="auto"/>
        </w:rPr>
      </w:pPr>
      <w:r w:rsidRPr="005757E4">
        <w:rPr>
          <w:rFonts w:ascii="Times New Roman" w:hAnsi="Times New Roman" w:cs="Times New Roman"/>
          <w:color w:val="auto"/>
        </w:rPr>
        <w:t xml:space="preserve">• Inducción de primer nivel. </w:t>
      </w:r>
    </w:p>
    <w:p w:rsidR="005757E4" w:rsidRPr="005757E4" w:rsidRDefault="005757E4" w:rsidP="005757E4">
      <w:pPr>
        <w:pStyle w:val="Default"/>
        <w:rPr>
          <w:rFonts w:ascii="Times New Roman" w:hAnsi="Times New Roman" w:cs="Times New Roman"/>
          <w:color w:val="auto"/>
        </w:rPr>
      </w:pPr>
      <w:r w:rsidRPr="005757E4">
        <w:rPr>
          <w:rFonts w:ascii="Times New Roman" w:hAnsi="Times New Roman" w:cs="Times New Roman"/>
          <w:color w:val="auto"/>
        </w:rPr>
        <w:t xml:space="preserve">• Diagnóstico de inconvenientes en el sitio. </w:t>
      </w:r>
    </w:p>
    <w:p w:rsidR="00716157" w:rsidRPr="00B73842" w:rsidRDefault="005757E4" w:rsidP="005757E4">
      <w:pPr>
        <w:autoSpaceDE w:val="0"/>
        <w:autoSpaceDN w:val="0"/>
        <w:adjustRightInd w:val="0"/>
        <w:spacing w:after="0" w:line="240" w:lineRule="auto"/>
        <w:rPr>
          <w:rFonts w:ascii="Times New Roman" w:hAnsi="Times New Roman" w:cs="Times New Roman"/>
          <w:sz w:val="24"/>
          <w:szCs w:val="24"/>
        </w:rPr>
      </w:pPr>
      <w:r w:rsidRPr="005757E4">
        <w:rPr>
          <w:rFonts w:ascii="Times New Roman" w:hAnsi="Times New Roman" w:cs="Times New Roman"/>
          <w:sz w:val="24"/>
          <w:szCs w:val="24"/>
        </w:rPr>
        <w:t>• Solución de primer nivel a los temas relacionados con la parametrización del sistema.</w:t>
      </w:r>
    </w:p>
    <w:p w:rsidR="00E563D2" w:rsidRDefault="00E563D2" w:rsidP="00716157">
      <w:pPr>
        <w:autoSpaceDE w:val="0"/>
        <w:autoSpaceDN w:val="0"/>
        <w:adjustRightInd w:val="0"/>
        <w:spacing w:after="0" w:line="240" w:lineRule="auto"/>
        <w:rPr>
          <w:rFonts w:ascii="Times New Roman" w:hAnsi="Times New Roman" w:cs="Times New Roman"/>
          <w:sz w:val="24"/>
          <w:szCs w:val="24"/>
        </w:rPr>
      </w:pPr>
    </w:p>
    <w:p w:rsidR="005757E4" w:rsidRPr="00B73842" w:rsidRDefault="005757E4" w:rsidP="00716157">
      <w:pPr>
        <w:autoSpaceDE w:val="0"/>
        <w:autoSpaceDN w:val="0"/>
        <w:adjustRightInd w:val="0"/>
        <w:spacing w:after="0" w:line="240" w:lineRule="auto"/>
        <w:rPr>
          <w:rFonts w:ascii="Times New Roman" w:hAnsi="Times New Roman" w:cs="Times New Roman"/>
          <w:sz w:val="24"/>
          <w:szCs w:val="24"/>
        </w:rPr>
      </w:pPr>
    </w:p>
    <w:p w:rsidR="00E563D2" w:rsidRDefault="00E563D2" w:rsidP="00716157">
      <w:pPr>
        <w:autoSpaceDE w:val="0"/>
        <w:autoSpaceDN w:val="0"/>
        <w:adjustRightInd w:val="0"/>
        <w:spacing w:after="0" w:line="240" w:lineRule="auto"/>
        <w:rPr>
          <w:rFonts w:ascii="Times New Roman" w:hAnsi="Times New Roman" w:cs="Times New Roman"/>
          <w:b/>
          <w:bCs/>
          <w:sz w:val="24"/>
          <w:szCs w:val="24"/>
        </w:rPr>
      </w:pPr>
      <w:r w:rsidRPr="00B73842">
        <w:rPr>
          <w:rFonts w:ascii="Times New Roman" w:hAnsi="Times New Roman" w:cs="Times New Roman"/>
          <w:b/>
          <w:bCs/>
          <w:sz w:val="24"/>
          <w:szCs w:val="24"/>
        </w:rPr>
        <w:lastRenderedPageBreak/>
        <w:t>Nivel de servicio:</w:t>
      </w:r>
    </w:p>
    <w:p w:rsidR="00F907EA" w:rsidRPr="00B73842" w:rsidRDefault="00F907EA" w:rsidP="00716157">
      <w:pPr>
        <w:autoSpaceDE w:val="0"/>
        <w:autoSpaceDN w:val="0"/>
        <w:adjustRightInd w:val="0"/>
        <w:spacing w:after="0" w:line="240" w:lineRule="auto"/>
        <w:rPr>
          <w:rFonts w:ascii="Times New Roman" w:hAnsi="Times New Roman" w:cs="Times New Roman"/>
          <w:b/>
          <w:bCs/>
          <w:sz w:val="24"/>
          <w:szCs w:val="24"/>
        </w:rPr>
      </w:pPr>
    </w:p>
    <w:p w:rsidR="00E563D2" w:rsidRDefault="00E563D2" w:rsidP="00E563D2">
      <w:pPr>
        <w:autoSpaceDE w:val="0"/>
        <w:autoSpaceDN w:val="0"/>
        <w:adjustRightInd w:val="0"/>
        <w:spacing w:after="0" w:line="240" w:lineRule="auto"/>
        <w:rPr>
          <w:rFonts w:ascii="Times New Roman" w:hAnsi="Times New Roman" w:cs="Times New Roman"/>
          <w:sz w:val="24"/>
          <w:szCs w:val="24"/>
        </w:rPr>
      </w:pPr>
      <w:r w:rsidRPr="00B73842">
        <w:rPr>
          <w:rFonts w:ascii="Times New Roman" w:hAnsi="Times New Roman" w:cs="Times New Roman"/>
          <w:sz w:val="24"/>
          <w:szCs w:val="24"/>
        </w:rPr>
        <w:t>El propósito de los acuerdos de niveles de servicio es garantizar la buena ejecución de las actividades descritas en el objeto, obligaciones generales y específicas, especificaciones técnicas y la oferta, para mejorar continuamente la calidad, garantizar la eficiencia y que cumplan los objetivos propuestos con la contratación en las condiciones pactadas.</w:t>
      </w:r>
    </w:p>
    <w:p w:rsidR="00B73842" w:rsidRPr="00B73842" w:rsidRDefault="00B73842" w:rsidP="00E563D2">
      <w:pPr>
        <w:autoSpaceDE w:val="0"/>
        <w:autoSpaceDN w:val="0"/>
        <w:adjustRightInd w:val="0"/>
        <w:spacing w:after="0" w:line="240" w:lineRule="auto"/>
        <w:rPr>
          <w:rFonts w:ascii="Times New Roman" w:hAnsi="Times New Roman" w:cs="Times New Roman"/>
          <w:sz w:val="24"/>
          <w:szCs w:val="24"/>
        </w:rPr>
      </w:pPr>
    </w:p>
    <w:p w:rsidR="00E563D2" w:rsidRDefault="00E563D2" w:rsidP="00E563D2">
      <w:pPr>
        <w:autoSpaceDE w:val="0"/>
        <w:autoSpaceDN w:val="0"/>
        <w:adjustRightInd w:val="0"/>
        <w:spacing w:after="0" w:line="240" w:lineRule="auto"/>
        <w:rPr>
          <w:rFonts w:ascii="Times New Roman" w:hAnsi="Times New Roman" w:cs="Times New Roman"/>
          <w:sz w:val="24"/>
          <w:szCs w:val="24"/>
        </w:rPr>
      </w:pPr>
      <w:r w:rsidRPr="00B73842">
        <w:rPr>
          <w:rFonts w:ascii="Times New Roman" w:hAnsi="Times New Roman" w:cs="Times New Roman"/>
          <w:sz w:val="24"/>
          <w:szCs w:val="24"/>
        </w:rPr>
        <w:t>De igual forma la meta de los niveles de servicios es lograr que el SGC y el Contratista eviten las penalizaciones, ya que el cumulo de estas son un signo de la ejecución insatisfactoria de la prestación de los servicios, por ello los descuentos que se efectúen en razón a la aplicación de los acuerdos de niveles de servicio son específicamente por la no prestación del servicio.</w:t>
      </w:r>
    </w:p>
    <w:p w:rsidR="00B73842" w:rsidRPr="00B73842" w:rsidRDefault="00B73842" w:rsidP="00E563D2">
      <w:pPr>
        <w:autoSpaceDE w:val="0"/>
        <w:autoSpaceDN w:val="0"/>
        <w:adjustRightInd w:val="0"/>
        <w:spacing w:after="0" w:line="240" w:lineRule="auto"/>
        <w:rPr>
          <w:rFonts w:ascii="Times New Roman" w:hAnsi="Times New Roman" w:cs="Times New Roman"/>
          <w:sz w:val="24"/>
          <w:szCs w:val="24"/>
        </w:rPr>
      </w:pPr>
    </w:p>
    <w:p w:rsidR="00E563D2" w:rsidRPr="00B73842" w:rsidRDefault="00E563D2" w:rsidP="00E563D2">
      <w:pPr>
        <w:autoSpaceDE w:val="0"/>
        <w:autoSpaceDN w:val="0"/>
        <w:adjustRightInd w:val="0"/>
        <w:spacing w:after="0" w:line="240" w:lineRule="auto"/>
        <w:rPr>
          <w:rFonts w:ascii="Times New Roman" w:hAnsi="Times New Roman" w:cs="Times New Roman"/>
          <w:sz w:val="24"/>
          <w:szCs w:val="24"/>
        </w:rPr>
      </w:pPr>
      <w:r w:rsidRPr="00B73842">
        <w:rPr>
          <w:rFonts w:ascii="Times New Roman" w:hAnsi="Times New Roman" w:cs="Times New Roman"/>
          <w:sz w:val="24"/>
          <w:szCs w:val="24"/>
        </w:rPr>
        <w:t>El presente acuerdo rige a partir del inicio de la ejecución contractual, siendo la duración del mismo la establecida como fecha de finalización del contrato.</w:t>
      </w:r>
    </w:p>
    <w:p w:rsidR="00E563D2" w:rsidRPr="00B73842" w:rsidRDefault="00E563D2" w:rsidP="00E563D2">
      <w:pPr>
        <w:autoSpaceDE w:val="0"/>
        <w:autoSpaceDN w:val="0"/>
        <w:adjustRightInd w:val="0"/>
        <w:spacing w:after="0" w:line="240" w:lineRule="auto"/>
        <w:rPr>
          <w:rFonts w:ascii="Times New Roman" w:hAnsi="Times New Roman" w:cs="Times New Roman"/>
          <w:sz w:val="24"/>
          <w:szCs w:val="24"/>
        </w:rPr>
      </w:pPr>
    </w:p>
    <w:p w:rsidR="00E563D2" w:rsidRDefault="00E563D2" w:rsidP="00E563D2">
      <w:pPr>
        <w:autoSpaceDE w:val="0"/>
        <w:autoSpaceDN w:val="0"/>
        <w:adjustRightInd w:val="0"/>
        <w:spacing w:after="0" w:line="240" w:lineRule="auto"/>
        <w:rPr>
          <w:rFonts w:ascii="Times New Roman" w:hAnsi="Times New Roman" w:cs="Times New Roman"/>
          <w:sz w:val="24"/>
          <w:szCs w:val="24"/>
        </w:rPr>
      </w:pPr>
      <w:r w:rsidRPr="00B73842">
        <w:rPr>
          <w:rFonts w:ascii="Times New Roman" w:hAnsi="Times New Roman" w:cs="Times New Roman"/>
          <w:sz w:val="24"/>
          <w:szCs w:val="24"/>
        </w:rPr>
        <w:t>En este sentido se acuerdan los siguientes ANS:</w:t>
      </w:r>
    </w:p>
    <w:p w:rsidR="00F907EA" w:rsidRPr="00B73842" w:rsidRDefault="00F907EA" w:rsidP="00E563D2">
      <w:pPr>
        <w:autoSpaceDE w:val="0"/>
        <w:autoSpaceDN w:val="0"/>
        <w:adjustRightInd w:val="0"/>
        <w:spacing w:after="0" w:line="240" w:lineRule="auto"/>
        <w:rPr>
          <w:rFonts w:ascii="Times New Roman" w:hAnsi="Times New Roman" w:cs="Times New Roman"/>
          <w:sz w:val="24"/>
          <w:szCs w:val="24"/>
        </w:rPr>
      </w:pPr>
    </w:p>
    <w:tbl>
      <w:tblPr>
        <w:tblStyle w:val="Tablaconcuadrcula"/>
        <w:tblW w:w="0" w:type="auto"/>
        <w:tblLook w:val="04A0" w:firstRow="1" w:lastRow="0" w:firstColumn="1" w:lastColumn="0" w:noHBand="0" w:noVBand="1"/>
      </w:tblPr>
      <w:tblGrid>
        <w:gridCol w:w="1765"/>
        <w:gridCol w:w="1765"/>
        <w:gridCol w:w="860"/>
        <w:gridCol w:w="2672"/>
        <w:gridCol w:w="1766"/>
      </w:tblGrid>
      <w:tr w:rsidR="004F1091" w:rsidRPr="00B73842" w:rsidTr="00E74B3C">
        <w:tc>
          <w:tcPr>
            <w:tcW w:w="1765" w:type="dxa"/>
          </w:tcPr>
          <w:p w:rsidR="004F1091" w:rsidRPr="00B73842" w:rsidRDefault="004F1091" w:rsidP="00E563D2">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NIVEL DE CRITICIDAD</w:t>
            </w:r>
          </w:p>
        </w:tc>
        <w:tc>
          <w:tcPr>
            <w:tcW w:w="1765" w:type="dxa"/>
          </w:tcPr>
          <w:p w:rsidR="004F1091" w:rsidRPr="00B73842" w:rsidRDefault="004F1091" w:rsidP="00E563D2">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TIEMPO MAXIMO DE SOLUCIÓN</w:t>
            </w:r>
          </w:p>
        </w:tc>
        <w:tc>
          <w:tcPr>
            <w:tcW w:w="860" w:type="dxa"/>
          </w:tcPr>
          <w:p w:rsidR="004F1091" w:rsidRPr="00B73842" w:rsidRDefault="004F1091" w:rsidP="00E563D2">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ANS</w:t>
            </w:r>
          </w:p>
        </w:tc>
        <w:tc>
          <w:tcPr>
            <w:tcW w:w="2672" w:type="dxa"/>
          </w:tcPr>
          <w:p w:rsidR="004F1091" w:rsidRPr="00B73842" w:rsidRDefault="004F1091" w:rsidP="00E563D2">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DESCRIPCIÓN</w:t>
            </w:r>
          </w:p>
        </w:tc>
        <w:tc>
          <w:tcPr>
            <w:tcW w:w="1766" w:type="dxa"/>
          </w:tcPr>
          <w:p w:rsidR="004F1091" w:rsidRPr="00B73842" w:rsidRDefault="004F1091" w:rsidP="00E563D2">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DESCUENTO SOBRE VALOR AL MES</w:t>
            </w:r>
          </w:p>
        </w:tc>
      </w:tr>
      <w:tr w:rsidR="004F1091" w:rsidRPr="00B73842" w:rsidTr="00E74B3C">
        <w:tc>
          <w:tcPr>
            <w:tcW w:w="1765" w:type="dxa"/>
          </w:tcPr>
          <w:p w:rsidR="004F1091" w:rsidRPr="00B73842" w:rsidRDefault="004F1091" w:rsidP="00E563D2">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BAJA</w:t>
            </w:r>
          </w:p>
        </w:tc>
        <w:tc>
          <w:tcPr>
            <w:tcW w:w="1765" w:type="dxa"/>
          </w:tcPr>
          <w:p w:rsidR="004F1091" w:rsidRPr="00B73842" w:rsidRDefault="004F1091" w:rsidP="00E563D2">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24 HORAS</w:t>
            </w:r>
          </w:p>
        </w:tc>
        <w:tc>
          <w:tcPr>
            <w:tcW w:w="860" w:type="dxa"/>
          </w:tcPr>
          <w:p w:rsidR="004F1091" w:rsidRPr="00B73842" w:rsidRDefault="00B21C00" w:rsidP="00B21C00">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85</w:t>
            </w:r>
            <w:r w:rsidR="004F1091" w:rsidRPr="00B73842">
              <w:rPr>
                <w:rFonts w:ascii="Times New Roman" w:hAnsi="Times New Roman" w:cs="Times New Roman"/>
                <w:sz w:val="24"/>
                <w:szCs w:val="24"/>
              </w:rPr>
              <w:t>%</w:t>
            </w:r>
          </w:p>
        </w:tc>
        <w:tc>
          <w:tcPr>
            <w:tcW w:w="2672" w:type="dxa"/>
          </w:tcPr>
          <w:p w:rsidR="004F1091" w:rsidRPr="00B73842" w:rsidRDefault="004F1091" w:rsidP="00E74B3C">
            <w:pPr>
              <w:autoSpaceDE w:val="0"/>
              <w:autoSpaceDN w:val="0"/>
              <w:adjustRightInd w:val="0"/>
              <w:jc w:val="both"/>
              <w:rPr>
                <w:rFonts w:ascii="Times New Roman" w:hAnsi="Times New Roman" w:cs="Times New Roman"/>
                <w:sz w:val="24"/>
                <w:szCs w:val="24"/>
              </w:rPr>
            </w:pPr>
            <w:r w:rsidRPr="00B73842">
              <w:rPr>
                <w:rFonts w:ascii="Times New Roman" w:hAnsi="Times New Roman" w:cs="Times New Roman"/>
                <w:sz w:val="24"/>
                <w:szCs w:val="24"/>
              </w:rPr>
              <w:t>Solicitud anticipada de un</w:t>
            </w:r>
          </w:p>
          <w:p w:rsidR="004F1091" w:rsidRPr="00B73842" w:rsidRDefault="004F1091" w:rsidP="00E74B3C">
            <w:pPr>
              <w:autoSpaceDE w:val="0"/>
              <w:autoSpaceDN w:val="0"/>
              <w:adjustRightInd w:val="0"/>
              <w:jc w:val="both"/>
              <w:rPr>
                <w:rFonts w:ascii="Times New Roman" w:hAnsi="Times New Roman" w:cs="Times New Roman"/>
                <w:sz w:val="24"/>
                <w:szCs w:val="24"/>
              </w:rPr>
            </w:pPr>
            <w:r w:rsidRPr="00B73842">
              <w:rPr>
                <w:rFonts w:ascii="Times New Roman" w:hAnsi="Times New Roman" w:cs="Times New Roman"/>
                <w:sz w:val="24"/>
                <w:szCs w:val="24"/>
              </w:rPr>
              <w:t>requerimiento por</w:t>
            </w:r>
          </w:p>
          <w:p w:rsidR="004F1091" w:rsidRPr="00B73842" w:rsidRDefault="004F1091" w:rsidP="00E74B3C">
            <w:pPr>
              <w:autoSpaceDE w:val="0"/>
              <w:autoSpaceDN w:val="0"/>
              <w:adjustRightInd w:val="0"/>
              <w:jc w:val="both"/>
              <w:rPr>
                <w:rFonts w:ascii="Times New Roman" w:hAnsi="Times New Roman" w:cs="Times New Roman"/>
                <w:sz w:val="24"/>
                <w:szCs w:val="24"/>
              </w:rPr>
            </w:pPr>
            <w:r w:rsidRPr="00B73842">
              <w:rPr>
                <w:rFonts w:ascii="Times New Roman" w:hAnsi="Times New Roman" w:cs="Times New Roman"/>
                <w:sz w:val="24"/>
                <w:szCs w:val="24"/>
              </w:rPr>
              <w:t>vencimiento en algún</w:t>
            </w:r>
          </w:p>
          <w:p w:rsidR="004F1091" w:rsidRPr="00B73842" w:rsidRDefault="004F1091" w:rsidP="00E74B3C">
            <w:pPr>
              <w:autoSpaceDE w:val="0"/>
              <w:autoSpaceDN w:val="0"/>
              <w:adjustRightInd w:val="0"/>
              <w:jc w:val="both"/>
              <w:rPr>
                <w:rFonts w:ascii="Times New Roman" w:hAnsi="Times New Roman" w:cs="Times New Roman"/>
                <w:sz w:val="24"/>
                <w:szCs w:val="24"/>
              </w:rPr>
            </w:pPr>
            <w:r w:rsidRPr="00B73842">
              <w:rPr>
                <w:rFonts w:ascii="Times New Roman" w:hAnsi="Times New Roman" w:cs="Times New Roman"/>
                <w:sz w:val="24"/>
                <w:szCs w:val="24"/>
              </w:rPr>
              <w:t>proceso, a saber:</w:t>
            </w:r>
          </w:p>
          <w:p w:rsidR="004F1091" w:rsidRPr="00B73842" w:rsidRDefault="004F1091" w:rsidP="00E74B3C">
            <w:pPr>
              <w:autoSpaceDE w:val="0"/>
              <w:autoSpaceDN w:val="0"/>
              <w:adjustRightInd w:val="0"/>
              <w:jc w:val="both"/>
              <w:rPr>
                <w:rFonts w:ascii="Times New Roman" w:hAnsi="Times New Roman" w:cs="Times New Roman"/>
                <w:sz w:val="24"/>
                <w:szCs w:val="24"/>
              </w:rPr>
            </w:pPr>
            <w:r w:rsidRPr="00B73842">
              <w:rPr>
                <w:rFonts w:ascii="Times New Roman" w:hAnsi="Times New Roman" w:cs="Times New Roman"/>
                <w:sz w:val="24"/>
                <w:szCs w:val="24"/>
              </w:rPr>
              <w:t>Programación de</w:t>
            </w:r>
          </w:p>
          <w:p w:rsidR="004F1091" w:rsidRPr="00B73842" w:rsidRDefault="004F1091" w:rsidP="00E74B3C">
            <w:pPr>
              <w:autoSpaceDE w:val="0"/>
              <w:autoSpaceDN w:val="0"/>
              <w:adjustRightInd w:val="0"/>
              <w:jc w:val="both"/>
              <w:rPr>
                <w:rFonts w:ascii="Times New Roman" w:hAnsi="Times New Roman" w:cs="Times New Roman"/>
                <w:sz w:val="24"/>
                <w:szCs w:val="24"/>
              </w:rPr>
            </w:pPr>
            <w:r w:rsidRPr="00B73842">
              <w:rPr>
                <w:rFonts w:ascii="Times New Roman" w:hAnsi="Times New Roman" w:cs="Times New Roman"/>
                <w:sz w:val="24"/>
                <w:szCs w:val="24"/>
              </w:rPr>
              <w:t>capacitación.</w:t>
            </w:r>
          </w:p>
          <w:p w:rsidR="004F1091" w:rsidRPr="00B73842" w:rsidRDefault="004F1091" w:rsidP="00E74B3C">
            <w:pPr>
              <w:autoSpaceDE w:val="0"/>
              <w:autoSpaceDN w:val="0"/>
              <w:adjustRightInd w:val="0"/>
              <w:jc w:val="both"/>
              <w:rPr>
                <w:rFonts w:ascii="Times New Roman" w:hAnsi="Times New Roman" w:cs="Times New Roman"/>
                <w:sz w:val="24"/>
                <w:szCs w:val="24"/>
              </w:rPr>
            </w:pPr>
            <w:r w:rsidRPr="00B73842">
              <w:rPr>
                <w:rFonts w:ascii="Times New Roman" w:hAnsi="Times New Roman" w:cs="Times New Roman"/>
                <w:sz w:val="24"/>
                <w:szCs w:val="24"/>
              </w:rPr>
              <w:t>Solicitud de un nuevo</w:t>
            </w:r>
          </w:p>
          <w:p w:rsidR="004F1091" w:rsidRPr="00B73842" w:rsidRDefault="004F1091" w:rsidP="00E74B3C">
            <w:pPr>
              <w:autoSpaceDE w:val="0"/>
              <w:autoSpaceDN w:val="0"/>
              <w:adjustRightInd w:val="0"/>
              <w:jc w:val="both"/>
              <w:rPr>
                <w:rFonts w:ascii="Times New Roman" w:hAnsi="Times New Roman" w:cs="Times New Roman"/>
                <w:sz w:val="24"/>
                <w:szCs w:val="24"/>
              </w:rPr>
            </w:pPr>
            <w:r w:rsidRPr="00B73842">
              <w:rPr>
                <w:rFonts w:ascii="Times New Roman" w:hAnsi="Times New Roman" w:cs="Times New Roman"/>
                <w:sz w:val="24"/>
                <w:szCs w:val="24"/>
              </w:rPr>
              <w:t>requerimiento o</w:t>
            </w:r>
          </w:p>
          <w:p w:rsidR="004F1091" w:rsidRPr="00B73842" w:rsidRDefault="004F1091" w:rsidP="00E74B3C">
            <w:pPr>
              <w:autoSpaceDE w:val="0"/>
              <w:autoSpaceDN w:val="0"/>
              <w:adjustRightInd w:val="0"/>
              <w:jc w:val="both"/>
              <w:rPr>
                <w:rFonts w:ascii="Times New Roman" w:hAnsi="Times New Roman" w:cs="Times New Roman"/>
                <w:sz w:val="24"/>
                <w:szCs w:val="24"/>
              </w:rPr>
            </w:pPr>
            <w:r w:rsidRPr="00B73842">
              <w:rPr>
                <w:rFonts w:ascii="Times New Roman" w:hAnsi="Times New Roman" w:cs="Times New Roman"/>
                <w:sz w:val="24"/>
                <w:szCs w:val="24"/>
              </w:rPr>
              <w:t>funcionalidad (Consulta,</w:t>
            </w:r>
          </w:p>
          <w:p w:rsidR="004F1091" w:rsidRPr="00B73842" w:rsidRDefault="004F1091" w:rsidP="00E74B3C">
            <w:pPr>
              <w:autoSpaceDE w:val="0"/>
              <w:autoSpaceDN w:val="0"/>
              <w:adjustRightInd w:val="0"/>
              <w:jc w:val="both"/>
              <w:rPr>
                <w:rFonts w:ascii="Times New Roman" w:hAnsi="Times New Roman" w:cs="Times New Roman"/>
                <w:sz w:val="24"/>
                <w:szCs w:val="24"/>
              </w:rPr>
            </w:pPr>
            <w:r w:rsidRPr="00B73842">
              <w:rPr>
                <w:rFonts w:ascii="Times New Roman" w:hAnsi="Times New Roman" w:cs="Times New Roman"/>
                <w:sz w:val="24"/>
                <w:szCs w:val="24"/>
              </w:rPr>
              <w:t>mejora, modificación,</w:t>
            </w:r>
          </w:p>
          <w:p w:rsidR="004F1091" w:rsidRPr="00B73842" w:rsidRDefault="004F1091" w:rsidP="00E74B3C">
            <w:pPr>
              <w:autoSpaceDE w:val="0"/>
              <w:autoSpaceDN w:val="0"/>
              <w:adjustRightInd w:val="0"/>
              <w:jc w:val="both"/>
              <w:rPr>
                <w:rFonts w:ascii="Times New Roman" w:hAnsi="Times New Roman" w:cs="Times New Roman"/>
                <w:sz w:val="24"/>
                <w:szCs w:val="24"/>
              </w:rPr>
            </w:pPr>
            <w:r w:rsidRPr="00B73842">
              <w:rPr>
                <w:rFonts w:ascii="Times New Roman" w:hAnsi="Times New Roman" w:cs="Times New Roman"/>
                <w:sz w:val="24"/>
                <w:szCs w:val="24"/>
              </w:rPr>
              <w:t>actualización)</w:t>
            </w:r>
          </w:p>
          <w:p w:rsidR="004F1091" w:rsidRPr="00B73842" w:rsidRDefault="004F1091" w:rsidP="00E74B3C">
            <w:pPr>
              <w:autoSpaceDE w:val="0"/>
              <w:autoSpaceDN w:val="0"/>
              <w:adjustRightInd w:val="0"/>
              <w:jc w:val="both"/>
              <w:rPr>
                <w:rFonts w:ascii="Times New Roman" w:hAnsi="Times New Roman" w:cs="Times New Roman"/>
                <w:sz w:val="24"/>
                <w:szCs w:val="24"/>
              </w:rPr>
            </w:pPr>
            <w:r w:rsidRPr="00B73842">
              <w:rPr>
                <w:rFonts w:ascii="Times New Roman" w:hAnsi="Times New Roman" w:cs="Times New Roman"/>
                <w:sz w:val="24"/>
                <w:szCs w:val="24"/>
              </w:rPr>
              <w:t>Solicitudes para hacer</w:t>
            </w:r>
          </w:p>
          <w:p w:rsidR="004F1091" w:rsidRPr="00B73842" w:rsidRDefault="004F1091" w:rsidP="00E74B3C">
            <w:pPr>
              <w:autoSpaceDE w:val="0"/>
              <w:autoSpaceDN w:val="0"/>
              <w:adjustRightInd w:val="0"/>
              <w:jc w:val="both"/>
              <w:rPr>
                <w:rFonts w:ascii="Times New Roman" w:hAnsi="Times New Roman" w:cs="Times New Roman"/>
                <w:sz w:val="24"/>
                <w:szCs w:val="24"/>
              </w:rPr>
            </w:pPr>
            <w:r w:rsidRPr="00B73842">
              <w:rPr>
                <w:rFonts w:ascii="Times New Roman" w:hAnsi="Times New Roman" w:cs="Times New Roman"/>
                <w:sz w:val="24"/>
                <w:szCs w:val="24"/>
              </w:rPr>
              <w:t>presentaciones y/o</w:t>
            </w:r>
          </w:p>
          <w:p w:rsidR="004F1091" w:rsidRPr="00B73842" w:rsidRDefault="004F1091" w:rsidP="00E74B3C">
            <w:pPr>
              <w:autoSpaceDE w:val="0"/>
              <w:autoSpaceDN w:val="0"/>
              <w:adjustRightInd w:val="0"/>
              <w:jc w:val="both"/>
              <w:rPr>
                <w:rFonts w:ascii="Times New Roman" w:hAnsi="Times New Roman" w:cs="Times New Roman"/>
                <w:sz w:val="24"/>
                <w:szCs w:val="24"/>
              </w:rPr>
            </w:pPr>
            <w:r w:rsidRPr="00B73842">
              <w:rPr>
                <w:rFonts w:ascii="Times New Roman" w:hAnsi="Times New Roman" w:cs="Times New Roman"/>
                <w:sz w:val="24"/>
                <w:szCs w:val="24"/>
              </w:rPr>
              <w:t>demostraciones.</w:t>
            </w:r>
          </w:p>
        </w:tc>
        <w:tc>
          <w:tcPr>
            <w:tcW w:w="1766" w:type="dxa"/>
          </w:tcPr>
          <w:p w:rsidR="004F1091" w:rsidRPr="00B73842" w:rsidRDefault="004F1091" w:rsidP="004F1091">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Para valores mayores o</w:t>
            </w:r>
          </w:p>
          <w:p w:rsidR="004F1091" w:rsidRPr="00B73842" w:rsidRDefault="004F1091" w:rsidP="004F1091">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iguales a 90 y menores a</w:t>
            </w:r>
          </w:p>
          <w:p w:rsidR="004F1091" w:rsidRPr="00B73842" w:rsidRDefault="004F1091" w:rsidP="004F1091">
            <w:pPr>
              <w:autoSpaceDE w:val="0"/>
              <w:autoSpaceDN w:val="0"/>
              <w:adjustRightInd w:val="0"/>
              <w:rPr>
                <w:rFonts w:ascii="Times New Roman" w:hAnsi="Times New Roman" w:cs="Times New Roman"/>
                <w:b/>
                <w:bCs/>
                <w:sz w:val="24"/>
                <w:szCs w:val="24"/>
              </w:rPr>
            </w:pPr>
            <w:r w:rsidRPr="00B73842">
              <w:rPr>
                <w:rFonts w:ascii="Times New Roman" w:hAnsi="Times New Roman" w:cs="Times New Roman"/>
                <w:sz w:val="24"/>
                <w:szCs w:val="24"/>
              </w:rPr>
              <w:t>95</w:t>
            </w:r>
            <w:r w:rsidRPr="00B73842">
              <w:rPr>
                <w:rFonts w:ascii="Times New Roman" w:hAnsi="Times New Roman" w:cs="Times New Roman"/>
                <w:b/>
                <w:bCs/>
                <w:sz w:val="24"/>
                <w:szCs w:val="24"/>
              </w:rPr>
              <w:t>: 5%</w:t>
            </w:r>
          </w:p>
          <w:p w:rsidR="004F1091" w:rsidRPr="00B73842" w:rsidRDefault="004F1091" w:rsidP="004F1091">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Para valores mayores o</w:t>
            </w:r>
          </w:p>
          <w:p w:rsidR="004F1091" w:rsidRPr="00B73842" w:rsidRDefault="004F1091" w:rsidP="004F1091">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iguales a 80 y menores a</w:t>
            </w:r>
          </w:p>
          <w:p w:rsidR="004F1091" w:rsidRPr="00B73842" w:rsidRDefault="004F1091" w:rsidP="004F1091">
            <w:pPr>
              <w:autoSpaceDE w:val="0"/>
              <w:autoSpaceDN w:val="0"/>
              <w:adjustRightInd w:val="0"/>
              <w:rPr>
                <w:rFonts w:ascii="Times New Roman" w:hAnsi="Times New Roman" w:cs="Times New Roman"/>
                <w:b/>
                <w:bCs/>
                <w:sz w:val="24"/>
                <w:szCs w:val="24"/>
              </w:rPr>
            </w:pPr>
            <w:r w:rsidRPr="00B73842">
              <w:rPr>
                <w:rFonts w:ascii="Times New Roman" w:hAnsi="Times New Roman" w:cs="Times New Roman"/>
                <w:sz w:val="24"/>
                <w:szCs w:val="24"/>
              </w:rPr>
              <w:t xml:space="preserve">90: </w:t>
            </w:r>
            <w:r w:rsidRPr="00B73842">
              <w:rPr>
                <w:rFonts w:ascii="Times New Roman" w:hAnsi="Times New Roman" w:cs="Times New Roman"/>
                <w:b/>
                <w:bCs/>
                <w:sz w:val="24"/>
                <w:szCs w:val="24"/>
              </w:rPr>
              <w:t>10%</w:t>
            </w:r>
          </w:p>
          <w:p w:rsidR="004F1091" w:rsidRPr="00B73842" w:rsidRDefault="004F1091" w:rsidP="004F1091">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Para valores mayores o</w:t>
            </w:r>
          </w:p>
          <w:p w:rsidR="004F1091" w:rsidRPr="00B73842" w:rsidRDefault="004F1091" w:rsidP="004F1091">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iguales a 70 y menores a</w:t>
            </w:r>
          </w:p>
          <w:p w:rsidR="004F1091" w:rsidRPr="00B73842" w:rsidRDefault="004F1091" w:rsidP="004F1091">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 xml:space="preserve">80: </w:t>
            </w:r>
            <w:r w:rsidRPr="00B73842">
              <w:rPr>
                <w:rFonts w:ascii="Times New Roman" w:hAnsi="Times New Roman" w:cs="Times New Roman"/>
                <w:b/>
                <w:bCs/>
                <w:sz w:val="24"/>
                <w:szCs w:val="24"/>
              </w:rPr>
              <w:t>15%</w:t>
            </w:r>
          </w:p>
        </w:tc>
      </w:tr>
      <w:tr w:rsidR="004F1091" w:rsidRPr="00B73842" w:rsidTr="00E74B3C">
        <w:tc>
          <w:tcPr>
            <w:tcW w:w="1765" w:type="dxa"/>
          </w:tcPr>
          <w:p w:rsidR="004F1091" w:rsidRPr="00B73842" w:rsidRDefault="004F1091" w:rsidP="00E563D2">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MEDIA</w:t>
            </w:r>
          </w:p>
        </w:tc>
        <w:tc>
          <w:tcPr>
            <w:tcW w:w="1765" w:type="dxa"/>
          </w:tcPr>
          <w:p w:rsidR="004F1091" w:rsidRPr="00B73842" w:rsidRDefault="004F1091" w:rsidP="00E563D2">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12 HORAS</w:t>
            </w:r>
          </w:p>
        </w:tc>
        <w:tc>
          <w:tcPr>
            <w:tcW w:w="860" w:type="dxa"/>
          </w:tcPr>
          <w:p w:rsidR="004F1091" w:rsidRPr="00B73842" w:rsidRDefault="004F1091" w:rsidP="00E563D2">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90%</w:t>
            </w:r>
          </w:p>
        </w:tc>
        <w:tc>
          <w:tcPr>
            <w:tcW w:w="2672" w:type="dxa"/>
          </w:tcPr>
          <w:p w:rsidR="004F1091" w:rsidRPr="00B73842" w:rsidRDefault="004F1091" w:rsidP="00E74B3C">
            <w:pPr>
              <w:autoSpaceDE w:val="0"/>
              <w:autoSpaceDN w:val="0"/>
              <w:adjustRightInd w:val="0"/>
              <w:jc w:val="both"/>
              <w:rPr>
                <w:rFonts w:ascii="Times New Roman" w:hAnsi="Times New Roman" w:cs="Times New Roman"/>
                <w:sz w:val="24"/>
                <w:szCs w:val="24"/>
              </w:rPr>
            </w:pPr>
            <w:r w:rsidRPr="00B73842">
              <w:rPr>
                <w:rFonts w:ascii="Times New Roman" w:hAnsi="Times New Roman" w:cs="Times New Roman"/>
                <w:sz w:val="24"/>
                <w:szCs w:val="24"/>
              </w:rPr>
              <w:t>Próximo vencimiento para</w:t>
            </w:r>
          </w:p>
          <w:p w:rsidR="004F1091" w:rsidRPr="00B73842" w:rsidRDefault="004F1091" w:rsidP="00E74B3C">
            <w:pPr>
              <w:autoSpaceDE w:val="0"/>
              <w:autoSpaceDN w:val="0"/>
              <w:adjustRightInd w:val="0"/>
              <w:jc w:val="both"/>
              <w:rPr>
                <w:rFonts w:ascii="Times New Roman" w:hAnsi="Times New Roman" w:cs="Times New Roman"/>
                <w:sz w:val="24"/>
                <w:szCs w:val="24"/>
              </w:rPr>
            </w:pPr>
            <w:r w:rsidRPr="00B73842">
              <w:rPr>
                <w:rFonts w:ascii="Times New Roman" w:hAnsi="Times New Roman" w:cs="Times New Roman"/>
                <w:sz w:val="24"/>
                <w:szCs w:val="24"/>
              </w:rPr>
              <w:t>entrega de información a</w:t>
            </w:r>
          </w:p>
          <w:p w:rsidR="004F1091" w:rsidRPr="00B73842" w:rsidRDefault="004F1091" w:rsidP="00E74B3C">
            <w:pPr>
              <w:autoSpaceDE w:val="0"/>
              <w:autoSpaceDN w:val="0"/>
              <w:adjustRightInd w:val="0"/>
              <w:jc w:val="both"/>
              <w:rPr>
                <w:rFonts w:ascii="Times New Roman" w:hAnsi="Times New Roman" w:cs="Times New Roman"/>
                <w:sz w:val="24"/>
                <w:szCs w:val="24"/>
              </w:rPr>
            </w:pPr>
            <w:r w:rsidRPr="00B73842">
              <w:rPr>
                <w:rFonts w:ascii="Times New Roman" w:hAnsi="Times New Roman" w:cs="Times New Roman"/>
                <w:sz w:val="24"/>
                <w:szCs w:val="24"/>
              </w:rPr>
              <w:t>Entidades de control.</w:t>
            </w:r>
          </w:p>
          <w:p w:rsidR="004F1091" w:rsidRPr="00B73842" w:rsidRDefault="004F1091" w:rsidP="00E74B3C">
            <w:pPr>
              <w:autoSpaceDE w:val="0"/>
              <w:autoSpaceDN w:val="0"/>
              <w:adjustRightInd w:val="0"/>
              <w:jc w:val="both"/>
              <w:rPr>
                <w:rFonts w:ascii="Times New Roman" w:hAnsi="Times New Roman" w:cs="Times New Roman"/>
                <w:sz w:val="24"/>
                <w:szCs w:val="24"/>
              </w:rPr>
            </w:pPr>
            <w:r w:rsidRPr="00B73842">
              <w:rPr>
                <w:rFonts w:ascii="Times New Roman" w:hAnsi="Times New Roman" w:cs="Times New Roman"/>
                <w:sz w:val="24"/>
                <w:szCs w:val="24"/>
              </w:rPr>
              <w:t>Programación reunión</w:t>
            </w:r>
          </w:p>
          <w:p w:rsidR="004F1091" w:rsidRPr="00B73842" w:rsidRDefault="004F1091" w:rsidP="00E74B3C">
            <w:pPr>
              <w:autoSpaceDE w:val="0"/>
              <w:autoSpaceDN w:val="0"/>
              <w:adjustRightInd w:val="0"/>
              <w:jc w:val="both"/>
              <w:rPr>
                <w:rFonts w:ascii="Times New Roman" w:hAnsi="Times New Roman" w:cs="Times New Roman"/>
                <w:sz w:val="24"/>
                <w:szCs w:val="24"/>
              </w:rPr>
            </w:pPr>
            <w:r w:rsidRPr="00B73842">
              <w:rPr>
                <w:rFonts w:ascii="Times New Roman" w:hAnsi="Times New Roman" w:cs="Times New Roman"/>
                <w:sz w:val="24"/>
                <w:szCs w:val="24"/>
              </w:rPr>
              <w:t>extraordinaria.</w:t>
            </w:r>
          </w:p>
          <w:p w:rsidR="004F1091" w:rsidRPr="00B73842" w:rsidRDefault="004F1091" w:rsidP="00E74B3C">
            <w:pPr>
              <w:autoSpaceDE w:val="0"/>
              <w:autoSpaceDN w:val="0"/>
              <w:adjustRightInd w:val="0"/>
              <w:jc w:val="both"/>
              <w:rPr>
                <w:rFonts w:ascii="Times New Roman" w:hAnsi="Times New Roman" w:cs="Times New Roman"/>
                <w:sz w:val="24"/>
                <w:szCs w:val="24"/>
              </w:rPr>
            </w:pPr>
            <w:r w:rsidRPr="00B73842">
              <w:rPr>
                <w:rFonts w:ascii="Times New Roman" w:hAnsi="Times New Roman" w:cs="Times New Roman"/>
                <w:sz w:val="24"/>
                <w:szCs w:val="24"/>
              </w:rPr>
              <w:t>Programación visita.</w:t>
            </w:r>
          </w:p>
          <w:p w:rsidR="004F1091" w:rsidRPr="00B73842" w:rsidRDefault="004F1091" w:rsidP="00E74B3C">
            <w:pPr>
              <w:autoSpaceDE w:val="0"/>
              <w:autoSpaceDN w:val="0"/>
              <w:adjustRightInd w:val="0"/>
              <w:jc w:val="both"/>
              <w:rPr>
                <w:rFonts w:ascii="Times New Roman" w:hAnsi="Times New Roman" w:cs="Times New Roman"/>
                <w:sz w:val="24"/>
                <w:szCs w:val="24"/>
              </w:rPr>
            </w:pPr>
            <w:r w:rsidRPr="00B73842">
              <w:rPr>
                <w:rFonts w:ascii="Times New Roman" w:hAnsi="Times New Roman" w:cs="Times New Roman"/>
                <w:sz w:val="24"/>
                <w:szCs w:val="24"/>
              </w:rPr>
              <w:t>Solicitud de revisión de</w:t>
            </w:r>
          </w:p>
          <w:p w:rsidR="004F1091" w:rsidRPr="00B73842" w:rsidRDefault="004F1091" w:rsidP="00E74B3C">
            <w:pPr>
              <w:autoSpaceDE w:val="0"/>
              <w:autoSpaceDN w:val="0"/>
              <w:adjustRightInd w:val="0"/>
              <w:jc w:val="both"/>
              <w:rPr>
                <w:rFonts w:ascii="Times New Roman" w:hAnsi="Times New Roman" w:cs="Times New Roman"/>
                <w:sz w:val="24"/>
                <w:szCs w:val="24"/>
              </w:rPr>
            </w:pPr>
            <w:r w:rsidRPr="00B73842">
              <w:rPr>
                <w:rFonts w:ascii="Times New Roman" w:hAnsi="Times New Roman" w:cs="Times New Roman"/>
                <w:sz w:val="24"/>
                <w:szCs w:val="24"/>
              </w:rPr>
              <w:t>un proceso determinado,</w:t>
            </w:r>
          </w:p>
          <w:p w:rsidR="004F1091" w:rsidRPr="00B73842" w:rsidRDefault="004F1091" w:rsidP="00E74B3C">
            <w:pPr>
              <w:autoSpaceDE w:val="0"/>
              <w:autoSpaceDN w:val="0"/>
              <w:adjustRightInd w:val="0"/>
              <w:jc w:val="both"/>
              <w:rPr>
                <w:rFonts w:ascii="Times New Roman" w:hAnsi="Times New Roman" w:cs="Times New Roman"/>
                <w:sz w:val="24"/>
                <w:szCs w:val="24"/>
              </w:rPr>
            </w:pPr>
            <w:r w:rsidRPr="00B73842">
              <w:rPr>
                <w:rFonts w:ascii="Times New Roman" w:hAnsi="Times New Roman" w:cs="Times New Roman"/>
                <w:sz w:val="24"/>
                <w:szCs w:val="24"/>
              </w:rPr>
              <w:lastRenderedPageBreak/>
              <w:t>previo análisis efectuado</w:t>
            </w:r>
          </w:p>
          <w:p w:rsidR="004F1091" w:rsidRPr="00B73842" w:rsidRDefault="004F1091" w:rsidP="00E74B3C">
            <w:pPr>
              <w:autoSpaceDE w:val="0"/>
              <w:autoSpaceDN w:val="0"/>
              <w:adjustRightInd w:val="0"/>
              <w:jc w:val="both"/>
              <w:rPr>
                <w:rFonts w:ascii="Times New Roman" w:hAnsi="Times New Roman" w:cs="Times New Roman"/>
                <w:sz w:val="24"/>
                <w:szCs w:val="24"/>
              </w:rPr>
            </w:pPr>
            <w:r w:rsidRPr="00B73842">
              <w:rPr>
                <w:rFonts w:ascii="Times New Roman" w:hAnsi="Times New Roman" w:cs="Times New Roman"/>
                <w:sz w:val="24"/>
                <w:szCs w:val="24"/>
              </w:rPr>
              <w:t>por el usuario.</w:t>
            </w:r>
          </w:p>
        </w:tc>
        <w:tc>
          <w:tcPr>
            <w:tcW w:w="1766" w:type="dxa"/>
          </w:tcPr>
          <w:p w:rsidR="004F1091" w:rsidRPr="00B73842" w:rsidRDefault="004F1091" w:rsidP="004F1091">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lastRenderedPageBreak/>
              <w:t>Para valores mayores o</w:t>
            </w:r>
          </w:p>
          <w:p w:rsidR="004F1091" w:rsidRPr="00B73842" w:rsidRDefault="004F1091" w:rsidP="004F1091">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iguales a 90 y menores a</w:t>
            </w:r>
          </w:p>
          <w:p w:rsidR="004F1091" w:rsidRPr="00B73842" w:rsidRDefault="004F1091" w:rsidP="004F1091">
            <w:pPr>
              <w:autoSpaceDE w:val="0"/>
              <w:autoSpaceDN w:val="0"/>
              <w:adjustRightInd w:val="0"/>
              <w:rPr>
                <w:rFonts w:ascii="Times New Roman" w:hAnsi="Times New Roman" w:cs="Times New Roman"/>
                <w:b/>
                <w:bCs/>
                <w:sz w:val="24"/>
                <w:szCs w:val="24"/>
              </w:rPr>
            </w:pPr>
            <w:r w:rsidRPr="00B73842">
              <w:rPr>
                <w:rFonts w:ascii="Times New Roman" w:hAnsi="Times New Roman" w:cs="Times New Roman"/>
                <w:sz w:val="24"/>
                <w:szCs w:val="24"/>
              </w:rPr>
              <w:t xml:space="preserve">95: </w:t>
            </w:r>
            <w:r w:rsidRPr="00B73842">
              <w:rPr>
                <w:rFonts w:ascii="Times New Roman" w:hAnsi="Times New Roman" w:cs="Times New Roman"/>
                <w:b/>
                <w:bCs/>
                <w:sz w:val="24"/>
                <w:szCs w:val="24"/>
              </w:rPr>
              <w:t>5%</w:t>
            </w:r>
          </w:p>
          <w:p w:rsidR="004F1091" w:rsidRPr="00B73842" w:rsidRDefault="004F1091" w:rsidP="004F1091">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Para valores mayores o</w:t>
            </w:r>
          </w:p>
          <w:p w:rsidR="004F1091" w:rsidRPr="00B73842" w:rsidRDefault="004F1091" w:rsidP="004F1091">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iguales a 80 y menores a</w:t>
            </w:r>
          </w:p>
          <w:p w:rsidR="004F1091" w:rsidRPr="00B73842" w:rsidRDefault="004F1091" w:rsidP="004F1091">
            <w:pPr>
              <w:autoSpaceDE w:val="0"/>
              <w:autoSpaceDN w:val="0"/>
              <w:adjustRightInd w:val="0"/>
              <w:rPr>
                <w:rFonts w:ascii="Times New Roman" w:hAnsi="Times New Roman" w:cs="Times New Roman"/>
                <w:b/>
                <w:bCs/>
                <w:sz w:val="24"/>
                <w:szCs w:val="24"/>
              </w:rPr>
            </w:pPr>
            <w:r w:rsidRPr="00B73842">
              <w:rPr>
                <w:rFonts w:ascii="Times New Roman" w:hAnsi="Times New Roman" w:cs="Times New Roman"/>
                <w:sz w:val="24"/>
                <w:szCs w:val="24"/>
              </w:rPr>
              <w:lastRenderedPageBreak/>
              <w:t xml:space="preserve">90: </w:t>
            </w:r>
            <w:r w:rsidRPr="00B73842">
              <w:rPr>
                <w:rFonts w:ascii="Times New Roman" w:hAnsi="Times New Roman" w:cs="Times New Roman"/>
                <w:b/>
                <w:bCs/>
                <w:sz w:val="24"/>
                <w:szCs w:val="24"/>
              </w:rPr>
              <w:t>10%</w:t>
            </w:r>
          </w:p>
          <w:p w:rsidR="004F1091" w:rsidRPr="00B73842" w:rsidRDefault="004F1091" w:rsidP="004F1091">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Para valores mayores o</w:t>
            </w:r>
          </w:p>
          <w:p w:rsidR="004F1091" w:rsidRPr="00B73842" w:rsidRDefault="004F1091" w:rsidP="004F1091">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iguales a 70 y menores a</w:t>
            </w:r>
          </w:p>
          <w:p w:rsidR="004F1091" w:rsidRPr="00B73842" w:rsidRDefault="004F1091" w:rsidP="004F1091">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 xml:space="preserve">80: </w:t>
            </w:r>
            <w:r w:rsidRPr="00B73842">
              <w:rPr>
                <w:rFonts w:ascii="Times New Roman" w:hAnsi="Times New Roman" w:cs="Times New Roman"/>
                <w:b/>
                <w:bCs/>
                <w:sz w:val="24"/>
                <w:szCs w:val="24"/>
              </w:rPr>
              <w:t>15%</w:t>
            </w:r>
          </w:p>
        </w:tc>
      </w:tr>
      <w:tr w:rsidR="004F1091" w:rsidRPr="00B73842" w:rsidTr="00E74B3C">
        <w:tc>
          <w:tcPr>
            <w:tcW w:w="1765" w:type="dxa"/>
          </w:tcPr>
          <w:p w:rsidR="004F1091" w:rsidRPr="00B73842" w:rsidRDefault="004F1091" w:rsidP="00E563D2">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lastRenderedPageBreak/>
              <w:t>ALTA</w:t>
            </w:r>
          </w:p>
        </w:tc>
        <w:tc>
          <w:tcPr>
            <w:tcW w:w="1765" w:type="dxa"/>
          </w:tcPr>
          <w:p w:rsidR="004F1091" w:rsidRPr="00B73842" w:rsidRDefault="004F1091" w:rsidP="00E563D2">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4 HORAS</w:t>
            </w:r>
          </w:p>
        </w:tc>
        <w:tc>
          <w:tcPr>
            <w:tcW w:w="860" w:type="dxa"/>
          </w:tcPr>
          <w:p w:rsidR="004F1091" w:rsidRPr="00B73842" w:rsidRDefault="004F1091" w:rsidP="00E563D2">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95%</w:t>
            </w:r>
          </w:p>
        </w:tc>
        <w:tc>
          <w:tcPr>
            <w:tcW w:w="2672" w:type="dxa"/>
          </w:tcPr>
          <w:p w:rsidR="004F1091" w:rsidRPr="00B73842" w:rsidRDefault="004F1091" w:rsidP="004F1091">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Próximo vencimiento</w:t>
            </w:r>
          </w:p>
          <w:p w:rsidR="004F1091" w:rsidRPr="00B73842" w:rsidRDefault="004F1091" w:rsidP="004F1091">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liquidación nómina y Seguridad social.</w:t>
            </w:r>
          </w:p>
          <w:p w:rsidR="004F1091" w:rsidRPr="00B73842" w:rsidRDefault="004F1091" w:rsidP="004F1091">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Inconsistencias con información de Nómina y</w:t>
            </w:r>
          </w:p>
          <w:p w:rsidR="004F1091" w:rsidRPr="00B73842" w:rsidRDefault="004F1091" w:rsidP="004F1091">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Seguridad Social.</w:t>
            </w:r>
          </w:p>
          <w:p w:rsidR="004F1091" w:rsidRPr="00B73842" w:rsidRDefault="004F1091" w:rsidP="004F1091">
            <w:pPr>
              <w:autoSpaceDE w:val="0"/>
              <w:autoSpaceDN w:val="0"/>
              <w:adjustRightInd w:val="0"/>
              <w:rPr>
                <w:rFonts w:ascii="Times New Roman" w:hAnsi="Times New Roman" w:cs="Times New Roman"/>
                <w:sz w:val="24"/>
                <w:szCs w:val="24"/>
              </w:rPr>
            </w:pPr>
            <w:r w:rsidRPr="00B73842">
              <w:rPr>
                <w:rFonts w:ascii="Times New Roman" w:hAnsi="Times New Roman" w:cs="Times New Roman"/>
                <w:b/>
                <w:bCs/>
                <w:sz w:val="24"/>
                <w:szCs w:val="24"/>
              </w:rPr>
              <w:t>Comisiones</w:t>
            </w:r>
            <w:r w:rsidRPr="00B73842">
              <w:rPr>
                <w:rFonts w:ascii="Times New Roman" w:hAnsi="Times New Roman" w:cs="Times New Roman"/>
                <w:sz w:val="24"/>
                <w:szCs w:val="24"/>
              </w:rPr>
              <w:t>: Procesos de</w:t>
            </w:r>
          </w:p>
          <w:p w:rsidR="004F1091" w:rsidRPr="00B73842" w:rsidRDefault="004F1091" w:rsidP="004F1091">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Programación y</w:t>
            </w:r>
          </w:p>
          <w:p w:rsidR="004F1091" w:rsidRPr="00B73842" w:rsidRDefault="004F1091" w:rsidP="004F1091">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Legalización.</w:t>
            </w:r>
          </w:p>
          <w:p w:rsidR="004F1091" w:rsidRPr="00B73842" w:rsidRDefault="004F1091" w:rsidP="004F1091">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Gestión de Contabilidad e</w:t>
            </w:r>
          </w:p>
          <w:p w:rsidR="004F1091" w:rsidRPr="00B73842" w:rsidRDefault="004F1091" w:rsidP="004F1091">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Inventarios</w:t>
            </w:r>
          </w:p>
          <w:p w:rsidR="004F1091" w:rsidRPr="00B73842" w:rsidRDefault="004F1091" w:rsidP="004F1091">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Conocimiento Geo-</w:t>
            </w:r>
          </w:p>
          <w:p w:rsidR="004F1091" w:rsidRPr="00B73842" w:rsidRDefault="004F1091" w:rsidP="004F1091">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Científico.</w:t>
            </w:r>
          </w:p>
          <w:p w:rsidR="00E74B3C" w:rsidRPr="00B73842" w:rsidRDefault="00E74B3C" w:rsidP="00E74B3C">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Consulta General de</w:t>
            </w:r>
          </w:p>
          <w:p w:rsidR="00E74B3C" w:rsidRPr="00B73842" w:rsidRDefault="00E74B3C" w:rsidP="00E74B3C">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Operación del Sistema.</w:t>
            </w:r>
          </w:p>
          <w:p w:rsidR="00E74B3C" w:rsidRPr="00B73842" w:rsidRDefault="00E74B3C" w:rsidP="00E74B3C">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Asistencia / Respuesta por</w:t>
            </w:r>
          </w:p>
          <w:p w:rsidR="00E74B3C" w:rsidRPr="00B73842" w:rsidRDefault="00E74B3C" w:rsidP="00E74B3C">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conexión remota.</w:t>
            </w:r>
          </w:p>
          <w:p w:rsidR="00E74B3C" w:rsidRPr="00B73842" w:rsidRDefault="00E74B3C" w:rsidP="00E74B3C">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Contingencia por causa</w:t>
            </w:r>
          </w:p>
          <w:p w:rsidR="00E74B3C" w:rsidRPr="00B73842" w:rsidRDefault="00E74B3C" w:rsidP="00E74B3C">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externa (Falla de energía</w:t>
            </w:r>
          </w:p>
          <w:p w:rsidR="00E74B3C" w:rsidRPr="00B73842" w:rsidRDefault="00E74B3C" w:rsidP="00E74B3C">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eléctrica, daño en</w:t>
            </w:r>
          </w:p>
          <w:p w:rsidR="00E74B3C" w:rsidRPr="00B73842" w:rsidRDefault="00E74B3C" w:rsidP="00E74B3C">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servidor).</w:t>
            </w:r>
          </w:p>
          <w:p w:rsidR="00E74B3C" w:rsidRPr="00B73842" w:rsidRDefault="00E74B3C" w:rsidP="00E74B3C">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Falla técnica en impresión</w:t>
            </w:r>
          </w:p>
          <w:p w:rsidR="00E74B3C" w:rsidRPr="00B73842" w:rsidRDefault="00E74B3C" w:rsidP="00E74B3C">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de informes.</w:t>
            </w:r>
          </w:p>
          <w:p w:rsidR="00E74B3C" w:rsidRPr="00B73842" w:rsidRDefault="00E74B3C" w:rsidP="00E74B3C">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Falla técnica en</w:t>
            </w:r>
          </w:p>
          <w:p w:rsidR="00E74B3C" w:rsidRPr="00B73842" w:rsidRDefault="00E74B3C" w:rsidP="00E74B3C">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comunicaciones (Servidor</w:t>
            </w:r>
          </w:p>
          <w:p w:rsidR="00E74B3C" w:rsidRPr="00B73842" w:rsidRDefault="00E74B3C" w:rsidP="00E74B3C">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correo).</w:t>
            </w:r>
          </w:p>
          <w:p w:rsidR="00E74B3C" w:rsidRPr="00B73842" w:rsidRDefault="00E74B3C" w:rsidP="00E74B3C">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Asistencia / respuesta por</w:t>
            </w:r>
          </w:p>
          <w:p w:rsidR="00E74B3C" w:rsidRPr="00B73842" w:rsidRDefault="00E74B3C" w:rsidP="00E74B3C">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conexión remota.</w:t>
            </w:r>
          </w:p>
          <w:p w:rsidR="00E74B3C" w:rsidRPr="00B73842" w:rsidRDefault="00E74B3C" w:rsidP="00E74B3C">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Restitución de copias de</w:t>
            </w:r>
          </w:p>
          <w:p w:rsidR="00E74B3C" w:rsidRPr="00B73842" w:rsidRDefault="00E74B3C" w:rsidP="00E74B3C">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seguridad</w:t>
            </w:r>
          </w:p>
        </w:tc>
        <w:tc>
          <w:tcPr>
            <w:tcW w:w="1766" w:type="dxa"/>
          </w:tcPr>
          <w:p w:rsidR="004F1091" w:rsidRPr="00B73842" w:rsidRDefault="004F1091" w:rsidP="004F1091">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Para valores mayores o</w:t>
            </w:r>
          </w:p>
          <w:p w:rsidR="004F1091" w:rsidRPr="00B73842" w:rsidRDefault="004F1091" w:rsidP="004F1091">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iguales a 90 y menores a</w:t>
            </w:r>
          </w:p>
          <w:p w:rsidR="004F1091" w:rsidRPr="00B73842" w:rsidRDefault="004F1091" w:rsidP="004F1091">
            <w:pPr>
              <w:autoSpaceDE w:val="0"/>
              <w:autoSpaceDN w:val="0"/>
              <w:adjustRightInd w:val="0"/>
              <w:rPr>
                <w:rFonts w:ascii="Times New Roman" w:hAnsi="Times New Roman" w:cs="Times New Roman"/>
                <w:b/>
                <w:bCs/>
                <w:sz w:val="24"/>
                <w:szCs w:val="24"/>
              </w:rPr>
            </w:pPr>
            <w:r w:rsidRPr="00B73842">
              <w:rPr>
                <w:rFonts w:ascii="Times New Roman" w:hAnsi="Times New Roman" w:cs="Times New Roman"/>
                <w:sz w:val="24"/>
                <w:szCs w:val="24"/>
              </w:rPr>
              <w:t xml:space="preserve">95: </w:t>
            </w:r>
            <w:r w:rsidRPr="00B73842">
              <w:rPr>
                <w:rFonts w:ascii="Times New Roman" w:hAnsi="Times New Roman" w:cs="Times New Roman"/>
                <w:b/>
                <w:bCs/>
                <w:sz w:val="24"/>
                <w:szCs w:val="24"/>
              </w:rPr>
              <w:t>5%</w:t>
            </w:r>
          </w:p>
          <w:p w:rsidR="004F1091" w:rsidRPr="00B73842" w:rsidRDefault="004F1091" w:rsidP="004F1091">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Para valores mayores o</w:t>
            </w:r>
          </w:p>
          <w:p w:rsidR="004F1091" w:rsidRPr="00B73842" w:rsidRDefault="004F1091" w:rsidP="004F1091">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iguales a 80 y menores a</w:t>
            </w:r>
          </w:p>
          <w:p w:rsidR="004F1091" w:rsidRPr="00B73842" w:rsidRDefault="004F1091" w:rsidP="004F1091">
            <w:pPr>
              <w:autoSpaceDE w:val="0"/>
              <w:autoSpaceDN w:val="0"/>
              <w:adjustRightInd w:val="0"/>
              <w:rPr>
                <w:rFonts w:ascii="Times New Roman" w:hAnsi="Times New Roman" w:cs="Times New Roman"/>
                <w:b/>
                <w:bCs/>
                <w:sz w:val="24"/>
                <w:szCs w:val="24"/>
              </w:rPr>
            </w:pPr>
            <w:r w:rsidRPr="00B73842">
              <w:rPr>
                <w:rFonts w:ascii="Times New Roman" w:hAnsi="Times New Roman" w:cs="Times New Roman"/>
                <w:sz w:val="24"/>
                <w:szCs w:val="24"/>
              </w:rPr>
              <w:t xml:space="preserve">90: </w:t>
            </w:r>
            <w:r w:rsidRPr="00B73842">
              <w:rPr>
                <w:rFonts w:ascii="Times New Roman" w:hAnsi="Times New Roman" w:cs="Times New Roman"/>
                <w:b/>
                <w:bCs/>
                <w:sz w:val="24"/>
                <w:szCs w:val="24"/>
              </w:rPr>
              <w:t>10%</w:t>
            </w:r>
          </w:p>
          <w:p w:rsidR="004F1091" w:rsidRPr="00B73842" w:rsidRDefault="004F1091" w:rsidP="004F1091">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Para valores mayores o</w:t>
            </w:r>
          </w:p>
          <w:p w:rsidR="004F1091" w:rsidRPr="00B73842" w:rsidRDefault="004F1091" w:rsidP="004F1091">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iguales a 70 y menores a</w:t>
            </w:r>
          </w:p>
          <w:p w:rsidR="004F1091" w:rsidRPr="00B73842" w:rsidRDefault="004F1091" w:rsidP="004F1091">
            <w:pPr>
              <w:autoSpaceDE w:val="0"/>
              <w:autoSpaceDN w:val="0"/>
              <w:adjustRightInd w:val="0"/>
              <w:rPr>
                <w:rFonts w:ascii="Times New Roman" w:hAnsi="Times New Roman" w:cs="Times New Roman"/>
                <w:sz w:val="24"/>
                <w:szCs w:val="24"/>
              </w:rPr>
            </w:pPr>
            <w:r w:rsidRPr="00B73842">
              <w:rPr>
                <w:rFonts w:ascii="Times New Roman" w:hAnsi="Times New Roman" w:cs="Times New Roman"/>
                <w:sz w:val="24"/>
                <w:szCs w:val="24"/>
              </w:rPr>
              <w:t xml:space="preserve">80: </w:t>
            </w:r>
            <w:r w:rsidRPr="00B73842">
              <w:rPr>
                <w:rFonts w:ascii="Times New Roman" w:hAnsi="Times New Roman" w:cs="Times New Roman"/>
                <w:b/>
                <w:bCs/>
                <w:sz w:val="24"/>
                <w:szCs w:val="24"/>
              </w:rPr>
              <w:t>15%</w:t>
            </w:r>
          </w:p>
        </w:tc>
      </w:tr>
    </w:tbl>
    <w:p w:rsidR="00E563D2" w:rsidRPr="00B73842" w:rsidRDefault="00E563D2" w:rsidP="00E563D2">
      <w:pPr>
        <w:autoSpaceDE w:val="0"/>
        <w:autoSpaceDN w:val="0"/>
        <w:adjustRightInd w:val="0"/>
        <w:spacing w:after="0" w:line="240" w:lineRule="auto"/>
        <w:rPr>
          <w:rFonts w:ascii="Times New Roman" w:hAnsi="Times New Roman" w:cs="Times New Roman"/>
          <w:sz w:val="24"/>
          <w:szCs w:val="24"/>
        </w:rPr>
      </w:pPr>
    </w:p>
    <w:p w:rsidR="00486F36" w:rsidRPr="00B73842" w:rsidRDefault="00486F36" w:rsidP="00486F36">
      <w:pPr>
        <w:autoSpaceDE w:val="0"/>
        <w:autoSpaceDN w:val="0"/>
        <w:adjustRightInd w:val="0"/>
        <w:spacing w:after="0" w:line="240" w:lineRule="auto"/>
        <w:rPr>
          <w:rFonts w:ascii="Times New Roman" w:hAnsi="Times New Roman" w:cs="Times New Roman"/>
          <w:b/>
          <w:bCs/>
          <w:sz w:val="24"/>
          <w:szCs w:val="24"/>
        </w:rPr>
      </w:pPr>
      <w:r w:rsidRPr="00B73842">
        <w:rPr>
          <w:rFonts w:ascii="Times New Roman" w:hAnsi="Times New Roman" w:cs="Times New Roman"/>
          <w:b/>
          <w:bCs/>
          <w:sz w:val="24"/>
          <w:szCs w:val="24"/>
        </w:rPr>
        <w:t>ALCANCE DE LOS ANS</w:t>
      </w:r>
    </w:p>
    <w:p w:rsidR="00486F36" w:rsidRPr="00B73842" w:rsidRDefault="00486F36" w:rsidP="00486F36">
      <w:pPr>
        <w:autoSpaceDE w:val="0"/>
        <w:autoSpaceDN w:val="0"/>
        <w:adjustRightInd w:val="0"/>
        <w:spacing w:after="0" w:line="240" w:lineRule="auto"/>
        <w:jc w:val="both"/>
        <w:rPr>
          <w:rFonts w:ascii="Times New Roman" w:hAnsi="Times New Roman" w:cs="Times New Roman"/>
          <w:sz w:val="24"/>
          <w:szCs w:val="24"/>
        </w:rPr>
      </w:pPr>
      <w:r w:rsidRPr="00B73842">
        <w:rPr>
          <w:rFonts w:ascii="Times New Roman" w:hAnsi="Times New Roman" w:cs="Times New Roman"/>
          <w:sz w:val="24"/>
          <w:szCs w:val="24"/>
        </w:rPr>
        <w:t>1. En caso de fallas técnicas atribuibles al SGC que impidan el cumplimiento de los ANS, una vez el sistema se habilite el Contratista debe retomar el servicio para ponerse al día contando para ello con el mismo tiempo que el SGD estuvo sin operar.</w:t>
      </w:r>
    </w:p>
    <w:p w:rsidR="00486F36" w:rsidRPr="00B73842" w:rsidRDefault="00486F36" w:rsidP="00486F36">
      <w:pPr>
        <w:autoSpaceDE w:val="0"/>
        <w:autoSpaceDN w:val="0"/>
        <w:adjustRightInd w:val="0"/>
        <w:spacing w:after="0" w:line="240" w:lineRule="auto"/>
        <w:jc w:val="both"/>
        <w:rPr>
          <w:rFonts w:ascii="Times New Roman" w:hAnsi="Times New Roman" w:cs="Times New Roman"/>
          <w:sz w:val="24"/>
          <w:szCs w:val="24"/>
        </w:rPr>
      </w:pPr>
      <w:r w:rsidRPr="00B73842">
        <w:rPr>
          <w:rFonts w:ascii="Times New Roman" w:hAnsi="Times New Roman" w:cs="Times New Roman"/>
          <w:sz w:val="24"/>
          <w:szCs w:val="24"/>
        </w:rPr>
        <w:lastRenderedPageBreak/>
        <w:t>2. Si bien la medición de los ANS puede ser diaria o mensual su liquidación se hará mes vencido.</w:t>
      </w:r>
    </w:p>
    <w:p w:rsidR="00486F36" w:rsidRPr="00B73842" w:rsidRDefault="00486F36" w:rsidP="00486F36">
      <w:pPr>
        <w:autoSpaceDE w:val="0"/>
        <w:autoSpaceDN w:val="0"/>
        <w:adjustRightInd w:val="0"/>
        <w:spacing w:after="0" w:line="240" w:lineRule="auto"/>
        <w:jc w:val="both"/>
        <w:rPr>
          <w:rFonts w:ascii="Times New Roman" w:hAnsi="Times New Roman" w:cs="Times New Roman"/>
          <w:sz w:val="24"/>
          <w:szCs w:val="24"/>
        </w:rPr>
      </w:pPr>
      <w:r w:rsidRPr="00B73842">
        <w:rPr>
          <w:rFonts w:ascii="Times New Roman" w:hAnsi="Times New Roman" w:cs="Times New Roman"/>
          <w:sz w:val="24"/>
          <w:szCs w:val="24"/>
        </w:rPr>
        <w:t>3. El SGC liquidará los ANS y los revisará con el Contratista previa facturación, los primeros cinco días (5) hábiles del mes siguiente a la prestación del servicio.</w:t>
      </w:r>
    </w:p>
    <w:p w:rsidR="00486F36" w:rsidRPr="00B73842" w:rsidRDefault="005757E4" w:rsidP="00486F3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486F36" w:rsidRPr="00B73842">
        <w:rPr>
          <w:rFonts w:ascii="Times New Roman" w:hAnsi="Times New Roman" w:cs="Times New Roman"/>
          <w:sz w:val="24"/>
          <w:szCs w:val="24"/>
        </w:rPr>
        <w:t>. En caso de presentarse faltas sucesivas o reiterativas por parte del Contratista en el cumplimiento de los ANS, y situaciones que afecten los servicios, el SGC se reserva el derecho de revisarlos y/o proceder de acuerdo con las sanciones establecidas en el contrato.</w:t>
      </w:r>
    </w:p>
    <w:p w:rsidR="00486F36" w:rsidRPr="00B73842" w:rsidRDefault="005757E4" w:rsidP="00486F3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486F36" w:rsidRPr="00B73842">
        <w:rPr>
          <w:rFonts w:ascii="Times New Roman" w:hAnsi="Times New Roman" w:cs="Times New Roman"/>
          <w:sz w:val="24"/>
          <w:szCs w:val="24"/>
        </w:rPr>
        <w:t>. Para el caso de la radicación de requerimientos y solicitudes después de las 05:30 pm, el ANS aplicará a partir del día siguiente hábil.</w:t>
      </w:r>
      <w:bookmarkEnd w:id="0"/>
    </w:p>
    <w:sectPr w:rsidR="00486F36" w:rsidRPr="00B7384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364860"/>
    <w:multiLevelType w:val="hybridMultilevel"/>
    <w:tmpl w:val="5794423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2B97"/>
    <w:rsid w:val="00227F80"/>
    <w:rsid w:val="003B5419"/>
    <w:rsid w:val="00486F36"/>
    <w:rsid w:val="004F1091"/>
    <w:rsid w:val="005757E4"/>
    <w:rsid w:val="00716157"/>
    <w:rsid w:val="008018A6"/>
    <w:rsid w:val="00B21C00"/>
    <w:rsid w:val="00B73842"/>
    <w:rsid w:val="00E563D2"/>
    <w:rsid w:val="00E74B3C"/>
    <w:rsid w:val="00F22B97"/>
    <w:rsid w:val="00F907E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68F46"/>
  <w15:chartTrackingRefBased/>
  <w15:docId w15:val="{CACC3E14-A969-4DE7-B534-C1008221F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F22B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F22B97"/>
    <w:pPr>
      <w:ind w:left="720"/>
      <w:contextualSpacing/>
    </w:pPr>
  </w:style>
  <w:style w:type="paragraph" w:customStyle="1" w:styleId="Default">
    <w:name w:val="Default"/>
    <w:rsid w:val="005757E4"/>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1424</Words>
  <Characters>7834</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jesus solarte fajardo</dc:creator>
  <cp:keywords/>
  <dc:description/>
  <cp:lastModifiedBy>Jeison Feliciano Castro Isaza</cp:lastModifiedBy>
  <cp:revision>2</cp:revision>
  <cp:lastPrinted>2024-01-16T20:07:00Z</cp:lastPrinted>
  <dcterms:created xsi:type="dcterms:W3CDTF">2024-08-13T19:42:00Z</dcterms:created>
  <dcterms:modified xsi:type="dcterms:W3CDTF">2024-08-13T19:42:00Z</dcterms:modified>
</cp:coreProperties>
</file>