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B18C20" w14:textId="77777777" w:rsidR="008B5621" w:rsidRDefault="008B5621" w:rsidP="00547F2B">
      <w:pPr>
        <w:pStyle w:val="Prrafodelista"/>
        <w:spacing w:line="228" w:lineRule="auto"/>
        <w:ind w:left="0"/>
        <w:contextualSpacing/>
        <w:jc w:val="center"/>
        <w:rPr>
          <w:rFonts w:cs="Arial"/>
          <w:b/>
          <w:szCs w:val="22"/>
        </w:rPr>
      </w:pPr>
    </w:p>
    <w:p w14:paraId="6F1623B7" w14:textId="1F44A66E" w:rsidR="00343987" w:rsidRPr="00343987" w:rsidRDefault="00343987" w:rsidP="00547F2B">
      <w:pPr>
        <w:pStyle w:val="Prrafodelista"/>
        <w:spacing w:line="228" w:lineRule="auto"/>
        <w:ind w:left="0"/>
        <w:contextualSpacing/>
        <w:jc w:val="center"/>
        <w:rPr>
          <w:rFonts w:cs="Arial"/>
          <w:szCs w:val="22"/>
        </w:rPr>
      </w:pPr>
      <w:r w:rsidRPr="00343987">
        <w:rPr>
          <w:rFonts w:cs="Arial"/>
          <w:b/>
          <w:szCs w:val="22"/>
        </w:rPr>
        <w:t>Análisis d</w:t>
      </w:r>
      <w:r w:rsidR="00BB32D7">
        <w:rPr>
          <w:rFonts w:cs="Arial"/>
          <w:b/>
          <w:szCs w:val="22"/>
        </w:rPr>
        <w:t>e riesgos y forma de mitigarlos (Numeral 6. Artículo 2.2.1.1.2.1.1. Decreto 1082 de 2015)</w:t>
      </w:r>
    </w:p>
    <w:p w14:paraId="3F651080" w14:textId="77777777" w:rsidR="00343987" w:rsidRDefault="00343987" w:rsidP="00343987">
      <w:pPr>
        <w:spacing w:line="228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10143" w:type="dxa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4"/>
        <w:gridCol w:w="474"/>
        <w:gridCol w:w="474"/>
        <w:gridCol w:w="474"/>
        <w:gridCol w:w="474"/>
        <w:gridCol w:w="2704"/>
        <w:gridCol w:w="2704"/>
        <w:gridCol w:w="473"/>
        <w:gridCol w:w="473"/>
        <w:gridCol w:w="473"/>
        <w:gridCol w:w="473"/>
        <w:gridCol w:w="473"/>
      </w:tblGrid>
      <w:tr w:rsidR="00310911" w:rsidRPr="00A54BD7" w14:paraId="7D11E677" w14:textId="77777777" w:rsidTr="00547F2B">
        <w:trPr>
          <w:trHeight w:val="567"/>
          <w:tblHeader/>
          <w:jc w:val="center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14:paraId="0BBFC024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eastAsia="Times New Roman" w:hAnsi="Arial" w:cs="Arial"/>
                <w:bCs/>
                <w:color w:val="FFFFFF"/>
                <w:sz w:val="16"/>
                <w:szCs w:val="16"/>
                <w:lang w:val="es-CO" w:eastAsia="es-CO"/>
              </w:rPr>
            </w:pPr>
            <w:r w:rsidRPr="00A54BD7">
              <w:rPr>
                <w:rFonts w:ascii="Arial" w:hAnsi="Arial" w:cs="Arial"/>
                <w:bCs/>
                <w:color w:val="FFFFFF"/>
                <w:sz w:val="16"/>
                <w:szCs w:val="16"/>
                <w:lang w:val="es-CO"/>
              </w:rPr>
              <w:t>Numero</w:t>
            </w:r>
          </w:p>
        </w:tc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14:paraId="563ADC0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  <w:t>Clase</w:t>
            </w:r>
          </w:p>
        </w:tc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14:paraId="2B16CB4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  <w:t>Fuente</w:t>
            </w:r>
          </w:p>
        </w:tc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14:paraId="2482715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  <w:t>Etapa</w:t>
            </w:r>
          </w:p>
        </w:tc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14:paraId="3B42CFB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  <w:t>Tipo</w:t>
            </w:r>
          </w:p>
        </w:tc>
        <w:tc>
          <w:tcPr>
            <w:tcW w:w="2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vAlign w:val="center"/>
            <w:hideMark/>
          </w:tcPr>
          <w:p w14:paraId="0D26EF9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  <w:t>Descripción</w:t>
            </w:r>
          </w:p>
        </w:tc>
        <w:tc>
          <w:tcPr>
            <w:tcW w:w="2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vAlign w:val="center"/>
            <w:hideMark/>
          </w:tcPr>
          <w:p w14:paraId="29C2BE2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  <w:t>Consecuencia de la ocurrencia del evento</w:t>
            </w:r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14:paraId="2F06153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  <w:t>Probabilidad</w:t>
            </w:r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14:paraId="1768D58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  <w:t>Impacto</w:t>
            </w:r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14:paraId="2BD4106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  <w:t>Valoración</w:t>
            </w:r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14:paraId="01871FE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  <w:t>Categoría</w:t>
            </w:r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7DEE55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¿A quién se le asigna?</w:t>
            </w:r>
          </w:p>
        </w:tc>
      </w:tr>
      <w:tr w:rsidR="00310911" w:rsidRPr="00A54BD7" w14:paraId="1DCDA835" w14:textId="77777777" w:rsidTr="00310911">
        <w:trPr>
          <w:trHeight w:val="524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36C0D" w14:textId="77777777" w:rsidR="00310911" w:rsidRPr="00A54BD7" w:rsidRDefault="00310911">
            <w:pPr>
              <w:rPr>
                <w:rFonts w:ascii="Arial" w:hAnsi="Arial" w:cs="Arial"/>
                <w:bCs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4FC47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EE331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EBFDD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38529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843BF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BC5A9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AC4F9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389D4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B7024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A0505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F78E5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</w:tr>
      <w:tr w:rsidR="00310911" w:rsidRPr="00A54BD7" w14:paraId="3A07C1CA" w14:textId="77777777" w:rsidTr="00310911">
        <w:trPr>
          <w:trHeight w:val="524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C9E0" w14:textId="77777777" w:rsidR="00310911" w:rsidRPr="00A54BD7" w:rsidRDefault="00310911">
            <w:pPr>
              <w:rPr>
                <w:rFonts w:ascii="Arial" w:hAnsi="Arial" w:cs="Arial"/>
                <w:bCs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F984E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29A9D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24E4D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2D4F0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FC36B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8BD9A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EC611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13D3D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71670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4B941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3C20A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</w:tr>
      <w:tr w:rsidR="00310911" w:rsidRPr="00A54BD7" w14:paraId="146CCDC5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2392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774DA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3EBF51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27186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Selección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CDFEA1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Regulatorio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4DA9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No presentación de propuestas dentro del proceso contractual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3737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Demoras para la ejecución del contrato, al tener que repetirse el proceso, además de tener que identificar las posibles causas por las que haya sucedido.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2033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2EEA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9B4E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0C3D41D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143CC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</w:tr>
      <w:tr w:rsidR="00310911" w:rsidRPr="00A54BD7" w14:paraId="16584979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EB23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DA8515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D457F3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E2F165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Contratación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F78311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Regulatorio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0846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El adjudicatario puede negarse a firmar el contrato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4CBC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No poder ejecutar o ejecutar en menor cuantía los recursos asignados al contrato y la consecuente afectación de las funciones de la entidad.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A28A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71BB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FDF8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7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extDirection w:val="btLr"/>
            <w:vAlign w:val="center"/>
            <w:hideMark/>
          </w:tcPr>
          <w:p w14:paraId="528FFF6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Alto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9463B2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</w:tr>
      <w:tr w:rsidR="00310911" w:rsidRPr="00A54BD7" w14:paraId="6E756504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755A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86D2E4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F95080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361AAC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Contratación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4E1F4B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Regulatorio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577C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Que no presente la garantía o que ésta no cumpla las condiciones exigidas en el contrato o que la entrega de la misma sea tardía.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0035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No poder iniciar a tiempo la ejecución del contrato.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D5E2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2ACF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1E6D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5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19D22DB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Medio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F3063E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</w:tr>
      <w:tr w:rsidR="00310911" w:rsidRPr="00A54BD7" w14:paraId="042974A8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12AF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4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FC9F76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2253B0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9566B1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357FCD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Social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BC4F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Paros, manifestaciones, protestas de la comunidad, gremios, indígenas que impidan la correcta ejecución de las actividades del contrato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0BB3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No poder ejecutar correctamente sus actividades, y por ende afectar el normal desarrollo de las funciones de la entidad.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ABAE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1A66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ABAB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6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extDirection w:val="btLr"/>
            <w:vAlign w:val="center"/>
            <w:hideMark/>
          </w:tcPr>
          <w:p w14:paraId="604A599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Alto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F5B1460" w14:textId="2A9DB54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</w:t>
            </w:r>
            <w:r w:rsidR="009E7B66">
              <w:rPr>
                <w:rFonts w:ascii="Arial" w:hAnsi="Arial" w:cs="Arial"/>
                <w:sz w:val="16"/>
                <w:szCs w:val="16"/>
                <w:lang w:val="es-CO"/>
              </w:rPr>
              <w:t>mpartido</w:t>
            </w:r>
          </w:p>
        </w:tc>
      </w:tr>
      <w:tr w:rsidR="00310911" w:rsidRPr="00A54BD7" w14:paraId="21917B65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CF2F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FB21F2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Especifico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F62468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3892C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D634E6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4BB0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El contratista no presenta los pagos a la seguridad social de acuerdo a lo estipulado en el contrato y en la normatividad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72EE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Entorpece el seguimiento a la ejecución de las actividades.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EC1A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757C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ED3F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4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5E069BF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E997E5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</w:tr>
      <w:tr w:rsidR="00310911" w:rsidRPr="00A54BD7" w14:paraId="461DBEEF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7A1B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6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243C30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Especifico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C9D72F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F50CAB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97CDB6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9652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 xml:space="preserve">La solicitud por parte del contratista de terminar el contrato por mutuo acuerdo 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AF44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Entorpece el cumplimiento del objeto contractual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ABAA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6CD7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4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433C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6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extDirection w:val="btLr"/>
            <w:vAlign w:val="center"/>
            <w:hideMark/>
          </w:tcPr>
          <w:p w14:paraId="39C431D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Alto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B7D97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</w:tr>
      <w:tr w:rsidR="00310911" w:rsidRPr="00A54BD7" w14:paraId="6FDBFA44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2AC7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7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90F42A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Especifico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97D9A9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2A1B36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6B867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2C1E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Falla en la disposición de insumos, herramientas y logística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65F2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Entorpece el cumplimiento del objeto contractual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CAAD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2CDD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0E71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6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extDirection w:val="btLr"/>
            <w:vAlign w:val="center"/>
            <w:hideMark/>
          </w:tcPr>
          <w:p w14:paraId="109D1ED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Alto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6B3EEC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</w:tr>
      <w:tr w:rsidR="00310911" w:rsidRPr="00A54BD7" w14:paraId="5B662622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D08E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8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EB45A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Especifico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DDD142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Interno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55B043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FBEA3D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FC5A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Mayores tiempos, conflictos y demoras causados por la exigencias y/o por las observaciones no atendidas de forma oportuna por el contratante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F203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Retraso en las actividades contractuales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4AC5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33EF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39BF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4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5B94285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DDBFC2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</w:tr>
      <w:tr w:rsidR="00310911" w:rsidRPr="00A54BD7" w14:paraId="5F1D4677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1D3B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9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4B527B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4C195E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19FE95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C7EAE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B652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 no cumple obligaciones de pagos a profesionales y personal de forma oportuna.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45CB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Retraso en las actividades contractuales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5A04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204A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8699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5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37E8465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Medio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DF21B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</w:tr>
      <w:tr w:rsidR="00310911" w:rsidRPr="00A54BD7" w14:paraId="383C179A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52D0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A3D51A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D72C4B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6F1A3A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F1FB64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F8FC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Problemas o disolución entre consorciados, asociados o uniones temporales, muerte del contratista.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B15D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Retraso en las actividades contractuales.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299F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8D0D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1F3C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4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4862AB7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C5872E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</w:tr>
      <w:tr w:rsidR="00310911" w:rsidRPr="00A54BD7" w14:paraId="2D829F3E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23E1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7F40B2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5DF16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702C27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EB95C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E4DB5" w14:textId="46444414" w:rsidR="00310911" w:rsidRPr="00A54BD7" w:rsidRDefault="00310911" w:rsidP="008B562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 xml:space="preserve">Daños a terceros por causa de actividades 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8051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Retrasos en la ejecución de las obras como consecuencia de procesos jurídicos y resolución de problemas con los terceros afectados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882F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4693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51AA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4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58EC50E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CE9B99C" w14:textId="77777777" w:rsidR="00310911" w:rsidRPr="00A54BD7" w:rsidRDefault="00E24DF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</w:tr>
      <w:tr w:rsidR="00310911" w:rsidRPr="00A54BD7" w14:paraId="14B82742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3D3E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lastRenderedPageBreak/>
              <w:t>12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4844E1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2B4525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AC6F3B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D7FE0A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Económico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B7E6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Retrasos, v</w:t>
            </w:r>
            <w:bookmarkStart w:id="0" w:name="_GoBack"/>
            <w:bookmarkEnd w:id="0"/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ariaciones o fluctuaciones en los tiempos de desembolsos que afecten los flujos de caja futuros del contratista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E085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Retraso en las actividades contractuales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1FAC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E2E4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179E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4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764DC01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FD04A1E" w14:textId="77777777" w:rsidR="00310911" w:rsidRPr="00A54BD7" w:rsidRDefault="00E24DF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</w:tr>
    </w:tbl>
    <w:p w14:paraId="2257A8B3" w14:textId="77777777" w:rsidR="00310911" w:rsidRDefault="00310911" w:rsidP="00343987">
      <w:pPr>
        <w:spacing w:line="228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10650" w:type="dxa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69"/>
        <w:gridCol w:w="2847"/>
        <w:gridCol w:w="547"/>
        <w:gridCol w:w="546"/>
        <w:gridCol w:w="546"/>
        <w:gridCol w:w="546"/>
        <w:gridCol w:w="546"/>
        <w:gridCol w:w="546"/>
        <w:gridCol w:w="546"/>
        <w:gridCol w:w="2144"/>
        <w:gridCol w:w="1367"/>
      </w:tblGrid>
      <w:tr w:rsidR="00310911" w:rsidRPr="00A54BD7" w14:paraId="321610AF" w14:textId="77777777" w:rsidTr="00310911">
        <w:trPr>
          <w:trHeight w:val="300"/>
          <w:tblHeader/>
          <w:jc w:val="center"/>
        </w:trPr>
        <w:tc>
          <w:tcPr>
            <w:tcW w:w="470" w:type="dxa"/>
            <w:noWrap/>
            <w:vAlign w:val="center"/>
            <w:hideMark/>
          </w:tcPr>
          <w:p w14:paraId="17EF94A6" w14:textId="77777777" w:rsidR="00310911" w:rsidRPr="00A54BD7" w:rsidRDefault="00310911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848" w:type="dxa"/>
            <w:vAlign w:val="center"/>
            <w:hideMark/>
          </w:tcPr>
          <w:p w14:paraId="5D2671EE" w14:textId="77777777" w:rsidR="00310911" w:rsidRPr="00A54BD7" w:rsidRDefault="00310911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1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6ED983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Impacto después del tratamiento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03F47CC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¿Afecta la ejecución del contrato?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5562894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Responsable por implementar el tratamiento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40390CC2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Fecha estimada en que se inicia el tratamiento</w:t>
            </w:r>
          </w:p>
        </w:tc>
        <w:tc>
          <w:tcPr>
            <w:tcW w:w="3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AB4F8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Monitoreo y revisión</w:t>
            </w:r>
          </w:p>
        </w:tc>
      </w:tr>
      <w:tr w:rsidR="00310911" w:rsidRPr="00A54BD7" w14:paraId="35B57DBE" w14:textId="77777777" w:rsidTr="00310911">
        <w:trPr>
          <w:trHeight w:val="524"/>
          <w:tblHeader/>
          <w:jc w:val="center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14:paraId="138AD6FA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color w:val="FFFFFF"/>
                <w:sz w:val="16"/>
                <w:szCs w:val="16"/>
                <w:lang w:val="es-CO"/>
              </w:rPr>
              <w:t>Numero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6600A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Tratamiento/Control a ser implementado</w:t>
            </w:r>
          </w:p>
        </w:tc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7433B33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Probabilidad</w:t>
            </w: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7E707B0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Impacto</w:t>
            </w: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C2BF72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 xml:space="preserve">Valoración </w:t>
            </w: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7DB4B37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Categoría</w:t>
            </w: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6779D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77450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5F656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2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77E97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¿Cómo se realiza  el monitoreo?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5D44DBE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Periodicidad</w:t>
            </w:r>
          </w:p>
        </w:tc>
      </w:tr>
      <w:tr w:rsidR="00310911" w:rsidRPr="00A54BD7" w14:paraId="316DBAAD" w14:textId="77777777" w:rsidTr="00310911">
        <w:trPr>
          <w:trHeight w:val="524"/>
          <w:tblHeader/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5C4C8" w14:textId="77777777" w:rsidR="00310911" w:rsidRPr="00A54BD7" w:rsidRDefault="00310911">
            <w:pPr>
              <w:rPr>
                <w:rFonts w:ascii="Arial" w:hAnsi="Arial" w:cs="Arial"/>
                <w:bCs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AEF92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56F61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ED70B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CB61B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32658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2AD40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D3B53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9DF81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3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0378B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FCDF9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</w:tr>
      <w:tr w:rsidR="00310911" w:rsidRPr="00A54BD7" w14:paraId="6B52731C" w14:textId="77777777" w:rsidTr="00310911">
        <w:trPr>
          <w:trHeight w:val="524"/>
          <w:tblHeader/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F4401" w14:textId="77777777" w:rsidR="00310911" w:rsidRPr="00A54BD7" w:rsidRDefault="00310911">
            <w:pPr>
              <w:rPr>
                <w:rFonts w:ascii="Arial" w:hAnsi="Arial" w:cs="Arial"/>
                <w:bCs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0CD4E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0F53E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CFF13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2548B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22DC4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286CF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A5510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E4AEA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3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CAF79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4A534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</w:tr>
      <w:tr w:rsidR="00310911" w:rsidRPr="00A54BD7" w14:paraId="609C0478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6F45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91236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Realización de un buen estudio de mercado y del sector económico e identificar los posibles oferentes disponibles en la región.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C829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A1D0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8E81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4BCCA3E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9B8C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NO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F18F0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509650C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Durante la selección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6653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 la verificación de los documentos del proceso de contratación y el estudio de mercado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5990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Cuando se requiera</w:t>
            </w:r>
          </w:p>
        </w:tc>
      </w:tr>
      <w:tr w:rsidR="00310911" w:rsidRPr="00A54BD7" w14:paraId="0E98B5CB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45D8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45657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 xml:space="preserve">Poner en conocimiento del futuro contratista las condiciones del contrato (especificaciones, plazos, lugar de ejecución, productos, etc.) y exigir manifestación de conocimiento y aceptación de las mismas. Cubrimiento mediante </w:t>
            </w: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póliza de seriedad de la oferta.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102B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2591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1623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6FA17FB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C8D7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SI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3BC7BF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0ED0CED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Después de adjudicación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5912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Mediante la revisión de la lista de chequeo del proceso y comunicación telefónica con el fututo contratista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F443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Diaria</w:t>
            </w:r>
          </w:p>
        </w:tc>
      </w:tr>
      <w:tr w:rsidR="00310911" w:rsidRPr="00A54BD7" w14:paraId="47513946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2EF1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9E2C6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1. Poner en conocimiento del futuro contratista las condiciones del contrato (cobertura, plazo y vigencia de la garantía.).</w:t>
            </w:r>
          </w:p>
          <w:p w14:paraId="791D94FA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2. Tener claridad sobre las pólizas y cubrimientos requeridos, a asegurarse que las aseguradoras realicen pólizas sobre dichos requerimientos.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92CD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ADF7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AE51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6202900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CF22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SI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C29B2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BC82BD2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Después de la suscripción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5F7A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Mediante la revisión de la lista de chequeo del proceso y comunicación telefónica con el fututo contratista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A656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Diaria</w:t>
            </w:r>
          </w:p>
        </w:tc>
      </w:tr>
      <w:tr w:rsidR="00310911" w:rsidRPr="00A54BD7" w14:paraId="25FAB6B8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EFAE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4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BA2BD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 xml:space="preserve">1. Mediante el seguimiento de la supervisión. Cubrimiento mediante garantía de </w:t>
            </w: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Cumplimiento del Contrato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F296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4B1E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9E86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6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extDirection w:val="btLr"/>
            <w:vAlign w:val="center"/>
            <w:hideMark/>
          </w:tcPr>
          <w:p w14:paraId="61865A9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Alto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E272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SI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340C3E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6A872BA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Durante la ejecución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5FC1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a través de los Informes de Supervisión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428B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Cuando se requiera</w:t>
            </w:r>
          </w:p>
        </w:tc>
      </w:tr>
      <w:tr w:rsidR="00310911" w:rsidRPr="00A54BD7" w14:paraId="79B409D7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07A3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5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C9B3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Notificación oficial al contratista sobre el incumplimiento en el pago de seguridad social acorde a lo establecido en el contrato y en la normatividad. Cubrir mediante G</w:t>
            </w: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arantía de Pago de Salarios y prestaciones sociales.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2A35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0BC6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8DB6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3F055D9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4A15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NO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D0EF3A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1A728F5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Durante la ejecución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B3B8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A través de notificaciones oficiales y requiriéndolas para realizar los pagos respectivos al contrato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7CC4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Cuando se requiera</w:t>
            </w:r>
          </w:p>
        </w:tc>
      </w:tr>
      <w:tr w:rsidR="00310911" w:rsidRPr="00A54BD7" w14:paraId="39341996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A85B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6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802F6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 xml:space="preserve">Notificación a la oficina Jurídica para tramitar terminación por mutuo acuerdo. Cubrimiento mediante </w:t>
            </w: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garantía de Cumplimiento del Contrato.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6768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DE6B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9EEB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7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extDirection w:val="btLr"/>
            <w:vAlign w:val="center"/>
            <w:hideMark/>
          </w:tcPr>
          <w:p w14:paraId="1A88180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Alto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EC92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NO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C483D6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A697177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Durante la ejecución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2A72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Hacer seguimiento constante de la ejecución del contrato y poder prever situaciones que puedan generar la situación para dar solución inmediata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3D44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Cuando se requiera</w:t>
            </w:r>
          </w:p>
        </w:tc>
      </w:tr>
      <w:tr w:rsidR="00310911" w:rsidRPr="00A54BD7" w14:paraId="5144269B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66F4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7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6C956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Mejorar la planeación y elaboración de especificaciones, fichas técnicas o descripción detallada de los requerimientos de la entidad.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6AEF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3724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3F63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5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14BA8A4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Medio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8ADD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SI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C11492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310ECE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Al inicio del contrato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1A4F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Hacer un seguimiento a las especificaciones, y llevar registro detallado de los cambios o modificaciones que puedan surgir antes y durante la ejecución del contrato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17C8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Quincenal</w:t>
            </w:r>
          </w:p>
        </w:tc>
      </w:tr>
      <w:tr w:rsidR="00310911" w:rsidRPr="00A54BD7" w14:paraId="7C866888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9EC0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8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10C68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Dar respuesta oportuna sobre posibles inconsistencias o dudas generadas durante la ejecución del contrato.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5C44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7B11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2466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35A4B9D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A128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SI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5245E1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3B5F6B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Al inicio del contrato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8606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Seguimiento a las solicitudes presentadas por el contratista y verificación de su oportuna respuesta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6B1F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Cuando se requiera</w:t>
            </w:r>
          </w:p>
        </w:tc>
      </w:tr>
      <w:tr w:rsidR="00310911" w:rsidRPr="00A54BD7" w14:paraId="166D3D40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529C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lastRenderedPageBreak/>
              <w:t>9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FD72A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Verificación del pago de nóminas al personal del contrato. Cubrimiento mediante</w:t>
            </w: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 xml:space="preserve"> póliza de pago de salarios y prestaciones sociales.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E180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BF5F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7210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7379DFE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F982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NO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CC038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DB02E34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Al inicio del contrato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96AC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Solicitud de las nóminas de pago del personal al contratista para verificar el cumplimiento de sus obligaciones con sus profesionales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1AE0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Quincenal</w:t>
            </w:r>
          </w:p>
        </w:tc>
      </w:tr>
      <w:tr w:rsidR="00310911" w:rsidRPr="00A54BD7" w14:paraId="57419407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36E6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10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F616E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 xml:space="preserve">Cubrimientos mediante </w:t>
            </w: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Póliza de cumplimiento.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95DC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E6FB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04E6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4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667C31C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ED59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SI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A4FF7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BE82FA6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Al inicio del contrato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8C37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Verificación de los integrantes de los consorcios, uniones temporales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006C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Cuando se requiera</w:t>
            </w:r>
          </w:p>
        </w:tc>
      </w:tr>
      <w:tr w:rsidR="00310911" w:rsidRPr="00A54BD7" w14:paraId="3BCDC0A9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8BB2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11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1264E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Realizar un correcto control de los procesos y aspectos relacionados con la señalización de la obra y el plan de seguridad industrial</w:t>
            </w: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br w:type="page"/>
              <w:t xml:space="preserve">. Cubrimiento mediante </w:t>
            </w: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garantía de Responsabilidad Civil Extracontractual..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7555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14CE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1495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222834C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D6E6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NO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601B43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A6BAEC5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Durante la ejecución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CA10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Verificación oportuna de los planes de Seguridad Industrial y Salud Ocupacional y la implementación de los mismos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A146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Diaria</w:t>
            </w:r>
          </w:p>
        </w:tc>
      </w:tr>
      <w:tr w:rsidR="00310911" w:rsidRPr="00A54BD7" w14:paraId="540D94AE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4D5E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12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FF0B1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Realizar los pagos de forma oportuna, previa entrega de la documentación requerida para los mismos.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178F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B4EB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77CF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52933D8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BECF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NO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FAE647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050438E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Al inicio del contrato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C65C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Verificación oportuna de la documentación entregada por el contratista para el respectivo pago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8FF7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Cuando se requiera</w:t>
            </w:r>
          </w:p>
        </w:tc>
      </w:tr>
    </w:tbl>
    <w:p w14:paraId="280DBB3E" w14:textId="77777777" w:rsidR="00310911" w:rsidRDefault="00310911" w:rsidP="00343987">
      <w:pPr>
        <w:spacing w:line="228" w:lineRule="auto"/>
        <w:jc w:val="both"/>
        <w:rPr>
          <w:rFonts w:ascii="Arial" w:hAnsi="Arial" w:cs="Arial"/>
          <w:sz w:val="22"/>
          <w:szCs w:val="22"/>
        </w:rPr>
      </w:pPr>
    </w:p>
    <w:p w14:paraId="53666A36" w14:textId="77777777" w:rsidR="007E6106" w:rsidRPr="00343987" w:rsidRDefault="007E6106" w:rsidP="00343987">
      <w:pPr>
        <w:spacing w:line="228" w:lineRule="auto"/>
        <w:jc w:val="both"/>
        <w:rPr>
          <w:rFonts w:ascii="Arial" w:hAnsi="Arial" w:cs="Arial"/>
          <w:sz w:val="22"/>
          <w:szCs w:val="22"/>
        </w:rPr>
      </w:pPr>
    </w:p>
    <w:sectPr w:rsidR="007E6106" w:rsidRPr="00343987" w:rsidSect="00315706">
      <w:headerReference w:type="default" r:id="rId8"/>
      <w:footerReference w:type="default" r:id="rId9"/>
      <w:pgSz w:w="12242" w:h="18722" w:code="123"/>
      <w:pgMar w:top="1985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4D8523" w14:textId="77777777" w:rsidR="00BB2994" w:rsidRDefault="00BB2994" w:rsidP="003E349D">
      <w:r>
        <w:separator/>
      </w:r>
    </w:p>
  </w:endnote>
  <w:endnote w:type="continuationSeparator" w:id="0">
    <w:p w14:paraId="7DDD0C89" w14:textId="77777777" w:rsidR="00BB2994" w:rsidRDefault="00BB2994" w:rsidP="003E3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BC1B1B" w14:textId="77777777" w:rsidR="00A604E0" w:rsidRPr="00721E25" w:rsidRDefault="00A604E0">
    <w:pPr>
      <w:pStyle w:val="Piedepgina"/>
      <w:rPr>
        <w:sz w:val="2"/>
      </w:rPr>
    </w:pPr>
  </w:p>
  <w:p w14:paraId="4068C6C8" w14:textId="77777777" w:rsidR="00A604E0" w:rsidRPr="00721E25" w:rsidRDefault="00A604E0">
    <w:pPr>
      <w:pStyle w:val="Piedepgina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DFF17F" w14:textId="77777777" w:rsidR="00BB2994" w:rsidRDefault="00BB2994" w:rsidP="003E349D">
      <w:r>
        <w:separator/>
      </w:r>
    </w:p>
  </w:footnote>
  <w:footnote w:type="continuationSeparator" w:id="0">
    <w:p w14:paraId="0E667689" w14:textId="77777777" w:rsidR="00BB2994" w:rsidRDefault="00BB2994" w:rsidP="003E3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jc w:val="center"/>
      <w:tblLayout w:type="fixed"/>
      <w:tblLook w:val="04A0" w:firstRow="1" w:lastRow="0" w:firstColumn="1" w:lastColumn="0" w:noHBand="0" w:noVBand="1"/>
    </w:tblPr>
    <w:tblGrid>
      <w:gridCol w:w="3539"/>
      <w:gridCol w:w="5680"/>
    </w:tblGrid>
    <w:tr w:rsidR="00547F2B" w14:paraId="7E43FA94" w14:textId="77777777" w:rsidTr="00F37CA7">
      <w:trPr>
        <w:trHeight w:val="983"/>
        <w:jc w:val="center"/>
      </w:trPr>
      <w:tc>
        <w:tcPr>
          <w:tcW w:w="3539" w:type="dxa"/>
          <w:vAlign w:val="center"/>
        </w:tcPr>
        <w:p w14:paraId="692744E9" w14:textId="7C211297" w:rsidR="00547F2B" w:rsidRDefault="00F37CA7" w:rsidP="00D64F1D">
          <w:pPr>
            <w:jc w:val="center"/>
            <w:rPr>
              <w:rFonts w:ascii="Arial" w:hAnsi="Arial" w:cs="Arial"/>
              <w:b/>
              <w:w w:val="95"/>
              <w:sz w:val="23"/>
              <w:szCs w:val="23"/>
            </w:rPr>
          </w:pPr>
          <w:r>
            <w:rPr>
              <w:noProof/>
              <w:lang w:eastAsia="es-CO"/>
            </w:rPr>
            <w:drawing>
              <wp:inline distT="0" distB="0" distL="0" distR="0" wp14:anchorId="1BD32404" wp14:editId="0E197C5B">
                <wp:extent cx="1743075" cy="466725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Imagen 9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4414" t="29256" r="33291" b="15605"/>
                        <a:stretch/>
                      </pic:blipFill>
                      <pic:spPr bwMode="auto">
                        <a:xfrm>
                          <a:off x="0" y="0"/>
                          <a:ext cx="1743983" cy="46696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80" w:type="dxa"/>
          <w:vAlign w:val="center"/>
        </w:tcPr>
        <w:p w14:paraId="3C1B4C1E" w14:textId="1E8A0AC4" w:rsidR="00547F2B" w:rsidRPr="00E7245E" w:rsidRDefault="00547F2B" w:rsidP="00547F2B">
          <w:pPr>
            <w:jc w:val="center"/>
            <w:rPr>
              <w:i/>
            </w:rPr>
          </w:pPr>
          <w:r>
            <w:rPr>
              <w:rFonts w:ascii="Arial" w:hAnsi="Arial" w:cs="Arial"/>
              <w:b/>
              <w:w w:val="95"/>
            </w:rPr>
            <w:t>ANÁLISIS Y MATRIZ DE RIESGOS</w:t>
          </w:r>
        </w:p>
      </w:tc>
    </w:tr>
  </w:tbl>
  <w:p w14:paraId="10F0FE3F" w14:textId="77777777" w:rsidR="00A604E0" w:rsidRPr="00315706" w:rsidRDefault="00A604E0">
    <w:pPr>
      <w:rPr>
        <w:rFonts w:ascii="Arial" w:hAnsi="Arial" w:cs="Arial"/>
        <w:sz w:val="22"/>
        <w:szCs w:val="22"/>
      </w:rPr>
    </w:pPr>
    <w:r w:rsidRPr="00315706">
      <w:rPr>
        <w:rFonts w:ascii="Arial" w:hAnsi="Arial" w:cs="Arial"/>
        <w:noProof/>
        <w:sz w:val="22"/>
        <w:szCs w:val="22"/>
        <w:lang w:val="es-CO" w:eastAsia="es-CO"/>
      </w:rPr>
      <mc:AlternateContent>
        <mc:Choice Requires="wpg">
          <w:drawing>
            <wp:anchor distT="0" distB="0" distL="114300" distR="114300" simplePos="0" relativeHeight="251654144" behindDoc="0" locked="0" layoutInCell="0" allowOverlap="1" wp14:anchorId="4E78C0C5" wp14:editId="09883031">
              <wp:simplePos x="0" y="0"/>
              <wp:positionH relativeFrom="rightMargin">
                <wp:align>left</wp:align>
              </wp:positionH>
              <wp:positionV relativeFrom="page">
                <wp:posOffset>450377</wp:posOffset>
              </wp:positionV>
              <wp:extent cx="614149" cy="604492"/>
              <wp:effectExtent l="0" t="0" r="14605" b="5715"/>
              <wp:wrapNone/>
              <wp:docPr id="13" name="Grup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14149" cy="604492"/>
                        <a:chOff x="689" y="3141"/>
                        <a:chExt cx="769" cy="690"/>
                      </a:xfrm>
                    </wpg:grpSpPr>
                    <wps:wsp>
                      <wps:cNvPr id="14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689" y="3141"/>
                          <a:ext cx="769" cy="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AD8D7C" w14:textId="77777777" w:rsidR="00A604E0" w:rsidRDefault="00A604E0" w:rsidP="00906492">
                            <w:pPr>
                              <w:pStyle w:val="Encabezado"/>
                              <w:jc w:val="center"/>
                              <w:rPr>
                                <w:rFonts w:ascii="Arial" w:hAnsi="Arial" w:cs="Arial"/>
                                <w:w w:val="95"/>
                                <w:sz w:val="14"/>
                                <w:szCs w:val="14"/>
                              </w:rPr>
                            </w:pPr>
                            <w:r w:rsidRPr="00703E66">
                              <w:rPr>
                                <w:rFonts w:ascii="Arial" w:hAnsi="Arial" w:cs="Arial"/>
                                <w:w w:val="95"/>
                                <w:sz w:val="14"/>
                                <w:szCs w:val="14"/>
                              </w:rPr>
                              <w:t>Pág.</w:t>
                            </w:r>
                          </w:p>
                          <w:p w14:paraId="4519A50A" w14:textId="167F351E" w:rsidR="00A604E0" w:rsidRPr="00703E66" w:rsidRDefault="00A604E0" w:rsidP="00906492">
                            <w:pPr>
                              <w:pStyle w:val="Encabezado"/>
                              <w:jc w:val="center"/>
                              <w:rPr>
                                <w:rFonts w:ascii="Arial" w:hAnsi="Arial" w:cs="Arial"/>
                                <w:w w:val="95"/>
                                <w:sz w:val="14"/>
                                <w:szCs w:val="14"/>
                              </w:rPr>
                            </w:pPr>
                            <w:r w:rsidRPr="00703E66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703E66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instrText>PAGE</w:instrText>
                            </w:r>
                            <w:r w:rsidRPr="00703E66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F37CA7">
                              <w:rPr>
                                <w:rFonts w:ascii="Arial" w:hAnsi="Arial" w:cs="Arial"/>
                                <w:b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703E66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fldChar w:fldCharType="end"/>
                            </w:r>
                            <w:r w:rsidRPr="00703E66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t>/</w:t>
                            </w:r>
                            <w:r w:rsidRPr="00703E66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703E66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instrText>NUMPAGES</w:instrText>
                            </w:r>
                            <w:r w:rsidRPr="00703E66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F37CA7">
                              <w:rPr>
                                <w:rFonts w:ascii="Arial" w:hAnsi="Arial" w:cs="Arial"/>
                                <w:b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703E66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  <wpg:grpSp>
                      <wpg:cNvPr id="4" name="Group 5"/>
                      <wpg:cNvGrpSpPr>
                        <a:grpSpLocks/>
                      </wpg:cNvGrpSpPr>
                      <wpg:grpSpPr bwMode="auto">
                        <a:xfrm>
                          <a:off x="886" y="3255"/>
                          <a:ext cx="374" cy="374"/>
                          <a:chOff x="1453" y="14832"/>
                          <a:chExt cx="374" cy="374"/>
                        </a:xfrm>
                      </wpg:grpSpPr>
                      <wps:wsp>
                        <wps:cNvPr id="16" name="Oval 6"/>
                        <wps:cNvSpPr>
                          <a:spLocks noChangeArrowheads="1"/>
                        </wps:cNvSpPr>
                        <wps:spPr bwMode="auto">
                          <a:xfrm>
                            <a:off x="1453" y="14832"/>
                            <a:ext cx="374" cy="374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7BA0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Oval 7"/>
                        <wps:cNvSpPr>
                          <a:spLocks noChangeArrowheads="1"/>
                        </wps:cNvSpPr>
                        <wps:spPr bwMode="auto">
                          <a:xfrm>
                            <a:off x="1462" y="14835"/>
                            <a:ext cx="101" cy="101"/>
                          </a:xfrm>
                          <a:prstGeom prst="ellipse">
                            <a:avLst/>
                          </a:prstGeom>
                          <a:solidFill>
                            <a:srgbClr val="7BA0C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78C0C5" id="Grupo 8" o:spid="_x0000_s1026" style="position:absolute;margin-left:0;margin-top:35.45pt;width:48.35pt;height:47.6pt;z-index:251654144;mso-position-horizontal:left;mso-position-horizontal-relative:right-margin-area;mso-position-vertical-relative:page" coordorigin="689,3141" coordsize="769,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SsDAwQAAMwOAAAOAAAAZHJzL2Uyb0RvYy54bWzcV9tu2zgQfV9g/4HQu6KLaVkSohSJL8EC&#10;2W2Bdj+AlqgLVhK1JB05W+y/75CUZMeJkbTdtmj9YFAacjhzZs4hdflm39TonnJRsTaxvAvXQrRN&#10;WVa1RWL9+WFjhxYSkrQZqVlLE+uBCuvN1a+/XPZdTH1WsjqjHIGTVsR9l1illF3sOCItaUPEBeto&#10;C8ac8YZIeOSFk3HSg/emdnzXDZye8azjLKVCwNuVMVpX2n+e01S+zXNBJaoTC2KT+p/r/636d64u&#10;SVxw0pVVOoRBPiOKhlQtbDq5WhFJ0I5XT1w1VcqZYLm8SFnjsDyvUqpzgGw89ySbW852nc6liPui&#10;m2ACaE9w+my36R/37ziqMqjdzEItaaBGt3zXMRQqbPquiGHKLe/ed++4SRCGdyz9S4DZObWr58JM&#10;Rtv+d5aBO7KTTGOzz3mjXEDWaK9L8DCVgO4lSuFl4GEPRxZKwRS4GEe+KVFaQh3VqiAEKxhnMHE0&#10;rYfFi2BcGenKOiQ2e+o4h7hUUtBr4gCn+DI435eko7pKQmE1wolHOD+o3G7YHmGDqJ6l4ERyD68B&#10;eY2OMKiili1L0hb0mnPWl5RkEJ7OFJKYlpokhHLyEsxPARuxPgsXiTsu5C1lDVKDxOLAIx0kub8T&#10;UhX+MEVVtGWbqq41l+r20QuYaN7AprBU2dT2mhofIzdah+sQ29gP1jZ2Vyv7erPEdrDxFvPVbLVc&#10;rrx/1b4ejssqy2irthlp6uHX1W0QDEOwiaiC1VWm3KmQBC+2y5qjewIysdE/VSsI/mia8zgMbYZc&#10;TlLyfOze+JG9CcKFjTd4bkcLN7RdL7qJoKEjvNo8TumuaumXp4T6xIrm/ty00tncXP17mhuJm0qC&#10;ENdVk1jhNInEqgHXbaZLK0lVm/ERFCr8AxSA2Fho3a6qQ02vyv12D15UD29Z9gCNyxl0FmgynB4w&#10;KBn/x0I9KHFiib93hFML1b+10PxKtscBHwfbcUDaFJYmViq5hczDUhqB33W8KkrwbQjWsmtQorzS&#10;/XuIA4IfBEFFN8iXGR7YPJFZSzKaGyZ/PW0Mw8ConD/XexnWKIGcLSAWpY5qoMsySaOH56DhYPJw&#10;OJt0cz2I4+lCKNX3E0fIzpw1b4FyKDBwHqkbEO8ryeFzIClFeg7bCaKD2g2CSOu66oRSfRK/RhMV&#10;PYPZ3H2Bnouba3e5eo6ecBMYWHiOkT+/zp4Xl09UlMjDeFIVPF/48GCUZbAYdRkso8LI/0NfvsXN&#10;A67cR+RafFNyBf6kQCfC5bmeES41MIfreCE8uW28glxHx/LJ6X2eQp90M/lRj/GXdWK6S7325P5R&#10;yHW45OsjXX8y6ZvJ8HmnvsmOn/Wsw0fo1X8AAAD//wMAUEsDBBQABgAIAAAAIQCa6pA+3QAAAAYB&#10;AAAPAAAAZHJzL2Rvd25yZXYueG1sTI9BS8NAFITvgv9heYI3u4liamM2pRT1VARbofT2mrwmodm3&#10;IbtN0n/v86THYYaZb7LlZFs1UO8bxwbiWQSKuHBlw5WB7937wwsoH5BLbB2TgSt5WOa3NxmmpRv5&#10;i4ZtqJSUsE/RQB1Cl2rti5os+pnriMU7ud5iENlXuuxxlHLb6scoSrTFhmWhxo7WNRXn7cUa+Bhx&#10;XD3Fb8PmfFpfD7vnz/0mJmPu76bVK6hAU/gLwy++oEMuTEd34dKr1oAcCQbm0QKUuItkDuooqSSJ&#10;QeeZ/o+f/wAAAP//AwBQSwECLQAUAAYACAAAACEAtoM4kv4AAADhAQAAEwAAAAAAAAAAAAAAAAAA&#10;AAAAW0NvbnRlbnRfVHlwZXNdLnhtbFBLAQItABQABgAIAAAAIQA4/SH/1gAAAJQBAAALAAAAAAAA&#10;AAAAAAAAAC8BAABfcmVscy8ucmVsc1BLAQItABQABgAIAAAAIQDcuSsDAwQAAMwOAAAOAAAAAAAA&#10;AAAAAAAAAC4CAABkcnMvZTJvRG9jLnhtbFBLAQItABQABgAIAAAAIQCa6pA+3QAAAAYBAAAPAAAA&#10;AAAAAAAAAAAAAF0GAABkcnMvZG93bnJldi54bWxQSwUGAAAAAAQABADzAAAAZwcAAAAA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689;top:3141;width:769;height:6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fvawAAAANsAAAAPAAAAZHJzL2Rvd25yZXYueG1sRE/NisIw&#10;EL4L+w5hFryIpruISDUVV1n14qHdfYChmf5gMylN1OrTG0HwNh/f7yxXvWnEhTpXW1bwNYlAEOdW&#10;11wq+P/7Hc9BOI+ssbFMCm7kYJV8DJYYa3vllC6ZL0UIYRejgsr7NpbS5RUZdBPbEgeusJ1BH2BX&#10;St3hNYSbRn5H0UwarDk0VNjSpqL8lJ2NAlqn9n48uZ1Jf7abXVEzjeReqeFnv16A8NT7t/jlPugw&#10;fwrPX8IBMnkAAAD//wMAUEsBAi0AFAAGAAgAAAAhANvh9svuAAAAhQEAABMAAAAAAAAAAAAAAAAA&#10;AAAAAFtDb250ZW50X1R5cGVzXS54bWxQSwECLQAUAAYACAAAACEAWvQsW78AAAAVAQAACwAAAAAA&#10;AAAAAAAAAAAfAQAAX3JlbHMvLnJlbHNQSwECLQAUAAYACAAAACEAV+372sAAAADbAAAADwAAAAAA&#10;AAAAAAAAAAAHAgAAZHJzL2Rvd25yZXYueG1sUEsFBgAAAAADAAMAtwAAAPQCAAAAAA==&#10;" filled="f" stroked="f">
                <v:textbox inset="0,0,0,0">
                  <w:txbxContent>
                    <w:p w14:paraId="48AD8D7C" w14:textId="77777777" w:rsidR="00A604E0" w:rsidRDefault="00A604E0" w:rsidP="00906492">
                      <w:pPr>
                        <w:pStyle w:val="Encabezado"/>
                        <w:jc w:val="center"/>
                        <w:rPr>
                          <w:rFonts w:ascii="Arial" w:hAnsi="Arial" w:cs="Arial"/>
                          <w:w w:val="95"/>
                          <w:sz w:val="14"/>
                          <w:szCs w:val="14"/>
                        </w:rPr>
                      </w:pPr>
                      <w:r w:rsidRPr="00703E66">
                        <w:rPr>
                          <w:rFonts w:ascii="Arial" w:hAnsi="Arial" w:cs="Arial"/>
                          <w:w w:val="95"/>
                          <w:sz w:val="14"/>
                          <w:szCs w:val="14"/>
                        </w:rPr>
                        <w:t>Pág.</w:t>
                      </w:r>
                    </w:p>
                    <w:p w14:paraId="4519A50A" w14:textId="167F351E" w:rsidR="00A604E0" w:rsidRPr="00703E66" w:rsidRDefault="00A604E0" w:rsidP="00906492">
                      <w:pPr>
                        <w:pStyle w:val="Encabezado"/>
                        <w:jc w:val="center"/>
                        <w:rPr>
                          <w:rFonts w:ascii="Arial" w:hAnsi="Arial" w:cs="Arial"/>
                          <w:w w:val="95"/>
                          <w:sz w:val="14"/>
                          <w:szCs w:val="14"/>
                        </w:rPr>
                      </w:pPr>
                      <w:r w:rsidRPr="00703E66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fldChar w:fldCharType="begin"/>
                      </w:r>
                      <w:r w:rsidRPr="00703E66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instrText>PAGE</w:instrText>
                      </w:r>
                      <w:r w:rsidRPr="00703E66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fldChar w:fldCharType="separate"/>
                      </w:r>
                      <w:r w:rsidR="00F37CA7">
                        <w:rPr>
                          <w:rFonts w:ascii="Arial" w:hAnsi="Arial" w:cs="Arial"/>
                          <w:b/>
                          <w:noProof/>
                          <w:sz w:val="14"/>
                          <w:szCs w:val="14"/>
                        </w:rPr>
                        <w:t>3</w:t>
                      </w:r>
                      <w:r w:rsidRPr="00703E66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fldChar w:fldCharType="end"/>
                      </w:r>
                      <w:r w:rsidRPr="00703E66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t>/</w:t>
                      </w:r>
                      <w:r w:rsidRPr="00703E66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fldChar w:fldCharType="begin"/>
                      </w:r>
                      <w:r w:rsidRPr="00703E66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instrText>NUMPAGES</w:instrText>
                      </w:r>
                      <w:r w:rsidRPr="00703E66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fldChar w:fldCharType="separate"/>
                      </w:r>
                      <w:r w:rsidR="00F37CA7">
                        <w:rPr>
                          <w:rFonts w:ascii="Arial" w:hAnsi="Arial" w:cs="Arial"/>
                          <w:b/>
                          <w:noProof/>
                          <w:sz w:val="14"/>
                          <w:szCs w:val="14"/>
                        </w:rPr>
                        <w:t>3</w:t>
                      </w:r>
                      <w:r w:rsidRPr="00703E66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fldChar w:fldCharType="end"/>
                      </w:r>
                    </w:p>
                  </w:txbxContent>
                </v:textbox>
              </v:shape>
              <v:group id="Group 5" o:spid="_x0000_s1028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6" o:spid="_x0000_s1029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MRMwwAAANsAAAAPAAAAZHJzL2Rvd25yZXYueG1sRE9NawIx&#10;EL0L/ocwQm+a1dJVtkaRUqGF9qDWQm/DZtyNbiZrkur23zeFgrd5vM+ZLzvbiAv5YBwrGI8yEMSl&#10;04YrBR+79XAGIkRkjY1jUvBDAZaLfm+OhXZX3tBlGyuRQjgUqKCOsS2kDGVNFsPItcSJOzhvMSbo&#10;K6k9XlO4beQky3Jp0XBqqLGlp5rK0/bbKtgf87N/+3q4P+H+efpqZp+7dzNR6m7QrR5BROriTfzv&#10;ftFpfg5/v6QD5OIXAAD//wMAUEsBAi0AFAAGAAgAAAAhANvh9svuAAAAhQEAABMAAAAAAAAAAAAA&#10;AAAAAAAAAFtDb250ZW50X1R5cGVzXS54bWxQSwECLQAUAAYACAAAACEAWvQsW78AAAAVAQAACwAA&#10;AAAAAAAAAAAAAAAfAQAAX3JlbHMvLnJlbHNQSwECLQAUAAYACAAAACEAFdjETMMAAADbAAAADwAA&#10;AAAAAAAAAAAAAAAHAgAAZHJzL2Rvd25yZXYueG1sUEsFBgAAAAADAAMAtwAAAPcCAAAAAA==&#10;" filled="f" strokecolor="#7ba0cd" strokeweight=".5pt"/>
                <v:oval id="Oval 7" o:spid="_x0000_s1030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J3TwwAAANsAAAAPAAAAZHJzL2Rvd25yZXYueG1sRI9BawIx&#10;EIXvhf6HMIXearbSqmyNUpRawZOueB420+ziZrIkqa7/3jkUepvhvXnvm/ly8J26UExtYAOvowIU&#10;cR1sy87Asfp6mYFKGdliF5gM3CjBcvH4MMfShivv6XLITkkIpxINNDn3pdapbshjGoWeWLSfED1m&#10;WaPTNuJVwn2nx0Ux0R5bloYGe1o1VJ8Pv97AZkru7N7f+vW2+j7ZWzVdD3FnzPPT8PkBKtOQ/81/&#10;11sr+AIrv8gAenEHAAD//wMAUEsBAi0AFAAGAAgAAAAhANvh9svuAAAAhQEAABMAAAAAAAAAAAAA&#10;AAAAAAAAAFtDb250ZW50X1R5cGVzXS54bWxQSwECLQAUAAYACAAAACEAWvQsW78AAAAVAQAACwAA&#10;AAAAAAAAAAAAAAAfAQAAX3JlbHMvLnJlbHNQSwECLQAUAAYACAAAACEAQAyd08MAAADbAAAADwAA&#10;AAAAAAAAAAAAAAAHAgAAZHJzL2Rvd25yZXYueG1sUEsFBgAAAAADAAMAtwAAAPcCAAAAAA==&#10;" fillcolor="#7ba0cd" stroked="f"/>
              </v:group>
              <w10:wrap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A4EC9"/>
    <w:multiLevelType w:val="hybridMultilevel"/>
    <w:tmpl w:val="073E565C"/>
    <w:lvl w:ilvl="0" w:tplc="23281A00">
      <w:start w:val="2"/>
      <w:numFmt w:val="decimal"/>
      <w:lvlText w:val="(%1)"/>
      <w:lvlJc w:val="left"/>
      <w:pPr>
        <w:ind w:left="423" w:hanging="423"/>
      </w:pPr>
      <w:rPr>
        <w:rFonts w:ascii="Arial" w:eastAsia="Arial" w:hAnsi="Arial" w:cs="Arial" w:hint="default"/>
        <w:color w:val="2E5395"/>
        <w:w w:val="99"/>
        <w:sz w:val="24"/>
        <w:szCs w:val="24"/>
        <w:lang w:val="es-ES" w:eastAsia="es-ES" w:bidi="es-ES"/>
      </w:rPr>
    </w:lvl>
    <w:lvl w:ilvl="1" w:tplc="C81675BE">
      <w:numFmt w:val="bullet"/>
      <w:lvlText w:val=""/>
      <w:lvlJc w:val="left"/>
      <w:pPr>
        <w:ind w:left="924" w:hanging="360"/>
      </w:pPr>
      <w:rPr>
        <w:rFonts w:ascii="Symbol" w:eastAsia="Symbol" w:hAnsi="Symbol" w:cs="Symbol" w:hint="default"/>
        <w:color w:val="2E5395"/>
        <w:w w:val="100"/>
        <w:sz w:val="24"/>
        <w:szCs w:val="24"/>
        <w:lang w:val="es-ES" w:eastAsia="es-ES" w:bidi="es-ES"/>
      </w:rPr>
    </w:lvl>
    <w:lvl w:ilvl="2" w:tplc="8F6833D8">
      <w:numFmt w:val="bullet"/>
      <w:lvlText w:val=""/>
      <w:lvlJc w:val="left"/>
      <w:pPr>
        <w:ind w:left="1246" w:hanging="360"/>
      </w:pPr>
      <w:rPr>
        <w:rFonts w:ascii="Wingdings" w:eastAsia="Wingdings" w:hAnsi="Wingdings" w:cs="Wingdings" w:hint="default"/>
        <w:color w:val="auto"/>
        <w:w w:val="100"/>
        <w:sz w:val="24"/>
        <w:szCs w:val="24"/>
        <w:lang w:val="es-ES" w:eastAsia="es-ES" w:bidi="es-ES"/>
      </w:rPr>
    </w:lvl>
    <w:lvl w:ilvl="3" w:tplc="C3705706">
      <w:numFmt w:val="bullet"/>
      <w:lvlText w:val=""/>
      <w:lvlJc w:val="left"/>
      <w:pPr>
        <w:ind w:left="1954" w:hanging="360"/>
      </w:pPr>
      <w:rPr>
        <w:rFonts w:ascii="Wingdings" w:eastAsia="Wingdings" w:hAnsi="Wingdings" w:cs="Wingdings" w:hint="default"/>
        <w:color w:val="auto"/>
        <w:w w:val="100"/>
        <w:sz w:val="24"/>
        <w:szCs w:val="24"/>
        <w:lang w:val="es-ES" w:eastAsia="es-ES" w:bidi="es-ES"/>
      </w:rPr>
    </w:lvl>
    <w:lvl w:ilvl="4" w:tplc="3716B2E4">
      <w:numFmt w:val="bullet"/>
      <w:lvlText w:val="•"/>
      <w:lvlJc w:val="left"/>
      <w:pPr>
        <w:ind w:left="3246" w:hanging="360"/>
      </w:pPr>
      <w:rPr>
        <w:rFonts w:hint="default"/>
        <w:lang w:val="es-ES" w:eastAsia="es-ES" w:bidi="es-ES"/>
      </w:rPr>
    </w:lvl>
    <w:lvl w:ilvl="5" w:tplc="6A2214EA">
      <w:numFmt w:val="bullet"/>
      <w:lvlText w:val="•"/>
      <w:lvlJc w:val="left"/>
      <w:pPr>
        <w:ind w:left="4532" w:hanging="360"/>
      </w:pPr>
      <w:rPr>
        <w:rFonts w:hint="default"/>
        <w:lang w:val="es-ES" w:eastAsia="es-ES" w:bidi="es-ES"/>
      </w:rPr>
    </w:lvl>
    <w:lvl w:ilvl="6" w:tplc="CBD68440">
      <w:numFmt w:val="bullet"/>
      <w:lvlText w:val="•"/>
      <w:lvlJc w:val="left"/>
      <w:pPr>
        <w:ind w:left="5818" w:hanging="360"/>
      </w:pPr>
      <w:rPr>
        <w:rFonts w:hint="default"/>
        <w:lang w:val="es-ES" w:eastAsia="es-ES" w:bidi="es-ES"/>
      </w:rPr>
    </w:lvl>
    <w:lvl w:ilvl="7" w:tplc="2E54B160">
      <w:numFmt w:val="bullet"/>
      <w:lvlText w:val="•"/>
      <w:lvlJc w:val="left"/>
      <w:pPr>
        <w:ind w:left="7103" w:hanging="360"/>
      </w:pPr>
      <w:rPr>
        <w:rFonts w:hint="default"/>
        <w:lang w:val="es-ES" w:eastAsia="es-ES" w:bidi="es-ES"/>
      </w:rPr>
    </w:lvl>
    <w:lvl w:ilvl="8" w:tplc="2B329460">
      <w:numFmt w:val="bullet"/>
      <w:lvlText w:val="•"/>
      <w:lvlJc w:val="left"/>
      <w:pPr>
        <w:ind w:left="8389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01611AFD"/>
    <w:multiLevelType w:val="hybridMultilevel"/>
    <w:tmpl w:val="3440F1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91AF6"/>
    <w:multiLevelType w:val="hybridMultilevel"/>
    <w:tmpl w:val="0248C9B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04080"/>
    <w:multiLevelType w:val="hybridMultilevel"/>
    <w:tmpl w:val="6FC2D5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1A3E96"/>
    <w:multiLevelType w:val="hybridMultilevel"/>
    <w:tmpl w:val="D9DC4DD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9955FA"/>
    <w:multiLevelType w:val="hybridMultilevel"/>
    <w:tmpl w:val="3D4E39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21005"/>
    <w:multiLevelType w:val="multilevel"/>
    <w:tmpl w:val="AAB448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4A709D4"/>
    <w:multiLevelType w:val="hybridMultilevel"/>
    <w:tmpl w:val="F508ECA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5CD173A"/>
    <w:multiLevelType w:val="hybridMultilevel"/>
    <w:tmpl w:val="88F0029C"/>
    <w:lvl w:ilvl="0" w:tplc="F3F0C5A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8D7768"/>
    <w:multiLevelType w:val="hybridMultilevel"/>
    <w:tmpl w:val="34AE487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0C2B5E"/>
    <w:multiLevelType w:val="hybridMultilevel"/>
    <w:tmpl w:val="BB24F7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383052"/>
    <w:multiLevelType w:val="hybridMultilevel"/>
    <w:tmpl w:val="F054794E"/>
    <w:lvl w:ilvl="0" w:tplc="7102D458">
      <w:start w:val="1"/>
      <w:numFmt w:val="upperLetter"/>
      <w:lvlText w:val="%1."/>
      <w:lvlJc w:val="left"/>
      <w:pPr>
        <w:ind w:left="558" w:hanging="360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CO" w:eastAsia="es-CO" w:bidi="es-CO"/>
      </w:rPr>
    </w:lvl>
    <w:lvl w:ilvl="1" w:tplc="240A0001">
      <w:start w:val="1"/>
      <w:numFmt w:val="bullet"/>
      <w:lvlText w:val=""/>
      <w:lvlJc w:val="left"/>
      <w:pPr>
        <w:ind w:left="558" w:hanging="360"/>
      </w:pPr>
      <w:rPr>
        <w:rFonts w:ascii="Symbol" w:hAnsi="Symbol" w:hint="default"/>
        <w:b/>
        <w:bCs/>
        <w:spacing w:val="-1"/>
        <w:w w:val="100"/>
        <w:sz w:val="22"/>
        <w:szCs w:val="22"/>
        <w:lang w:val="es-CO" w:eastAsia="es-CO" w:bidi="es-CO"/>
      </w:rPr>
    </w:lvl>
    <w:lvl w:ilvl="2" w:tplc="7F125AA2">
      <w:numFmt w:val="bullet"/>
      <w:lvlText w:val="•"/>
      <w:lvlJc w:val="left"/>
      <w:pPr>
        <w:ind w:left="2468" w:hanging="360"/>
      </w:pPr>
      <w:rPr>
        <w:rFonts w:hint="default"/>
        <w:lang w:val="es-CO" w:eastAsia="es-CO" w:bidi="es-CO"/>
      </w:rPr>
    </w:lvl>
    <w:lvl w:ilvl="3" w:tplc="8FBA43EA">
      <w:numFmt w:val="bullet"/>
      <w:lvlText w:val="•"/>
      <w:lvlJc w:val="left"/>
      <w:pPr>
        <w:ind w:left="3422" w:hanging="360"/>
      </w:pPr>
      <w:rPr>
        <w:rFonts w:hint="default"/>
        <w:lang w:val="es-CO" w:eastAsia="es-CO" w:bidi="es-CO"/>
      </w:rPr>
    </w:lvl>
    <w:lvl w:ilvl="4" w:tplc="BAF60E48">
      <w:numFmt w:val="bullet"/>
      <w:lvlText w:val="•"/>
      <w:lvlJc w:val="left"/>
      <w:pPr>
        <w:ind w:left="4376" w:hanging="360"/>
      </w:pPr>
      <w:rPr>
        <w:rFonts w:hint="default"/>
        <w:lang w:val="es-CO" w:eastAsia="es-CO" w:bidi="es-CO"/>
      </w:rPr>
    </w:lvl>
    <w:lvl w:ilvl="5" w:tplc="5BA2B050">
      <w:numFmt w:val="bullet"/>
      <w:lvlText w:val="•"/>
      <w:lvlJc w:val="left"/>
      <w:pPr>
        <w:ind w:left="5331" w:hanging="360"/>
      </w:pPr>
      <w:rPr>
        <w:rFonts w:hint="default"/>
        <w:lang w:val="es-CO" w:eastAsia="es-CO" w:bidi="es-CO"/>
      </w:rPr>
    </w:lvl>
    <w:lvl w:ilvl="6" w:tplc="92E4D992">
      <w:numFmt w:val="bullet"/>
      <w:lvlText w:val="•"/>
      <w:lvlJc w:val="left"/>
      <w:pPr>
        <w:ind w:left="6285" w:hanging="360"/>
      </w:pPr>
      <w:rPr>
        <w:rFonts w:hint="default"/>
        <w:lang w:val="es-CO" w:eastAsia="es-CO" w:bidi="es-CO"/>
      </w:rPr>
    </w:lvl>
    <w:lvl w:ilvl="7" w:tplc="3254127C">
      <w:numFmt w:val="bullet"/>
      <w:lvlText w:val="•"/>
      <w:lvlJc w:val="left"/>
      <w:pPr>
        <w:ind w:left="7239" w:hanging="360"/>
      </w:pPr>
      <w:rPr>
        <w:rFonts w:hint="default"/>
        <w:lang w:val="es-CO" w:eastAsia="es-CO" w:bidi="es-CO"/>
      </w:rPr>
    </w:lvl>
    <w:lvl w:ilvl="8" w:tplc="86922EAE">
      <w:numFmt w:val="bullet"/>
      <w:lvlText w:val="•"/>
      <w:lvlJc w:val="left"/>
      <w:pPr>
        <w:ind w:left="8193" w:hanging="360"/>
      </w:pPr>
      <w:rPr>
        <w:rFonts w:hint="default"/>
        <w:lang w:val="es-CO" w:eastAsia="es-CO" w:bidi="es-CO"/>
      </w:rPr>
    </w:lvl>
  </w:abstractNum>
  <w:abstractNum w:abstractNumId="12" w15:restartNumberingAfterBreak="0">
    <w:nsid w:val="260245D9"/>
    <w:multiLevelType w:val="hybridMultilevel"/>
    <w:tmpl w:val="9CA295C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A874156"/>
    <w:multiLevelType w:val="hybridMultilevel"/>
    <w:tmpl w:val="7A6846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307980"/>
    <w:multiLevelType w:val="hybridMultilevel"/>
    <w:tmpl w:val="F828D896"/>
    <w:lvl w:ilvl="0" w:tplc="240A0001">
      <w:start w:val="1"/>
      <w:numFmt w:val="bullet"/>
      <w:lvlText w:val=""/>
      <w:lvlJc w:val="left"/>
      <w:pPr>
        <w:ind w:left="558" w:hanging="360"/>
      </w:pPr>
      <w:rPr>
        <w:rFonts w:ascii="Symbol" w:hAnsi="Symbol" w:hint="default"/>
        <w:b/>
        <w:bCs/>
        <w:spacing w:val="-1"/>
        <w:w w:val="100"/>
        <w:sz w:val="22"/>
        <w:szCs w:val="22"/>
        <w:lang w:val="es-CO" w:eastAsia="es-CO" w:bidi="es-CO"/>
      </w:rPr>
    </w:lvl>
    <w:lvl w:ilvl="1" w:tplc="86EEB95C">
      <w:numFmt w:val="bullet"/>
      <w:lvlText w:val="•"/>
      <w:lvlJc w:val="left"/>
      <w:pPr>
        <w:ind w:left="1514" w:hanging="360"/>
      </w:pPr>
      <w:rPr>
        <w:rFonts w:hint="default"/>
        <w:lang w:val="es-CO" w:eastAsia="es-CO" w:bidi="es-CO"/>
      </w:rPr>
    </w:lvl>
    <w:lvl w:ilvl="2" w:tplc="8620EB28">
      <w:numFmt w:val="bullet"/>
      <w:lvlText w:val="•"/>
      <w:lvlJc w:val="left"/>
      <w:pPr>
        <w:ind w:left="2468" w:hanging="360"/>
      </w:pPr>
      <w:rPr>
        <w:rFonts w:hint="default"/>
        <w:lang w:val="es-CO" w:eastAsia="es-CO" w:bidi="es-CO"/>
      </w:rPr>
    </w:lvl>
    <w:lvl w:ilvl="3" w:tplc="23D86FCE">
      <w:numFmt w:val="bullet"/>
      <w:lvlText w:val="•"/>
      <w:lvlJc w:val="left"/>
      <w:pPr>
        <w:ind w:left="3422" w:hanging="360"/>
      </w:pPr>
      <w:rPr>
        <w:rFonts w:hint="default"/>
        <w:lang w:val="es-CO" w:eastAsia="es-CO" w:bidi="es-CO"/>
      </w:rPr>
    </w:lvl>
    <w:lvl w:ilvl="4" w:tplc="B694DC30">
      <w:numFmt w:val="bullet"/>
      <w:lvlText w:val="•"/>
      <w:lvlJc w:val="left"/>
      <w:pPr>
        <w:ind w:left="4376" w:hanging="360"/>
      </w:pPr>
      <w:rPr>
        <w:rFonts w:hint="default"/>
        <w:lang w:val="es-CO" w:eastAsia="es-CO" w:bidi="es-CO"/>
      </w:rPr>
    </w:lvl>
    <w:lvl w:ilvl="5" w:tplc="E07801C0">
      <w:numFmt w:val="bullet"/>
      <w:lvlText w:val="•"/>
      <w:lvlJc w:val="left"/>
      <w:pPr>
        <w:ind w:left="5331" w:hanging="360"/>
      </w:pPr>
      <w:rPr>
        <w:rFonts w:hint="default"/>
        <w:lang w:val="es-CO" w:eastAsia="es-CO" w:bidi="es-CO"/>
      </w:rPr>
    </w:lvl>
    <w:lvl w:ilvl="6" w:tplc="916EC9A8">
      <w:numFmt w:val="bullet"/>
      <w:lvlText w:val="•"/>
      <w:lvlJc w:val="left"/>
      <w:pPr>
        <w:ind w:left="6285" w:hanging="360"/>
      </w:pPr>
      <w:rPr>
        <w:rFonts w:hint="default"/>
        <w:lang w:val="es-CO" w:eastAsia="es-CO" w:bidi="es-CO"/>
      </w:rPr>
    </w:lvl>
    <w:lvl w:ilvl="7" w:tplc="B934A76E">
      <w:numFmt w:val="bullet"/>
      <w:lvlText w:val="•"/>
      <w:lvlJc w:val="left"/>
      <w:pPr>
        <w:ind w:left="7239" w:hanging="360"/>
      </w:pPr>
      <w:rPr>
        <w:rFonts w:hint="default"/>
        <w:lang w:val="es-CO" w:eastAsia="es-CO" w:bidi="es-CO"/>
      </w:rPr>
    </w:lvl>
    <w:lvl w:ilvl="8" w:tplc="D2A001B8">
      <w:numFmt w:val="bullet"/>
      <w:lvlText w:val="•"/>
      <w:lvlJc w:val="left"/>
      <w:pPr>
        <w:ind w:left="8193" w:hanging="360"/>
      </w:pPr>
      <w:rPr>
        <w:rFonts w:hint="default"/>
        <w:lang w:val="es-CO" w:eastAsia="es-CO" w:bidi="es-CO"/>
      </w:rPr>
    </w:lvl>
  </w:abstractNum>
  <w:abstractNum w:abstractNumId="15" w15:restartNumberingAfterBreak="0">
    <w:nsid w:val="2F865E47"/>
    <w:multiLevelType w:val="hybridMultilevel"/>
    <w:tmpl w:val="0406D9A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7253CD"/>
    <w:multiLevelType w:val="hybridMultilevel"/>
    <w:tmpl w:val="39443C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3B73772"/>
    <w:multiLevelType w:val="hybridMultilevel"/>
    <w:tmpl w:val="27ECD03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42C4C46"/>
    <w:multiLevelType w:val="hybridMultilevel"/>
    <w:tmpl w:val="C576EE28"/>
    <w:lvl w:ilvl="0" w:tplc="240A0001">
      <w:start w:val="1"/>
      <w:numFmt w:val="bullet"/>
      <w:lvlText w:val=""/>
      <w:lvlJc w:val="left"/>
      <w:pPr>
        <w:ind w:left="29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1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5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7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9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1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3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52" w:hanging="360"/>
      </w:pPr>
      <w:rPr>
        <w:rFonts w:ascii="Wingdings" w:hAnsi="Wingdings" w:hint="default"/>
      </w:rPr>
    </w:lvl>
  </w:abstractNum>
  <w:abstractNum w:abstractNumId="19" w15:restartNumberingAfterBreak="0">
    <w:nsid w:val="3B23008D"/>
    <w:multiLevelType w:val="hybridMultilevel"/>
    <w:tmpl w:val="BD24814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AA2EFB"/>
    <w:multiLevelType w:val="hybridMultilevel"/>
    <w:tmpl w:val="22183C8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0AC48F9"/>
    <w:multiLevelType w:val="hybridMultilevel"/>
    <w:tmpl w:val="CBBEBF06"/>
    <w:lvl w:ilvl="0" w:tplc="240A0001">
      <w:start w:val="1"/>
      <w:numFmt w:val="bullet"/>
      <w:lvlText w:val=""/>
      <w:lvlJc w:val="left"/>
      <w:pPr>
        <w:ind w:left="918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2" w15:restartNumberingAfterBreak="0">
    <w:nsid w:val="421C6FF1"/>
    <w:multiLevelType w:val="hybridMultilevel"/>
    <w:tmpl w:val="7D8026B4"/>
    <w:lvl w:ilvl="0" w:tplc="0B0061C6">
      <w:start w:val="1"/>
      <w:numFmt w:val="lowerRoman"/>
      <w:lvlText w:val="(%1)"/>
      <w:lvlJc w:val="left"/>
      <w:pPr>
        <w:ind w:left="481" w:hanging="283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7DEC5BBA">
      <w:numFmt w:val="bullet"/>
      <w:lvlText w:val="•"/>
      <w:lvlJc w:val="left"/>
      <w:pPr>
        <w:ind w:left="1442" w:hanging="283"/>
      </w:pPr>
      <w:rPr>
        <w:rFonts w:hint="default"/>
        <w:lang w:val="es-CO" w:eastAsia="es-CO" w:bidi="es-CO"/>
      </w:rPr>
    </w:lvl>
    <w:lvl w:ilvl="2" w:tplc="7DF835BE">
      <w:numFmt w:val="bullet"/>
      <w:lvlText w:val="•"/>
      <w:lvlJc w:val="left"/>
      <w:pPr>
        <w:ind w:left="2404" w:hanging="283"/>
      </w:pPr>
      <w:rPr>
        <w:rFonts w:hint="default"/>
        <w:lang w:val="es-CO" w:eastAsia="es-CO" w:bidi="es-CO"/>
      </w:rPr>
    </w:lvl>
    <w:lvl w:ilvl="3" w:tplc="1050229A">
      <w:numFmt w:val="bullet"/>
      <w:lvlText w:val="•"/>
      <w:lvlJc w:val="left"/>
      <w:pPr>
        <w:ind w:left="3366" w:hanging="283"/>
      </w:pPr>
      <w:rPr>
        <w:rFonts w:hint="default"/>
        <w:lang w:val="es-CO" w:eastAsia="es-CO" w:bidi="es-CO"/>
      </w:rPr>
    </w:lvl>
    <w:lvl w:ilvl="4" w:tplc="EB608622">
      <w:numFmt w:val="bullet"/>
      <w:lvlText w:val="•"/>
      <w:lvlJc w:val="left"/>
      <w:pPr>
        <w:ind w:left="4328" w:hanging="283"/>
      </w:pPr>
      <w:rPr>
        <w:rFonts w:hint="default"/>
        <w:lang w:val="es-CO" w:eastAsia="es-CO" w:bidi="es-CO"/>
      </w:rPr>
    </w:lvl>
    <w:lvl w:ilvl="5" w:tplc="458A2F66">
      <w:numFmt w:val="bullet"/>
      <w:lvlText w:val="•"/>
      <w:lvlJc w:val="left"/>
      <w:pPr>
        <w:ind w:left="5291" w:hanging="283"/>
      </w:pPr>
      <w:rPr>
        <w:rFonts w:hint="default"/>
        <w:lang w:val="es-CO" w:eastAsia="es-CO" w:bidi="es-CO"/>
      </w:rPr>
    </w:lvl>
    <w:lvl w:ilvl="6" w:tplc="E7EE5396">
      <w:numFmt w:val="bullet"/>
      <w:lvlText w:val="•"/>
      <w:lvlJc w:val="left"/>
      <w:pPr>
        <w:ind w:left="6253" w:hanging="283"/>
      </w:pPr>
      <w:rPr>
        <w:rFonts w:hint="default"/>
        <w:lang w:val="es-CO" w:eastAsia="es-CO" w:bidi="es-CO"/>
      </w:rPr>
    </w:lvl>
    <w:lvl w:ilvl="7" w:tplc="2C0294A6">
      <w:numFmt w:val="bullet"/>
      <w:lvlText w:val="•"/>
      <w:lvlJc w:val="left"/>
      <w:pPr>
        <w:ind w:left="7215" w:hanging="283"/>
      </w:pPr>
      <w:rPr>
        <w:rFonts w:hint="default"/>
        <w:lang w:val="es-CO" w:eastAsia="es-CO" w:bidi="es-CO"/>
      </w:rPr>
    </w:lvl>
    <w:lvl w:ilvl="8" w:tplc="13609342">
      <w:numFmt w:val="bullet"/>
      <w:lvlText w:val="•"/>
      <w:lvlJc w:val="left"/>
      <w:pPr>
        <w:ind w:left="8177" w:hanging="283"/>
      </w:pPr>
      <w:rPr>
        <w:rFonts w:hint="default"/>
        <w:lang w:val="es-CO" w:eastAsia="es-CO" w:bidi="es-CO"/>
      </w:rPr>
    </w:lvl>
  </w:abstractNum>
  <w:abstractNum w:abstractNumId="23" w15:restartNumberingAfterBreak="0">
    <w:nsid w:val="44F66256"/>
    <w:multiLevelType w:val="hybridMultilevel"/>
    <w:tmpl w:val="A550635A"/>
    <w:lvl w:ilvl="0" w:tplc="240A0001">
      <w:start w:val="1"/>
      <w:numFmt w:val="bullet"/>
      <w:lvlText w:val=""/>
      <w:lvlJc w:val="left"/>
      <w:pPr>
        <w:ind w:left="626" w:hanging="286"/>
      </w:pPr>
      <w:rPr>
        <w:rFonts w:ascii="Symbol" w:hAnsi="Symbol" w:hint="default"/>
        <w:b/>
        <w:bCs/>
        <w:spacing w:val="-1"/>
        <w:w w:val="100"/>
        <w:sz w:val="22"/>
        <w:szCs w:val="22"/>
        <w:lang w:val="es-CO" w:eastAsia="es-CO" w:bidi="es-CO"/>
      </w:rPr>
    </w:lvl>
    <w:lvl w:ilvl="1" w:tplc="CA42E06C">
      <w:numFmt w:val="bullet"/>
      <w:lvlText w:val="•"/>
      <w:lvlJc w:val="left"/>
      <w:pPr>
        <w:ind w:left="1568" w:hanging="286"/>
      </w:pPr>
      <w:rPr>
        <w:rFonts w:hint="default"/>
        <w:lang w:val="es-CO" w:eastAsia="es-CO" w:bidi="es-CO"/>
      </w:rPr>
    </w:lvl>
    <w:lvl w:ilvl="2" w:tplc="363E3C7A">
      <w:numFmt w:val="bullet"/>
      <w:lvlText w:val="•"/>
      <w:lvlJc w:val="left"/>
      <w:pPr>
        <w:ind w:left="2516" w:hanging="286"/>
      </w:pPr>
      <w:rPr>
        <w:rFonts w:hint="default"/>
        <w:lang w:val="es-CO" w:eastAsia="es-CO" w:bidi="es-CO"/>
      </w:rPr>
    </w:lvl>
    <w:lvl w:ilvl="3" w:tplc="6F70B1D6">
      <w:numFmt w:val="bullet"/>
      <w:lvlText w:val="•"/>
      <w:lvlJc w:val="left"/>
      <w:pPr>
        <w:ind w:left="3464" w:hanging="286"/>
      </w:pPr>
      <w:rPr>
        <w:rFonts w:hint="default"/>
        <w:lang w:val="es-CO" w:eastAsia="es-CO" w:bidi="es-CO"/>
      </w:rPr>
    </w:lvl>
    <w:lvl w:ilvl="4" w:tplc="D3167BA8">
      <w:numFmt w:val="bullet"/>
      <w:lvlText w:val="•"/>
      <w:lvlJc w:val="left"/>
      <w:pPr>
        <w:ind w:left="4412" w:hanging="286"/>
      </w:pPr>
      <w:rPr>
        <w:rFonts w:hint="default"/>
        <w:lang w:val="es-CO" w:eastAsia="es-CO" w:bidi="es-CO"/>
      </w:rPr>
    </w:lvl>
    <w:lvl w:ilvl="5" w:tplc="4224F254">
      <w:numFmt w:val="bullet"/>
      <w:lvlText w:val="•"/>
      <w:lvlJc w:val="left"/>
      <w:pPr>
        <w:ind w:left="5361" w:hanging="286"/>
      </w:pPr>
      <w:rPr>
        <w:rFonts w:hint="default"/>
        <w:lang w:val="es-CO" w:eastAsia="es-CO" w:bidi="es-CO"/>
      </w:rPr>
    </w:lvl>
    <w:lvl w:ilvl="6" w:tplc="48765CBC">
      <w:numFmt w:val="bullet"/>
      <w:lvlText w:val="•"/>
      <w:lvlJc w:val="left"/>
      <w:pPr>
        <w:ind w:left="6309" w:hanging="286"/>
      </w:pPr>
      <w:rPr>
        <w:rFonts w:hint="default"/>
        <w:lang w:val="es-CO" w:eastAsia="es-CO" w:bidi="es-CO"/>
      </w:rPr>
    </w:lvl>
    <w:lvl w:ilvl="7" w:tplc="331E5D5E">
      <w:numFmt w:val="bullet"/>
      <w:lvlText w:val="•"/>
      <w:lvlJc w:val="left"/>
      <w:pPr>
        <w:ind w:left="7257" w:hanging="286"/>
      </w:pPr>
      <w:rPr>
        <w:rFonts w:hint="default"/>
        <w:lang w:val="es-CO" w:eastAsia="es-CO" w:bidi="es-CO"/>
      </w:rPr>
    </w:lvl>
    <w:lvl w:ilvl="8" w:tplc="383473E2">
      <w:numFmt w:val="bullet"/>
      <w:lvlText w:val="•"/>
      <w:lvlJc w:val="left"/>
      <w:pPr>
        <w:ind w:left="8205" w:hanging="286"/>
      </w:pPr>
      <w:rPr>
        <w:rFonts w:hint="default"/>
        <w:lang w:val="es-CO" w:eastAsia="es-CO" w:bidi="es-CO"/>
      </w:rPr>
    </w:lvl>
  </w:abstractNum>
  <w:abstractNum w:abstractNumId="24" w15:restartNumberingAfterBreak="0">
    <w:nsid w:val="463F2870"/>
    <w:multiLevelType w:val="hybridMultilevel"/>
    <w:tmpl w:val="36387A4A"/>
    <w:lvl w:ilvl="0" w:tplc="240A0001">
      <w:start w:val="1"/>
      <w:numFmt w:val="bullet"/>
      <w:lvlText w:val=""/>
      <w:lvlJc w:val="left"/>
      <w:pPr>
        <w:ind w:left="623" w:hanging="425"/>
      </w:pPr>
      <w:rPr>
        <w:rFonts w:ascii="Symbol" w:hAnsi="Symbol" w:hint="default"/>
        <w:w w:val="100"/>
        <w:sz w:val="22"/>
        <w:szCs w:val="22"/>
        <w:lang w:val="es-CO" w:eastAsia="es-CO" w:bidi="es-CO"/>
      </w:rPr>
    </w:lvl>
    <w:lvl w:ilvl="1" w:tplc="D3F0181E">
      <w:numFmt w:val="bullet"/>
      <w:lvlText w:val="•"/>
      <w:lvlJc w:val="left"/>
      <w:pPr>
        <w:ind w:left="1568" w:hanging="425"/>
      </w:pPr>
      <w:rPr>
        <w:rFonts w:hint="default"/>
        <w:lang w:val="es-CO" w:eastAsia="es-CO" w:bidi="es-CO"/>
      </w:rPr>
    </w:lvl>
    <w:lvl w:ilvl="2" w:tplc="9BDE30B6">
      <w:numFmt w:val="bullet"/>
      <w:lvlText w:val="•"/>
      <w:lvlJc w:val="left"/>
      <w:pPr>
        <w:ind w:left="2516" w:hanging="425"/>
      </w:pPr>
      <w:rPr>
        <w:rFonts w:hint="default"/>
        <w:lang w:val="es-CO" w:eastAsia="es-CO" w:bidi="es-CO"/>
      </w:rPr>
    </w:lvl>
    <w:lvl w:ilvl="3" w:tplc="3CD4EFF0">
      <w:numFmt w:val="bullet"/>
      <w:lvlText w:val="•"/>
      <w:lvlJc w:val="left"/>
      <w:pPr>
        <w:ind w:left="3464" w:hanging="425"/>
      </w:pPr>
      <w:rPr>
        <w:rFonts w:hint="default"/>
        <w:lang w:val="es-CO" w:eastAsia="es-CO" w:bidi="es-CO"/>
      </w:rPr>
    </w:lvl>
    <w:lvl w:ilvl="4" w:tplc="7CF07B20">
      <w:numFmt w:val="bullet"/>
      <w:lvlText w:val="•"/>
      <w:lvlJc w:val="left"/>
      <w:pPr>
        <w:ind w:left="4412" w:hanging="425"/>
      </w:pPr>
      <w:rPr>
        <w:rFonts w:hint="default"/>
        <w:lang w:val="es-CO" w:eastAsia="es-CO" w:bidi="es-CO"/>
      </w:rPr>
    </w:lvl>
    <w:lvl w:ilvl="5" w:tplc="1A5A39D6">
      <w:numFmt w:val="bullet"/>
      <w:lvlText w:val="•"/>
      <w:lvlJc w:val="left"/>
      <w:pPr>
        <w:ind w:left="5361" w:hanging="425"/>
      </w:pPr>
      <w:rPr>
        <w:rFonts w:hint="default"/>
        <w:lang w:val="es-CO" w:eastAsia="es-CO" w:bidi="es-CO"/>
      </w:rPr>
    </w:lvl>
    <w:lvl w:ilvl="6" w:tplc="147660AC">
      <w:numFmt w:val="bullet"/>
      <w:lvlText w:val="•"/>
      <w:lvlJc w:val="left"/>
      <w:pPr>
        <w:ind w:left="6309" w:hanging="425"/>
      </w:pPr>
      <w:rPr>
        <w:rFonts w:hint="default"/>
        <w:lang w:val="es-CO" w:eastAsia="es-CO" w:bidi="es-CO"/>
      </w:rPr>
    </w:lvl>
    <w:lvl w:ilvl="7" w:tplc="2D34A312">
      <w:numFmt w:val="bullet"/>
      <w:lvlText w:val="•"/>
      <w:lvlJc w:val="left"/>
      <w:pPr>
        <w:ind w:left="7257" w:hanging="425"/>
      </w:pPr>
      <w:rPr>
        <w:rFonts w:hint="default"/>
        <w:lang w:val="es-CO" w:eastAsia="es-CO" w:bidi="es-CO"/>
      </w:rPr>
    </w:lvl>
    <w:lvl w:ilvl="8" w:tplc="9668A850">
      <w:numFmt w:val="bullet"/>
      <w:lvlText w:val="•"/>
      <w:lvlJc w:val="left"/>
      <w:pPr>
        <w:ind w:left="8205" w:hanging="425"/>
      </w:pPr>
      <w:rPr>
        <w:rFonts w:hint="default"/>
        <w:lang w:val="es-CO" w:eastAsia="es-CO" w:bidi="es-CO"/>
      </w:rPr>
    </w:lvl>
  </w:abstractNum>
  <w:abstractNum w:abstractNumId="25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4112E"/>
    <w:multiLevelType w:val="hybridMultilevel"/>
    <w:tmpl w:val="4042B2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2101C9"/>
    <w:multiLevelType w:val="hybridMultilevel"/>
    <w:tmpl w:val="6C6ABD8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C494698"/>
    <w:multiLevelType w:val="hybridMultilevel"/>
    <w:tmpl w:val="DA8E33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2B1390"/>
    <w:multiLevelType w:val="hybridMultilevel"/>
    <w:tmpl w:val="F7B684B8"/>
    <w:lvl w:ilvl="0" w:tplc="E7F8A32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  <w:w w:val="100"/>
        <w:sz w:val="24"/>
        <w:szCs w:val="24"/>
        <w:lang w:val="es-ES" w:eastAsia="es-ES" w:bidi="es-ES"/>
      </w:rPr>
    </w:lvl>
    <w:lvl w:ilvl="1" w:tplc="05C49E52">
      <w:numFmt w:val="bullet"/>
      <w:lvlText w:val="•"/>
      <w:lvlJc w:val="left"/>
      <w:pPr>
        <w:ind w:left="1361" w:hanging="360"/>
      </w:pPr>
      <w:rPr>
        <w:rFonts w:hint="default"/>
        <w:lang w:val="es-ES" w:eastAsia="es-ES" w:bidi="es-ES"/>
      </w:rPr>
    </w:lvl>
    <w:lvl w:ilvl="2" w:tplc="41A009AA">
      <w:numFmt w:val="bullet"/>
      <w:lvlText w:val="•"/>
      <w:lvlJc w:val="left"/>
      <w:pPr>
        <w:ind w:left="2365" w:hanging="360"/>
      </w:pPr>
      <w:rPr>
        <w:rFonts w:hint="default"/>
        <w:lang w:val="es-ES" w:eastAsia="es-ES" w:bidi="es-ES"/>
      </w:rPr>
    </w:lvl>
    <w:lvl w:ilvl="3" w:tplc="17DA64A4">
      <w:numFmt w:val="bullet"/>
      <w:lvlText w:val="•"/>
      <w:lvlJc w:val="left"/>
      <w:pPr>
        <w:ind w:left="3369" w:hanging="360"/>
      </w:pPr>
      <w:rPr>
        <w:rFonts w:hint="default"/>
        <w:lang w:val="es-ES" w:eastAsia="es-ES" w:bidi="es-ES"/>
      </w:rPr>
    </w:lvl>
    <w:lvl w:ilvl="4" w:tplc="4B7EBA04">
      <w:numFmt w:val="bullet"/>
      <w:lvlText w:val="•"/>
      <w:lvlJc w:val="left"/>
      <w:pPr>
        <w:ind w:left="4373" w:hanging="360"/>
      </w:pPr>
      <w:rPr>
        <w:rFonts w:hint="default"/>
        <w:lang w:val="es-ES" w:eastAsia="es-ES" w:bidi="es-ES"/>
      </w:rPr>
    </w:lvl>
    <w:lvl w:ilvl="5" w:tplc="D63C6D36">
      <w:numFmt w:val="bullet"/>
      <w:lvlText w:val="•"/>
      <w:lvlJc w:val="left"/>
      <w:pPr>
        <w:ind w:left="5377" w:hanging="360"/>
      </w:pPr>
      <w:rPr>
        <w:rFonts w:hint="default"/>
        <w:lang w:val="es-ES" w:eastAsia="es-ES" w:bidi="es-ES"/>
      </w:rPr>
    </w:lvl>
    <w:lvl w:ilvl="6" w:tplc="449A2F3A">
      <w:numFmt w:val="bullet"/>
      <w:lvlText w:val="•"/>
      <w:lvlJc w:val="left"/>
      <w:pPr>
        <w:ind w:left="6381" w:hanging="360"/>
      </w:pPr>
      <w:rPr>
        <w:rFonts w:hint="default"/>
        <w:lang w:val="es-ES" w:eastAsia="es-ES" w:bidi="es-ES"/>
      </w:rPr>
    </w:lvl>
    <w:lvl w:ilvl="7" w:tplc="44A4D798">
      <w:numFmt w:val="bullet"/>
      <w:lvlText w:val="•"/>
      <w:lvlJc w:val="left"/>
      <w:pPr>
        <w:ind w:left="7385" w:hanging="360"/>
      </w:pPr>
      <w:rPr>
        <w:rFonts w:hint="default"/>
        <w:lang w:val="es-ES" w:eastAsia="es-ES" w:bidi="es-ES"/>
      </w:rPr>
    </w:lvl>
    <w:lvl w:ilvl="8" w:tplc="5D94628C">
      <w:numFmt w:val="bullet"/>
      <w:lvlText w:val="•"/>
      <w:lvlJc w:val="left"/>
      <w:pPr>
        <w:ind w:left="8389" w:hanging="360"/>
      </w:pPr>
      <w:rPr>
        <w:rFonts w:hint="default"/>
        <w:lang w:val="es-ES" w:eastAsia="es-ES" w:bidi="es-ES"/>
      </w:rPr>
    </w:lvl>
  </w:abstractNum>
  <w:abstractNum w:abstractNumId="30" w15:restartNumberingAfterBreak="0">
    <w:nsid w:val="52CA4DCF"/>
    <w:multiLevelType w:val="hybridMultilevel"/>
    <w:tmpl w:val="708402C2"/>
    <w:lvl w:ilvl="0" w:tplc="6E48558C">
      <w:start w:val="3"/>
      <w:numFmt w:val="upperLetter"/>
      <w:lvlText w:val="%1."/>
      <w:lvlJc w:val="left"/>
      <w:pPr>
        <w:ind w:left="558" w:hanging="360"/>
      </w:pPr>
      <w:rPr>
        <w:rFonts w:ascii="Arial" w:eastAsia="Arial" w:hAnsi="Arial" w:cs="Arial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1" w:tplc="240A0017">
      <w:start w:val="1"/>
      <w:numFmt w:val="lowerLetter"/>
      <w:lvlText w:val="%2)"/>
      <w:lvlJc w:val="left"/>
      <w:pPr>
        <w:ind w:left="558" w:hanging="360"/>
      </w:pPr>
      <w:rPr>
        <w:rFonts w:hint="default"/>
        <w:b/>
        <w:bCs/>
        <w:spacing w:val="-1"/>
        <w:w w:val="100"/>
        <w:sz w:val="22"/>
        <w:szCs w:val="22"/>
        <w:lang w:val="es-CO" w:eastAsia="es-CO" w:bidi="es-CO"/>
      </w:rPr>
    </w:lvl>
    <w:lvl w:ilvl="2" w:tplc="9BE4F7E2">
      <w:numFmt w:val="bullet"/>
      <w:lvlText w:val="•"/>
      <w:lvlJc w:val="left"/>
      <w:pPr>
        <w:ind w:left="2468" w:hanging="360"/>
      </w:pPr>
      <w:rPr>
        <w:rFonts w:hint="default"/>
        <w:lang w:val="es-CO" w:eastAsia="es-CO" w:bidi="es-CO"/>
      </w:rPr>
    </w:lvl>
    <w:lvl w:ilvl="3" w:tplc="45EA9D30">
      <w:numFmt w:val="bullet"/>
      <w:lvlText w:val="•"/>
      <w:lvlJc w:val="left"/>
      <w:pPr>
        <w:ind w:left="3422" w:hanging="360"/>
      </w:pPr>
      <w:rPr>
        <w:rFonts w:hint="default"/>
        <w:lang w:val="es-CO" w:eastAsia="es-CO" w:bidi="es-CO"/>
      </w:rPr>
    </w:lvl>
    <w:lvl w:ilvl="4" w:tplc="C1E05A0A">
      <w:numFmt w:val="bullet"/>
      <w:lvlText w:val="•"/>
      <w:lvlJc w:val="left"/>
      <w:pPr>
        <w:ind w:left="4376" w:hanging="360"/>
      </w:pPr>
      <w:rPr>
        <w:rFonts w:hint="default"/>
        <w:lang w:val="es-CO" w:eastAsia="es-CO" w:bidi="es-CO"/>
      </w:rPr>
    </w:lvl>
    <w:lvl w:ilvl="5" w:tplc="C8144A26">
      <w:numFmt w:val="bullet"/>
      <w:lvlText w:val="•"/>
      <w:lvlJc w:val="left"/>
      <w:pPr>
        <w:ind w:left="5331" w:hanging="360"/>
      </w:pPr>
      <w:rPr>
        <w:rFonts w:hint="default"/>
        <w:lang w:val="es-CO" w:eastAsia="es-CO" w:bidi="es-CO"/>
      </w:rPr>
    </w:lvl>
    <w:lvl w:ilvl="6" w:tplc="F55C6A1E">
      <w:numFmt w:val="bullet"/>
      <w:lvlText w:val="•"/>
      <w:lvlJc w:val="left"/>
      <w:pPr>
        <w:ind w:left="6285" w:hanging="360"/>
      </w:pPr>
      <w:rPr>
        <w:rFonts w:hint="default"/>
        <w:lang w:val="es-CO" w:eastAsia="es-CO" w:bidi="es-CO"/>
      </w:rPr>
    </w:lvl>
    <w:lvl w:ilvl="7" w:tplc="A098650C">
      <w:numFmt w:val="bullet"/>
      <w:lvlText w:val="•"/>
      <w:lvlJc w:val="left"/>
      <w:pPr>
        <w:ind w:left="7239" w:hanging="360"/>
      </w:pPr>
      <w:rPr>
        <w:rFonts w:hint="default"/>
        <w:lang w:val="es-CO" w:eastAsia="es-CO" w:bidi="es-CO"/>
      </w:rPr>
    </w:lvl>
    <w:lvl w:ilvl="8" w:tplc="0F42B804">
      <w:numFmt w:val="bullet"/>
      <w:lvlText w:val="•"/>
      <w:lvlJc w:val="left"/>
      <w:pPr>
        <w:ind w:left="8193" w:hanging="360"/>
      </w:pPr>
      <w:rPr>
        <w:rFonts w:hint="default"/>
        <w:lang w:val="es-CO" w:eastAsia="es-CO" w:bidi="es-CO"/>
      </w:rPr>
    </w:lvl>
  </w:abstractNum>
  <w:abstractNum w:abstractNumId="31" w15:restartNumberingAfterBreak="0">
    <w:nsid w:val="54DF3FB9"/>
    <w:multiLevelType w:val="hybridMultilevel"/>
    <w:tmpl w:val="30CA45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CB7B6B"/>
    <w:multiLevelType w:val="hybridMultilevel"/>
    <w:tmpl w:val="C854DF8E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BB4472C"/>
    <w:multiLevelType w:val="hybridMultilevel"/>
    <w:tmpl w:val="500412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61D3BC4"/>
    <w:multiLevelType w:val="hybridMultilevel"/>
    <w:tmpl w:val="2E04C53A"/>
    <w:lvl w:ilvl="0" w:tplc="E91EB6D6">
      <w:numFmt w:val="bullet"/>
      <w:lvlText w:val=""/>
      <w:lvlJc w:val="left"/>
      <w:pPr>
        <w:ind w:left="623" w:hanging="425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D3F0181E">
      <w:numFmt w:val="bullet"/>
      <w:lvlText w:val="•"/>
      <w:lvlJc w:val="left"/>
      <w:pPr>
        <w:ind w:left="1568" w:hanging="425"/>
      </w:pPr>
      <w:rPr>
        <w:rFonts w:hint="default"/>
        <w:lang w:val="es-CO" w:eastAsia="es-CO" w:bidi="es-CO"/>
      </w:rPr>
    </w:lvl>
    <w:lvl w:ilvl="2" w:tplc="9BDE30B6">
      <w:numFmt w:val="bullet"/>
      <w:lvlText w:val="•"/>
      <w:lvlJc w:val="left"/>
      <w:pPr>
        <w:ind w:left="2516" w:hanging="425"/>
      </w:pPr>
      <w:rPr>
        <w:rFonts w:hint="default"/>
        <w:lang w:val="es-CO" w:eastAsia="es-CO" w:bidi="es-CO"/>
      </w:rPr>
    </w:lvl>
    <w:lvl w:ilvl="3" w:tplc="3CD4EFF0">
      <w:numFmt w:val="bullet"/>
      <w:lvlText w:val="•"/>
      <w:lvlJc w:val="left"/>
      <w:pPr>
        <w:ind w:left="3464" w:hanging="425"/>
      </w:pPr>
      <w:rPr>
        <w:rFonts w:hint="default"/>
        <w:lang w:val="es-CO" w:eastAsia="es-CO" w:bidi="es-CO"/>
      </w:rPr>
    </w:lvl>
    <w:lvl w:ilvl="4" w:tplc="7CF07B20">
      <w:numFmt w:val="bullet"/>
      <w:lvlText w:val="•"/>
      <w:lvlJc w:val="left"/>
      <w:pPr>
        <w:ind w:left="4412" w:hanging="425"/>
      </w:pPr>
      <w:rPr>
        <w:rFonts w:hint="default"/>
        <w:lang w:val="es-CO" w:eastAsia="es-CO" w:bidi="es-CO"/>
      </w:rPr>
    </w:lvl>
    <w:lvl w:ilvl="5" w:tplc="1A5A39D6">
      <w:numFmt w:val="bullet"/>
      <w:lvlText w:val="•"/>
      <w:lvlJc w:val="left"/>
      <w:pPr>
        <w:ind w:left="5361" w:hanging="425"/>
      </w:pPr>
      <w:rPr>
        <w:rFonts w:hint="default"/>
        <w:lang w:val="es-CO" w:eastAsia="es-CO" w:bidi="es-CO"/>
      </w:rPr>
    </w:lvl>
    <w:lvl w:ilvl="6" w:tplc="147660AC">
      <w:numFmt w:val="bullet"/>
      <w:lvlText w:val="•"/>
      <w:lvlJc w:val="left"/>
      <w:pPr>
        <w:ind w:left="6309" w:hanging="425"/>
      </w:pPr>
      <w:rPr>
        <w:rFonts w:hint="default"/>
        <w:lang w:val="es-CO" w:eastAsia="es-CO" w:bidi="es-CO"/>
      </w:rPr>
    </w:lvl>
    <w:lvl w:ilvl="7" w:tplc="2D34A312">
      <w:numFmt w:val="bullet"/>
      <w:lvlText w:val="•"/>
      <w:lvlJc w:val="left"/>
      <w:pPr>
        <w:ind w:left="7257" w:hanging="425"/>
      </w:pPr>
      <w:rPr>
        <w:rFonts w:hint="default"/>
        <w:lang w:val="es-CO" w:eastAsia="es-CO" w:bidi="es-CO"/>
      </w:rPr>
    </w:lvl>
    <w:lvl w:ilvl="8" w:tplc="9668A850">
      <w:numFmt w:val="bullet"/>
      <w:lvlText w:val="•"/>
      <w:lvlJc w:val="left"/>
      <w:pPr>
        <w:ind w:left="8205" w:hanging="425"/>
      </w:pPr>
      <w:rPr>
        <w:rFonts w:hint="default"/>
        <w:lang w:val="es-CO" w:eastAsia="es-CO" w:bidi="es-CO"/>
      </w:rPr>
    </w:lvl>
  </w:abstractNum>
  <w:abstractNum w:abstractNumId="36" w15:restartNumberingAfterBreak="0">
    <w:nsid w:val="6DB3359F"/>
    <w:multiLevelType w:val="hybridMultilevel"/>
    <w:tmpl w:val="86141468"/>
    <w:lvl w:ilvl="0" w:tplc="240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 w15:restartNumberingAfterBreak="0">
    <w:nsid w:val="6F38070D"/>
    <w:multiLevelType w:val="hybridMultilevel"/>
    <w:tmpl w:val="E32E042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F93C47"/>
    <w:multiLevelType w:val="hybridMultilevel"/>
    <w:tmpl w:val="B43A867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27B2B88"/>
    <w:multiLevelType w:val="hybridMultilevel"/>
    <w:tmpl w:val="52FC0F9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5981362"/>
    <w:multiLevelType w:val="hybridMultilevel"/>
    <w:tmpl w:val="0BA05F0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C4541C0"/>
    <w:multiLevelType w:val="hybridMultilevel"/>
    <w:tmpl w:val="AD3A049A"/>
    <w:lvl w:ilvl="0" w:tplc="0234F19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C5015A"/>
    <w:multiLevelType w:val="hybridMultilevel"/>
    <w:tmpl w:val="07D276D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4"/>
  </w:num>
  <w:num w:numId="3">
    <w:abstractNumId w:val="6"/>
  </w:num>
  <w:num w:numId="4">
    <w:abstractNumId w:val="40"/>
  </w:num>
  <w:num w:numId="5">
    <w:abstractNumId w:val="29"/>
  </w:num>
  <w:num w:numId="6">
    <w:abstractNumId w:val="0"/>
  </w:num>
  <w:num w:numId="7">
    <w:abstractNumId w:val="31"/>
  </w:num>
  <w:num w:numId="8">
    <w:abstractNumId w:val="26"/>
  </w:num>
  <w:num w:numId="9">
    <w:abstractNumId w:val="32"/>
  </w:num>
  <w:num w:numId="10">
    <w:abstractNumId w:val="36"/>
  </w:num>
  <w:num w:numId="11">
    <w:abstractNumId w:val="1"/>
  </w:num>
  <w:num w:numId="12">
    <w:abstractNumId w:val="16"/>
  </w:num>
  <w:num w:numId="13">
    <w:abstractNumId w:val="12"/>
  </w:num>
  <w:num w:numId="14">
    <w:abstractNumId w:val="39"/>
  </w:num>
  <w:num w:numId="15">
    <w:abstractNumId w:val="38"/>
  </w:num>
  <w:num w:numId="16">
    <w:abstractNumId w:val="23"/>
  </w:num>
  <w:num w:numId="17">
    <w:abstractNumId w:val="5"/>
  </w:num>
  <w:num w:numId="18">
    <w:abstractNumId w:val="28"/>
  </w:num>
  <w:num w:numId="19">
    <w:abstractNumId w:val="10"/>
  </w:num>
  <w:num w:numId="20">
    <w:abstractNumId w:val="2"/>
  </w:num>
  <w:num w:numId="21">
    <w:abstractNumId w:val="19"/>
  </w:num>
  <w:num w:numId="22">
    <w:abstractNumId w:val="14"/>
  </w:num>
  <w:num w:numId="23">
    <w:abstractNumId w:val="42"/>
  </w:num>
  <w:num w:numId="24">
    <w:abstractNumId w:val="15"/>
  </w:num>
  <w:num w:numId="25">
    <w:abstractNumId w:val="27"/>
  </w:num>
  <w:num w:numId="26">
    <w:abstractNumId w:val="20"/>
  </w:num>
  <w:num w:numId="27">
    <w:abstractNumId w:val="4"/>
  </w:num>
  <w:num w:numId="28">
    <w:abstractNumId w:val="21"/>
  </w:num>
  <w:num w:numId="29">
    <w:abstractNumId w:val="13"/>
  </w:num>
  <w:num w:numId="30">
    <w:abstractNumId w:val="17"/>
  </w:num>
  <w:num w:numId="31">
    <w:abstractNumId w:val="7"/>
  </w:num>
  <w:num w:numId="32">
    <w:abstractNumId w:val="3"/>
  </w:num>
  <w:num w:numId="33">
    <w:abstractNumId w:val="41"/>
  </w:num>
  <w:num w:numId="34">
    <w:abstractNumId w:val="24"/>
  </w:num>
  <w:num w:numId="35">
    <w:abstractNumId w:val="22"/>
  </w:num>
  <w:num w:numId="36">
    <w:abstractNumId w:val="33"/>
  </w:num>
  <w:num w:numId="37">
    <w:abstractNumId w:val="35"/>
  </w:num>
  <w:num w:numId="38">
    <w:abstractNumId w:val="9"/>
  </w:num>
  <w:num w:numId="39">
    <w:abstractNumId w:val="8"/>
  </w:num>
  <w:num w:numId="40">
    <w:abstractNumId w:val="18"/>
  </w:num>
  <w:num w:numId="41">
    <w:abstractNumId w:val="11"/>
  </w:num>
  <w:num w:numId="42">
    <w:abstractNumId w:val="30"/>
  </w:num>
  <w:num w:numId="43">
    <w:abstractNumId w:val="37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C35"/>
    <w:rsid w:val="000143DE"/>
    <w:rsid w:val="00017A88"/>
    <w:rsid w:val="0002580A"/>
    <w:rsid w:val="000267F5"/>
    <w:rsid w:val="00031E7B"/>
    <w:rsid w:val="000331E9"/>
    <w:rsid w:val="000334F7"/>
    <w:rsid w:val="00036815"/>
    <w:rsid w:val="00040BA1"/>
    <w:rsid w:val="00041F3F"/>
    <w:rsid w:val="00041F6D"/>
    <w:rsid w:val="0004260A"/>
    <w:rsid w:val="00042A91"/>
    <w:rsid w:val="00043D55"/>
    <w:rsid w:val="00067B1E"/>
    <w:rsid w:val="00070358"/>
    <w:rsid w:val="000716A7"/>
    <w:rsid w:val="0007312D"/>
    <w:rsid w:val="0008003D"/>
    <w:rsid w:val="0008465F"/>
    <w:rsid w:val="00086372"/>
    <w:rsid w:val="000961E3"/>
    <w:rsid w:val="000A25FD"/>
    <w:rsid w:val="000A6781"/>
    <w:rsid w:val="000B5DDB"/>
    <w:rsid w:val="000C7FC1"/>
    <w:rsid w:val="000D49AC"/>
    <w:rsid w:val="000D7493"/>
    <w:rsid w:val="000E4D23"/>
    <w:rsid w:val="000E5764"/>
    <w:rsid w:val="000F60F0"/>
    <w:rsid w:val="00111C8C"/>
    <w:rsid w:val="00112CF2"/>
    <w:rsid w:val="0013385D"/>
    <w:rsid w:val="001370F4"/>
    <w:rsid w:val="001412DB"/>
    <w:rsid w:val="0014175A"/>
    <w:rsid w:val="00145B28"/>
    <w:rsid w:val="00155FCC"/>
    <w:rsid w:val="00164DD9"/>
    <w:rsid w:val="00165F40"/>
    <w:rsid w:val="00172AC0"/>
    <w:rsid w:val="001750D5"/>
    <w:rsid w:val="0019157A"/>
    <w:rsid w:val="00191993"/>
    <w:rsid w:val="00196029"/>
    <w:rsid w:val="00197871"/>
    <w:rsid w:val="001A7FD2"/>
    <w:rsid w:val="001B17EE"/>
    <w:rsid w:val="001D13D0"/>
    <w:rsid w:val="001D668A"/>
    <w:rsid w:val="001D7E3B"/>
    <w:rsid w:val="001F04E8"/>
    <w:rsid w:val="001F5ED0"/>
    <w:rsid w:val="001F640A"/>
    <w:rsid w:val="001F7635"/>
    <w:rsid w:val="00201BE8"/>
    <w:rsid w:val="0021254E"/>
    <w:rsid w:val="00216F05"/>
    <w:rsid w:val="00221FD3"/>
    <w:rsid w:val="00226B6D"/>
    <w:rsid w:val="00227E60"/>
    <w:rsid w:val="002349F1"/>
    <w:rsid w:val="002449EB"/>
    <w:rsid w:val="00246BCA"/>
    <w:rsid w:val="00246E3B"/>
    <w:rsid w:val="0025172D"/>
    <w:rsid w:val="0025202B"/>
    <w:rsid w:val="00253DB4"/>
    <w:rsid w:val="002566F2"/>
    <w:rsid w:val="00260763"/>
    <w:rsid w:val="0026513F"/>
    <w:rsid w:val="002937AF"/>
    <w:rsid w:val="002A7805"/>
    <w:rsid w:val="002A7D8C"/>
    <w:rsid w:val="002B42C7"/>
    <w:rsid w:val="002C4376"/>
    <w:rsid w:val="002D03E7"/>
    <w:rsid w:val="002D1BA9"/>
    <w:rsid w:val="002E5C33"/>
    <w:rsid w:val="002F3A92"/>
    <w:rsid w:val="003039C1"/>
    <w:rsid w:val="003067A3"/>
    <w:rsid w:val="00307CFD"/>
    <w:rsid w:val="00310911"/>
    <w:rsid w:val="00315706"/>
    <w:rsid w:val="00320246"/>
    <w:rsid w:val="00320D55"/>
    <w:rsid w:val="003217EE"/>
    <w:rsid w:val="00331B28"/>
    <w:rsid w:val="00340E70"/>
    <w:rsid w:val="00341750"/>
    <w:rsid w:val="00343987"/>
    <w:rsid w:val="003466A0"/>
    <w:rsid w:val="00360DAA"/>
    <w:rsid w:val="00363521"/>
    <w:rsid w:val="003670B0"/>
    <w:rsid w:val="00373EBB"/>
    <w:rsid w:val="003740AD"/>
    <w:rsid w:val="00384B6B"/>
    <w:rsid w:val="00387C35"/>
    <w:rsid w:val="00394BA6"/>
    <w:rsid w:val="003A295C"/>
    <w:rsid w:val="003A60E7"/>
    <w:rsid w:val="003A75F8"/>
    <w:rsid w:val="003B01B9"/>
    <w:rsid w:val="003B056C"/>
    <w:rsid w:val="003B2641"/>
    <w:rsid w:val="003B5806"/>
    <w:rsid w:val="003C180B"/>
    <w:rsid w:val="003C2279"/>
    <w:rsid w:val="003C4422"/>
    <w:rsid w:val="003D5CB8"/>
    <w:rsid w:val="003E0335"/>
    <w:rsid w:val="003E349D"/>
    <w:rsid w:val="003E36C7"/>
    <w:rsid w:val="003E466E"/>
    <w:rsid w:val="00402522"/>
    <w:rsid w:val="004215B5"/>
    <w:rsid w:val="00425FA0"/>
    <w:rsid w:val="004276D3"/>
    <w:rsid w:val="00427DD8"/>
    <w:rsid w:val="00430B3E"/>
    <w:rsid w:val="00431587"/>
    <w:rsid w:val="00431699"/>
    <w:rsid w:val="004432A6"/>
    <w:rsid w:val="00453703"/>
    <w:rsid w:val="004545AC"/>
    <w:rsid w:val="00456166"/>
    <w:rsid w:val="00463F12"/>
    <w:rsid w:val="00473648"/>
    <w:rsid w:val="00474254"/>
    <w:rsid w:val="0047449D"/>
    <w:rsid w:val="00483C0B"/>
    <w:rsid w:val="00493540"/>
    <w:rsid w:val="004A26B9"/>
    <w:rsid w:val="004C5A67"/>
    <w:rsid w:val="004D0183"/>
    <w:rsid w:val="004D2164"/>
    <w:rsid w:val="004D7ACE"/>
    <w:rsid w:val="004E0B3E"/>
    <w:rsid w:val="004E1D0B"/>
    <w:rsid w:val="004E47C7"/>
    <w:rsid w:val="004E5A46"/>
    <w:rsid w:val="004E5D49"/>
    <w:rsid w:val="004F2731"/>
    <w:rsid w:val="004F3A57"/>
    <w:rsid w:val="004F745A"/>
    <w:rsid w:val="00504E49"/>
    <w:rsid w:val="00517579"/>
    <w:rsid w:val="005223FD"/>
    <w:rsid w:val="00535D7A"/>
    <w:rsid w:val="0054011C"/>
    <w:rsid w:val="0054049A"/>
    <w:rsid w:val="00540A32"/>
    <w:rsid w:val="00540FA3"/>
    <w:rsid w:val="00540FDB"/>
    <w:rsid w:val="00547B7E"/>
    <w:rsid w:val="00547F2B"/>
    <w:rsid w:val="00550F70"/>
    <w:rsid w:val="005531B1"/>
    <w:rsid w:val="00555BEB"/>
    <w:rsid w:val="005569E8"/>
    <w:rsid w:val="00572A84"/>
    <w:rsid w:val="005A0E06"/>
    <w:rsid w:val="005A11D3"/>
    <w:rsid w:val="005A7860"/>
    <w:rsid w:val="005B29F0"/>
    <w:rsid w:val="005B46D4"/>
    <w:rsid w:val="005B573A"/>
    <w:rsid w:val="005B6665"/>
    <w:rsid w:val="005C677B"/>
    <w:rsid w:val="005C69D0"/>
    <w:rsid w:val="005C7E55"/>
    <w:rsid w:val="005D2A3C"/>
    <w:rsid w:val="005F2CA6"/>
    <w:rsid w:val="005F32A0"/>
    <w:rsid w:val="005F3D6C"/>
    <w:rsid w:val="005F707D"/>
    <w:rsid w:val="0060082D"/>
    <w:rsid w:val="006010A4"/>
    <w:rsid w:val="00624656"/>
    <w:rsid w:val="00631F82"/>
    <w:rsid w:val="00634627"/>
    <w:rsid w:val="00642608"/>
    <w:rsid w:val="00645F99"/>
    <w:rsid w:val="00650232"/>
    <w:rsid w:val="00650824"/>
    <w:rsid w:val="00652959"/>
    <w:rsid w:val="00652E07"/>
    <w:rsid w:val="0065539D"/>
    <w:rsid w:val="00657ECE"/>
    <w:rsid w:val="00691C2D"/>
    <w:rsid w:val="00691C30"/>
    <w:rsid w:val="006928A1"/>
    <w:rsid w:val="0069514D"/>
    <w:rsid w:val="00696FE7"/>
    <w:rsid w:val="0069756E"/>
    <w:rsid w:val="006A29DB"/>
    <w:rsid w:val="006A3D9E"/>
    <w:rsid w:val="006A43EB"/>
    <w:rsid w:val="006B011C"/>
    <w:rsid w:val="006B2A0A"/>
    <w:rsid w:val="006B730A"/>
    <w:rsid w:val="006F79C3"/>
    <w:rsid w:val="00705D9F"/>
    <w:rsid w:val="00715038"/>
    <w:rsid w:val="007205D2"/>
    <w:rsid w:val="00721AE4"/>
    <w:rsid w:val="00721E25"/>
    <w:rsid w:val="00734989"/>
    <w:rsid w:val="00735657"/>
    <w:rsid w:val="00735D7D"/>
    <w:rsid w:val="0073699C"/>
    <w:rsid w:val="0074047E"/>
    <w:rsid w:val="00752189"/>
    <w:rsid w:val="00760AB1"/>
    <w:rsid w:val="00763DB9"/>
    <w:rsid w:val="00770667"/>
    <w:rsid w:val="00772A4D"/>
    <w:rsid w:val="00783912"/>
    <w:rsid w:val="00785BB6"/>
    <w:rsid w:val="00790DC9"/>
    <w:rsid w:val="007956CC"/>
    <w:rsid w:val="007A15E9"/>
    <w:rsid w:val="007A3B95"/>
    <w:rsid w:val="007B0518"/>
    <w:rsid w:val="007B0A4B"/>
    <w:rsid w:val="007B3D37"/>
    <w:rsid w:val="007B7541"/>
    <w:rsid w:val="007C6DC1"/>
    <w:rsid w:val="007D5DD9"/>
    <w:rsid w:val="007E070D"/>
    <w:rsid w:val="007E273C"/>
    <w:rsid w:val="007E55E0"/>
    <w:rsid w:val="007E6106"/>
    <w:rsid w:val="007F06DD"/>
    <w:rsid w:val="007F7EFD"/>
    <w:rsid w:val="008253C7"/>
    <w:rsid w:val="008304B8"/>
    <w:rsid w:val="00832E1E"/>
    <w:rsid w:val="00835565"/>
    <w:rsid w:val="00842199"/>
    <w:rsid w:val="00844582"/>
    <w:rsid w:val="00852C29"/>
    <w:rsid w:val="00852F1F"/>
    <w:rsid w:val="008646EB"/>
    <w:rsid w:val="00864FF9"/>
    <w:rsid w:val="00866DD2"/>
    <w:rsid w:val="00880C2F"/>
    <w:rsid w:val="00885981"/>
    <w:rsid w:val="00887058"/>
    <w:rsid w:val="008908A3"/>
    <w:rsid w:val="00894306"/>
    <w:rsid w:val="00894F8E"/>
    <w:rsid w:val="00897F62"/>
    <w:rsid w:val="008A22B8"/>
    <w:rsid w:val="008A42A3"/>
    <w:rsid w:val="008A4C07"/>
    <w:rsid w:val="008A745D"/>
    <w:rsid w:val="008B0F0E"/>
    <w:rsid w:val="008B4D99"/>
    <w:rsid w:val="008B5621"/>
    <w:rsid w:val="008B6F39"/>
    <w:rsid w:val="008D74C4"/>
    <w:rsid w:val="008E506C"/>
    <w:rsid w:val="008F72CC"/>
    <w:rsid w:val="00904DD8"/>
    <w:rsid w:val="00905EF4"/>
    <w:rsid w:val="00906492"/>
    <w:rsid w:val="00917FB4"/>
    <w:rsid w:val="00931631"/>
    <w:rsid w:val="00945F67"/>
    <w:rsid w:val="009552CA"/>
    <w:rsid w:val="009574BB"/>
    <w:rsid w:val="00965C48"/>
    <w:rsid w:val="00977A17"/>
    <w:rsid w:val="00977C24"/>
    <w:rsid w:val="00981650"/>
    <w:rsid w:val="0098173E"/>
    <w:rsid w:val="009905E4"/>
    <w:rsid w:val="0099380A"/>
    <w:rsid w:val="009960B1"/>
    <w:rsid w:val="009A1888"/>
    <w:rsid w:val="009C47AA"/>
    <w:rsid w:val="009D4CEE"/>
    <w:rsid w:val="009E7B66"/>
    <w:rsid w:val="009F1236"/>
    <w:rsid w:val="00A0455B"/>
    <w:rsid w:val="00A06644"/>
    <w:rsid w:val="00A1012C"/>
    <w:rsid w:val="00A102F4"/>
    <w:rsid w:val="00A13100"/>
    <w:rsid w:val="00A1493E"/>
    <w:rsid w:val="00A2304A"/>
    <w:rsid w:val="00A27522"/>
    <w:rsid w:val="00A412D2"/>
    <w:rsid w:val="00A41FFC"/>
    <w:rsid w:val="00A45222"/>
    <w:rsid w:val="00A53D35"/>
    <w:rsid w:val="00A53FF0"/>
    <w:rsid w:val="00A54BD7"/>
    <w:rsid w:val="00A5741D"/>
    <w:rsid w:val="00A60156"/>
    <w:rsid w:val="00A604E0"/>
    <w:rsid w:val="00A61FE6"/>
    <w:rsid w:val="00A64AA0"/>
    <w:rsid w:val="00A66408"/>
    <w:rsid w:val="00A6737E"/>
    <w:rsid w:val="00A73B3B"/>
    <w:rsid w:val="00A76994"/>
    <w:rsid w:val="00A838DE"/>
    <w:rsid w:val="00AA3D62"/>
    <w:rsid w:val="00AA5F2F"/>
    <w:rsid w:val="00AB05B7"/>
    <w:rsid w:val="00AB109A"/>
    <w:rsid w:val="00AB6602"/>
    <w:rsid w:val="00AC0884"/>
    <w:rsid w:val="00AC161B"/>
    <w:rsid w:val="00AC2CC5"/>
    <w:rsid w:val="00AD761B"/>
    <w:rsid w:val="00AD7D68"/>
    <w:rsid w:val="00AE2BE3"/>
    <w:rsid w:val="00AE2EE8"/>
    <w:rsid w:val="00AE7014"/>
    <w:rsid w:val="00AF14F4"/>
    <w:rsid w:val="00B01AF7"/>
    <w:rsid w:val="00B0480C"/>
    <w:rsid w:val="00B1249B"/>
    <w:rsid w:val="00B12F76"/>
    <w:rsid w:val="00B21EDD"/>
    <w:rsid w:val="00B26824"/>
    <w:rsid w:val="00B31FD3"/>
    <w:rsid w:val="00B325F4"/>
    <w:rsid w:val="00B457E8"/>
    <w:rsid w:val="00B503CE"/>
    <w:rsid w:val="00B54D27"/>
    <w:rsid w:val="00B57FAB"/>
    <w:rsid w:val="00B6194C"/>
    <w:rsid w:val="00B67E63"/>
    <w:rsid w:val="00B7085B"/>
    <w:rsid w:val="00B74E74"/>
    <w:rsid w:val="00B80067"/>
    <w:rsid w:val="00B90934"/>
    <w:rsid w:val="00B91379"/>
    <w:rsid w:val="00B93475"/>
    <w:rsid w:val="00B975E9"/>
    <w:rsid w:val="00BB2994"/>
    <w:rsid w:val="00BB32D7"/>
    <w:rsid w:val="00BB5CED"/>
    <w:rsid w:val="00BB7049"/>
    <w:rsid w:val="00BC3088"/>
    <w:rsid w:val="00BE1BCB"/>
    <w:rsid w:val="00BE3A3C"/>
    <w:rsid w:val="00BE5BDB"/>
    <w:rsid w:val="00BE7B66"/>
    <w:rsid w:val="00BF10C8"/>
    <w:rsid w:val="00BF3D1B"/>
    <w:rsid w:val="00BF7155"/>
    <w:rsid w:val="00C04E48"/>
    <w:rsid w:val="00C057E7"/>
    <w:rsid w:val="00C05AA4"/>
    <w:rsid w:val="00C12FCF"/>
    <w:rsid w:val="00C14A2A"/>
    <w:rsid w:val="00C15E7E"/>
    <w:rsid w:val="00C2682C"/>
    <w:rsid w:val="00C32A66"/>
    <w:rsid w:val="00C34664"/>
    <w:rsid w:val="00C47E75"/>
    <w:rsid w:val="00C63F33"/>
    <w:rsid w:val="00C65D05"/>
    <w:rsid w:val="00C71117"/>
    <w:rsid w:val="00C835A7"/>
    <w:rsid w:val="00C941F2"/>
    <w:rsid w:val="00CA1843"/>
    <w:rsid w:val="00CA5F04"/>
    <w:rsid w:val="00CB04A2"/>
    <w:rsid w:val="00CB1D27"/>
    <w:rsid w:val="00CD2CB4"/>
    <w:rsid w:val="00CD3D07"/>
    <w:rsid w:val="00CE0865"/>
    <w:rsid w:val="00CE7032"/>
    <w:rsid w:val="00CE7509"/>
    <w:rsid w:val="00CF0060"/>
    <w:rsid w:val="00CF0DF8"/>
    <w:rsid w:val="00CF21EF"/>
    <w:rsid w:val="00CF4938"/>
    <w:rsid w:val="00D01083"/>
    <w:rsid w:val="00D014A5"/>
    <w:rsid w:val="00D07187"/>
    <w:rsid w:val="00D1117B"/>
    <w:rsid w:val="00D15AC1"/>
    <w:rsid w:val="00D2245B"/>
    <w:rsid w:val="00D225B7"/>
    <w:rsid w:val="00D23CFA"/>
    <w:rsid w:val="00D40AF3"/>
    <w:rsid w:val="00D4210B"/>
    <w:rsid w:val="00D5092A"/>
    <w:rsid w:val="00D63AB4"/>
    <w:rsid w:val="00D64F1D"/>
    <w:rsid w:val="00D70BAC"/>
    <w:rsid w:val="00D81090"/>
    <w:rsid w:val="00D81EEF"/>
    <w:rsid w:val="00D84149"/>
    <w:rsid w:val="00D85293"/>
    <w:rsid w:val="00D854CF"/>
    <w:rsid w:val="00D91BA9"/>
    <w:rsid w:val="00D966E0"/>
    <w:rsid w:val="00DA0ECD"/>
    <w:rsid w:val="00DA3288"/>
    <w:rsid w:val="00DA4CF8"/>
    <w:rsid w:val="00DC02DA"/>
    <w:rsid w:val="00DD129B"/>
    <w:rsid w:val="00DD1382"/>
    <w:rsid w:val="00DE6CC3"/>
    <w:rsid w:val="00DF00FC"/>
    <w:rsid w:val="00E004D5"/>
    <w:rsid w:val="00E06924"/>
    <w:rsid w:val="00E164FD"/>
    <w:rsid w:val="00E17A02"/>
    <w:rsid w:val="00E21886"/>
    <w:rsid w:val="00E225FF"/>
    <w:rsid w:val="00E23B34"/>
    <w:rsid w:val="00E24DF1"/>
    <w:rsid w:val="00E263BF"/>
    <w:rsid w:val="00E30B76"/>
    <w:rsid w:val="00E30BBE"/>
    <w:rsid w:val="00E366CE"/>
    <w:rsid w:val="00E42C09"/>
    <w:rsid w:val="00E4554C"/>
    <w:rsid w:val="00E47F45"/>
    <w:rsid w:val="00E56571"/>
    <w:rsid w:val="00E62EE8"/>
    <w:rsid w:val="00E6456B"/>
    <w:rsid w:val="00E7245E"/>
    <w:rsid w:val="00E740B1"/>
    <w:rsid w:val="00E75DDE"/>
    <w:rsid w:val="00E75DF7"/>
    <w:rsid w:val="00E77E56"/>
    <w:rsid w:val="00E805B7"/>
    <w:rsid w:val="00E81316"/>
    <w:rsid w:val="00E86A82"/>
    <w:rsid w:val="00E93B5A"/>
    <w:rsid w:val="00E953C8"/>
    <w:rsid w:val="00EA7558"/>
    <w:rsid w:val="00EA790B"/>
    <w:rsid w:val="00EB2D23"/>
    <w:rsid w:val="00EB51E2"/>
    <w:rsid w:val="00EC3AC3"/>
    <w:rsid w:val="00EC6955"/>
    <w:rsid w:val="00EE1BCA"/>
    <w:rsid w:val="00EE3019"/>
    <w:rsid w:val="00EE51F8"/>
    <w:rsid w:val="00EF3D18"/>
    <w:rsid w:val="00EF6531"/>
    <w:rsid w:val="00F023D6"/>
    <w:rsid w:val="00F0310E"/>
    <w:rsid w:val="00F16E8E"/>
    <w:rsid w:val="00F37CA7"/>
    <w:rsid w:val="00F51615"/>
    <w:rsid w:val="00F51900"/>
    <w:rsid w:val="00F52941"/>
    <w:rsid w:val="00F534DC"/>
    <w:rsid w:val="00F56872"/>
    <w:rsid w:val="00F57BCE"/>
    <w:rsid w:val="00F65904"/>
    <w:rsid w:val="00F701AB"/>
    <w:rsid w:val="00F80498"/>
    <w:rsid w:val="00F84DFB"/>
    <w:rsid w:val="00F85A09"/>
    <w:rsid w:val="00F861E4"/>
    <w:rsid w:val="00F86783"/>
    <w:rsid w:val="00F909CC"/>
    <w:rsid w:val="00FA0A32"/>
    <w:rsid w:val="00FA17E1"/>
    <w:rsid w:val="00FB381D"/>
    <w:rsid w:val="00FB3D54"/>
    <w:rsid w:val="00FB4AD4"/>
    <w:rsid w:val="00FC0855"/>
    <w:rsid w:val="00FC3159"/>
    <w:rsid w:val="00FD3731"/>
    <w:rsid w:val="00FD69F7"/>
    <w:rsid w:val="00FF02C5"/>
    <w:rsid w:val="00FF10A1"/>
    <w:rsid w:val="00FF356A"/>
    <w:rsid w:val="00FF398D"/>
    <w:rsid w:val="00FF7A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D2BC01"/>
  <w15:docId w15:val="{C631C5A1-5E89-4166-A53C-0CD00978C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349D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E349D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  <w:lang w:eastAsia="es-CO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742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7425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23B34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23B34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E23B34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eastAsia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23B34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23B34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23B34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87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7C35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3E349D"/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E349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E349D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3E349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349D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9A1888"/>
    <w:pPr>
      <w:tabs>
        <w:tab w:val="left" w:pos="0"/>
      </w:tabs>
      <w:suppressAutoHyphens/>
    </w:pPr>
    <w:rPr>
      <w:rFonts w:ascii="Lucida Bright" w:eastAsia="Times New Roman" w:hAnsi="Lucida Bright"/>
      <w:b/>
      <w:spacing w:val="-3"/>
      <w:sz w:val="26"/>
      <w:szCs w:val="20"/>
      <w:lang w:val="x-none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A1888"/>
    <w:rPr>
      <w:rFonts w:ascii="Lucida Bright" w:eastAsia="Times New Roman" w:hAnsi="Lucida Bright" w:cs="Times New Roman"/>
      <w:b/>
      <w:spacing w:val="-3"/>
      <w:sz w:val="26"/>
      <w:szCs w:val="20"/>
      <w:lang w:val="x-none" w:eastAsia="ar-SA"/>
    </w:rPr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,lp1"/>
    <w:basedOn w:val="Normal"/>
    <w:link w:val="PrrafodelistaCar"/>
    <w:uiPriority w:val="1"/>
    <w:qFormat/>
    <w:rsid w:val="009A1888"/>
    <w:pPr>
      <w:ind w:left="708"/>
    </w:pPr>
    <w:rPr>
      <w:rFonts w:ascii="Arial" w:eastAsia="Times New Roman" w:hAnsi="Arial"/>
      <w:sz w:val="22"/>
      <w:szCs w:val="20"/>
      <w:lang w:val="es-ES"/>
    </w:rPr>
  </w:style>
  <w:style w:type="paragraph" w:styleId="NormalWeb">
    <w:name w:val="Normal (Web)"/>
    <w:basedOn w:val="Normal"/>
    <w:uiPriority w:val="99"/>
    <w:unhideWhenUsed/>
    <w:rsid w:val="009A1888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character" w:styleId="Hipervnculo">
    <w:name w:val="Hyperlink"/>
    <w:uiPriority w:val="99"/>
    <w:unhideWhenUsed/>
    <w:rsid w:val="009A1888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111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uiPriority w:val="99"/>
    <w:semiHidden/>
    <w:unhideWhenUsed/>
    <w:rsid w:val="00721E25"/>
  </w:style>
  <w:style w:type="paragraph" w:customStyle="1" w:styleId="Default">
    <w:name w:val="Default"/>
    <w:rsid w:val="00E4554C"/>
    <w:pPr>
      <w:autoSpaceDE w:val="0"/>
      <w:autoSpaceDN w:val="0"/>
      <w:adjustRightInd w:val="0"/>
      <w:spacing w:after="0" w:line="240" w:lineRule="auto"/>
    </w:pPr>
    <w:rPr>
      <w:rFonts w:ascii="Futura Bk BT" w:hAnsi="Futura Bk BT" w:cs="Futura Bk BT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semiHidden/>
    <w:rsid w:val="00DA3288"/>
    <w:rPr>
      <w:rFonts w:ascii="Times New Roman" w:eastAsia="Times New Roman" w:hAnsi="Times New Roman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A32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474254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474254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customStyle="1" w:styleId="Estilo2">
    <w:name w:val="Estilo2"/>
    <w:basedOn w:val="Ttulo2"/>
    <w:qFormat/>
    <w:rsid w:val="00474254"/>
    <w:pPr>
      <w:keepLines w:val="0"/>
      <w:numPr>
        <w:numId w:val="1"/>
      </w:numPr>
      <w:spacing w:before="240"/>
    </w:pPr>
    <w:rPr>
      <w:rFonts w:ascii="Arial Narrow" w:eastAsia="Times New Roman" w:hAnsi="Arial Narrow" w:cs="Times New Roman"/>
      <w:i/>
      <w:iCs/>
      <w:color w:val="auto"/>
      <w:sz w:val="24"/>
      <w:szCs w:val="24"/>
      <w:lang w:val="es-MX" w:eastAsia="en-US"/>
    </w:rPr>
  </w:style>
  <w:style w:type="paragraph" w:customStyle="1" w:styleId="Estilo3">
    <w:name w:val="Estilo3"/>
    <w:basedOn w:val="Ttulo3"/>
    <w:qFormat/>
    <w:rsid w:val="00474254"/>
    <w:pPr>
      <w:keepLines w:val="0"/>
      <w:numPr>
        <w:numId w:val="2"/>
      </w:numPr>
      <w:spacing w:before="240"/>
      <w:ind w:left="720"/>
    </w:pPr>
    <w:rPr>
      <w:rFonts w:ascii="Arial Narrow" w:eastAsia="Times New Roman" w:hAnsi="Arial Narrow" w:cs="Times New Roman"/>
      <w:color w:val="auto"/>
      <w:lang w:val="es-MX" w:eastAsia="en-US"/>
    </w:rPr>
  </w:style>
  <w:style w:type="character" w:styleId="Textoennegrita">
    <w:name w:val="Strong"/>
    <w:basedOn w:val="Fuentedeprrafopredeter"/>
    <w:uiPriority w:val="22"/>
    <w:qFormat/>
    <w:rsid w:val="00474254"/>
    <w:rPr>
      <w:b/>
      <w:bCs/>
    </w:rPr>
  </w:style>
  <w:style w:type="paragraph" w:styleId="Sinespaciado">
    <w:name w:val="No Spacing"/>
    <w:uiPriority w:val="99"/>
    <w:qFormat/>
    <w:rsid w:val="00474254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Ttulo2Car">
    <w:name w:val="Título 2 Car"/>
    <w:basedOn w:val="Fuentedeprrafopredeter"/>
    <w:link w:val="Ttulo2"/>
    <w:uiPriority w:val="9"/>
    <w:rsid w:val="004742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7425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19157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19157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western">
    <w:name w:val="western"/>
    <w:basedOn w:val="Normal"/>
    <w:rsid w:val="001D668A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paragraph" w:styleId="Sangradetextonormal">
    <w:name w:val="Body Text Indent"/>
    <w:basedOn w:val="Normal"/>
    <w:link w:val="SangradetextonormalCar"/>
    <w:unhideWhenUsed/>
    <w:rsid w:val="00E62EE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E62EE8"/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1"/>
    <w:qFormat/>
    <w:rsid w:val="00E62EE8"/>
    <w:rPr>
      <w:rFonts w:ascii="Arial" w:eastAsia="Times New Roman" w:hAnsi="Arial" w:cs="Times New Roman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23B34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23B34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E23B34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23B34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23B34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23B34"/>
    <w:rPr>
      <w:rFonts w:asciiTheme="majorHAnsi" w:eastAsiaTheme="majorEastAsia" w:hAnsiTheme="majorHAnsi" w:cstheme="majorBidi"/>
      <w:lang w:val="en-US"/>
    </w:rPr>
  </w:style>
  <w:style w:type="character" w:styleId="Textodelmarcadordeposicin">
    <w:name w:val="Placeholder Text"/>
    <w:basedOn w:val="Fuentedeprrafopredeter"/>
    <w:uiPriority w:val="99"/>
    <w:semiHidden/>
    <w:rsid w:val="00721AE4"/>
    <w:rPr>
      <w:color w:val="808080"/>
    </w:rPr>
  </w:style>
  <w:style w:type="character" w:customStyle="1" w:styleId="Estilo1">
    <w:name w:val="Estilo1"/>
    <w:basedOn w:val="Fuentedeprrafopredeter"/>
    <w:uiPriority w:val="1"/>
    <w:rsid w:val="00721AE4"/>
    <w:rPr>
      <w:rFonts w:ascii="Arial" w:hAnsi="Arial"/>
      <w:sz w:val="16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40BA1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40BA1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Lista2">
    <w:name w:val="List 2"/>
    <w:basedOn w:val="Normal"/>
    <w:uiPriority w:val="99"/>
    <w:unhideWhenUsed/>
    <w:rsid w:val="00E17A02"/>
    <w:pPr>
      <w:ind w:left="566" w:hanging="283"/>
      <w:contextualSpacing/>
    </w:pPr>
  </w:style>
  <w:style w:type="character" w:customStyle="1" w:styleId="apple-converted-space">
    <w:name w:val="apple-converted-space"/>
    <w:basedOn w:val="Fuentedeprrafopredeter"/>
    <w:rsid w:val="00C71117"/>
  </w:style>
  <w:style w:type="paragraph" w:customStyle="1" w:styleId="Textoindependiente22">
    <w:name w:val="Texto independiente 22"/>
    <w:basedOn w:val="Normal"/>
    <w:rsid w:val="00BC3088"/>
    <w:pPr>
      <w:widowControl w:val="0"/>
      <w:suppressAutoHyphens/>
      <w:jc w:val="both"/>
    </w:pPr>
    <w:rPr>
      <w:rFonts w:ascii="Arial" w:eastAsia="Arial Unicode MS" w:hAnsi="Arial" w:cs="Arial"/>
      <w:sz w:val="28"/>
      <w:szCs w:val="20"/>
      <w:lang w:val="es-MX" w:eastAsia="ar-SA"/>
    </w:rPr>
  </w:style>
  <w:style w:type="paragraph" w:styleId="Continuarlista">
    <w:name w:val="List Continue"/>
    <w:basedOn w:val="Normal"/>
    <w:uiPriority w:val="99"/>
    <w:unhideWhenUsed/>
    <w:rsid w:val="00645F99"/>
    <w:pPr>
      <w:spacing w:after="120"/>
      <w:ind w:left="283"/>
      <w:contextualSpacing/>
    </w:pPr>
  </w:style>
  <w:style w:type="character" w:customStyle="1" w:styleId="ilfuvd">
    <w:name w:val="ilfuvd"/>
    <w:basedOn w:val="Fuentedeprrafopredeter"/>
    <w:rsid w:val="00FF398D"/>
  </w:style>
  <w:style w:type="paragraph" w:styleId="Textoindependiente3">
    <w:name w:val="Body Text 3"/>
    <w:basedOn w:val="Normal"/>
    <w:link w:val="Textoindependiente3Car"/>
    <w:uiPriority w:val="99"/>
    <w:unhideWhenUsed/>
    <w:rsid w:val="0034398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343987"/>
    <w:rPr>
      <w:rFonts w:ascii="Cambria" w:eastAsia="MS Mincho" w:hAnsi="Cambria" w:cs="Times New Roman"/>
      <w:sz w:val="16"/>
      <w:szCs w:val="16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AB660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B660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17834-0BA6-492B-87C1-DDC487CBA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1144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 Departamental de Aguas EQ5</dc:creator>
  <cp:keywords/>
  <dc:description/>
  <cp:lastModifiedBy>Carolina Duque Tobón</cp:lastModifiedBy>
  <cp:revision>7</cp:revision>
  <cp:lastPrinted>2019-10-07T19:39:00Z</cp:lastPrinted>
  <dcterms:created xsi:type="dcterms:W3CDTF">2019-10-07T19:39:00Z</dcterms:created>
  <dcterms:modified xsi:type="dcterms:W3CDTF">2024-07-26T17:08:00Z</dcterms:modified>
</cp:coreProperties>
</file>