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A768D8" w14:textId="77777777" w:rsidR="00EB0F64" w:rsidRPr="004741D3" w:rsidRDefault="00EB0F64"/>
    <w:tbl>
      <w:tblPr>
        <w:tblpPr w:leftFromText="141" w:rightFromText="141" w:vertAnchor="text" w:tblpXSpec="center" w:tblpY="1"/>
        <w:tblOverlap w:val="never"/>
        <w:tblW w:w="96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962"/>
      </w:tblGrid>
      <w:tr w:rsidR="00B909CE" w:rsidRPr="004741D3" w14:paraId="6DD64E85" w14:textId="77777777" w:rsidTr="00C83205">
        <w:trPr>
          <w:trHeight w:val="1408"/>
          <w:jc w:val="center"/>
        </w:trPr>
        <w:tc>
          <w:tcPr>
            <w:tcW w:w="4644" w:type="dxa"/>
            <w:shd w:val="clear" w:color="auto" w:fill="auto"/>
            <w:vAlign w:val="center"/>
          </w:tcPr>
          <w:p w14:paraId="266E239A" w14:textId="77777777" w:rsidR="006D5240" w:rsidRPr="004741D3" w:rsidRDefault="006D5240" w:rsidP="006D5240">
            <w:pPr>
              <w:spacing w:after="0" w:line="240" w:lineRule="auto"/>
              <w:jc w:val="center"/>
              <w:rPr>
                <w:rFonts w:ascii="Arial Narrow" w:hAnsi="Arial Narrow"/>
                <w:b/>
                <w:sz w:val="28"/>
                <w:szCs w:val="28"/>
              </w:rPr>
            </w:pPr>
          </w:p>
          <w:p w14:paraId="6A588B9B" w14:textId="77777777" w:rsidR="006753CB" w:rsidRPr="004741D3" w:rsidRDefault="006753CB" w:rsidP="006D5240">
            <w:pPr>
              <w:spacing w:after="0" w:line="240" w:lineRule="auto"/>
              <w:jc w:val="center"/>
              <w:rPr>
                <w:rFonts w:ascii="Arial Narrow" w:hAnsi="Arial Narrow"/>
                <w:b/>
                <w:sz w:val="26"/>
                <w:szCs w:val="26"/>
              </w:rPr>
            </w:pPr>
          </w:p>
          <w:p w14:paraId="61F0B025" w14:textId="77777777" w:rsidR="00EB0F64" w:rsidRPr="004741D3" w:rsidRDefault="00A4144E" w:rsidP="006D5240">
            <w:pPr>
              <w:spacing w:after="0" w:line="240" w:lineRule="auto"/>
              <w:jc w:val="center"/>
              <w:rPr>
                <w:rFonts w:ascii="Arial Narrow" w:hAnsi="Arial Narrow"/>
                <w:b/>
                <w:i/>
                <w:sz w:val="26"/>
                <w:szCs w:val="26"/>
              </w:rPr>
            </w:pPr>
            <w:r w:rsidRPr="004741D3">
              <w:rPr>
                <w:rFonts w:ascii="Arial Narrow" w:hAnsi="Arial Narrow"/>
                <w:b/>
                <w:i/>
                <w:sz w:val="26"/>
                <w:szCs w:val="26"/>
              </w:rPr>
              <w:t xml:space="preserve">ANEXÓ TÉCNICO </w:t>
            </w:r>
            <w:r w:rsidR="005D38F4" w:rsidRPr="004741D3">
              <w:rPr>
                <w:rFonts w:ascii="Arial Narrow" w:hAnsi="Arial Narrow"/>
                <w:b/>
                <w:i/>
                <w:sz w:val="26"/>
                <w:szCs w:val="26"/>
              </w:rPr>
              <w:t>2</w:t>
            </w:r>
          </w:p>
          <w:p w14:paraId="69A2586D" w14:textId="77777777" w:rsidR="006753CB" w:rsidRPr="004741D3" w:rsidRDefault="006753CB" w:rsidP="006D5240">
            <w:pPr>
              <w:spacing w:after="0" w:line="240" w:lineRule="auto"/>
              <w:jc w:val="center"/>
              <w:rPr>
                <w:rFonts w:ascii="Arial Narrow" w:hAnsi="Arial Narrow"/>
                <w:b/>
                <w:sz w:val="24"/>
                <w:szCs w:val="24"/>
              </w:rPr>
            </w:pPr>
          </w:p>
          <w:p w14:paraId="14273766" w14:textId="77777777" w:rsidR="00EB0F64" w:rsidRPr="004741D3" w:rsidRDefault="00EB0F64" w:rsidP="006753CB">
            <w:pPr>
              <w:spacing w:after="0" w:line="240" w:lineRule="auto"/>
              <w:jc w:val="center"/>
              <w:rPr>
                <w:rFonts w:ascii="Arial Narrow" w:hAnsi="Arial Narrow"/>
                <w:b/>
                <w:sz w:val="32"/>
                <w:szCs w:val="32"/>
              </w:rPr>
            </w:pPr>
          </w:p>
        </w:tc>
        <w:tc>
          <w:tcPr>
            <w:tcW w:w="4962" w:type="dxa"/>
            <w:shd w:val="clear" w:color="auto" w:fill="auto"/>
            <w:vAlign w:val="center"/>
          </w:tcPr>
          <w:p w14:paraId="3F8509D0" w14:textId="11FEF65F" w:rsidR="00EB0F64" w:rsidRPr="004741D3" w:rsidRDefault="00653AF1" w:rsidP="006D5240">
            <w:pPr>
              <w:spacing w:after="0" w:line="240" w:lineRule="auto"/>
              <w:jc w:val="center"/>
            </w:pPr>
            <w:r w:rsidRPr="004741D3">
              <w:rPr>
                <w:noProof/>
                <w:lang w:eastAsia="es-CO"/>
              </w:rPr>
              <w:drawing>
                <wp:anchor distT="0" distB="0" distL="114300" distR="114300" simplePos="0" relativeHeight="251657216" behindDoc="0" locked="0" layoutInCell="1" allowOverlap="1" wp14:anchorId="65F2E1C6" wp14:editId="46DC9333">
                  <wp:simplePos x="0" y="0"/>
                  <wp:positionH relativeFrom="column">
                    <wp:posOffset>1776095</wp:posOffset>
                  </wp:positionH>
                  <wp:positionV relativeFrom="page">
                    <wp:posOffset>254000</wp:posOffset>
                  </wp:positionV>
                  <wp:extent cx="1132840" cy="483870"/>
                  <wp:effectExtent l="0" t="0" r="0" b="0"/>
                  <wp:wrapThrough wrapText="bothSides">
                    <wp:wrapPolygon edited="0">
                      <wp:start x="1453" y="0"/>
                      <wp:lineTo x="0" y="3402"/>
                      <wp:lineTo x="0" y="15307"/>
                      <wp:lineTo x="2179" y="20409"/>
                      <wp:lineTo x="2906" y="20409"/>
                      <wp:lineTo x="5448" y="20409"/>
                      <wp:lineTo x="21067" y="14457"/>
                      <wp:lineTo x="21067" y="5102"/>
                      <wp:lineTo x="6901" y="0"/>
                      <wp:lineTo x="1453" y="0"/>
                    </wp:wrapPolygon>
                  </wp:wrapThrough>
                  <wp:docPr id="91"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32840" cy="4838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741D3">
              <w:rPr>
                <w:noProof/>
                <w:lang w:eastAsia="es-CO"/>
              </w:rPr>
              <w:drawing>
                <wp:anchor distT="0" distB="0" distL="114300" distR="114300" simplePos="0" relativeHeight="251658240" behindDoc="0" locked="0" layoutInCell="1" allowOverlap="1" wp14:anchorId="31CC5B7F" wp14:editId="117722EA">
                  <wp:simplePos x="0" y="0"/>
                  <wp:positionH relativeFrom="column">
                    <wp:posOffset>140335</wp:posOffset>
                  </wp:positionH>
                  <wp:positionV relativeFrom="paragraph">
                    <wp:posOffset>241300</wp:posOffset>
                  </wp:positionV>
                  <wp:extent cx="1405890" cy="478155"/>
                  <wp:effectExtent l="0" t="0" r="0" b="0"/>
                  <wp:wrapSquare wrapText="bothSides"/>
                  <wp:docPr id="92" name="Imagen 5" descr="1684861563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1684861563538"/>
                          <pic:cNvPicPr>
                            <a:picLocks noChangeAspect="1" noChangeArrowheads="1"/>
                          </pic:cNvPicPr>
                        </pic:nvPicPr>
                        <pic:blipFill>
                          <a:blip r:embed="rId9">
                            <a:extLst>
                              <a:ext uri="{28A0092B-C50C-407E-A947-70E740481C1C}">
                                <a14:useLocalDpi xmlns:a14="http://schemas.microsoft.com/office/drawing/2010/main" val="0"/>
                              </a:ext>
                            </a:extLst>
                          </a:blip>
                          <a:srcRect l="6712" t="19249" r="3580" b="20528"/>
                          <a:stretch>
                            <a:fillRect/>
                          </a:stretch>
                        </pic:blipFill>
                        <pic:spPr bwMode="auto">
                          <a:xfrm>
                            <a:off x="0" y="0"/>
                            <a:ext cx="1405890" cy="47815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518F3BFA" w14:textId="77777777" w:rsidR="004004FA" w:rsidRPr="004741D3" w:rsidRDefault="004004FA" w:rsidP="004F6474"/>
    <w:p w14:paraId="41CA42A3" w14:textId="38B0254B" w:rsidR="005D38F4" w:rsidRPr="004741D3" w:rsidRDefault="009B6444" w:rsidP="005D38F4">
      <w:pPr>
        <w:jc w:val="center"/>
        <w:rPr>
          <w:rFonts w:ascii="Arial Narrow" w:hAnsi="Arial Narrow"/>
          <w:b/>
          <w:i/>
        </w:rPr>
      </w:pPr>
      <w:r w:rsidRPr="004741D3">
        <w:rPr>
          <w:rFonts w:ascii="Arial Narrow" w:hAnsi="Arial Narrow" w:cs="Arial"/>
          <w:b/>
          <w:i/>
        </w:rPr>
        <w:t>ES</w:t>
      </w:r>
      <w:r w:rsidR="00985F40" w:rsidRPr="00985F40">
        <w:t xml:space="preserve"> </w:t>
      </w:r>
      <w:r w:rsidR="00985F40" w:rsidRPr="00985F40">
        <w:rPr>
          <w:rFonts w:ascii="Arial Narrow" w:hAnsi="Arial Narrow" w:cs="Arial"/>
          <w:b/>
          <w:i/>
        </w:rPr>
        <w:t xml:space="preserve">ESPECIFICACIONES TÉCNICAS DE ESTRUCTURA Y CONTENIDO DEL DOCUMENTO METODOLÓGICO </w:t>
      </w:r>
      <w:r w:rsidR="00985F40">
        <w:rPr>
          <w:rFonts w:ascii="Arial Narrow" w:hAnsi="Arial Narrow" w:cs="Arial"/>
          <w:b/>
          <w:i/>
        </w:rPr>
        <w:t xml:space="preserve">DE LA </w:t>
      </w:r>
      <w:r w:rsidR="003A39E5" w:rsidRPr="004741D3">
        <w:rPr>
          <w:rFonts w:ascii="Arial Narrow" w:hAnsi="Arial Narrow" w:cs="Arial"/>
          <w:b/>
          <w:i/>
        </w:rPr>
        <w:t xml:space="preserve">ENCUESTA NACIONAL DE SALUD, BIENESTAR Y ENVEJECIMIENTO </w:t>
      </w:r>
      <w:r w:rsidR="00985F40">
        <w:rPr>
          <w:rFonts w:ascii="Arial Narrow" w:hAnsi="Arial Narrow" w:cs="Arial"/>
          <w:b/>
          <w:i/>
        </w:rPr>
        <w:t>(</w:t>
      </w:r>
      <w:r w:rsidR="00C50A85">
        <w:rPr>
          <w:rFonts w:ascii="Arial Narrow" w:hAnsi="Arial Narrow" w:cs="Arial"/>
          <w:b/>
          <w:i/>
        </w:rPr>
        <w:t>ENCUESTA SABE</w:t>
      </w:r>
      <w:r w:rsidR="00985F40">
        <w:rPr>
          <w:rFonts w:ascii="Arial Narrow" w:hAnsi="Arial Narrow" w:cs="Arial"/>
          <w:b/>
          <w:i/>
        </w:rPr>
        <w:t>)</w:t>
      </w:r>
    </w:p>
    <w:p w14:paraId="076B2CFA" w14:textId="2E6E2A73" w:rsidR="003A1241" w:rsidRPr="004741D3" w:rsidRDefault="00594DA2" w:rsidP="005D072A">
      <w:pPr>
        <w:spacing w:after="0" w:line="240" w:lineRule="auto"/>
        <w:jc w:val="both"/>
        <w:rPr>
          <w:rFonts w:ascii="Arial Narrow" w:hAnsi="Arial Narrow" w:cs="Arial"/>
        </w:rPr>
      </w:pPr>
      <w:r w:rsidRPr="004741D3">
        <w:rPr>
          <w:rFonts w:ascii="Arial Narrow" w:hAnsi="Arial Narrow" w:cs="Arial"/>
        </w:rPr>
        <w:t>En estas</w:t>
      </w:r>
      <w:r w:rsidR="003A1241" w:rsidRPr="004741D3">
        <w:rPr>
          <w:rFonts w:ascii="Arial Narrow" w:hAnsi="Arial Narrow" w:cs="Arial"/>
        </w:rPr>
        <w:t xml:space="preserve"> especificaciones </w:t>
      </w:r>
      <w:r w:rsidRPr="004741D3">
        <w:rPr>
          <w:rFonts w:ascii="Arial Narrow" w:hAnsi="Arial Narrow" w:cs="Arial"/>
        </w:rPr>
        <w:t xml:space="preserve">se encuentra la descripción de </w:t>
      </w:r>
      <w:r w:rsidR="003A1241" w:rsidRPr="004741D3">
        <w:rPr>
          <w:rFonts w:ascii="Arial Narrow" w:hAnsi="Arial Narrow" w:cs="Arial"/>
        </w:rPr>
        <w:t>las características técnicas</w:t>
      </w:r>
      <w:r w:rsidR="00F237FF">
        <w:rPr>
          <w:rFonts w:ascii="Arial Narrow" w:hAnsi="Arial Narrow" w:cs="Arial"/>
        </w:rPr>
        <w:t>,</w:t>
      </w:r>
      <w:r w:rsidR="003A1241" w:rsidRPr="004741D3">
        <w:rPr>
          <w:rFonts w:ascii="Arial Narrow" w:hAnsi="Arial Narrow" w:cs="Arial"/>
        </w:rPr>
        <w:t xml:space="preserve"> </w:t>
      </w:r>
      <w:r w:rsidR="00F237FF" w:rsidRPr="00F237FF">
        <w:rPr>
          <w:rFonts w:ascii="Arial Narrow" w:hAnsi="Arial Narrow" w:cs="Arial"/>
        </w:rPr>
        <w:t xml:space="preserve">en estructura y contenido, de cada uno de los capítulos (diseños) del documento metodológico, así como de los manuales, formatos y desarrollos informáticos requeridos para el desarrollo de la Fase I </w:t>
      </w:r>
      <w:r w:rsidRPr="004741D3">
        <w:rPr>
          <w:rFonts w:ascii="Arial Narrow" w:hAnsi="Arial Narrow" w:cs="Arial"/>
        </w:rPr>
        <w:t xml:space="preserve">de la </w:t>
      </w:r>
      <w:r w:rsidR="00F237FF">
        <w:rPr>
          <w:rFonts w:ascii="Arial Narrow" w:hAnsi="Arial Narrow" w:cs="Arial"/>
        </w:rPr>
        <w:t xml:space="preserve">encuesta </w:t>
      </w:r>
      <w:r w:rsidR="00C50A85">
        <w:rPr>
          <w:rFonts w:ascii="Arial Narrow" w:hAnsi="Arial Narrow" w:cs="Arial"/>
        </w:rPr>
        <w:t>ENCUESTA SABE</w:t>
      </w:r>
      <w:r w:rsidRPr="004741D3">
        <w:rPr>
          <w:rFonts w:ascii="Arial Narrow" w:hAnsi="Arial Narrow" w:cs="Arial"/>
        </w:rPr>
        <w:t xml:space="preserve">. </w:t>
      </w:r>
    </w:p>
    <w:p w14:paraId="35A92A6B" w14:textId="77777777" w:rsidR="00AF5608" w:rsidRPr="004741D3" w:rsidRDefault="00AF5608" w:rsidP="005D072A">
      <w:pPr>
        <w:spacing w:after="0" w:line="240" w:lineRule="auto"/>
        <w:jc w:val="both"/>
        <w:rPr>
          <w:rFonts w:ascii="Arial Narrow" w:hAnsi="Arial Narrow" w:cs="Arial"/>
        </w:rPr>
      </w:pPr>
    </w:p>
    <w:p w14:paraId="79B4BE8F" w14:textId="77777777" w:rsidR="00A5727A" w:rsidRPr="009109E5" w:rsidRDefault="00A5727A" w:rsidP="00A5727A">
      <w:pPr>
        <w:spacing w:after="0" w:line="240" w:lineRule="auto"/>
        <w:jc w:val="both"/>
        <w:rPr>
          <w:rFonts w:ascii="Arial Narrow" w:hAnsi="Arial Narrow" w:cs="Arial"/>
          <w:b/>
        </w:rPr>
      </w:pPr>
      <w:r w:rsidRPr="009109E5">
        <w:rPr>
          <w:rFonts w:ascii="Arial Narrow" w:hAnsi="Arial Narrow" w:cs="Arial"/>
          <w:b/>
        </w:rPr>
        <w:t>ESTRUCTURA DEL DOCUMENTO:</w:t>
      </w:r>
    </w:p>
    <w:p w14:paraId="1DE1C7A5" w14:textId="77777777" w:rsidR="00A5727A" w:rsidRDefault="00A5727A" w:rsidP="00AF5608">
      <w:pPr>
        <w:pStyle w:val="Ttulo1"/>
        <w:spacing w:before="0" w:after="0" w:line="240" w:lineRule="auto"/>
        <w:jc w:val="both"/>
        <w:rPr>
          <w:rFonts w:cs="Arial"/>
          <w:szCs w:val="22"/>
        </w:rPr>
      </w:pPr>
    </w:p>
    <w:p w14:paraId="35CD1C2B" w14:textId="3B89507E" w:rsidR="009B6444" w:rsidRPr="004741D3" w:rsidRDefault="009B6444" w:rsidP="00AF5608">
      <w:pPr>
        <w:pStyle w:val="Ttulo1"/>
        <w:spacing w:before="0" w:after="0" w:line="240" w:lineRule="auto"/>
        <w:jc w:val="both"/>
        <w:rPr>
          <w:rFonts w:cs="Arial"/>
          <w:szCs w:val="22"/>
        </w:rPr>
      </w:pPr>
      <w:r w:rsidRPr="004741D3">
        <w:rPr>
          <w:rFonts w:cs="Arial"/>
          <w:szCs w:val="22"/>
        </w:rPr>
        <w:t>INTRODUCCIÓN Y JUSTIFICACIÓN</w:t>
      </w:r>
    </w:p>
    <w:p w14:paraId="18BE7A89" w14:textId="77777777" w:rsidR="00AF5608" w:rsidRPr="004741D3" w:rsidRDefault="00AF5608" w:rsidP="00AF5608">
      <w:pPr>
        <w:spacing w:after="0" w:line="240" w:lineRule="auto"/>
      </w:pPr>
    </w:p>
    <w:p w14:paraId="5E6F963C" w14:textId="7F1D2F90" w:rsidR="009B6444" w:rsidRPr="004741D3" w:rsidRDefault="009B6444" w:rsidP="00AF5608">
      <w:pPr>
        <w:spacing w:after="0" w:line="240" w:lineRule="auto"/>
        <w:jc w:val="both"/>
        <w:rPr>
          <w:rFonts w:ascii="Arial Narrow" w:hAnsi="Arial Narrow" w:cs="Arial"/>
        </w:rPr>
      </w:pPr>
      <w:r w:rsidRPr="004741D3">
        <w:rPr>
          <w:rFonts w:ascii="Arial Narrow" w:hAnsi="Arial Narrow" w:cs="Arial"/>
        </w:rPr>
        <w:t xml:space="preserve">Debe abordar los siguientes elementos: descripción precisa y completa de la naturaleza y magnitud del problema, contexto temático de la </w:t>
      </w:r>
      <w:r w:rsidR="002863C4" w:rsidRPr="004741D3">
        <w:rPr>
          <w:rFonts w:ascii="Arial Narrow" w:hAnsi="Arial Narrow" w:cs="Arial"/>
        </w:rPr>
        <w:t xml:space="preserve">ENCUESTA NACIONAL DE SALUD, BIENESTAR Y ENVEJECIMIENTO – </w:t>
      </w:r>
      <w:r w:rsidR="00C50A85">
        <w:rPr>
          <w:rFonts w:ascii="Arial Narrow" w:hAnsi="Arial Narrow" w:cs="Arial"/>
        </w:rPr>
        <w:t>ENCUESTA SABE</w:t>
      </w:r>
      <w:r w:rsidRPr="004741D3">
        <w:rPr>
          <w:rFonts w:ascii="Arial Narrow" w:hAnsi="Arial Narrow" w:cs="Arial"/>
        </w:rPr>
        <w:t xml:space="preserve">, incorporar los principales antecedentes teóricos y prácticos; justificación de la realización de </w:t>
      </w:r>
      <w:r w:rsidR="006440A2" w:rsidRPr="004741D3">
        <w:rPr>
          <w:rFonts w:ascii="Arial Narrow" w:hAnsi="Arial Narrow" w:cs="Arial"/>
        </w:rPr>
        <w:t xml:space="preserve">la </w:t>
      </w:r>
      <w:r w:rsidR="001F390C">
        <w:rPr>
          <w:rFonts w:ascii="Arial Narrow" w:hAnsi="Arial Narrow" w:cs="Arial"/>
        </w:rPr>
        <w:t>encuesta</w:t>
      </w:r>
      <w:r w:rsidR="00C50A85">
        <w:rPr>
          <w:rFonts w:ascii="Arial Narrow" w:hAnsi="Arial Narrow" w:cs="Arial"/>
        </w:rPr>
        <w:t xml:space="preserve"> SABE</w:t>
      </w:r>
      <w:r w:rsidRPr="004741D3">
        <w:rPr>
          <w:rFonts w:ascii="Arial Narrow" w:hAnsi="Arial Narrow" w:cs="Arial"/>
        </w:rPr>
        <w:t>, señalar la fuente de datos y las razones por las cuales se realiza e importancia para el país</w:t>
      </w:r>
      <w:r w:rsidR="006440A2" w:rsidRPr="004741D3">
        <w:rPr>
          <w:rFonts w:ascii="Arial Narrow" w:hAnsi="Arial Narrow" w:cs="Arial"/>
        </w:rPr>
        <w:t xml:space="preserve"> y su relación </w:t>
      </w:r>
      <w:r w:rsidR="00F630C0" w:rsidRPr="004741D3">
        <w:rPr>
          <w:rFonts w:ascii="Arial Narrow" w:hAnsi="Arial Narrow" w:cs="Arial"/>
        </w:rPr>
        <w:t>con la</w:t>
      </w:r>
      <w:r w:rsidR="006440A2" w:rsidRPr="004741D3">
        <w:rPr>
          <w:rFonts w:ascii="Arial Narrow" w:hAnsi="Arial Narrow" w:cs="Arial"/>
        </w:rPr>
        <w:t xml:space="preserve"> política pública</w:t>
      </w:r>
      <w:r w:rsidR="00DC701C" w:rsidRPr="004741D3">
        <w:rPr>
          <w:rFonts w:ascii="Arial Narrow" w:hAnsi="Arial Narrow" w:cs="Arial"/>
        </w:rPr>
        <w:t xml:space="preserve">, </w:t>
      </w:r>
      <w:r w:rsidR="006440A2" w:rsidRPr="004741D3">
        <w:rPr>
          <w:rFonts w:ascii="Arial Narrow" w:hAnsi="Arial Narrow" w:cs="Arial"/>
        </w:rPr>
        <w:t>el objetivo general de la investigación, y un resumen de los objetivos específicos</w:t>
      </w:r>
      <w:r w:rsidRPr="004741D3">
        <w:rPr>
          <w:rFonts w:ascii="Arial Narrow" w:hAnsi="Arial Narrow" w:cs="Arial"/>
        </w:rPr>
        <w:t>,</w:t>
      </w:r>
      <w:r w:rsidR="006440A2" w:rsidRPr="004741D3">
        <w:rPr>
          <w:rFonts w:ascii="Arial Narrow" w:hAnsi="Arial Narrow" w:cs="Arial"/>
        </w:rPr>
        <w:t xml:space="preserve"> los</w:t>
      </w:r>
      <w:r w:rsidRPr="004741D3">
        <w:rPr>
          <w:rFonts w:ascii="Arial Narrow" w:hAnsi="Arial Narrow" w:cs="Arial"/>
        </w:rPr>
        <w:t xml:space="preserve"> temas y subtemas que componen</w:t>
      </w:r>
      <w:r w:rsidR="006440A2" w:rsidRPr="004741D3">
        <w:rPr>
          <w:rFonts w:ascii="Arial Narrow" w:hAnsi="Arial Narrow" w:cs="Arial"/>
        </w:rPr>
        <w:t xml:space="preserve"> los capítulos</w:t>
      </w:r>
      <w:r w:rsidRPr="004741D3">
        <w:rPr>
          <w:rFonts w:ascii="Arial Narrow" w:hAnsi="Arial Narrow" w:cs="Arial"/>
        </w:rPr>
        <w:t>. Incluir el referente normativo y político.</w:t>
      </w:r>
    </w:p>
    <w:p w14:paraId="79E36C09" w14:textId="77777777" w:rsidR="00403199" w:rsidRPr="004741D3" w:rsidRDefault="00403199" w:rsidP="00AF5608">
      <w:pPr>
        <w:spacing w:after="0" w:line="240" w:lineRule="auto"/>
        <w:jc w:val="both"/>
        <w:rPr>
          <w:rFonts w:ascii="Arial Narrow" w:hAnsi="Arial Narrow" w:cs="Arial"/>
        </w:rPr>
      </w:pPr>
    </w:p>
    <w:p w14:paraId="24B49938" w14:textId="77777777" w:rsidR="00242145" w:rsidRPr="004741D3" w:rsidRDefault="009B6444" w:rsidP="00A9517A">
      <w:pPr>
        <w:pStyle w:val="Ttulo1"/>
        <w:numPr>
          <w:ilvl w:val="0"/>
          <w:numId w:val="15"/>
        </w:numPr>
        <w:spacing w:before="0" w:after="0" w:line="240" w:lineRule="auto"/>
        <w:jc w:val="both"/>
        <w:rPr>
          <w:rFonts w:cs="Arial"/>
          <w:szCs w:val="22"/>
        </w:rPr>
      </w:pPr>
      <w:r w:rsidRPr="004741D3">
        <w:rPr>
          <w:rFonts w:cs="Arial"/>
          <w:szCs w:val="22"/>
        </w:rPr>
        <w:t>ANTECEDENTES</w:t>
      </w:r>
    </w:p>
    <w:p w14:paraId="3F66CE3D" w14:textId="77777777" w:rsidR="00242145" w:rsidRPr="004741D3" w:rsidRDefault="00242145" w:rsidP="00242145">
      <w:pPr>
        <w:spacing w:after="0" w:line="240" w:lineRule="auto"/>
      </w:pPr>
    </w:p>
    <w:p w14:paraId="6602CC48" w14:textId="43C53E1E" w:rsidR="00970940" w:rsidRPr="004741D3" w:rsidRDefault="009B6444" w:rsidP="00242145">
      <w:pPr>
        <w:spacing w:after="0" w:line="240" w:lineRule="auto"/>
        <w:jc w:val="both"/>
        <w:rPr>
          <w:rFonts w:ascii="Arial Narrow" w:hAnsi="Arial Narrow" w:cs="Arial"/>
        </w:rPr>
      </w:pPr>
      <w:r w:rsidRPr="004741D3">
        <w:rPr>
          <w:rFonts w:ascii="Arial Narrow" w:hAnsi="Arial Narrow" w:cs="Arial"/>
        </w:rPr>
        <w:t xml:space="preserve">Se refiere al origen y evolución histórica de la </w:t>
      </w:r>
      <w:r w:rsidR="00C50A85">
        <w:rPr>
          <w:rFonts w:ascii="Arial Narrow" w:hAnsi="Arial Narrow" w:cs="Arial"/>
        </w:rPr>
        <w:t>encuesta SABE</w:t>
      </w:r>
      <w:r w:rsidRPr="004741D3">
        <w:rPr>
          <w:rFonts w:ascii="Arial Narrow" w:hAnsi="Arial Narrow" w:cs="Arial"/>
        </w:rPr>
        <w:t xml:space="preserve">, así como sus modificaciones más relevantes, a partir de la revisión y actualización de los criterios técnicos establecidos en </w:t>
      </w:r>
      <w:r w:rsidR="004922A0" w:rsidRPr="004741D3">
        <w:rPr>
          <w:rFonts w:ascii="Arial Narrow" w:hAnsi="Arial Narrow" w:cs="Arial"/>
        </w:rPr>
        <w:t>las versiones anteriores</w:t>
      </w:r>
      <w:r w:rsidRPr="004741D3">
        <w:rPr>
          <w:rFonts w:ascii="Arial Narrow" w:hAnsi="Arial Narrow" w:cs="Arial"/>
        </w:rPr>
        <w:t xml:space="preserve">. Esto permite contextualizar a los usuarios sobre el trabajo adelantado, la experiencia acumulada en la realización de la </w:t>
      </w:r>
      <w:r w:rsidR="005D606B" w:rsidRPr="004741D3">
        <w:rPr>
          <w:rFonts w:ascii="Arial Narrow" w:hAnsi="Arial Narrow" w:cs="Arial"/>
        </w:rPr>
        <w:t>investigación</w:t>
      </w:r>
      <w:r w:rsidRPr="004741D3">
        <w:rPr>
          <w:rFonts w:ascii="Arial Narrow" w:hAnsi="Arial Narrow" w:cs="Arial"/>
        </w:rPr>
        <w:t>, y las características de estudios que aborden temáticas similares; además da la posibilidad de construir una visión comparativa acerca de los cambios metodológicos que pueden incidir en la obtención y el análisis de resultados.</w:t>
      </w:r>
    </w:p>
    <w:p w14:paraId="1463C2FF" w14:textId="77777777" w:rsidR="00242145" w:rsidRPr="004741D3" w:rsidRDefault="00242145" w:rsidP="00242145">
      <w:pPr>
        <w:spacing w:after="0" w:line="240" w:lineRule="auto"/>
        <w:jc w:val="both"/>
        <w:rPr>
          <w:rFonts w:ascii="Arial Narrow" w:hAnsi="Arial Narrow" w:cs="Arial"/>
        </w:rPr>
      </w:pPr>
    </w:p>
    <w:p w14:paraId="523C6622" w14:textId="77777777" w:rsidR="009B6444" w:rsidRPr="004741D3" w:rsidRDefault="009B6444" w:rsidP="005D072A">
      <w:pPr>
        <w:pStyle w:val="Ttulo1"/>
        <w:spacing w:before="0" w:after="0" w:line="240" w:lineRule="auto"/>
        <w:jc w:val="both"/>
        <w:rPr>
          <w:rFonts w:cs="Arial"/>
          <w:szCs w:val="22"/>
        </w:rPr>
      </w:pPr>
      <w:r w:rsidRPr="004741D3">
        <w:rPr>
          <w:rFonts w:cs="Arial"/>
          <w:szCs w:val="22"/>
        </w:rPr>
        <w:t xml:space="preserve">2. DISEÑO METODOLÓGICO DE </w:t>
      </w:r>
      <w:r w:rsidR="006D440D" w:rsidRPr="004741D3">
        <w:rPr>
          <w:rFonts w:cs="Arial"/>
          <w:szCs w:val="22"/>
        </w:rPr>
        <w:t xml:space="preserve">LA </w:t>
      </w:r>
      <w:r w:rsidR="00EA5BCB" w:rsidRPr="004741D3">
        <w:rPr>
          <w:rFonts w:cs="Arial"/>
          <w:szCs w:val="22"/>
        </w:rPr>
        <w:t>ENCUESTA NACIONAL DE SALUD, BIENESTAR Y ENVEJECIMIENTO</w:t>
      </w:r>
    </w:p>
    <w:p w14:paraId="72271AB6" w14:textId="77777777" w:rsidR="009708A6" w:rsidRPr="004741D3" w:rsidRDefault="009708A6" w:rsidP="005D072A">
      <w:pPr>
        <w:spacing w:after="0" w:line="240" w:lineRule="auto"/>
      </w:pPr>
    </w:p>
    <w:p w14:paraId="6138BBB1" w14:textId="2AEE9A08" w:rsidR="009B6444" w:rsidRPr="004741D3" w:rsidRDefault="009B6444" w:rsidP="005D072A">
      <w:pPr>
        <w:spacing w:after="0" w:line="240" w:lineRule="auto"/>
        <w:jc w:val="both"/>
        <w:rPr>
          <w:rFonts w:ascii="Arial Narrow" w:hAnsi="Arial Narrow" w:cs="Arial"/>
          <w:b/>
        </w:rPr>
      </w:pPr>
      <w:r w:rsidRPr="004741D3">
        <w:rPr>
          <w:rFonts w:ascii="Arial Narrow" w:hAnsi="Arial Narrow" w:cs="Arial"/>
          <w:b/>
        </w:rPr>
        <w:t xml:space="preserve">Objetivo general de la </w:t>
      </w:r>
      <w:r w:rsidR="00C50A85">
        <w:rPr>
          <w:rFonts w:ascii="Arial Narrow" w:hAnsi="Arial Narrow" w:cs="Arial"/>
          <w:b/>
        </w:rPr>
        <w:t>ENCUESTA SABE</w:t>
      </w:r>
      <w:r w:rsidR="000D4E46" w:rsidRPr="004741D3">
        <w:rPr>
          <w:rStyle w:val="Refdenotaalpie"/>
          <w:rFonts w:ascii="Arial Narrow" w:hAnsi="Arial Narrow" w:cs="Arial"/>
          <w:b/>
        </w:rPr>
        <w:footnoteReference w:id="1"/>
      </w:r>
    </w:p>
    <w:p w14:paraId="58854DA4" w14:textId="77777777" w:rsidR="00477CC7" w:rsidRPr="004741D3" w:rsidRDefault="00477CC7" w:rsidP="005D072A">
      <w:pPr>
        <w:spacing w:after="0" w:line="240" w:lineRule="auto"/>
        <w:jc w:val="both"/>
        <w:rPr>
          <w:rFonts w:ascii="Arial Narrow" w:hAnsi="Arial Narrow" w:cs="Arial"/>
          <w:b/>
        </w:rPr>
      </w:pPr>
    </w:p>
    <w:p w14:paraId="0D006C57" w14:textId="04AC9477" w:rsidR="009B6444" w:rsidRPr="004741D3" w:rsidRDefault="009B6444" w:rsidP="005D072A">
      <w:pPr>
        <w:spacing w:after="0" w:line="240" w:lineRule="auto"/>
        <w:jc w:val="both"/>
        <w:rPr>
          <w:rFonts w:ascii="Arial Narrow" w:hAnsi="Arial Narrow" w:cs="Arial"/>
        </w:rPr>
      </w:pPr>
      <w:r w:rsidRPr="004741D3">
        <w:rPr>
          <w:rFonts w:ascii="Arial Narrow" w:hAnsi="Arial Narrow" w:cs="Arial"/>
        </w:rPr>
        <w:t xml:space="preserve">Es el propósito de la realización de la </w:t>
      </w:r>
      <w:r w:rsidR="001F390C">
        <w:rPr>
          <w:rFonts w:ascii="Arial Narrow" w:hAnsi="Arial Narrow" w:cs="Arial"/>
        </w:rPr>
        <w:t>encuesta</w:t>
      </w:r>
      <w:r w:rsidR="00C50A85">
        <w:rPr>
          <w:rFonts w:ascii="Arial Narrow" w:hAnsi="Arial Narrow" w:cs="Arial"/>
        </w:rPr>
        <w:t xml:space="preserve"> SABE</w:t>
      </w:r>
      <w:r w:rsidRPr="004741D3">
        <w:rPr>
          <w:rFonts w:ascii="Arial Narrow" w:hAnsi="Arial Narrow" w:cs="Arial"/>
        </w:rPr>
        <w:t>. También puede considerarse como la representación global del resultado al que se quiere llegar y que debe concordar con la pregunta central de investigación.</w:t>
      </w:r>
    </w:p>
    <w:p w14:paraId="6448FE53" w14:textId="77777777" w:rsidR="00477CC7" w:rsidRPr="004741D3" w:rsidRDefault="00477CC7" w:rsidP="005D072A">
      <w:pPr>
        <w:spacing w:after="0" w:line="240" w:lineRule="auto"/>
        <w:jc w:val="both"/>
        <w:rPr>
          <w:rFonts w:ascii="Arial Narrow" w:hAnsi="Arial Narrow" w:cs="Arial"/>
        </w:rPr>
      </w:pPr>
    </w:p>
    <w:p w14:paraId="5F51A33F" w14:textId="20C82BEC" w:rsidR="009B6444" w:rsidRPr="004741D3" w:rsidRDefault="009B6444" w:rsidP="005D072A">
      <w:pPr>
        <w:spacing w:after="0" w:line="240" w:lineRule="auto"/>
        <w:jc w:val="both"/>
        <w:rPr>
          <w:rFonts w:ascii="Arial Narrow" w:hAnsi="Arial Narrow" w:cs="Arial"/>
          <w:b/>
        </w:rPr>
      </w:pPr>
      <w:r w:rsidRPr="004741D3">
        <w:rPr>
          <w:rFonts w:ascii="Arial Narrow" w:hAnsi="Arial Narrow" w:cs="Arial"/>
          <w:b/>
        </w:rPr>
        <w:t xml:space="preserve">Objetivos específicos de la </w:t>
      </w:r>
      <w:r w:rsidR="00C50A85">
        <w:rPr>
          <w:rFonts w:ascii="Arial Narrow" w:hAnsi="Arial Narrow" w:cs="Arial"/>
          <w:b/>
        </w:rPr>
        <w:t>encuesta SABE</w:t>
      </w:r>
    </w:p>
    <w:p w14:paraId="59F093B5" w14:textId="77777777" w:rsidR="00477CC7" w:rsidRPr="004741D3" w:rsidRDefault="00477CC7" w:rsidP="005D072A">
      <w:pPr>
        <w:spacing w:after="0" w:line="240" w:lineRule="auto"/>
        <w:jc w:val="both"/>
        <w:rPr>
          <w:rFonts w:ascii="Arial Narrow" w:hAnsi="Arial Narrow" w:cs="Arial"/>
          <w:b/>
        </w:rPr>
      </w:pPr>
    </w:p>
    <w:p w14:paraId="7D5F6F33" w14:textId="05FA915B" w:rsidR="009B6444" w:rsidRPr="004741D3" w:rsidRDefault="009B6444" w:rsidP="005D072A">
      <w:pPr>
        <w:spacing w:after="0" w:line="240" w:lineRule="auto"/>
        <w:jc w:val="both"/>
        <w:rPr>
          <w:rFonts w:ascii="Arial Narrow" w:hAnsi="Arial Narrow" w:cs="Arial"/>
        </w:rPr>
      </w:pPr>
      <w:r w:rsidRPr="004741D3">
        <w:rPr>
          <w:rFonts w:ascii="Arial Narrow" w:hAnsi="Arial Narrow" w:cs="Arial"/>
        </w:rPr>
        <w:t>Deben conducir a dar una respuesta o solución al objetivo general y a la pregunta central, ser coherentes con el objetivo general y con los resultados esperados en la</w:t>
      </w:r>
      <w:r w:rsidR="00C50A85">
        <w:rPr>
          <w:rFonts w:ascii="Arial Narrow" w:hAnsi="Arial Narrow" w:cs="Arial"/>
        </w:rPr>
        <w:t xml:space="preserve"> encuesta</w:t>
      </w:r>
      <w:r w:rsidRPr="004741D3">
        <w:rPr>
          <w:rFonts w:ascii="Arial Narrow" w:hAnsi="Arial Narrow" w:cs="Arial"/>
        </w:rPr>
        <w:t xml:space="preserve"> </w:t>
      </w:r>
      <w:r w:rsidR="00C50A85">
        <w:rPr>
          <w:rFonts w:ascii="Arial Narrow" w:hAnsi="Arial Narrow" w:cs="Arial"/>
        </w:rPr>
        <w:t>SABE</w:t>
      </w:r>
      <w:r w:rsidRPr="004741D3">
        <w:rPr>
          <w:rFonts w:ascii="Arial Narrow" w:hAnsi="Arial Narrow" w:cs="Arial"/>
        </w:rPr>
        <w:t xml:space="preserve">. Deben ser evaluados en cada paso para conocer los distintos niveles de resultados. Cada objetivo específico debe explicarse en forma detallada, estar dirigido a los elementos básicos del problema, </w:t>
      </w:r>
      <w:r w:rsidR="00042B26" w:rsidRPr="004741D3">
        <w:rPr>
          <w:rFonts w:ascii="Arial Narrow" w:hAnsi="Arial Narrow" w:cs="Arial"/>
        </w:rPr>
        <w:t xml:space="preserve">adicionalmente, deben </w:t>
      </w:r>
      <w:r w:rsidRPr="004741D3">
        <w:rPr>
          <w:rFonts w:ascii="Arial Narrow" w:hAnsi="Arial Narrow" w:cs="Arial"/>
        </w:rPr>
        <w:t>ser medible</w:t>
      </w:r>
      <w:r w:rsidR="0095020B" w:rsidRPr="004741D3">
        <w:rPr>
          <w:rFonts w:ascii="Arial Narrow" w:hAnsi="Arial Narrow" w:cs="Arial"/>
        </w:rPr>
        <w:t>s</w:t>
      </w:r>
      <w:r w:rsidRPr="004741D3">
        <w:rPr>
          <w:rFonts w:ascii="Arial Narrow" w:hAnsi="Arial Narrow" w:cs="Arial"/>
        </w:rPr>
        <w:t xml:space="preserve"> y observable</w:t>
      </w:r>
      <w:r w:rsidR="0095020B" w:rsidRPr="004741D3">
        <w:rPr>
          <w:rFonts w:ascii="Arial Narrow" w:hAnsi="Arial Narrow" w:cs="Arial"/>
        </w:rPr>
        <w:t>s</w:t>
      </w:r>
      <w:r w:rsidRPr="004741D3">
        <w:rPr>
          <w:rFonts w:ascii="Arial Narrow" w:hAnsi="Arial Narrow" w:cs="Arial"/>
        </w:rPr>
        <w:t>, claro</w:t>
      </w:r>
      <w:r w:rsidR="0095020B" w:rsidRPr="004741D3">
        <w:rPr>
          <w:rFonts w:ascii="Arial Narrow" w:hAnsi="Arial Narrow" w:cs="Arial"/>
        </w:rPr>
        <w:t>s</w:t>
      </w:r>
      <w:r w:rsidRPr="004741D3">
        <w:rPr>
          <w:rFonts w:ascii="Arial Narrow" w:hAnsi="Arial Narrow" w:cs="Arial"/>
        </w:rPr>
        <w:t xml:space="preserve"> y preciso</w:t>
      </w:r>
      <w:r w:rsidR="0095020B" w:rsidRPr="004741D3">
        <w:rPr>
          <w:rFonts w:ascii="Arial Narrow" w:hAnsi="Arial Narrow" w:cs="Arial"/>
        </w:rPr>
        <w:t>s</w:t>
      </w:r>
      <w:r w:rsidRPr="004741D3">
        <w:rPr>
          <w:rFonts w:ascii="Arial Narrow" w:hAnsi="Arial Narrow" w:cs="Arial"/>
        </w:rPr>
        <w:t xml:space="preserve"> </w:t>
      </w:r>
      <w:r w:rsidRPr="004741D3">
        <w:rPr>
          <w:rFonts w:ascii="Arial Narrow" w:hAnsi="Arial Narrow" w:cs="Arial"/>
        </w:rPr>
        <w:lastRenderedPageBreak/>
        <w:t>y seguir un diseño metodológico.</w:t>
      </w:r>
      <w:r w:rsidR="0095020B" w:rsidRPr="004741D3">
        <w:rPr>
          <w:rFonts w:ascii="Arial Narrow" w:hAnsi="Arial Narrow" w:cs="Arial"/>
        </w:rPr>
        <w:t xml:space="preserve"> Sumado a lo anterior, deben responder a las necesidades de información identificadas y priorizadas.</w:t>
      </w:r>
    </w:p>
    <w:p w14:paraId="5139FFAC" w14:textId="77777777" w:rsidR="00477CC7" w:rsidRPr="004741D3" w:rsidRDefault="00477CC7" w:rsidP="005D072A">
      <w:pPr>
        <w:spacing w:after="0" w:line="240" w:lineRule="auto"/>
        <w:jc w:val="both"/>
        <w:rPr>
          <w:rFonts w:ascii="Arial Narrow" w:hAnsi="Arial Narrow" w:cs="Arial"/>
        </w:rPr>
      </w:pPr>
    </w:p>
    <w:p w14:paraId="391244F9" w14:textId="77777777" w:rsidR="009B6444" w:rsidRPr="004741D3" w:rsidRDefault="009B6444" w:rsidP="005D072A">
      <w:pPr>
        <w:pStyle w:val="Ttulo1"/>
        <w:tabs>
          <w:tab w:val="left" w:pos="542"/>
        </w:tabs>
        <w:spacing w:before="0" w:after="0" w:line="240" w:lineRule="auto"/>
        <w:jc w:val="both"/>
        <w:rPr>
          <w:rFonts w:cs="Arial"/>
          <w:szCs w:val="22"/>
        </w:rPr>
      </w:pPr>
      <w:bookmarkStart w:id="0" w:name="_heading=h.1fob9te" w:colFirst="0" w:colLast="0"/>
      <w:bookmarkStart w:id="1" w:name="_heading=h.2et92p0" w:colFirst="0" w:colLast="0"/>
      <w:bookmarkStart w:id="2" w:name="_heading=h.tyjcwt" w:colFirst="0" w:colLast="0"/>
      <w:bookmarkEnd w:id="0"/>
      <w:bookmarkEnd w:id="1"/>
      <w:bookmarkEnd w:id="2"/>
      <w:r w:rsidRPr="004741D3">
        <w:rPr>
          <w:rFonts w:cs="Arial"/>
          <w:szCs w:val="22"/>
        </w:rPr>
        <w:t>2.1. DISEÑO TEMÁTICO</w:t>
      </w:r>
    </w:p>
    <w:p w14:paraId="0CECD5FC" w14:textId="77777777" w:rsidR="009B6444" w:rsidRPr="004741D3" w:rsidRDefault="009B6444" w:rsidP="005D072A">
      <w:pPr>
        <w:pStyle w:val="Textoindependiente"/>
        <w:jc w:val="both"/>
        <w:rPr>
          <w:rFonts w:ascii="Arial Narrow" w:hAnsi="Arial Narrow" w:cs="Arial"/>
          <w:sz w:val="22"/>
          <w:szCs w:val="22"/>
        </w:rPr>
      </w:pPr>
    </w:p>
    <w:p w14:paraId="74D9C9A2" w14:textId="77777777" w:rsidR="009B6444" w:rsidRPr="004741D3" w:rsidRDefault="009B6444" w:rsidP="005D072A">
      <w:pPr>
        <w:tabs>
          <w:tab w:val="left" w:pos="901"/>
          <w:tab w:val="left" w:pos="902"/>
        </w:tabs>
        <w:spacing w:after="0" w:line="240" w:lineRule="auto"/>
        <w:jc w:val="both"/>
        <w:rPr>
          <w:rFonts w:ascii="Arial Narrow" w:hAnsi="Arial Narrow" w:cs="Arial"/>
          <w:b/>
        </w:rPr>
      </w:pPr>
      <w:r w:rsidRPr="004741D3">
        <w:rPr>
          <w:rFonts w:ascii="Arial Narrow" w:hAnsi="Arial Narrow" w:cs="Arial"/>
          <w:b/>
        </w:rPr>
        <w:t xml:space="preserve">2.1.1. Necesidades de información </w:t>
      </w:r>
    </w:p>
    <w:p w14:paraId="621948AE" w14:textId="77777777" w:rsidR="007A6478" w:rsidRPr="004741D3" w:rsidRDefault="007A6478" w:rsidP="005D072A">
      <w:pPr>
        <w:tabs>
          <w:tab w:val="left" w:pos="901"/>
          <w:tab w:val="left" w:pos="902"/>
        </w:tabs>
        <w:spacing w:after="0" w:line="240" w:lineRule="auto"/>
        <w:jc w:val="both"/>
        <w:rPr>
          <w:rFonts w:ascii="Arial Narrow" w:hAnsi="Arial Narrow" w:cs="Arial"/>
          <w:b/>
        </w:rPr>
      </w:pPr>
    </w:p>
    <w:p w14:paraId="7F062CB9" w14:textId="3A49CFFB" w:rsidR="007A6478" w:rsidRPr="004741D3" w:rsidRDefault="009B6444" w:rsidP="005D072A">
      <w:pPr>
        <w:tabs>
          <w:tab w:val="left" w:pos="901"/>
          <w:tab w:val="left" w:pos="902"/>
        </w:tabs>
        <w:spacing w:after="0" w:line="240" w:lineRule="auto"/>
        <w:jc w:val="both"/>
        <w:rPr>
          <w:rFonts w:ascii="Arial Narrow" w:hAnsi="Arial Narrow" w:cs="Arial"/>
        </w:rPr>
      </w:pPr>
      <w:r w:rsidRPr="004741D3">
        <w:rPr>
          <w:rFonts w:ascii="Arial Narrow" w:hAnsi="Arial Narrow" w:cs="Arial"/>
        </w:rPr>
        <w:t xml:space="preserve">Documenta las necesidades de información identificadas y confirmadas en interacción con los usuarios, para ser satisfechas con la </w:t>
      </w:r>
      <w:r w:rsidR="00C50A85">
        <w:rPr>
          <w:rFonts w:ascii="Arial Narrow" w:hAnsi="Arial Narrow" w:cs="Arial"/>
        </w:rPr>
        <w:t>encuesta SABE</w:t>
      </w:r>
      <w:r w:rsidRPr="004741D3">
        <w:rPr>
          <w:rFonts w:ascii="Arial Narrow" w:hAnsi="Arial Narrow" w:cs="Arial"/>
        </w:rPr>
        <w:t xml:space="preserve">. Contiene los requerimientos sectoriales de información, de organismos internacionales y el aporte de la operación estadística para el diseño de políticas públicas, cuando sea del caso. A su vez, es necesario describir </w:t>
      </w:r>
      <w:r w:rsidR="00DF2C3E" w:rsidRPr="004741D3">
        <w:rPr>
          <w:rFonts w:ascii="Arial Narrow" w:hAnsi="Arial Narrow" w:cs="Arial"/>
        </w:rPr>
        <w:t>la metodología</w:t>
      </w:r>
      <w:r w:rsidR="009379A4" w:rsidRPr="004741D3">
        <w:rPr>
          <w:rFonts w:ascii="Arial Narrow" w:hAnsi="Arial Narrow" w:cs="Arial"/>
        </w:rPr>
        <w:t xml:space="preserve">, incluyendo </w:t>
      </w:r>
      <w:r w:rsidRPr="004741D3">
        <w:rPr>
          <w:rFonts w:ascii="Arial Narrow" w:hAnsi="Arial Narrow" w:cs="Arial"/>
        </w:rPr>
        <w:t>los criterios utilizados</w:t>
      </w:r>
      <w:r w:rsidR="009379A4" w:rsidRPr="004741D3">
        <w:rPr>
          <w:rFonts w:ascii="Arial Narrow" w:hAnsi="Arial Narrow" w:cs="Arial"/>
        </w:rPr>
        <w:t>,</w:t>
      </w:r>
      <w:r w:rsidRPr="004741D3">
        <w:rPr>
          <w:rFonts w:ascii="Arial Narrow" w:hAnsi="Arial Narrow" w:cs="Arial"/>
        </w:rPr>
        <w:t xml:space="preserve"> para la</w:t>
      </w:r>
      <w:r w:rsidR="009379A4" w:rsidRPr="004741D3">
        <w:rPr>
          <w:rFonts w:ascii="Arial Narrow" w:hAnsi="Arial Narrow" w:cs="Arial"/>
        </w:rPr>
        <w:t xml:space="preserve"> identificación, análisis y</w:t>
      </w:r>
      <w:r w:rsidRPr="004741D3">
        <w:rPr>
          <w:rFonts w:ascii="Arial Narrow" w:hAnsi="Arial Narrow" w:cs="Arial"/>
        </w:rPr>
        <w:t xml:space="preserve"> priorización de necesidades</w:t>
      </w:r>
      <w:r w:rsidR="00DF2C3E" w:rsidRPr="004741D3">
        <w:rPr>
          <w:rFonts w:ascii="Arial Narrow" w:hAnsi="Arial Narrow" w:cs="Arial"/>
        </w:rPr>
        <w:t xml:space="preserve">, así </w:t>
      </w:r>
      <w:r w:rsidR="000F6BD5" w:rsidRPr="004741D3">
        <w:rPr>
          <w:rFonts w:ascii="Arial Narrow" w:hAnsi="Arial Narrow" w:cs="Arial"/>
        </w:rPr>
        <w:t>como presentar</w:t>
      </w:r>
      <w:r w:rsidRPr="004741D3">
        <w:rPr>
          <w:rFonts w:ascii="Arial Narrow" w:hAnsi="Arial Narrow" w:cs="Arial"/>
        </w:rPr>
        <w:t xml:space="preserve"> los resultados de la aplicación de dichos criterios</w:t>
      </w:r>
      <w:r w:rsidR="00370231" w:rsidRPr="004741D3">
        <w:rPr>
          <w:rFonts w:ascii="Arial Narrow" w:hAnsi="Arial Narrow" w:cs="Arial"/>
        </w:rPr>
        <w:t>.</w:t>
      </w:r>
    </w:p>
    <w:p w14:paraId="2AEEBC87" w14:textId="77777777" w:rsidR="00370231" w:rsidRPr="004741D3" w:rsidRDefault="00370231" w:rsidP="005D072A">
      <w:pPr>
        <w:tabs>
          <w:tab w:val="left" w:pos="901"/>
          <w:tab w:val="left" w:pos="902"/>
        </w:tabs>
        <w:spacing w:after="0" w:line="240" w:lineRule="auto"/>
        <w:jc w:val="both"/>
        <w:rPr>
          <w:rFonts w:ascii="Arial Narrow" w:hAnsi="Arial Narrow" w:cs="Arial"/>
        </w:rPr>
      </w:pPr>
    </w:p>
    <w:p w14:paraId="23C362AF" w14:textId="77777777" w:rsidR="009B6444" w:rsidRPr="004741D3" w:rsidRDefault="009B6444" w:rsidP="005D072A">
      <w:pPr>
        <w:tabs>
          <w:tab w:val="left" w:pos="901"/>
          <w:tab w:val="left" w:pos="902"/>
        </w:tabs>
        <w:spacing w:after="0" w:line="240" w:lineRule="auto"/>
        <w:jc w:val="both"/>
        <w:rPr>
          <w:rFonts w:ascii="Arial Narrow" w:hAnsi="Arial Narrow" w:cs="Arial"/>
          <w:b/>
        </w:rPr>
      </w:pPr>
      <w:r w:rsidRPr="004741D3">
        <w:rPr>
          <w:rFonts w:ascii="Arial Narrow" w:hAnsi="Arial Narrow" w:cs="Arial"/>
          <w:b/>
        </w:rPr>
        <w:t>2.1.2. Alcance temático</w:t>
      </w:r>
    </w:p>
    <w:p w14:paraId="19AD8CAC" w14:textId="77777777" w:rsidR="007A6478" w:rsidRPr="004741D3" w:rsidRDefault="007A6478" w:rsidP="005D072A">
      <w:pPr>
        <w:tabs>
          <w:tab w:val="left" w:pos="901"/>
          <w:tab w:val="left" w:pos="902"/>
        </w:tabs>
        <w:spacing w:after="0" w:line="240" w:lineRule="auto"/>
        <w:jc w:val="both"/>
        <w:rPr>
          <w:rFonts w:ascii="Arial Narrow" w:hAnsi="Arial Narrow" w:cs="Arial"/>
          <w:b/>
        </w:rPr>
      </w:pPr>
    </w:p>
    <w:p w14:paraId="31FA65B2" w14:textId="3CBCA275" w:rsidR="009B6444" w:rsidRDefault="009B6444" w:rsidP="005D072A">
      <w:pPr>
        <w:pStyle w:val="Textoindependiente"/>
        <w:ind w:right="112"/>
        <w:jc w:val="both"/>
        <w:rPr>
          <w:rFonts w:ascii="Arial Narrow" w:hAnsi="Arial Narrow" w:cs="Arial"/>
          <w:sz w:val="22"/>
          <w:szCs w:val="22"/>
        </w:rPr>
      </w:pPr>
      <w:r w:rsidRPr="004741D3">
        <w:rPr>
          <w:rFonts w:ascii="Arial Narrow" w:hAnsi="Arial Narrow" w:cs="Arial"/>
          <w:sz w:val="22"/>
          <w:szCs w:val="22"/>
        </w:rPr>
        <w:t xml:space="preserve">Describir cuál es la cobertura temática de la </w:t>
      </w:r>
      <w:r w:rsidR="00C50A85">
        <w:rPr>
          <w:rFonts w:ascii="Arial Narrow" w:hAnsi="Arial Narrow" w:cs="Arial"/>
          <w:sz w:val="22"/>
          <w:szCs w:val="22"/>
        </w:rPr>
        <w:t>encuesta SABE</w:t>
      </w:r>
      <w:r w:rsidRPr="004741D3">
        <w:rPr>
          <w:rFonts w:ascii="Arial Narrow" w:hAnsi="Arial Narrow" w:cs="Arial"/>
          <w:sz w:val="22"/>
          <w:szCs w:val="22"/>
        </w:rPr>
        <w:t>; es decir, precisar los aspectos temáticos que se investigarán y sobre los que se presentarán los resultados. Relacionar aquellos temas que no serán tomados en cuenta justificando su exclusión. Igualmente, delimitar espacial y temporalmente la encuesta</w:t>
      </w:r>
      <w:r w:rsidR="007A6478" w:rsidRPr="004741D3">
        <w:rPr>
          <w:rFonts w:ascii="Arial Narrow" w:hAnsi="Arial Narrow" w:cs="Arial"/>
          <w:sz w:val="22"/>
          <w:szCs w:val="22"/>
        </w:rPr>
        <w:t>.</w:t>
      </w:r>
      <w:r w:rsidR="008038C7">
        <w:rPr>
          <w:rFonts w:ascii="Arial Narrow" w:hAnsi="Arial Narrow" w:cs="Arial"/>
          <w:sz w:val="22"/>
          <w:szCs w:val="22"/>
        </w:rPr>
        <w:t xml:space="preserve"> </w:t>
      </w:r>
    </w:p>
    <w:p w14:paraId="3D0EC4A4" w14:textId="77777777" w:rsidR="008038C7" w:rsidRDefault="008038C7" w:rsidP="005D072A">
      <w:pPr>
        <w:pStyle w:val="Textoindependiente"/>
        <w:ind w:right="112"/>
        <w:jc w:val="both"/>
        <w:rPr>
          <w:rFonts w:ascii="Arial Narrow" w:hAnsi="Arial Narrow" w:cs="Arial"/>
          <w:sz w:val="22"/>
          <w:szCs w:val="22"/>
        </w:rPr>
      </w:pPr>
    </w:p>
    <w:p w14:paraId="1815A438" w14:textId="1F792266" w:rsidR="008038C7" w:rsidRDefault="008038C7" w:rsidP="005D072A">
      <w:pPr>
        <w:pStyle w:val="Textoindependiente"/>
        <w:ind w:right="112"/>
        <w:jc w:val="both"/>
        <w:rPr>
          <w:rFonts w:ascii="Arial Narrow" w:hAnsi="Arial Narrow" w:cs="Arial"/>
          <w:sz w:val="22"/>
          <w:szCs w:val="22"/>
        </w:rPr>
      </w:pPr>
      <w:r>
        <w:rPr>
          <w:rFonts w:ascii="Arial Narrow" w:hAnsi="Arial Narrow" w:cs="Arial"/>
          <w:sz w:val="22"/>
          <w:szCs w:val="22"/>
        </w:rPr>
        <w:t>A continuación se presentan los capítulos preliminares</w:t>
      </w:r>
      <w:r w:rsidR="00B432E1">
        <w:rPr>
          <w:rFonts w:ascii="Arial Narrow" w:hAnsi="Arial Narrow" w:cs="Arial"/>
          <w:sz w:val="22"/>
          <w:szCs w:val="22"/>
        </w:rPr>
        <w:t xml:space="preserve"> de la </w:t>
      </w:r>
      <w:r w:rsidR="00B432E1" w:rsidRPr="00B432E1">
        <w:rPr>
          <w:rFonts w:ascii="Arial Narrow" w:hAnsi="Arial Narrow" w:cs="Arial"/>
          <w:sz w:val="22"/>
          <w:szCs w:val="22"/>
        </w:rPr>
        <w:t>encuesta:</w:t>
      </w:r>
    </w:p>
    <w:p w14:paraId="733626FA" w14:textId="3AB64FC8" w:rsidR="00B432E1" w:rsidRPr="00B432E1" w:rsidRDefault="00B432E1" w:rsidP="00B432E1">
      <w:pPr>
        <w:pStyle w:val="Textoindependiente"/>
        <w:ind w:right="112"/>
        <w:jc w:val="both"/>
        <w:rPr>
          <w:rFonts w:ascii="Arial Narrow" w:hAnsi="Arial Narrow" w:cs="Arial"/>
          <w:sz w:val="22"/>
          <w:szCs w:val="22"/>
        </w:rPr>
      </w:pPr>
    </w:p>
    <w:p w14:paraId="7F8245B2" w14:textId="77990793" w:rsidR="00B432E1" w:rsidRPr="00B432E1" w:rsidRDefault="00B432E1" w:rsidP="00B432E1">
      <w:pPr>
        <w:pStyle w:val="Textoindependiente"/>
        <w:numPr>
          <w:ilvl w:val="0"/>
          <w:numId w:val="30"/>
        </w:numPr>
        <w:ind w:right="112"/>
        <w:jc w:val="both"/>
        <w:rPr>
          <w:rFonts w:ascii="Arial Narrow" w:hAnsi="Arial Narrow" w:cs="Arial"/>
          <w:sz w:val="22"/>
          <w:szCs w:val="22"/>
        </w:rPr>
      </w:pPr>
      <w:r w:rsidRPr="00B432E1">
        <w:rPr>
          <w:rFonts w:ascii="Arial Narrow" w:hAnsi="Arial Narrow" w:cs="Arial"/>
          <w:sz w:val="22"/>
          <w:szCs w:val="22"/>
        </w:rPr>
        <w:t>Identificación y Determinantes Socioeconómicos</w:t>
      </w:r>
    </w:p>
    <w:p w14:paraId="1E05E5AE" w14:textId="4039C418" w:rsidR="00B432E1" w:rsidRPr="00B432E1" w:rsidRDefault="00B432E1" w:rsidP="00B432E1">
      <w:pPr>
        <w:pStyle w:val="Textoindependiente"/>
        <w:numPr>
          <w:ilvl w:val="0"/>
          <w:numId w:val="30"/>
        </w:numPr>
        <w:ind w:right="112"/>
        <w:jc w:val="both"/>
        <w:rPr>
          <w:rFonts w:ascii="Arial Narrow" w:hAnsi="Arial Narrow" w:cs="Arial"/>
          <w:sz w:val="22"/>
          <w:szCs w:val="22"/>
        </w:rPr>
      </w:pPr>
      <w:r w:rsidRPr="00B432E1">
        <w:rPr>
          <w:rFonts w:ascii="Arial Narrow" w:hAnsi="Arial Narrow" w:cs="Arial"/>
          <w:sz w:val="22"/>
          <w:szCs w:val="22"/>
        </w:rPr>
        <w:t>Determinantes Entorno físico</w:t>
      </w:r>
    </w:p>
    <w:p w14:paraId="01220ED0" w14:textId="32751256" w:rsidR="00B432E1" w:rsidRPr="00B432E1" w:rsidRDefault="00B432E1" w:rsidP="00B432E1">
      <w:pPr>
        <w:pStyle w:val="Textoindependiente"/>
        <w:numPr>
          <w:ilvl w:val="0"/>
          <w:numId w:val="30"/>
        </w:numPr>
        <w:ind w:right="112"/>
        <w:jc w:val="both"/>
        <w:rPr>
          <w:rFonts w:ascii="Arial Narrow" w:hAnsi="Arial Narrow" w:cs="Arial"/>
          <w:sz w:val="22"/>
          <w:szCs w:val="22"/>
        </w:rPr>
      </w:pPr>
      <w:r w:rsidRPr="00B432E1">
        <w:rPr>
          <w:rFonts w:ascii="Arial Narrow" w:hAnsi="Arial Narrow" w:cs="Arial"/>
          <w:sz w:val="22"/>
          <w:szCs w:val="22"/>
        </w:rPr>
        <w:t>Determinantes del entorno Social</w:t>
      </w:r>
    </w:p>
    <w:p w14:paraId="761A3E97" w14:textId="3BC7662E" w:rsidR="00B432E1" w:rsidRPr="00B432E1" w:rsidRDefault="00B432E1" w:rsidP="00B432E1">
      <w:pPr>
        <w:pStyle w:val="Textoindependiente"/>
        <w:numPr>
          <w:ilvl w:val="0"/>
          <w:numId w:val="30"/>
        </w:numPr>
        <w:ind w:right="112"/>
        <w:jc w:val="both"/>
        <w:rPr>
          <w:rFonts w:ascii="Arial Narrow" w:hAnsi="Arial Narrow" w:cs="Arial"/>
          <w:sz w:val="22"/>
          <w:szCs w:val="22"/>
        </w:rPr>
      </w:pPr>
      <w:r w:rsidRPr="00B432E1">
        <w:rPr>
          <w:rFonts w:ascii="Arial Narrow" w:hAnsi="Arial Narrow" w:cs="Arial"/>
          <w:sz w:val="22"/>
          <w:szCs w:val="22"/>
        </w:rPr>
        <w:t>Determinantes conductuales</w:t>
      </w:r>
    </w:p>
    <w:p w14:paraId="1A5D4DB9" w14:textId="1F874D16" w:rsidR="00B432E1" w:rsidRPr="00B432E1" w:rsidRDefault="00B432E1" w:rsidP="00B432E1">
      <w:pPr>
        <w:pStyle w:val="Textoindependiente"/>
        <w:numPr>
          <w:ilvl w:val="0"/>
          <w:numId w:val="30"/>
        </w:numPr>
        <w:ind w:right="112"/>
        <w:jc w:val="both"/>
        <w:rPr>
          <w:rFonts w:ascii="Arial Narrow" w:hAnsi="Arial Narrow" w:cs="Arial"/>
          <w:sz w:val="22"/>
          <w:szCs w:val="22"/>
        </w:rPr>
      </w:pPr>
      <w:r w:rsidRPr="00B432E1">
        <w:rPr>
          <w:rFonts w:ascii="Arial Narrow" w:hAnsi="Arial Narrow" w:cs="Arial"/>
          <w:sz w:val="22"/>
          <w:szCs w:val="22"/>
        </w:rPr>
        <w:t>Cognición y afecto</w:t>
      </w:r>
    </w:p>
    <w:p w14:paraId="00B69F3A" w14:textId="24A50B0D" w:rsidR="00B432E1" w:rsidRPr="00B432E1" w:rsidRDefault="00B432E1" w:rsidP="00B432E1">
      <w:pPr>
        <w:pStyle w:val="Textoindependiente"/>
        <w:numPr>
          <w:ilvl w:val="0"/>
          <w:numId w:val="30"/>
        </w:numPr>
        <w:ind w:right="112"/>
        <w:jc w:val="both"/>
        <w:rPr>
          <w:rFonts w:ascii="Arial Narrow" w:hAnsi="Arial Narrow" w:cs="Arial"/>
          <w:sz w:val="22"/>
          <w:szCs w:val="22"/>
        </w:rPr>
      </w:pPr>
      <w:r w:rsidRPr="00B432E1">
        <w:rPr>
          <w:rFonts w:ascii="Arial Narrow" w:hAnsi="Arial Narrow" w:cs="Arial"/>
          <w:sz w:val="22"/>
          <w:szCs w:val="22"/>
        </w:rPr>
        <w:t xml:space="preserve">Funcionalidad </w:t>
      </w:r>
    </w:p>
    <w:p w14:paraId="62C5251F" w14:textId="748ACFF9" w:rsidR="00B432E1" w:rsidRPr="00B432E1" w:rsidRDefault="00B432E1" w:rsidP="00B432E1">
      <w:pPr>
        <w:pStyle w:val="Textoindependiente"/>
        <w:numPr>
          <w:ilvl w:val="0"/>
          <w:numId w:val="30"/>
        </w:numPr>
        <w:ind w:right="112"/>
        <w:jc w:val="both"/>
        <w:rPr>
          <w:rFonts w:ascii="Arial Narrow" w:hAnsi="Arial Narrow" w:cs="Arial"/>
          <w:sz w:val="22"/>
          <w:szCs w:val="22"/>
        </w:rPr>
      </w:pPr>
      <w:r w:rsidRPr="00B432E1">
        <w:rPr>
          <w:rFonts w:ascii="Arial Narrow" w:hAnsi="Arial Narrow" w:cs="Arial"/>
          <w:sz w:val="22"/>
          <w:szCs w:val="22"/>
        </w:rPr>
        <w:t xml:space="preserve">Condiciones médicas de salud </w:t>
      </w:r>
    </w:p>
    <w:p w14:paraId="3FBC8BF6" w14:textId="61CC142D" w:rsidR="00B432E1" w:rsidRPr="00B432E1" w:rsidRDefault="00B432E1" w:rsidP="00B432E1">
      <w:pPr>
        <w:pStyle w:val="Textoindependiente"/>
        <w:numPr>
          <w:ilvl w:val="0"/>
          <w:numId w:val="30"/>
        </w:numPr>
        <w:ind w:right="112"/>
        <w:jc w:val="both"/>
        <w:rPr>
          <w:rFonts w:ascii="Arial Narrow" w:hAnsi="Arial Narrow" w:cs="Arial"/>
          <w:sz w:val="22"/>
          <w:szCs w:val="22"/>
        </w:rPr>
      </w:pPr>
      <w:r w:rsidRPr="00B432E1">
        <w:rPr>
          <w:rFonts w:ascii="Arial Narrow" w:hAnsi="Arial Narrow" w:cs="Arial"/>
          <w:sz w:val="22"/>
          <w:szCs w:val="22"/>
        </w:rPr>
        <w:t>Uso y acceso a servicios de salud</w:t>
      </w:r>
    </w:p>
    <w:p w14:paraId="33C5376E" w14:textId="41564002" w:rsidR="00B432E1" w:rsidRPr="00B432E1" w:rsidRDefault="00B432E1" w:rsidP="00B432E1">
      <w:pPr>
        <w:pStyle w:val="Textoindependiente"/>
        <w:numPr>
          <w:ilvl w:val="0"/>
          <w:numId w:val="30"/>
        </w:numPr>
        <w:ind w:right="112"/>
        <w:jc w:val="both"/>
        <w:rPr>
          <w:rFonts w:ascii="Arial Narrow" w:hAnsi="Arial Narrow" w:cs="Arial"/>
          <w:sz w:val="22"/>
          <w:szCs w:val="22"/>
        </w:rPr>
      </w:pPr>
      <w:r w:rsidRPr="00B432E1">
        <w:rPr>
          <w:rFonts w:ascii="Arial Narrow" w:hAnsi="Arial Narrow" w:cs="Arial"/>
          <w:sz w:val="22"/>
          <w:szCs w:val="22"/>
        </w:rPr>
        <w:t>Antropometría y valoración funcional</w:t>
      </w:r>
      <w:r>
        <w:rPr>
          <w:rFonts w:ascii="Arial Narrow" w:hAnsi="Arial Narrow" w:cs="Arial"/>
          <w:sz w:val="22"/>
          <w:szCs w:val="22"/>
        </w:rPr>
        <w:t xml:space="preserve"> - </w:t>
      </w:r>
      <w:r w:rsidRPr="00B432E1">
        <w:rPr>
          <w:rFonts w:ascii="Arial Narrow" w:hAnsi="Arial Narrow" w:cs="Arial"/>
          <w:sz w:val="22"/>
          <w:szCs w:val="22"/>
        </w:rPr>
        <w:t>Composición corporal por impedanciometria</w:t>
      </w:r>
    </w:p>
    <w:p w14:paraId="14A8BF65" w14:textId="708F670F" w:rsidR="00B432E1" w:rsidRPr="00B432E1" w:rsidRDefault="00B432E1" w:rsidP="00B432E1">
      <w:pPr>
        <w:pStyle w:val="Textoindependiente"/>
        <w:numPr>
          <w:ilvl w:val="0"/>
          <w:numId w:val="30"/>
        </w:numPr>
        <w:ind w:right="112"/>
        <w:jc w:val="both"/>
        <w:rPr>
          <w:rFonts w:ascii="Arial Narrow" w:hAnsi="Arial Narrow" w:cs="Arial"/>
          <w:sz w:val="22"/>
          <w:szCs w:val="22"/>
        </w:rPr>
      </w:pPr>
      <w:r w:rsidRPr="00B432E1">
        <w:rPr>
          <w:rFonts w:ascii="Arial Narrow" w:hAnsi="Arial Narrow" w:cs="Arial"/>
          <w:sz w:val="22"/>
          <w:szCs w:val="22"/>
        </w:rPr>
        <w:t>Cuidadores</w:t>
      </w:r>
    </w:p>
    <w:p w14:paraId="0E52DCF6" w14:textId="37CEB1D8" w:rsidR="00B432E1" w:rsidRDefault="00B432E1" w:rsidP="00B432E1">
      <w:pPr>
        <w:pStyle w:val="Textoindependiente"/>
        <w:numPr>
          <w:ilvl w:val="0"/>
          <w:numId w:val="30"/>
        </w:numPr>
        <w:ind w:right="112"/>
        <w:jc w:val="both"/>
        <w:rPr>
          <w:rFonts w:ascii="Arial Narrow" w:hAnsi="Arial Narrow" w:cs="Arial"/>
          <w:sz w:val="22"/>
          <w:szCs w:val="22"/>
        </w:rPr>
      </w:pPr>
      <w:r w:rsidRPr="00B432E1">
        <w:rPr>
          <w:rFonts w:ascii="Arial Narrow" w:hAnsi="Arial Narrow" w:cs="Arial"/>
          <w:sz w:val="22"/>
          <w:szCs w:val="22"/>
        </w:rPr>
        <w:t>Personas institucionalizadas</w:t>
      </w:r>
    </w:p>
    <w:p w14:paraId="6798F5AC" w14:textId="77777777" w:rsidR="00B432E1" w:rsidRDefault="00B432E1" w:rsidP="005D072A">
      <w:pPr>
        <w:pStyle w:val="Textoindependiente"/>
        <w:ind w:right="112"/>
        <w:jc w:val="both"/>
        <w:rPr>
          <w:rFonts w:ascii="Arial Narrow" w:hAnsi="Arial Narrow" w:cs="Arial"/>
          <w:sz w:val="22"/>
          <w:szCs w:val="22"/>
        </w:rPr>
      </w:pPr>
    </w:p>
    <w:p w14:paraId="7645F9BD" w14:textId="1E7CC2CE" w:rsidR="008038C7" w:rsidRPr="004741D3" w:rsidRDefault="008038C7" w:rsidP="005D072A">
      <w:pPr>
        <w:pStyle w:val="Textoindependiente"/>
        <w:ind w:right="112"/>
        <w:jc w:val="both"/>
        <w:rPr>
          <w:rFonts w:ascii="Arial Narrow" w:hAnsi="Arial Narrow" w:cs="Arial"/>
          <w:sz w:val="22"/>
          <w:szCs w:val="22"/>
        </w:rPr>
      </w:pPr>
      <w:r>
        <w:rPr>
          <w:rFonts w:ascii="Arial Narrow" w:hAnsi="Arial Narrow" w:cs="Arial"/>
          <w:sz w:val="22"/>
          <w:szCs w:val="22"/>
        </w:rPr>
        <w:t>Es preciso aclarar, que estos capítulos son susceptibles de ajuste acorde con el resultado de las mesas técnicas de consulta.</w:t>
      </w:r>
    </w:p>
    <w:p w14:paraId="6E1C34E1" w14:textId="77777777" w:rsidR="009B6444" w:rsidRPr="004741D3" w:rsidRDefault="009B6444" w:rsidP="005D072A">
      <w:pPr>
        <w:pStyle w:val="Textoindependiente"/>
        <w:jc w:val="both"/>
        <w:rPr>
          <w:rFonts w:ascii="Arial Narrow" w:hAnsi="Arial Narrow" w:cs="Arial"/>
          <w:sz w:val="22"/>
          <w:szCs w:val="22"/>
        </w:rPr>
      </w:pPr>
    </w:p>
    <w:p w14:paraId="4B258610" w14:textId="77777777" w:rsidR="009B6444" w:rsidRPr="004741D3" w:rsidRDefault="009B6444" w:rsidP="005D072A">
      <w:pPr>
        <w:pStyle w:val="Ttulo1"/>
        <w:tabs>
          <w:tab w:val="left" w:pos="901"/>
          <w:tab w:val="left" w:pos="902"/>
        </w:tabs>
        <w:spacing w:before="0" w:after="0" w:line="240" w:lineRule="auto"/>
        <w:jc w:val="both"/>
        <w:rPr>
          <w:rFonts w:cs="Arial"/>
          <w:szCs w:val="22"/>
        </w:rPr>
      </w:pPr>
      <w:r w:rsidRPr="004741D3">
        <w:rPr>
          <w:rFonts w:cs="Arial"/>
          <w:szCs w:val="22"/>
        </w:rPr>
        <w:t>2.1.3. Objetivo general de cada capítulo</w:t>
      </w:r>
    </w:p>
    <w:p w14:paraId="7994E40F" w14:textId="77777777" w:rsidR="006D440D" w:rsidRPr="004741D3" w:rsidRDefault="006D440D" w:rsidP="005D072A">
      <w:pPr>
        <w:pStyle w:val="Textoindependiente"/>
        <w:ind w:right="106"/>
        <w:jc w:val="both"/>
        <w:rPr>
          <w:rFonts w:ascii="Arial Narrow" w:hAnsi="Arial Narrow" w:cs="Arial"/>
          <w:sz w:val="22"/>
          <w:szCs w:val="22"/>
        </w:rPr>
      </w:pPr>
    </w:p>
    <w:p w14:paraId="5FFE01E4" w14:textId="77777777" w:rsidR="009B6444" w:rsidRPr="004741D3" w:rsidRDefault="009B6444" w:rsidP="005D072A">
      <w:pPr>
        <w:pStyle w:val="Textoindependiente"/>
        <w:ind w:right="106"/>
        <w:jc w:val="both"/>
        <w:rPr>
          <w:rFonts w:ascii="Arial Narrow" w:hAnsi="Arial Narrow" w:cs="Arial"/>
          <w:sz w:val="22"/>
          <w:szCs w:val="22"/>
        </w:rPr>
      </w:pPr>
      <w:r w:rsidRPr="004741D3">
        <w:rPr>
          <w:rFonts w:ascii="Arial Narrow" w:hAnsi="Arial Narrow" w:cs="Arial"/>
          <w:sz w:val="22"/>
          <w:szCs w:val="22"/>
        </w:rPr>
        <w:t xml:space="preserve">Describir el propósito de cada uno de los capítulos que hacen parte de la </w:t>
      </w:r>
      <w:r w:rsidR="00003467" w:rsidRPr="004741D3">
        <w:rPr>
          <w:rFonts w:ascii="Arial Narrow" w:hAnsi="Arial Narrow" w:cs="Arial"/>
          <w:sz w:val="22"/>
          <w:szCs w:val="22"/>
        </w:rPr>
        <w:t>investigación</w:t>
      </w:r>
      <w:r w:rsidRPr="004741D3">
        <w:rPr>
          <w:rFonts w:ascii="Arial Narrow" w:hAnsi="Arial Narrow" w:cs="Arial"/>
          <w:sz w:val="22"/>
          <w:szCs w:val="22"/>
        </w:rPr>
        <w:t xml:space="preserve">. El objetivo general y la pregunta central de investigación deben hablar de lo mismo, en términos del tipo de análisis, el objeto, la población de estudio, así como su delimitación geográfica y temporal. </w:t>
      </w:r>
    </w:p>
    <w:p w14:paraId="2E9B7E24" w14:textId="77777777" w:rsidR="009B6444" w:rsidRPr="004741D3" w:rsidRDefault="009B6444" w:rsidP="005D072A">
      <w:pPr>
        <w:pStyle w:val="Textoindependiente"/>
        <w:jc w:val="both"/>
        <w:rPr>
          <w:rFonts w:ascii="Arial Narrow" w:hAnsi="Arial Narrow" w:cs="Arial"/>
          <w:sz w:val="22"/>
          <w:szCs w:val="22"/>
        </w:rPr>
      </w:pPr>
    </w:p>
    <w:p w14:paraId="1E42FDA7" w14:textId="77777777" w:rsidR="007A6478" w:rsidRPr="004741D3" w:rsidRDefault="009B6444" w:rsidP="007A6478">
      <w:pPr>
        <w:pStyle w:val="Ttulo1"/>
        <w:tabs>
          <w:tab w:val="left" w:pos="901"/>
          <w:tab w:val="left" w:pos="902"/>
        </w:tabs>
        <w:spacing w:before="0" w:after="0" w:line="240" w:lineRule="auto"/>
        <w:jc w:val="both"/>
        <w:rPr>
          <w:rFonts w:cs="Arial"/>
          <w:szCs w:val="22"/>
        </w:rPr>
      </w:pPr>
      <w:r w:rsidRPr="004741D3">
        <w:rPr>
          <w:rFonts w:cs="Arial"/>
          <w:szCs w:val="22"/>
        </w:rPr>
        <w:t>2.1.4. Objetivos específicos de cada capítulo</w:t>
      </w:r>
    </w:p>
    <w:p w14:paraId="0B09A997" w14:textId="77777777" w:rsidR="007A6478" w:rsidRPr="004741D3" w:rsidRDefault="007A6478" w:rsidP="007A6478">
      <w:pPr>
        <w:spacing w:after="0" w:line="240" w:lineRule="auto"/>
      </w:pPr>
    </w:p>
    <w:p w14:paraId="0CBBC8FF" w14:textId="0BC7CD0A" w:rsidR="009B6444" w:rsidRPr="004741D3" w:rsidRDefault="009B6444" w:rsidP="00340616">
      <w:pPr>
        <w:pStyle w:val="Textoindependiente"/>
        <w:ind w:right="108"/>
        <w:jc w:val="both"/>
        <w:rPr>
          <w:rFonts w:ascii="Arial Narrow" w:hAnsi="Arial Narrow" w:cs="Arial"/>
          <w:sz w:val="22"/>
          <w:szCs w:val="22"/>
        </w:rPr>
      </w:pPr>
      <w:r w:rsidRPr="004741D3">
        <w:rPr>
          <w:rFonts w:ascii="Arial Narrow" w:hAnsi="Arial Narrow" w:cs="Arial"/>
          <w:sz w:val="22"/>
          <w:szCs w:val="22"/>
        </w:rPr>
        <w:t xml:space="preserve">Deben conducir a dar una respuesta o solución al objetivo general y a la pregunta central. Deben ser coherentes con el objetivo general y con los resultados esperados de cada capítulo que hace parte de </w:t>
      </w:r>
      <w:r w:rsidR="001F205E">
        <w:rPr>
          <w:rFonts w:ascii="Arial Narrow" w:hAnsi="Arial Narrow" w:cs="Arial"/>
          <w:sz w:val="22"/>
          <w:szCs w:val="22"/>
        </w:rPr>
        <w:t>la encuesta</w:t>
      </w:r>
      <w:r w:rsidR="00C50A85">
        <w:rPr>
          <w:rFonts w:ascii="Arial Narrow" w:hAnsi="Arial Narrow" w:cs="Arial"/>
          <w:sz w:val="22"/>
          <w:szCs w:val="22"/>
        </w:rPr>
        <w:t xml:space="preserve"> SABE</w:t>
      </w:r>
      <w:r w:rsidRPr="004741D3">
        <w:rPr>
          <w:rFonts w:ascii="Arial Narrow" w:hAnsi="Arial Narrow" w:cs="Arial"/>
          <w:sz w:val="22"/>
          <w:szCs w:val="22"/>
        </w:rPr>
        <w:t>. Deben ser evaluados en cada paso para conocer los distintos niveles de resultados. Cada objetivo específico debe explicarse en forma detallada, estar dirigido a los elementos básicos del problema, ser medible y observable, claro y preciso y seguir un diseño metodológico.</w:t>
      </w:r>
    </w:p>
    <w:p w14:paraId="1B1A8886" w14:textId="77777777" w:rsidR="009B6444" w:rsidRPr="004741D3" w:rsidRDefault="009B6444" w:rsidP="005D072A">
      <w:pPr>
        <w:pStyle w:val="Textoindependiente"/>
        <w:jc w:val="both"/>
        <w:rPr>
          <w:rFonts w:ascii="Arial Narrow" w:hAnsi="Arial Narrow" w:cs="Arial"/>
          <w:sz w:val="22"/>
          <w:szCs w:val="22"/>
        </w:rPr>
      </w:pPr>
    </w:p>
    <w:p w14:paraId="63F444C2" w14:textId="77777777" w:rsidR="009B6444" w:rsidRPr="004741D3" w:rsidRDefault="009B6444" w:rsidP="00FF0E02">
      <w:pPr>
        <w:pStyle w:val="Ttulo1"/>
        <w:tabs>
          <w:tab w:val="left" w:pos="901"/>
          <w:tab w:val="left" w:pos="902"/>
        </w:tabs>
        <w:spacing w:before="0" w:after="0" w:line="240" w:lineRule="auto"/>
        <w:jc w:val="both"/>
        <w:rPr>
          <w:rFonts w:cs="Arial"/>
          <w:szCs w:val="22"/>
        </w:rPr>
      </w:pPr>
      <w:r w:rsidRPr="004741D3">
        <w:rPr>
          <w:rFonts w:cs="Arial"/>
          <w:szCs w:val="22"/>
        </w:rPr>
        <w:t>2.1.5. Alcance temático de cada capítulo</w:t>
      </w:r>
    </w:p>
    <w:p w14:paraId="2CFEBCA4" w14:textId="77777777" w:rsidR="00FF0E02" w:rsidRPr="004741D3" w:rsidRDefault="00FF0E02" w:rsidP="00FF0E02">
      <w:pPr>
        <w:spacing w:after="0" w:line="240" w:lineRule="auto"/>
      </w:pPr>
    </w:p>
    <w:p w14:paraId="4397A436" w14:textId="44471A15" w:rsidR="009B6444" w:rsidRPr="004741D3" w:rsidRDefault="009B6444" w:rsidP="00FF0E02">
      <w:pPr>
        <w:pStyle w:val="Textoindependiente"/>
        <w:ind w:right="110"/>
        <w:jc w:val="both"/>
        <w:rPr>
          <w:rFonts w:ascii="Arial Narrow" w:hAnsi="Arial Narrow" w:cs="Arial"/>
          <w:sz w:val="22"/>
          <w:szCs w:val="22"/>
        </w:rPr>
      </w:pPr>
      <w:r w:rsidRPr="004741D3">
        <w:rPr>
          <w:rFonts w:ascii="Arial Narrow" w:hAnsi="Arial Narrow" w:cs="Arial"/>
          <w:sz w:val="22"/>
          <w:szCs w:val="22"/>
        </w:rPr>
        <w:t xml:space="preserve">Describir cuál es la cobertura temática de cada uno de los capítulos que hacen parte de la </w:t>
      </w:r>
      <w:r w:rsidR="001F205E">
        <w:rPr>
          <w:rFonts w:ascii="Arial Narrow" w:hAnsi="Arial Narrow" w:cs="Arial"/>
          <w:sz w:val="22"/>
          <w:szCs w:val="22"/>
        </w:rPr>
        <w:t>encuesta</w:t>
      </w:r>
      <w:r w:rsidR="00C50A85">
        <w:rPr>
          <w:rFonts w:ascii="Arial Narrow" w:hAnsi="Arial Narrow" w:cs="Arial"/>
          <w:sz w:val="22"/>
          <w:szCs w:val="22"/>
        </w:rPr>
        <w:t xml:space="preserve"> SABE</w:t>
      </w:r>
      <w:r w:rsidRPr="004741D3">
        <w:rPr>
          <w:rFonts w:ascii="Arial Narrow" w:hAnsi="Arial Narrow" w:cs="Arial"/>
          <w:sz w:val="22"/>
          <w:szCs w:val="22"/>
        </w:rPr>
        <w:t xml:space="preserve">; es </w:t>
      </w:r>
      <w:r w:rsidRPr="004741D3">
        <w:rPr>
          <w:rFonts w:ascii="Arial Narrow" w:hAnsi="Arial Narrow" w:cs="Arial"/>
          <w:sz w:val="22"/>
          <w:szCs w:val="22"/>
        </w:rPr>
        <w:lastRenderedPageBreak/>
        <w:t>decir, precisar los aspectos temáticos que se investigarán y sobre los que se presentarán los resultados. Relacionar aquellos temas que no serán tomados en cuenta justificando su exclusión. Igualmente, delimitar espacial y temporalmente el tema de cada capítulo.</w:t>
      </w:r>
    </w:p>
    <w:p w14:paraId="2B839425" w14:textId="77777777" w:rsidR="009B6444" w:rsidRPr="004741D3" w:rsidRDefault="009B6444" w:rsidP="005D072A">
      <w:pPr>
        <w:pStyle w:val="Textoindependiente"/>
        <w:jc w:val="both"/>
        <w:rPr>
          <w:rFonts w:ascii="Arial Narrow" w:hAnsi="Arial Narrow" w:cs="Arial"/>
          <w:sz w:val="22"/>
          <w:szCs w:val="22"/>
        </w:rPr>
      </w:pPr>
    </w:p>
    <w:p w14:paraId="71D711D3" w14:textId="77777777" w:rsidR="009B6444" w:rsidRPr="004741D3" w:rsidRDefault="009B6444" w:rsidP="00FF0E02">
      <w:pPr>
        <w:pStyle w:val="Ttulo1"/>
        <w:tabs>
          <w:tab w:val="left" w:pos="901"/>
          <w:tab w:val="left" w:pos="902"/>
        </w:tabs>
        <w:spacing w:before="0" w:after="0" w:line="240" w:lineRule="auto"/>
        <w:jc w:val="both"/>
        <w:rPr>
          <w:rFonts w:cs="Arial"/>
          <w:szCs w:val="22"/>
        </w:rPr>
      </w:pPr>
      <w:r w:rsidRPr="004741D3">
        <w:rPr>
          <w:rFonts w:cs="Arial"/>
          <w:szCs w:val="22"/>
        </w:rPr>
        <w:t xml:space="preserve">2.1.6. </w:t>
      </w:r>
      <w:r w:rsidR="00444C69" w:rsidRPr="004741D3">
        <w:rPr>
          <w:rFonts w:cs="Arial"/>
          <w:szCs w:val="22"/>
        </w:rPr>
        <w:t>Marco de referencia</w:t>
      </w:r>
    </w:p>
    <w:p w14:paraId="62D3C94E" w14:textId="77777777" w:rsidR="00FF0E02" w:rsidRPr="004741D3" w:rsidRDefault="00FF0E02" w:rsidP="00FF0E02">
      <w:pPr>
        <w:spacing w:after="0" w:line="240" w:lineRule="auto"/>
      </w:pPr>
    </w:p>
    <w:p w14:paraId="71DEA6B3" w14:textId="77777777" w:rsidR="00B3252C" w:rsidRPr="004741D3" w:rsidRDefault="00B3252C" w:rsidP="00FF0E02">
      <w:pPr>
        <w:spacing w:after="0" w:line="240" w:lineRule="auto"/>
        <w:rPr>
          <w:rFonts w:ascii="Arial Narrow" w:eastAsia="Arial MT" w:hAnsi="Arial Narrow" w:cs="Arial"/>
          <w:lang w:val="es-ES"/>
        </w:rPr>
      </w:pPr>
      <w:r w:rsidRPr="004741D3">
        <w:rPr>
          <w:rFonts w:ascii="Arial Narrow" w:eastAsia="Arial MT" w:hAnsi="Arial Narrow" w:cs="Arial"/>
          <w:lang w:val="es-ES"/>
        </w:rPr>
        <w:t>Su elaboración parte de la revisión de la literatura relacionada con el objetivo general y los objetivos específicos, y aspectos que enmarcan el fenómeno estudiado. Este marco incluye: el marco teórico, el marco conceptual, el marco legal o normativo</w:t>
      </w:r>
      <w:r w:rsidR="008B38B7" w:rsidRPr="004741D3">
        <w:rPr>
          <w:rFonts w:ascii="Arial Narrow" w:eastAsia="Arial MT" w:hAnsi="Arial Narrow" w:cs="Arial"/>
          <w:lang w:val="es-ES"/>
        </w:rPr>
        <w:t xml:space="preserve"> y </w:t>
      </w:r>
      <w:r w:rsidRPr="004741D3">
        <w:rPr>
          <w:rFonts w:ascii="Arial Narrow" w:eastAsia="Arial MT" w:hAnsi="Arial Narrow" w:cs="Arial"/>
          <w:lang w:val="es-ES"/>
        </w:rPr>
        <w:t>los referentes internacionales y nacionales.</w:t>
      </w:r>
    </w:p>
    <w:p w14:paraId="05AE1A6A" w14:textId="77777777" w:rsidR="00B3252C" w:rsidRPr="004741D3" w:rsidRDefault="00B3252C" w:rsidP="00FF0E02">
      <w:pPr>
        <w:spacing w:after="0" w:line="240" w:lineRule="auto"/>
      </w:pPr>
    </w:p>
    <w:p w14:paraId="033811E1" w14:textId="77777777" w:rsidR="00B3252C" w:rsidRPr="004741D3" w:rsidRDefault="00DA4F14" w:rsidP="00DA4F14">
      <w:pPr>
        <w:pStyle w:val="Ttulo1"/>
        <w:tabs>
          <w:tab w:val="left" w:pos="901"/>
          <w:tab w:val="left" w:pos="902"/>
        </w:tabs>
        <w:spacing w:before="0" w:after="0" w:line="240" w:lineRule="auto"/>
        <w:jc w:val="both"/>
        <w:rPr>
          <w:rFonts w:cs="Arial"/>
          <w:szCs w:val="22"/>
        </w:rPr>
      </w:pPr>
      <w:r w:rsidRPr="004741D3">
        <w:rPr>
          <w:rFonts w:cs="Arial"/>
          <w:szCs w:val="22"/>
        </w:rPr>
        <w:t>2.1.6.1 Marco teórico</w:t>
      </w:r>
    </w:p>
    <w:p w14:paraId="19128F27" w14:textId="77777777" w:rsidR="00CC1746" w:rsidRPr="004741D3" w:rsidRDefault="00CC1746" w:rsidP="00FB6B96">
      <w:pPr>
        <w:spacing w:after="0" w:line="240" w:lineRule="auto"/>
        <w:jc w:val="both"/>
        <w:rPr>
          <w:rFonts w:ascii="Arial Narrow" w:hAnsi="Arial Narrow" w:cs="Arial"/>
        </w:rPr>
      </w:pPr>
    </w:p>
    <w:p w14:paraId="780A774D" w14:textId="77777777" w:rsidR="00DA4F14" w:rsidRPr="004741D3" w:rsidRDefault="00FB6B96" w:rsidP="00FB6B96">
      <w:pPr>
        <w:spacing w:after="0" w:line="240" w:lineRule="auto"/>
        <w:jc w:val="both"/>
      </w:pPr>
      <w:r w:rsidRPr="004741D3">
        <w:rPr>
          <w:rFonts w:ascii="Arial Narrow" w:hAnsi="Arial Narrow" w:cs="Arial"/>
        </w:rPr>
        <w:t>El Modelo teórico de cada uno de los capítulos de la encuesta debe estar basado en los determinantes sociales de la salud y en los determinantes del envejecimiento activo sustentados bajo la revisión de la literatura, así como otros enfoques analizados que expliquen los fenómenos objeto de esta investigación de forma innovadora.</w:t>
      </w:r>
    </w:p>
    <w:p w14:paraId="448FB54A" w14:textId="77777777" w:rsidR="00AA49D6" w:rsidRPr="004741D3" w:rsidRDefault="00AA49D6" w:rsidP="00FF0E02">
      <w:pPr>
        <w:spacing w:after="0" w:line="240" w:lineRule="auto"/>
      </w:pPr>
    </w:p>
    <w:p w14:paraId="582ABC83" w14:textId="77777777" w:rsidR="004817F6" w:rsidRPr="004741D3" w:rsidRDefault="004817F6" w:rsidP="004817F6">
      <w:pPr>
        <w:pStyle w:val="Ttulo1"/>
        <w:tabs>
          <w:tab w:val="left" w:pos="901"/>
          <w:tab w:val="left" w:pos="902"/>
        </w:tabs>
        <w:spacing w:before="0" w:after="0" w:line="240" w:lineRule="auto"/>
        <w:jc w:val="both"/>
        <w:rPr>
          <w:rFonts w:cs="Arial"/>
          <w:szCs w:val="22"/>
        </w:rPr>
      </w:pPr>
      <w:r w:rsidRPr="004741D3">
        <w:rPr>
          <w:rFonts w:cs="Arial"/>
          <w:szCs w:val="22"/>
        </w:rPr>
        <w:t>2.1.6.2 Marco conceptual</w:t>
      </w:r>
    </w:p>
    <w:p w14:paraId="7A8EC541" w14:textId="77777777" w:rsidR="00CC1746" w:rsidRPr="004741D3" w:rsidRDefault="00CC1746" w:rsidP="00443B13">
      <w:pPr>
        <w:spacing w:after="0" w:line="240" w:lineRule="auto"/>
        <w:jc w:val="both"/>
        <w:rPr>
          <w:rFonts w:ascii="Arial Narrow" w:hAnsi="Arial Narrow" w:cs="Arial"/>
        </w:rPr>
      </w:pPr>
    </w:p>
    <w:p w14:paraId="52323C62" w14:textId="77777777" w:rsidR="004817F6" w:rsidRPr="004741D3" w:rsidRDefault="00443B13" w:rsidP="00443B13">
      <w:pPr>
        <w:spacing w:after="0" w:line="240" w:lineRule="auto"/>
        <w:jc w:val="both"/>
        <w:rPr>
          <w:rFonts w:ascii="Arial Narrow" w:hAnsi="Arial Narrow" w:cs="Arial"/>
        </w:rPr>
      </w:pPr>
      <w:r w:rsidRPr="004741D3">
        <w:rPr>
          <w:rFonts w:ascii="Arial Narrow" w:hAnsi="Arial Narrow" w:cs="Arial"/>
        </w:rPr>
        <w:t>Describir brevemente los principales conceptos y términos técnicos que dan contexto y permiten una comprensión clara de la investigación.</w:t>
      </w:r>
    </w:p>
    <w:p w14:paraId="6C43597C" w14:textId="77777777" w:rsidR="0012283B" w:rsidRPr="004741D3" w:rsidRDefault="0012283B" w:rsidP="00FF0E02">
      <w:pPr>
        <w:spacing w:after="0" w:line="240" w:lineRule="auto"/>
      </w:pPr>
    </w:p>
    <w:p w14:paraId="6ECCDABD" w14:textId="77777777" w:rsidR="0012283B" w:rsidRPr="004741D3" w:rsidRDefault="0012283B" w:rsidP="0012283B">
      <w:pPr>
        <w:pStyle w:val="Ttulo1"/>
        <w:tabs>
          <w:tab w:val="left" w:pos="901"/>
          <w:tab w:val="left" w:pos="902"/>
        </w:tabs>
        <w:spacing w:before="0" w:after="0" w:line="240" w:lineRule="auto"/>
        <w:jc w:val="both"/>
        <w:rPr>
          <w:rFonts w:cs="Arial"/>
          <w:szCs w:val="22"/>
        </w:rPr>
      </w:pPr>
      <w:r w:rsidRPr="004741D3">
        <w:rPr>
          <w:rFonts w:cs="Arial"/>
          <w:szCs w:val="22"/>
        </w:rPr>
        <w:t>2.1.6.3 Marco legal o normativo</w:t>
      </w:r>
    </w:p>
    <w:p w14:paraId="43F065B1" w14:textId="77777777" w:rsidR="00CC1746" w:rsidRPr="004741D3" w:rsidRDefault="00CC1746" w:rsidP="00340616">
      <w:pPr>
        <w:spacing w:after="0" w:line="240" w:lineRule="auto"/>
        <w:jc w:val="both"/>
        <w:rPr>
          <w:rFonts w:ascii="Arial Narrow" w:hAnsi="Arial Narrow" w:cs="Arial"/>
        </w:rPr>
      </w:pPr>
    </w:p>
    <w:p w14:paraId="787A19D4" w14:textId="5151E8CE" w:rsidR="0012283B" w:rsidRPr="004741D3" w:rsidRDefault="00DF6132" w:rsidP="00340616">
      <w:pPr>
        <w:spacing w:after="0" w:line="240" w:lineRule="auto"/>
        <w:jc w:val="both"/>
        <w:rPr>
          <w:rFonts w:ascii="Arial Narrow" w:hAnsi="Arial Narrow" w:cs="Arial"/>
        </w:rPr>
      </w:pPr>
      <w:r w:rsidRPr="004741D3">
        <w:rPr>
          <w:rFonts w:ascii="Arial Narrow" w:hAnsi="Arial Narrow" w:cs="Arial"/>
        </w:rPr>
        <w:t xml:space="preserve">Describir la normatividad en la que se ciñe la investigación, iniciando de forma cronológica por el más antiguo, incluyendo el título, el título, el objetivo relacionado con la presente investigación, y el organismo que la expidió. En este apartado se deberá hacer una revisión de la Constitución, leyes, decretos, resoluciones, actos normativos, convenio y acuerdos que guardan relación con la </w:t>
      </w:r>
      <w:r w:rsidR="001F205E">
        <w:rPr>
          <w:rFonts w:ascii="Arial Narrow" w:hAnsi="Arial Narrow" w:cs="Arial"/>
        </w:rPr>
        <w:t>encuesta</w:t>
      </w:r>
      <w:r w:rsidR="00C50A85">
        <w:rPr>
          <w:rFonts w:ascii="Arial Narrow" w:hAnsi="Arial Narrow" w:cs="Arial"/>
        </w:rPr>
        <w:t xml:space="preserve"> SABE</w:t>
      </w:r>
      <w:r w:rsidRPr="004741D3">
        <w:rPr>
          <w:rFonts w:ascii="Arial Narrow" w:hAnsi="Arial Narrow" w:cs="Arial"/>
        </w:rPr>
        <w:t>.</w:t>
      </w:r>
    </w:p>
    <w:p w14:paraId="7F3DD4BF" w14:textId="77777777" w:rsidR="00340616" w:rsidRPr="004741D3" w:rsidRDefault="00340616" w:rsidP="00340616">
      <w:pPr>
        <w:spacing w:after="0" w:line="240" w:lineRule="auto"/>
        <w:jc w:val="both"/>
        <w:rPr>
          <w:rFonts w:ascii="Arial Narrow" w:hAnsi="Arial Narrow" w:cs="Arial"/>
        </w:rPr>
      </w:pPr>
    </w:p>
    <w:p w14:paraId="0217919C" w14:textId="77777777" w:rsidR="0012283B" w:rsidRPr="004741D3" w:rsidRDefault="0012283B" w:rsidP="00340616">
      <w:pPr>
        <w:pStyle w:val="Ttulo1"/>
        <w:tabs>
          <w:tab w:val="left" w:pos="901"/>
          <w:tab w:val="left" w:pos="902"/>
        </w:tabs>
        <w:spacing w:before="0" w:after="0" w:line="240" w:lineRule="auto"/>
        <w:jc w:val="both"/>
        <w:rPr>
          <w:rFonts w:cs="Arial"/>
          <w:szCs w:val="22"/>
        </w:rPr>
      </w:pPr>
      <w:r w:rsidRPr="004741D3">
        <w:rPr>
          <w:rFonts w:cs="Arial"/>
          <w:szCs w:val="22"/>
        </w:rPr>
        <w:t>2.1.6.4 Referentes internacionales</w:t>
      </w:r>
    </w:p>
    <w:p w14:paraId="5D39C8A4" w14:textId="77777777" w:rsidR="00CC1746" w:rsidRPr="004741D3" w:rsidRDefault="00CC1746" w:rsidP="00340616">
      <w:pPr>
        <w:spacing w:after="0" w:line="240" w:lineRule="auto"/>
        <w:jc w:val="both"/>
        <w:rPr>
          <w:rFonts w:ascii="Arial Narrow" w:eastAsia="Arial MT" w:hAnsi="Arial Narrow" w:cs="Arial"/>
          <w:lang w:val="es-ES"/>
        </w:rPr>
      </w:pPr>
    </w:p>
    <w:p w14:paraId="0CD3138D" w14:textId="77777777" w:rsidR="0012283B" w:rsidRPr="004741D3" w:rsidRDefault="00EF78DB" w:rsidP="00340616">
      <w:pPr>
        <w:spacing w:after="0" w:line="240" w:lineRule="auto"/>
        <w:jc w:val="both"/>
        <w:rPr>
          <w:rFonts w:ascii="Arial Narrow" w:eastAsia="Arial MT" w:hAnsi="Arial Narrow" w:cs="Arial"/>
          <w:lang w:val="es-ES"/>
        </w:rPr>
      </w:pPr>
      <w:r w:rsidRPr="004741D3">
        <w:rPr>
          <w:rFonts w:ascii="Arial Narrow" w:eastAsia="Arial MT" w:hAnsi="Arial Narrow" w:cs="Arial"/>
          <w:lang w:val="es-ES"/>
        </w:rPr>
        <w:t>Enunciar los principales trabajos realizados por las organizaciones rectoras en la materia</w:t>
      </w:r>
      <w:r w:rsidR="00120A2A" w:rsidRPr="004741D3">
        <w:rPr>
          <w:rFonts w:ascii="Arial Narrow" w:eastAsia="Arial MT" w:hAnsi="Arial Narrow" w:cs="Arial"/>
          <w:lang w:val="es-ES"/>
        </w:rPr>
        <w:t>, describiendo las razones de su inclusión y los aportes más relevantes.</w:t>
      </w:r>
    </w:p>
    <w:p w14:paraId="18A1B5C8" w14:textId="77777777" w:rsidR="00340616" w:rsidRPr="004741D3" w:rsidRDefault="00340616" w:rsidP="00340616">
      <w:pPr>
        <w:spacing w:after="0" w:line="240" w:lineRule="auto"/>
        <w:jc w:val="both"/>
        <w:rPr>
          <w:rFonts w:ascii="Arial Narrow" w:eastAsia="Arial MT" w:hAnsi="Arial Narrow" w:cs="Arial"/>
          <w:lang w:val="es-ES"/>
        </w:rPr>
      </w:pPr>
    </w:p>
    <w:p w14:paraId="0EC77DEB" w14:textId="77777777" w:rsidR="0012283B" w:rsidRPr="004741D3" w:rsidRDefault="0012283B" w:rsidP="00340616">
      <w:pPr>
        <w:pStyle w:val="Ttulo1"/>
        <w:tabs>
          <w:tab w:val="left" w:pos="901"/>
          <w:tab w:val="left" w:pos="902"/>
        </w:tabs>
        <w:spacing w:before="0" w:after="0" w:line="240" w:lineRule="auto"/>
        <w:jc w:val="both"/>
        <w:rPr>
          <w:rFonts w:cs="Arial"/>
          <w:szCs w:val="22"/>
        </w:rPr>
      </w:pPr>
      <w:r w:rsidRPr="004741D3">
        <w:rPr>
          <w:rFonts w:cs="Arial"/>
          <w:szCs w:val="22"/>
        </w:rPr>
        <w:t>2.1.6.5 Referentes nacionales</w:t>
      </w:r>
    </w:p>
    <w:p w14:paraId="1636660F" w14:textId="77777777" w:rsidR="00CC1746" w:rsidRPr="004741D3" w:rsidRDefault="00CC1746" w:rsidP="00340616">
      <w:pPr>
        <w:spacing w:after="0" w:line="240" w:lineRule="auto"/>
        <w:jc w:val="both"/>
        <w:rPr>
          <w:rFonts w:ascii="Arial Narrow" w:eastAsia="Arial MT" w:hAnsi="Arial Narrow" w:cs="Arial"/>
          <w:lang w:val="es-ES"/>
        </w:rPr>
      </w:pPr>
    </w:p>
    <w:p w14:paraId="3FF5FE14" w14:textId="77777777" w:rsidR="00F70FF1" w:rsidRPr="004741D3" w:rsidRDefault="00F70FF1" w:rsidP="00340616">
      <w:pPr>
        <w:spacing w:after="0" w:line="240" w:lineRule="auto"/>
        <w:jc w:val="both"/>
        <w:rPr>
          <w:rFonts w:ascii="Arial Narrow" w:eastAsia="Arial MT" w:hAnsi="Arial Narrow" w:cs="Arial"/>
          <w:lang w:val="es-ES"/>
        </w:rPr>
      </w:pPr>
      <w:r w:rsidRPr="004741D3">
        <w:rPr>
          <w:rFonts w:ascii="Arial Narrow" w:eastAsia="Arial MT" w:hAnsi="Arial Narrow" w:cs="Arial"/>
          <w:lang w:val="es-ES"/>
        </w:rPr>
        <w:t>Enunciar normas y documentos que brinden aportes en la parte temática, metodológica y de aseguramiento de la calidad, describiendo las razones de su inclusión y los aportes más relevantes.</w:t>
      </w:r>
    </w:p>
    <w:p w14:paraId="5B211AAF" w14:textId="77777777" w:rsidR="009B6444" w:rsidRPr="004741D3" w:rsidRDefault="009B6444" w:rsidP="005D072A">
      <w:pPr>
        <w:pStyle w:val="Textoindependiente"/>
        <w:ind w:left="182" w:right="118"/>
        <w:jc w:val="both"/>
        <w:rPr>
          <w:rFonts w:ascii="Arial Narrow" w:hAnsi="Arial Narrow" w:cs="Arial"/>
          <w:sz w:val="22"/>
          <w:szCs w:val="22"/>
        </w:rPr>
      </w:pPr>
    </w:p>
    <w:p w14:paraId="2009881D" w14:textId="77777777" w:rsidR="009B6444" w:rsidRPr="004741D3" w:rsidRDefault="009B6444" w:rsidP="003A7106">
      <w:pPr>
        <w:pStyle w:val="Ttulo1"/>
        <w:tabs>
          <w:tab w:val="left" w:pos="901"/>
          <w:tab w:val="left" w:pos="902"/>
        </w:tabs>
        <w:spacing w:before="0" w:after="0" w:line="240" w:lineRule="auto"/>
        <w:jc w:val="both"/>
        <w:rPr>
          <w:rFonts w:cs="Arial"/>
          <w:szCs w:val="22"/>
          <w:lang w:val="es-ES"/>
        </w:rPr>
      </w:pPr>
      <w:r w:rsidRPr="004741D3">
        <w:rPr>
          <w:rFonts w:cs="Arial"/>
          <w:szCs w:val="22"/>
          <w:lang w:val="es-ES"/>
        </w:rPr>
        <w:t>2.1.7. Instrumentos de recolección</w:t>
      </w:r>
    </w:p>
    <w:p w14:paraId="28B78087" w14:textId="77777777" w:rsidR="003A7106" w:rsidRPr="004741D3" w:rsidRDefault="003A7106" w:rsidP="003A7106">
      <w:pPr>
        <w:spacing w:after="0" w:line="240" w:lineRule="auto"/>
        <w:rPr>
          <w:lang w:val="es-ES"/>
        </w:rPr>
      </w:pPr>
    </w:p>
    <w:p w14:paraId="22CA732B" w14:textId="63BE5E30" w:rsidR="009B6444" w:rsidRPr="004741D3" w:rsidRDefault="009B6444" w:rsidP="003A7106">
      <w:pPr>
        <w:pStyle w:val="Textoindependiente"/>
        <w:ind w:right="106"/>
        <w:jc w:val="both"/>
        <w:rPr>
          <w:rFonts w:ascii="Arial Narrow" w:hAnsi="Arial Narrow" w:cs="Arial"/>
          <w:sz w:val="22"/>
          <w:szCs w:val="22"/>
        </w:rPr>
      </w:pPr>
      <w:r w:rsidRPr="004741D3">
        <w:rPr>
          <w:rFonts w:ascii="Arial Narrow" w:hAnsi="Arial Narrow" w:cs="Arial"/>
          <w:sz w:val="22"/>
          <w:szCs w:val="22"/>
        </w:rPr>
        <w:t xml:space="preserve">Describir los procedimientos para la construcción, la revisión y el rediseño de instrumentos de recolección, éste debe involucrar: inclusión, exclusión, reformulación o reorganización de las preguntas, entre otros. El documento debe señalar las actualizaciones debidamente justificadas y documentadas de los instrumentos de recolección usados en la </w:t>
      </w:r>
      <w:r w:rsidR="001F205E">
        <w:rPr>
          <w:rFonts w:ascii="Arial Narrow" w:hAnsi="Arial Narrow" w:cs="Arial"/>
          <w:sz w:val="22"/>
          <w:szCs w:val="22"/>
        </w:rPr>
        <w:t>encuesta</w:t>
      </w:r>
      <w:r w:rsidR="00C50A85">
        <w:rPr>
          <w:rFonts w:ascii="Arial Narrow" w:hAnsi="Arial Narrow" w:cs="Arial"/>
          <w:sz w:val="22"/>
          <w:szCs w:val="22"/>
        </w:rPr>
        <w:t xml:space="preserve"> SABE</w:t>
      </w:r>
      <w:r w:rsidRPr="004741D3">
        <w:rPr>
          <w:rFonts w:ascii="Arial Narrow" w:hAnsi="Arial Narrow" w:cs="Arial"/>
          <w:sz w:val="22"/>
          <w:szCs w:val="22"/>
        </w:rPr>
        <w:t>. En este subcapítulo se debe fundamentar el uso y la pertinencia de cada una de las variables frente a las temáticas abordadas en la encuesta y los objetivos definidos para cada capítulo.</w:t>
      </w:r>
    </w:p>
    <w:p w14:paraId="4BB0EDF8" w14:textId="77777777" w:rsidR="009B6444" w:rsidRPr="004741D3" w:rsidRDefault="009B6444" w:rsidP="005D072A">
      <w:pPr>
        <w:pStyle w:val="Textoindependiente"/>
        <w:ind w:right="106"/>
        <w:jc w:val="both"/>
        <w:rPr>
          <w:rFonts w:ascii="Arial Narrow" w:hAnsi="Arial Narrow" w:cs="Arial"/>
          <w:sz w:val="22"/>
          <w:szCs w:val="22"/>
        </w:rPr>
      </w:pPr>
    </w:p>
    <w:p w14:paraId="5DA62985" w14:textId="77777777" w:rsidR="009B6444" w:rsidRPr="004741D3" w:rsidRDefault="009B6444" w:rsidP="005D072A">
      <w:pPr>
        <w:pStyle w:val="Textoindependiente"/>
        <w:ind w:right="106"/>
        <w:jc w:val="both"/>
        <w:rPr>
          <w:rFonts w:ascii="Arial Narrow" w:hAnsi="Arial Narrow" w:cs="Arial"/>
          <w:sz w:val="22"/>
          <w:szCs w:val="22"/>
        </w:rPr>
      </w:pPr>
      <w:r w:rsidRPr="004741D3">
        <w:rPr>
          <w:rFonts w:ascii="Arial Narrow" w:hAnsi="Arial Narrow" w:cs="Arial"/>
          <w:sz w:val="22"/>
          <w:szCs w:val="22"/>
        </w:rPr>
        <w:t>Los formatos de los cuestionarios finales deben hacer parte de los anexos del capítulo Diseño Temático.</w:t>
      </w:r>
    </w:p>
    <w:p w14:paraId="4A93B8C5" w14:textId="77777777" w:rsidR="009B6444" w:rsidRPr="004741D3" w:rsidRDefault="009B6444" w:rsidP="005D072A">
      <w:pPr>
        <w:pStyle w:val="Textoindependiente"/>
        <w:ind w:right="106"/>
        <w:jc w:val="both"/>
        <w:rPr>
          <w:rFonts w:ascii="Arial Narrow" w:hAnsi="Arial Narrow" w:cs="Arial"/>
          <w:sz w:val="22"/>
          <w:szCs w:val="22"/>
        </w:rPr>
      </w:pPr>
    </w:p>
    <w:p w14:paraId="20243529" w14:textId="77777777" w:rsidR="001908B2" w:rsidRPr="004741D3" w:rsidRDefault="001908B2" w:rsidP="001908B2">
      <w:pPr>
        <w:pStyle w:val="Ttulo1"/>
        <w:tabs>
          <w:tab w:val="left" w:pos="901"/>
          <w:tab w:val="left" w:pos="902"/>
        </w:tabs>
        <w:spacing w:before="0" w:after="0" w:line="240" w:lineRule="auto"/>
        <w:jc w:val="both"/>
        <w:rPr>
          <w:rFonts w:cs="Arial"/>
          <w:szCs w:val="22"/>
          <w:lang w:val="es-ES"/>
        </w:rPr>
      </w:pPr>
      <w:r w:rsidRPr="004741D3">
        <w:rPr>
          <w:rFonts w:cs="Arial"/>
          <w:szCs w:val="22"/>
          <w:lang w:val="es-ES"/>
        </w:rPr>
        <w:t>2.1.8. Definición de variables y construcción de indicadores</w:t>
      </w:r>
    </w:p>
    <w:p w14:paraId="28182656" w14:textId="77777777" w:rsidR="001716E7" w:rsidRPr="004741D3" w:rsidRDefault="001716E7" w:rsidP="00A52CAA">
      <w:pPr>
        <w:pStyle w:val="Textoindependiente"/>
        <w:ind w:right="106"/>
        <w:jc w:val="both"/>
        <w:rPr>
          <w:rFonts w:ascii="Arial Narrow" w:hAnsi="Arial Narrow" w:cs="Arial"/>
          <w:sz w:val="22"/>
          <w:szCs w:val="22"/>
        </w:rPr>
      </w:pPr>
    </w:p>
    <w:p w14:paraId="41836CCF" w14:textId="77777777" w:rsidR="00876CD3" w:rsidRPr="004741D3" w:rsidRDefault="00876CD3" w:rsidP="00A52CAA">
      <w:pPr>
        <w:pStyle w:val="Textoindependiente"/>
        <w:ind w:right="106"/>
        <w:jc w:val="both"/>
        <w:rPr>
          <w:rFonts w:ascii="Arial Narrow" w:hAnsi="Arial Narrow" w:cs="Arial"/>
          <w:sz w:val="22"/>
          <w:szCs w:val="22"/>
        </w:rPr>
      </w:pPr>
      <w:r w:rsidRPr="004741D3">
        <w:rPr>
          <w:rFonts w:ascii="Arial Narrow" w:hAnsi="Arial Narrow" w:cs="Arial"/>
          <w:sz w:val="22"/>
          <w:szCs w:val="22"/>
        </w:rPr>
        <w:t>E</w:t>
      </w:r>
      <w:r w:rsidR="00DC7C75" w:rsidRPr="004741D3">
        <w:rPr>
          <w:rFonts w:ascii="Arial Narrow" w:hAnsi="Arial Narrow" w:cs="Arial"/>
          <w:sz w:val="22"/>
          <w:szCs w:val="22"/>
        </w:rPr>
        <w:t>nuncie</w:t>
      </w:r>
      <w:r w:rsidRPr="004741D3">
        <w:rPr>
          <w:rFonts w:ascii="Arial Narrow" w:hAnsi="Arial Narrow" w:cs="Arial"/>
          <w:sz w:val="22"/>
          <w:szCs w:val="22"/>
        </w:rPr>
        <w:t xml:space="preserve"> y describa</w:t>
      </w:r>
      <w:r w:rsidR="00DC7C75" w:rsidRPr="004741D3">
        <w:rPr>
          <w:rFonts w:ascii="Arial Narrow" w:hAnsi="Arial Narrow" w:cs="Arial"/>
          <w:sz w:val="22"/>
          <w:szCs w:val="22"/>
        </w:rPr>
        <w:t xml:space="preserve"> </w:t>
      </w:r>
      <w:r w:rsidRPr="004741D3">
        <w:rPr>
          <w:rFonts w:ascii="Arial Narrow" w:hAnsi="Arial Narrow" w:cs="Arial"/>
          <w:sz w:val="22"/>
          <w:szCs w:val="22"/>
        </w:rPr>
        <w:t xml:space="preserve">las principales variables consideradas para el diseño muestral de la encuesta. Es necesario establecer aquellos microdatos que deben ser anonimizados para garantizar la reserva y confidencialidad de las unidades de información; de acuerdo con el protocolo de anonimización y con la resolución 1503 de 2011 del </w:t>
      </w:r>
      <w:r w:rsidRPr="004741D3">
        <w:rPr>
          <w:rFonts w:ascii="Arial Narrow" w:hAnsi="Arial Narrow" w:cs="Arial"/>
          <w:sz w:val="22"/>
          <w:szCs w:val="22"/>
        </w:rPr>
        <w:lastRenderedPageBreak/>
        <w:t>DANE que reglamenta la difusión de la información estadística.</w:t>
      </w:r>
    </w:p>
    <w:p w14:paraId="69F22A8C" w14:textId="77777777" w:rsidR="00A52CAA" w:rsidRPr="004741D3" w:rsidRDefault="00A52CAA" w:rsidP="00A52CAA">
      <w:pPr>
        <w:pStyle w:val="Textoindependiente"/>
        <w:ind w:right="106"/>
        <w:jc w:val="both"/>
        <w:rPr>
          <w:rFonts w:ascii="Arial Narrow" w:hAnsi="Arial Narrow" w:cs="Arial"/>
          <w:sz w:val="22"/>
          <w:szCs w:val="22"/>
        </w:rPr>
      </w:pPr>
    </w:p>
    <w:p w14:paraId="0A57258A" w14:textId="77777777" w:rsidR="00A52CAA" w:rsidRPr="004741D3" w:rsidRDefault="00A52CAA" w:rsidP="00A52CAA">
      <w:pPr>
        <w:pStyle w:val="Textoindependiente"/>
        <w:ind w:right="106"/>
        <w:jc w:val="both"/>
        <w:rPr>
          <w:rFonts w:ascii="Arial Narrow" w:hAnsi="Arial Narrow" w:cs="Arial"/>
          <w:sz w:val="22"/>
          <w:szCs w:val="22"/>
        </w:rPr>
      </w:pPr>
      <w:r w:rsidRPr="004741D3">
        <w:rPr>
          <w:rFonts w:ascii="Arial Narrow" w:hAnsi="Arial Narrow" w:cs="Arial"/>
          <w:sz w:val="22"/>
          <w:szCs w:val="22"/>
        </w:rPr>
        <w:t>Ahora bien, describa los indicadores que se calcularán, incluyendo el objetivo, la formula, la metodología de cálculo, análisis e interpretación.</w:t>
      </w:r>
    </w:p>
    <w:p w14:paraId="4C47C918" w14:textId="77777777" w:rsidR="001908B2" w:rsidRPr="00455448" w:rsidRDefault="001908B2" w:rsidP="00455448"/>
    <w:p w14:paraId="78FA6CC4" w14:textId="77777777" w:rsidR="001908B2" w:rsidRPr="004741D3" w:rsidRDefault="001908B2" w:rsidP="00A1598B">
      <w:pPr>
        <w:pStyle w:val="Textoindependiente"/>
        <w:ind w:right="109"/>
        <w:jc w:val="both"/>
        <w:rPr>
          <w:rFonts w:ascii="Arial Narrow" w:hAnsi="Arial Narrow" w:cs="Arial"/>
          <w:sz w:val="22"/>
          <w:szCs w:val="22"/>
        </w:rPr>
      </w:pPr>
    </w:p>
    <w:p w14:paraId="3A2B8D3F" w14:textId="77777777" w:rsidR="00B478D7" w:rsidRPr="004741D3" w:rsidRDefault="00B478D7" w:rsidP="00B478D7">
      <w:pPr>
        <w:pStyle w:val="Ttulo1"/>
        <w:tabs>
          <w:tab w:val="left" w:pos="901"/>
          <w:tab w:val="left" w:pos="902"/>
        </w:tabs>
        <w:spacing w:before="0" w:after="0" w:line="240" w:lineRule="auto"/>
        <w:jc w:val="both"/>
        <w:rPr>
          <w:rFonts w:cs="Arial"/>
          <w:szCs w:val="22"/>
          <w:lang w:val="es-ES"/>
        </w:rPr>
      </w:pPr>
      <w:r w:rsidRPr="004741D3">
        <w:rPr>
          <w:rFonts w:cs="Arial"/>
          <w:szCs w:val="22"/>
          <w:lang w:val="es-ES"/>
        </w:rPr>
        <w:t>2.1.</w:t>
      </w:r>
      <w:r w:rsidR="005E069F" w:rsidRPr="004741D3">
        <w:rPr>
          <w:rFonts w:cs="Arial"/>
          <w:szCs w:val="22"/>
          <w:lang w:val="es-ES"/>
        </w:rPr>
        <w:t>9</w:t>
      </w:r>
      <w:r w:rsidRPr="004741D3">
        <w:rPr>
          <w:rFonts w:cs="Arial"/>
          <w:szCs w:val="22"/>
          <w:lang w:val="es-ES"/>
        </w:rPr>
        <w:t>. Resultados estadísticos</w:t>
      </w:r>
    </w:p>
    <w:p w14:paraId="33D66F0C" w14:textId="77777777" w:rsidR="001716E7" w:rsidRPr="004741D3" w:rsidRDefault="001716E7" w:rsidP="00A1598B">
      <w:pPr>
        <w:pStyle w:val="Textoindependiente"/>
        <w:ind w:right="109"/>
        <w:jc w:val="both"/>
        <w:rPr>
          <w:rFonts w:ascii="Arial Narrow" w:hAnsi="Arial Narrow" w:cs="Arial"/>
          <w:sz w:val="22"/>
          <w:szCs w:val="22"/>
        </w:rPr>
      </w:pPr>
    </w:p>
    <w:p w14:paraId="446EEBF0" w14:textId="77777777" w:rsidR="001908B2" w:rsidRPr="004741D3" w:rsidRDefault="00405BFA" w:rsidP="00A1598B">
      <w:pPr>
        <w:pStyle w:val="Textoindependiente"/>
        <w:ind w:right="109"/>
        <w:jc w:val="both"/>
        <w:rPr>
          <w:rFonts w:ascii="Arial Narrow" w:hAnsi="Arial Narrow" w:cs="Arial"/>
          <w:sz w:val="22"/>
          <w:szCs w:val="22"/>
        </w:rPr>
      </w:pPr>
      <w:r w:rsidRPr="004741D3">
        <w:rPr>
          <w:rFonts w:ascii="Arial Narrow" w:hAnsi="Arial Narrow" w:cs="Arial"/>
          <w:sz w:val="22"/>
          <w:szCs w:val="22"/>
        </w:rPr>
        <w:t>Enuncie de forma general los resultados que se obtendrán de la investigación, especificando los reportes o informes, cuadros de salida</w:t>
      </w:r>
      <w:r w:rsidRPr="004741D3">
        <w:rPr>
          <w:rStyle w:val="Refdenotaalpie"/>
          <w:rFonts w:ascii="Arial Narrow" w:hAnsi="Arial Narrow" w:cs="Arial"/>
          <w:sz w:val="22"/>
          <w:szCs w:val="22"/>
        </w:rPr>
        <w:footnoteReference w:id="2"/>
      </w:r>
      <w:r w:rsidRPr="004741D3">
        <w:rPr>
          <w:rFonts w:ascii="Arial Narrow" w:hAnsi="Arial Narrow" w:cs="Arial"/>
          <w:sz w:val="22"/>
          <w:szCs w:val="22"/>
        </w:rPr>
        <w:t>, gráficos, mapas temáticos, infografías, entre otros.</w:t>
      </w:r>
    </w:p>
    <w:p w14:paraId="6E5E2216" w14:textId="77777777" w:rsidR="001908B2" w:rsidRPr="004741D3" w:rsidRDefault="001908B2" w:rsidP="00A1598B">
      <w:pPr>
        <w:pStyle w:val="Textoindependiente"/>
        <w:ind w:right="109"/>
        <w:jc w:val="both"/>
        <w:rPr>
          <w:rFonts w:ascii="Arial Narrow" w:hAnsi="Arial Narrow" w:cs="Arial"/>
          <w:sz w:val="22"/>
          <w:szCs w:val="22"/>
        </w:rPr>
      </w:pPr>
    </w:p>
    <w:p w14:paraId="2C4EA645" w14:textId="77777777" w:rsidR="00B478D7" w:rsidRPr="004741D3" w:rsidRDefault="00B478D7" w:rsidP="00B478D7">
      <w:pPr>
        <w:pStyle w:val="Ttulo1"/>
        <w:tabs>
          <w:tab w:val="left" w:pos="901"/>
          <w:tab w:val="left" w:pos="902"/>
        </w:tabs>
        <w:spacing w:before="0" w:after="0" w:line="240" w:lineRule="auto"/>
        <w:jc w:val="both"/>
        <w:rPr>
          <w:rFonts w:cs="Arial"/>
          <w:szCs w:val="22"/>
          <w:lang w:val="es-ES"/>
        </w:rPr>
      </w:pPr>
      <w:r w:rsidRPr="004741D3">
        <w:rPr>
          <w:rFonts w:cs="Arial"/>
          <w:szCs w:val="22"/>
          <w:lang w:val="es-ES"/>
        </w:rPr>
        <w:t>2.1.1</w:t>
      </w:r>
      <w:r w:rsidR="005E069F" w:rsidRPr="004741D3">
        <w:rPr>
          <w:rFonts w:cs="Arial"/>
          <w:szCs w:val="22"/>
          <w:lang w:val="es-ES"/>
        </w:rPr>
        <w:t>0</w:t>
      </w:r>
      <w:r w:rsidRPr="004741D3">
        <w:rPr>
          <w:rFonts w:cs="Arial"/>
          <w:szCs w:val="22"/>
          <w:lang w:val="es-ES"/>
        </w:rPr>
        <w:t>. Estándares estadísticos utilizados</w:t>
      </w:r>
    </w:p>
    <w:p w14:paraId="604D7DB4" w14:textId="77777777" w:rsidR="001716E7" w:rsidRPr="004741D3" w:rsidRDefault="001716E7" w:rsidP="00A1598B">
      <w:pPr>
        <w:pStyle w:val="Textoindependiente"/>
        <w:ind w:right="109"/>
        <w:jc w:val="both"/>
        <w:rPr>
          <w:rFonts w:ascii="Arial Narrow" w:hAnsi="Arial Narrow" w:cs="Arial"/>
          <w:sz w:val="22"/>
          <w:szCs w:val="22"/>
        </w:rPr>
      </w:pPr>
    </w:p>
    <w:p w14:paraId="17DC5E06" w14:textId="03595FCC" w:rsidR="001908B2" w:rsidRPr="004741D3" w:rsidRDefault="00F95344" w:rsidP="00A1598B">
      <w:pPr>
        <w:pStyle w:val="Textoindependiente"/>
        <w:ind w:right="109"/>
        <w:jc w:val="both"/>
        <w:rPr>
          <w:rFonts w:ascii="Arial Narrow" w:hAnsi="Arial Narrow" w:cs="Arial"/>
          <w:sz w:val="22"/>
          <w:szCs w:val="22"/>
        </w:rPr>
      </w:pPr>
      <w:r w:rsidRPr="004741D3">
        <w:rPr>
          <w:rFonts w:ascii="Arial Narrow" w:hAnsi="Arial Narrow" w:cs="Arial"/>
          <w:sz w:val="22"/>
          <w:szCs w:val="22"/>
        </w:rPr>
        <w:t>Describa los estándares estadísticos usado:</w:t>
      </w:r>
    </w:p>
    <w:p w14:paraId="7C0FDAC7" w14:textId="77777777" w:rsidR="00F95344" w:rsidRPr="004741D3" w:rsidRDefault="00F95344" w:rsidP="00F95344">
      <w:pPr>
        <w:pStyle w:val="Textoindependiente"/>
        <w:numPr>
          <w:ilvl w:val="0"/>
          <w:numId w:val="26"/>
        </w:numPr>
        <w:ind w:right="109"/>
        <w:jc w:val="both"/>
        <w:rPr>
          <w:rFonts w:ascii="Arial Narrow" w:hAnsi="Arial Narrow" w:cs="Arial"/>
          <w:sz w:val="22"/>
          <w:szCs w:val="22"/>
        </w:rPr>
      </w:pPr>
      <w:r w:rsidRPr="004741D3">
        <w:rPr>
          <w:rFonts w:ascii="Arial Narrow" w:hAnsi="Arial Narrow" w:cs="Arial"/>
          <w:sz w:val="22"/>
          <w:szCs w:val="22"/>
        </w:rPr>
        <w:t>Clasificaciones estadísticas</w:t>
      </w:r>
      <w:r w:rsidR="00DD02B5" w:rsidRPr="004741D3">
        <w:rPr>
          <w:rFonts w:ascii="Arial Narrow" w:hAnsi="Arial Narrow" w:cs="Arial"/>
          <w:sz w:val="22"/>
          <w:szCs w:val="22"/>
        </w:rPr>
        <w:t xml:space="preserve"> y nomenclaturas: describir las clasificaciones utilizadas, indicando los niveles de desagregación con que se presentan los resultados. Deben corresponder a versiones actualizadas para Colombia; teniendo en cuenta los referentes internacionales para garantizar la comparabilidad e integración de la información estadística que se genere. Aplicar, usar y documentar nomenclaturas y clasificaciones adaptadas y/o adoptadas o elaboradas en su última versión disponible, se debe documentar el referente (organismo emisor, versión y fecha) de éstas.</w:t>
      </w:r>
    </w:p>
    <w:p w14:paraId="0748F2E4" w14:textId="77777777" w:rsidR="00F95344" w:rsidRPr="004741D3" w:rsidRDefault="00F95344" w:rsidP="00F95344">
      <w:pPr>
        <w:pStyle w:val="Textoindependiente"/>
        <w:numPr>
          <w:ilvl w:val="0"/>
          <w:numId w:val="26"/>
        </w:numPr>
        <w:ind w:right="109"/>
        <w:jc w:val="both"/>
        <w:rPr>
          <w:rFonts w:ascii="Arial Narrow" w:hAnsi="Arial Narrow" w:cs="Arial"/>
          <w:sz w:val="22"/>
          <w:szCs w:val="22"/>
        </w:rPr>
      </w:pPr>
      <w:r w:rsidRPr="004741D3">
        <w:rPr>
          <w:rFonts w:ascii="Arial Narrow" w:hAnsi="Arial Narrow" w:cs="Arial"/>
          <w:sz w:val="22"/>
          <w:szCs w:val="22"/>
        </w:rPr>
        <w:t>Conceptos estandarizados</w:t>
      </w:r>
      <w:r w:rsidR="00DD02B5" w:rsidRPr="004741D3">
        <w:rPr>
          <w:rFonts w:ascii="Arial Narrow" w:hAnsi="Arial Narrow" w:cs="Arial"/>
          <w:sz w:val="22"/>
          <w:szCs w:val="22"/>
        </w:rPr>
        <w:t>: identificar, aplicar, usar y documentar los conceptos estandarizados, emitidos por el DANE o los referentes internacionales.</w:t>
      </w:r>
    </w:p>
    <w:p w14:paraId="149ACC34" w14:textId="77777777" w:rsidR="00F95344" w:rsidRPr="004741D3" w:rsidRDefault="00F95344" w:rsidP="00F95344">
      <w:pPr>
        <w:pStyle w:val="Textoindependiente"/>
        <w:numPr>
          <w:ilvl w:val="0"/>
          <w:numId w:val="26"/>
        </w:numPr>
        <w:ind w:right="109"/>
        <w:jc w:val="both"/>
        <w:rPr>
          <w:rFonts w:ascii="Arial Narrow" w:hAnsi="Arial Narrow" w:cs="Arial"/>
          <w:sz w:val="22"/>
          <w:szCs w:val="22"/>
        </w:rPr>
      </w:pPr>
      <w:r w:rsidRPr="004741D3">
        <w:rPr>
          <w:rFonts w:ascii="Arial Narrow" w:hAnsi="Arial Narrow" w:cs="Arial"/>
          <w:sz w:val="22"/>
          <w:szCs w:val="22"/>
        </w:rPr>
        <w:t>Variables.</w:t>
      </w:r>
    </w:p>
    <w:p w14:paraId="1198A349" w14:textId="77777777" w:rsidR="00F95344" w:rsidRPr="004741D3" w:rsidRDefault="00F95344" w:rsidP="00F95344">
      <w:pPr>
        <w:pStyle w:val="Textoindependiente"/>
        <w:numPr>
          <w:ilvl w:val="0"/>
          <w:numId w:val="26"/>
        </w:numPr>
        <w:ind w:right="109"/>
        <w:jc w:val="both"/>
        <w:rPr>
          <w:rFonts w:ascii="Arial Narrow" w:hAnsi="Arial Narrow" w:cs="Arial"/>
          <w:sz w:val="22"/>
          <w:szCs w:val="22"/>
        </w:rPr>
      </w:pPr>
      <w:r w:rsidRPr="004741D3">
        <w:rPr>
          <w:rFonts w:ascii="Arial Narrow" w:hAnsi="Arial Narrow" w:cs="Arial"/>
          <w:sz w:val="22"/>
          <w:szCs w:val="22"/>
        </w:rPr>
        <w:t>Unidades estadísticas.</w:t>
      </w:r>
    </w:p>
    <w:p w14:paraId="27BCEA6F" w14:textId="77777777" w:rsidR="00F95344" w:rsidRPr="00653AF1" w:rsidRDefault="00F95344" w:rsidP="00F95344">
      <w:pPr>
        <w:pStyle w:val="Textoindependiente"/>
        <w:numPr>
          <w:ilvl w:val="0"/>
          <w:numId w:val="26"/>
        </w:numPr>
        <w:ind w:right="109"/>
        <w:jc w:val="both"/>
        <w:rPr>
          <w:rFonts w:ascii="Arial Narrow" w:hAnsi="Arial Narrow" w:cs="Arial"/>
          <w:sz w:val="22"/>
          <w:szCs w:val="22"/>
          <w:lang w:val="en-US"/>
        </w:rPr>
      </w:pPr>
      <w:r w:rsidRPr="00653AF1">
        <w:rPr>
          <w:rFonts w:ascii="Arial Narrow" w:hAnsi="Arial Narrow" w:cs="Arial"/>
          <w:sz w:val="22"/>
          <w:szCs w:val="22"/>
          <w:lang w:val="en-US"/>
        </w:rPr>
        <w:t>Data Documentation Initiative DDI y Dublin Core.</w:t>
      </w:r>
    </w:p>
    <w:p w14:paraId="157A5FAC" w14:textId="77777777" w:rsidR="00F95344" w:rsidRPr="00653AF1" w:rsidRDefault="00F95344" w:rsidP="00F95344">
      <w:pPr>
        <w:pStyle w:val="Textoindependiente"/>
        <w:numPr>
          <w:ilvl w:val="0"/>
          <w:numId w:val="26"/>
        </w:numPr>
        <w:ind w:right="109"/>
        <w:jc w:val="both"/>
        <w:rPr>
          <w:rFonts w:ascii="Arial Narrow" w:hAnsi="Arial Narrow" w:cs="Arial"/>
          <w:sz w:val="22"/>
          <w:szCs w:val="22"/>
          <w:lang w:val="en-US"/>
        </w:rPr>
      </w:pPr>
      <w:r w:rsidRPr="00653AF1">
        <w:rPr>
          <w:rFonts w:ascii="Arial Narrow" w:hAnsi="Arial Narrow" w:cs="Arial"/>
          <w:sz w:val="22"/>
          <w:szCs w:val="22"/>
          <w:lang w:val="en-US"/>
        </w:rPr>
        <w:t>Statistical Data and Metadata Exchange - SDMX.</w:t>
      </w:r>
    </w:p>
    <w:p w14:paraId="12B4F792" w14:textId="77777777" w:rsidR="00F51142" w:rsidRPr="00653AF1" w:rsidRDefault="00F51142" w:rsidP="00A1598B">
      <w:pPr>
        <w:pStyle w:val="Textoindependiente"/>
        <w:ind w:right="109"/>
        <w:jc w:val="both"/>
        <w:rPr>
          <w:rFonts w:ascii="Arial Narrow" w:hAnsi="Arial Narrow" w:cs="Arial"/>
          <w:sz w:val="22"/>
          <w:szCs w:val="22"/>
          <w:lang w:val="en-US"/>
        </w:rPr>
      </w:pPr>
    </w:p>
    <w:p w14:paraId="438A445A" w14:textId="77777777" w:rsidR="001716E7" w:rsidRPr="004741D3" w:rsidRDefault="00E33CE5" w:rsidP="00A1598B">
      <w:pPr>
        <w:pStyle w:val="Textoindependiente"/>
        <w:ind w:right="109"/>
        <w:jc w:val="both"/>
        <w:rPr>
          <w:rFonts w:ascii="Arial Narrow" w:hAnsi="Arial Narrow" w:cs="Arial"/>
          <w:sz w:val="22"/>
          <w:szCs w:val="22"/>
        </w:rPr>
      </w:pPr>
      <w:r w:rsidRPr="004741D3">
        <w:rPr>
          <w:rFonts w:ascii="Arial Narrow" w:hAnsi="Arial Narrow" w:cs="Arial"/>
          <w:sz w:val="22"/>
          <w:szCs w:val="22"/>
        </w:rPr>
        <w:t>El glosario de términos o conceptos y las nomenclaturas y clasificaciones utilizadas hacen parte de los anexos del capítulo Diseño Temático.</w:t>
      </w:r>
    </w:p>
    <w:p w14:paraId="2A6CFFE5" w14:textId="77777777" w:rsidR="00E33CE5" w:rsidRPr="004741D3" w:rsidRDefault="00E33CE5" w:rsidP="00A1598B">
      <w:pPr>
        <w:pStyle w:val="Textoindependiente"/>
        <w:ind w:right="109"/>
        <w:jc w:val="both"/>
        <w:rPr>
          <w:rFonts w:ascii="Arial Narrow" w:hAnsi="Arial Narrow" w:cs="Arial"/>
          <w:sz w:val="22"/>
          <w:szCs w:val="22"/>
        </w:rPr>
      </w:pPr>
    </w:p>
    <w:p w14:paraId="32A1CDCF" w14:textId="77777777" w:rsidR="001908B2" w:rsidRPr="004741D3" w:rsidRDefault="00F51142" w:rsidP="00A1598B">
      <w:pPr>
        <w:pStyle w:val="Textoindependiente"/>
        <w:ind w:right="109"/>
        <w:jc w:val="both"/>
        <w:rPr>
          <w:rFonts w:ascii="Arial Narrow" w:eastAsia="Times New Roman" w:hAnsi="Arial Narrow" w:cs="Arial"/>
          <w:b/>
          <w:bCs/>
          <w:kern w:val="32"/>
          <w:sz w:val="22"/>
          <w:szCs w:val="22"/>
        </w:rPr>
      </w:pPr>
      <w:r w:rsidRPr="004741D3">
        <w:rPr>
          <w:rFonts w:ascii="Arial Narrow" w:eastAsia="Times New Roman" w:hAnsi="Arial Narrow" w:cs="Arial"/>
          <w:b/>
          <w:bCs/>
          <w:kern w:val="32"/>
          <w:sz w:val="22"/>
          <w:szCs w:val="22"/>
        </w:rPr>
        <w:t>2.1.1</w:t>
      </w:r>
      <w:r w:rsidR="005E069F" w:rsidRPr="004741D3">
        <w:rPr>
          <w:rFonts w:ascii="Arial Narrow" w:eastAsia="Times New Roman" w:hAnsi="Arial Narrow" w:cs="Arial"/>
          <w:b/>
          <w:bCs/>
          <w:kern w:val="32"/>
          <w:sz w:val="22"/>
          <w:szCs w:val="22"/>
        </w:rPr>
        <w:t>1</w:t>
      </w:r>
      <w:r w:rsidRPr="004741D3">
        <w:rPr>
          <w:rFonts w:ascii="Arial Narrow" w:eastAsia="Times New Roman" w:hAnsi="Arial Narrow" w:cs="Arial"/>
          <w:b/>
          <w:bCs/>
          <w:kern w:val="32"/>
          <w:sz w:val="22"/>
          <w:szCs w:val="22"/>
        </w:rPr>
        <w:t>. Normas, especificaciones o reglas de edición e imputación de datos</w:t>
      </w:r>
    </w:p>
    <w:p w14:paraId="04613AF8" w14:textId="77777777" w:rsidR="001908B2" w:rsidRPr="004741D3" w:rsidRDefault="001908B2" w:rsidP="00A1598B">
      <w:pPr>
        <w:pStyle w:val="Textoindependiente"/>
        <w:ind w:right="109"/>
        <w:jc w:val="both"/>
        <w:rPr>
          <w:rFonts w:ascii="Arial Narrow" w:hAnsi="Arial Narrow" w:cs="Arial"/>
          <w:sz w:val="22"/>
          <w:szCs w:val="22"/>
        </w:rPr>
      </w:pPr>
    </w:p>
    <w:p w14:paraId="211FFB7C" w14:textId="66A76924" w:rsidR="007147EC" w:rsidRPr="004741D3" w:rsidRDefault="007147EC" w:rsidP="007147EC">
      <w:pPr>
        <w:pStyle w:val="Textoindependiente"/>
        <w:ind w:right="109"/>
        <w:jc w:val="both"/>
        <w:rPr>
          <w:rFonts w:ascii="Arial Narrow" w:hAnsi="Arial Narrow" w:cs="Arial"/>
          <w:sz w:val="22"/>
          <w:szCs w:val="22"/>
        </w:rPr>
      </w:pPr>
      <w:r w:rsidRPr="004741D3">
        <w:rPr>
          <w:rFonts w:ascii="Arial Narrow" w:hAnsi="Arial Narrow" w:cs="Arial"/>
          <w:sz w:val="22"/>
          <w:szCs w:val="22"/>
        </w:rPr>
        <w:t>Enuncie las reglas que se aplicarán durante la recolección y el procesamiento al conjunto</w:t>
      </w:r>
      <w:r w:rsidR="00DC7487" w:rsidRPr="004741D3">
        <w:rPr>
          <w:rFonts w:ascii="Arial Narrow" w:hAnsi="Arial Narrow" w:cs="Arial"/>
          <w:sz w:val="22"/>
          <w:szCs w:val="22"/>
        </w:rPr>
        <w:t xml:space="preserve"> </w:t>
      </w:r>
      <w:r w:rsidRPr="004741D3">
        <w:rPr>
          <w:rFonts w:ascii="Arial Narrow" w:hAnsi="Arial Narrow" w:cs="Arial"/>
          <w:sz w:val="22"/>
          <w:szCs w:val="22"/>
        </w:rPr>
        <w:t>de datos, con el fin de garantizar su completitud y consistencia</w:t>
      </w:r>
      <w:r w:rsidR="00DC7487" w:rsidRPr="004741D3">
        <w:rPr>
          <w:rFonts w:ascii="Arial Narrow" w:hAnsi="Arial Narrow" w:cs="Arial"/>
          <w:sz w:val="22"/>
          <w:szCs w:val="22"/>
        </w:rPr>
        <w:t xml:space="preserve">, </w:t>
      </w:r>
      <w:r w:rsidR="001F205E">
        <w:rPr>
          <w:rFonts w:ascii="Arial Narrow" w:hAnsi="Arial Narrow" w:cs="Arial"/>
          <w:sz w:val="22"/>
          <w:szCs w:val="22"/>
        </w:rPr>
        <w:t>a saber</w:t>
      </w:r>
      <w:r w:rsidR="00DC7487" w:rsidRPr="004741D3">
        <w:rPr>
          <w:rFonts w:ascii="Arial Narrow" w:hAnsi="Arial Narrow" w:cs="Arial"/>
          <w:sz w:val="22"/>
          <w:szCs w:val="22"/>
        </w:rPr>
        <w:t>: reglas de validación exhaustivas, relación entre variables, estructura global de los datos y proceso de imputación. Estas deberán ir acompañadas de los manuales de validación y consistencia de los datos y del manual de imputación.</w:t>
      </w:r>
    </w:p>
    <w:p w14:paraId="62FF9125" w14:textId="77777777" w:rsidR="005E069F" w:rsidRPr="004741D3" w:rsidRDefault="005E069F" w:rsidP="007147EC">
      <w:pPr>
        <w:pStyle w:val="Textoindependiente"/>
        <w:ind w:right="109"/>
        <w:jc w:val="both"/>
        <w:rPr>
          <w:rFonts w:ascii="Arial Narrow" w:hAnsi="Arial Narrow" w:cs="Arial"/>
          <w:sz w:val="22"/>
          <w:szCs w:val="22"/>
        </w:rPr>
      </w:pPr>
    </w:p>
    <w:p w14:paraId="01703520" w14:textId="77777777" w:rsidR="005E069F" w:rsidRPr="004741D3" w:rsidRDefault="005E069F" w:rsidP="005E069F">
      <w:pPr>
        <w:pStyle w:val="Ttulo1"/>
        <w:tabs>
          <w:tab w:val="left" w:pos="901"/>
          <w:tab w:val="left" w:pos="902"/>
        </w:tabs>
        <w:spacing w:before="0" w:after="0" w:line="240" w:lineRule="auto"/>
        <w:jc w:val="both"/>
        <w:rPr>
          <w:rFonts w:cs="Arial"/>
          <w:szCs w:val="22"/>
          <w:lang w:val="es-ES"/>
        </w:rPr>
      </w:pPr>
      <w:r w:rsidRPr="004741D3">
        <w:rPr>
          <w:rFonts w:cs="Arial"/>
          <w:szCs w:val="22"/>
          <w:lang w:val="es-ES"/>
        </w:rPr>
        <w:t>2.1.12. Consideraciones éticas</w:t>
      </w:r>
    </w:p>
    <w:p w14:paraId="48B2C9B1" w14:textId="77777777" w:rsidR="005E069F" w:rsidRPr="004741D3" w:rsidRDefault="005E069F" w:rsidP="005E069F">
      <w:pPr>
        <w:pStyle w:val="Textoindependiente"/>
        <w:ind w:right="109"/>
        <w:jc w:val="both"/>
        <w:rPr>
          <w:rFonts w:ascii="Arial Narrow" w:hAnsi="Arial Narrow" w:cs="Arial"/>
          <w:sz w:val="22"/>
          <w:szCs w:val="22"/>
        </w:rPr>
      </w:pPr>
    </w:p>
    <w:p w14:paraId="0DF06691" w14:textId="77777777" w:rsidR="005E069F" w:rsidRPr="004741D3" w:rsidRDefault="005E069F" w:rsidP="005E069F">
      <w:pPr>
        <w:pStyle w:val="Textoindependiente"/>
        <w:ind w:right="109"/>
        <w:jc w:val="both"/>
        <w:rPr>
          <w:rFonts w:ascii="Arial Narrow" w:hAnsi="Arial Narrow" w:cs="Arial"/>
          <w:sz w:val="22"/>
          <w:szCs w:val="22"/>
        </w:rPr>
      </w:pPr>
      <w:r w:rsidRPr="004741D3">
        <w:rPr>
          <w:rFonts w:ascii="Arial Narrow" w:hAnsi="Arial Narrow" w:cs="Arial"/>
          <w:sz w:val="22"/>
          <w:szCs w:val="22"/>
        </w:rPr>
        <w:t>Debe describir las consideraciones éticas y cómo éstas deben ser abordadas y avaladas por un comité de ética, así como la estrategia que se debe implementar para este aval. Las consideraciones éticas se acogen a las normas nacionales e internacionales que incluyen la Declaración de Helsinki, las Pautas éticas internacionales para la investigación relacionada con la salud con seres humanos</w:t>
      </w:r>
      <w:r w:rsidRPr="004741D3">
        <w:rPr>
          <w:rStyle w:val="Refdenotaalpie"/>
          <w:rFonts w:ascii="Arial Narrow" w:hAnsi="Arial Narrow" w:cs="Arial"/>
          <w:sz w:val="22"/>
          <w:szCs w:val="22"/>
        </w:rPr>
        <w:footnoteReference w:id="3"/>
      </w:r>
      <w:r w:rsidRPr="004741D3">
        <w:rPr>
          <w:rFonts w:ascii="Arial Narrow" w:hAnsi="Arial Narrow" w:cs="Arial"/>
          <w:sz w:val="22"/>
          <w:szCs w:val="22"/>
        </w:rPr>
        <w:t xml:space="preserve"> y en el ámbito nacional la Resolución 008430 de 1993 del Ministerio de Salud. El aval del comité de ética hace parte de los anexos del capítulo Diseño Temático, y deberá obtenerse antes de</w:t>
      </w:r>
      <w:r w:rsidR="00586C8D" w:rsidRPr="004741D3">
        <w:rPr>
          <w:rFonts w:ascii="Arial Narrow" w:hAnsi="Arial Narrow" w:cs="Arial"/>
          <w:sz w:val="22"/>
          <w:szCs w:val="22"/>
        </w:rPr>
        <w:t xml:space="preserve"> las pruebas a los diseños.</w:t>
      </w:r>
    </w:p>
    <w:p w14:paraId="5A9B90C1" w14:textId="77777777" w:rsidR="00586C8D" w:rsidRPr="004741D3" w:rsidRDefault="00586C8D" w:rsidP="005E069F">
      <w:pPr>
        <w:pStyle w:val="Textoindependiente"/>
        <w:ind w:right="109"/>
        <w:jc w:val="both"/>
        <w:rPr>
          <w:rFonts w:ascii="Arial Narrow" w:hAnsi="Arial Narrow" w:cs="Arial"/>
          <w:sz w:val="22"/>
          <w:szCs w:val="22"/>
        </w:rPr>
      </w:pPr>
    </w:p>
    <w:p w14:paraId="1D0D3247" w14:textId="77777777" w:rsidR="005E069F" w:rsidRPr="004741D3" w:rsidRDefault="005E069F" w:rsidP="005E069F">
      <w:pPr>
        <w:pStyle w:val="Textoindependiente"/>
        <w:ind w:right="109"/>
        <w:jc w:val="both"/>
        <w:rPr>
          <w:rFonts w:ascii="Arial Narrow" w:hAnsi="Arial Narrow" w:cs="Arial"/>
          <w:sz w:val="22"/>
          <w:szCs w:val="22"/>
        </w:rPr>
      </w:pPr>
      <w:r w:rsidRPr="004741D3">
        <w:rPr>
          <w:rFonts w:ascii="Arial Narrow" w:hAnsi="Arial Narrow" w:cs="Arial"/>
          <w:sz w:val="22"/>
          <w:szCs w:val="22"/>
        </w:rPr>
        <w:t xml:space="preserve">En este apartado se deberán elaborar los consentimientos y asentimientos informados necesarios para la </w:t>
      </w:r>
      <w:r w:rsidRPr="004741D3">
        <w:rPr>
          <w:rFonts w:ascii="Arial Narrow" w:hAnsi="Arial Narrow" w:cs="Arial"/>
          <w:sz w:val="22"/>
          <w:szCs w:val="22"/>
        </w:rPr>
        <w:lastRenderedPageBreak/>
        <w:t>aplicación de la encuesta, los cuales a su vez deben hacer parte de los anexos del capítulo Diseño Temático.</w:t>
      </w:r>
    </w:p>
    <w:p w14:paraId="1E4E926E" w14:textId="77777777" w:rsidR="005E069F" w:rsidRPr="004741D3" w:rsidRDefault="005E069F" w:rsidP="007147EC">
      <w:pPr>
        <w:pStyle w:val="Textoindependiente"/>
        <w:ind w:right="109"/>
        <w:jc w:val="both"/>
        <w:rPr>
          <w:rFonts w:ascii="Arial Narrow" w:hAnsi="Arial Narrow" w:cs="Arial"/>
          <w:sz w:val="22"/>
          <w:szCs w:val="22"/>
        </w:rPr>
      </w:pPr>
    </w:p>
    <w:p w14:paraId="4754481F" w14:textId="77777777" w:rsidR="009B6444" w:rsidRPr="004741D3" w:rsidRDefault="009B6444" w:rsidP="005D072A">
      <w:pPr>
        <w:pStyle w:val="Ttulo1"/>
        <w:tabs>
          <w:tab w:val="left" w:pos="542"/>
        </w:tabs>
        <w:spacing w:before="0" w:after="0" w:line="240" w:lineRule="auto"/>
        <w:jc w:val="both"/>
        <w:rPr>
          <w:rFonts w:cs="Arial"/>
          <w:szCs w:val="22"/>
        </w:rPr>
      </w:pPr>
      <w:r w:rsidRPr="004741D3">
        <w:rPr>
          <w:rFonts w:cs="Arial"/>
          <w:szCs w:val="22"/>
        </w:rPr>
        <w:t>2.2. DISEÑO ESTADÍSTICO</w:t>
      </w:r>
    </w:p>
    <w:p w14:paraId="075FB604" w14:textId="77777777" w:rsidR="000F2F25" w:rsidRPr="004741D3" w:rsidRDefault="000F2F25" w:rsidP="005D072A">
      <w:pPr>
        <w:spacing w:after="0" w:line="240" w:lineRule="auto"/>
        <w:jc w:val="both"/>
        <w:rPr>
          <w:rFonts w:ascii="Arial Narrow" w:hAnsi="Arial Narrow"/>
        </w:rPr>
      </w:pPr>
    </w:p>
    <w:p w14:paraId="7DD66861" w14:textId="77777777" w:rsidR="009B6444" w:rsidRPr="004741D3" w:rsidRDefault="009B6444" w:rsidP="007D250F">
      <w:pPr>
        <w:pStyle w:val="Ttulo1"/>
        <w:tabs>
          <w:tab w:val="left" w:pos="901"/>
          <w:tab w:val="left" w:pos="902"/>
        </w:tabs>
        <w:spacing w:before="0" w:after="0" w:line="240" w:lineRule="auto"/>
        <w:jc w:val="both"/>
        <w:rPr>
          <w:rFonts w:cs="Arial"/>
          <w:szCs w:val="22"/>
        </w:rPr>
      </w:pPr>
      <w:r w:rsidRPr="004741D3">
        <w:rPr>
          <w:rFonts w:cs="Arial"/>
          <w:szCs w:val="22"/>
        </w:rPr>
        <w:t>2.2.1. Componentes básicos del diseño estadístico</w:t>
      </w:r>
    </w:p>
    <w:p w14:paraId="256F4288" w14:textId="77777777" w:rsidR="009B6444" w:rsidRPr="004741D3" w:rsidRDefault="009B6444" w:rsidP="005D072A">
      <w:pPr>
        <w:pStyle w:val="Textoindependiente"/>
        <w:jc w:val="both"/>
        <w:rPr>
          <w:rFonts w:ascii="Arial Narrow" w:hAnsi="Arial Narrow" w:cs="Arial"/>
          <w:sz w:val="22"/>
          <w:szCs w:val="22"/>
        </w:rPr>
      </w:pPr>
    </w:p>
    <w:p w14:paraId="38582776" w14:textId="77777777" w:rsidR="009B6444" w:rsidRPr="004741D3" w:rsidRDefault="009B6444" w:rsidP="005D072A">
      <w:pPr>
        <w:pStyle w:val="Textoindependiente"/>
        <w:jc w:val="both"/>
        <w:rPr>
          <w:rFonts w:ascii="Arial Narrow" w:hAnsi="Arial Narrow" w:cs="Arial"/>
          <w:sz w:val="22"/>
          <w:szCs w:val="22"/>
        </w:rPr>
      </w:pPr>
      <w:r w:rsidRPr="004741D3">
        <w:rPr>
          <w:rFonts w:ascii="Arial Narrow" w:hAnsi="Arial Narrow" w:cs="Arial"/>
          <w:b/>
          <w:bCs/>
          <w:sz w:val="22"/>
          <w:szCs w:val="22"/>
        </w:rPr>
        <w:t>Universo:</w:t>
      </w:r>
      <w:r w:rsidRPr="004741D3">
        <w:rPr>
          <w:rFonts w:ascii="Arial Narrow" w:hAnsi="Arial Narrow" w:cs="Arial"/>
          <w:sz w:val="22"/>
          <w:szCs w:val="22"/>
        </w:rPr>
        <w:t xml:space="preserve"> describir el conjunto de unidades o individuos a los que se refiere el estudio o constituyen la colectividad de interés y que satisfacen una definición común. Refleja los objetivos del estudio, por cuanto los describe en términos de contenido, unidades, espacio y tiempo. Se debe argumentar y justificar la exclusión o inclusión de grupos en el universo.</w:t>
      </w:r>
    </w:p>
    <w:p w14:paraId="28EE9B5B" w14:textId="77777777" w:rsidR="009B6444" w:rsidRPr="004741D3" w:rsidRDefault="009B6444" w:rsidP="005D072A">
      <w:pPr>
        <w:pStyle w:val="Textoindependiente"/>
        <w:jc w:val="both"/>
        <w:rPr>
          <w:rFonts w:ascii="Arial Narrow" w:hAnsi="Arial Narrow" w:cs="Arial"/>
          <w:sz w:val="22"/>
          <w:szCs w:val="22"/>
        </w:rPr>
      </w:pPr>
    </w:p>
    <w:p w14:paraId="64CAC274" w14:textId="77777777" w:rsidR="009B6444" w:rsidRPr="004741D3" w:rsidRDefault="009B6444" w:rsidP="005D072A">
      <w:pPr>
        <w:pStyle w:val="Textoindependiente"/>
        <w:ind w:right="111"/>
        <w:jc w:val="both"/>
        <w:rPr>
          <w:rFonts w:ascii="Arial Narrow" w:hAnsi="Arial Narrow" w:cs="Arial"/>
          <w:sz w:val="22"/>
          <w:szCs w:val="22"/>
        </w:rPr>
      </w:pPr>
      <w:r w:rsidRPr="004741D3">
        <w:rPr>
          <w:rFonts w:ascii="Arial Narrow" w:hAnsi="Arial Narrow" w:cs="Arial"/>
          <w:b/>
          <w:bCs/>
          <w:sz w:val="22"/>
          <w:szCs w:val="22"/>
        </w:rPr>
        <w:t>Población objetivo:</w:t>
      </w:r>
      <w:r w:rsidRPr="004741D3">
        <w:rPr>
          <w:rFonts w:ascii="Arial Narrow" w:hAnsi="Arial Narrow" w:cs="Arial"/>
          <w:sz w:val="22"/>
          <w:szCs w:val="22"/>
        </w:rPr>
        <w:t xml:space="preserve"> delimitar la parte del universo sobre la cual se van a generar estimaciones debido a la exclusión de algunos elementos que no cumplen con la definición del universo, o por consideraciones prácticas del operativo (por ejemplo, los individuos institucionalizados, los </w:t>
      </w:r>
      <w:r w:rsidR="00AC32D4" w:rsidRPr="004741D3">
        <w:rPr>
          <w:rFonts w:ascii="Arial Narrow" w:hAnsi="Arial Narrow" w:cs="Arial"/>
          <w:sz w:val="22"/>
          <w:szCs w:val="22"/>
        </w:rPr>
        <w:t>habitantes de calle</w:t>
      </w:r>
      <w:r w:rsidRPr="004741D3">
        <w:rPr>
          <w:rFonts w:ascii="Arial Narrow" w:hAnsi="Arial Narrow" w:cs="Arial"/>
          <w:sz w:val="22"/>
          <w:szCs w:val="22"/>
        </w:rPr>
        <w:t xml:space="preserve">, o aquellos a los que no es posible tener acceso sin incurrir en costo excesivo). </w:t>
      </w:r>
      <w:r w:rsidR="00C92F1A" w:rsidRPr="004741D3">
        <w:rPr>
          <w:rFonts w:ascii="Arial Narrow" w:hAnsi="Arial Narrow" w:cs="Arial"/>
          <w:sz w:val="22"/>
          <w:szCs w:val="22"/>
        </w:rPr>
        <w:t>Esta población se deberá d</w:t>
      </w:r>
      <w:r w:rsidRPr="004741D3">
        <w:rPr>
          <w:rFonts w:ascii="Arial Narrow" w:hAnsi="Arial Narrow" w:cs="Arial"/>
          <w:sz w:val="22"/>
          <w:szCs w:val="22"/>
        </w:rPr>
        <w:t>elimitar geográfica y temporalmente.  Se deben explicar las dificultades y razones por las cuales se llega o se limita la población, razones que pueden ser de diversa índole: presupuestales, operativas, políticas, económicas o sociales, o no son objeto de estudio.</w:t>
      </w:r>
    </w:p>
    <w:p w14:paraId="5192D885" w14:textId="77777777" w:rsidR="009B6444" w:rsidRPr="004741D3" w:rsidRDefault="009B6444" w:rsidP="005D072A">
      <w:pPr>
        <w:pStyle w:val="Textoindependiente"/>
        <w:jc w:val="both"/>
        <w:rPr>
          <w:rFonts w:ascii="Arial Narrow" w:hAnsi="Arial Narrow" w:cs="Arial"/>
          <w:sz w:val="22"/>
          <w:szCs w:val="22"/>
        </w:rPr>
      </w:pPr>
    </w:p>
    <w:p w14:paraId="0989543D" w14:textId="77777777" w:rsidR="007B4904" w:rsidRPr="004741D3" w:rsidRDefault="009B6444" w:rsidP="005D072A">
      <w:pPr>
        <w:pStyle w:val="Textoindependiente"/>
        <w:ind w:right="107"/>
        <w:jc w:val="both"/>
        <w:rPr>
          <w:rFonts w:ascii="Arial Narrow" w:hAnsi="Arial Narrow" w:cs="Arial"/>
          <w:sz w:val="22"/>
          <w:szCs w:val="22"/>
        </w:rPr>
      </w:pPr>
      <w:r w:rsidRPr="004741D3">
        <w:rPr>
          <w:rFonts w:ascii="Arial Narrow" w:hAnsi="Arial Narrow" w:cs="Arial"/>
          <w:b/>
          <w:bCs/>
          <w:sz w:val="22"/>
          <w:szCs w:val="22"/>
        </w:rPr>
        <w:t>Marco muestral:</w:t>
      </w:r>
      <w:r w:rsidRPr="004741D3">
        <w:rPr>
          <w:rFonts w:ascii="Arial Narrow" w:hAnsi="Arial Narrow" w:cs="Arial"/>
          <w:sz w:val="22"/>
          <w:szCs w:val="22"/>
        </w:rPr>
        <w:t xml:space="preserve"> es el conjunto de unidades de observación a partir de las cuales se obtienen los datos, de acuerdo con las variables definidas. Su diseño debe incluir las variables que permiten caracterizar, identificar y ubicar las unidades de observación, así como la metodología de construcción y actualización. Es importante indicar el medio en el que se encuentra el marco: listado en papel, cartografía, medios magnéticos, entre otros. </w:t>
      </w:r>
    </w:p>
    <w:p w14:paraId="74716D8A" w14:textId="77777777" w:rsidR="007B4904" w:rsidRPr="004741D3" w:rsidRDefault="007B4904" w:rsidP="005D072A">
      <w:pPr>
        <w:pStyle w:val="Textoindependiente"/>
        <w:ind w:right="107"/>
        <w:jc w:val="both"/>
        <w:rPr>
          <w:rFonts w:ascii="Arial Narrow" w:hAnsi="Arial Narrow" w:cs="Arial"/>
          <w:sz w:val="22"/>
          <w:szCs w:val="22"/>
        </w:rPr>
      </w:pPr>
    </w:p>
    <w:p w14:paraId="3E844EFA" w14:textId="77777777" w:rsidR="009B6444" w:rsidRPr="004741D3" w:rsidRDefault="009B6444" w:rsidP="005D072A">
      <w:pPr>
        <w:pStyle w:val="Textoindependiente"/>
        <w:ind w:right="107"/>
        <w:jc w:val="both"/>
        <w:rPr>
          <w:rFonts w:ascii="Arial Narrow" w:hAnsi="Arial Narrow" w:cs="Arial"/>
          <w:sz w:val="22"/>
          <w:szCs w:val="22"/>
        </w:rPr>
      </w:pPr>
      <w:r w:rsidRPr="004741D3">
        <w:rPr>
          <w:rFonts w:ascii="Arial Narrow" w:hAnsi="Arial Narrow" w:cs="Arial"/>
          <w:sz w:val="22"/>
          <w:szCs w:val="22"/>
        </w:rPr>
        <w:t xml:space="preserve">Así mismo, </w:t>
      </w:r>
      <w:r w:rsidR="00CB3630" w:rsidRPr="004741D3">
        <w:rPr>
          <w:rFonts w:ascii="Arial Narrow" w:hAnsi="Arial Narrow" w:cs="Arial"/>
          <w:sz w:val="22"/>
          <w:szCs w:val="22"/>
        </w:rPr>
        <w:t>s</w:t>
      </w:r>
      <w:r w:rsidRPr="004741D3">
        <w:rPr>
          <w:rFonts w:ascii="Arial Narrow" w:hAnsi="Arial Narrow" w:cs="Arial"/>
          <w:sz w:val="22"/>
          <w:szCs w:val="22"/>
        </w:rPr>
        <w:t>e debe hacer referencia a:</w:t>
      </w:r>
    </w:p>
    <w:p w14:paraId="74D6B2CB" w14:textId="77777777" w:rsidR="009B6444" w:rsidRPr="004741D3" w:rsidRDefault="009B6444" w:rsidP="005D072A">
      <w:pPr>
        <w:pStyle w:val="Textoindependiente"/>
        <w:jc w:val="both"/>
        <w:rPr>
          <w:rFonts w:ascii="Arial Narrow" w:hAnsi="Arial Narrow" w:cs="Arial"/>
          <w:sz w:val="22"/>
          <w:szCs w:val="22"/>
        </w:rPr>
      </w:pPr>
    </w:p>
    <w:p w14:paraId="6B961E1D" w14:textId="77777777" w:rsidR="009B6444" w:rsidRPr="004741D3" w:rsidRDefault="009B6444" w:rsidP="00A9517A">
      <w:pPr>
        <w:pStyle w:val="Textoindependiente"/>
        <w:widowControl/>
        <w:numPr>
          <w:ilvl w:val="0"/>
          <w:numId w:val="11"/>
        </w:numPr>
        <w:autoSpaceDE/>
        <w:autoSpaceDN/>
        <w:ind w:right="107"/>
        <w:jc w:val="both"/>
        <w:rPr>
          <w:rFonts w:ascii="Arial Narrow" w:hAnsi="Arial Narrow" w:cs="Arial"/>
          <w:sz w:val="22"/>
          <w:szCs w:val="22"/>
        </w:rPr>
      </w:pPr>
      <w:r w:rsidRPr="004741D3">
        <w:rPr>
          <w:rFonts w:ascii="Arial Narrow" w:hAnsi="Arial Narrow" w:cs="Arial"/>
          <w:sz w:val="22"/>
          <w:szCs w:val="22"/>
        </w:rPr>
        <w:t>La integridad del marco: debe provenir de un organismo confiable que asegure la veracidad y completitud de la información.</w:t>
      </w:r>
    </w:p>
    <w:p w14:paraId="790E2ED9" w14:textId="77777777" w:rsidR="009B6444" w:rsidRPr="004741D3" w:rsidRDefault="009B6444" w:rsidP="00A9517A">
      <w:pPr>
        <w:pStyle w:val="Textoindependiente"/>
        <w:widowControl/>
        <w:numPr>
          <w:ilvl w:val="0"/>
          <w:numId w:val="11"/>
        </w:numPr>
        <w:autoSpaceDE/>
        <w:autoSpaceDN/>
        <w:ind w:right="121"/>
        <w:jc w:val="both"/>
        <w:rPr>
          <w:rFonts w:ascii="Arial Narrow" w:hAnsi="Arial Narrow" w:cs="Arial"/>
          <w:sz w:val="22"/>
          <w:szCs w:val="22"/>
        </w:rPr>
      </w:pPr>
      <w:r w:rsidRPr="004741D3">
        <w:rPr>
          <w:rFonts w:ascii="Arial Narrow" w:hAnsi="Arial Narrow" w:cs="Arial"/>
          <w:sz w:val="22"/>
          <w:szCs w:val="22"/>
        </w:rPr>
        <w:t>Seguridad de la información del marco: los medios o mecanismo</w:t>
      </w:r>
      <w:r w:rsidR="00CB3630" w:rsidRPr="004741D3">
        <w:rPr>
          <w:rFonts w:ascii="Arial Narrow" w:hAnsi="Arial Narrow" w:cs="Arial"/>
          <w:sz w:val="22"/>
          <w:szCs w:val="22"/>
        </w:rPr>
        <w:t>s</w:t>
      </w:r>
      <w:r w:rsidRPr="004741D3">
        <w:rPr>
          <w:rFonts w:ascii="Arial Narrow" w:hAnsi="Arial Narrow" w:cs="Arial"/>
          <w:sz w:val="22"/>
          <w:szCs w:val="22"/>
        </w:rPr>
        <w:t xml:space="preserve"> de almacenamiento deben garantizar la confidencialidad e invulnerabilidad de la información que contiene el marco.</w:t>
      </w:r>
    </w:p>
    <w:p w14:paraId="302845D3" w14:textId="77777777" w:rsidR="009B6444" w:rsidRPr="004741D3" w:rsidRDefault="009B6444" w:rsidP="005D072A">
      <w:pPr>
        <w:pStyle w:val="Textoindependiente"/>
        <w:ind w:right="121"/>
        <w:jc w:val="both"/>
        <w:rPr>
          <w:rFonts w:ascii="Arial Narrow" w:hAnsi="Arial Narrow" w:cs="Arial"/>
          <w:sz w:val="22"/>
          <w:szCs w:val="22"/>
        </w:rPr>
      </w:pPr>
    </w:p>
    <w:p w14:paraId="140B8765" w14:textId="77777777" w:rsidR="009B6444" w:rsidRPr="004741D3" w:rsidRDefault="009B6444" w:rsidP="005D072A">
      <w:pPr>
        <w:pStyle w:val="Textoindependiente"/>
        <w:ind w:right="121"/>
        <w:jc w:val="both"/>
        <w:rPr>
          <w:rFonts w:ascii="Arial Narrow" w:hAnsi="Arial Narrow" w:cs="Arial"/>
          <w:sz w:val="22"/>
          <w:szCs w:val="22"/>
        </w:rPr>
      </w:pPr>
      <w:r w:rsidRPr="004741D3">
        <w:rPr>
          <w:rFonts w:ascii="Arial Narrow" w:hAnsi="Arial Narrow" w:cs="Arial"/>
          <w:b/>
          <w:bCs/>
          <w:sz w:val="22"/>
          <w:szCs w:val="22"/>
        </w:rPr>
        <w:t>Desagregación temática</w:t>
      </w:r>
      <w:r w:rsidRPr="004741D3">
        <w:rPr>
          <w:rFonts w:ascii="Arial Narrow" w:hAnsi="Arial Narrow" w:cs="Arial"/>
          <w:sz w:val="22"/>
          <w:szCs w:val="22"/>
        </w:rPr>
        <w:t xml:space="preserve">: </w:t>
      </w:r>
      <w:r w:rsidR="00E222B1" w:rsidRPr="004741D3">
        <w:rPr>
          <w:rFonts w:ascii="Arial Narrow" w:hAnsi="Arial Narrow" w:cs="Arial"/>
          <w:sz w:val="22"/>
          <w:szCs w:val="22"/>
        </w:rPr>
        <w:t>h</w:t>
      </w:r>
      <w:r w:rsidRPr="004741D3">
        <w:rPr>
          <w:rFonts w:ascii="Arial Narrow" w:hAnsi="Arial Narrow" w:cs="Arial"/>
          <w:sz w:val="22"/>
          <w:szCs w:val="22"/>
        </w:rPr>
        <w:t>ace referencia al nivel de detalle del tema de estudio con que se va a generar y difundir la información estadística, igualmente se establece en la planeación de la operación estadística.</w:t>
      </w:r>
    </w:p>
    <w:p w14:paraId="1955FC12" w14:textId="77777777" w:rsidR="009B6444" w:rsidRPr="004741D3" w:rsidRDefault="009B6444" w:rsidP="005D072A">
      <w:pPr>
        <w:pStyle w:val="Textoindependiente"/>
        <w:ind w:right="106"/>
        <w:jc w:val="both"/>
        <w:rPr>
          <w:rFonts w:ascii="Arial Narrow" w:hAnsi="Arial Narrow" w:cs="Arial"/>
          <w:sz w:val="22"/>
          <w:szCs w:val="22"/>
        </w:rPr>
      </w:pPr>
    </w:p>
    <w:p w14:paraId="12B3F1DE" w14:textId="77777777" w:rsidR="009B6444" w:rsidRPr="004741D3" w:rsidRDefault="009B6444" w:rsidP="005D072A">
      <w:pPr>
        <w:pStyle w:val="Textoindependiente"/>
        <w:ind w:right="108"/>
        <w:jc w:val="both"/>
        <w:rPr>
          <w:rFonts w:ascii="Arial Narrow" w:hAnsi="Arial Narrow" w:cs="Arial"/>
          <w:sz w:val="22"/>
          <w:szCs w:val="22"/>
        </w:rPr>
      </w:pPr>
      <w:r w:rsidRPr="004741D3">
        <w:rPr>
          <w:rFonts w:ascii="Arial Narrow" w:hAnsi="Arial Narrow" w:cs="Arial"/>
          <w:b/>
          <w:bCs/>
          <w:sz w:val="22"/>
          <w:szCs w:val="22"/>
        </w:rPr>
        <w:t>Fuente de datos:</w:t>
      </w:r>
      <w:r w:rsidRPr="004741D3">
        <w:rPr>
          <w:rFonts w:ascii="Arial Narrow" w:hAnsi="Arial Narrow" w:cs="Arial"/>
          <w:sz w:val="22"/>
          <w:szCs w:val="22"/>
        </w:rPr>
        <w:t xml:space="preserve"> describe el tipo de fuente mediante la cual se obtendrá información estadística requerida, por encuesta por muestreo, garantizando su pertinencia. </w:t>
      </w:r>
      <w:r w:rsidR="000F2F25" w:rsidRPr="004741D3">
        <w:rPr>
          <w:rFonts w:ascii="Arial Narrow" w:hAnsi="Arial Narrow" w:cs="Arial"/>
          <w:sz w:val="22"/>
          <w:szCs w:val="22"/>
        </w:rPr>
        <w:t>Además,</w:t>
      </w:r>
      <w:r w:rsidRPr="004741D3">
        <w:rPr>
          <w:rFonts w:ascii="Arial Narrow" w:hAnsi="Arial Narrow" w:cs="Arial"/>
          <w:sz w:val="22"/>
          <w:szCs w:val="22"/>
        </w:rPr>
        <w:t xml:space="preserve"> se deben definir los mecanismos que minimicen el desgaste de la fuente, dentro de los que se pueden tener en cuenta los siguientes: disminuir la longitud del instrumento de recolección, establecer métodos de captura de información que permitan disminuir el tiempo en el diligenciamiento del instrumento de recolección, plantear indicadores que permitan medir la eficiencia en el proceso de la captura de información.</w:t>
      </w:r>
    </w:p>
    <w:p w14:paraId="1C529563" w14:textId="77777777" w:rsidR="009B6444" w:rsidRPr="004741D3" w:rsidRDefault="009B6444" w:rsidP="005D072A">
      <w:pPr>
        <w:pStyle w:val="Textoindependiente"/>
        <w:ind w:right="108"/>
        <w:jc w:val="both"/>
        <w:rPr>
          <w:rFonts w:ascii="Arial Narrow" w:hAnsi="Arial Narrow" w:cs="Arial"/>
          <w:sz w:val="22"/>
          <w:szCs w:val="22"/>
        </w:rPr>
      </w:pPr>
    </w:p>
    <w:p w14:paraId="2739B23C" w14:textId="77777777" w:rsidR="009B6444" w:rsidRPr="004741D3" w:rsidRDefault="009B6444" w:rsidP="005D072A">
      <w:pPr>
        <w:pStyle w:val="Textoindependiente"/>
        <w:ind w:right="108"/>
        <w:jc w:val="both"/>
        <w:rPr>
          <w:rFonts w:ascii="Arial Narrow" w:hAnsi="Arial Narrow" w:cs="Arial"/>
          <w:sz w:val="22"/>
          <w:szCs w:val="22"/>
        </w:rPr>
      </w:pPr>
      <w:r w:rsidRPr="004741D3">
        <w:rPr>
          <w:rFonts w:ascii="Arial Narrow" w:hAnsi="Arial Narrow" w:cs="Arial"/>
          <w:b/>
          <w:bCs/>
          <w:sz w:val="22"/>
          <w:szCs w:val="22"/>
        </w:rPr>
        <w:t>Cobertura geográfica:</w:t>
      </w:r>
      <w:r w:rsidRPr="004741D3">
        <w:rPr>
          <w:rFonts w:ascii="Arial Narrow" w:hAnsi="Arial Narrow" w:cs="Arial"/>
          <w:sz w:val="22"/>
          <w:szCs w:val="22"/>
        </w:rPr>
        <w:t xml:space="preserve"> hace relación a la extensión territorial sobre la que se ejecuta la encuesta; puede ser nacional, regional, departamental</w:t>
      </w:r>
      <w:r w:rsidR="00824C9F" w:rsidRPr="004741D3">
        <w:rPr>
          <w:rFonts w:ascii="Arial Narrow" w:hAnsi="Arial Narrow" w:cs="Arial"/>
          <w:sz w:val="22"/>
          <w:szCs w:val="22"/>
        </w:rPr>
        <w:t>.</w:t>
      </w:r>
    </w:p>
    <w:p w14:paraId="6B777545" w14:textId="77777777" w:rsidR="009B6444" w:rsidRPr="004741D3" w:rsidRDefault="009B6444" w:rsidP="005D072A">
      <w:pPr>
        <w:pStyle w:val="Textoindependiente"/>
        <w:ind w:right="105"/>
        <w:jc w:val="both"/>
        <w:rPr>
          <w:rFonts w:ascii="Arial Narrow" w:hAnsi="Arial Narrow" w:cs="Arial"/>
          <w:sz w:val="22"/>
          <w:szCs w:val="22"/>
        </w:rPr>
      </w:pPr>
    </w:p>
    <w:p w14:paraId="60DAD139" w14:textId="77777777" w:rsidR="009B6444" w:rsidRPr="004741D3" w:rsidRDefault="009B6444" w:rsidP="005D072A">
      <w:pPr>
        <w:pStyle w:val="Textoindependiente"/>
        <w:ind w:right="105"/>
        <w:jc w:val="both"/>
        <w:rPr>
          <w:rFonts w:ascii="Arial Narrow" w:hAnsi="Arial Narrow" w:cs="Arial"/>
          <w:sz w:val="22"/>
          <w:szCs w:val="22"/>
        </w:rPr>
      </w:pPr>
      <w:r w:rsidRPr="004741D3">
        <w:rPr>
          <w:rFonts w:ascii="Arial Narrow" w:hAnsi="Arial Narrow" w:cs="Arial"/>
          <w:b/>
          <w:bCs/>
          <w:sz w:val="22"/>
          <w:szCs w:val="22"/>
        </w:rPr>
        <w:t>Desagregación geográfica:</w:t>
      </w:r>
      <w:r w:rsidRPr="004741D3">
        <w:rPr>
          <w:rFonts w:ascii="Arial Narrow" w:hAnsi="Arial Narrow" w:cs="Arial"/>
          <w:sz w:val="22"/>
          <w:szCs w:val="22"/>
        </w:rPr>
        <w:t xml:space="preserve"> presenta el nivel de detalle de una división territorial con el que se va a difundir la información de acuerdo con la cobertura geográfica.</w:t>
      </w:r>
    </w:p>
    <w:p w14:paraId="45996CF8" w14:textId="77777777" w:rsidR="009B6444" w:rsidRPr="00455448" w:rsidRDefault="009B6444" w:rsidP="00455448"/>
    <w:p w14:paraId="29F64A33" w14:textId="77777777" w:rsidR="00320D32" w:rsidRPr="004741D3" w:rsidRDefault="009B6444" w:rsidP="00320D32">
      <w:pPr>
        <w:pStyle w:val="Ttulo1"/>
        <w:tabs>
          <w:tab w:val="left" w:pos="901"/>
          <w:tab w:val="left" w:pos="902"/>
        </w:tabs>
        <w:spacing w:before="0" w:after="0" w:line="240" w:lineRule="auto"/>
        <w:jc w:val="both"/>
        <w:rPr>
          <w:rFonts w:cs="Arial"/>
          <w:szCs w:val="22"/>
        </w:rPr>
      </w:pPr>
      <w:r w:rsidRPr="004741D3">
        <w:rPr>
          <w:rFonts w:cs="Arial"/>
          <w:szCs w:val="22"/>
        </w:rPr>
        <w:t>2.2.2. Unidades estadísticas</w:t>
      </w:r>
    </w:p>
    <w:p w14:paraId="688953C7" w14:textId="77777777" w:rsidR="00320D32" w:rsidRPr="004741D3" w:rsidRDefault="00320D32" w:rsidP="00320D32">
      <w:pPr>
        <w:spacing w:after="0" w:line="240" w:lineRule="auto"/>
      </w:pPr>
    </w:p>
    <w:p w14:paraId="775FDD8B" w14:textId="77777777" w:rsidR="009B6444" w:rsidRPr="004741D3" w:rsidRDefault="009B6444" w:rsidP="00A9517A">
      <w:pPr>
        <w:pStyle w:val="Textoindependiente"/>
        <w:numPr>
          <w:ilvl w:val="0"/>
          <w:numId w:val="9"/>
        </w:numPr>
        <w:ind w:right="109"/>
        <w:jc w:val="both"/>
        <w:rPr>
          <w:rFonts w:ascii="Arial Narrow" w:hAnsi="Arial Narrow" w:cs="Arial"/>
          <w:sz w:val="22"/>
          <w:szCs w:val="22"/>
        </w:rPr>
      </w:pPr>
      <w:r w:rsidRPr="004741D3">
        <w:rPr>
          <w:rFonts w:ascii="Arial Narrow" w:hAnsi="Arial Narrow" w:cs="Arial"/>
          <w:sz w:val="22"/>
          <w:szCs w:val="22"/>
        </w:rPr>
        <w:t xml:space="preserve">Unidades de observación: </w:t>
      </w:r>
      <w:r w:rsidR="00986F0D" w:rsidRPr="004741D3">
        <w:rPr>
          <w:rFonts w:ascii="Arial Narrow" w:hAnsi="Arial Narrow" w:cs="Arial"/>
          <w:sz w:val="22"/>
          <w:szCs w:val="22"/>
        </w:rPr>
        <w:t>d</w:t>
      </w:r>
      <w:r w:rsidRPr="004741D3">
        <w:rPr>
          <w:rFonts w:ascii="Arial Narrow" w:hAnsi="Arial Narrow" w:cs="Arial"/>
          <w:sz w:val="22"/>
          <w:szCs w:val="22"/>
        </w:rPr>
        <w:t xml:space="preserve">escribir cual es el objeto de investigación o estudio sobre el cual </w:t>
      </w:r>
      <w:r w:rsidR="00986F0D" w:rsidRPr="004741D3">
        <w:rPr>
          <w:rFonts w:ascii="Arial Narrow" w:hAnsi="Arial Narrow" w:cs="Arial"/>
          <w:sz w:val="22"/>
          <w:szCs w:val="22"/>
        </w:rPr>
        <w:t>hace la medición de la</w:t>
      </w:r>
      <w:r w:rsidR="00B34CFA" w:rsidRPr="004741D3">
        <w:rPr>
          <w:rFonts w:ascii="Arial Narrow" w:hAnsi="Arial Narrow" w:cs="Arial"/>
          <w:sz w:val="22"/>
          <w:szCs w:val="22"/>
        </w:rPr>
        <w:t>s</w:t>
      </w:r>
      <w:r w:rsidR="00986F0D" w:rsidRPr="004741D3">
        <w:rPr>
          <w:rFonts w:ascii="Arial Narrow" w:hAnsi="Arial Narrow" w:cs="Arial"/>
          <w:sz w:val="22"/>
          <w:szCs w:val="22"/>
        </w:rPr>
        <w:t xml:space="preserve"> variables</w:t>
      </w:r>
      <w:r w:rsidRPr="004741D3">
        <w:rPr>
          <w:rFonts w:ascii="Arial Narrow" w:hAnsi="Arial Narrow" w:cs="Arial"/>
          <w:sz w:val="22"/>
          <w:szCs w:val="22"/>
        </w:rPr>
        <w:t xml:space="preserve"> y se compilan estadísticas, ejemplos de ello, dependiendo de la encuesta: las personas, familias, hogares, cultivos, empresas, establecimientos, las parcelas o predios agrícolas, </w:t>
      </w:r>
      <w:r w:rsidRPr="004741D3">
        <w:rPr>
          <w:rFonts w:ascii="Arial Narrow" w:hAnsi="Arial Narrow" w:cs="Arial"/>
          <w:sz w:val="22"/>
          <w:szCs w:val="22"/>
        </w:rPr>
        <w:lastRenderedPageBreak/>
        <w:t>estaciones climáticas, áreas administrativas, entre otras.</w:t>
      </w:r>
    </w:p>
    <w:p w14:paraId="33C31F0C" w14:textId="77777777" w:rsidR="009B6444" w:rsidRPr="004741D3" w:rsidRDefault="009B6444" w:rsidP="00A9517A">
      <w:pPr>
        <w:pStyle w:val="Textoindependiente"/>
        <w:numPr>
          <w:ilvl w:val="0"/>
          <w:numId w:val="9"/>
        </w:numPr>
        <w:jc w:val="both"/>
        <w:rPr>
          <w:rFonts w:ascii="Arial Narrow" w:hAnsi="Arial Narrow" w:cs="Arial"/>
          <w:sz w:val="22"/>
          <w:szCs w:val="22"/>
        </w:rPr>
      </w:pPr>
      <w:r w:rsidRPr="004741D3">
        <w:rPr>
          <w:rFonts w:ascii="Arial Narrow" w:hAnsi="Arial Narrow" w:cs="Arial"/>
          <w:sz w:val="22"/>
          <w:szCs w:val="22"/>
        </w:rPr>
        <w:t xml:space="preserve">Unidades de análisis: </w:t>
      </w:r>
      <w:r w:rsidR="00986F0D" w:rsidRPr="004741D3">
        <w:rPr>
          <w:rFonts w:ascii="Arial Narrow" w:hAnsi="Arial Narrow" w:cs="Arial"/>
          <w:sz w:val="22"/>
          <w:szCs w:val="22"/>
        </w:rPr>
        <w:t>d</w:t>
      </w:r>
      <w:r w:rsidRPr="004741D3">
        <w:rPr>
          <w:rFonts w:ascii="Arial Narrow" w:hAnsi="Arial Narrow" w:cs="Arial"/>
          <w:sz w:val="22"/>
          <w:szCs w:val="22"/>
        </w:rPr>
        <w:t xml:space="preserve">escribir la entidad objeto de estudio en una medición y sobre la que se presentan </w:t>
      </w:r>
      <w:r w:rsidR="00D36F00" w:rsidRPr="004741D3">
        <w:rPr>
          <w:rFonts w:ascii="Arial Narrow" w:hAnsi="Arial Narrow" w:cs="Arial"/>
          <w:sz w:val="22"/>
          <w:szCs w:val="22"/>
        </w:rPr>
        <w:t xml:space="preserve">los resultados y </w:t>
      </w:r>
      <w:r w:rsidRPr="004741D3">
        <w:rPr>
          <w:rFonts w:ascii="Arial Narrow" w:hAnsi="Arial Narrow" w:cs="Arial"/>
          <w:sz w:val="22"/>
          <w:szCs w:val="22"/>
        </w:rPr>
        <w:t>las conclusiones de la investigación. La encuesta puede tener varias unidades de análisis.</w:t>
      </w:r>
    </w:p>
    <w:p w14:paraId="5F8AEB72" w14:textId="77777777" w:rsidR="009B6444" w:rsidRPr="004741D3" w:rsidRDefault="009B6444" w:rsidP="00A9517A">
      <w:pPr>
        <w:pStyle w:val="Textoindependiente"/>
        <w:numPr>
          <w:ilvl w:val="0"/>
          <w:numId w:val="9"/>
        </w:numPr>
        <w:ind w:right="113"/>
        <w:jc w:val="both"/>
        <w:rPr>
          <w:rFonts w:ascii="Arial Narrow" w:hAnsi="Arial Narrow" w:cs="Arial"/>
          <w:sz w:val="22"/>
          <w:szCs w:val="22"/>
        </w:rPr>
      </w:pPr>
      <w:r w:rsidRPr="004741D3">
        <w:rPr>
          <w:rFonts w:ascii="Arial Narrow" w:hAnsi="Arial Narrow" w:cs="Arial"/>
          <w:sz w:val="22"/>
          <w:szCs w:val="22"/>
        </w:rPr>
        <w:t xml:space="preserve">Unidades de muestreo: </w:t>
      </w:r>
      <w:r w:rsidR="00D36F00" w:rsidRPr="004741D3">
        <w:rPr>
          <w:rFonts w:ascii="Arial Narrow" w:hAnsi="Arial Narrow" w:cs="Arial"/>
          <w:sz w:val="22"/>
          <w:szCs w:val="22"/>
        </w:rPr>
        <w:t>d</w:t>
      </w:r>
      <w:r w:rsidRPr="004741D3">
        <w:rPr>
          <w:rFonts w:ascii="Arial Narrow" w:hAnsi="Arial Narrow" w:cs="Arial"/>
          <w:sz w:val="22"/>
          <w:szCs w:val="22"/>
        </w:rPr>
        <w:t>escribir, definir y justificar el elemento o conjunto de elementos a seleccionar en la muestra. La encuesta puede tener varias unidades de muestreo.</w:t>
      </w:r>
    </w:p>
    <w:p w14:paraId="6F775751" w14:textId="77777777" w:rsidR="009B6444" w:rsidRPr="004741D3" w:rsidRDefault="009B6444" w:rsidP="005D072A">
      <w:pPr>
        <w:pStyle w:val="Textoindependiente"/>
        <w:jc w:val="both"/>
        <w:rPr>
          <w:rFonts w:ascii="Arial Narrow" w:hAnsi="Arial Narrow" w:cs="Arial"/>
          <w:sz w:val="22"/>
          <w:szCs w:val="22"/>
        </w:rPr>
      </w:pPr>
    </w:p>
    <w:p w14:paraId="505DB5A3" w14:textId="77777777" w:rsidR="009B6444" w:rsidRPr="004741D3" w:rsidRDefault="009B6444" w:rsidP="00C05660">
      <w:pPr>
        <w:pStyle w:val="Ttulo1"/>
        <w:tabs>
          <w:tab w:val="left" w:pos="901"/>
          <w:tab w:val="left" w:pos="902"/>
        </w:tabs>
        <w:spacing w:before="0" w:after="0" w:line="240" w:lineRule="auto"/>
        <w:jc w:val="both"/>
        <w:rPr>
          <w:rFonts w:cs="Arial"/>
          <w:szCs w:val="22"/>
        </w:rPr>
      </w:pPr>
      <w:r w:rsidRPr="004741D3">
        <w:rPr>
          <w:rFonts w:cs="Arial"/>
          <w:szCs w:val="22"/>
        </w:rPr>
        <w:t>2.2.3. Periodos de referencia y recolección</w:t>
      </w:r>
    </w:p>
    <w:p w14:paraId="360E07C1" w14:textId="77777777" w:rsidR="00C05660" w:rsidRPr="004741D3" w:rsidRDefault="00C05660" w:rsidP="00C05660">
      <w:pPr>
        <w:spacing w:after="0" w:line="240" w:lineRule="auto"/>
      </w:pPr>
    </w:p>
    <w:p w14:paraId="534C5346" w14:textId="77777777" w:rsidR="009B6444" w:rsidRPr="004741D3" w:rsidRDefault="009B6444" w:rsidP="00C05660">
      <w:pPr>
        <w:pStyle w:val="Textoindependiente"/>
        <w:ind w:right="110"/>
        <w:jc w:val="both"/>
        <w:rPr>
          <w:rFonts w:ascii="Arial Narrow" w:hAnsi="Arial Narrow" w:cs="Arial"/>
          <w:sz w:val="22"/>
          <w:szCs w:val="22"/>
        </w:rPr>
      </w:pPr>
      <w:r w:rsidRPr="004741D3">
        <w:rPr>
          <w:rFonts w:ascii="Arial Narrow" w:hAnsi="Arial Narrow" w:cs="Arial"/>
          <w:sz w:val="22"/>
          <w:szCs w:val="22"/>
        </w:rPr>
        <w:t xml:space="preserve">Periodo de referencia: </w:t>
      </w:r>
      <w:r w:rsidR="00C033E2" w:rsidRPr="004741D3">
        <w:rPr>
          <w:rFonts w:ascii="Arial Narrow" w:hAnsi="Arial Narrow" w:cs="Arial"/>
          <w:sz w:val="22"/>
          <w:szCs w:val="22"/>
        </w:rPr>
        <w:t>r</w:t>
      </w:r>
      <w:r w:rsidRPr="004741D3">
        <w:rPr>
          <w:rFonts w:ascii="Arial Narrow" w:hAnsi="Arial Narrow" w:cs="Arial"/>
          <w:sz w:val="22"/>
          <w:szCs w:val="22"/>
        </w:rPr>
        <w:t>eferir el periodo (mes, trimestre, semestre, etc.) al que pertenece la información contenida en las variables de estudio. En una encuesta pueden existir diferentes periodos de referencia.</w:t>
      </w:r>
    </w:p>
    <w:p w14:paraId="32238E4E" w14:textId="77777777" w:rsidR="009B6444" w:rsidRPr="004741D3" w:rsidRDefault="009B6444" w:rsidP="005D072A">
      <w:pPr>
        <w:pStyle w:val="Textoindependiente"/>
        <w:jc w:val="both"/>
        <w:rPr>
          <w:rFonts w:ascii="Arial Narrow" w:hAnsi="Arial Narrow" w:cs="Arial"/>
          <w:sz w:val="22"/>
          <w:szCs w:val="22"/>
        </w:rPr>
      </w:pPr>
    </w:p>
    <w:p w14:paraId="19171311" w14:textId="77777777" w:rsidR="009B6444" w:rsidRPr="004741D3" w:rsidRDefault="009B6444" w:rsidP="005D072A">
      <w:pPr>
        <w:pStyle w:val="Textoindependiente"/>
        <w:jc w:val="both"/>
        <w:rPr>
          <w:rFonts w:ascii="Arial Narrow" w:hAnsi="Arial Narrow" w:cs="Arial"/>
          <w:sz w:val="22"/>
          <w:szCs w:val="22"/>
        </w:rPr>
      </w:pPr>
      <w:r w:rsidRPr="004741D3">
        <w:rPr>
          <w:rFonts w:ascii="Arial Narrow" w:hAnsi="Arial Narrow" w:cs="Arial"/>
          <w:sz w:val="22"/>
          <w:szCs w:val="22"/>
        </w:rPr>
        <w:t>Período de recolección o acopio: indica el intervalo de tiempo o la fecha en la cual se realiza el levantamiento o acopio de la información.</w:t>
      </w:r>
    </w:p>
    <w:p w14:paraId="254326A7" w14:textId="77777777" w:rsidR="009B6444" w:rsidRPr="004741D3" w:rsidRDefault="009B6444" w:rsidP="005D072A">
      <w:pPr>
        <w:pStyle w:val="Textoindependiente"/>
        <w:jc w:val="both"/>
        <w:rPr>
          <w:rFonts w:ascii="Arial Narrow" w:hAnsi="Arial Narrow" w:cs="Arial"/>
          <w:sz w:val="22"/>
          <w:szCs w:val="22"/>
        </w:rPr>
      </w:pPr>
    </w:p>
    <w:p w14:paraId="1C2EA658" w14:textId="77777777" w:rsidR="009B6444" w:rsidRPr="004741D3" w:rsidRDefault="009B6444" w:rsidP="005D072A">
      <w:pPr>
        <w:pStyle w:val="Textoindependiente"/>
        <w:jc w:val="both"/>
        <w:rPr>
          <w:rFonts w:ascii="Arial Narrow" w:hAnsi="Arial Narrow" w:cs="Arial"/>
          <w:b/>
          <w:sz w:val="22"/>
          <w:szCs w:val="22"/>
        </w:rPr>
      </w:pPr>
      <w:r w:rsidRPr="004741D3">
        <w:rPr>
          <w:rFonts w:ascii="Arial Narrow" w:hAnsi="Arial Narrow" w:cs="Arial"/>
          <w:b/>
          <w:sz w:val="22"/>
          <w:szCs w:val="22"/>
        </w:rPr>
        <w:t>2.2.4. Marco estadístico</w:t>
      </w:r>
    </w:p>
    <w:p w14:paraId="44B030FF" w14:textId="77777777" w:rsidR="00C05660" w:rsidRPr="004741D3" w:rsidRDefault="00C05660" w:rsidP="005D072A">
      <w:pPr>
        <w:pStyle w:val="Textoindependiente"/>
        <w:jc w:val="both"/>
        <w:rPr>
          <w:rFonts w:ascii="Arial Narrow" w:hAnsi="Arial Narrow" w:cs="Arial"/>
          <w:b/>
          <w:sz w:val="22"/>
          <w:szCs w:val="22"/>
        </w:rPr>
      </w:pPr>
    </w:p>
    <w:p w14:paraId="365474DD" w14:textId="77777777" w:rsidR="009B6444" w:rsidRPr="004741D3" w:rsidRDefault="009B6444" w:rsidP="005D072A">
      <w:pPr>
        <w:pStyle w:val="Textoindependiente"/>
        <w:jc w:val="both"/>
        <w:rPr>
          <w:rFonts w:ascii="Arial Narrow" w:hAnsi="Arial Narrow" w:cs="Arial"/>
          <w:sz w:val="22"/>
          <w:szCs w:val="22"/>
        </w:rPr>
      </w:pPr>
      <w:r w:rsidRPr="004741D3">
        <w:rPr>
          <w:rFonts w:ascii="Arial Narrow" w:hAnsi="Arial Narrow" w:cs="Arial"/>
          <w:sz w:val="22"/>
          <w:szCs w:val="22"/>
        </w:rPr>
        <w:t>Permite identificar y ubicar los elementos de la población objetivo, debe contener las variables definidas que permiten caracterizar, identificar y ubicar las unidades de observación, así como la metodología de construcción y actualización del marco. Debe documentar las especificaciones, los criterios y los procedimientos a que hace referencia la información contenida e indicar el medio en que se encuentra el marco (listado en papel, cartografía, medios magnéticos, entre otros)</w:t>
      </w:r>
    </w:p>
    <w:p w14:paraId="61140E09" w14:textId="77777777" w:rsidR="009B6444" w:rsidRPr="004741D3" w:rsidRDefault="009B6444" w:rsidP="005D072A">
      <w:pPr>
        <w:pStyle w:val="Textoindependiente"/>
        <w:jc w:val="both"/>
        <w:rPr>
          <w:rFonts w:ascii="Arial Narrow" w:hAnsi="Arial Narrow" w:cs="Arial"/>
          <w:sz w:val="22"/>
          <w:szCs w:val="22"/>
        </w:rPr>
      </w:pPr>
    </w:p>
    <w:p w14:paraId="596B619C" w14:textId="77777777" w:rsidR="009B6444" w:rsidRPr="004741D3" w:rsidRDefault="009B6444" w:rsidP="00C05660">
      <w:pPr>
        <w:pStyle w:val="Ttulo1"/>
        <w:tabs>
          <w:tab w:val="left" w:pos="901"/>
          <w:tab w:val="left" w:pos="902"/>
        </w:tabs>
        <w:spacing w:before="0" w:after="0" w:line="240" w:lineRule="auto"/>
        <w:jc w:val="both"/>
        <w:rPr>
          <w:rFonts w:cs="Arial"/>
          <w:szCs w:val="22"/>
        </w:rPr>
      </w:pPr>
      <w:r w:rsidRPr="004741D3">
        <w:rPr>
          <w:rFonts w:cs="Arial"/>
          <w:szCs w:val="22"/>
        </w:rPr>
        <w:t>2.2.5. Diseño muestral</w:t>
      </w:r>
    </w:p>
    <w:p w14:paraId="078C7E8F" w14:textId="77777777" w:rsidR="00C05660" w:rsidRPr="004741D3" w:rsidRDefault="00C05660" w:rsidP="00C05660">
      <w:pPr>
        <w:spacing w:after="0" w:line="240" w:lineRule="auto"/>
      </w:pPr>
    </w:p>
    <w:p w14:paraId="33DFE21B" w14:textId="77777777" w:rsidR="009B6444" w:rsidRPr="004741D3" w:rsidRDefault="009B6444" w:rsidP="00C05660">
      <w:pPr>
        <w:pStyle w:val="Textoindependiente"/>
        <w:ind w:right="108"/>
        <w:jc w:val="both"/>
        <w:rPr>
          <w:rFonts w:ascii="Arial Narrow" w:hAnsi="Arial Narrow" w:cs="Arial"/>
          <w:sz w:val="22"/>
          <w:szCs w:val="22"/>
        </w:rPr>
      </w:pPr>
      <w:r w:rsidRPr="004741D3">
        <w:rPr>
          <w:rFonts w:ascii="Arial Narrow" w:hAnsi="Arial Narrow" w:cs="Arial"/>
          <w:sz w:val="22"/>
          <w:szCs w:val="22"/>
        </w:rPr>
        <w:t>Consiste en la definición del diseño muestral, selección de la muestra y estimación de resultados, especificando las etapas, fases y algoritmos empleados en los procesos de selección. Es necesario documentar los ajustes realizados a partir de los hallazgos de las pruebas piloto desarrolladas.</w:t>
      </w:r>
    </w:p>
    <w:p w14:paraId="2EF1FB74" w14:textId="77777777" w:rsidR="009B6444" w:rsidRPr="004741D3" w:rsidRDefault="009B6444" w:rsidP="005D072A">
      <w:pPr>
        <w:pStyle w:val="Textoindependiente"/>
        <w:jc w:val="both"/>
        <w:rPr>
          <w:rFonts w:ascii="Arial Narrow" w:hAnsi="Arial Narrow" w:cs="Arial"/>
          <w:sz w:val="22"/>
          <w:szCs w:val="22"/>
        </w:rPr>
      </w:pPr>
    </w:p>
    <w:p w14:paraId="14485C39" w14:textId="77777777" w:rsidR="009B6444" w:rsidRPr="004741D3" w:rsidRDefault="009B6444" w:rsidP="005D072A">
      <w:pPr>
        <w:pStyle w:val="Textoindependiente"/>
        <w:ind w:right="110"/>
        <w:jc w:val="both"/>
        <w:rPr>
          <w:rFonts w:ascii="Arial Narrow" w:hAnsi="Arial Narrow" w:cs="Arial"/>
          <w:sz w:val="22"/>
          <w:szCs w:val="22"/>
        </w:rPr>
      </w:pPr>
      <w:r w:rsidRPr="004741D3">
        <w:rPr>
          <w:rFonts w:ascii="Arial Narrow" w:hAnsi="Arial Narrow" w:cs="Arial"/>
          <w:b/>
          <w:bCs/>
          <w:sz w:val="22"/>
          <w:szCs w:val="22"/>
        </w:rPr>
        <w:t>Tipo de muestreo</w:t>
      </w:r>
      <w:r w:rsidRPr="004741D3">
        <w:rPr>
          <w:rFonts w:ascii="Arial Narrow" w:hAnsi="Arial Narrow" w:cs="Arial"/>
          <w:sz w:val="22"/>
          <w:szCs w:val="22"/>
        </w:rPr>
        <w:t>: describir el método de selección de la muestra. Justificar el diseño teniendo en cuenta las características de las variables, el marco muestral, los supuestos acerca de la distribución poblacional, el tipo de estudio, la población, el presupuesto, etc. Detallar las ventajas de ese diseño en particular, argumentando, en los casos en que aplique, las etapas, las fases, los criterios de conformación, fijación y tamaño de los estratos o de los conglomerados y los mecanismos de selección de la muestra.</w:t>
      </w:r>
    </w:p>
    <w:p w14:paraId="3706AA55" w14:textId="77777777" w:rsidR="009B6444" w:rsidRPr="004741D3" w:rsidRDefault="009B6444" w:rsidP="005D072A">
      <w:pPr>
        <w:pStyle w:val="Textoindependiente"/>
        <w:jc w:val="both"/>
        <w:rPr>
          <w:rFonts w:ascii="Arial Narrow" w:hAnsi="Arial Narrow" w:cs="Arial"/>
          <w:sz w:val="22"/>
          <w:szCs w:val="22"/>
        </w:rPr>
      </w:pPr>
    </w:p>
    <w:p w14:paraId="15C15E7E" w14:textId="77777777" w:rsidR="009B6444" w:rsidRPr="004741D3" w:rsidRDefault="009B6444" w:rsidP="005D072A">
      <w:pPr>
        <w:pStyle w:val="Textoindependiente"/>
        <w:ind w:right="111"/>
        <w:jc w:val="both"/>
        <w:rPr>
          <w:rFonts w:ascii="Arial Narrow" w:hAnsi="Arial Narrow" w:cs="Arial"/>
          <w:sz w:val="22"/>
          <w:szCs w:val="22"/>
        </w:rPr>
      </w:pPr>
      <w:r w:rsidRPr="004741D3">
        <w:rPr>
          <w:rFonts w:ascii="Arial Narrow" w:hAnsi="Arial Narrow" w:cs="Arial"/>
          <w:b/>
          <w:bCs/>
          <w:sz w:val="22"/>
          <w:szCs w:val="22"/>
        </w:rPr>
        <w:t>Cálculo del tamaño de la muestra</w:t>
      </w:r>
      <w:r w:rsidRPr="004741D3">
        <w:rPr>
          <w:rFonts w:ascii="Arial Narrow" w:hAnsi="Arial Narrow" w:cs="Arial"/>
          <w:sz w:val="22"/>
          <w:szCs w:val="22"/>
        </w:rPr>
        <w:t>: documentar la aplicación de la estrategia de selección de las unidades de muestreo de acuerdo con el método establecido garantizando que la selección sea aleatoria y que la probabilidad de selección de las unidades sea la que establece el método elegido. Presentar la selección de los parámetros que se van a estudiar, parámetro base para la estimación, la metodología para el cálculo de los tamaños de muestra del estudio: por etapas, estratos, niveles o áreas, según corresponda, determinando aspectos como los elementos que intervienen, los costos de la encuesta, los mecanismos de afijación, precisión, confiabilidad, efectos de diseño, así como la metodología para el mantenimiento de la muestra, cuando se requiera, de acuerdo con el tipo de medición. Igualmente, la documentación metodológica debe presentar los algoritmos diseñados para la selección de la muestra.</w:t>
      </w:r>
    </w:p>
    <w:p w14:paraId="3652B28F" w14:textId="77777777" w:rsidR="009B6444" w:rsidRPr="004741D3" w:rsidRDefault="009B6444" w:rsidP="005D072A">
      <w:pPr>
        <w:pStyle w:val="Textoindependiente"/>
        <w:jc w:val="both"/>
        <w:rPr>
          <w:rFonts w:ascii="Arial Narrow" w:hAnsi="Arial Narrow" w:cs="Arial"/>
          <w:sz w:val="22"/>
          <w:szCs w:val="22"/>
        </w:rPr>
      </w:pPr>
    </w:p>
    <w:p w14:paraId="1D98E6ED" w14:textId="77777777" w:rsidR="009B6444" w:rsidRPr="004741D3" w:rsidRDefault="009B6444" w:rsidP="005D072A">
      <w:pPr>
        <w:pStyle w:val="Textoindependiente"/>
        <w:jc w:val="both"/>
        <w:rPr>
          <w:rFonts w:ascii="Arial Narrow" w:hAnsi="Arial Narrow" w:cs="Arial"/>
          <w:sz w:val="22"/>
          <w:szCs w:val="22"/>
        </w:rPr>
      </w:pPr>
      <w:r w:rsidRPr="004741D3">
        <w:rPr>
          <w:rFonts w:ascii="Arial Narrow" w:hAnsi="Arial Narrow" w:cs="Arial"/>
          <w:sz w:val="22"/>
          <w:szCs w:val="22"/>
        </w:rPr>
        <w:t>Ponderadores:</w:t>
      </w:r>
    </w:p>
    <w:p w14:paraId="0DDFD6CF" w14:textId="77777777" w:rsidR="009B6444" w:rsidRPr="004741D3" w:rsidRDefault="009B6444" w:rsidP="00A9517A">
      <w:pPr>
        <w:pStyle w:val="Prrafodelista"/>
        <w:widowControl w:val="0"/>
        <w:numPr>
          <w:ilvl w:val="0"/>
          <w:numId w:val="7"/>
        </w:numPr>
        <w:tabs>
          <w:tab w:val="left" w:pos="610"/>
        </w:tabs>
        <w:autoSpaceDE w:val="0"/>
        <w:autoSpaceDN w:val="0"/>
        <w:spacing w:after="0" w:line="240" w:lineRule="auto"/>
        <w:ind w:right="119"/>
        <w:contextualSpacing w:val="0"/>
        <w:jc w:val="both"/>
        <w:rPr>
          <w:rFonts w:ascii="Arial Narrow" w:hAnsi="Arial Narrow" w:cs="Arial"/>
        </w:rPr>
      </w:pPr>
      <w:r w:rsidRPr="004741D3">
        <w:rPr>
          <w:rFonts w:ascii="Arial Narrow" w:hAnsi="Arial Narrow" w:cs="Arial"/>
        </w:rPr>
        <w:t>Determinar los insumos requeridos para el cálculo de los ponderadores y/o factores de expansión de acuerdo con la metodología de estimación.</w:t>
      </w:r>
    </w:p>
    <w:p w14:paraId="5F408C54" w14:textId="77777777" w:rsidR="009B6444" w:rsidRPr="004741D3" w:rsidRDefault="009B6444" w:rsidP="00A9517A">
      <w:pPr>
        <w:pStyle w:val="Prrafodelista"/>
        <w:widowControl w:val="0"/>
        <w:numPr>
          <w:ilvl w:val="0"/>
          <w:numId w:val="7"/>
        </w:numPr>
        <w:tabs>
          <w:tab w:val="left" w:pos="610"/>
        </w:tabs>
        <w:autoSpaceDE w:val="0"/>
        <w:autoSpaceDN w:val="0"/>
        <w:spacing w:after="0" w:line="240" w:lineRule="auto"/>
        <w:ind w:right="110"/>
        <w:contextualSpacing w:val="0"/>
        <w:jc w:val="both"/>
        <w:rPr>
          <w:rFonts w:ascii="Arial Narrow" w:hAnsi="Arial Narrow" w:cs="Arial"/>
        </w:rPr>
      </w:pPr>
      <w:r w:rsidRPr="004741D3">
        <w:rPr>
          <w:rFonts w:ascii="Arial Narrow" w:hAnsi="Arial Narrow" w:cs="Arial"/>
        </w:rPr>
        <w:t>Describir el procedimiento para la generación de los ponderadores y/o factores de expansión que incluya las fórmulas y la descripción de sus componentes.</w:t>
      </w:r>
    </w:p>
    <w:p w14:paraId="4A545725" w14:textId="77777777" w:rsidR="009B6444" w:rsidRPr="004741D3" w:rsidRDefault="009B6444" w:rsidP="00A9517A">
      <w:pPr>
        <w:pStyle w:val="Prrafodelista"/>
        <w:widowControl w:val="0"/>
        <w:numPr>
          <w:ilvl w:val="0"/>
          <w:numId w:val="7"/>
        </w:numPr>
        <w:tabs>
          <w:tab w:val="left" w:pos="610"/>
        </w:tabs>
        <w:autoSpaceDE w:val="0"/>
        <w:autoSpaceDN w:val="0"/>
        <w:spacing w:after="0" w:line="240" w:lineRule="auto"/>
        <w:ind w:hanging="361"/>
        <w:contextualSpacing w:val="0"/>
        <w:jc w:val="both"/>
        <w:rPr>
          <w:rFonts w:ascii="Arial Narrow" w:hAnsi="Arial Narrow" w:cs="Arial"/>
        </w:rPr>
      </w:pPr>
      <w:r w:rsidRPr="004741D3">
        <w:rPr>
          <w:rFonts w:ascii="Arial Narrow" w:hAnsi="Arial Narrow" w:cs="Arial"/>
        </w:rPr>
        <w:t>Describir los tipos de ajustes de población que se requieren.</w:t>
      </w:r>
    </w:p>
    <w:p w14:paraId="209FFE1C" w14:textId="6C8E25AF" w:rsidR="009B6444" w:rsidRPr="004741D3" w:rsidRDefault="009B6444" w:rsidP="00A9517A">
      <w:pPr>
        <w:pStyle w:val="Prrafodelista"/>
        <w:widowControl w:val="0"/>
        <w:numPr>
          <w:ilvl w:val="0"/>
          <w:numId w:val="7"/>
        </w:numPr>
        <w:tabs>
          <w:tab w:val="left" w:pos="610"/>
        </w:tabs>
        <w:autoSpaceDE w:val="0"/>
        <w:autoSpaceDN w:val="0"/>
        <w:spacing w:after="0" w:line="240" w:lineRule="auto"/>
        <w:ind w:right="106"/>
        <w:contextualSpacing w:val="0"/>
        <w:jc w:val="both"/>
        <w:rPr>
          <w:rFonts w:ascii="Arial Narrow" w:hAnsi="Arial Narrow" w:cs="Arial"/>
        </w:rPr>
      </w:pPr>
      <w:r w:rsidRPr="004741D3">
        <w:rPr>
          <w:rFonts w:ascii="Arial Narrow" w:hAnsi="Arial Narrow" w:cs="Arial"/>
        </w:rPr>
        <w:t xml:space="preserve">Desarrollo informático en </w:t>
      </w:r>
      <w:r w:rsidR="00455448">
        <w:rPr>
          <w:rFonts w:ascii="Arial Narrow" w:hAnsi="Arial Narrow" w:cs="Arial"/>
        </w:rPr>
        <w:t xml:space="preserve">el </w:t>
      </w:r>
      <w:r w:rsidR="00455448">
        <w:rPr>
          <w:rFonts w:ascii="Arial Narrow" w:eastAsia="Arial Narrow" w:hAnsi="Arial Narrow" w:cstheme="minorHAnsi"/>
          <w:color w:val="000000" w:themeColor="text1"/>
        </w:rPr>
        <w:t>paquete estadístico que defina el Ministerio</w:t>
      </w:r>
      <w:r w:rsidR="00455448" w:rsidRPr="00D44098">
        <w:rPr>
          <w:rFonts w:ascii="Arial Narrow" w:eastAsia="Arial Narrow" w:hAnsi="Arial Narrow" w:cstheme="minorHAnsi"/>
          <w:color w:val="000000" w:themeColor="text1"/>
        </w:rPr>
        <w:t xml:space="preserve"> </w:t>
      </w:r>
      <w:r w:rsidRPr="004741D3">
        <w:rPr>
          <w:rFonts w:ascii="Arial Narrow" w:hAnsi="Arial Narrow" w:cs="Arial"/>
        </w:rPr>
        <w:t>para el cálculo de los ponderadores y/o factores de expansión con los ajustes de población.</w:t>
      </w:r>
    </w:p>
    <w:p w14:paraId="34E43F94" w14:textId="77777777" w:rsidR="009B6444" w:rsidRPr="004741D3" w:rsidRDefault="009B6444" w:rsidP="005D072A">
      <w:pPr>
        <w:pStyle w:val="Textoindependiente"/>
        <w:jc w:val="both"/>
        <w:rPr>
          <w:rFonts w:ascii="Arial Narrow" w:hAnsi="Arial Narrow" w:cs="Arial"/>
          <w:sz w:val="22"/>
          <w:szCs w:val="22"/>
        </w:rPr>
      </w:pPr>
    </w:p>
    <w:p w14:paraId="3367EE94" w14:textId="77777777" w:rsidR="009B6444" w:rsidRPr="004741D3" w:rsidRDefault="009B6444" w:rsidP="005D072A">
      <w:pPr>
        <w:pStyle w:val="Textoindependiente"/>
        <w:jc w:val="both"/>
        <w:rPr>
          <w:rFonts w:ascii="Arial Narrow" w:hAnsi="Arial Narrow" w:cs="Arial"/>
          <w:bCs/>
          <w:sz w:val="22"/>
          <w:szCs w:val="22"/>
        </w:rPr>
      </w:pPr>
      <w:r w:rsidRPr="004741D3">
        <w:rPr>
          <w:rFonts w:ascii="Arial Narrow" w:hAnsi="Arial Narrow" w:cs="Arial"/>
          <w:bCs/>
          <w:sz w:val="22"/>
          <w:szCs w:val="22"/>
        </w:rPr>
        <w:lastRenderedPageBreak/>
        <w:t>Precisión de los resultados:</w:t>
      </w:r>
    </w:p>
    <w:p w14:paraId="35386721" w14:textId="77777777" w:rsidR="009B6444" w:rsidRPr="004741D3" w:rsidRDefault="009B6444" w:rsidP="00A9517A">
      <w:pPr>
        <w:pStyle w:val="Prrafodelista"/>
        <w:widowControl w:val="0"/>
        <w:numPr>
          <w:ilvl w:val="0"/>
          <w:numId w:val="6"/>
        </w:numPr>
        <w:tabs>
          <w:tab w:val="left" w:pos="610"/>
        </w:tabs>
        <w:autoSpaceDE w:val="0"/>
        <w:autoSpaceDN w:val="0"/>
        <w:spacing w:after="0" w:line="240" w:lineRule="auto"/>
        <w:ind w:right="107"/>
        <w:contextualSpacing w:val="0"/>
        <w:jc w:val="both"/>
        <w:rPr>
          <w:rFonts w:ascii="Arial Narrow" w:hAnsi="Arial Narrow" w:cs="Arial"/>
        </w:rPr>
      </w:pPr>
      <w:r w:rsidRPr="004741D3">
        <w:rPr>
          <w:rFonts w:ascii="Arial Narrow" w:hAnsi="Arial Narrow" w:cs="Arial"/>
        </w:rPr>
        <w:t>Describir el procedimiento de estimación de los errores de muestreo de cada uno de los indicadores a estimar que incluya las fórmulas y la descripción de sus componentes.</w:t>
      </w:r>
    </w:p>
    <w:p w14:paraId="4FD91BC7" w14:textId="77777777" w:rsidR="009B6444" w:rsidRPr="004741D3" w:rsidRDefault="009B6444" w:rsidP="00A9517A">
      <w:pPr>
        <w:pStyle w:val="Prrafodelista"/>
        <w:widowControl w:val="0"/>
        <w:numPr>
          <w:ilvl w:val="0"/>
          <w:numId w:val="6"/>
        </w:numPr>
        <w:tabs>
          <w:tab w:val="left" w:pos="610"/>
        </w:tabs>
        <w:autoSpaceDE w:val="0"/>
        <w:autoSpaceDN w:val="0"/>
        <w:spacing w:after="0" w:line="240" w:lineRule="auto"/>
        <w:ind w:right="107"/>
        <w:contextualSpacing w:val="0"/>
        <w:jc w:val="both"/>
        <w:rPr>
          <w:rFonts w:ascii="Arial Narrow" w:hAnsi="Arial Narrow" w:cs="Arial"/>
        </w:rPr>
      </w:pPr>
      <w:r w:rsidRPr="004741D3">
        <w:rPr>
          <w:rFonts w:ascii="Arial Narrow" w:hAnsi="Arial Narrow" w:cs="Arial"/>
        </w:rPr>
        <w:t>Describir las fórmulas y la descripción de sus componentes para calcular el coeficiente de variación e intervalos de confianza de todos los indicadores a estimar.</w:t>
      </w:r>
    </w:p>
    <w:p w14:paraId="570B835F" w14:textId="13178BBE" w:rsidR="009B6444" w:rsidRPr="004741D3" w:rsidRDefault="009B6444" w:rsidP="00A9517A">
      <w:pPr>
        <w:pStyle w:val="Prrafodelista"/>
        <w:widowControl w:val="0"/>
        <w:numPr>
          <w:ilvl w:val="0"/>
          <w:numId w:val="6"/>
        </w:numPr>
        <w:tabs>
          <w:tab w:val="left" w:pos="610"/>
        </w:tabs>
        <w:autoSpaceDE w:val="0"/>
        <w:autoSpaceDN w:val="0"/>
        <w:spacing w:after="0" w:line="240" w:lineRule="auto"/>
        <w:ind w:right="108"/>
        <w:contextualSpacing w:val="0"/>
        <w:jc w:val="both"/>
        <w:rPr>
          <w:rFonts w:ascii="Arial Narrow" w:hAnsi="Arial Narrow" w:cs="Arial"/>
        </w:rPr>
      </w:pPr>
      <w:r w:rsidRPr="004741D3">
        <w:rPr>
          <w:rFonts w:ascii="Arial Narrow" w:hAnsi="Arial Narrow" w:cs="Arial"/>
        </w:rPr>
        <w:t xml:space="preserve">Desarrollo informático en </w:t>
      </w:r>
      <w:r w:rsidR="00455448">
        <w:rPr>
          <w:rFonts w:ascii="Arial Narrow" w:hAnsi="Arial Narrow" w:cs="Arial"/>
        </w:rPr>
        <w:t xml:space="preserve">el </w:t>
      </w:r>
      <w:r w:rsidR="00455448">
        <w:rPr>
          <w:rFonts w:ascii="Arial Narrow" w:eastAsia="Arial Narrow" w:hAnsi="Arial Narrow" w:cstheme="minorHAnsi"/>
          <w:color w:val="000000" w:themeColor="text1"/>
        </w:rPr>
        <w:t>paquete estadístico que defina el Ministerio</w:t>
      </w:r>
      <w:r w:rsidR="00455448" w:rsidRPr="00D44098">
        <w:rPr>
          <w:rFonts w:ascii="Arial Narrow" w:eastAsia="Arial Narrow" w:hAnsi="Arial Narrow" w:cstheme="minorHAnsi"/>
          <w:color w:val="000000" w:themeColor="text1"/>
        </w:rPr>
        <w:t xml:space="preserve"> </w:t>
      </w:r>
      <w:r w:rsidRPr="004741D3">
        <w:rPr>
          <w:rFonts w:ascii="Arial Narrow" w:hAnsi="Arial Narrow" w:cs="Arial"/>
        </w:rPr>
        <w:t>para el cálculo de los errores de muestreo de cada uno de los indicadores a estimar y el coeficiente de variación e intervalos de confianza de todos los indicadores a estimar.</w:t>
      </w:r>
    </w:p>
    <w:p w14:paraId="6FBBCACC" w14:textId="77777777" w:rsidR="009B6444" w:rsidRPr="004741D3" w:rsidRDefault="009B6444" w:rsidP="005D072A">
      <w:pPr>
        <w:pStyle w:val="Textoindependiente"/>
        <w:jc w:val="both"/>
        <w:rPr>
          <w:rFonts w:ascii="Arial Narrow" w:hAnsi="Arial Narrow" w:cs="Arial"/>
          <w:sz w:val="22"/>
          <w:szCs w:val="22"/>
        </w:rPr>
      </w:pPr>
    </w:p>
    <w:p w14:paraId="125FD48C" w14:textId="77777777" w:rsidR="009B6444" w:rsidRPr="004741D3" w:rsidRDefault="009B6444" w:rsidP="005D072A">
      <w:pPr>
        <w:pStyle w:val="Textoindependiente"/>
        <w:ind w:right="117"/>
        <w:jc w:val="both"/>
        <w:rPr>
          <w:rFonts w:ascii="Arial Narrow" w:hAnsi="Arial Narrow" w:cs="Arial"/>
          <w:sz w:val="22"/>
          <w:szCs w:val="22"/>
        </w:rPr>
      </w:pPr>
      <w:r w:rsidRPr="004741D3">
        <w:rPr>
          <w:rFonts w:ascii="Arial Narrow" w:hAnsi="Arial Narrow" w:cs="Arial"/>
          <w:bCs/>
          <w:sz w:val="22"/>
          <w:szCs w:val="22"/>
        </w:rPr>
        <w:t>Rotación:</w:t>
      </w:r>
      <w:r w:rsidRPr="004741D3">
        <w:rPr>
          <w:rFonts w:ascii="Arial Narrow" w:hAnsi="Arial Narrow" w:cs="Arial"/>
          <w:sz w:val="22"/>
          <w:szCs w:val="22"/>
        </w:rPr>
        <w:t xml:space="preserve"> Documentar los aspectos relacionados con la rotación de la muestra, implementar mantener y mejorar el diseño muestral, con los mecanismos de rotación y mantenimiento de la muestra en periodos consecutivos.</w:t>
      </w:r>
    </w:p>
    <w:p w14:paraId="0169A9A6" w14:textId="77777777" w:rsidR="009B6444" w:rsidRPr="004741D3" w:rsidRDefault="009B6444" w:rsidP="005D072A">
      <w:pPr>
        <w:pStyle w:val="Textoindependiente"/>
        <w:jc w:val="both"/>
        <w:rPr>
          <w:rFonts w:ascii="Arial Narrow" w:hAnsi="Arial Narrow" w:cs="Arial"/>
          <w:sz w:val="22"/>
          <w:szCs w:val="22"/>
        </w:rPr>
      </w:pPr>
    </w:p>
    <w:p w14:paraId="4D9DEDEA" w14:textId="70064550" w:rsidR="009B6444" w:rsidRPr="004741D3" w:rsidRDefault="009B6444" w:rsidP="005D072A">
      <w:pPr>
        <w:pStyle w:val="Textoindependiente"/>
        <w:ind w:right="113"/>
        <w:jc w:val="both"/>
        <w:rPr>
          <w:rFonts w:ascii="Arial Narrow" w:hAnsi="Arial Narrow" w:cs="Arial"/>
          <w:sz w:val="22"/>
          <w:szCs w:val="22"/>
        </w:rPr>
      </w:pPr>
      <w:r w:rsidRPr="004741D3">
        <w:rPr>
          <w:rFonts w:ascii="Arial Narrow" w:hAnsi="Arial Narrow" w:cs="Arial"/>
          <w:sz w:val="22"/>
          <w:szCs w:val="22"/>
        </w:rPr>
        <w:t xml:space="preserve">El desarrollo informático en </w:t>
      </w:r>
      <w:r w:rsidR="00455448">
        <w:rPr>
          <w:rFonts w:ascii="Arial Narrow" w:hAnsi="Arial Narrow" w:cs="Arial"/>
          <w:sz w:val="22"/>
          <w:szCs w:val="22"/>
        </w:rPr>
        <w:t xml:space="preserve">el </w:t>
      </w:r>
      <w:r w:rsidR="00455448" w:rsidRPr="00455448">
        <w:rPr>
          <w:rFonts w:ascii="Arial Narrow" w:hAnsi="Arial Narrow" w:cs="Arial"/>
          <w:sz w:val="22"/>
          <w:szCs w:val="22"/>
        </w:rPr>
        <w:t>paquete estadístico que defina el Ministerio</w:t>
      </w:r>
      <w:r w:rsidRPr="004741D3">
        <w:rPr>
          <w:rFonts w:ascii="Arial Narrow" w:hAnsi="Arial Narrow" w:cs="Arial"/>
          <w:sz w:val="22"/>
          <w:szCs w:val="22"/>
        </w:rPr>
        <w:t xml:space="preserve"> para el cálculo de los ponderadores y/o factores de expansión, de los errores de muestreo de cada uno de los indicadores a estimar, de los coeficientes de variación e intervalos de confianza de todos los indicadores a estimar hace parte de los anexos del capítulo Diseño Temático.</w:t>
      </w:r>
    </w:p>
    <w:p w14:paraId="3EBD1515" w14:textId="77777777" w:rsidR="009B6444" w:rsidRPr="004741D3" w:rsidRDefault="009B6444" w:rsidP="005D072A">
      <w:pPr>
        <w:pStyle w:val="Textoindependiente"/>
        <w:jc w:val="both"/>
        <w:rPr>
          <w:rFonts w:ascii="Arial Narrow" w:hAnsi="Arial Narrow" w:cs="Arial"/>
          <w:sz w:val="22"/>
          <w:szCs w:val="22"/>
        </w:rPr>
      </w:pPr>
    </w:p>
    <w:p w14:paraId="76DE9B38" w14:textId="77777777" w:rsidR="009B6444" w:rsidRPr="004741D3" w:rsidRDefault="009B6444" w:rsidP="005D072A">
      <w:pPr>
        <w:pStyle w:val="Textoindependiente"/>
        <w:jc w:val="both"/>
        <w:rPr>
          <w:rFonts w:ascii="Arial Narrow" w:hAnsi="Arial Narrow" w:cs="Arial"/>
          <w:sz w:val="22"/>
          <w:szCs w:val="22"/>
        </w:rPr>
      </w:pPr>
      <w:r w:rsidRPr="004741D3">
        <w:rPr>
          <w:rFonts w:ascii="Arial Narrow" w:hAnsi="Arial Narrow" w:cs="Arial"/>
          <w:bCs/>
          <w:sz w:val="22"/>
          <w:szCs w:val="22"/>
        </w:rPr>
        <w:t>Ajustes de cobertura:</w:t>
      </w:r>
      <w:r w:rsidRPr="004741D3">
        <w:rPr>
          <w:rFonts w:ascii="Arial Narrow" w:hAnsi="Arial Narrow" w:cs="Arial"/>
          <w:sz w:val="22"/>
          <w:szCs w:val="22"/>
        </w:rPr>
        <w:t xml:space="preserve"> en los casos de pérdida de muestra y para evitar sesgos en las estimaciones y en los censos, se ajusta por la no respuesta en los elementos (unidades) del universo que no se midieron por alguna razón.</w:t>
      </w:r>
    </w:p>
    <w:p w14:paraId="54F5B651" w14:textId="77777777" w:rsidR="009B6444" w:rsidRPr="004741D3" w:rsidRDefault="009B6444" w:rsidP="005D072A">
      <w:pPr>
        <w:pStyle w:val="Textoindependiente"/>
        <w:jc w:val="both"/>
        <w:rPr>
          <w:rFonts w:ascii="Arial Narrow" w:hAnsi="Arial Narrow" w:cs="Arial"/>
          <w:sz w:val="22"/>
          <w:szCs w:val="22"/>
        </w:rPr>
      </w:pPr>
    </w:p>
    <w:p w14:paraId="71602EBE" w14:textId="77777777" w:rsidR="009B6444" w:rsidRPr="004741D3" w:rsidRDefault="009B6444" w:rsidP="005D072A">
      <w:pPr>
        <w:pStyle w:val="Textoindependiente"/>
        <w:jc w:val="both"/>
        <w:rPr>
          <w:rFonts w:ascii="Arial Narrow" w:hAnsi="Arial Narrow" w:cs="Arial"/>
          <w:sz w:val="22"/>
          <w:szCs w:val="22"/>
        </w:rPr>
      </w:pPr>
      <w:r w:rsidRPr="004741D3">
        <w:rPr>
          <w:rFonts w:ascii="Arial Narrow" w:hAnsi="Arial Narrow" w:cs="Arial"/>
          <w:sz w:val="22"/>
          <w:szCs w:val="22"/>
        </w:rPr>
        <w:t>Especificaciones de ponderadores: establecer las formulaciones matemáticas para el cálculo de los factores de expansión y las varianzas, elaborar y documentar las especificaciones para el desarrollo de los aplicativos de software necesarios para realizar las estimaciones o ponderaciones.</w:t>
      </w:r>
    </w:p>
    <w:p w14:paraId="11EE2FC1" w14:textId="77777777" w:rsidR="009B6444" w:rsidRPr="004741D3" w:rsidRDefault="009B6444" w:rsidP="005D072A">
      <w:pPr>
        <w:pStyle w:val="Textoindependiente"/>
        <w:jc w:val="both"/>
        <w:rPr>
          <w:rFonts w:ascii="Arial Narrow" w:hAnsi="Arial Narrow" w:cs="Arial"/>
          <w:sz w:val="22"/>
          <w:szCs w:val="22"/>
        </w:rPr>
      </w:pPr>
    </w:p>
    <w:p w14:paraId="79AAB4FC" w14:textId="77777777" w:rsidR="009B6444" w:rsidRPr="004741D3" w:rsidRDefault="009B6444" w:rsidP="005D072A">
      <w:pPr>
        <w:pStyle w:val="Ttulo1"/>
        <w:tabs>
          <w:tab w:val="left" w:pos="513"/>
        </w:tabs>
        <w:spacing w:before="0" w:after="0" w:line="240" w:lineRule="auto"/>
        <w:jc w:val="both"/>
        <w:rPr>
          <w:rFonts w:cs="Arial"/>
          <w:szCs w:val="22"/>
        </w:rPr>
      </w:pPr>
      <w:r w:rsidRPr="004741D3">
        <w:rPr>
          <w:rFonts w:cs="Arial"/>
          <w:szCs w:val="22"/>
        </w:rPr>
        <w:t>2.3. DISEÑO DE LA RECOLECCIÓN O ACOPIO DE LA INFORMACIÓN</w:t>
      </w:r>
    </w:p>
    <w:p w14:paraId="24EE1864" w14:textId="77777777" w:rsidR="009B6444" w:rsidRPr="004741D3" w:rsidRDefault="009B6444" w:rsidP="005D072A">
      <w:pPr>
        <w:pStyle w:val="Textoindependiente"/>
        <w:jc w:val="both"/>
        <w:rPr>
          <w:rFonts w:ascii="Arial Narrow" w:eastAsia="Calibri" w:hAnsi="Arial Narrow" w:cs="Arial"/>
          <w:sz w:val="22"/>
          <w:szCs w:val="22"/>
          <w:lang w:val="es-CO"/>
        </w:rPr>
      </w:pPr>
    </w:p>
    <w:p w14:paraId="5D2A7D15" w14:textId="77777777" w:rsidR="009B6444" w:rsidRPr="004741D3" w:rsidRDefault="009B6444" w:rsidP="00BE7D76">
      <w:pPr>
        <w:pStyle w:val="Ttulo1"/>
        <w:tabs>
          <w:tab w:val="left" w:pos="677"/>
        </w:tabs>
        <w:spacing w:before="0" w:after="0" w:line="240" w:lineRule="auto"/>
        <w:jc w:val="both"/>
        <w:rPr>
          <w:rFonts w:cs="Arial"/>
          <w:szCs w:val="22"/>
        </w:rPr>
      </w:pPr>
      <w:r w:rsidRPr="004741D3">
        <w:rPr>
          <w:rFonts w:cs="Arial"/>
          <w:szCs w:val="22"/>
        </w:rPr>
        <w:t xml:space="preserve">2.3.1. Estructura organizacional del operativo y conformación del equipo </w:t>
      </w:r>
    </w:p>
    <w:p w14:paraId="420D76C8" w14:textId="77777777" w:rsidR="009B6444" w:rsidRPr="004741D3" w:rsidRDefault="009B6444" w:rsidP="005D072A">
      <w:pPr>
        <w:pStyle w:val="Textoindependiente"/>
        <w:ind w:right="116"/>
        <w:jc w:val="both"/>
        <w:rPr>
          <w:rFonts w:ascii="Arial Narrow" w:hAnsi="Arial Narrow" w:cs="Arial"/>
          <w:sz w:val="22"/>
          <w:szCs w:val="22"/>
        </w:rPr>
      </w:pPr>
    </w:p>
    <w:p w14:paraId="19929C91" w14:textId="77777777" w:rsidR="009B6444" w:rsidRPr="004741D3" w:rsidRDefault="009B6444" w:rsidP="005D072A">
      <w:pPr>
        <w:pStyle w:val="Textoindependiente"/>
        <w:ind w:right="116"/>
        <w:jc w:val="both"/>
        <w:rPr>
          <w:rFonts w:ascii="Arial Narrow" w:hAnsi="Arial Narrow" w:cs="Arial"/>
          <w:sz w:val="22"/>
          <w:szCs w:val="22"/>
        </w:rPr>
      </w:pPr>
      <w:r w:rsidRPr="004741D3">
        <w:rPr>
          <w:rFonts w:ascii="Arial Narrow" w:hAnsi="Arial Narrow" w:cs="Arial"/>
          <w:sz w:val="22"/>
          <w:szCs w:val="22"/>
        </w:rPr>
        <w:t>Establecer y describir la estrategia que se empleará en el operativo de campo. Es necesario hacer explícito el mecanismo de coordinación, supervisión y control del operativo de campo. Se debe definir el esquema operativo de campo con un organigrama y flujograma: jerarquía, roles, cargas de trabajo,</w:t>
      </w:r>
      <w:r w:rsidR="00C033E2" w:rsidRPr="004741D3">
        <w:rPr>
          <w:rFonts w:ascii="Arial Narrow" w:hAnsi="Arial Narrow" w:cs="Arial"/>
          <w:sz w:val="22"/>
          <w:szCs w:val="22"/>
        </w:rPr>
        <w:t xml:space="preserve"> la digitación,</w:t>
      </w:r>
      <w:r w:rsidRPr="004741D3">
        <w:rPr>
          <w:rFonts w:ascii="Arial Narrow" w:hAnsi="Arial Narrow" w:cs="Arial"/>
          <w:sz w:val="22"/>
          <w:szCs w:val="22"/>
        </w:rPr>
        <w:t xml:space="preserve"> flujos de información, </w:t>
      </w:r>
      <w:r w:rsidR="00C033E2" w:rsidRPr="004741D3">
        <w:rPr>
          <w:rFonts w:ascii="Arial Narrow" w:hAnsi="Arial Narrow" w:cs="Arial"/>
          <w:sz w:val="22"/>
          <w:szCs w:val="22"/>
        </w:rPr>
        <w:t>la validación de los datos, el transporte necesario, la logística para la recolección de la información, la cartografía utilizada, la georreferenciación de las unidades de observación,</w:t>
      </w:r>
      <w:r w:rsidR="00285861" w:rsidRPr="004741D3">
        <w:rPr>
          <w:rFonts w:ascii="Arial Narrow" w:hAnsi="Arial Narrow" w:cs="Arial"/>
          <w:sz w:val="22"/>
          <w:szCs w:val="22"/>
        </w:rPr>
        <w:t xml:space="preserve"> el entrenamiento al personal, </w:t>
      </w:r>
      <w:r w:rsidRPr="004741D3">
        <w:rPr>
          <w:rFonts w:ascii="Arial Narrow" w:hAnsi="Arial Narrow" w:cs="Arial"/>
          <w:sz w:val="22"/>
          <w:szCs w:val="22"/>
        </w:rPr>
        <w:t>tiempos rendimientos y protocolos de seguridad. El cronograma y las rutas por equipos para levantamiento de la información hacen parte de los anexos del Diseño de la Recolección o acopio.</w:t>
      </w:r>
    </w:p>
    <w:p w14:paraId="288D2C36" w14:textId="77777777" w:rsidR="00285861" w:rsidRPr="004741D3" w:rsidRDefault="00285861" w:rsidP="005D072A">
      <w:pPr>
        <w:pStyle w:val="Textoindependiente"/>
        <w:ind w:right="116"/>
        <w:jc w:val="both"/>
        <w:rPr>
          <w:rFonts w:ascii="Arial Narrow" w:hAnsi="Arial Narrow" w:cs="Arial"/>
          <w:sz w:val="22"/>
          <w:szCs w:val="22"/>
        </w:rPr>
      </w:pPr>
    </w:p>
    <w:p w14:paraId="4AE5DCAC" w14:textId="3292D6A9" w:rsidR="00285861" w:rsidRPr="004741D3" w:rsidRDefault="00285861" w:rsidP="005D072A">
      <w:pPr>
        <w:pStyle w:val="Textoindependiente"/>
        <w:ind w:right="116"/>
        <w:jc w:val="both"/>
        <w:rPr>
          <w:rFonts w:ascii="Arial Narrow" w:hAnsi="Arial Narrow" w:cs="Arial"/>
          <w:sz w:val="22"/>
          <w:szCs w:val="22"/>
        </w:rPr>
      </w:pPr>
      <w:r w:rsidRPr="004741D3">
        <w:rPr>
          <w:rFonts w:ascii="Arial Narrow" w:hAnsi="Arial Narrow" w:cs="Arial"/>
          <w:sz w:val="22"/>
          <w:szCs w:val="22"/>
        </w:rPr>
        <w:t xml:space="preserve">En este apartado se describirá también: el uso de instrumentos de medición para la valoración funcional, la toma de biomarcadores y las mediciones antropométricas propuesta para la </w:t>
      </w:r>
      <w:r w:rsidR="001F205E">
        <w:rPr>
          <w:rFonts w:ascii="Arial Narrow" w:hAnsi="Arial Narrow" w:cs="Arial"/>
          <w:sz w:val="22"/>
          <w:szCs w:val="22"/>
        </w:rPr>
        <w:t>encuesta</w:t>
      </w:r>
      <w:r w:rsidR="00C50A85">
        <w:rPr>
          <w:rFonts w:ascii="Arial Narrow" w:hAnsi="Arial Narrow" w:cs="Arial"/>
          <w:sz w:val="22"/>
          <w:szCs w:val="22"/>
        </w:rPr>
        <w:t xml:space="preserve"> SABE</w:t>
      </w:r>
      <w:r w:rsidRPr="004741D3">
        <w:rPr>
          <w:rFonts w:ascii="Arial Narrow" w:hAnsi="Arial Narrow" w:cs="Arial"/>
          <w:sz w:val="22"/>
          <w:szCs w:val="22"/>
        </w:rPr>
        <w:t>.</w:t>
      </w:r>
      <w:r w:rsidR="00652F02" w:rsidRPr="004741D3">
        <w:rPr>
          <w:rFonts w:ascii="Arial Narrow" w:hAnsi="Arial Narrow" w:cs="Arial"/>
          <w:sz w:val="22"/>
          <w:szCs w:val="22"/>
        </w:rPr>
        <w:t xml:space="preserve"> Sumado a esto deberá describirse los procedimientos para medición y calibración.</w:t>
      </w:r>
    </w:p>
    <w:p w14:paraId="6F4F9024" w14:textId="77777777" w:rsidR="009B6444" w:rsidRPr="004741D3" w:rsidRDefault="009B6444" w:rsidP="005D072A">
      <w:pPr>
        <w:pStyle w:val="Textoindependiente"/>
        <w:jc w:val="both"/>
        <w:rPr>
          <w:rFonts w:ascii="Arial Narrow" w:hAnsi="Arial Narrow" w:cs="Arial"/>
          <w:sz w:val="22"/>
          <w:szCs w:val="22"/>
        </w:rPr>
      </w:pPr>
    </w:p>
    <w:p w14:paraId="5A59B73A" w14:textId="77777777" w:rsidR="009B6444" w:rsidRPr="004741D3" w:rsidRDefault="009B6444" w:rsidP="005D072A">
      <w:pPr>
        <w:pStyle w:val="Ttulo1"/>
        <w:tabs>
          <w:tab w:val="left" w:pos="677"/>
        </w:tabs>
        <w:spacing w:before="0" w:after="0" w:line="240" w:lineRule="auto"/>
        <w:jc w:val="both"/>
        <w:rPr>
          <w:rFonts w:cs="Arial"/>
          <w:szCs w:val="22"/>
        </w:rPr>
      </w:pPr>
      <w:r w:rsidRPr="004741D3">
        <w:rPr>
          <w:rFonts w:cs="Arial"/>
          <w:szCs w:val="22"/>
        </w:rPr>
        <w:t>2.3.2. Selección del personal</w:t>
      </w:r>
      <w:r w:rsidR="002002A2" w:rsidRPr="004741D3">
        <w:rPr>
          <w:rFonts w:cs="Arial"/>
          <w:szCs w:val="22"/>
        </w:rPr>
        <w:t xml:space="preserve"> y conformación del equipo</w:t>
      </w:r>
    </w:p>
    <w:p w14:paraId="3ED7198A" w14:textId="77777777" w:rsidR="00136237" w:rsidRPr="004741D3" w:rsidRDefault="00136237" w:rsidP="00136237">
      <w:pPr>
        <w:spacing w:after="0" w:line="240" w:lineRule="auto"/>
      </w:pPr>
    </w:p>
    <w:p w14:paraId="5CFBAB6E" w14:textId="77777777" w:rsidR="009B6444" w:rsidRPr="004741D3" w:rsidRDefault="009B6444" w:rsidP="00136237">
      <w:pPr>
        <w:pStyle w:val="Textoindependiente"/>
        <w:ind w:right="111"/>
        <w:jc w:val="both"/>
        <w:rPr>
          <w:rFonts w:ascii="Arial Narrow" w:hAnsi="Arial Narrow" w:cs="Arial"/>
          <w:sz w:val="22"/>
          <w:szCs w:val="22"/>
        </w:rPr>
      </w:pPr>
      <w:r w:rsidRPr="004741D3">
        <w:rPr>
          <w:rFonts w:ascii="Arial Narrow" w:hAnsi="Arial Narrow" w:cs="Arial"/>
          <w:sz w:val="22"/>
          <w:szCs w:val="22"/>
        </w:rPr>
        <w:t>Describir el procedimiento establecido para el proceso de selección y así como el esquema de contratación del recurso humano</w:t>
      </w:r>
      <w:r w:rsidR="000E0AB5" w:rsidRPr="004741D3">
        <w:rPr>
          <w:rStyle w:val="Refdenotaalpie"/>
          <w:rFonts w:ascii="Arial Narrow" w:hAnsi="Arial Narrow" w:cs="Arial"/>
          <w:sz w:val="22"/>
          <w:szCs w:val="22"/>
        </w:rPr>
        <w:footnoteReference w:id="4"/>
      </w:r>
      <w:r w:rsidRPr="004741D3">
        <w:rPr>
          <w:rFonts w:ascii="Arial Narrow" w:hAnsi="Arial Narrow" w:cs="Arial"/>
          <w:sz w:val="22"/>
          <w:szCs w:val="22"/>
        </w:rPr>
        <w:t xml:space="preserve"> y </w:t>
      </w:r>
      <w:r w:rsidR="0022788A" w:rsidRPr="004741D3">
        <w:rPr>
          <w:rFonts w:ascii="Arial Narrow" w:hAnsi="Arial Narrow" w:cs="Arial"/>
          <w:sz w:val="22"/>
          <w:szCs w:val="22"/>
        </w:rPr>
        <w:t>acorde a los</w:t>
      </w:r>
      <w:r w:rsidRPr="004741D3">
        <w:rPr>
          <w:rFonts w:ascii="Arial Narrow" w:hAnsi="Arial Narrow" w:cs="Arial"/>
          <w:sz w:val="22"/>
          <w:szCs w:val="22"/>
        </w:rPr>
        <w:t xml:space="preserve"> perfiles requeridos</w:t>
      </w:r>
      <w:r w:rsidR="0022788A" w:rsidRPr="004741D3">
        <w:rPr>
          <w:rFonts w:ascii="Arial Narrow" w:hAnsi="Arial Narrow" w:cs="Arial"/>
          <w:sz w:val="22"/>
          <w:szCs w:val="22"/>
        </w:rPr>
        <w:t xml:space="preserve"> para la presente investigación</w:t>
      </w:r>
      <w:r w:rsidRPr="004741D3">
        <w:rPr>
          <w:rFonts w:ascii="Arial Narrow" w:hAnsi="Arial Narrow" w:cs="Arial"/>
          <w:sz w:val="22"/>
          <w:szCs w:val="22"/>
        </w:rPr>
        <w:t>.</w:t>
      </w:r>
    </w:p>
    <w:p w14:paraId="3DEC952B" w14:textId="77777777" w:rsidR="009B6444" w:rsidRPr="004741D3" w:rsidRDefault="009B6444" w:rsidP="005D072A">
      <w:pPr>
        <w:pStyle w:val="Textoindependiente"/>
        <w:jc w:val="both"/>
        <w:rPr>
          <w:rFonts w:ascii="Arial Narrow" w:hAnsi="Arial Narrow" w:cs="Arial"/>
          <w:sz w:val="22"/>
          <w:szCs w:val="22"/>
        </w:rPr>
      </w:pPr>
    </w:p>
    <w:p w14:paraId="38237647" w14:textId="77777777" w:rsidR="009B6444" w:rsidRPr="004741D3" w:rsidRDefault="009B6444" w:rsidP="005D072A">
      <w:pPr>
        <w:pStyle w:val="Ttulo1"/>
        <w:tabs>
          <w:tab w:val="left" w:pos="677"/>
        </w:tabs>
        <w:spacing w:before="0" w:after="0" w:line="240" w:lineRule="auto"/>
        <w:jc w:val="both"/>
        <w:rPr>
          <w:rFonts w:cs="Arial"/>
          <w:szCs w:val="22"/>
        </w:rPr>
      </w:pPr>
      <w:r w:rsidRPr="004741D3">
        <w:rPr>
          <w:rFonts w:cs="Arial"/>
          <w:szCs w:val="22"/>
        </w:rPr>
        <w:t>2.3.3. Entrenamiento del personal operativo en campo</w:t>
      </w:r>
    </w:p>
    <w:p w14:paraId="437D4B99" w14:textId="77777777" w:rsidR="00136237" w:rsidRPr="004741D3" w:rsidRDefault="00136237" w:rsidP="00136237">
      <w:pPr>
        <w:spacing w:after="0" w:line="240" w:lineRule="auto"/>
      </w:pPr>
    </w:p>
    <w:p w14:paraId="38CA0333" w14:textId="4DFA3D94" w:rsidR="009B6444" w:rsidRPr="004741D3" w:rsidRDefault="009B6444" w:rsidP="00136237">
      <w:pPr>
        <w:pStyle w:val="Textoindependiente"/>
        <w:ind w:right="118"/>
        <w:jc w:val="both"/>
        <w:rPr>
          <w:rFonts w:ascii="Arial Narrow" w:hAnsi="Arial Narrow" w:cs="Arial"/>
          <w:sz w:val="22"/>
          <w:szCs w:val="22"/>
        </w:rPr>
      </w:pPr>
      <w:r w:rsidRPr="004741D3">
        <w:rPr>
          <w:rFonts w:ascii="Arial Narrow" w:hAnsi="Arial Narrow" w:cs="Arial"/>
          <w:sz w:val="22"/>
          <w:szCs w:val="22"/>
        </w:rPr>
        <w:t xml:space="preserve">Describir el plan de capacitación para realizar el entrenamiento del personal operativo que interviene en la recolección de datos teniendo en cuenta los roles y perfiles del talento humano, las temáticas correspondientes, el manejo de instrumentos, intensidad horaria (cargas de trabajo de recolección), método (virtual, presencial, semipresencial o </w:t>
      </w:r>
      <w:r w:rsidR="00653AF1" w:rsidRPr="004741D3">
        <w:rPr>
          <w:rFonts w:ascii="Arial Narrow" w:hAnsi="Arial Narrow" w:cs="Arial"/>
          <w:sz w:val="22"/>
          <w:szCs w:val="22"/>
        </w:rPr>
        <w:t>aprendizaje</w:t>
      </w:r>
      <w:r w:rsidRPr="004741D3">
        <w:rPr>
          <w:rFonts w:ascii="Arial Narrow" w:hAnsi="Arial Narrow" w:cs="Arial"/>
          <w:sz w:val="22"/>
          <w:szCs w:val="22"/>
        </w:rPr>
        <w:t xml:space="preserve"> mixto) y forma de evaluación y validación de la calidad del trabajo. Describir el </w:t>
      </w:r>
      <w:r w:rsidRPr="004741D3">
        <w:rPr>
          <w:rFonts w:ascii="Arial Narrow" w:hAnsi="Arial Narrow" w:cs="Arial"/>
          <w:sz w:val="22"/>
          <w:szCs w:val="22"/>
        </w:rPr>
        <w:lastRenderedPageBreak/>
        <w:t>proceso de estandarización de personal (Indicar el proceso estadístico para calcular el error intra e interobservador). Describir la estructura, los procesos o los subprocesos que la componen, los medios y las ayudas audiovisuales, los perfiles, el número de los instructores o los formadores, la logística, la infraestructura local en los sitios donde se va a desarrollar el entrenamiento, la disponibilidad de recursos tecnológicos, las estrategias ante la ausencia de los perfiles requeridos para cada uno de los roles, los mecanismos de evaluación y verificación de asimilación de conceptos y contenidos, como talleres, simulaciones y pruebas en campo.</w:t>
      </w:r>
    </w:p>
    <w:p w14:paraId="38E99478" w14:textId="77777777" w:rsidR="009B6444" w:rsidRPr="004741D3" w:rsidRDefault="009B6444" w:rsidP="005D072A">
      <w:pPr>
        <w:pStyle w:val="Textoindependiente"/>
        <w:ind w:right="115"/>
        <w:jc w:val="both"/>
        <w:rPr>
          <w:rFonts w:ascii="Arial Narrow" w:hAnsi="Arial Narrow" w:cs="Arial"/>
          <w:sz w:val="22"/>
          <w:szCs w:val="22"/>
        </w:rPr>
      </w:pPr>
    </w:p>
    <w:p w14:paraId="73F18A5F" w14:textId="3C238576" w:rsidR="009B6444" w:rsidRPr="004741D3" w:rsidRDefault="009B6444" w:rsidP="005D072A">
      <w:pPr>
        <w:pStyle w:val="Textoindependiente"/>
        <w:ind w:right="115"/>
        <w:jc w:val="both"/>
        <w:rPr>
          <w:rFonts w:ascii="Arial Narrow" w:hAnsi="Arial Narrow" w:cs="Arial"/>
          <w:sz w:val="22"/>
          <w:szCs w:val="22"/>
        </w:rPr>
      </w:pPr>
      <w:r w:rsidRPr="004741D3">
        <w:rPr>
          <w:rFonts w:ascii="Arial Narrow" w:hAnsi="Arial Narrow" w:cs="Arial"/>
          <w:sz w:val="22"/>
          <w:szCs w:val="22"/>
        </w:rPr>
        <w:t>Describir el perfil de los formadores, el número de formadores, y demás exigencias que deben cumplirse para llevar a cabo el proceso de entrenamiento.</w:t>
      </w:r>
      <w:r w:rsidR="0070798E" w:rsidRPr="004741D3">
        <w:rPr>
          <w:rFonts w:ascii="Arial Narrow" w:hAnsi="Arial Narrow" w:cs="Arial"/>
          <w:sz w:val="22"/>
          <w:szCs w:val="22"/>
        </w:rPr>
        <w:t xml:space="preserve"> El entrenamiento deberá contemplar los siguientes temas, entre otros: marco teórico y conceptual de la investigación, manejo de herramientas y equipos, el contexto sobre la </w:t>
      </w:r>
      <w:r w:rsidR="001F390C">
        <w:rPr>
          <w:rFonts w:ascii="Arial Narrow" w:hAnsi="Arial Narrow" w:cs="Arial"/>
          <w:sz w:val="22"/>
          <w:szCs w:val="22"/>
        </w:rPr>
        <w:t>encuesta</w:t>
      </w:r>
      <w:r w:rsidR="00C50A85">
        <w:rPr>
          <w:rFonts w:ascii="Arial Narrow" w:hAnsi="Arial Narrow" w:cs="Arial"/>
          <w:sz w:val="22"/>
          <w:szCs w:val="22"/>
        </w:rPr>
        <w:t xml:space="preserve"> SABE</w:t>
      </w:r>
      <w:r w:rsidR="0070798E" w:rsidRPr="004741D3">
        <w:rPr>
          <w:rFonts w:ascii="Arial Narrow" w:hAnsi="Arial Narrow" w:cs="Arial"/>
          <w:sz w:val="22"/>
          <w:szCs w:val="22"/>
        </w:rPr>
        <w:t xml:space="preserve"> y su importancia para la política pública de envejecimiento, así como la relación con las funciones de este Ministerio,</w:t>
      </w:r>
      <w:r w:rsidR="0088327D" w:rsidRPr="004741D3">
        <w:rPr>
          <w:rFonts w:ascii="Arial Narrow" w:hAnsi="Arial Narrow" w:cs="Arial"/>
          <w:sz w:val="22"/>
          <w:szCs w:val="22"/>
        </w:rPr>
        <w:t xml:space="preserve"> manejo de</w:t>
      </w:r>
      <w:r w:rsidR="002204A2" w:rsidRPr="004741D3">
        <w:rPr>
          <w:rFonts w:ascii="Arial Narrow" w:hAnsi="Arial Narrow" w:cs="Arial"/>
          <w:sz w:val="22"/>
          <w:szCs w:val="22"/>
        </w:rPr>
        <w:t xml:space="preserve"> </w:t>
      </w:r>
      <w:r w:rsidR="0088327D" w:rsidRPr="004741D3">
        <w:rPr>
          <w:rFonts w:ascii="Arial Narrow" w:hAnsi="Arial Narrow" w:cs="Arial"/>
          <w:sz w:val="22"/>
          <w:szCs w:val="22"/>
        </w:rPr>
        <w:t>l</w:t>
      </w:r>
      <w:r w:rsidR="002204A2" w:rsidRPr="004741D3">
        <w:rPr>
          <w:rFonts w:ascii="Arial Narrow" w:hAnsi="Arial Narrow" w:cs="Arial"/>
          <w:sz w:val="22"/>
          <w:szCs w:val="22"/>
        </w:rPr>
        <w:t>os</w:t>
      </w:r>
      <w:r w:rsidR="0088327D" w:rsidRPr="004741D3">
        <w:rPr>
          <w:rFonts w:ascii="Arial Narrow" w:hAnsi="Arial Narrow" w:cs="Arial"/>
          <w:sz w:val="22"/>
          <w:szCs w:val="22"/>
        </w:rPr>
        <w:t xml:space="preserve"> instrumento</w:t>
      </w:r>
      <w:r w:rsidR="002204A2" w:rsidRPr="004741D3">
        <w:rPr>
          <w:rFonts w:ascii="Arial Narrow" w:hAnsi="Arial Narrow" w:cs="Arial"/>
          <w:sz w:val="22"/>
          <w:szCs w:val="22"/>
        </w:rPr>
        <w:t>s</w:t>
      </w:r>
      <w:r w:rsidR="008172FC" w:rsidRPr="004741D3">
        <w:rPr>
          <w:rFonts w:ascii="Arial Narrow" w:hAnsi="Arial Narrow" w:cs="Arial"/>
          <w:sz w:val="22"/>
          <w:szCs w:val="22"/>
        </w:rPr>
        <w:t xml:space="preserve"> y mediciones específicas (para </w:t>
      </w:r>
      <w:r w:rsidR="001F205E">
        <w:rPr>
          <w:rFonts w:ascii="Arial Narrow" w:hAnsi="Arial Narrow" w:cs="Arial"/>
          <w:sz w:val="22"/>
          <w:szCs w:val="22"/>
        </w:rPr>
        <w:t>encuesta SABE</w:t>
      </w:r>
      <w:r w:rsidR="008172FC" w:rsidRPr="004741D3">
        <w:rPr>
          <w:rFonts w:ascii="Arial Narrow" w:hAnsi="Arial Narrow" w:cs="Arial"/>
          <w:sz w:val="22"/>
          <w:szCs w:val="22"/>
        </w:rPr>
        <w:t xml:space="preserve"> incluye: medias antropométricas, valoración funcional y toma de biomarcadores)</w:t>
      </w:r>
      <w:r w:rsidR="002204A2" w:rsidRPr="004741D3">
        <w:rPr>
          <w:rFonts w:ascii="Arial Narrow" w:hAnsi="Arial Narrow" w:cs="Arial"/>
          <w:sz w:val="22"/>
          <w:szCs w:val="22"/>
        </w:rPr>
        <w:t>,</w:t>
      </w:r>
      <w:r w:rsidR="0070798E" w:rsidRPr="004741D3">
        <w:rPr>
          <w:rFonts w:ascii="Arial Narrow" w:hAnsi="Arial Narrow" w:cs="Arial"/>
          <w:sz w:val="22"/>
          <w:szCs w:val="22"/>
        </w:rPr>
        <w:t xml:space="preserve"> las actividades para el seguimiento y supervisión, los procesos de sensibilización a la comunidad, los criterios para la evaluación del desempeño y calidad estadística, </w:t>
      </w:r>
      <w:r w:rsidR="00DF6CA2" w:rsidRPr="004741D3">
        <w:rPr>
          <w:rFonts w:ascii="Arial Narrow" w:hAnsi="Arial Narrow" w:cs="Arial"/>
          <w:sz w:val="22"/>
          <w:szCs w:val="22"/>
        </w:rPr>
        <w:t>consideraciones ética</w:t>
      </w:r>
      <w:r w:rsidR="001F390C">
        <w:rPr>
          <w:rFonts w:ascii="Arial Narrow" w:hAnsi="Arial Narrow" w:cs="Arial"/>
          <w:sz w:val="22"/>
          <w:szCs w:val="22"/>
        </w:rPr>
        <w:t>s</w:t>
      </w:r>
      <w:r w:rsidR="00DF6CA2" w:rsidRPr="004741D3">
        <w:rPr>
          <w:rFonts w:ascii="Arial Narrow" w:hAnsi="Arial Narrow" w:cs="Arial"/>
          <w:sz w:val="22"/>
          <w:szCs w:val="22"/>
        </w:rPr>
        <w:t>, como investigación en seres humanos (importancia del consentimiento o asentimiento), y manejo de la confidencialidad.</w:t>
      </w:r>
    </w:p>
    <w:p w14:paraId="145642FE" w14:textId="77777777" w:rsidR="009B6444" w:rsidRPr="004741D3" w:rsidRDefault="009B6444" w:rsidP="005D072A">
      <w:pPr>
        <w:pStyle w:val="Textoindependiente"/>
        <w:jc w:val="both"/>
        <w:rPr>
          <w:rFonts w:ascii="Arial Narrow" w:hAnsi="Arial Narrow" w:cs="Arial"/>
          <w:sz w:val="22"/>
          <w:szCs w:val="22"/>
        </w:rPr>
      </w:pPr>
    </w:p>
    <w:p w14:paraId="4C54D414" w14:textId="77777777" w:rsidR="00BD6300" w:rsidRPr="004741D3" w:rsidRDefault="00BD6300" w:rsidP="00BD6300">
      <w:pPr>
        <w:pStyle w:val="Ttulo1"/>
        <w:tabs>
          <w:tab w:val="left" w:pos="677"/>
        </w:tabs>
        <w:spacing w:before="0" w:after="0" w:line="240" w:lineRule="auto"/>
        <w:jc w:val="both"/>
        <w:rPr>
          <w:rFonts w:cs="Arial"/>
          <w:szCs w:val="22"/>
        </w:rPr>
      </w:pPr>
      <w:r w:rsidRPr="004741D3">
        <w:rPr>
          <w:rFonts w:cs="Arial"/>
          <w:szCs w:val="22"/>
        </w:rPr>
        <w:t>2.3.4. Elaboración de manuales</w:t>
      </w:r>
    </w:p>
    <w:p w14:paraId="6D58D9E1" w14:textId="77777777" w:rsidR="00023162" w:rsidRPr="004741D3" w:rsidRDefault="00023162" w:rsidP="005D072A">
      <w:pPr>
        <w:pStyle w:val="Textoindependiente"/>
        <w:jc w:val="both"/>
        <w:rPr>
          <w:rFonts w:ascii="Arial Narrow" w:hAnsi="Arial Narrow" w:cs="Arial"/>
          <w:sz w:val="22"/>
          <w:szCs w:val="22"/>
        </w:rPr>
      </w:pPr>
    </w:p>
    <w:p w14:paraId="04AB8C0C" w14:textId="77777777" w:rsidR="009B6444" w:rsidRPr="004741D3" w:rsidRDefault="00023162" w:rsidP="005D072A">
      <w:pPr>
        <w:pStyle w:val="Textoindependiente"/>
        <w:jc w:val="both"/>
        <w:rPr>
          <w:rFonts w:ascii="Arial Narrow" w:hAnsi="Arial Narrow" w:cs="Arial"/>
          <w:sz w:val="22"/>
          <w:szCs w:val="22"/>
        </w:rPr>
      </w:pPr>
      <w:r w:rsidRPr="004741D3">
        <w:rPr>
          <w:rFonts w:ascii="Arial Narrow" w:hAnsi="Arial Narrow" w:cs="Arial"/>
          <w:sz w:val="22"/>
          <w:szCs w:val="22"/>
        </w:rPr>
        <w:t>En este apartado relacione los manuales, guías o instructivos elaborados para cada rol o procedimiento, los cuales deben estar acordes a los objetivos de la investigación. Ahora bien, l</w:t>
      </w:r>
      <w:r w:rsidR="009B6444" w:rsidRPr="004741D3">
        <w:rPr>
          <w:rFonts w:ascii="Arial Narrow" w:hAnsi="Arial Narrow" w:cs="Arial"/>
          <w:sz w:val="22"/>
          <w:szCs w:val="22"/>
        </w:rPr>
        <w:t>os siguientes documentos hacen parte de los anexos del capítulo Diseño de la ejecución.</w:t>
      </w:r>
    </w:p>
    <w:p w14:paraId="44284CD9" w14:textId="77777777" w:rsidR="009B6444" w:rsidRPr="004741D3" w:rsidRDefault="009B6444" w:rsidP="005D072A">
      <w:pPr>
        <w:pStyle w:val="Textoindependiente"/>
        <w:jc w:val="both"/>
        <w:rPr>
          <w:rFonts w:ascii="Arial Narrow" w:hAnsi="Arial Narrow" w:cs="Arial"/>
          <w:sz w:val="22"/>
          <w:szCs w:val="22"/>
        </w:rPr>
      </w:pPr>
    </w:p>
    <w:p w14:paraId="59190C47" w14:textId="77777777" w:rsidR="009B6444" w:rsidRPr="004741D3" w:rsidRDefault="009B6444" w:rsidP="00701A9A">
      <w:pPr>
        <w:pStyle w:val="Prrafodelista"/>
        <w:widowControl w:val="0"/>
        <w:numPr>
          <w:ilvl w:val="0"/>
          <w:numId w:val="31"/>
        </w:numPr>
        <w:tabs>
          <w:tab w:val="left" w:pos="427"/>
        </w:tabs>
        <w:autoSpaceDE w:val="0"/>
        <w:autoSpaceDN w:val="0"/>
        <w:spacing w:after="0" w:line="240" w:lineRule="auto"/>
        <w:ind w:left="284" w:right="114"/>
        <w:contextualSpacing w:val="0"/>
        <w:jc w:val="both"/>
        <w:rPr>
          <w:rFonts w:ascii="Arial Narrow" w:hAnsi="Arial Narrow" w:cs="Arial"/>
        </w:rPr>
      </w:pPr>
      <w:r w:rsidRPr="004741D3">
        <w:rPr>
          <w:rFonts w:ascii="Arial Narrow" w:hAnsi="Arial Narrow" w:cs="Arial"/>
        </w:rPr>
        <w:t>Manual del supervisor/a: Con al menos Introducción</w:t>
      </w:r>
      <w:r w:rsidR="002F6191" w:rsidRPr="004741D3">
        <w:rPr>
          <w:rFonts w:ascii="Arial Narrow" w:hAnsi="Arial Narrow" w:cs="Arial"/>
        </w:rPr>
        <w:t>,</w:t>
      </w:r>
      <w:r w:rsidRPr="004741D3">
        <w:rPr>
          <w:rFonts w:ascii="Arial Narrow" w:hAnsi="Arial Narrow" w:cs="Arial"/>
        </w:rPr>
        <w:t xml:space="preserve"> Objetivos</w:t>
      </w:r>
      <w:r w:rsidR="002F6191" w:rsidRPr="004741D3">
        <w:rPr>
          <w:rFonts w:ascii="Arial Narrow" w:hAnsi="Arial Narrow" w:cs="Arial"/>
        </w:rPr>
        <w:t>,</w:t>
      </w:r>
      <w:r w:rsidRPr="004741D3">
        <w:rPr>
          <w:rFonts w:ascii="Arial Narrow" w:hAnsi="Arial Narrow" w:cs="Arial"/>
        </w:rPr>
        <w:t xml:space="preserve"> Organización de la Encuesta donde se describa: coordinación y supervisión del trabajo de campo; Preparación del trabajo de campo: documentos de trabajo de campo, arreglos de transporte y alojamiento, contacto con las autoridades locales; asignación de trabajo a l</w:t>
      </w:r>
      <w:r w:rsidR="002F6191" w:rsidRPr="004741D3">
        <w:rPr>
          <w:rFonts w:ascii="Arial Narrow" w:hAnsi="Arial Narrow" w:cs="Arial"/>
        </w:rPr>
        <w:t>o</w:t>
      </w:r>
      <w:r w:rsidRPr="004741D3">
        <w:rPr>
          <w:rFonts w:ascii="Arial Narrow" w:hAnsi="Arial Narrow" w:cs="Arial"/>
        </w:rPr>
        <w:t>s encuestador</w:t>
      </w:r>
      <w:r w:rsidR="002F6191" w:rsidRPr="004741D3">
        <w:rPr>
          <w:rFonts w:ascii="Arial Narrow" w:hAnsi="Arial Narrow" w:cs="Arial"/>
        </w:rPr>
        <w:t>e</w:t>
      </w:r>
      <w:r w:rsidRPr="004741D3">
        <w:rPr>
          <w:rFonts w:ascii="Arial Narrow" w:hAnsi="Arial Narrow" w:cs="Arial"/>
        </w:rPr>
        <w:t>s: asignación diaria y equitativa de trabajo y motivación para el equipo de trabajo.</w:t>
      </w:r>
    </w:p>
    <w:p w14:paraId="30F8EBC4" w14:textId="77777777" w:rsidR="009E3863" w:rsidRPr="004741D3" w:rsidRDefault="009E3863" w:rsidP="00701A9A">
      <w:pPr>
        <w:pStyle w:val="Prrafodelista"/>
        <w:widowControl w:val="0"/>
        <w:tabs>
          <w:tab w:val="left" w:pos="427"/>
        </w:tabs>
        <w:autoSpaceDE w:val="0"/>
        <w:autoSpaceDN w:val="0"/>
        <w:spacing w:after="0" w:line="240" w:lineRule="auto"/>
        <w:ind w:left="284" w:right="114"/>
        <w:contextualSpacing w:val="0"/>
        <w:jc w:val="both"/>
        <w:rPr>
          <w:rFonts w:ascii="Arial Narrow" w:hAnsi="Arial Narrow" w:cs="Arial"/>
        </w:rPr>
      </w:pPr>
    </w:p>
    <w:p w14:paraId="58798E3A" w14:textId="0E29A27F" w:rsidR="007D63E0" w:rsidRPr="004741D3" w:rsidRDefault="009B6444" w:rsidP="00701A9A">
      <w:pPr>
        <w:pStyle w:val="Prrafodelista"/>
        <w:widowControl w:val="0"/>
        <w:numPr>
          <w:ilvl w:val="0"/>
          <w:numId w:val="31"/>
        </w:numPr>
        <w:tabs>
          <w:tab w:val="left" w:pos="418"/>
        </w:tabs>
        <w:autoSpaceDE w:val="0"/>
        <w:autoSpaceDN w:val="0"/>
        <w:spacing w:after="0" w:line="240" w:lineRule="auto"/>
        <w:ind w:left="284" w:right="113"/>
        <w:contextualSpacing w:val="0"/>
        <w:jc w:val="both"/>
        <w:rPr>
          <w:rFonts w:ascii="Arial Narrow" w:hAnsi="Arial Narrow" w:cs="Arial"/>
        </w:rPr>
      </w:pPr>
      <w:r w:rsidRPr="004741D3">
        <w:rPr>
          <w:rFonts w:ascii="Arial Narrow" w:hAnsi="Arial Narrow" w:cs="Arial"/>
        </w:rPr>
        <w:t xml:space="preserve">Manual del encuestador/a: Introducción, Objetivos, La población de la muestra de la </w:t>
      </w:r>
      <w:r w:rsidR="001F205E">
        <w:rPr>
          <w:rFonts w:ascii="Arial Narrow" w:hAnsi="Arial Narrow" w:cs="Arial"/>
        </w:rPr>
        <w:t xml:space="preserve">encuesta </w:t>
      </w:r>
      <w:r w:rsidR="00C50A85">
        <w:rPr>
          <w:rFonts w:ascii="Arial Narrow" w:hAnsi="Arial Narrow" w:cs="Arial"/>
        </w:rPr>
        <w:t>SABE</w:t>
      </w:r>
      <w:r w:rsidRPr="004741D3">
        <w:rPr>
          <w:rFonts w:ascii="Arial Narrow" w:hAnsi="Arial Narrow" w:cs="Arial"/>
        </w:rPr>
        <w:t xml:space="preserve">, </w:t>
      </w:r>
      <w:r w:rsidR="002F6191" w:rsidRPr="004741D3">
        <w:rPr>
          <w:rFonts w:ascii="Arial Narrow" w:hAnsi="Arial Narrow" w:cs="Arial"/>
        </w:rPr>
        <w:t>d</w:t>
      </w:r>
      <w:r w:rsidRPr="004741D3">
        <w:rPr>
          <w:rFonts w:ascii="Arial Narrow" w:hAnsi="Arial Narrow" w:cs="Arial"/>
        </w:rPr>
        <w:t>escribir los cuestionarios que se van a utilizar, organización de la encuesta: papel del entrevistador, capacitación de los entrevistadores, supervisión de los entrevistadores, reglamentos para la encuesta. Forma de llevar a cabo una entrevista: relación con el entrevistado, sugerencias para la conducción de la entrevista, el sondeo, resumen de la entrevista. Descripción de materiales control diario de ejecución por segmento</w:t>
      </w:r>
      <w:r w:rsidR="002F6191" w:rsidRPr="004741D3">
        <w:rPr>
          <w:rFonts w:ascii="Arial Narrow" w:hAnsi="Arial Narrow" w:cs="Arial"/>
        </w:rPr>
        <w:t xml:space="preserve"> (formato como anexo), </w:t>
      </w:r>
      <w:r w:rsidRPr="004741D3">
        <w:rPr>
          <w:rFonts w:ascii="Arial Narrow" w:hAnsi="Arial Narrow" w:cs="Arial"/>
        </w:rPr>
        <w:t xml:space="preserve">productividad diaria por encuestadora </w:t>
      </w:r>
      <w:r w:rsidR="002F6191" w:rsidRPr="004741D3">
        <w:rPr>
          <w:rFonts w:ascii="Arial Narrow" w:hAnsi="Arial Narrow" w:cs="Arial"/>
        </w:rPr>
        <w:t>(formato como anexo)</w:t>
      </w:r>
      <w:r w:rsidRPr="004741D3">
        <w:rPr>
          <w:rFonts w:ascii="Arial Narrow" w:hAnsi="Arial Narrow" w:cs="Arial"/>
        </w:rPr>
        <w:t xml:space="preserve">, resultado por segmento </w:t>
      </w:r>
      <w:r w:rsidR="002F6191" w:rsidRPr="004741D3">
        <w:rPr>
          <w:rFonts w:ascii="Arial Narrow" w:hAnsi="Arial Narrow" w:cs="Arial"/>
        </w:rPr>
        <w:t xml:space="preserve">(formato como anexo), </w:t>
      </w:r>
      <w:r w:rsidRPr="004741D3">
        <w:rPr>
          <w:rFonts w:ascii="Arial Narrow" w:hAnsi="Arial Narrow" w:cs="Arial"/>
        </w:rPr>
        <w:t xml:space="preserve">control de ejecución de segmento por municipio </w:t>
      </w:r>
      <w:r w:rsidR="002F6191" w:rsidRPr="004741D3">
        <w:rPr>
          <w:rFonts w:ascii="Arial Narrow" w:hAnsi="Arial Narrow" w:cs="Arial"/>
        </w:rPr>
        <w:t>(formato como anexo).</w:t>
      </w:r>
    </w:p>
    <w:p w14:paraId="4A52209C" w14:textId="77777777" w:rsidR="009E3863" w:rsidRPr="004741D3" w:rsidRDefault="009E3863" w:rsidP="00701A9A">
      <w:pPr>
        <w:pStyle w:val="Prrafodelista"/>
        <w:widowControl w:val="0"/>
        <w:tabs>
          <w:tab w:val="left" w:pos="418"/>
        </w:tabs>
        <w:autoSpaceDE w:val="0"/>
        <w:autoSpaceDN w:val="0"/>
        <w:spacing w:after="0" w:line="240" w:lineRule="auto"/>
        <w:ind w:left="284" w:right="113"/>
        <w:contextualSpacing w:val="0"/>
        <w:jc w:val="both"/>
        <w:rPr>
          <w:rFonts w:ascii="Arial Narrow" w:hAnsi="Arial Narrow" w:cs="Arial"/>
        </w:rPr>
      </w:pPr>
    </w:p>
    <w:p w14:paraId="4BB9DCD5" w14:textId="77777777" w:rsidR="009B6444" w:rsidRPr="004741D3" w:rsidRDefault="009B6444" w:rsidP="00701A9A">
      <w:pPr>
        <w:pStyle w:val="Prrafodelista"/>
        <w:widowControl w:val="0"/>
        <w:numPr>
          <w:ilvl w:val="0"/>
          <w:numId w:val="31"/>
        </w:numPr>
        <w:tabs>
          <w:tab w:val="left" w:pos="418"/>
        </w:tabs>
        <w:autoSpaceDE w:val="0"/>
        <w:autoSpaceDN w:val="0"/>
        <w:spacing w:after="0" w:line="240" w:lineRule="auto"/>
        <w:ind w:left="284" w:right="113"/>
        <w:contextualSpacing w:val="0"/>
        <w:jc w:val="both"/>
        <w:rPr>
          <w:rFonts w:ascii="Arial Narrow" w:hAnsi="Arial Narrow" w:cs="Arial"/>
        </w:rPr>
      </w:pPr>
      <w:r w:rsidRPr="004741D3">
        <w:rPr>
          <w:rFonts w:ascii="Arial Narrow" w:hAnsi="Arial Narrow" w:cs="Arial"/>
        </w:rPr>
        <w:t>Manual de uso de los instrumentos de recolección y del diligenciamiento del cuestionario: Introducción, Información sobre la muestra: selección e identificación de la muestra, cartografía, control de cobertura, control diario de ejecución por segmento. Describir el procedimiento en campo: actividades preparatorias,</w:t>
      </w:r>
      <w:r w:rsidR="001376F9" w:rsidRPr="004741D3">
        <w:rPr>
          <w:rFonts w:ascii="Arial Narrow" w:hAnsi="Arial Narrow" w:cs="Arial"/>
        </w:rPr>
        <w:t xml:space="preserve"> </w:t>
      </w:r>
      <w:r w:rsidRPr="004741D3">
        <w:rPr>
          <w:rFonts w:ascii="Arial Narrow" w:hAnsi="Arial Narrow" w:cs="Arial"/>
        </w:rPr>
        <w:t>recorrido del segmento, diligenciamiento del control diario de ejecución de segmento por encuestador, revisión de los cuestionarios ya finalizados, devolución de las asignaciones de trabajo. Describir los procedimientos generales para completar el cuestionario: cómo hacer las preguntas, registro de respuestas, corrección de errores, revisión de los cuestionarios ya finalizados. Describir detalladamente el Cuestionario del Hogar y el Cuestionario Individual. Calendario, Observaciones del entrevistador, Tiempos de referencia</w:t>
      </w:r>
      <w:r w:rsidR="009E3863" w:rsidRPr="004741D3">
        <w:rPr>
          <w:rFonts w:ascii="Arial Narrow" w:hAnsi="Arial Narrow" w:cs="Arial"/>
        </w:rPr>
        <w:t>.</w:t>
      </w:r>
    </w:p>
    <w:p w14:paraId="3459C141" w14:textId="77777777" w:rsidR="009B6444" w:rsidRPr="004741D3" w:rsidRDefault="009B6444" w:rsidP="00701A9A">
      <w:pPr>
        <w:pStyle w:val="Prrafodelista"/>
        <w:spacing w:after="0" w:line="240" w:lineRule="auto"/>
        <w:ind w:left="284"/>
        <w:jc w:val="both"/>
        <w:rPr>
          <w:rFonts w:ascii="Arial Narrow" w:hAnsi="Arial Narrow" w:cs="Arial"/>
        </w:rPr>
      </w:pPr>
    </w:p>
    <w:p w14:paraId="7257A756" w14:textId="77777777" w:rsidR="009B6444" w:rsidRPr="004741D3" w:rsidRDefault="009B6444" w:rsidP="00701A9A">
      <w:pPr>
        <w:pStyle w:val="Prrafodelista"/>
        <w:widowControl w:val="0"/>
        <w:numPr>
          <w:ilvl w:val="0"/>
          <w:numId w:val="31"/>
        </w:numPr>
        <w:tabs>
          <w:tab w:val="left" w:pos="399"/>
        </w:tabs>
        <w:autoSpaceDE w:val="0"/>
        <w:autoSpaceDN w:val="0"/>
        <w:spacing w:after="0" w:line="240" w:lineRule="auto"/>
        <w:ind w:left="284" w:right="109"/>
        <w:contextualSpacing w:val="0"/>
        <w:jc w:val="both"/>
        <w:rPr>
          <w:rFonts w:ascii="Arial Narrow" w:hAnsi="Arial Narrow" w:cs="Arial"/>
        </w:rPr>
      </w:pPr>
      <w:r w:rsidRPr="004741D3">
        <w:rPr>
          <w:rFonts w:ascii="Arial Narrow" w:hAnsi="Arial Narrow" w:cs="Arial"/>
        </w:rPr>
        <w:t>Manuales de recolección: las instrucciones de recorridos de campo, de cartografía, de formatos, selección de personas, etc.</w:t>
      </w:r>
    </w:p>
    <w:p w14:paraId="27BB8E72" w14:textId="77777777" w:rsidR="007D63E0" w:rsidRPr="004741D3" w:rsidRDefault="007D63E0" w:rsidP="00701A9A">
      <w:pPr>
        <w:pStyle w:val="Prrafodelista"/>
        <w:widowControl w:val="0"/>
        <w:tabs>
          <w:tab w:val="left" w:pos="399"/>
        </w:tabs>
        <w:autoSpaceDE w:val="0"/>
        <w:autoSpaceDN w:val="0"/>
        <w:spacing w:after="0" w:line="240" w:lineRule="auto"/>
        <w:ind w:left="284" w:right="109"/>
        <w:contextualSpacing w:val="0"/>
        <w:jc w:val="both"/>
        <w:rPr>
          <w:rFonts w:ascii="Arial Narrow" w:hAnsi="Arial Narrow" w:cs="Arial"/>
        </w:rPr>
      </w:pPr>
    </w:p>
    <w:p w14:paraId="232EBB43" w14:textId="77777777" w:rsidR="00701A9A" w:rsidRDefault="009B6444" w:rsidP="00701A9A">
      <w:pPr>
        <w:pStyle w:val="Prrafodelista"/>
        <w:widowControl w:val="0"/>
        <w:numPr>
          <w:ilvl w:val="0"/>
          <w:numId w:val="31"/>
        </w:numPr>
        <w:tabs>
          <w:tab w:val="left" w:pos="399"/>
        </w:tabs>
        <w:autoSpaceDE w:val="0"/>
        <w:autoSpaceDN w:val="0"/>
        <w:spacing w:after="0" w:line="240" w:lineRule="auto"/>
        <w:ind w:left="284" w:right="111"/>
        <w:contextualSpacing w:val="0"/>
        <w:jc w:val="both"/>
        <w:rPr>
          <w:rFonts w:ascii="Arial Narrow" w:hAnsi="Arial Narrow" w:cs="Arial"/>
        </w:rPr>
      </w:pPr>
      <w:r w:rsidRPr="004741D3">
        <w:rPr>
          <w:rFonts w:ascii="Arial Narrow" w:hAnsi="Arial Narrow" w:cs="Arial"/>
        </w:rPr>
        <w:t>Manual de transmisión de la información: Describir el procedimiento de envío de las entrevistas realizadas al computador del supervisor.</w:t>
      </w:r>
    </w:p>
    <w:p w14:paraId="52D2AB77" w14:textId="77777777" w:rsidR="00701A9A" w:rsidRPr="00701A9A" w:rsidRDefault="00701A9A" w:rsidP="00701A9A">
      <w:pPr>
        <w:pStyle w:val="Prrafodelista"/>
        <w:ind w:left="284"/>
        <w:rPr>
          <w:rFonts w:ascii="Arial Narrow" w:hAnsi="Arial Narrow" w:cs="Arial"/>
        </w:rPr>
      </w:pPr>
    </w:p>
    <w:p w14:paraId="525C7DB7" w14:textId="57F9BF5A" w:rsidR="001376F9" w:rsidRPr="00701A9A" w:rsidRDefault="001376F9" w:rsidP="00701A9A">
      <w:pPr>
        <w:pStyle w:val="Prrafodelista"/>
        <w:widowControl w:val="0"/>
        <w:numPr>
          <w:ilvl w:val="0"/>
          <w:numId w:val="31"/>
        </w:numPr>
        <w:tabs>
          <w:tab w:val="left" w:pos="399"/>
        </w:tabs>
        <w:autoSpaceDE w:val="0"/>
        <w:autoSpaceDN w:val="0"/>
        <w:spacing w:after="0" w:line="240" w:lineRule="auto"/>
        <w:ind w:left="284" w:right="111"/>
        <w:contextualSpacing w:val="0"/>
        <w:jc w:val="both"/>
        <w:rPr>
          <w:rFonts w:ascii="Arial Narrow" w:hAnsi="Arial Narrow" w:cs="Arial"/>
        </w:rPr>
      </w:pPr>
      <w:r w:rsidRPr="00701A9A">
        <w:rPr>
          <w:rFonts w:ascii="Arial Narrow" w:hAnsi="Arial Narrow" w:cs="Arial"/>
        </w:rPr>
        <w:t>Manual para la medición de biomarcadores, valoración funcional y medidas antropométricas.</w:t>
      </w:r>
    </w:p>
    <w:p w14:paraId="7208C967" w14:textId="77777777" w:rsidR="004A0B98" w:rsidRPr="004A0B98" w:rsidRDefault="004A0B98" w:rsidP="00701A9A">
      <w:pPr>
        <w:pStyle w:val="Prrafodelista"/>
        <w:ind w:left="284"/>
        <w:rPr>
          <w:rFonts w:ascii="Arial Narrow" w:hAnsi="Arial Narrow" w:cs="Arial"/>
        </w:rPr>
      </w:pPr>
    </w:p>
    <w:p w14:paraId="2B4ADCE3" w14:textId="5AB53B13" w:rsidR="004A0B98" w:rsidRDefault="004A0B98" w:rsidP="00701A9A">
      <w:pPr>
        <w:pStyle w:val="Prrafodelista"/>
        <w:widowControl w:val="0"/>
        <w:tabs>
          <w:tab w:val="left" w:pos="399"/>
        </w:tabs>
        <w:autoSpaceDE w:val="0"/>
        <w:autoSpaceDN w:val="0"/>
        <w:spacing w:after="0" w:line="240" w:lineRule="auto"/>
        <w:ind w:left="284" w:right="111"/>
        <w:contextualSpacing w:val="0"/>
        <w:jc w:val="both"/>
        <w:rPr>
          <w:rFonts w:ascii="Arial Narrow" w:hAnsi="Arial Narrow" w:cs="Arial"/>
        </w:rPr>
      </w:pPr>
      <w:r w:rsidRPr="00026961">
        <w:rPr>
          <w:rFonts w:ascii="Arial Narrow" w:hAnsi="Arial Narrow" w:cs="Arial"/>
        </w:rPr>
        <w:lastRenderedPageBreak/>
        <w:t>Se contemplan las siguientes mediciones</w:t>
      </w:r>
      <w:r w:rsidR="00026961" w:rsidRPr="00026961">
        <w:rPr>
          <w:rFonts w:ascii="Arial Narrow" w:hAnsi="Arial Narrow" w:cs="Arial"/>
        </w:rPr>
        <w:t xml:space="preserve"> de biomarcadores</w:t>
      </w:r>
      <w:r w:rsidRPr="00026961">
        <w:rPr>
          <w:rFonts w:ascii="Arial Narrow" w:hAnsi="Arial Narrow" w:cs="Arial"/>
        </w:rPr>
        <w:t>:</w:t>
      </w:r>
      <w:r>
        <w:rPr>
          <w:rFonts w:ascii="Arial Narrow" w:hAnsi="Arial Narrow" w:cs="Arial"/>
        </w:rPr>
        <w:t xml:space="preserve"> </w:t>
      </w:r>
    </w:p>
    <w:p w14:paraId="717D1BCE" w14:textId="77777777" w:rsidR="004A0B98" w:rsidRPr="004A0B98" w:rsidRDefault="004A0B98" w:rsidP="00701A9A">
      <w:pPr>
        <w:numPr>
          <w:ilvl w:val="0"/>
          <w:numId w:val="29"/>
        </w:numPr>
        <w:shd w:val="clear" w:color="auto" w:fill="FFFFFF"/>
        <w:spacing w:before="100" w:beforeAutospacing="1" w:after="100" w:afterAutospacing="1" w:line="240" w:lineRule="auto"/>
        <w:ind w:left="709"/>
        <w:rPr>
          <w:rFonts w:ascii="Arial Narrow" w:hAnsi="Arial Narrow" w:cs="Arial"/>
        </w:rPr>
      </w:pPr>
      <w:r w:rsidRPr="004A0B98">
        <w:rPr>
          <w:rFonts w:ascii="Arial Narrow" w:hAnsi="Arial Narrow" w:cs="Arial"/>
        </w:rPr>
        <w:t>Hemoglobina glicosilada</w:t>
      </w:r>
    </w:p>
    <w:p w14:paraId="67A0AF03" w14:textId="55F0EC77" w:rsidR="004A0B98" w:rsidRPr="004A0B98" w:rsidRDefault="004A0B98" w:rsidP="00701A9A">
      <w:pPr>
        <w:numPr>
          <w:ilvl w:val="0"/>
          <w:numId w:val="29"/>
        </w:numPr>
        <w:shd w:val="clear" w:color="auto" w:fill="FFFFFF"/>
        <w:spacing w:before="100" w:beforeAutospacing="1" w:after="100" w:afterAutospacing="1" w:line="240" w:lineRule="auto"/>
        <w:ind w:left="709"/>
        <w:rPr>
          <w:rFonts w:ascii="Arial Narrow" w:hAnsi="Arial Narrow" w:cs="Arial"/>
        </w:rPr>
      </w:pPr>
      <w:r w:rsidRPr="004A0B98">
        <w:rPr>
          <w:rFonts w:ascii="Arial Narrow" w:hAnsi="Arial Narrow" w:cs="Arial"/>
        </w:rPr>
        <w:t>Perfil lipídico</w:t>
      </w:r>
      <w:r>
        <w:rPr>
          <w:rFonts w:ascii="Arial Narrow" w:hAnsi="Arial Narrow" w:cs="Arial"/>
        </w:rPr>
        <w:t xml:space="preserve"> </w:t>
      </w:r>
      <w:r w:rsidRPr="004A0B98">
        <w:rPr>
          <w:rFonts w:ascii="Arial Narrow" w:hAnsi="Arial Narrow" w:cs="Arial"/>
        </w:rPr>
        <w:t>(Colesterol Tota, Trigliceridos. Colesterol HDL, Colesterol LDL)</w:t>
      </w:r>
    </w:p>
    <w:p w14:paraId="1A66E5A0" w14:textId="53AD7E5E" w:rsidR="004A0B98" w:rsidRPr="004A0B98" w:rsidRDefault="004A0B98" w:rsidP="00701A9A">
      <w:pPr>
        <w:numPr>
          <w:ilvl w:val="0"/>
          <w:numId w:val="29"/>
        </w:numPr>
        <w:shd w:val="clear" w:color="auto" w:fill="FFFFFF"/>
        <w:spacing w:before="100" w:beforeAutospacing="1" w:after="100" w:afterAutospacing="1" w:line="240" w:lineRule="auto"/>
        <w:ind w:left="709"/>
        <w:rPr>
          <w:rFonts w:ascii="Arial Narrow" w:hAnsi="Arial Narrow" w:cs="Arial"/>
        </w:rPr>
      </w:pPr>
      <w:r w:rsidRPr="004A0B98">
        <w:rPr>
          <w:rFonts w:ascii="Arial Narrow" w:hAnsi="Arial Narrow" w:cs="Arial"/>
        </w:rPr>
        <w:t xml:space="preserve">Cuadro hemático </w:t>
      </w:r>
      <w:r>
        <w:rPr>
          <w:rFonts w:ascii="Arial Narrow" w:hAnsi="Arial Narrow" w:cs="Arial"/>
        </w:rPr>
        <w:t>(hemoglobina, hematocrito y recuento de glóbulos blancos)</w:t>
      </w:r>
    </w:p>
    <w:p w14:paraId="7883F54D" w14:textId="77777777" w:rsidR="004A0B98" w:rsidRPr="004A0B98" w:rsidRDefault="004A0B98" w:rsidP="00701A9A">
      <w:pPr>
        <w:numPr>
          <w:ilvl w:val="0"/>
          <w:numId w:val="29"/>
        </w:numPr>
        <w:shd w:val="clear" w:color="auto" w:fill="FFFFFF"/>
        <w:spacing w:before="100" w:beforeAutospacing="1" w:after="100" w:afterAutospacing="1" w:line="240" w:lineRule="auto"/>
        <w:ind w:left="709"/>
        <w:rPr>
          <w:rFonts w:ascii="Arial Narrow" w:hAnsi="Arial Narrow" w:cs="Arial"/>
        </w:rPr>
      </w:pPr>
      <w:r w:rsidRPr="004A0B98">
        <w:rPr>
          <w:rFonts w:ascii="Arial Narrow" w:hAnsi="Arial Narrow" w:cs="Arial"/>
        </w:rPr>
        <w:t>Creatinina en sangre, </w:t>
      </w:r>
    </w:p>
    <w:p w14:paraId="7966846E" w14:textId="77777777" w:rsidR="004A0B98" w:rsidRDefault="004A0B98" w:rsidP="00701A9A">
      <w:pPr>
        <w:numPr>
          <w:ilvl w:val="0"/>
          <w:numId w:val="29"/>
        </w:numPr>
        <w:shd w:val="clear" w:color="auto" w:fill="FFFFFF"/>
        <w:spacing w:before="100" w:beforeAutospacing="1" w:after="100" w:afterAutospacing="1" w:line="240" w:lineRule="auto"/>
        <w:ind w:left="709"/>
        <w:rPr>
          <w:rFonts w:ascii="Arial Narrow" w:hAnsi="Arial Narrow" w:cs="Arial"/>
        </w:rPr>
      </w:pPr>
      <w:r w:rsidRPr="004A0B98">
        <w:rPr>
          <w:rFonts w:ascii="Arial Narrow" w:hAnsi="Arial Narrow" w:cs="Arial"/>
        </w:rPr>
        <w:t>Relación albumina/creatinina en orina parcial</w:t>
      </w:r>
    </w:p>
    <w:p w14:paraId="73547803" w14:textId="7ED76FB4" w:rsidR="004A0B98" w:rsidRDefault="004A0B98" w:rsidP="00701A9A">
      <w:pPr>
        <w:numPr>
          <w:ilvl w:val="0"/>
          <w:numId w:val="29"/>
        </w:numPr>
        <w:shd w:val="clear" w:color="auto" w:fill="FFFFFF"/>
        <w:spacing w:before="100" w:beforeAutospacing="1" w:after="100" w:afterAutospacing="1" w:line="240" w:lineRule="auto"/>
        <w:ind w:left="709"/>
        <w:rPr>
          <w:rFonts w:ascii="Arial Narrow" w:hAnsi="Arial Narrow" w:cs="Arial"/>
        </w:rPr>
      </w:pPr>
      <w:r>
        <w:rPr>
          <w:rFonts w:ascii="Arial Narrow" w:hAnsi="Arial Narrow" w:cs="Arial"/>
        </w:rPr>
        <w:t>Glucosa en sangre</w:t>
      </w:r>
    </w:p>
    <w:p w14:paraId="414FC7F9" w14:textId="2F22A75C" w:rsidR="007D63E0" w:rsidRDefault="00026961" w:rsidP="00701A9A">
      <w:pPr>
        <w:pStyle w:val="Prrafodelista"/>
        <w:widowControl w:val="0"/>
        <w:tabs>
          <w:tab w:val="left" w:pos="399"/>
        </w:tabs>
        <w:autoSpaceDE w:val="0"/>
        <w:autoSpaceDN w:val="0"/>
        <w:spacing w:after="0" w:line="240" w:lineRule="auto"/>
        <w:ind w:left="284" w:right="111"/>
        <w:contextualSpacing w:val="0"/>
        <w:jc w:val="both"/>
        <w:rPr>
          <w:rFonts w:ascii="Arial Narrow" w:hAnsi="Arial Narrow" w:cs="Arial"/>
        </w:rPr>
      </w:pPr>
      <w:r>
        <w:rPr>
          <w:rFonts w:ascii="Arial Narrow" w:hAnsi="Arial Narrow" w:cs="Arial"/>
        </w:rPr>
        <w:t xml:space="preserve">Para las medidas antropométricas: </w:t>
      </w:r>
    </w:p>
    <w:p w14:paraId="63E25C38" w14:textId="77777777" w:rsidR="00026961" w:rsidRPr="001160F2" w:rsidRDefault="00026961" w:rsidP="00701A9A">
      <w:pPr>
        <w:numPr>
          <w:ilvl w:val="0"/>
          <w:numId w:val="29"/>
        </w:numPr>
        <w:shd w:val="clear" w:color="auto" w:fill="FFFFFF"/>
        <w:spacing w:before="100" w:beforeAutospacing="1" w:after="100" w:afterAutospacing="1" w:line="240" w:lineRule="auto"/>
        <w:ind w:left="709"/>
        <w:rPr>
          <w:rFonts w:ascii="Arial Narrow" w:hAnsi="Arial Narrow" w:cs="Arial"/>
        </w:rPr>
      </w:pPr>
      <w:r w:rsidRPr="001160F2">
        <w:rPr>
          <w:rFonts w:ascii="Arial Narrow" w:hAnsi="Arial Narrow" w:cs="Arial"/>
        </w:rPr>
        <w:t xml:space="preserve">Peso </w:t>
      </w:r>
    </w:p>
    <w:p w14:paraId="71C96BA0" w14:textId="77777777" w:rsidR="00026961" w:rsidRDefault="00026961" w:rsidP="00701A9A">
      <w:pPr>
        <w:numPr>
          <w:ilvl w:val="0"/>
          <w:numId w:val="29"/>
        </w:numPr>
        <w:shd w:val="clear" w:color="auto" w:fill="FFFFFF"/>
        <w:spacing w:before="100" w:beforeAutospacing="1" w:after="100" w:afterAutospacing="1" w:line="240" w:lineRule="auto"/>
        <w:ind w:left="709"/>
        <w:rPr>
          <w:rFonts w:ascii="Arial Narrow" w:hAnsi="Arial Narrow" w:cs="Arial"/>
        </w:rPr>
      </w:pPr>
      <w:r w:rsidRPr="00026961">
        <w:rPr>
          <w:rFonts w:ascii="Arial Narrow" w:hAnsi="Arial Narrow" w:cs="Arial"/>
        </w:rPr>
        <w:t xml:space="preserve">Altura de rodilla </w:t>
      </w:r>
    </w:p>
    <w:p w14:paraId="4C79A723" w14:textId="538D60DA" w:rsidR="00026961" w:rsidRPr="00026961" w:rsidRDefault="00026961" w:rsidP="00701A9A">
      <w:pPr>
        <w:numPr>
          <w:ilvl w:val="0"/>
          <w:numId w:val="29"/>
        </w:numPr>
        <w:shd w:val="clear" w:color="auto" w:fill="FFFFFF"/>
        <w:spacing w:before="100" w:beforeAutospacing="1" w:after="100" w:afterAutospacing="1" w:line="240" w:lineRule="auto"/>
        <w:ind w:left="709"/>
        <w:rPr>
          <w:rFonts w:ascii="Arial Narrow" w:hAnsi="Arial Narrow" w:cs="Arial"/>
        </w:rPr>
      </w:pPr>
      <w:r w:rsidRPr="00026961">
        <w:rPr>
          <w:rFonts w:ascii="Arial Narrow" w:hAnsi="Arial Narrow" w:cs="Arial"/>
        </w:rPr>
        <w:t xml:space="preserve">Circunferencia del brazo </w:t>
      </w:r>
    </w:p>
    <w:p w14:paraId="720DBBC2" w14:textId="77777777" w:rsidR="00026961" w:rsidRPr="00026961" w:rsidRDefault="00026961" w:rsidP="00701A9A">
      <w:pPr>
        <w:numPr>
          <w:ilvl w:val="0"/>
          <w:numId w:val="29"/>
        </w:numPr>
        <w:shd w:val="clear" w:color="auto" w:fill="FFFFFF"/>
        <w:spacing w:before="100" w:beforeAutospacing="1" w:after="100" w:afterAutospacing="1" w:line="240" w:lineRule="auto"/>
        <w:ind w:left="709"/>
        <w:rPr>
          <w:rFonts w:ascii="Arial Narrow" w:hAnsi="Arial Narrow" w:cs="Arial"/>
        </w:rPr>
      </w:pPr>
      <w:r w:rsidRPr="00026961">
        <w:rPr>
          <w:rFonts w:ascii="Arial Narrow" w:hAnsi="Arial Narrow" w:cs="Arial"/>
        </w:rPr>
        <w:t xml:space="preserve">Circunferencia de la cintura </w:t>
      </w:r>
    </w:p>
    <w:p w14:paraId="13E8FDB6" w14:textId="77777777" w:rsidR="00026961" w:rsidRPr="00026961" w:rsidRDefault="00026961" w:rsidP="00701A9A">
      <w:pPr>
        <w:numPr>
          <w:ilvl w:val="0"/>
          <w:numId w:val="29"/>
        </w:numPr>
        <w:shd w:val="clear" w:color="auto" w:fill="FFFFFF"/>
        <w:spacing w:before="100" w:beforeAutospacing="1" w:after="100" w:afterAutospacing="1" w:line="240" w:lineRule="auto"/>
        <w:ind w:left="709"/>
        <w:rPr>
          <w:rFonts w:ascii="Arial Narrow" w:hAnsi="Arial Narrow" w:cs="Arial"/>
        </w:rPr>
      </w:pPr>
      <w:r w:rsidRPr="00026961">
        <w:rPr>
          <w:rFonts w:ascii="Arial Narrow" w:hAnsi="Arial Narrow" w:cs="Arial"/>
        </w:rPr>
        <w:t xml:space="preserve">Pliegue tricipital, suescapular, supraespinal </w:t>
      </w:r>
    </w:p>
    <w:p w14:paraId="6C59E8E2" w14:textId="77777777" w:rsidR="00026961" w:rsidRPr="00026961" w:rsidRDefault="00026961" w:rsidP="00701A9A">
      <w:pPr>
        <w:numPr>
          <w:ilvl w:val="0"/>
          <w:numId w:val="29"/>
        </w:numPr>
        <w:shd w:val="clear" w:color="auto" w:fill="FFFFFF"/>
        <w:spacing w:before="100" w:beforeAutospacing="1" w:after="100" w:afterAutospacing="1" w:line="240" w:lineRule="auto"/>
        <w:ind w:left="709"/>
        <w:rPr>
          <w:rFonts w:ascii="Arial Narrow" w:hAnsi="Arial Narrow" w:cs="Arial"/>
        </w:rPr>
      </w:pPr>
      <w:r w:rsidRPr="00026961">
        <w:rPr>
          <w:rFonts w:ascii="Arial Narrow" w:hAnsi="Arial Narrow" w:cs="Arial"/>
        </w:rPr>
        <w:t xml:space="preserve">Circunferencia de la pantorrilla </w:t>
      </w:r>
    </w:p>
    <w:p w14:paraId="254D7958" w14:textId="77777777" w:rsidR="00026961" w:rsidRPr="00026961" w:rsidRDefault="00026961" w:rsidP="00701A9A">
      <w:pPr>
        <w:numPr>
          <w:ilvl w:val="0"/>
          <w:numId w:val="29"/>
        </w:numPr>
        <w:shd w:val="clear" w:color="auto" w:fill="FFFFFF"/>
        <w:spacing w:before="100" w:beforeAutospacing="1" w:after="100" w:afterAutospacing="1" w:line="240" w:lineRule="auto"/>
        <w:ind w:left="709"/>
        <w:rPr>
          <w:rFonts w:ascii="Arial Narrow" w:hAnsi="Arial Narrow" w:cs="Arial"/>
        </w:rPr>
      </w:pPr>
      <w:r w:rsidRPr="00026961">
        <w:rPr>
          <w:rFonts w:ascii="Arial Narrow" w:hAnsi="Arial Narrow" w:cs="Arial"/>
        </w:rPr>
        <w:t xml:space="preserve">Ancho de la muñeca </w:t>
      </w:r>
    </w:p>
    <w:p w14:paraId="7791DFD2" w14:textId="1116E22F" w:rsidR="00026961" w:rsidRDefault="00026961" w:rsidP="00701A9A">
      <w:pPr>
        <w:numPr>
          <w:ilvl w:val="0"/>
          <w:numId w:val="29"/>
        </w:numPr>
        <w:shd w:val="clear" w:color="auto" w:fill="FFFFFF"/>
        <w:spacing w:before="100" w:beforeAutospacing="1" w:after="100" w:afterAutospacing="1" w:line="240" w:lineRule="auto"/>
        <w:ind w:left="709"/>
        <w:rPr>
          <w:rFonts w:ascii="Arial Narrow" w:hAnsi="Arial Narrow" w:cs="Arial"/>
        </w:rPr>
      </w:pPr>
      <w:r w:rsidRPr="00026961">
        <w:rPr>
          <w:rFonts w:ascii="Arial Narrow" w:hAnsi="Arial Narrow" w:cs="Arial"/>
        </w:rPr>
        <w:t>Circunferencia de braz</w:t>
      </w:r>
      <w:r>
        <w:rPr>
          <w:rFonts w:ascii="Arial Narrow" w:hAnsi="Arial Narrow" w:cs="Arial"/>
        </w:rPr>
        <w:t>o</w:t>
      </w:r>
    </w:p>
    <w:p w14:paraId="0D0C358C" w14:textId="4A3D6DE4" w:rsidR="003C01ED" w:rsidRPr="00026961" w:rsidRDefault="003C01ED" w:rsidP="00701A9A">
      <w:pPr>
        <w:numPr>
          <w:ilvl w:val="0"/>
          <w:numId w:val="29"/>
        </w:numPr>
        <w:shd w:val="clear" w:color="auto" w:fill="FFFFFF"/>
        <w:spacing w:before="100" w:beforeAutospacing="1" w:after="100" w:afterAutospacing="1" w:line="240" w:lineRule="auto"/>
        <w:ind w:left="709"/>
        <w:rPr>
          <w:rFonts w:ascii="Arial Narrow" w:hAnsi="Arial Narrow" w:cs="Arial"/>
        </w:rPr>
      </w:pPr>
      <w:r>
        <w:rPr>
          <w:rFonts w:ascii="Arial Narrow" w:hAnsi="Arial Narrow" w:cs="Arial"/>
        </w:rPr>
        <w:t>Tensión arterial</w:t>
      </w:r>
    </w:p>
    <w:p w14:paraId="069615DE" w14:textId="3BE0E669" w:rsidR="00026961" w:rsidRDefault="00701A9A" w:rsidP="00701A9A">
      <w:pPr>
        <w:pStyle w:val="Prrafodelista"/>
        <w:widowControl w:val="0"/>
        <w:tabs>
          <w:tab w:val="left" w:pos="399"/>
        </w:tabs>
        <w:autoSpaceDE w:val="0"/>
        <w:autoSpaceDN w:val="0"/>
        <w:spacing w:after="0" w:line="240" w:lineRule="auto"/>
        <w:ind w:left="284" w:right="111"/>
        <w:contextualSpacing w:val="0"/>
        <w:jc w:val="both"/>
        <w:rPr>
          <w:rFonts w:ascii="Arial Narrow" w:hAnsi="Arial Narrow" w:cs="Arial"/>
        </w:rPr>
      </w:pPr>
      <w:r>
        <w:rPr>
          <w:rFonts w:ascii="Arial Narrow" w:hAnsi="Arial Narrow" w:cs="Arial"/>
        </w:rPr>
        <w:tab/>
      </w:r>
      <w:r w:rsidR="00026961">
        <w:rPr>
          <w:rFonts w:ascii="Arial Narrow" w:hAnsi="Arial Narrow" w:cs="Arial"/>
        </w:rPr>
        <w:t>Para la valoración funcional:</w:t>
      </w:r>
    </w:p>
    <w:p w14:paraId="64C5931B" w14:textId="466E45FE" w:rsidR="000F44C9" w:rsidRPr="000F44C9" w:rsidRDefault="000F44C9" w:rsidP="00701A9A">
      <w:pPr>
        <w:numPr>
          <w:ilvl w:val="0"/>
          <w:numId w:val="29"/>
        </w:numPr>
        <w:shd w:val="clear" w:color="auto" w:fill="FFFFFF"/>
        <w:spacing w:before="100" w:beforeAutospacing="1" w:after="100" w:afterAutospacing="1" w:line="240" w:lineRule="auto"/>
        <w:ind w:left="709"/>
        <w:rPr>
          <w:rFonts w:ascii="Arial Narrow" w:hAnsi="Arial Narrow" w:cs="Arial"/>
        </w:rPr>
      </w:pPr>
      <w:r w:rsidRPr="000F44C9">
        <w:rPr>
          <w:rFonts w:ascii="Arial Narrow" w:hAnsi="Arial Narrow" w:cs="Arial"/>
        </w:rPr>
        <w:t>Escala Short Physical Performance (SPPB): estabilidad estática y Velocidad de la marcha</w:t>
      </w:r>
    </w:p>
    <w:p w14:paraId="0AAF61B6" w14:textId="0AA94FCC" w:rsidR="000F44C9" w:rsidRDefault="000F44C9" w:rsidP="00701A9A">
      <w:pPr>
        <w:numPr>
          <w:ilvl w:val="0"/>
          <w:numId w:val="29"/>
        </w:numPr>
        <w:shd w:val="clear" w:color="auto" w:fill="FFFFFF"/>
        <w:spacing w:before="100" w:beforeAutospacing="1" w:after="100" w:afterAutospacing="1" w:line="240" w:lineRule="auto"/>
        <w:ind w:left="709"/>
        <w:rPr>
          <w:rFonts w:ascii="Arial Narrow" w:hAnsi="Arial Narrow" w:cs="Arial"/>
        </w:rPr>
      </w:pPr>
      <w:r w:rsidRPr="000F44C9">
        <w:rPr>
          <w:rFonts w:ascii="Arial Narrow" w:hAnsi="Arial Narrow" w:cs="Arial"/>
        </w:rPr>
        <w:t>Fuerza de agarre por dinamometría</w:t>
      </w:r>
    </w:p>
    <w:p w14:paraId="3DB4437B" w14:textId="4B546B4B" w:rsidR="000F44C9" w:rsidRDefault="000F44C9" w:rsidP="00701A9A">
      <w:pPr>
        <w:numPr>
          <w:ilvl w:val="0"/>
          <w:numId w:val="29"/>
        </w:numPr>
        <w:shd w:val="clear" w:color="auto" w:fill="FFFFFF"/>
        <w:spacing w:before="100" w:beforeAutospacing="1" w:after="100" w:afterAutospacing="1" w:line="240" w:lineRule="auto"/>
        <w:ind w:left="709"/>
        <w:rPr>
          <w:rFonts w:ascii="Arial Narrow" w:hAnsi="Arial Narrow" w:cs="Arial"/>
        </w:rPr>
      </w:pPr>
      <w:r w:rsidRPr="00701A9A">
        <w:rPr>
          <w:rFonts w:ascii="Arial Narrow" w:hAnsi="Arial Narrow" w:cs="Arial"/>
        </w:rPr>
        <w:t>Cuestionario Washington</w:t>
      </w:r>
    </w:p>
    <w:p w14:paraId="16BE9A48" w14:textId="16059CC3" w:rsidR="00026961" w:rsidRDefault="000F44C9" w:rsidP="00701A9A">
      <w:pPr>
        <w:pStyle w:val="Prrafodelista"/>
        <w:widowControl w:val="0"/>
        <w:tabs>
          <w:tab w:val="left" w:pos="399"/>
        </w:tabs>
        <w:autoSpaceDE w:val="0"/>
        <w:autoSpaceDN w:val="0"/>
        <w:spacing w:after="0" w:line="240" w:lineRule="auto"/>
        <w:ind w:left="284" w:right="111"/>
        <w:contextualSpacing w:val="0"/>
        <w:jc w:val="both"/>
        <w:rPr>
          <w:rFonts w:ascii="Arial Narrow" w:hAnsi="Arial Narrow" w:cs="Arial"/>
        </w:rPr>
      </w:pPr>
      <w:r>
        <w:rPr>
          <w:rFonts w:ascii="Arial Narrow" w:hAnsi="Arial Narrow" w:cs="Arial"/>
        </w:rPr>
        <w:t>Es preciso señalar que estas mediciones pueden ajustarse acorde con lo definido en las mesas técnicas de consulta.</w:t>
      </w:r>
    </w:p>
    <w:p w14:paraId="560DFE4E" w14:textId="77777777" w:rsidR="000F44C9" w:rsidRPr="004741D3" w:rsidRDefault="000F44C9" w:rsidP="00701A9A">
      <w:pPr>
        <w:pStyle w:val="Prrafodelista"/>
        <w:widowControl w:val="0"/>
        <w:tabs>
          <w:tab w:val="left" w:pos="399"/>
        </w:tabs>
        <w:autoSpaceDE w:val="0"/>
        <w:autoSpaceDN w:val="0"/>
        <w:spacing w:after="0" w:line="240" w:lineRule="auto"/>
        <w:ind w:left="284" w:right="111"/>
        <w:contextualSpacing w:val="0"/>
        <w:jc w:val="both"/>
        <w:rPr>
          <w:rFonts w:ascii="Arial Narrow" w:hAnsi="Arial Narrow" w:cs="Arial"/>
        </w:rPr>
      </w:pPr>
    </w:p>
    <w:p w14:paraId="2CB76F61" w14:textId="77777777" w:rsidR="009B6444" w:rsidRPr="00701A9A" w:rsidRDefault="009B6444" w:rsidP="00701A9A">
      <w:pPr>
        <w:pStyle w:val="Prrafodelista"/>
        <w:widowControl w:val="0"/>
        <w:numPr>
          <w:ilvl w:val="0"/>
          <w:numId w:val="31"/>
        </w:numPr>
        <w:tabs>
          <w:tab w:val="left" w:pos="413"/>
        </w:tabs>
        <w:autoSpaceDE w:val="0"/>
        <w:autoSpaceDN w:val="0"/>
        <w:spacing w:after="0" w:line="240" w:lineRule="auto"/>
        <w:ind w:left="284" w:right="107"/>
        <w:jc w:val="both"/>
        <w:rPr>
          <w:rFonts w:ascii="Arial Narrow" w:hAnsi="Arial Narrow" w:cs="Arial"/>
        </w:rPr>
      </w:pPr>
      <w:r w:rsidRPr="00701A9A">
        <w:rPr>
          <w:rFonts w:ascii="Arial Narrow" w:hAnsi="Arial Narrow" w:cs="Arial"/>
        </w:rPr>
        <w:t>Manual de aseguramiento y control de la calidad de los datos: Control de calidad en la identificación de los hogares de la muestra. Supervisión durante el levantamiento de la muestra, Control de calidad en el trabajo de campo: control de calidad por la supervisora de equipo, control de calidad mediante supervisión en el campo por la oficina central, Control de calidad en la recolección de los datos: controles de calidad desde los encuestadores, controles de calidad desde los supervisores de equipo, controles de calidad desde oficina central, Depuración de los datos, Imputación de los datos, validación de los datos, entre otros</w:t>
      </w:r>
      <w:r w:rsidR="007D63E0" w:rsidRPr="00701A9A">
        <w:rPr>
          <w:rFonts w:ascii="Arial Narrow" w:hAnsi="Arial Narrow" w:cs="Arial"/>
        </w:rPr>
        <w:t>.</w:t>
      </w:r>
    </w:p>
    <w:p w14:paraId="1438A080" w14:textId="77777777" w:rsidR="007D63E0" w:rsidRPr="004741D3" w:rsidRDefault="007D63E0" w:rsidP="00701A9A">
      <w:pPr>
        <w:pStyle w:val="Prrafodelista"/>
        <w:widowControl w:val="0"/>
        <w:tabs>
          <w:tab w:val="left" w:pos="413"/>
        </w:tabs>
        <w:autoSpaceDE w:val="0"/>
        <w:autoSpaceDN w:val="0"/>
        <w:spacing w:after="0" w:line="240" w:lineRule="auto"/>
        <w:ind w:left="284" w:right="107"/>
        <w:contextualSpacing w:val="0"/>
        <w:jc w:val="both"/>
        <w:rPr>
          <w:rFonts w:ascii="Arial Narrow" w:hAnsi="Arial Narrow" w:cs="Arial"/>
        </w:rPr>
      </w:pPr>
    </w:p>
    <w:p w14:paraId="5B72142F" w14:textId="77777777" w:rsidR="009B6444" w:rsidRPr="00701A9A" w:rsidRDefault="009B6444" w:rsidP="00701A9A">
      <w:pPr>
        <w:pStyle w:val="Prrafodelista"/>
        <w:widowControl w:val="0"/>
        <w:numPr>
          <w:ilvl w:val="0"/>
          <w:numId w:val="31"/>
        </w:numPr>
        <w:tabs>
          <w:tab w:val="left" w:pos="403"/>
        </w:tabs>
        <w:autoSpaceDE w:val="0"/>
        <w:autoSpaceDN w:val="0"/>
        <w:spacing w:after="0" w:line="240" w:lineRule="auto"/>
        <w:ind w:left="284"/>
        <w:jc w:val="both"/>
        <w:rPr>
          <w:rFonts w:ascii="Arial Narrow" w:hAnsi="Arial Narrow" w:cs="Arial"/>
        </w:rPr>
      </w:pPr>
      <w:r w:rsidRPr="00701A9A">
        <w:rPr>
          <w:rFonts w:ascii="Arial Narrow" w:hAnsi="Arial Narrow" w:cs="Arial"/>
        </w:rPr>
        <w:t>Presentación de entrenamiento</w:t>
      </w:r>
      <w:r w:rsidR="007D63E0" w:rsidRPr="00701A9A">
        <w:rPr>
          <w:rFonts w:ascii="Arial Narrow" w:hAnsi="Arial Narrow" w:cs="Arial"/>
        </w:rPr>
        <w:t>.</w:t>
      </w:r>
    </w:p>
    <w:p w14:paraId="427D2611" w14:textId="77777777" w:rsidR="009B6444" w:rsidRPr="004741D3" w:rsidRDefault="009B6444" w:rsidP="00B873CB">
      <w:pPr>
        <w:pStyle w:val="Prrafodelista"/>
        <w:widowControl w:val="0"/>
        <w:tabs>
          <w:tab w:val="left" w:pos="403"/>
        </w:tabs>
        <w:autoSpaceDE w:val="0"/>
        <w:spacing w:after="0" w:line="240" w:lineRule="auto"/>
        <w:ind w:left="0"/>
        <w:contextualSpacing w:val="0"/>
        <w:jc w:val="both"/>
        <w:rPr>
          <w:rFonts w:ascii="Arial Narrow" w:hAnsi="Arial Narrow" w:cs="Arial"/>
        </w:rPr>
      </w:pPr>
    </w:p>
    <w:p w14:paraId="562A2F98" w14:textId="77777777" w:rsidR="009B6444" w:rsidRPr="004741D3" w:rsidRDefault="009B6444" w:rsidP="00CB3A01">
      <w:pPr>
        <w:pStyle w:val="Ttulo1"/>
        <w:tabs>
          <w:tab w:val="left" w:pos="677"/>
        </w:tabs>
        <w:spacing w:before="0" w:after="0" w:line="240" w:lineRule="auto"/>
        <w:jc w:val="both"/>
        <w:rPr>
          <w:rFonts w:cs="Arial"/>
          <w:szCs w:val="22"/>
        </w:rPr>
      </w:pPr>
      <w:r w:rsidRPr="004741D3">
        <w:rPr>
          <w:rFonts w:cs="Arial"/>
          <w:szCs w:val="22"/>
        </w:rPr>
        <w:t>2.3.</w:t>
      </w:r>
      <w:r w:rsidR="007D6F91" w:rsidRPr="004741D3">
        <w:rPr>
          <w:rFonts w:cs="Arial"/>
          <w:szCs w:val="22"/>
        </w:rPr>
        <w:t>5</w:t>
      </w:r>
      <w:r w:rsidRPr="004741D3">
        <w:rPr>
          <w:rFonts w:cs="Arial"/>
          <w:szCs w:val="22"/>
        </w:rPr>
        <w:t xml:space="preserve">. Estrategia de comunicación y plan de contingencias </w:t>
      </w:r>
    </w:p>
    <w:p w14:paraId="2B70B6C2" w14:textId="77777777" w:rsidR="00452412" w:rsidRPr="004741D3" w:rsidRDefault="00452412" w:rsidP="005D072A">
      <w:pPr>
        <w:pStyle w:val="Textoindependiente"/>
        <w:jc w:val="both"/>
        <w:rPr>
          <w:rFonts w:ascii="Arial Narrow" w:hAnsi="Arial Narrow" w:cs="Arial"/>
          <w:b/>
          <w:bCs/>
          <w:sz w:val="22"/>
          <w:szCs w:val="22"/>
        </w:rPr>
      </w:pPr>
    </w:p>
    <w:p w14:paraId="1E1FF078" w14:textId="77777777" w:rsidR="009B6444" w:rsidRPr="004741D3" w:rsidRDefault="009B6444" w:rsidP="005D072A">
      <w:pPr>
        <w:pStyle w:val="Textoindependiente"/>
        <w:jc w:val="both"/>
        <w:rPr>
          <w:rFonts w:ascii="Arial Narrow" w:hAnsi="Arial Narrow" w:cs="Arial"/>
          <w:sz w:val="22"/>
          <w:szCs w:val="22"/>
        </w:rPr>
      </w:pPr>
      <w:r w:rsidRPr="004741D3">
        <w:rPr>
          <w:rFonts w:ascii="Arial Narrow" w:hAnsi="Arial Narrow" w:cs="Arial"/>
          <w:sz w:val="22"/>
          <w:szCs w:val="22"/>
        </w:rPr>
        <w:t>Documentar el flujo de comunicaciones teniendo en cuenta la jerarquía organizacional establecida y los actores involucrados, los medios y los recursos disponibles, los diferentes niveles de complejidad en las interacciones, señalando los roles o actores que intervienen, las fuentes a consultar en el surgimiento de un evento y la solución que debe efectuarse. Documentar el plan de contingencias en el que se proporcionan las orientaciones para el manejo y la solución de situaciones imprevistas que permitan mantener bajo control el proceso y cumplir las metas establecidas. Plantear acciones para monitorear los resultados de las estrategias en los casos contingentes</w:t>
      </w:r>
      <w:bookmarkStart w:id="3" w:name="_GoBack"/>
      <w:bookmarkEnd w:id="3"/>
      <w:r w:rsidRPr="004741D3">
        <w:rPr>
          <w:rFonts w:ascii="Arial Narrow" w:hAnsi="Arial Narrow" w:cs="Arial"/>
          <w:sz w:val="22"/>
          <w:szCs w:val="22"/>
        </w:rPr>
        <w:t>.</w:t>
      </w:r>
    </w:p>
    <w:p w14:paraId="4A58E3B7" w14:textId="77777777" w:rsidR="009B6444" w:rsidRPr="004741D3" w:rsidRDefault="009B6444" w:rsidP="005D072A">
      <w:pPr>
        <w:pStyle w:val="Textoindependiente"/>
        <w:jc w:val="both"/>
        <w:rPr>
          <w:rFonts w:ascii="Arial Narrow" w:hAnsi="Arial Narrow" w:cs="Arial"/>
          <w:sz w:val="22"/>
          <w:szCs w:val="22"/>
        </w:rPr>
      </w:pPr>
    </w:p>
    <w:p w14:paraId="4F24BF31" w14:textId="77777777" w:rsidR="009B6444" w:rsidRPr="004741D3" w:rsidRDefault="009B6444" w:rsidP="00CB3A01">
      <w:pPr>
        <w:pStyle w:val="Ttulo1"/>
        <w:tabs>
          <w:tab w:val="left" w:pos="677"/>
        </w:tabs>
        <w:spacing w:before="0" w:after="0" w:line="240" w:lineRule="auto"/>
        <w:jc w:val="both"/>
        <w:rPr>
          <w:rFonts w:cs="Arial"/>
          <w:szCs w:val="22"/>
        </w:rPr>
      </w:pPr>
      <w:r w:rsidRPr="004741D3">
        <w:rPr>
          <w:rFonts w:cs="Arial"/>
          <w:szCs w:val="22"/>
        </w:rPr>
        <w:t>2.3.</w:t>
      </w:r>
      <w:r w:rsidR="007D6F91" w:rsidRPr="004741D3">
        <w:rPr>
          <w:rFonts w:cs="Arial"/>
          <w:szCs w:val="22"/>
        </w:rPr>
        <w:t>6</w:t>
      </w:r>
      <w:r w:rsidRPr="004741D3">
        <w:rPr>
          <w:rFonts w:cs="Arial"/>
          <w:szCs w:val="22"/>
        </w:rPr>
        <w:t xml:space="preserve">. Estrategia de seguimiento y control </w:t>
      </w:r>
    </w:p>
    <w:p w14:paraId="4FC7A13A" w14:textId="77777777" w:rsidR="00452412" w:rsidRPr="004741D3" w:rsidRDefault="00452412" w:rsidP="005D072A">
      <w:pPr>
        <w:pStyle w:val="Textoindependiente"/>
        <w:jc w:val="both"/>
        <w:rPr>
          <w:rFonts w:ascii="Arial Narrow" w:hAnsi="Arial Narrow" w:cs="Arial"/>
          <w:b/>
          <w:bCs/>
          <w:sz w:val="22"/>
          <w:szCs w:val="22"/>
        </w:rPr>
      </w:pPr>
    </w:p>
    <w:p w14:paraId="38811386" w14:textId="77777777" w:rsidR="009B6444" w:rsidRPr="004741D3" w:rsidRDefault="009B6444" w:rsidP="005D072A">
      <w:pPr>
        <w:pStyle w:val="Textoindependiente"/>
        <w:jc w:val="both"/>
        <w:rPr>
          <w:rFonts w:ascii="Arial Narrow" w:hAnsi="Arial Narrow" w:cs="Arial"/>
          <w:sz w:val="22"/>
          <w:szCs w:val="22"/>
        </w:rPr>
      </w:pPr>
      <w:r w:rsidRPr="004741D3">
        <w:rPr>
          <w:rFonts w:ascii="Arial Narrow" w:hAnsi="Arial Narrow" w:cs="Arial"/>
          <w:sz w:val="22"/>
          <w:szCs w:val="22"/>
        </w:rPr>
        <w:t xml:space="preserve">Documentar la estrategia y los mecanismos que permitan asegurar el cabal cumplimiento de las metas de las actividades de recolección o acopio, de acuerdo con la programación establecida. Definir el seguimiento y el control </w:t>
      </w:r>
      <w:r w:rsidRPr="004741D3">
        <w:rPr>
          <w:rFonts w:ascii="Arial Narrow" w:hAnsi="Arial Narrow" w:cs="Arial"/>
          <w:sz w:val="22"/>
          <w:szCs w:val="22"/>
        </w:rPr>
        <w:lastRenderedPageBreak/>
        <w:t xml:space="preserve">a cada una de las actividades determinadas y del desempeño de cada uno de los roles, recorrido de los recolectores que permite identificar la cobertura, avances diarios de cobertura, criterios de observación de entrevistas, reentrevistas para corroborar los datos obtenidos en algunas unidades de observación, rendimientos diarios por rol, visualización de indicadores operativos, tableros de control, entre otros. </w:t>
      </w:r>
    </w:p>
    <w:p w14:paraId="4AD6D345" w14:textId="77777777" w:rsidR="009B6444" w:rsidRPr="004741D3" w:rsidRDefault="009B6444" w:rsidP="005D072A">
      <w:pPr>
        <w:pStyle w:val="Textoindependiente"/>
        <w:jc w:val="both"/>
        <w:rPr>
          <w:rFonts w:ascii="Arial Narrow" w:hAnsi="Arial Narrow" w:cs="Arial"/>
          <w:b/>
          <w:bCs/>
          <w:sz w:val="22"/>
          <w:szCs w:val="22"/>
        </w:rPr>
      </w:pPr>
    </w:p>
    <w:p w14:paraId="2E73E4DF" w14:textId="77777777" w:rsidR="009B6444" w:rsidRPr="004741D3" w:rsidRDefault="009B6444" w:rsidP="00CB3A01">
      <w:pPr>
        <w:pStyle w:val="Ttulo1"/>
        <w:tabs>
          <w:tab w:val="left" w:pos="677"/>
        </w:tabs>
        <w:spacing w:before="0" w:after="0" w:line="240" w:lineRule="auto"/>
        <w:jc w:val="both"/>
        <w:rPr>
          <w:rFonts w:cs="Arial"/>
          <w:szCs w:val="22"/>
        </w:rPr>
      </w:pPr>
      <w:r w:rsidRPr="004741D3">
        <w:rPr>
          <w:rFonts w:cs="Arial"/>
          <w:szCs w:val="22"/>
        </w:rPr>
        <w:t>2.3.</w:t>
      </w:r>
      <w:r w:rsidR="007D6F91" w:rsidRPr="004741D3">
        <w:rPr>
          <w:rFonts w:cs="Arial"/>
          <w:szCs w:val="22"/>
        </w:rPr>
        <w:t>7</w:t>
      </w:r>
      <w:r w:rsidRPr="004741D3">
        <w:rPr>
          <w:rFonts w:cs="Arial"/>
          <w:szCs w:val="22"/>
        </w:rPr>
        <w:t xml:space="preserve">. Sistemas de captura de datos </w:t>
      </w:r>
    </w:p>
    <w:p w14:paraId="2F1FFA95" w14:textId="77777777" w:rsidR="00452412" w:rsidRPr="004741D3" w:rsidRDefault="00452412" w:rsidP="005D072A">
      <w:pPr>
        <w:pStyle w:val="Textoindependiente"/>
        <w:jc w:val="both"/>
        <w:rPr>
          <w:rFonts w:ascii="Arial Narrow" w:hAnsi="Arial Narrow" w:cs="Arial"/>
          <w:b/>
          <w:bCs/>
          <w:sz w:val="22"/>
          <w:szCs w:val="22"/>
        </w:rPr>
      </w:pPr>
    </w:p>
    <w:p w14:paraId="78DCE91D" w14:textId="77777777" w:rsidR="009B6444" w:rsidRPr="004741D3" w:rsidRDefault="009B6444" w:rsidP="005D072A">
      <w:pPr>
        <w:pStyle w:val="Textoindependiente"/>
        <w:jc w:val="both"/>
        <w:rPr>
          <w:rFonts w:ascii="Arial Narrow" w:hAnsi="Arial Narrow" w:cs="Arial"/>
          <w:sz w:val="22"/>
          <w:szCs w:val="22"/>
        </w:rPr>
      </w:pPr>
      <w:r w:rsidRPr="004741D3">
        <w:rPr>
          <w:rFonts w:ascii="Arial Narrow" w:hAnsi="Arial Narrow" w:cs="Arial"/>
          <w:sz w:val="22"/>
          <w:szCs w:val="22"/>
        </w:rPr>
        <w:t xml:space="preserve">Documentar los sistemas de captura que se establezcan y desarrollen, describir las características de los programas de captura para asegurar el registro de datos coherentes, respetando los valores válidos de respuesta, lógicos o aceptables, y reglas lógicas de consistencia de las variables. </w:t>
      </w:r>
    </w:p>
    <w:p w14:paraId="4DE7E636" w14:textId="77777777" w:rsidR="00452412" w:rsidRPr="004741D3" w:rsidRDefault="00452412" w:rsidP="005D072A">
      <w:pPr>
        <w:pStyle w:val="Textoindependiente"/>
        <w:jc w:val="both"/>
        <w:rPr>
          <w:rFonts w:ascii="Arial Narrow" w:hAnsi="Arial Narrow" w:cs="Arial"/>
          <w:sz w:val="22"/>
          <w:szCs w:val="22"/>
        </w:rPr>
      </w:pPr>
    </w:p>
    <w:p w14:paraId="54777604" w14:textId="77777777" w:rsidR="009B6444" w:rsidRPr="004741D3" w:rsidRDefault="009B6444" w:rsidP="005D072A">
      <w:pPr>
        <w:pStyle w:val="Textoindependiente"/>
        <w:jc w:val="both"/>
        <w:rPr>
          <w:rFonts w:ascii="Arial Narrow" w:hAnsi="Arial Narrow" w:cs="Arial"/>
          <w:sz w:val="22"/>
          <w:szCs w:val="22"/>
        </w:rPr>
      </w:pPr>
      <w:r w:rsidRPr="004741D3">
        <w:rPr>
          <w:rFonts w:ascii="Arial Narrow" w:hAnsi="Arial Narrow" w:cs="Arial"/>
          <w:sz w:val="22"/>
          <w:szCs w:val="22"/>
        </w:rPr>
        <w:t>Describir los procedimientos que permitirán obtener y almacenar los datos recolectados. Se debe describir y documentar el aplicativo diseñado para recolectar la información.</w:t>
      </w:r>
    </w:p>
    <w:p w14:paraId="05F74D7A" w14:textId="77777777" w:rsidR="00452412" w:rsidRPr="004741D3" w:rsidRDefault="00452412" w:rsidP="005D072A">
      <w:pPr>
        <w:pStyle w:val="Textoindependiente"/>
        <w:jc w:val="both"/>
        <w:rPr>
          <w:rFonts w:ascii="Arial Narrow" w:hAnsi="Arial Narrow" w:cs="Arial"/>
          <w:sz w:val="22"/>
          <w:szCs w:val="22"/>
        </w:rPr>
      </w:pPr>
    </w:p>
    <w:p w14:paraId="7B63E283" w14:textId="77777777" w:rsidR="009B6444" w:rsidRPr="004741D3" w:rsidRDefault="009B6444" w:rsidP="005D072A">
      <w:pPr>
        <w:pStyle w:val="Textoindependiente"/>
        <w:ind w:right="619"/>
        <w:jc w:val="both"/>
        <w:rPr>
          <w:rFonts w:ascii="Arial Narrow" w:hAnsi="Arial Narrow" w:cs="Arial"/>
          <w:sz w:val="22"/>
          <w:szCs w:val="22"/>
        </w:rPr>
      </w:pPr>
      <w:r w:rsidRPr="004741D3">
        <w:rPr>
          <w:rFonts w:ascii="Arial Narrow" w:hAnsi="Arial Narrow" w:cs="Arial"/>
          <w:sz w:val="22"/>
          <w:szCs w:val="22"/>
        </w:rPr>
        <w:t xml:space="preserve">Describir la estrategia para documentar el reporte de novedades en la cartografía actualizada. </w:t>
      </w:r>
    </w:p>
    <w:p w14:paraId="41F5A756" w14:textId="77777777" w:rsidR="009B6444" w:rsidRPr="004741D3" w:rsidRDefault="009B6444" w:rsidP="005D072A">
      <w:pPr>
        <w:pStyle w:val="Textoindependiente"/>
        <w:ind w:right="619"/>
        <w:jc w:val="both"/>
        <w:rPr>
          <w:rFonts w:ascii="Arial Narrow" w:hAnsi="Arial Narrow" w:cs="Arial"/>
          <w:sz w:val="22"/>
          <w:szCs w:val="22"/>
        </w:rPr>
      </w:pPr>
    </w:p>
    <w:p w14:paraId="08216FE1" w14:textId="77777777" w:rsidR="009B6444" w:rsidRPr="004741D3" w:rsidRDefault="009B6444" w:rsidP="005D072A">
      <w:pPr>
        <w:pStyle w:val="Textoindependiente"/>
        <w:ind w:right="619"/>
        <w:jc w:val="both"/>
        <w:rPr>
          <w:rFonts w:ascii="Arial Narrow" w:hAnsi="Arial Narrow" w:cs="Arial"/>
          <w:sz w:val="22"/>
          <w:szCs w:val="22"/>
        </w:rPr>
      </w:pPr>
      <w:r w:rsidRPr="004741D3">
        <w:rPr>
          <w:rFonts w:ascii="Arial Narrow" w:hAnsi="Arial Narrow" w:cs="Arial"/>
          <w:sz w:val="22"/>
          <w:szCs w:val="22"/>
        </w:rPr>
        <w:t>Describir los mecanismos de control de calidad y supervisión durante la recolección.</w:t>
      </w:r>
    </w:p>
    <w:p w14:paraId="05CDB1DB" w14:textId="77777777" w:rsidR="00CE2690" w:rsidRPr="004741D3" w:rsidRDefault="00CE2690" w:rsidP="005D072A">
      <w:pPr>
        <w:pStyle w:val="Textoindependiente"/>
        <w:ind w:right="619"/>
        <w:jc w:val="both"/>
        <w:rPr>
          <w:rFonts w:ascii="Arial Narrow" w:hAnsi="Arial Narrow" w:cs="Arial"/>
          <w:sz w:val="22"/>
          <w:szCs w:val="22"/>
        </w:rPr>
      </w:pPr>
    </w:p>
    <w:p w14:paraId="3F2CCAFE" w14:textId="77777777" w:rsidR="009B6444" w:rsidRPr="004741D3" w:rsidRDefault="009B6444" w:rsidP="005D072A">
      <w:pPr>
        <w:pStyle w:val="Textoindependiente"/>
        <w:jc w:val="both"/>
        <w:rPr>
          <w:rFonts w:ascii="Arial Narrow" w:hAnsi="Arial Narrow" w:cs="Arial"/>
          <w:sz w:val="22"/>
          <w:szCs w:val="22"/>
        </w:rPr>
      </w:pPr>
      <w:r w:rsidRPr="004741D3">
        <w:rPr>
          <w:rFonts w:ascii="Arial Narrow" w:hAnsi="Arial Narrow" w:cs="Arial"/>
          <w:sz w:val="22"/>
          <w:szCs w:val="22"/>
        </w:rPr>
        <w:t>Describir el método de recolección en campo (sistema de barrido, rutas o mixto u otro) según los lineamientos del Ministerio.</w:t>
      </w:r>
    </w:p>
    <w:p w14:paraId="34744119" w14:textId="77777777" w:rsidR="00CE2690" w:rsidRPr="004741D3" w:rsidRDefault="00CE2690" w:rsidP="005D072A">
      <w:pPr>
        <w:pStyle w:val="Textoindependiente"/>
        <w:jc w:val="both"/>
        <w:rPr>
          <w:rFonts w:ascii="Arial Narrow" w:hAnsi="Arial Narrow" w:cs="Arial"/>
          <w:sz w:val="22"/>
          <w:szCs w:val="22"/>
        </w:rPr>
      </w:pPr>
    </w:p>
    <w:p w14:paraId="6AF23937" w14:textId="77777777" w:rsidR="009B6444" w:rsidRPr="004741D3" w:rsidRDefault="009B6444" w:rsidP="005D072A">
      <w:pPr>
        <w:pStyle w:val="Textoindependiente"/>
        <w:jc w:val="both"/>
        <w:rPr>
          <w:rFonts w:ascii="Arial Narrow" w:hAnsi="Arial Narrow" w:cs="Arial"/>
          <w:sz w:val="22"/>
          <w:szCs w:val="22"/>
        </w:rPr>
      </w:pPr>
      <w:r w:rsidRPr="004741D3">
        <w:rPr>
          <w:rFonts w:ascii="Arial Narrow" w:hAnsi="Arial Narrow" w:cs="Arial"/>
          <w:sz w:val="22"/>
          <w:szCs w:val="22"/>
        </w:rPr>
        <w:t>Elaborar el mapa de riesgos de la recolección, así como el plan de contingencias.</w:t>
      </w:r>
    </w:p>
    <w:p w14:paraId="6989EAB7" w14:textId="77777777" w:rsidR="009B6444" w:rsidRPr="004741D3" w:rsidRDefault="009B6444" w:rsidP="005D072A">
      <w:pPr>
        <w:pStyle w:val="Textoindependiente"/>
        <w:jc w:val="both"/>
        <w:rPr>
          <w:rFonts w:ascii="Arial Narrow" w:hAnsi="Arial Narrow" w:cs="Arial"/>
          <w:sz w:val="22"/>
          <w:szCs w:val="22"/>
        </w:rPr>
      </w:pPr>
    </w:p>
    <w:p w14:paraId="6AFE5282" w14:textId="77777777" w:rsidR="009B6444" w:rsidRPr="004741D3" w:rsidRDefault="009B6444" w:rsidP="005D072A">
      <w:pPr>
        <w:pStyle w:val="Textoindependiente"/>
        <w:jc w:val="both"/>
        <w:rPr>
          <w:rFonts w:ascii="Arial Narrow" w:hAnsi="Arial Narrow" w:cs="Arial"/>
          <w:sz w:val="22"/>
          <w:szCs w:val="22"/>
        </w:rPr>
      </w:pPr>
      <w:r w:rsidRPr="004741D3">
        <w:rPr>
          <w:rFonts w:ascii="Arial Narrow" w:hAnsi="Arial Narrow" w:cs="Arial"/>
          <w:sz w:val="22"/>
          <w:szCs w:val="22"/>
        </w:rPr>
        <w:t>El aplicativo diseñado para recolectar la información junto con el código fuente y el manual de usuario y actualización hacen parte de los anexos del capítulo Diseño de la ejecución</w:t>
      </w:r>
      <w:r w:rsidR="00FD6CDB" w:rsidRPr="004741D3">
        <w:rPr>
          <w:rFonts w:ascii="Arial Narrow" w:hAnsi="Arial Narrow" w:cs="Arial"/>
          <w:sz w:val="22"/>
          <w:szCs w:val="22"/>
        </w:rPr>
        <w:t>, los cuales deben ir acordes con los lineamientos técnicos de la Oficina de Tecnologías de Información de esta cartera Ministerial.</w:t>
      </w:r>
    </w:p>
    <w:p w14:paraId="39B031E0" w14:textId="77777777" w:rsidR="009B6444" w:rsidRPr="004741D3" w:rsidRDefault="009B6444" w:rsidP="005D072A">
      <w:pPr>
        <w:pStyle w:val="Textoindependiente"/>
        <w:jc w:val="both"/>
        <w:rPr>
          <w:rFonts w:ascii="Arial Narrow" w:hAnsi="Arial Narrow" w:cs="Arial"/>
          <w:sz w:val="22"/>
          <w:szCs w:val="22"/>
        </w:rPr>
      </w:pPr>
    </w:p>
    <w:p w14:paraId="3776208A" w14:textId="77777777" w:rsidR="009B6444" w:rsidRPr="004741D3" w:rsidRDefault="009B6444" w:rsidP="00D05400">
      <w:pPr>
        <w:pStyle w:val="Ttulo1"/>
        <w:tabs>
          <w:tab w:val="left" w:pos="677"/>
        </w:tabs>
        <w:spacing w:before="0" w:after="0" w:line="240" w:lineRule="auto"/>
        <w:jc w:val="both"/>
        <w:rPr>
          <w:rFonts w:cs="Arial"/>
          <w:szCs w:val="22"/>
        </w:rPr>
      </w:pPr>
      <w:r w:rsidRPr="004741D3">
        <w:rPr>
          <w:rFonts w:cs="Arial"/>
          <w:szCs w:val="22"/>
        </w:rPr>
        <w:t>2.3.</w:t>
      </w:r>
      <w:r w:rsidR="007D6F91" w:rsidRPr="004741D3">
        <w:rPr>
          <w:rFonts w:cs="Arial"/>
          <w:szCs w:val="22"/>
        </w:rPr>
        <w:t>8</w:t>
      </w:r>
      <w:r w:rsidRPr="004741D3">
        <w:rPr>
          <w:rFonts w:cs="Arial"/>
          <w:szCs w:val="22"/>
        </w:rPr>
        <w:t>. Transmisión de datos</w:t>
      </w:r>
    </w:p>
    <w:p w14:paraId="49CB1085" w14:textId="77777777" w:rsidR="00D05400" w:rsidRPr="004741D3" w:rsidRDefault="00D05400" w:rsidP="00D05400">
      <w:pPr>
        <w:spacing w:after="0" w:line="240" w:lineRule="auto"/>
      </w:pPr>
    </w:p>
    <w:p w14:paraId="0E45959C" w14:textId="77777777" w:rsidR="009B6444" w:rsidRPr="004741D3" w:rsidRDefault="009B6444" w:rsidP="00D05400">
      <w:pPr>
        <w:pStyle w:val="Textoindependiente"/>
        <w:ind w:right="111"/>
        <w:jc w:val="both"/>
        <w:rPr>
          <w:rFonts w:ascii="Arial Narrow" w:hAnsi="Arial Narrow" w:cs="Arial"/>
          <w:sz w:val="22"/>
          <w:szCs w:val="22"/>
        </w:rPr>
      </w:pPr>
      <w:r w:rsidRPr="004741D3">
        <w:rPr>
          <w:rFonts w:ascii="Arial Narrow" w:hAnsi="Arial Narrow" w:cs="Arial"/>
          <w:sz w:val="22"/>
          <w:szCs w:val="22"/>
        </w:rPr>
        <w:t>Describir y documentar las plataformas TIC que soportarán las actividades de recolección y transmisión de los datos, y de reporte en línea del avance de campo, así como los protocolos para el almacenamiento, acceso y seguridad de estos. Documentar el procedimiento para organizar los archivos de datos recolectados y revisados en campo, como enviarlos a la base de datos central donde se almacenarán y el mecanismo de verificación para corroborar que la totalidad de registros enviados se ha almacenado</w:t>
      </w:r>
      <w:r w:rsidR="002701E7" w:rsidRPr="004741D3">
        <w:rPr>
          <w:rFonts w:ascii="Arial Narrow" w:hAnsi="Arial Narrow" w:cs="Arial"/>
          <w:sz w:val="22"/>
          <w:szCs w:val="22"/>
        </w:rPr>
        <w:t>.</w:t>
      </w:r>
    </w:p>
    <w:p w14:paraId="1E894C9A" w14:textId="77777777" w:rsidR="009B6444" w:rsidRPr="004741D3" w:rsidRDefault="009B6444" w:rsidP="005D072A">
      <w:pPr>
        <w:pStyle w:val="Textoindependiente"/>
        <w:jc w:val="both"/>
        <w:rPr>
          <w:rFonts w:ascii="Arial Narrow" w:hAnsi="Arial Narrow" w:cs="Arial"/>
          <w:sz w:val="22"/>
          <w:szCs w:val="22"/>
        </w:rPr>
      </w:pPr>
    </w:p>
    <w:p w14:paraId="144C7C00" w14:textId="77777777" w:rsidR="009B6444" w:rsidRPr="004741D3" w:rsidRDefault="009B6444" w:rsidP="005D072A">
      <w:pPr>
        <w:pStyle w:val="Textoindependiente"/>
        <w:ind w:right="109"/>
        <w:jc w:val="both"/>
        <w:rPr>
          <w:rFonts w:ascii="Arial Narrow" w:hAnsi="Arial Narrow" w:cs="Arial"/>
          <w:sz w:val="22"/>
          <w:szCs w:val="22"/>
        </w:rPr>
      </w:pPr>
      <w:r w:rsidRPr="004741D3">
        <w:rPr>
          <w:rFonts w:ascii="Arial Narrow" w:hAnsi="Arial Narrow" w:cs="Arial"/>
          <w:sz w:val="22"/>
          <w:szCs w:val="22"/>
        </w:rPr>
        <w:t>Los protocolos para transferencia, almacenamiento, acceso y seguridad de los datos hacen parte de los anexos del capítulo Diseño de la ejecución</w:t>
      </w:r>
      <w:r w:rsidR="006F437B" w:rsidRPr="004741D3">
        <w:rPr>
          <w:rFonts w:ascii="Arial Narrow" w:hAnsi="Arial Narrow" w:cs="Arial"/>
          <w:sz w:val="22"/>
          <w:szCs w:val="22"/>
        </w:rPr>
        <w:t xml:space="preserve">, </w:t>
      </w:r>
    </w:p>
    <w:p w14:paraId="553DCD7D" w14:textId="77777777" w:rsidR="009B6444" w:rsidRPr="004741D3" w:rsidRDefault="009B6444" w:rsidP="005D072A">
      <w:pPr>
        <w:pStyle w:val="Textoindependiente"/>
        <w:ind w:right="109"/>
        <w:jc w:val="both"/>
        <w:rPr>
          <w:rFonts w:ascii="Arial Narrow" w:hAnsi="Arial Narrow" w:cs="Arial"/>
          <w:sz w:val="22"/>
          <w:szCs w:val="22"/>
        </w:rPr>
      </w:pPr>
    </w:p>
    <w:p w14:paraId="3F0104CF" w14:textId="77777777" w:rsidR="009B6444" w:rsidRPr="004741D3" w:rsidRDefault="009B6444" w:rsidP="00CB3A01">
      <w:pPr>
        <w:pStyle w:val="Ttulo1"/>
        <w:tabs>
          <w:tab w:val="left" w:pos="677"/>
        </w:tabs>
        <w:spacing w:before="0" w:after="0" w:line="240" w:lineRule="auto"/>
        <w:jc w:val="both"/>
        <w:rPr>
          <w:rFonts w:cs="Arial"/>
          <w:szCs w:val="22"/>
        </w:rPr>
      </w:pPr>
      <w:r w:rsidRPr="004741D3">
        <w:rPr>
          <w:rFonts w:cs="Arial"/>
          <w:szCs w:val="22"/>
        </w:rPr>
        <w:t>2.3.</w:t>
      </w:r>
      <w:r w:rsidR="007D6F91" w:rsidRPr="004741D3">
        <w:rPr>
          <w:rFonts w:cs="Arial"/>
          <w:szCs w:val="22"/>
        </w:rPr>
        <w:t>9</w:t>
      </w:r>
      <w:r w:rsidRPr="004741D3">
        <w:rPr>
          <w:rFonts w:cs="Arial"/>
          <w:szCs w:val="22"/>
        </w:rPr>
        <w:t>. Logística</w:t>
      </w:r>
    </w:p>
    <w:p w14:paraId="25224F38" w14:textId="77777777" w:rsidR="00AF383C" w:rsidRPr="004741D3" w:rsidRDefault="00AF383C" w:rsidP="00AF383C">
      <w:pPr>
        <w:spacing w:after="0" w:line="240" w:lineRule="auto"/>
      </w:pPr>
    </w:p>
    <w:p w14:paraId="3045DEE7" w14:textId="77777777" w:rsidR="009B6444" w:rsidRPr="004741D3" w:rsidRDefault="009B6444" w:rsidP="00AF383C">
      <w:pPr>
        <w:pStyle w:val="Textoindependiente"/>
        <w:ind w:right="109"/>
        <w:jc w:val="both"/>
        <w:rPr>
          <w:rFonts w:ascii="Arial Narrow" w:hAnsi="Arial Narrow" w:cs="Arial"/>
          <w:sz w:val="22"/>
          <w:szCs w:val="22"/>
        </w:rPr>
      </w:pPr>
      <w:r w:rsidRPr="004741D3">
        <w:rPr>
          <w:rFonts w:ascii="Arial Narrow" w:hAnsi="Arial Narrow" w:cs="Arial"/>
          <w:sz w:val="22"/>
          <w:szCs w:val="22"/>
        </w:rPr>
        <w:t>Describir la logística de envío y recepción de material físico. Cuando se trate de material físico este se debe entregar al Ministerio de Salud y Protección Social según la norma vigente de archivo.</w:t>
      </w:r>
    </w:p>
    <w:p w14:paraId="0385094E" w14:textId="77777777" w:rsidR="009B6444" w:rsidRPr="004741D3" w:rsidRDefault="009B6444" w:rsidP="005D072A">
      <w:pPr>
        <w:pStyle w:val="Textoindependiente"/>
        <w:ind w:right="109"/>
        <w:jc w:val="both"/>
        <w:rPr>
          <w:rFonts w:ascii="Arial Narrow" w:hAnsi="Arial Narrow" w:cs="Arial"/>
          <w:sz w:val="22"/>
          <w:szCs w:val="22"/>
        </w:rPr>
      </w:pPr>
    </w:p>
    <w:p w14:paraId="21C2B075" w14:textId="77777777" w:rsidR="009B6444" w:rsidRPr="004741D3" w:rsidRDefault="009B6444" w:rsidP="00CB3A01">
      <w:pPr>
        <w:pStyle w:val="Ttulo1"/>
        <w:tabs>
          <w:tab w:val="left" w:pos="677"/>
        </w:tabs>
        <w:spacing w:before="0" w:after="0" w:line="240" w:lineRule="auto"/>
        <w:jc w:val="both"/>
        <w:rPr>
          <w:rFonts w:cs="Arial"/>
          <w:szCs w:val="22"/>
        </w:rPr>
      </w:pPr>
      <w:r w:rsidRPr="004741D3">
        <w:rPr>
          <w:rFonts w:cs="Arial"/>
          <w:szCs w:val="22"/>
        </w:rPr>
        <w:t>2.3.</w:t>
      </w:r>
      <w:r w:rsidR="007D6F91" w:rsidRPr="004741D3">
        <w:rPr>
          <w:rFonts w:cs="Arial"/>
          <w:szCs w:val="22"/>
        </w:rPr>
        <w:t>10</w:t>
      </w:r>
      <w:r w:rsidRPr="004741D3">
        <w:rPr>
          <w:rFonts w:cs="Arial"/>
          <w:szCs w:val="22"/>
        </w:rPr>
        <w:t xml:space="preserve"> </w:t>
      </w:r>
      <w:r w:rsidR="009567EE" w:rsidRPr="004741D3">
        <w:rPr>
          <w:rFonts w:cs="Arial"/>
          <w:szCs w:val="22"/>
        </w:rPr>
        <w:t>Proceso de sensibilización y acuerdos de intercambio</w:t>
      </w:r>
    </w:p>
    <w:p w14:paraId="44F8380B" w14:textId="77777777" w:rsidR="00594D68" w:rsidRPr="004741D3" w:rsidRDefault="00594D68" w:rsidP="005D072A">
      <w:pPr>
        <w:pStyle w:val="Textoindependiente"/>
        <w:ind w:right="109"/>
        <w:jc w:val="both"/>
        <w:rPr>
          <w:rFonts w:ascii="Arial Narrow" w:hAnsi="Arial Narrow" w:cs="Arial"/>
          <w:b/>
          <w:sz w:val="22"/>
          <w:szCs w:val="22"/>
        </w:rPr>
      </w:pPr>
    </w:p>
    <w:p w14:paraId="018AD90A" w14:textId="77777777" w:rsidR="009B6444" w:rsidRPr="004741D3" w:rsidRDefault="009B6444" w:rsidP="005D072A">
      <w:pPr>
        <w:pStyle w:val="Textoindependiente"/>
        <w:ind w:right="109"/>
        <w:jc w:val="both"/>
        <w:rPr>
          <w:rFonts w:ascii="Arial Narrow" w:hAnsi="Arial Narrow" w:cs="Arial"/>
          <w:sz w:val="22"/>
          <w:szCs w:val="22"/>
        </w:rPr>
      </w:pPr>
      <w:r w:rsidRPr="004741D3">
        <w:rPr>
          <w:rFonts w:ascii="Arial Narrow" w:hAnsi="Arial Narrow" w:cs="Arial"/>
          <w:sz w:val="22"/>
          <w:szCs w:val="22"/>
        </w:rPr>
        <w:t>Describir la estrategia de sensibilización y comunicación que permita lograr la colaboración por parte de la población en la que se llevará a cabo la encuesta. Debe describir los canales de sensibilización y diseñar las piezas para la presentación y entrada a las comunidades previo al operativo de campo como folletos, circulares, cartas, vallas, volantes, prensa hablada o escrita, televisión y sitios web.</w:t>
      </w:r>
    </w:p>
    <w:p w14:paraId="46B4FC58" w14:textId="77777777" w:rsidR="009B6444" w:rsidRPr="004741D3" w:rsidRDefault="009B6444" w:rsidP="005D072A">
      <w:pPr>
        <w:pStyle w:val="Textoindependiente"/>
        <w:ind w:right="109"/>
        <w:jc w:val="both"/>
        <w:rPr>
          <w:rFonts w:ascii="Arial Narrow" w:hAnsi="Arial Narrow" w:cs="Arial"/>
          <w:sz w:val="22"/>
          <w:szCs w:val="22"/>
        </w:rPr>
      </w:pPr>
    </w:p>
    <w:p w14:paraId="2841A027" w14:textId="77777777" w:rsidR="009B6444" w:rsidRPr="004741D3" w:rsidRDefault="009B6444" w:rsidP="005D072A">
      <w:pPr>
        <w:pStyle w:val="Textoindependiente"/>
        <w:ind w:right="109"/>
        <w:jc w:val="both"/>
        <w:rPr>
          <w:rFonts w:ascii="Arial Narrow" w:hAnsi="Arial Narrow" w:cs="Arial"/>
          <w:sz w:val="22"/>
          <w:szCs w:val="22"/>
        </w:rPr>
      </w:pPr>
      <w:r w:rsidRPr="004741D3">
        <w:rPr>
          <w:rFonts w:ascii="Arial Narrow" w:hAnsi="Arial Narrow" w:cs="Arial"/>
          <w:sz w:val="22"/>
          <w:szCs w:val="22"/>
        </w:rPr>
        <w:t>Las piezas de sensibilización diseñadas hacen parte de los anexos del capítulo Diseño de la recolección o acopio.</w:t>
      </w:r>
    </w:p>
    <w:p w14:paraId="78A9B17C" w14:textId="77777777" w:rsidR="009B6444" w:rsidRPr="004741D3" w:rsidRDefault="009B6444" w:rsidP="005D072A">
      <w:pPr>
        <w:pStyle w:val="Textoindependiente"/>
        <w:ind w:right="109"/>
        <w:jc w:val="both"/>
        <w:rPr>
          <w:rFonts w:ascii="Arial Narrow" w:hAnsi="Arial Narrow" w:cs="Arial"/>
          <w:sz w:val="22"/>
          <w:szCs w:val="22"/>
        </w:rPr>
      </w:pPr>
    </w:p>
    <w:p w14:paraId="210AE087" w14:textId="77777777" w:rsidR="009B6444" w:rsidRPr="004741D3" w:rsidRDefault="009B6444" w:rsidP="00CB3A01">
      <w:pPr>
        <w:pStyle w:val="Ttulo1"/>
        <w:tabs>
          <w:tab w:val="left" w:pos="677"/>
        </w:tabs>
        <w:spacing w:before="0" w:after="0" w:line="240" w:lineRule="auto"/>
        <w:jc w:val="both"/>
        <w:rPr>
          <w:rFonts w:cs="Arial"/>
          <w:szCs w:val="22"/>
        </w:rPr>
      </w:pPr>
      <w:r w:rsidRPr="004741D3">
        <w:rPr>
          <w:rFonts w:cs="Arial"/>
          <w:szCs w:val="22"/>
        </w:rPr>
        <w:lastRenderedPageBreak/>
        <w:t>2.3.1</w:t>
      </w:r>
      <w:r w:rsidR="007D6F91" w:rsidRPr="004741D3">
        <w:rPr>
          <w:rFonts w:cs="Arial"/>
          <w:szCs w:val="22"/>
        </w:rPr>
        <w:t>1</w:t>
      </w:r>
      <w:r w:rsidRPr="004741D3">
        <w:rPr>
          <w:rFonts w:cs="Arial"/>
          <w:szCs w:val="22"/>
        </w:rPr>
        <w:t>.  Controles de sesgo y cobertura</w:t>
      </w:r>
    </w:p>
    <w:p w14:paraId="395465E6" w14:textId="77777777" w:rsidR="00A21A91" w:rsidRPr="004741D3" w:rsidRDefault="00A21A91" w:rsidP="005D072A">
      <w:pPr>
        <w:pStyle w:val="Textoindependiente"/>
        <w:ind w:right="109"/>
        <w:jc w:val="both"/>
        <w:rPr>
          <w:rFonts w:ascii="Arial Narrow" w:hAnsi="Arial Narrow" w:cs="Arial"/>
          <w:b/>
          <w:sz w:val="22"/>
          <w:szCs w:val="22"/>
        </w:rPr>
      </w:pPr>
    </w:p>
    <w:p w14:paraId="75D5EDA3" w14:textId="77777777" w:rsidR="009B6444" w:rsidRPr="004741D3" w:rsidRDefault="009B6444" w:rsidP="005D072A">
      <w:pPr>
        <w:pStyle w:val="Textoindependiente"/>
        <w:ind w:right="109"/>
        <w:jc w:val="both"/>
        <w:rPr>
          <w:rFonts w:ascii="Arial Narrow" w:hAnsi="Arial Narrow" w:cs="Arial"/>
          <w:sz w:val="22"/>
          <w:szCs w:val="22"/>
        </w:rPr>
      </w:pPr>
      <w:r w:rsidRPr="004741D3">
        <w:rPr>
          <w:rFonts w:ascii="Arial Narrow" w:hAnsi="Arial Narrow" w:cs="Arial"/>
          <w:sz w:val="22"/>
          <w:szCs w:val="22"/>
        </w:rPr>
        <w:t>Se debe diseñar uno o más mecanismos para disminuir el sesgo durante la recolección, garantizando completitud y veracidad de la información en cada una de las variables de interés de la encuesta, para ello se deben:</w:t>
      </w:r>
    </w:p>
    <w:p w14:paraId="2B0A7230" w14:textId="77777777" w:rsidR="00A21A91" w:rsidRPr="004741D3" w:rsidRDefault="00A21A91" w:rsidP="005D072A">
      <w:pPr>
        <w:pStyle w:val="Textoindependiente"/>
        <w:ind w:right="109"/>
        <w:jc w:val="both"/>
        <w:rPr>
          <w:rFonts w:ascii="Arial Narrow" w:hAnsi="Arial Narrow" w:cs="Arial"/>
          <w:sz w:val="22"/>
          <w:szCs w:val="22"/>
        </w:rPr>
      </w:pPr>
    </w:p>
    <w:p w14:paraId="4ACB6B89" w14:textId="77777777" w:rsidR="009B6444" w:rsidRPr="004741D3" w:rsidRDefault="009B6444" w:rsidP="005D072A">
      <w:pPr>
        <w:pStyle w:val="Textoindependiente"/>
        <w:ind w:right="109"/>
        <w:jc w:val="both"/>
        <w:rPr>
          <w:rFonts w:ascii="Arial Narrow" w:hAnsi="Arial Narrow" w:cs="Arial"/>
          <w:sz w:val="22"/>
          <w:szCs w:val="22"/>
        </w:rPr>
      </w:pPr>
      <w:r w:rsidRPr="004741D3">
        <w:rPr>
          <w:rFonts w:ascii="Arial Narrow" w:hAnsi="Arial Narrow" w:cs="Arial"/>
          <w:sz w:val="22"/>
          <w:szCs w:val="22"/>
        </w:rPr>
        <w:t>- Identificar y diseñar controles para las situaciones (internas o externas) que puedan afectar el proceso de recolección.</w:t>
      </w:r>
    </w:p>
    <w:p w14:paraId="78E94746" w14:textId="77777777" w:rsidR="009B6444" w:rsidRPr="004741D3" w:rsidRDefault="009B6444" w:rsidP="005D072A">
      <w:pPr>
        <w:pStyle w:val="Textoindependiente"/>
        <w:ind w:right="109"/>
        <w:jc w:val="both"/>
        <w:rPr>
          <w:rFonts w:ascii="Arial Narrow" w:hAnsi="Arial Narrow" w:cs="Arial"/>
          <w:sz w:val="22"/>
          <w:szCs w:val="22"/>
        </w:rPr>
      </w:pPr>
      <w:r w:rsidRPr="004741D3">
        <w:rPr>
          <w:rFonts w:ascii="Arial Narrow" w:hAnsi="Arial Narrow" w:cs="Arial"/>
          <w:sz w:val="22"/>
          <w:szCs w:val="22"/>
        </w:rPr>
        <w:t>- Establecer el manejo de la no respuesta.</w:t>
      </w:r>
    </w:p>
    <w:p w14:paraId="286046D6" w14:textId="77777777" w:rsidR="009B6444" w:rsidRPr="004741D3" w:rsidRDefault="009B6444" w:rsidP="005D072A">
      <w:pPr>
        <w:pStyle w:val="Textoindependiente"/>
        <w:ind w:right="109"/>
        <w:jc w:val="both"/>
        <w:rPr>
          <w:rFonts w:ascii="Arial Narrow" w:hAnsi="Arial Narrow" w:cs="Arial"/>
          <w:sz w:val="22"/>
          <w:szCs w:val="22"/>
        </w:rPr>
      </w:pPr>
      <w:r w:rsidRPr="004741D3">
        <w:rPr>
          <w:rFonts w:ascii="Arial Narrow" w:hAnsi="Arial Narrow" w:cs="Arial"/>
          <w:sz w:val="22"/>
          <w:szCs w:val="22"/>
        </w:rPr>
        <w:t>- Realizar seguimiento y corrección sobre instrumentos de recolección defectuosos.</w:t>
      </w:r>
    </w:p>
    <w:p w14:paraId="108A43B5" w14:textId="77777777" w:rsidR="009B6444" w:rsidRPr="004741D3" w:rsidRDefault="009B6444" w:rsidP="005D072A">
      <w:pPr>
        <w:pStyle w:val="Textoindependiente"/>
        <w:ind w:right="109"/>
        <w:jc w:val="both"/>
        <w:rPr>
          <w:rFonts w:ascii="Arial Narrow" w:hAnsi="Arial Narrow" w:cs="Arial"/>
          <w:sz w:val="22"/>
          <w:szCs w:val="22"/>
        </w:rPr>
      </w:pPr>
    </w:p>
    <w:p w14:paraId="23542091" w14:textId="77777777" w:rsidR="009B6444" w:rsidRPr="004741D3" w:rsidRDefault="009B6444" w:rsidP="00CB3A01">
      <w:pPr>
        <w:pStyle w:val="Ttulo1"/>
        <w:tabs>
          <w:tab w:val="left" w:pos="677"/>
        </w:tabs>
        <w:spacing w:before="0" w:after="0" w:line="240" w:lineRule="auto"/>
        <w:jc w:val="both"/>
        <w:rPr>
          <w:rFonts w:cs="Arial"/>
          <w:szCs w:val="22"/>
        </w:rPr>
      </w:pPr>
      <w:r w:rsidRPr="004741D3">
        <w:rPr>
          <w:rFonts w:cs="Arial"/>
          <w:szCs w:val="22"/>
        </w:rPr>
        <w:t>2.3.1</w:t>
      </w:r>
      <w:r w:rsidR="007D6F91" w:rsidRPr="004741D3">
        <w:rPr>
          <w:rFonts w:cs="Arial"/>
          <w:szCs w:val="22"/>
        </w:rPr>
        <w:t>2</w:t>
      </w:r>
      <w:r w:rsidRPr="004741D3">
        <w:rPr>
          <w:rFonts w:cs="Arial"/>
          <w:szCs w:val="22"/>
        </w:rPr>
        <w:t>. Confidencialidad</w:t>
      </w:r>
    </w:p>
    <w:p w14:paraId="6D721BC9" w14:textId="77777777" w:rsidR="00A21A91" w:rsidRPr="004741D3" w:rsidRDefault="00A21A91" w:rsidP="005D072A">
      <w:pPr>
        <w:pStyle w:val="Textoindependiente"/>
        <w:ind w:right="109"/>
        <w:jc w:val="both"/>
        <w:rPr>
          <w:rFonts w:ascii="Arial Narrow" w:hAnsi="Arial Narrow" w:cs="Arial"/>
          <w:b/>
          <w:sz w:val="22"/>
          <w:szCs w:val="22"/>
        </w:rPr>
      </w:pPr>
    </w:p>
    <w:p w14:paraId="4DA0E84D" w14:textId="77777777" w:rsidR="009B6444" w:rsidRPr="004741D3" w:rsidRDefault="009B6444" w:rsidP="005D072A">
      <w:pPr>
        <w:pStyle w:val="Textoindependiente"/>
        <w:ind w:right="109"/>
        <w:jc w:val="both"/>
        <w:rPr>
          <w:rFonts w:ascii="Arial Narrow" w:hAnsi="Arial Narrow" w:cs="Arial"/>
          <w:sz w:val="22"/>
          <w:szCs w:val="22"/>
        </w:rPr>
      </w:pPr>
      <w:r w:rsidRPr="004741D3">
        <w:rPr>
          <w:rFonts w:ascii="Arial Narrow" w:hAnsi="Arial Narrow" w:cs="Arial"/>
          <w:sz w:val="22"/>
          <w:szCs w:val="22"/>
        </w:rPr>
        <w:t>Diseñar y describir los protocolos para la obtención y la confidencialidad de la información.</w:t>
      </w:r>
    </w:p>
    <w:p w14:paraId="30FCBC99" w14:textId="77777777" w:rsidR="004B659C" w:rsidRPr="004741D3" w:rsidRDefault="004B659C" w:rsidP="005D072A">
      <w:pPr>
        <w:pStyle w:val="Textoindependiente"/>
        <w:ind w:left="182" w:right="109"/>
        <w:jc w:val="both"/>
        <w:rPr>
          <w:rFonts w:ascii="Arial Narrow" w:hAnsi="Arial Narrow" w:cs="Arial"/>
          <w:b/>
          <w:bCs/>
          <w:sz w:val="22"/>
          <w:szCs w:val="22"/>
        </w:rPr>
      </w:pPr>
    </w:p>
    <w:p w14:paraId="6ADBFF43" w14:textId="77777777" w:rsidR="004B659C" w:rsidRPr="004741D3" w:rsidRDefault="004B659C" w:rsidP="005D072A">
      <w:pPr>
        <w:pStyle w:val="Textoindependiente"/>
        <w:ind w:left="182" w:right="109"/>
        <w:jc w:val="both"/>
        <w:rPr>
          <w:rFonts w:ascii="Arial Narrow" w:hAnsi="Arial Narrow" w:cs="Arial"/>
          <w:b/>
          <w:bCs/>
          <w:sz w:val="22"/>
          <w:szCs w:val="22"/>
        </w:rPr>
      </w:pPr>
    </w:p>
    <w:p w14:paraId="14DCAAB3" w14:textId="77777777" w:rsidR="009B6444" w:rsidRPr="004741D3" w:rsidRDefault="009B6444" w:rsidP="004B659C">
      <w:pPr>
        <w:pStyle w:val="Ttulo1"/>
        <w:tabs>
          <w:tab w:val="left" w:pos="677"/>
        </w:tabs>
        <w:spacing w:before="0" w:after="0" w:line="240" w:lineRule="auto"/>
        <w:jc w:val="both"/>
        <w:rPr>
          <w:rFonts w:cs="Arial"/>
          <w:szCs w:val="22"/>
        </w:rPr>
      </w:pPr>
      <w:r w:rsidRPr="004741D3">
        <w:rPr>
          <w:rFonts w:cs="Arial"/>
          <w:szCs w:val="22"/>
        </w:rPr>
        <w:t>2.4. DISEÑO DEL PROCESAMIENTO</w:t>
      </w:r>
    </w:p>
    <w:p w14:paraId="708D4428" w14:textId="77777777" w:rsidR="009B6444" w:rsidRPr="004741D3" w:rsidRDefault="009B6444" w:rsidP="005D072A">
      <w:pPr>
        <w:pStyle w:val="Textoindependiente"/>
        <w:ind w:left="182" w:right="108"/>
        <w:jc w:val="both"/>
        <w:rPr>
          <w:rFonts w:ascii="Arial Narrow" w:hAnsi="Arial Narrow" w:cs="Arial"/>
          <w:sz w:val="22"/>
          <w:szCs w:val="22"/>
        </w:rPr>
      </w:pPr>
    </w:p>
    <w:p w14:paraId="767C9608" w14:textId="77777777" w:rsidR="009B6444" w:rsidRPr="004741D3" w:rsidRDefault="009B6444" w:rsidP="005D072A">
      <w:pPr>
        <w:pStyle w:val="Textoindependiente"/>
        <w:ind w:right="108"/>
        <w:jc w:val="both"/>
        <w:rPr>
          <w:rFonts w:ascii="Arial Narrow" w:hAnsi="Arial Narrow" w:cs="Arial"/>
          <w:sz w:val="22"/>
          <w:szCs w:val="22"/>
        </w:rPr>
      </w:pPr>
      <w:r w:rsidRPr="004741D3">
        <w:rPr>
          <w:rFonts w:ascii="Arial Narrow" w:hAnsi="Arial Narrow" w:cs="Arial"/>
          <w:sz w:val="22"/>
          <w:szCs w:val="22"/>
        </w:rPr>
        <w:t>Incluir los siguientes aspectos: especificaciones de rutina para la codificación, edición, imputación (cuando sea aplicable), estimación, integración, validación de la coherencia y completitud de los resultados, consolidación de las bases de datos, y validación y consistencia de la información alfanumérica y geográfica.</w:t>
      </w:r>
    </w:p>
    <w:p w14:paraId="2494B981" w14:textId="77777777" w:rsidR="009B6444" w:rsidRPr="004741D3" w:rsidRDefault="009B6444" w:rsidP="005D072A">
      <w:pPr>
        <w:pStyle w:val="Textoindependiente"/>
        <w:ind w:right="109"/>
        <w:jc w:val="both"/>
        <w:rPr>
          <w:rFonts w:ascii="Arial Narrow" w:hAnsi="Arial Narrow" w:cs="Arial"/>
          <w:sz w:val="22"/>
          <w:szCs w:val="22"/>
        </w:rPr>
      </w:pPr>
    </w:p>
    <w:p w14:paraId="789D426E" w14:textId="77777777" w:rsidR="009B6444" w:rsidRPr="004741D3" w:rsidRDefault="009B6444" w:rsidP="00FE7368">
      <w:pPr>
        <w:pStyle w:val="Ttulo1"/>
        <w:tabs>
          <w:tab w:val="left" w:pos="677"/>
        </w:tabs>
        <w:spacing w:before="0" w:after="0" w:line="240" w:lineRule="auto"/>
        <w:jc w:val="both"/>
        <w:rPr>
          <w:rFonts w:cs="Arial"/>
          <w:szCs w:val="22"/>
        </w:rPr>
      </w:pPr>
      <w:r w:rsidRPr="004741D3">
        <w:rPr>
          <w:rFonts w:cs="Arial"/>
          <w:szCs w:val="22"/>
        </w:rPr>
        <w:t>2.4.1. Infraestructura tecnológica necesaria para procesar la encuesta</w:t>
      </w:r>
    </w:p>
    <w:p w14:paraId="440A7B7C" w14:textId="77777777" w:rsidR="00FE7368" w:rsidRPr="004741D3" w:rsidRDefault="00FE7368" w:rsidP="00FE7368">
      <w:pPr>
        <w:spacing w:after="0" w:line="240" w:lineRule="auto"/>
      </w:pPr>
    </w:p>
    <w:p w14:paraId="613011E5" w14:textId="77777777" w:rsidR="009B6444" w:rsidRPr="004741D3" w:rsidRDefault="009B6444" w:rsidP="00FE7368">
      <w:pPr>
        <w:pStyle w:val="Textoindependiente"/>
        <w:ind w:right="106"/>
        <w:jc w:val="both"/>
        <w:rPr>
          <w:rFonts w:ascii="Arial Narrow" w:hAnsi="Arial Narrow" w:cs="Arial"/>
          <w:sz w:val="22"/>
          <w:szCs w:val="22"/>
        </w:rPr>
      </w:pPr>
      <w:r w:rsidRPr="004741D3">
        <w:rPr>
          <w:rFonts w:ascii="Arial Narrow" w:hAnsi="Arial Narrow" w:cs="Arial"/>
          <w:sz w:val="22"/>
          <w:szCs w:val="22"/>
        </w:rPr>
        <w:t>Describir las herramientas tecnológicas para el procesamiento (software y hardware) de las bases de datos. Definir el aplicativo (software) que se requiere para la transmisión y la consolidación de la información; el almacenamiento y la lectura de las bases de datos; la aplicación de los procesos estadísticos de análisis, la detección de inconsistencias, la estimación, la validación, la corrección y la depuración de datos, la generación de resultados y de creación de nuevas variables a partir de las variables del instrumento, informes, cuadros de salida, gráficos y otros insumos utilizados en los análisis que soporta la encuesta.</w:t>
      </w:r>
    </w:p>
    <w:p w14:paraId="0C2B73D5" w14:textId="77777777" w:rsidR="003876E1" w:rsidRPr="004741D3" w:rsidRDefault="003876E1" w:rsidP="00FE7368">
      <w:pPr>
        <w:pStyle w:val="Textoindependiente"/>
        <w:ind w:right="106"/>
        <w:jc w:val="both"/>
        <w:rPr>
          <w:rFonts w:ascii="Arial Narrow" w:hAnsi="Arial Narrow" w:cs="Arial"/>
          <w:sz w:val="22"/>
          <w:szCs w:val="22"/>
        </w:rPr>
      </w:pPr>
    </w:p>
    <w:p w14:paraId="7A076C98" w14:textId="77777777" w:rsidR="009B6444" w:rsidRPr="004741D3" w:rsidRDefault="009B6444" w:rsidP="003876E1">
      <w:pPr>
        <w:pStyle w:val="Ttulo1"/>
        <w:tabs>
          <w:tab w:val="left" w:pos="677"/>
        </w:tabs>
        <w:spacing w:before="0" w:after="0" w:line="240" w:lineRule="auto"/>
        <w:jc w:val="both"/>
        <w:rPr>
          <w:rFonts w:cs="Arial"/>
          <w:szCs w:val="22"/>
        </w:rPr>
      </w:pPr>
      <w:r w:rsidRPr="004741D3">
        <w:rPr>
          <w:rFonts w:cs="Arial"/>
          <w:szCs w:val="22"/>
        </w:rPr>
        <w:t xml:space="preserve">2.4.2. </w:t>
      </w:r>
      <w:r w:rsidR="00A218FE" w:rsidRPr="004741D3">
        <w:rPr>
          <w:rFonts w:cs="Arial"/>
          <w:szCs w:val="22"/>
        </w:rPr>
        <w:t>Consolidación de archivos de datos (</w:t>
      </w:r>
      <w:r w:rsidRPr="004741D3">
        <w:rPr>
          <w:rFonts w:cs="Arial"/>
          <w:szCs w:val="22"/>
        </w:rPr>
        <w:t>Bases de datos</w:t>
      </w:r>
      <w:r w:rsidR="00A218FE" w:rsidRPr="004741D3">
        <w:rPr>
          <w:rFonts w:cs="Arial"/>
          <w:szCs w:val="22"/>
        </w:rPr>
        <w:t>)</w:t>
      </w:r>
    </w:p>
    <w:p w14:paraId="09DE0898" w14:textId="77777777" w:rsidR="003876E1" w:rsidRPr="004741D3" w:rsidRDefault="003876E1" w:rsidP="003876E1">
      <w:pPr>
        <w:spacing w:after="0" w:line="240" w:lineRule="auto"/>
      </w:pPr>
    </w:p>
    <w:p w14:paraId="25FC6EFC" w14:textId="77777777" w:rsidR="009B6444" w:rsidRPr="004741D3" w:rsidRDefault="009B6444" w:rsidP="003876E1">
      <w:pPr>
        <w:pStyle w:val="Textoindependiente"/>
        <w:ind w:right="115"/>
        <w:jc w:val="both"/>
        <w:rPr>
          <w:rFonts w:ascii="Arial Narrow" w:hAnsi="Arial Narrow" w:cs="Arial"/>
          <w:sz w:val="22"/>
          <w:szCs w:val="22"/>
        </w:rPr>
      </w:pPr>
      <w:r w:rsidRPr="004741D3">
        <w:rPr>
          <w:rFonts w:ascii="Arial Narrow" w:hAnsi="Arial Narrow" w:cs="Arial"/>
          <w:sz w:val="22"/>
          <w:szCs w:val="22"/>
        </w:rPr>
        <w:t>Definir y describir la estructura de las bases de datos necesarias para el almacenamiento de la información. Esta estructura debe corresponder al orden del formulario y al contenido del diccionario de datos.</w:t>
      </w:r>
    </w:p>
    <w:p w14:paraId="603A8320" w14:textId="77777777" w:rsidR="009B6444" w:rsidRPr="004741D3" w:rsidRDefault="009B6444" w:rsidP="005D072A">
      <w:pPr>
        <w:pStyle w:val="Textoindependiente"/>
        <w:ind w:right="115"/>
        <w:jc w:val="both"/>
        <w:rPr>
          <w:rFonts w:ascii="Arial Narrow" w:hAnsi="Arial Narrow" w:cs="Arial"/>
          <w:sz w:val="22"/>
          <w:szCs w:val="22"/>
        </w:rPr>
      </w:pPr>
    </w:p>
    <w:p w14:paraId="3FC54AB3" w14:textId="77777777" w:rsidR="009B6444" w:rsidRPr="004741D3" w:rsidRDefault="009B6444" w:rsidP="005D072A">
      <w:pPr>
        <w:pStyle w:val="Textoindependiente"/>
        <w:ind w:right="108"/>
        <w:jc w:val="both"/>
        <w:rPr>
          <w:rFonts w:ascii="Arial Narrow" w:hAnsi="Arial Narrow" w:cs="Arial"/>
          <w:sz w:val="22"/>
          <w:szCs w:val="22"/>
        </w:rPr>
      </w:pPr>
      <w:r w:rsidRPr="004741D3">
        <w:rPr>
          <w:rFonts w:ascii="Arial Narrow" w:hAnsi="Arial Narrow" w:cs="Arial"/>
          <w:sz w:val="22"/>
          <w:szCs w:val="22"/>
        </w:rPr>
        <w:t>Definir los indicadores de calidad de la base de datos y de cobertura de la encuesta y de medición de no respuesta.</w:t>
      </w:r>
    </w:p>
    <w:p w14:paraId="0ECF9A55" w14:textId="77777777" w:rsidR="009B6444" w:rsidRPr="004741D3" w:rsidRDefault="009B6444" w:rsidP="005D072A">
      <w:pPr>
        <w:pStyle w:val="Textoindependiente"/>
        <w:jc w:val="both"/>
        <w:rPr>
          <w:rFonts w:ascii="Arial Narrow" w:hAnsi="Arial Narrow" w:cs="Arial"/>
          <w:sz w:val="22"/>
          <w:szCs w:val="22"/>
        </w:rPr>
      </w:pPr>
    </w:p>
    <w:p w14:paraId="4D607888" w14:textId="77777777" w:rsidR="009B6444" w:rsidRPr="004741D3" w:rsidRDefault="009B6444" w:rsidP="005D072A">
      <w:pPr>
        <w:pStyle w:val="Textoindependiente"/>
        <w:ind w:right="120"/>
        <w:jc w:val="both"/>
        <w:rPr>
          <w:rFonts w:ascii="Arial Narrow" w:hAnsi="Arial Narrow" w:cs="Arial"/>
          <w:sz w:val="22"/>
          <w:szCs w:val="22"/>
        </w:rPr>
      </w:pPr>
      <w:r w:rsidRPr="004741D3">
        <w:rPr>
          <w:rFonts w:ascii="Arial Narrow" w:hAnsi="Arial Narrow" w:cs="Arial"/>
          <w:sz w:val="22"/>
          <w:szCs w:val="22"/>
        </w:rPr>
        <w:t>Los siguientes documentos hacen parte de los anexos del capítulo Diseño del procesamiento de la información:</w:t>
      </w:r>
    </w:p>
    <w:p w14:paraId="08FCE874" w14:textId="77777777" w:rsidR="009B6444" w:rsidRPr="004741D3" w:rsidRDefault="009B6444" w:rsidP="005D072A">
      <w:pPr>
        <w:pStyle w:val="Textoindependiente"/>
        <w:jc w:val="both"/>
        <w:rPr>
          <w:rFonts w:ascii="Arial Narrow" w:hAnsi="Arial Narrow" w:cs="Arial"/>
          <w:sz w:val="22"/>
          <w:szCs w:val="22"/>
        </w:rPr>
      </w:pPr>
    </w:p>
    <w:p w14:paraId="696E64F5" w14:textId="6E4B989B" w:rsidR="009B6444" w:rsidRPr="004741D3" w:rsidRDefault="009B6444" w:rsidP="00A9517A">
      <w:pPr>
        <w:pStyle w:val="Textoindependiente"/>
        <w:numPr>
          <w:ilvl w:val="0"/>
          <w:numId w:val="10"/>
        </w:numPr>
        <w:ind w:right="112"/>
        <w:jc w:val="both"/>
        <w:rPr>
          <w:rFonts w:ascii="Arial Narrow" w:hAnsi="Arial Narrow" w:cs="Arial"/>
          <w:sz w:val="22"/>
          <w:szCs w:val="22"/>
        </w:rPr>
      </w:pPr>
      <w:r w:rsidRPr="004741D3">
        <w:rPr>
          <w:rFonts w:ascii="Arial Narrow" w:hAnsi="Arial Narrow" w:cs="Arial"/>
          <w:sz w:val="22"/>
          <w:szCs w:val="22"/>
        </w:rPr>
        <w:t xml:space="preserve">Manual de usuario para el manejo de las bases de datos: </w:t>
      </w:r>
      <w:r w:rsidR="00C3435E" w:rsidRPr="004741D3">
        <w:rPr>
          <w:rFonts w:ascii="Arial Narrow" w:hAnsi="Arial Narrow" w:cs="Arial"/>
          <w:sz w:val="22"/>
          <w:szCs w:val="22"/>
        </w:rPr>
        <w:t>d</w:t>
      </w:r>
      <w:r w:rsidRPr="004741D3">
        <w:rPr>
          <w:rFonts w:ascii="Arial Narrow" w:hAnsi="Arial Narrow" w:cs="Arial"/>
          <w:sz w:val="22"/>
          <w:szCs w:val="22"/>
        </w:rPr>
        <w:t>ebe contener las instrucciones para que cualquier usuario puede leer las bases de bases, cuáles variables se encuentran en cada una de las bases y de qué forma se relacionan entre ellas.</w:t>
      </w:r>
    </w:p>
    <w:p w14:paraId="4B23FB65" w14:textId="77777777" w:rsidR="009B6444" w:rsidRPr="004741D3" w:rsidRDefault="009B6444" w:rsidP="00A9517A">
      <w:pPr>
        <w:pStyle w:val="Textoindependiente"/>
        <w:numPr>
          <w:ilvl w:val="0"/>
          <w:numId w:val="10"/>
        </w:numPr>
        <w:ind w:right="106"/>
        <w:jc w:val="both"/>
        <w:rPr>
          <w:rFonts w:ascii="Arial Narrow" w:hAnsi="Arial Narrow" w:cs="Arial"/>
          <w:sz w:val="22"/>
          <w:szCs w:val="22"/>
        </w:rPr>
      </w:pPr>
      <w:r w:rsidRPr="004741D3">
        <w:rPr>
          <w:rFonts w:ascii="Arial Narrow" w:hAnsi="Arial Narrow" w:cs="Arial"/>
          <w:sz w:val="22"/>
          <w:szCs w:val="22"/>
        </w:rPr>
        <w:t>Modelo entidad-relación o modelo de datos: Debe contener el diagrama de relaciones de las bases de datos con la descripción de las llaves relacionales.</w:t>
      </w:r>
    </w:p>
    <w:p w14:paraId="3E703D37" w14:textId="77777777" w:rsidR="009B6444" w:rsidRPr="004741D3" w:rsidRDefault="009B6444" w:rsidP="005D072A">
      <w:pPr>
        <w:pStyle w:val="Textoindependiente"/>
        <w:jc w:val="both"/>
        <w:rPr>
          <w:rFonts w:ascii="Arial Narrow" w:hAnsi="Arial Narrow" w:cs="Arial"/>
          <w:sz w:val="22"/>
          <w:szCs w:val="22"/>
        </w:rPr>
      </w:pPr>
    </w:p>
    <w:p w14:paraId="72E9338E" w14:textId="77777777" w:rsidR="00917C85" w:rsidRPr="004741D3" w:rsidRDefault="00917C85" w:rsidP="00E62E8A">
      <w:pPr>
        <w:pStyle w:val="Ttulo1"/>
        <w:spacing w:before="0" w:after="0" w:line="240" w:lineRule="auto"/>
        <w:ind w:left="182"/>
        <w:jc w:val="both"/>
        <w:rPr>
          <w:rFonts w:cs="Arial"/>
          <w:szCs w:val="22"/>
        </w:rPr>
      </w:pPr>
      <w:r w:rsidRPr="004741D3">
        <w:rPr>
          <w:rFonts w:cs="Arial"/>
          <w:szCs w:val="22"/>
        </w:rPr>
        <w:t>2.4.3. Codificación</w:t>
      </w:r>
    </w:p>
    <w:p w14:paraId="776BC0D9" w14:textId="77777777" w:rsidR="00E62E8A" w:rsidRPr="004741D3" w:rsidRDefault="00E62E8A" w:rsidP="009858D9">
      <w:pPr>
        <w:pStyle w:val="Textoindependiente"/>
        <w:ind w:left="182"/>
        <w:jc w:val="both"/>
        <w:rPr>
          <w:rFonts w:ascii="Arial Narrow" w:hAnsi="Arial Narrow" w:cs="Arial"/>
          <w:sz w:val="22"/>
          <w:szCs w:val="22"/>
        </w:rPr>
      </w:pPr>
    </w:p>
    <w:p w14:paraId="7BD2452E" w14:textId="77777777" w:rsidR="00917C85" w:rsidRPr="004741D3" w:rsidRDefault="009858D9" w:rsidP="009858D9">
      <w:pPr>
        <w:pStyle w:val="Textoindependiente"/>
        <w:ind w:left="182"/>
        <w:jc w:val="both"/>
        <w:rPr>
          <w:rFonts w:ascii="Arial Narrow" w:hAnsi="Arial Narrow" w:cs="Arial"/>
          <w:sz w:val="22"/>
          <w:szCs w:val="22"/>
        </w:rPr>
      </w:pPr>
      <w:r w:rsidRPr="004741D3">
        <w:rPr>
          <w:rFonts w:ascii="Arial Narrow" w:hAnsi="Arial Narrow" w:cs="Arial"/>
          <w:sz w:val="22"/>
          <w:szCs w:val="22"/>
        </w:rPr>
        <w:t>Describa el procedimiento para definir las categorías de las variables abiertas, usando clasificaciones y nomenclaturas estandarizadas y actualizadas según la literatura científica. Igualmente describa</w:t>
      </w:r>
      <w:r w:rsidR="004226EA" w:rsidRPr="004741D3">
        <w:rPr>
          <w:rFonts w:ascii="Arial Narrow" w:hAnsi="Arial Narrow" w:cs="Arial"/>
          <w:sz w:val="22"/>
          <w:szCs w:val="22"/>
        </w:rPr>
        <w:t>, en general, la codificación de todas las variables del cuestionario, así como la codificación de</w:t>
      </w:r>
      <w:r w:rsidRPr="004741D3">
        <w:rPr>
          <w:rFonts w:ascii="Arial Narrow" w:hAnsi="Arial Narrow" w:cs="Arial"/>
          <w:sz w:val="22"/>
          <w:szCs w:val="22"/>
        </w:rPr>
        <w:t xml:space="preserve"> las variables nuevas</w:t>
      </w:r>
      <w:r w:rsidR="002C124C" w:rsidRPr="004741D3">
        <w:rPr>
          <w:rFonts w:ascii="Arial Narrow" w:hAnsi="Arial Narrow" w:cs="Arial"/>
          <w:sz w:val="22"/>
          <w:szCs w:val="22"/>
        </w:rPr>
        <w:t xml:space="preserve">, su intencionalidad y su </w:t>
      </w:r>
      <w:r w:rsidR="004226EA" w:rsidRPr="004741D3">
        <w:rPr>
          <w:rFonts w:ascii="Arial Narrow" w:hAnsi="Arial Narrow" w:cs="Arial"/>
          <w:sz w:val="22"/>
          <w:szCs w:val="22"/>
        </w:rPr>
        <w:t>forma</w:t>
      </w:r>
      <w:r w:rsidR="002C124C" w:rsidRPr="004741D3">
        <w:rPr>
          <w:rFonts w:ascii="Arial Narrow" w:hAnsi="Arial Narrow" w:cs="Arial"/>
          <w:sz w:val="22"/>
          <w:szCs w:val="22"/>
        </w:rPr>
        <w:t xml:space="preserve"> de interpretación</w:t>
      </w:r>
      <w:r w:rsidR="004226EA" w:rsidRPr="004741D3">
        <w:rPr>
          <w:rFonts w:ascii="Arial Narrow" w:hAnsi="Arial Narrow" w:cs="Arial"/>
          <w:sz w:val="22"/>
          <w:szCs w:val="22"/>
        </w:rPr>
        <w:t>, creadas en el</w:t>
      </w:r>
      <w:r w:rsidR="00CB1B08" w:rsidRPr="004741D3">
        <w:rPr>
          <w:rFonts w:ascii="Arial Narrow" w:hAnsi="Arial Narrow" w:cs="Arial"/>
          <w:sz w:val="22"/>
          <w:szCs w:val="22"/>
        </w:rPr>
        <w:t xml:space="preserve"> procesamiento y</w:t>
      </w:r>
      <w:r w:rsidR="004226EA" w:rsidRPr="004741D3">
        <w:rPr>
          <w:rFonts w:ascii="Arial Narrow" w:hAnsi="Arial Narrow" w:cs="Arial"/>
          <w:sz w:val="22"/>
          <w:szCs w:val="22"/>
        </w:rPr>
        <w:t xml:space="preserve"> análisis de los datos.</w:t>
      </w:r>
    </w:p>
    <w:p w14:paraId="4CB4FBC2" w14:textId="77777777" w:rsidR="00544398" w:rsidRPr="004741D3" w:rsidRDefault="00544398" w:rsidP="00544398">
      <w:pPr>
        <w:pStyle w:val="Textoindependiente"/>
        <w:ind w:firstLine="182"/>
        <w:jc w:val="both"/>
        <w:rPr>
          <w:rFonts w:ascii="Arial Narrow" w:hAnsi="Arial Narrow" w:cs="Arial"/>
          <w:b/>
          <w:sz w:val="22"/>
          <w:szCs w:val="22"/>
        </w:rPr>
      </w:pPr>
    </w:p>
    <w:p w14:paraId="562B19AB" w14:textId="77777777" w:rsidR="00E62E8A" w:rsidRPr="004741D3" w:rsidRDefault="00E62E8A" w:rsidP="00E62E8A">
      <w:pPr>
        <w:pStyle w:val="Ttulo1"/>
        <w:spacing w:before="0" w:after="0" w:line="240" w:lineRule="auto"/>
        <w:ind w:left="182"/>
        <w:jc w:val="both"/>
        <w:rPr>
          <w:rFonts w:cs="Arial"/>
          <w:szCs w:val="22"/>
        </w:rPr>
      </w:pPr>
      <w:r w:rsidRPr="004741D3">
        <w:rPr>
          <w:rFonts w:cs="Arial"/>
          <w:szCs w:val="22"/>
        </w:rPr>
        <w:lastRenderedPageBreak/>
        <w:t>2.4.4. Diccionario de datos</w:t>
      </w:r>
    </w:p>
    <w:p w14:paraId="4E8486F1" w14:textId="77777777" w:rsidR="00E62E8A" w:rsidRPr="004741D3" w:rsidRDefault="00E62E8A" w:rsidP="00E62E8A">
      <w:pPr>
        <w:pStyle w:val="Textoindependiente"/>
        <w:ind w:left="182"/>
        <w:jc w:val="both"/>
        <w:rPr>
          <w:rFonts w:ascii="Arial Narrow" w:eastAsia="Times New Roman" w:hAnsi="Arial Narrow" w:cs="Arial"/>
          <w:b/>
          <w:bCs/>
          <w:kern w:val="32"/>
        </w:rPr>
      </w:pPr>
    </w:p>
    <w:p w14:paraId="4D39B2E0" w14:textId="77777777" w:rsidR="00E62E8A" w:rsidRPr="004741D3" w:rsidRDefault="00E62E8A" w:rsidP="00E62E8A">
      <w:pPr>
        <w:pStyle w:val="Textoindependiente"/>
        <w:ind w:left="182"/>
        <w:jc w:val="both"/>
        <w:rPr>
          <w:rFonts w:ascii="Arial Narrow" w:hAnsi="Arial Narrow" w:cs="Arial"/>
          <w:sz w:val="22"/>
          <w:szCs w:val="22"/>
        </w:rPr>
      </w:pPr>
      <w:r w:rsidRPr="004741D3">
        <w:rPr>
          <w:rFonts w:ascii="Arial Narrow" w:hAnsi="Arial Narrow" w:cs="Arial"/>
          <w:sz w:val="22"/>
          <w:szCs w:val="22"/>
        </w:rPr>
        <w:t xml:space="preserve">Describa </w:t>
      </w:r>
      <w:r w:rsidR="0085379B" w:rsidRPr="004741D3">
        <w:rPr>
          <w:rFonts w:ascii="Arial Narrow" w:hAnsi="Arial Narrow" w:cs="Arial"/>
          <w:sz w:val="22"/>
          <w:szCs w:val="22"/>
        </w:rPr>
        <w:t>de forma general el listado de variables en el mismo orden del formulario y las variables nuevas de acuerdo con el diseño de indicadores. Este debe corresponder con la estructura de las bases de datos. Así mismo para cada variable debe indicar: nombre de la tabla en la que se encuentra la variable, número de la pregunta del formulario, descripción de la pregunta como aparece en el formulario, identificador en la base de datos, tipo de variable, longitud, opciones de respuesta y reglas de validación.</w:t>
      </w:r>
    </w:p>
    <w:p w14:paraId="399027B9" w14:textId="77777777" w:rsidR="00E62E8A" w:rsidRPr="004741D3" w:rsidRDefault="00E62E8A" w:rsidP="005D072A">
      <w:pPr>
        <w:pStyle w:val="Textoindependiente"/>
        <w:jc w:val="both"/>
        <w:rPr>
          <w:rFonts w:ascii="Arial Narrow" w:hAnsi="Arial Narrow" w:cs="Arial"/>
          <w:sz w:val="22"/>
          <w:szCs w:val="22"/>
        </w:rPr>
      </w:pPr>
    </w:p>
    <w:p w14:paraId="6A50B0B5" w14:textId="77777777" w:rsidR="00E62E8A" w:rsidRPr="004741D3" w:rsidRDefault="00E62E8A" w:rsidP="005D072A">
      <w:pPr>
        <w:pStyle w:val="Textoindependiente"/>
        <w:jc w:val="both"/>
        <w:rPr>
          <w:rFonts w:ascii="Arial Narrow" w:hAnsi="Arial Narrow" w:cs="Arial"/>
          <w:sz w:val="22"/>
          <w:szCs w:val="22"/>
        </w:rPr>
      </w:pPr>
    </w:p>
    <w:p w14:paraId="3497FB0D" w14:textId="77777777" w:rsidR="009B6444" w:rsidRPr="004741D3" w:rsidRDefault="009B6444" w:rsidP="00871F44">
      <w:pPr>
        <w:pStyle w:val="Ttulo1"/>
        <w:spacing w:before="0" w:after="0" w:line="240" w:lineRule="auto"/>
        <w:ind w:left="182"/>
        <w:jc w:val="both"/>
        <w:rPr>
          <w:rFonts w:cs="Arial"/>
          <w:szCs w:val="22"/>
        </w:rPr>
      </w:pPr>
      <w:r w:rsidRPr="004741D3">
        <w:rPr>
          <w:rFonts w:cs="Arial"/>
          <w:szCs w:val="22"/>
        </w:rPr>
        <w:t>2.4.</w:t>
      </w:r>
      <w:r w:rsidR="00E62E8A" w:rsidRPr="004741D3">
        <w:rPr>
          <w:rFonts w:cs="Arial"/>
          <w:szCs w:val="22"/>
        </w:rPr>
        <w:t>5</w:t>
      </w:r>
      <w:r w:rsidRPr="004741D3">
        <w:rPr>
          <w:rFonts w:cs="Arial"/>
          <w:szCs w:val="22"/>
        </w:rPr>
        <w:t xml:space="preserve">. </w:t>
      </w:r>
      <w:r w:rsidR="00D3139A" w:rsidRPr="004741D3">
        <w:rPr>
          <w:rFonts w:cs="Arial"/>
          <w:szCs w:val="22"/>
        </w:rPr>
        <w:t>Revisión y validación</w:t>
      </w:r>
    </w:p>
    <w:p w14:paraId="4586FFC2" w14:textId="77777777" w:rsidR="00871F44" w:rsidRPr="004741D3" w:rsidRDefault="00871F44" w:rsidP="00871F44">
      <w:pPr>
        <w:spacing w:after="0" w:line="240" w:lineRule="auto"/>
      </w:pPr>
    </w:p>
    <w:p w14:paraId="670E8DBD" w14:textId="36E39919" w:rsidR="009B6444" w:rsidRPr="004741D3" w:rsidRDefault="009B6444" w:rsidP="00871F44">
      <w:pPr>
        <w:pStyle w:val="Textoindependiente"/>
        <w:ind w:left="182" w:right="107"/>
        <w:jc w:val="both"/>
        <w:rPr>
          <w:rFonts w:ascii="Arial Narrow" w:hAnsi="Arial Narrow" w:cs="Arial"/>
          <w:sz w:val="22"/>
          <w:szCs w:val="22"/>
        </w:rPr>
      </w:pPr>
      <w:r w:rsidRPr="004741D3">
        <w:rPr>
          <w:rFonts w:ascii="Arial Narrow" w:hAnsi="Arial Narrow" w:cs="Arial"/>
          <w:sz w:val="22"/>
          <w:szCs w:val="22"/>
        </w:rPr>
        <w:t xml:space="preserve">Describir </w:t>
      </w:r>
      <w:r w:rsidR="00D3139A" w:rsidRPr="004741D3">
        <w:rPr>
          <w:rFonts w:ascii="Arial Narrow" w:hAnsi="Arial Narrow" w:cs="Arial"/>
          <w:sz w:val="22"/>
          <w:szCs w:val="22"/>
        </w:rPr>
        <w:t xml:space="preserve">el procedimiento para revisar y validar las bases de datos producto de la recolección o acopio. </w:t>
      </w:r>
      <w:r w:rsidR="00653AF1" w:rsidRPr="004741D3">
        <w:rPr>
          <w:rFonts w:ascii="Arial Narrow" w:hAnsi="Arial Narrow" w:cs="Arial"/>
          <w:sz w:val="22"/>
          <w:szCs w:val="22"/>
        </w:rPr>
        <w:t>En relación con</w:t>
      </w:r>
      <w:r w:rsidR="00D3139A" w:rsidRPr="004741D3">
        <w:rPr>
          <w:rFonts w:ascii="Arial Narrow" w:hAnsi="Arial Narrow" w:cs="Arial"/>
          <w:sz w:val="22"/>
          <w:szCs w:val="22"/>
        </w:rPr>
        <w:t xml:space="preserve"> </w:t>
      </w:r>
      <w:r w:rsidRPr="004741D3">
        <w:rPr>
          <w:rFonts w:ascii="Arial Narrow" w:hAnsi="Arial Narrow" w:cs="Arial"/>
          <w:sz w:val="22"/>
          <w:szCs w:val="22"/>
        </w:rPr>
        <w:t>las reglas de validación</w:t>
      </w:r>
      <w:r w:rsidR="00544398" w:rsidRPr="004741D3">
        <w:rPr>
          <w:rFonts w:ascii="Arial Narrow" w:hAnsi="Arial Narrow" w:cs="Arial"/>
          <w:sz w:val="22"/>
          <w:szCs w:val="22"/>
        </w:rPr>
        <w:t xml:space="preserve"> se deberán describir las reglas que </w:t>
      </w:r>
      <w:r w:rsidRPr="004741D3">
        <w:rPr>
          <w:rFonts w:ascii="Arial Narrow" w:hAnsi="Arial Narrow" w:cs="Arial"/>
          <w:sz w:val="22"/>
          <w:szCs w:val="22"/>
        </w:rPr>
        <w:t>se aplicarán durante el procesamiento al conjunto de datos para su depuración, con el fin de garantizar su completitud, corrección y consistencia. Las reglas de validación se refieren a:</w:t>
      </w:r>
    </w:p>
    <w:p w14:paraId="34608AD1" w14:textId="77777777" w:rsidR="00871F44" w:rsidRPr="004741D3" w:rsidRDefault="00871F44" w:rsidP="00871F44">
      <w:pPr>
        <w:pStyle w:val="Textoindependiente"/>
        <w:ind w:left="182" w:right="107"/>
        <w:jc w:val="both"/>
        <w:rPr>
          <w:rFonts w:ascii="Arial Narrow" w:hAnsi="Arial Narrow" w:cs="Arial"/>
          <w:sz w:val="22"/>
          <w:szCs w:val="22"/>
        </w:rPr>
      </w:pPr>
    </w:p>
    <w:p w14:paraId="76BA30C4" w14:textId="77777777" w:rsidR="009B6444" w:rsidRPr="004741D3" w:rsidRDefault="009B6444" w:rsidP="00A9517A">
      <w:pPr>
        <w:pStyle w:val="Prrafodelista"/>
        <w:widowControl w:val="0"/>
        <w:numPr>
          <w:ilvl w:val="0"/>
          <w:numId w:val="4"/>
        </w:numPr>
        <w:tabs>
          <w:tab w:val="left" w:pos="542"/>
        </w:tabs>
        <w:autoSpaceDE w:val="0"/>
        <w:autoSpaceDN w:val="0"/>
        <w:spacing w:after="0" w:line="240" w:lineRule="auto"/>
        <w:contextualSpacing w:val="0"/>
        <w:jc w:val="both"/>
        <w:rPr>
          <w:rFonts w:ascii="Arial Narrow" w:hAnsi="Arial Narrow" w:cs="Arial"/>
        </w:rPr>
      </w:pPr>
      <w:r w:rsidRPr="004741D3">
        <w:rPr>
          <w:rFonts w:ascii="Arial Narrow" w:hAnsi="Arial Narrow" w:cs="Arial"/>
        </w:rPr>
        <w:t>Los valores que en forma individual pueden asumir las variables (proceso de validación).</w:t>
      </w:r>
    </w:p>
    <w:p w14:paraId="5FEDBBEC" w14:textId="77777777" w:rsidR="009B6444" w:rsidRPr="004741D3" w:rsidRDefault="009B6444" w:rsidP="00A9517A">
      <w:pPr>
        <w:pStyle w:val="Prrafodelista"/>
        <w:widowControl w:val="0"/>
        <w:numPr>
          <w:ilvl w:val="0"/>
          <w:numId w:val="4"/>
        </w:numPr>
        <w:tabs>
          <w:tab w:val="left" w:pos="542"/>
        </w:tabs>
        <w:autoSpaceDE w:val="0"/>
        <w:autoSpaceDN w:val="0"/>
        <w:spacing w:after="0" w:line="240" w:lineRule="auto"/>
        <w:contextualSpacing w:val="0"/>
        <w:jc w:val="both"/>
        <w:rPr>
          <w:rFonts w:ascii="Arial Narrow" w:hAnsi="Arial Narrow" w:cs="Arial"/>
        </w:rPr>
      </w:pPr>
      <w:r w:rsidRPr="004741D3">
        <w:rPr>
          <w:rFonts w:ascii="Arial Narrow" w:hAnsi="Arial Narrow" w:cs="Arial"/>
        </w:rPr>
        <w:t>Las relaciones que deberían existir entre unas variables y otras (proceso de consistencia).</w:t>
      </w:r>
    </w:p>
    <w:p w14:paraId="3E4F3C27" w14:textId="77777777" w:rsidR="009B6444" w:rsidRPr="004741D3" w:rsidRDefault="009B6444" w:rsidP="00A9517A">
      <w:pPr>
        <w:pStyle w:val="Prrafodelista"/>
        <w:widowControl w:val="0"/>
        <w:numPr>
          <w:ilvl w:val="0"/>
          <w:numId w:val="4"/>
        </w:numPr>
        <w:tabs>
          <w:tab w:val="left" w:pos="542"/>
        </w:tabs>
        <w:autoSpaceDE w:val="0"/>
        <w:autoSpaceDN w:val="0"/>
        <w:spacing w:after="0" w:line="240" w:lineRule="auto"/>
        <w:contextualSpacing w:val="0"/>
        <w:jc w:val="both"/>
        <w:rPr>
          <w:rFonts w:ascii="Arial Narrow" w:hAnsi="Arial Narrow" w:cs="Arial"/>
        </w:rPr>
      </w:pPr>
      <w:r w:rsidRPr="004741D3">
        <w:rPr>
          <w:rFonts w:ascii="Arial Narrow" w:hAnsi="Arial Narrow" w:cs="Arial"/>
        </w:rPr>
        <w:t>La estructura global que se espera del conjunto de datos.</w:t>
      </w:r>
    </w:p>
    <w:p w14:paraId="00C381D5" w14:textId="77777777" w:rsidR="009B6444" w:rsidRPr="004741D3" w:rsidRDefault="009B6444" w:rsidP="00A9517A">
      <w:pPr>
        <w:pStyle w:val="Prrafodelista"/>
        <w:widowControl w:val="0"/>
        <w:numPr>
          <w:ilvl w:val="0"/>
          <w:numId w:val="4"/>
        </w:numPr>
        <w:tabs>
          <w:tab w:val="left" w:pos="542"/>
        </w:tabs>
        <w:autoSpaceDE w:val="0"/>
        <w:autoSpaceDN w:val="0"/>
        <w:spacing w:after="0" w:line="240" w:lineRule="auto"/>
        <w:contextualSpacing w:val="0"/>
        <w:jc w:val="both"/>
        <w:rPr>
          <w:rFonts w:ascii="Arial Narrow" w:hAnsi="Arial Narrow" w:cs="Arial"/>
        </w:rPr>
      </w:pPr>
      <w:r w:rsidRPr="004741D3">
        <w:rPr>
          <w:rFonts w:ascii="Arial Narrow" w:hAnsi="Arial Narrow" w:cs="Arial"/>
        </w:rPr>
        <w:t>La forma como se “asigna” el valor a un dato faltante o inconsistente (proceso y método de imputación).</w:t>
      </w:r>
    </w:p>
    <w:p w14:paraId="67587DCD" w14:textId="77777777" w:rsidR="009B6444" w:rsidRPr="004741D3" w:rsidRDefault="009B6444" w:rsidP="005D072A">
      <w:pPr>
        <w:pStyle w:val="Textoindependiente"/>
        <w:jc w:val="both"/>
        <w:rPr>
          <w:rFonts w:ascii="Arial Narrow" w:hAnsi="Arial Narrow" w:cs="Arial"/>
          <w:sz w:val="22"/>
          <w:szCs w:val="22"/>
        </w:rPr>
      </w:pPr>
    </w:p>
    <w:p w14:paraId="48DF0EDE" w14:textId="77777777" w:rsidR="009B6444" w:rsidRPr="004741D3" w:rsidRDefault="009B6444" w:rsidP="005D072A">
      <w:pPr>
        <w:pStyle w:val="Textoindependiente"/>
        <w:ind w:left="182"/>
        <w:jc w:val="both"/>
        <w:rPr>
          <w:rFonts w:ascii="Arial Narrow" w:hAnsi="Arial Narrow" w:cs="Arial"/>
          <w:sz w:val="22"/>
          <w:szCs w:val="22"/>
        </w:rPr>
      </w:pPr>
      <w:r w:rsidRPr="004741D3">
        <w:rPr>
          <w:rFonts w:ascii="Arial Narrow" w:hAnsi="Arial Narrow" w:cs="Arial"/>
          <w:sz w:val="22"/>
          <w:szCs w:val="22"/>
        </w:rPr>
        <w:t>El manual de reglas de validación hace parte de los anexos del capítulo Diseño de la recolección o acopio.</w:t>
      </w:r>
    </w:p>
    <w:p w14:paraId="304A4772" w14:textId="77777777" w:rsidR="009B6444" w:rsidRPr="004741D3" w:rsidRDefault="009B6444" w:rsidP="005D072A">
      <w:pPr>
        <w:pStyle w:val="Textoindependiente"/>
        <w:ind w:left="182" w:right="109"/>
        <w:jc w:val="both"/>
        <w:rPr>
          <w:rFonts w:ascii="Arial Narrow" w:hAnsi="Arial Narrow" w:cs="Arial"/>
          <w:sz w:val="22"/>
          <w:szCs w:val="22"/>
        </w:rPr>
      </w:pPr>
    </w:p>
    <w:p w14:paraId="2CA3B05D" w14:textId="77777777" w:rsidR="00835807" w:rsidRPr="004741D3" w:rsidRDefault="00835807" w:rsidP="00835807">
      <w:pPr>
        <w:pStyle w:val="Ttulo1"/>
        <w:spacing w:after="0" w:line="240" w:lineRule="auto"/>
        <w:ind w:left="182"/>
        <w:jc w:val="both"/>
        <w:rPr>
          <w:rFonts w:cs="Arial"/>
          <w:szCs w:val="22"/>
        </w:rPr>
      </w:pPr>
      <w:r w:rsidRPr="004741D3">
        <w:rPr>
          <w:rFonts w:cs="Arial"/>
          <w:szCs w:val="22"/>
        </w:rPr>
        <w:t>2.4.</w:t>
      </w:r>
      <w:r w:rsidR="007A3B96" w:rsidRPr="004741D3">
        <w:rPr>
          <w:rFonts w:cs="Arial"/>
          <w:szCs w:val="22"/>
        </w:rPr>
        <w:t>6</w:t>
      </w:r>
      <w:r w:rsidRPr="004741D3">
        <w:rPr>
          <w:rFonts w:cs="Arial"/>
          <w:szCs w:val="22"/>
        </w:rPr>
        <w:t>. Diseño de instrumentos de edición (validación y consistencia) e imputación de datos</w:t>
      </w:r>
    </w:p>
    <w:p w14:paraId="1EB1B25C" w14:textId="77777777" w:rsidR="00835807" w:rsidRPr="004741D3" w:rsidRDefault="00835807" w:rsidP="005D072A">
      <w:pPr>
        <w:pStyle w:val="Textoindependiente"/>
        <w:ind w:left="182" w:right="109"/>
        <w:jc w:val="both"/>
        <w:rPr>
          <w:rFonts w:ascii="Arial Narrow" w:hAnsi="Arial Narrow" w:cs="Arial"/>
          <w:sz w:val="22"/>
          <w:szCs w:val="22"/>
        </w:rPr>
      </w:pPr>
    </w:p>
    <w:p w14:paraId="22142D58" w14:textId="77777777" w:rsidR="00835807" w:rsidRPr="004741D3" w:rsidRDefault="00942F94" w:rsidP="00942F94">
      <w:pPr>
        <w:pStyle w:val="Textoindependiente"/>
        <w:ind w:left="182" w:right="109"/>
        <w:jc w:val="both"/>
        <w:rPr>
          <w:rFonts w:ascii="Arial Narrow" w:hAnsi="Arial Narrow" w:cs="Arial"/>
          <w:sz w:val="22"/>
          <w:szCs w:val="22"/>
        </w:rPr>
      </w:pPr>
      <w:r w:rsidRPr="004741D3">
        <w:rPr>
          <w:rFonts w:ascii="Arial Narrow" w:hAnsi="Arial Narrow" w:cs="Arial"/>
          <w:sz w:val="22"/>
          <w:szCs w:val="22"/>
        </w:rPr>
        <w:t>Describir los programas o aplicativos informáticos que serán utilizados para el desarrollado de la edición e imputación autom</w:t>
      </w:r>
      <w:r w:rsidR="00DD33BB" w:rsidRPr="004741D3">
        <w:rPr>
          <w:rFonts w:ascii="Arial Narrow" w:hAnsi="Arial Narrow" w:cs="Arial"/>
          <w:sz w:val="22"/>
          <w:szCs w:val="22"/>
        </w:rPr>
        <w:t>ática de los datos, según las reglas o especificaciones definidas previamente con los investigadores y estadísticos. Para esto se deberá generar el manual de imputación, el cual definirá la metodología de imputación que se aplicará en caso de requerirse y bajo qué circunstancias se deberá aplicar.</w:t>
      </w:r>
    </w:p>
    <w:p w14:paraId="7B1C4C1A" w14:textId="77777777" w:rsidR="00835807" w:rsidRPr="004741D3" w:rsidRDefault="00835807" w:rsidP="005D072A">
      <w:pPr>
        <w:pStyle w:val="Textoindependiente"/>
        <w:ind w:left="182" w:right="109"/>
        <w:jc w:val="both"/>
        <w:rPr>
          <w:rFonts w:ascii="Arial Narrow" w:hAnsi="Arial Narrow" w:cs="Arial"/>
          <w:sz w:val="22"/>
          <w:szCs w:val="22"/>
        </w:rPr>
      </w:pPr>
    </w:p>
    <w:p w14:paraId="07A07810" w14:textId="77777777" w:rsidR="00835807" w:rsidRPr="004741D3" w:rsidRDefault="00835807" w:rsidP="005D072A">
      <w:pPr>
        <w:pStyle w:val="Textoindependiente"/>
        <w:ind w:left="182" w:right="109"/>
        <w:jc w:val="both"/>
        <w:rPr>
          <w:rFonts w:ascii="Arial Narrow" w:hAnsi="Arial Narrow" w:cs="Arial"/>
          <w:sz w:val="22"/>
          <w:szCs w:val="22"/>
        </w:rPr>
      </w:pPr>
    </w:p>
    <w:p w14:paraId="322A9F9B" w14:textId="77777777" w:rsidR="00835807" w:rsidRPr="004741D3" w:rsidRDefault="00835807" w:rsidP="00835807">
      <w:pPr>
        <w:pStyle w:val="Ttulo1"/>
        <w:spacing w:before="0" w:after="0" w:line="240" w:lineRule="auto"/>
        <w:ind w:left="182"/>
        <w:jc w:val="both"/>
        <w:rPr>
          <w:rFonts w:cs="Arial"/>
          <w:szCs w:val="22"/>
        </w:rPr>
      </w:pPr>
      <w:r w:rsidRPr="004741D3">
        <w:rPr>
          <w:rFonts w:cs="Arial"/>
          <w:szCs w:val="22"/>
        </w:rPr>
        <w:t>2.4.</w:t>
      </w:r>
      <w:r w:rsidR="007A3B96" w:rsidRPr="004741D3">
        <w:rPr>
          <w:rFonts w:cs="Arial"/>
          <w:szCs w:val="22"/>
        </w:rPr>
        <w:t>7</w:t>
      </w:r>
      <w:r w:rsidRPr="004741D3">
        <w:rPr>
          <w:rFonts w:cs="Arial"/>
          <w:szCs w:val="22"/>
        </w:rPr>
        <w:t>. Diseño para la generación de cuadros de resultados</w:t>
      </w:r>
      <w:r w:rsidR="008D2718" w:rsidRPr="004741D3">
        <w:rPr>
          <w:rFonts w:cs="Arial"/>
          <w:szCs w:val="22"/>
        </w:rPr>
        <w:t xml:space="preserve"> (de salida)</w:t>
      </w:r>
    </w:p>
    <w:p w14:paraId="2839D414" w14:textId="77777777" w:rsidR="00835807" w:rsidRPr="004741D3" w:rsidRDefault="00835807" w:rsidP="005D072A">
      <w:pPr>
        <w:pStyle w:val="Textoindependiente"/>
        <w:ind w:left="182" w:right="109"/>
        <w:jc w:val="both"/>
        <w:rPr>
          <w:rFonts w:ascii="Arial Narrow" w:hAnsi="Arial Narrow" w:cs="Arial"/>
          <w:sz w:val="22"/>
          <w:szCs w:val="22"/>
        </w:rPr>
      </w:pPr>
    </w:p>
    <w:p w14:paraId="4D89C3C7" w14:textId="77777777" w:rsidR="008D2718" w:rsidRPr="004741D3" w:rsidRDefault="008D2718" w:rsidP="008D2718">
      <w:pPr>
        <w:pStyle w:val="Textoindependiente"/>
        <w:ind w:left="182" w:right="109"/>
        <w:jc w:val="both"/>
        <w:rPr>
          <w:rFonts w:ascii="Arial Narrow" w:hAnsi="Arial Narrow" w:cs="Arial"/>
          <w:sz w:val="22"/>
          <w:szCs w:val="22"/>
        </w:rPr>
      </w:pPr>
      <w:r w:rsidRPr="004741D3">
        <w:rPr>
          <w:rFonts w:ascii="Arial Narrow" w:hAnsi="Arial Narrow" w:cs="Arial"/>
          <w:sz w:val="22"/>
          <w:szCs w:val="22"/>
        </w:rPr>
        <w:t>Describir la estructura y contenido de todos los cuadros de salida a presentar en la publicación de resultados los cuales deben ser consistentes con los objetivos y con el plan de análisis de cada uno de los capítulos propuestos.</w:t>
      </w:r>
    </w:p>
    <w:p w14:paraId="39289231" w14:textId="77777777" w:rsidR="008D2718" w:rsidRPr="004741D3" w:rsidRDefault="008D2718" w:rsidP="008D2718">
      <w:pPr>
        <w:pStyle w:val="Textoindependiente"/>
        <w:ind w:left="182" w:right="109"/>
        <w:jc w:val="both"/>
        <w:rPr>
          <w:rFonts w:ascii="Arial Narrow" w:hAnsi="Arial Narrow" w:cs="Arial"/>
          <w:sz w:val="22"/>
          <w:szCs w:val="22"/>
        </w:rPr>
      </w:pPr>
    </w:p>
    <w:p w14:paraId="647D4707" w14:textId="77777777" w:rsidR="008D2718" w:rsidRPr="004741D3" w:rsidRDefault="008D2718" w:rsidP="008D2718">
      <w:pPr>
        <w:pStyle w:val="Textoindependiente"/>
        <w:ind w:left="182" w:right="109"/>
        <w:jc w:val="both"/>
        <w:rPr>
          <w:rFonts w:ascii="Arial Narrow" w:hAnsi="Arial Narrow" w:cs="Arial"/>
          <w:sz w:val="22"/>
          <w:szCs w:val="22"/>
        </w:rPr>
      </w:pPr>
      <w:r w:rsidRPr="004741D3">
        <w:rPr>
          <w:rFonts w:ascii="Arial Narrow" w:hAnsi="Arial Narrow" w:cs="Arial"/>
          <w:sz w:val="22"/>
          <w:szCs w:val="22"/>
        </w:rPr>
        <w:t>Los cuadros se deben diseñar con sus respectivos títulos, niveles de desagregación temática y geográfica junto con las anotaciones, encabezados, pies de página, etc., que facilitan el análisis e interpretación de dichos resultados. Es importante que el título indique su contenido de forma clara y concisa. El título debe presentar el lugar al que se refiere la información, el fenómeno que se presenta, las variables que se subordinan y la fecha de referencia. Dentro del protocolo se pueden relacionar los títulos de los cuadros de salida, y los cuadros se presentan como anexo.  El documento con los cuadros de salida hace parte de los anexos del capítulo Diseño del análisis.</w:t>
      </w:r>
    </w:p>
    <w:p w14:paraId="351AC098" w14:textId="77777777" w:rsidR="00835807" w:rsidRPr="004741D3" w:rsidRDefault="00835807" w:rsidP="005D072A">
      <w:pPr>
        <w:pStyle w:val="Textoindependiente"/>
        <w:ind w:left="182" w:right="109"/>
        <w:jc w:val="both"/>
        <w:rPr>
          <w:rFonts w:ascii="Arial Narrow" w:hAnsi="Arial Narrow" w:cs="Arial"/>
          <w:sz w:val="22"/>
          <w:szCs w:val="22"/>
        </w:rPr>
      </w:pPr>
    </w:p>
    <w:p w14:paraId="5E5B5405" w14:textId="77777777" w:rsidR="00835807" w:rsidRPr="004741D3" w:rsidRDefault="00835807" w:rsidP="005D072A">
      <w:pPr>
        <w:pStyle w:val="Textoindependiente"/>
        <w:ind w:left="182" w:right="109"/>
        <w:jc w:val="both"/>
        <w:rPr>
          <w:rFonts w:ascii="Arial Narrow" w:hAnsi="Arial Narrow" w:cs="Arial"/>
          <w:sz w:val="22"/>
          <w:szCs w:val="22"/>
        </w:rPr>
      </w:pPr>
    </w:p>
    <w:p w14:paraId="70B3249F" w14:textId="77777777" w:rsidR="009B6444" w:rsidRPr="004741D3" w:rsidRDefault="009B6444" w:rsidP="00F154A0">
      <w:pPr>
        <w:pStyle w:val="Ttulo1"/>
        <w:tabs>
          <w:tab w:val="left" w:pos="677"/>
        </w:tabs>
        <w:spacing w:before="0" w:after="0" w:line="240" w:lineRule="auto"/>
        <w:jc w:val="both"/>
        <w:rPr>
          <w:rFonts w:cs="Arial"/>
          <w:szCs w:val="22"/>
        </w:rPr>
      </w:pPr>
      <w:r w:rsidRPr="004741D3">
        <w:rPr>
          <w:rFonts w:cs="Arial"/>
          <w:szCs w:val="22"/>
        </w:rPr>
        <w:t>2.5. DISEÑO DEL ANÁLISIS DE CADA CAPÍTULO</w:t>
      </w:r>
    </w:p>
    <w:p w14:paraId="2390DBAE" w14:textId="77777777" w:rsidR="009B6444" w:rsidRPr="004741D3" w:rsidRDefault="009B6444" w:rsidP="005D072A">
      <w:pPr>
        <w:pStyle w:val="Textoindependiente"/>
        <w:ind w:left="182" w:right="109"/>
        <w:jc w:val="both"/>
        <w:rPr>
          <w:rFonts w:ascii="Arial Narrow" w:hAnsi="Arial Narrow" w:cs="Arial"/>
          <w:sz w:val="22"/>
          <w:szCs w:val="22"/>
        </w:rPr>
      </w:pPr>
    </w:p>
    <w:p w14:paraId="074855B1" w14:textId="77777777" w:rsidR="009B6444" w:rsidRPr="004741D3" w:rsidRDefault="009B6444" w:rsidP="00131F40">
      <w:pPr>
        <w:pStyle w:val="Ttulo1"/>
        <w:tabs>
          <w:tab w:val="left" w:pos="677"/>
        </w:tabs>
        <w:spacing w:before="0" w:after="0" w:line="240" w:lineRule="auto"/>
        <w:jc w:val="both"/>
        <w:rPr>
          <w:rFonts w:cs="Arial"/>
          <w:szCs w:val="22"/>
        </w:rPr>
      </w:pPr>
      <w:r w:rsidRPr="004741D3">
        <w:rPr>
          <w:rFonts w:cs="Arial"/>
          <w:szCs w:val="22"/>
        </w:rPr>
        <w:t>2.5.1. Herramientas tecnológicas</w:t>
      </w:r>
    </w:p>
    <w:p w14:paraId="7D0C129B" w14:textId="77777777" w:rsidR="00871F44" w:rsidRPr="004741D3" w:rsidRDefault="00871F44" w:rsidP="00871F44">
      <w:pPr>
        <w:tabs>
          <w:tab w:val="left" w:pos="677"/>
        </w:tabs>
        <w:spacing w:after="0" w:line="240" w:lineRule="auto"/>
        <w:jc w:val="both"/>
        <w:rPr>
          <w:rFonts w:ascii="Arial Narrow" w:hAnsi="Arial Narrow" w:cs="Arial"/>
          <w:b/>
        </w:rPr>
      </w:pPr>
    </w:p>
    <w:p w14:paraId="5332C40F" w14:textId="77777777" w:rsidR="009B6444" w:rsidRPr="004741D3" w:rsidRDefault="009B6444" w:rsidP="00871F44">
      <w:pPr>
        <w:pStyle w:val="Textoindependiente"/>
        <w:jc w:val="both"/>
        <w:rPr>
          <w:rFonts w:ascii="Arial Narrow" w:hAnsi="Arial Narrow" w:cs="Arial"/>
          <w:sz w:val="22"/>
          <w:szCs w:val="22"/>
        </w:rPr>
      </w:pPr>
      <w:r w:rsidRPr="004741D3">
        <w:rPr>
          <w:rFonts w:ascii="Arial Narrow" w:hAnsi="Arial Narrow" w:cs="Arial"/>
          <w:sz w:val="22"/>
          <w:szCs w:val="22"/>
        </w:rPr>
        <w:t>Describir las herramientas tecnológicas requeridas para el análisis de la información estadística obtenida.</w:t>
      </w:r>
    </w:p>
    <w:p w14:paraId="5D98681C" w14:textId="77777777" w:rsidR="009B6444" w:rsidRPr="004741D3" w:rsidRDefault="009B6444" w:rsidP="00871F44">
      <w:pPr>
        <w:pStyle w:val="Textoindependiente"/>
        <w:ind w:left="182" w:right="109"/>
        <w:jc w:val="both"/>
        <w:rPr>
          <w:rFonts w:ascii="Arial Narrow" w:hAnsi="Arial Narrow" w:cs="Arial"/>
          <w:sz w:val="22"/>
          <w:szCs w:val="22"/>
        </w:rPr>
      </w:pPr>
    </w:p>
    <w:p w14:paraId="3ADEF342" w14:textId="77777777" w:rsidR="00871F44" w:rsidRPr="004741D3" w:rsidRDefault="009B6444" w:rsidP="00871F44">
      <w:pPr>
        <w:pStyle w:val="Ttulo1"/>
        <w:tabs>
          <w:tab w:val="left" w:pos="677"/>
        </w:tabs>
        <w:spacing w:before="0" w:after="0" w:line="240" w:lineRule="auto"/>
        <w:jc w:val="both"/>
        <w:rPr>
          <w:rFonts w:cs="Arial"/>
          <w:szCs w:val="22"/>
        </w:rPr>
      </w:pPr>
      <w:r w:rsidRPr="004741D3">
        <w:rPr>
          <w:rFonts w:cs="Arial"/>
          <w:szCs w:val="22"/>
        </w:rPr>
        <w:lastRenderedPageBreak/>
        <w:t>2.5.2. Plan de análisis</w:t>
      </w:r>
    </w:p>
    <w:p w14:paraId="1626F2D6" w14:textId="77777777" w:rsidR="00871F44" w:rsidRPr="004741D3" w:rsidRDefault="00871F44" w:rsidP="00871F44">
      <w:pPr>
        <w:spacing w:after="0" w:line="240" w:lineRule="auto"/>
      </w:pPr>
    </w:p>
    <w:p w14:paraId="6F3EB6A2" w14:textId="77777777" w:rsidR="009B6444" w:rsidRPr="004741D3" w:rsidRDefault="009B6444" w:rsidP="00871F44">
      <w:pPr>
        <w:pStyle w:val="Textoindependiente"/>
        <w:ind w:right="106"/>
        <w:jc w:val="both"/>
        <w:rPr>
          <w:rFonts w:ascii="Arial Narrow" w:hAnsi="Arial Narrow" w:cs="Arial"/>
          <w:sz w:val="22"/>
          <w:szCs w:val="22"/>
        </w:rPr>
      </w:pPr>
      <w:r w:rsidRPr="004741D3">
        <w:rPr>
          <w:rFonts w:ascii="Arial Narrow" w:hAnsi="Arial Narrow" w:cs="Arial"/>
          <w:sz w:val="22"/>
          <w:szCs w:val="22"/>
        </w:rPr>
        <w:t>Para cada capítulo describir los criterios de inclusión de las personas para el análisis. Describir el análisis que se realizará en cada capítulo definiendo las estimaciones para cada variable (promedio, porcentaje, mediana, desviación estándar, etc), los cruces de variables, las desagregaciones de los resultados, gráficos y demás análisis estadísticos que serán publicados en el documento final de resultados. Describir el contenido y el alcance del análisis de los resultados obtenidos. Describir la relación entre cada uno de los objetivos específicos de cada capítulo con el plan de análisis y con las preguntas específicas del cuestionario y los indicadores.</w:t>
      </w:r>
    </w:p>
    <w:p w14:paraId="53F15C36" w14:textId="77777777" w:rsidR="009B6444" w:rsidRPr="004741D3" w:rsidRDefault="009B6444" w:rsidP="005D072A">
      <w:pPr>
        <w:pStyle w:val="Textoindependiente"/>
        <w:ind w:right="106"/>
        <w:jc w:val="both"/>
        <w:rPr>
          <w:rFonts w:ascii="Arial Narrow" w:hAnsi="Arial Narrow" w:cs="Arial"/>
          <w:sz w:val="22"/>
          <w:szCs w:val="22"/>
        </w:rPr>
      </w:pPr>
    </w:p>
    <w:p w14:paraId="6D6B6B17" w14:textId="77777777" w:rsidR="009B6444" w:rsidRPr="004741D3" w:rsidRDefault="009B6444" w:rsidP="005D072A">
      <w:pPr>
        <w:pStyle w:val="Textoindependiente"/>
        <w:ind w:right="106"/>
        <w:jc w:val="both"/>
        <w:rPr>
          <w:rFonts w:ascii="Arial Narrow" w:hAnsi="Arial Narrow" w:cs="Arial"/>
          <w:sz w:val="22"/>
          <w:szCs w:val="22"/>
        </w:rPr>
      </w:pPr>
      <w:r w:rsidRPr="004741D3">
        <w:rPr>
          <w:rFonts w:ascii="Arial Narrow" w:hAnsi="Arial Narrow" w:cs="Arial"/>
          <w:sz w:val="22"/>
          <w:szCs w:val="22"/>
        </w:rPr>
        <w:t>Describir el plan de análisis de la encuesta y la forma en que se enmarca en el modelo de los determinantes sociales de la salud</w:t>
      </w:r>
      <w:r w:rsidR="002E4AC2" w:rsidRPr="004741D3">
        <w:rPr>
          <w:rFonts w:ascii="Arial Narrow" w:hAnsi="Arial Narrow" w:cs="Arial"/>
          <w:sz w:val="22"/>
          <w:szCs w:val="22"/>
        </w:rPr>
        <w:t xml:space="preserve"> y del envejecimiento activo</w:t>
      </w:r>
      <w:r w:rsidRPr="004741D3">
        <w:rPr>
          <w:rFonts w:ascii="Arial Narrow" w:hAnsi="Arial Narrow" w:cs="Arial"/>
          <w:sz w:val="22"/>
          <w:szCs w:val="22"/>
        </w:rPr>
        <w:t>.</w:t>
      </w:r>
    </w:p>
    <w:p w14:paraId="4CF84BA3" w14:textId="77777777" w:rsidR="009B6444" w:rsidRPr="004741D3" w:rsidRDefault="009B6444" w:rsidP="005D072A">
      <w:pPr>
        <w:pStyle w:val="Textoindependiente"/>
        <w:ind w:right="106"/>
        <w:jc w:val="both"/>
        <w:rPr>
          <w:rFonts w:ascii="Arial Narrow" w:hAnsi="Arial Narrow" w:cs="Arial"/>
          <w:sz w:val="22"/>
          <w:szCs w:val="22"/>
        </w:rPr>
      </w:pPr>
    </w:p>
    <w:p w14:paraId="6C7A96D6" w14:textId="77777777" w:rsidR="009B6444" w:rsidRPr="004741D3" w:rsidRDefault="009B6444" w:rsidP="005D072A">
      <w:pPr>
        <w:pStyle w:val="Textoindependiente"/>
        <w:ind w:right="109"/>
        <w:jc w:val="both"/>
        <w:rPr>
          <w:rFonts w:ascii="Arial Narrow" w:hAnsi="Arial Narrow" w:cs="Arial"/>
          <w:sz w:val="22"/>
          <w:szCs w:val="22"/>
        </w:rPr>
      </w:pPr>
      <w:r w:rsidRPr="004741D3">
        <w:rPr>
          <w:rFonts w:ascii="Arial Narrow" w:hAnsi="Arial Narrow" w:cs="Arial"/>
          <w:sz w:val="22"/>
          <w:szCs w:val="22"/>
        </w:rPr>
        <w:t>Definir y documentar los métodos o los procedimientos que permiten organizar los datos recolectados/acopiados</w:t>
      </w:r>
      <w:r w:rsidR="00871F44" w:rsidRPr="004741D3">
        <w:rPr>
          <w:rFonts w:ascii="Arial Narrow" w:hAnsi="Arial Narrow" w:cs="Arial"/>
          <w:sz w:val="22"/>
          <w:szCs w:val="22"/>
        </w:rPr>
        <w:t xml:space="preserve"> para su respectivo </w:t>
      </w:r>
      <w:r w:rsidRPr="004741D3">
        <w:rPr>
          <w:rFonts w:ascii="Arial Narrow" w:hAnsi="Arial Narrow" w:cs="Arial"/>
          <w:sz w:val="22"/>
          <w:szCs w:val="22"/>
        </w:rPr>
        <w:t>an</w:t>
      </w:r>
      <w:r w:rsidR="00871F44" w:rsidRPr="004741D3">
        <w:rPr>
          <w:rFonts w:ascii="Arial Narrow" w:hAnsi="Arial Narrow" w:cs="Arial"/>
          <w:sz w:val="22"/>
          <w:szCs w:val="22"/>
        </w:rPr>
        <w:t xml:space="preserve">álisis bien sean </w:t>
      </w:r>
      <w:r w:rsidRPr="004741D3">
        <w:rPr>
          <w:rFonts w:ascii="Arial Narrow" w:hAnsi="Arial Narrow" w:cs="Arial"/>
          <w:sz w:val="22"/>
          <w:szCs w:val="22"/>
        </w:rPr>
        <w:t>univariad</w:t>
      </w:r>
      <w:r w:rsidR="00871F44" w:rsidRPr="004741D3">
        <w:rPr>
          <w:rFonts w:ascii="Arial Narrow" w:hAnsi="Arial Narrow" w:cs="Arial"/>
          <w:sz w:val="22"/>
          <w:szCs w:val="22"/>
        </w:rPr>
        <w:t>o</w:t>
      </w:r>
      <w:r w:rsidRPr="004741D3">
        <w:rPr>
          <w:rFonts w:ascii="Arial Narrow" w:hAnsi="Arial Narrow" w:cs="Arial"/>
          <w:sz w:val="22"/>
          <w:szCs w:val="22"/>
        </w:rPr>
        <w:t>s, bivariad</w:t>
      </w:r>
      <w:r w:rsidR="00871F44" w:rsidRPr="004741D3">
        <w:rPr>
          <w:rFonts w:ascii="Arial Narrow" w:hAnsi="Arial Narrow" w:cs="Arial"/>
          <w:sz w:val="22"/>
          <w:szCs w:val="22"/>
        </w:rPr>
        <w:t>o</w:t>
      </w:r>
      <w:r w:rsidRPr="004741D3">
        <w:rPr>
          <w:rFonts w:ascii="Arial Narrow" w:hAnsi="Arial Narrow" w:cs="Arial"/>
          <w:sz w:val="22"/>
          <w:szCs w:val="22"/>
        </w:rPr>
        <w:t>s o multivariad</w:t>
      </w:r>
      <w:r w:rsidR="00871F44" w:rsidRPr="004741D3">
        <w:rPr>
          <w:rFonts w:ascii="Arial Narrow" w:hAnsi="Arial Narrow" w:cs="Arial"/>
          <w:sz w:val="22"/>
          <w:szCs w:val="22"/>
        </w:rPr>
        <w:t>o</w:t>
      </w:r>
      <w:r w:rsidRPr="004741D3">
        <w:rPr>
          <w:rFonts w:ascii="Arial Narrow" w:hAnsi="Arial Narrow" w:cs="Arial"/>
          <w:sz w:val="22"/>
          <w:szCs w:val="22"/>
        </w:rPr>
        <w:t>s.</w:t>
      </w:r>
    </w:p>
    <w:p w14:paraId="35F97BCA" w14:textId="77777777" w:rsidR="009B6444" w:rsidRPr="004741D3" w:rsidRDefault="009B6444" w:rsidP="005D072A">
      <w:pPr>
        <w:pStyle w:val="Textoindependiente"/>
        <w:ind w:right="106"/>
        <w:jc w:val="both"/>
        <w:rPr>
          <w:rFonts w:ascii="Arial Narrow" w:hAnsi="Arial Narrow" w:cs="Arial"/>
          <w:sz w:val="22"/>
          <w:szCs w:val="22"/>
        </w:rPr>
      </w:pPr>
    </w:p>
    <w:p w14:paraId="3F0ECB86" w14:textId="77777777" w:rsidR="009B6444" w:rsidRPr="004741D3" w:rsidRDefault="009B6444" w:rsidP="005D072A">
      <w:pPr>
        <w:pStyle w:val="Ttulo1"/>
        <w:tabs>
          <w:tab w:val="left" w:pos="677"/>
        </w:tabs>
        <w:spacing w:before="0" w:after="0" w:line="240" w:lineRule="auto"/>
        <w:jc w:val="both"/>
        <w:rPr>
          <w:rFonts w:cs="Arial"/>
          <w:szCs w:val="22"/>
        </w:rPr>
      </w:pPr>
      <w:r w:rsidRPr="004741D3">
        <w:rPr>
          <w:rFonts w:cs="Arial"/>
          <w:szCs w:val="22"/>
        </w:rPr>
        <w:t>2.5.3. Análisis de contexto</w:t>
      </w:r>
    </w:p>
    <w:p w14:paraId="35A2B709" w14:textId="77777777" w:rsidR="002E4AC2" w:rsidRPr="004741D3" w:rsidRDefault="002E4AC2" w:rsidP="005D072A">
      <w:pPr>
        <w:pStyle w:val="Textoindependiente"/>
        <w:ind w:right="111"/>
        <w:jc w:val="both"/>
        <w:rPr>
          <w:rFonts w:ascii="Arial Narrow" w:hAnsi="Arial Narrow" w:cs="Arial"/>
          <w:sz w:val="22"/>
          <w:szCs w:val="22"/>
        </w:rPr>
      </w:pPr>
    </w:p>
    <w:p w14:paraId="3E54A890" w14:textId="77777777" w:rsidR="009B6444" w:rsidRPr="004741D3" w:rsidRDefault="009B6444" w:rsidP="005D072A">
      <w:pPr>
        <w:pStyle w:val="Textoindependiente"/>
        <w:ind w:right="111"/>
        <w:jc w:val="both"/>
        <w:rPr>
          <w:rFonts w:ascii="Arial Narrow" w:hAnsi="Arial Narrow" w:cs="Arial"/>
          <w:sz w:val="22"/>
          <w:szCs w:val="22"/>
        </w:rPr>
      </w:pPr>
      <w:r w:rsidRPr="004741D3">
        <w:rPr>
          <w:rFonts w:ascii="Arial Narrow" w:hAnsi="Arial Narrow" w:cs="Arial"/>
          <w:sz w:val="22"/>
          <w:szCs w:val="22"/>
        </w:rPr>
        <w:t>Describir la metodología y procedimientos para comparar los resultados históricos, con otras fuentes de datos similares y con los hechos sucedidos en el universo de estudio, sobre la temática estudiada que den explicación de la información estadística obtenida.</w:t>
      </w:r>
    </w:p>
    <w:p w14:paraId="50D3836A" w14:textId="77777777" w:rsidR="009B6444" w:rsidRPr="004741D3" w:rsidRDefault="009B6444" w:rsidP="005D072A">
      <w:pPr>
        <w:pStyle w:val="Textoindependiente"/>
        <w:ind w:right="109"/>
        <w:jc w:val="both"/>
        <w:rPr>
          <w:rFonts w:ascii="Arial Narrow" w:hAnsi="Arial Narrow" w:cs="Arial"/>
          <w:sz w:val="22"/>
          <w:szCs w:val="22"/>
        </w:rPr>
      </w:pPr>
    </w:p>
    <w:p w14:paraId="5D6550F3" w14:textId="77777777" w:rsidR="009B6444" w:rsidRPr="004741D3" w:rsidRDefault="009B6444" w:rsidP="00131F40">
      <w:pPr>
        <w:pStyle w:val="Ttulo1"/>
        <w:tabs>
          <w:tab w:val="left" w:pos="677"/>
        </w:tabs>
        <w:spacing w:before="0" w:after="0" w:line="240" w:lineRule="auto"/>
        <w:jc w:val="both"/>
        <w:rPr>
          <w:rFonts w:cs="Arial"/>
          <w:szCs w:val="22"/>
        </w:rPr>
      </w:pPr>
      <w:r w:rsidRPr="004741D3">
        <w:rPr>
          <w:rFonts w:cs="Arial"/>
          <w:szCs w:val="22"/>
        </w:rPr>
        <w:t>2.5.4 Análisis de consistencia o coherencia de la información</w:t>
      </w:r>
    </w:p>
    <w:p w14:paraId="12DF5325" w14:textId="77777777" w:rsidR="009565CA" w:rsidRPr="004741D3" w:rsidRDefault="009565CA" w:rsidP="005D072A">
      <w:pPr>
        <w:pStyle w:val="Textoindependiente"/>
        <w:ind w:right="109"/>
        <w:jc w:val="both"/>
        <w:rPr>
          <w:rFonts w:ascii="Arial Narrow" w:hAnsi="Arial Narrow" w:cs="Arial"/>
          <w:b/>
          <w:sz w:val="22"/>
          <w:szCs w:val="22"/>
        </w:rPr>
      </w:pPr>
    </w:p>
    <w:p w14:paraId="1C857641" w14:textId="28C579EC" w:rsidR="009B6444" w:rsidRPr="004741D3" w:rsidRDefault="009B6444" w:rsidP="005D072A">
      <w:pPr>
        <w:pStyle w:val="Textoindependiente"/>
        <w:ind w:right="109"/>
        <w:jc w:val="both"/>
        <w:rPr>
          <w:rFonts w:ascii="Arial Narrow" w:hAnsi="Arial Narrow" w:cs="Arial"/>
          <w:sz w:val="22"/>
          <w:szCs w:val="22"/>
        </w:rPr>
      </w:pPr>
      <w:r w:rsidRPr="004741D3">
        <w:rPr>
          <w:rFonts w:ascii="Arial Narrow" w:hAnsi="Arial Narrow" w:cs="Arial"/>
          <w:sz w:val="22"/>
          <w:szCs w:val="22"/>
        </w:rPr>
        <w:t xml:space="preserve">Determinar y describir métodos de análisis de consistencia o coherencia de la información estadística obtenida con relación a las series e indicadores históricos de la misma, y con respecto a otras temáticas similares. Definir cuales análisis comparativos se realizarán con la </w:t>
      </w:r>
      <w:r w:rsidR="001F205E">
        <w:rPr>
          <w:rFonts w:ascii="Arial Narrow" w:hAnsi="Arial Narrow" w:cs="Arial"/>
          <w:sz w:val="22"/>
          <w:szCs w:val="22"/>
        </w:rPr>
        <w:t xml:space="preserve">encuesta </w:t>
      </w:r>
      <w:r w:rsidR="00C50A85">
        <w:rPr>
          <w:rFonts w:ascii="Arial Narrow" w:hAnsi="Arial Narrow" w:cs="Arial"/>
          <w:sz w:val="22"/>
          <w:szCs w:val="22"/>
        </w:rPr>
        <w:t>SABE</w:t>
      </w:r>
      <w:r w:rsidRPr="004741D3">
        <w:rPr>
          <w:rFonts w:ascii="Arial Narrow" w:hAnsi="Arial Narrow" w:cs="Arial"/>
          <w:sz w:val="22"/>
          <w:szCs w:val="22"/>
        </w:rPr>
        <w:t xml:space="preserve"> </w:t>
      </w:r>
      <w:r w:rsidR="009D5E94" w:rsidRPr="004741D3">
        <w:rPr>
          <w:rFonts w:ascii="Arial Narrow" w:hAnsi="Arial Narrow" w:cs="Arial"/>
          <w:sz w:val="22"/>
          <w:szCs w:val="22"/>
        </w:rPr>
        <w:t>y</w:t>
      </w:r>
      <w:r w:rsidRPr="004741D3">
        <w:rPr>
          <w:rFonts w:ascii="Arial Narrow" w:hAnsi="Arial Narrow" w:cs="Arial"/>
          <w:sz w:val="22"/>
          <w:szCs w:val="22"/>
        </w:rPr>
        <w:t xml:space="preserve"> con otras encuestas nacionales o con información proveniente de otras fuentes</w:t>
      </w:r>
      <w:r w:rsidR="009D5E94" w:rsidRPr="004741D3">
        <w:rPr>
          <w:rFonts w:ascii="Arial Narrow" w:hAnsi="Arial Narrow" w:cs="Arial"/>
          <w:sz w:val="22"/>
          <w:szCs w:val="22"/>
        </w:rPr>
        <w:t xml:space="preserve"> que tengan objetivos similares</w:t>
      </w:r>
      <w:r w:rsidRPr="004741D3">
        <w:rPr>
          <w:rFonts w:ascii="Arial Narrow" w:hAnsi="Arial Narrow" w:cs="Arial"/>
          <w:sz w:val="22"/>
          <w:szCs w:val="22"/>
        </w:rPr>
        <w:t>.</w:t>
      </w:r>
    </w:p>
    <w:p w14:paraId="47165DDA" w14:textId="77777777" w:rsidR="00F7371D" w:rsidRPr="004741D3" w:rsidRDefault="00F7371D" w:rsidP="005D072A">
      <w:pPr>
        <w:pStyle w:val="Textoindependiente"/>
        <w:ind w:right="109"/>
        <w:jc w:val="both"/>
        <w:rPr>
          <w:rFonts w:ascii="Arial Narrow" w:hAnsi="Arial Narrow" w:cs="Arial"/>
          <w:sz w:val="22"/>
          <w:szCs w:val="22"/>
        </w:rPr>
      </w:pPr>
    </w:p>
    <w:p w14:paraId="401B3D8D" w14:textId="77777777" w:rsidR="00F7371D" w:rsidRPr="004741D3" w:rsidRDefault="00F7371D" w:rsidP="00C9104C">
      <w:pPr>
        <w:pStyle w:val="Ttulo1"/>
        <w:tabs>
          <w:tab w:val="left" w:pos="677"/>
        </w:tabs>
        <w:spacing w:before="0" w:after="0" w:line="240" w:lineRule="auto"/>
        <w:jc w:val="both"/>
        <w:rPr>
          <w:rFonts w:cs="Arial"/>
          <w:szCs w:val="22"/>
        </w:rPr>
      </w:pPr>
      <w:r w:rsidRPr="004741D3">
        <w:rPr>
          <w:rFonts w:cs="Arial"/>
          <w:szCs w:val="22"/>
        </w:rPr>
        <w:t>2.5.5 Análisis estadísticos</w:t>
      </w:r>
    </w:p>
    <w:p w14:paraId="70151D64" w14:textId="77777777" w:rsidR="00F7371D" w:rsidRPr="004741D3" w:rsidRDefault="00F7371D" w:rsidP="005D072A">
      <w:pPr>
        <w:pStyle w:val="Textoindependiente"/>
        <w:ind w:right="109"/>
        <w:jc w:val="both"/>
        <w:rPr>
          <w:rFonts w:ascii="Arial Narrow" w:hAnsi="Arial Narrow" w:cs="Arial"/>
          <w:b/>
          <w:sz w:val="22"/>
          <w:szCs w:val="22"/>
        </w:rPr>
      </w:pPr>
    </w:p>
    <w:p w14:paraId="751576FE" w14:textId="77777777" w:rsidR="00F7371D" w:rsidRPr="004741D3" w:rsidRDefault="00E2206F" w:rsidP="005D072A">
      <w:pPr>
        <w:pStyle w:val="Textoindependiente"/>
        <w:ind w:right="109"/>
        <w:jc w:val="both"/>
        <w:rPr>
          <w:rFonts w:ascii="Arial Narrow" w:hAnsi="Arial Narrow" w:cs="Arial"/>
          <w:sz w:val="22"/>
          <w:szCs w:val="22"/>
        </w:rPr>
      </w:pPr>
      <w:r w:rsidRPr="004741D3">
        <w:rPr>
          <w:rFonts w:ascii="Arial Narrow" w:hAnsi="Arial Narrow" w:cs="Arial"/>
          <w:sz w:val="22"/>
          <w:szCs w:val="22"/>
        </w:rPr>
        <w:t>Describa los métodos de análisis estadísticos uni variados, bivariados y multivariados que se realizarán y su forma de interpretar los resultados.</w:t>
      </w:r>
    </w:p>
    <w:p w14:paraId="5382DD3E" w14:textId="77777777" w:rsidR="00F7371D" w:rsidRPr="004741D3" w:rsidRDefault="00F7371D" w:rsidP="005D072A">
      <w:pPr>
        <w:pStyle w:val="Textoindependiente"/>
        <w:ind w:right="109"/>
        <w:jc w:val="both"/>
        <w:rPr>
          <w:rFonts w:ascii="Arial Narrow" w:hAnsi="Arial Narrow" w:cs="Arial"/>
          <w:b/>
          <w:sz w:val="22"/>
          <w:szCs w:val="22"/>
        </w:rPr>
      </w:pPr>
    </w:p>
    <w:p w14:paraId="4D7799AE" w14:textId="77777777" w:rsidR="009B6444" w:rsidRPr="004741D3" w:rsidRDefault="009B6444" w:rsidP="00C9104C">
      <w:pPr>
        <w:pStyle w:val="Ttulo1"/>
        <w:tabs>
          <w:tab w:val="left" w:pos="677"/>
        </w:tabs>
        <w:spacing w:before="0" w:after="0" w:line="240" w:lineRule="auto"/>
        <w:jc w:val="both"/>
        <w:rPr>
          <w:rFonts w:cs="Arial"/>
          <w:szCs w:val="22"/>
        </w:rPr>
      </w:pPr>
      <w:r w:rsidRPr="004741D3">
        <w:rPr>
          <w:rFonts w:cs="Arial"/>
          <w:szCs w:val="22"/>
        </w:rPr>
        <w:t>2.5.</w:t>
      </w:r>
      <w:r w:rsidR="00F7371D" w:rsidRPr="004741D3">
        <w:rPr>
          <w:rFonts w:cs="Arial"/>
          <w:szCs w:val="22"/>
        </w:rPr>
        <w:t>6</w:t>
      </w:r>
      <w:r w:rsidRPr="004741D3">
        <w:rPr>
          <w:rFonts w:cs="Arial"/>
          <w:szCs w:val="22"/>
        </w:rPr>
        <w:t>. Anonimización de microdatos</w:t>
      </w:r>
    </w:p>
    <w:p w14:paraId="004F8F3E" w14:textId="77777777" w:rsidR="00FE2416" w:rsidRPr="004741D3" w:rsidRDefault="00FE2416" w:rsidP="005D072A">
      <w:pPr>
        <w:pStyle w:val="Textoindependiente"/>
        <w:ind w:right="109"/>
        <w:jc w:val="both"/>
        <w:rPr>
          <w:rFonts w:ascii="Arial Narrow" w:hAnsi="Arial Narrow" w:cs="Arial"/>
          <w:b/>
          <w:bCs/>
          <w:sz w:val="22"/>
          <w:szCs w:val="22"/>
        </w:rPr>
      </w:pPr>
    </w:p>
    <w:p w14:paraId="0736E7A3" w14:textId="77777777" w:rsidR="009B6444" w:rsidRPr="004741D3" w:rsidRDefault="009B6444" w:rsidP="005D072A">
      <w:pPr>
        <w:pStyle w:val="Textoindependiente"/>
        <w:ind w:right="109"/>
        <w:jc w:val="both"/>
        <w:rPr>
          <w:rFonts w:ascii="Arial Narrow" w:hAnsi="Arial Narrow" w:cs="Arial"/>
          <w:sz w:val="22"/>
          <w:szCs w:val="22"/>
        </w:rPr>
      </w:pPr>
      <w:r w:rsidRPr="004741D3">
        <w:rPr>
          <w:rFonts w:ascii="Arial Narrow" w:hAnsi="Arial Narrow" w:cs="Arial"/>
          <w:sz w:val="22"/>
          <w:szCs w:val="22"/>
        </w:rPr>
        <w:t>Describir los protocolos de seguridad de la información que contribuyen a salvaguardar la identidad de las fuentes, documentando los procedimientos para el acceso a las bases de datos, los procedimientos de almacenamiento de las bases, entre otros aspectos. Definir, diseñar, desarrollar, implementar y documentar las técnicas de anonimización pertinentes de acuerdo con el tipo de variables que contiene la base de datos.</w:t>
      </w:r>
    </w:p>
    <w:p w14:paraId="60610ED6" w14:textId="77777777" w:rsidR="009B6444" w:rsidRPr="004741D3" w:rsidRDefault="009B6444" w:rsidP="005D072A">
      <w:pPr>
        <w:pStyle w:val="Textoindependiente"/>
        <w:ind w:right="109"/>
        <w:jc w:val="both"/>
        <w:rPr>
          <w:rFonts w:ascii="Arial Narrow" w:hAnsi="Arial Narrow" w:cs="Arial"/>
          <w:sz w:val="22"/>
          <w:szCs w:val="22"/>
        </w:rPr>
      </w:pPr>
    </w:p>
    <w:p w14:paraId="06831FEC" w14:textId="77777777" w:rsidR="009B6444" w:rsidRPr="004741D3" w:rsidRDefault="009B6444" w:rsidP="005D072A">
      <w:pPr>
        <w:pStyle w:val="Textoindependiente"/>
        <w:ind w:right="109"/>
        <w:jc w:val="both"/>
        <w:rPr>
          <w:rFonts w:ascii="Arial Narrow" w:hAnsi="Arial Narrow" w:cs="Arial"/>
          <w:sz w:val="22"/>
          <w:szCs w:val="22"/>
        </w:rPr>
      </w:pPr>
      <w:r w:rsidRPr="004741D3">
        <w:rPr>
          <w:rFonts w:ascii="Arial Narrow" w:hAnsi="Arial Narrow" w:cs="Arial"/>
          <w:sz w:val="22"/>
          <w:szCs w:val="22"/>
        </w:rPr>
        <w:t>Se debe documentar el procedimiento para verificar la aplicación de las técnicas definidas con el fin de eliminar el riesgo de identificación de las fuentes.</w:t>
      </w:r>
    </w:p>
    <w:p w14:paraId="6F6C5269" w14:textId="77777777" w:rsidR="009B6444" w:rsidRPr="004741D3" w:rsidRDefault="009B6444" w:rsidP="005D072A">
      <w:pPr>
        <w:pStyle w:val="Textoindependiente"/>
        <w:ind w:left="182" w:right="109"/>
        <w:jc w:val="both"/>
        <w:rPr>
          <w:rFonts w:ascii="Arial Narrow" w:hAnsi="Arial Narrow" w:cs="Arial"/>
          <w:sz w:val="22"/>
          <w:szCs w:val="22"/>
        </w:rPr>
      </w:pPr>
    </w:p>
    <w:p w14:paraId="29A27065" w14:textId="77777777" w:rsidR="006F71D5" w:rsidRPr="004741D3" w:rsidRDefault="009D62A2" w:rsidP="006F71D5">
      <w:pPr>
        <w:pStyle w:val="Ttulo1"/>
        <w:tabs>
          <w:tab w:val="left" w:pos="677"/>
        </w:tabs>
        <w:spacing w:before="0" w:after="0" w:line="240" w:lineRule="auto"/>
        <w:jc w:val="both"/>
        <w:rPr>
          <w:rFonts w:cs="Arial"/>
          <w:szCs w:val="22"/>
        </w:rPr>
      </w:pPr>
      <w:r w:rsidRPr="004741D3">
        <w:rPr>
          <w:rFonts w:cs="Arial"/>
          <w:szCs w:val="22"/>
        </w:rPr>
        <w:t>2.5.7. Verificación de anonimización de microdatos</w:t>
      </w:r>
    </w:p>
    <w:p w14:paraId="57BE9C0C" w14:textId="77777777" w:rsidR="006F71D5" w:rsidRPr="004741D3" w:rsidRDefault="006F71D5" w:rsidP="006F71D5">
      <w:pPr>
        <w:spacing w:after="0" w:line="240" w:lineRule="auto"/>
        <w:jc w:val="both"/>
        <w:rPr>
          <w:rFonts w:ascii="Arial Narrow" w:eastAsia="Arial MT" w:hAnsi="Arial Narrow" w:cs="Arial"/>
          <w:lang w:val="es-ES"/>
        </w:rPr>
      </w:pPr>
    </w:p>
    <w:p w14:paraId="46754B88" w14:textId="77777777" w:rsidR="009D62A2" w:rsidRPr="004741D3" w:rsidRDefault="00F0651E" w:rsidP="006F71D5">
      <w:pPr>
        <w:jc w:val="both"/>
        <w:rPr>
          <w:rFonts w:ascii="Arial Narrow" w:eastAsia="Arial MT" w:hAnsi="Arial Narrow" w:cs="Arial"/>
          <w:lang w:val="es-ES"/>
        </w:rPr>
      </w:pPr>
      <w:r w:rsidRPr="004741D3">
        <w:rPr>
          <w:rFonts w:ascii="Arial Narrow" w:eastAsia="Arial MT" w:hAnsi="Arial Narrow" w:cs="Arial"/>
          <w:lang w:val="es-ES"/>
        </w:rPr>
        <w:t>Describa el procedimiento que permita verificar la aplicación de las técnicas de anonimización para eliminar el riesgo de identificación</w:t>
      </w:r>
      <w:r w:rsidR="004F2EAD" w:rsidRPr="004741D3">
        <w:rPr>
          <w:rFonts w:ascii="Arial Narrow" w:eastAsia="Arial MT" w:hAnsi="Arial Narrow" w:cs="Arial"/>
          <w:lang w:val="es-ES"/>
        </w:rPr>
        <w:t xml:space="preserve"> de las fuentes (personas naturales o jurídicas que suministran los datos para generar la información estadística)</w:t>
      </w:r>
      <w:r w:rsidRPr="004741D3">
        <w:rPr>
          <w:rFonts w:ascii="Arial Narrow" w:eastAsia="Arial MT" w:hAnsi="Arial Narrow" w:cs="Arial"/>
          <w:lang w:val="es-ES"/>
        </w:rPr>
        <w:t>.</w:t>
      </w:r>
    </w:p>
    <w:p w14:paraId="1CDF6BB6" w14:textId="77777777" w:rsidR="009B6444" w:rsidRPr="004741D3" w:rsidRDefault="009B6444" w:rsidP="00683EFF">
      <w:pPr>
        <w:pStyle w:val="Ttulo1"/>
        <w:tabs>
          <w:tab w:val="left" w:pos="677"/>
        </w:tabs>
        <w:spacing w:before="0" w:after="0" w:line="240" w:lineRule="auto"/>
        <w:jc w:val="both"/>
        <w:rPr>
          <w:rFonts w:cs="Arial"/>
          <w:szCs w:val="22"/>
        </w:rPr>
      </w:pPr>
      <w:r w:rsidRPr="004741D3">
        <w:rPr>
          <w:rFonts w:cs="Arial"/>
          <w:szCs w:val="22"/>
        </w:rPr>
        <w:t>2.5.</w:t>
      </w:r>
      <w:r w:rsidR="00935D65" w:rsidRPr="004741D3">
        <w:rPr>
          <w:rFonts w:cs="Arial"/>
          <w:szCs w:val="22"/>
        </w:rPr>
        <w:t>8</w:t>
      </w:r>
      <w:r w:rsidRPr="004741D3">
        <w:rPr>
          <w:rFonts w:cs="Arial"/>
          <w:szCs w:val="22"/>
        </w:rPr>
        <w:t>. Diseño de indicadores</w:t>
      </w:r>
    </w:p>
    <w:p w14:paraId="4233EDA6" w14:textId="77777777" w:rsidR="00683EFF" w:rsidRPr="004741D3" w:rsidRDefault="00683EFF" w:rsidP="00683EFF">
      <w:pPr>
        <w:spacing w:after="0" w:line="240" w:lineRule="auto"/>
      </w:pPr>
    </w:p>
    <w:p w14:paraId="5D30CC8C" w14:textId="77777777" w:rsidR="009B6444" w:rsidRPr="004741D3" w:rsidRDefault="009B6444" w:rsidP="00683EFF">
      <w:pPr>
        <w:pStyle w:val="Textoindependiente"/>
        <w:ind w:right="107"/>
        <w:jc w:val="both"/>
        <w:rPr>
          <w:rFonts w:ascii="Arial Narrow" w:hAnsi="Arial Narrow" w:cs="Arial"/>
          <w:sz w:val="22"/>
          <w:szCs w:val="22"/>
        </w:rPr>
      </w:pPr>
      <w:r w:rsidRPr="004741D3">
        <w:rPr>
          <w:rFonts w:ascii="Arial Narrow" w:hAnsi="Arial Narrow" w:cs="Arial"/>
          <w:sz w:val="22"/>
          <w:szCs w:val="22"/>
        </w:rPr>
        <w:t xml:space="preserve">Presentar cada uno de los indicadores a estimar que serán publicados en cada uno de los capítulos propuestos. Describir la metodología definida para obtener estos indicadores con sus fórmulas correspondientes según el </w:t>
      </w:r>
      <w:r w:rsidRPr="004741D3">
        <w:rPr>
          <w:rFonts w:ascii="Arial Narrow" w:hAnsi="Arial Narrow" w:cs="Arial"/>
          <w:sz w:val="22"/>
          <w:szCs w:val="22"/>
        </w:rPr>
        <w:lastRenderedPageBreak/>
        <w:t>formato de fichas de indicadores suministrado por el Ministerio.</w:t>
      </w:r>
    </w:p>
    <w:p w14:paraId="34240F7F" w14:textId="77777777" w:rsidR="009B6444" w:rsidRPr="004741D3" w:rsidRDefault="009B6444" w:rsidP="005D072A">
      <w:pPr>
        <w:pStyle w:val="Textoindependiente"/>
        <w:jc w:val="both"/>
        <w:rPr>
          <w:rFonts w:ascii="Arial Narrow" w:hAnsi="Arial Narrow" w:cs="Arial"/>
          <w:sz w:val="22"/>
          <w:szCs w:val="22"/>
        </w:rPr>
      </w:pPr>
    </w:p>
    <w:p w14:paraId="66733F8B" w14:textId="56FAEF14" w:rsidR="009B6444" w:rsidRPr="004741D3" w:rsidRDefault="009B6444" w:rsidP="005D072A">
      <w:pPr>
        <w:pStyle w:val="Textoindependiente"/>
        <w:ind w:right="116"/>
        <w:jc w:val="both"/>
        <w:rPr>
          <w:rFonts w:ascii="Arial Narrow" w:hAnsi="Arial Narrow" w:cs="Arial"/>
          <w:sz w:val="22"/>
          <w:szCs w:val="22"/>
        </w:rPr>
      </w:pPr>
      <w:r w:rsidRPr="004741D3">
        <w:rPr>
          <w:rFonts w:ascii="Arial Narrow" w:hAnsi="Arial Narrow" w:cs="Arial"/>
          <w:sz w:val="22"/>
          <w:szCs w:val="22"/>
        </w:rPr>
        <w:t xml:space="preserve">El desarrollo informático en </w:t>
      </w:r>
      <w:r w:rsidR="00455448">
        <w:rPr>
          <w:rFonts w:ascii="Arial Narrow" w:hAnsi="Arial Narrow" w:cs="Arial"/>
          <w:sz w:val="22"/>
          <w:szCs w:val="22"/>
        </w:rPr>
        <w:t xml:space="preserve">el </w:t>
      </w:r>
      <w:r w:rsidR="00455448" w:rsidRPr="00455448">
        <w:rPr>
          <w:rFonts w:ascii="Arial Narrow" w:hAnsi="Arial Narrow" w:cs="Arial"/>
          <w:sz w:val="22"/>
          <w:szCs w:val="22"/>
        </w:rPr>
        <w:t>paquete estadístico que defina el Ministerio</w:t>
      </w:r>
      <w:r w:rsidR="00455448" w:rsidRPr="004741D3">
        <w:rPr>
          <w:rFonts w:ascii="Arial Narrow" w:hAnsi="Arial Narrow" w:cs="Arial"/>
          <w:sz w:val="22"/>
          <w:szCs w:val="22"/>
        </w:rPr>
        <w:t xml:space="preserve"> </w:t>
      </w:r>
      <w:r w:rsidRPr="004741D3">
        <w:rPr>
          <w:rFonts w:ascii="Arial Narrow" w:hAnsi="Arial Narrow" w:cs="Arial"/>
          <w:sz w:val="22"/>
          <w:szCs w:val="22"/>
        </w:rPr>
        <w:t>para el cálculo y las fichas de todos los indicadores que serán publicados hace parte de los anexos del capítulo Diseño del análisis.</w:t>
      </w:r>
    </w:p>
    <w:p w14:paraId="6E59B17A" w14:textId="77777777" w:rsidR="009B6444" w:rsidRPr="004741D3" w:rsidRDefault="009B6444" w:rsidP="005D072A">
      <w:pPr>
        <w:pStyle w:val="Textoindependiente"/>
        <w:jc w:val="both"/>
        <w:rPr>
          <w:rFonts w:ascii="Arial Narrow" w:hAnsi="Arial Narrow" w:cs="Arial"/>
          <w:sz w:val="22"/>
          <w:szCs w:val="22"/>
        </w:rPr>
      </w:pPr>
    </w:p>
    <w:p w14:paraId="01FA8A70" w14:textId="77777777" w:rsidR="009B6444" w:rsidRPr="004741D3" w:rsidRDefault="009B6444" w:rsidP="005D072A">
      <w:pPr>
        <w:pStyle w:val="Textoindependiente"/>
        <w:ind w:right="110"/>
        <w:jc w:val="both"/>
        <w:rPr>
          <w:rFonts w:ascii="Arial Narrow" w:hAnsi="Arial Narrow" w:cs="Arial"/>
          <w:sz w:val="22"/>
          <w:szCs w:val="22"/>
        </w:rPr>
      </w:pPr>
      <w:r w:rsidRPr="004741D3">
        <w:rPr>
          <w:rFonts w:ascii="Arial Narrow" w:hAnsi="Arial Narrow" w:cs="Arial"/>
          <w:sz w:val="22"/>
          <w:szCs w:val="22"/>
        </w:rPr>
        <w:t>Nota: Las fórmulas presentadas para los cálculos de los indicadores deben relacionar el identificador de las preguntas tal como aparecen en el formulario y base de datos. Se debe indicar el número de la tabla en que va el indicador.</w:t>
      </w:r>
    </w:p>
    <w:p w14:paraId="039D9A92" w14:textId="77777777" w:rsidR="00256E90" w:rsidRPr="004741D3" w:rsidRDefault="00256E90" w:rsidP="005D072A">
      <w:pPr>
        <w:pStyle w:val="Textoindependiente"/>
        <w:ind w:right="110"/>
        <w:jc w:val="both"/>
        <w:rPr>
          <w:rFonts w:ascii="Arial Narrow" w:hAnsi="Arial Narrow" w:cs="Arial"/>
          <w:sz w:val="22"/>
          <w:szCs w:val="22"/>
        </w:rPr>
      </w:pPr>
    </w:p>
    <w:p w14:paraId="503F8924" w14:textId="77777777" w:rsidR="00E019F0" w:rsidRPr="004741D3" w:rsidRDefault="00E019F0" w:rsidP="00E019F0">
      <w:pPr>
        <w:pStyle w:val="Ttulo1"/>
        <w:tabs>
          <w:tab w:val="left" w:pos="677"/>
        </w:tabs>
        <w:spacing w:before="0" w:after="0" w:line="240" w:lineRule="auto"/>
        <w:jc w:val="both"/>
        <w:rPr>
          <w:rFonts w:cs="Arial"/>
          <w:szCs w:val="22"/>
        </w:rPr>
      </w:pPr>
      <w:r w:rsidRPr="004741D3">
        <w:rPr>
          <w:rFonts w:cs="Arial"/>
          <w:szCs w:val="22"/>
        </w:rPr>
        <w:t>2.5.</w:t>
      </w:r>
      <w:r w:rsidR="00F154A0" w:rsidRPr="004741D3">
        <w:rPr>
          <w:rFonts w:cs="Arial"/>
          <w:szCs w:val="22"/>
        </w:rPr>
        <w:t>9</w:t>
      </w:r>
      <w:r w:rsidRPr="004741D3">
        <w:rPr>
          <w:rFonts w:cs="Arial"/>
          <w:szCs w:val="22"/>
        </w:rPr>
        <w:t>. Comité de expertos</w:t>
      </w:r>
    </w:p>
    <w:p w14:paraId="307CFA18" w14:textId="77777777" w:rsidR="0072067F" w:rsidRPr="004741D3" w:rsidRDefault="0072067F" w:rsidP="0072067F">
      <w:pPr>
        <w:spacing w:after="0" w:line="240" w:lineRule="auto"/>
        <w:rPr>
          <w:rFonts w:ascii="Arial Narrow" w:eastAsia="Arial MT" w:hAnsi="Arial Narrow" w:cs="Arial"/>
          <w:lang w:val="es-ES"/>
        </w:rPr>
      </w:pPr>
    </w:p>
    <w:p w14:paraId="459334F9" w14:textId="77777777" w:rsidR="00E019F0" w:rsidRPr="004741D3" w:rsidRDefault="0072067F" w:rsidP="00680723">
      <w:pPr>
        <w:spacing w:line="240" w:lineRule="auto"/>
        <w:jc w:val="both"/>
        <w:rPr>
          <w:rFonts w:ascii="Arial Narrow" w:eastAsia="Arial MT" w:hAnsi="Arial Narrow" w:cs="Arial"/>
          <w:lang w:val="es-ES"/>
        </w:rPr>
      </w:pPr>
      <w:r w:rsidRPr="004741D3">
        <w:rPr>
          <w:rFonts w:ascii="Arial Narrow" w:eastAsia="Arial MT" w:hAnsi="Arial Narrow" w:cs="Arial"/>
          <w:lang w:val="es-ES"/>
        </w:rPr>
        <w:t>Describa las sesiones con los expertos nacionales e internacionales</w:t>
      </w:r>
      <w:r w:rsidR="00B61888" w:rsidRPr="004741D3">
        <w:rPr>
          <w:rFonts w:ascii="Arial Narrow" w:eastAsia="Arial MT" w:hAnsi="Arial Narrow" w:cs="Arial"/>
          <w:lang w:val="es-ES"/>
        </w:rPr>
        <w:t>, la academia, las organizaciones civiles, otros sectores y los referentes de</w:t>
      </w:r>
      <w:r w:rsidR="00040134" w:rsidRPr="004741D3">
        <w:rPr>
          <w:rFonts w:ascii="Arial Narrow" w:eastAsia="Arial MT" w:hAnsi="Arial Narrow" w:cs="Arial"/>
          <w:lang w:val="es-ES"/>
        </w:rPr>
        <w:t xml:space="preserve"> este ministerio</w:t>
      </w:r>
      <w:r w:rsidR="00B61888" w:rsidRPr="004741D3">
        <w:rPr>
          <w:rFonts w:ascii="Arial Narrow" w:eastAsia="Arial MT" w:hAnsi="Arial Narrow" w:cs="Arial"/>
          <w:lang w:val="es-ES"/>
        </w:rPr>
        <w:t>, en donde se contextualice, analice y valide los resultados para su posterior socialización y difusión.</w:t>
      </w:r>
      <w:r w:rsidR="00BB695E" w:rsidRPr="004741D3">
        <w:rPr>
          <w:rFonts w:ascii="Arial Narrow" w:eastAsia="Arial MT" w:hAnsi="Arial Narrow" w:cs="Arial"/>
          <w:lang w:val="es-ES"/>
        </w:rPr>
        <w:t xml:space="preserve"> Adicionalmente, describa la convocatoria y </w:t>
      </w:r>
      <w:r w:rsidR="00F85353" w:rsidRPr="004741D3">
        <w:rPr>
          <w:rFonts w:ascii="Arial Narrow" w:eastAsia="Arial MT" w:hAnsi="Arial Narrow" w:cs="Arial"/>
          <w:lang w:val="es-ES"/>
        </w:rPr>
        <w:t>la metodología</w:t>
      </w:r>
      <w:r w:rsidR="00BB695E" w:rsidRPr="004741D3">
        <w:rPr>
          <w:rFonts w:ascii="Arial Narrow" w:eastAsia="Arial MT" w:hAnsi="Arial Narrow" w:cs="Arial"/>
          <w:lang w:val="es-ES"/>
        </w:rPr>
        <w:t xml:space="preserve"> usada en estas mesas de expertos.</w:t>
      </w:r>
    </w:p>
    <w:p w14:paraId="3B640E85" w14:textId="77777777" w:rsidR="009B6444" w:rsidRPr="004741D3" w:rsidRDefault="009B6444" w:rsidP="005D072A">
      <w:pPr>
        <w:pStyle w:val="Textoindependiente"/>
        <w:ind w:right="109"/>
        <w:jc w:val="both"/>
        <w:rPr>
          <w:rFonts w:ascii="Arial Narrow" w:hAnsi="Arial Narrow" w:cs="Arial"/>
          <w:sz w:val="22"/>
          <w:szCs w:val="22"/>
        </w:rPr>
      </w:pPr>
    </w:p>
    <w:p w14:paraId="088DEAE6" w14:textId="77777777" w:rsidR="009B6444" w:rsidRPr="004741D3" w:rsidRDefault="009B6444" w:rsidP="00C9104C">
      <w:pPr>
        <w:pStyle w:val="Ttulo1"/>
        <w:tabs>
          <w:tab w:val="left" w:pos="677"/>
        </w:tabs>
        <w:spacing w:before="0" w:after="0" w:line="240" w:lineRule="auto"/>
        <w:jc w:val="both"/>
        <w:rPr>
          <w:rFonts w:cs="Arial"/>
          <w:szCs w:val="22"/>
        </w:rPr>
      </w:pPr>
      <w:r w:rsidRPr="004741D3">
        <w:rPr>
          <w:rFonts w:cs="Arial"/>
          <w:szCs w:val="22"/>
        </w:rPr>
        <w:t>2.6 DISEÑO DE LOS SISTEMAS DE LOS FLUJOS DE TRABAJO</w:t>
      </w:r>
    </w:p>
    <w:p w14:paraId="47792038" w14:textId="77777777" w:rsidR="008019B9" w:rsidRPr="004741D3" w:rsidRDefault="008019B9" w:rsidP="005D072A">
      <w:pPr>
        <w:pStyle w:val="Textoindependiente"/>
        <w:ind w:right="109"/>
        <w:jc w:val="both"/>
        <w:rPr>
          <w:rFonts w:ascii="Arial Narrow" w:hAnsi="Arial Narrow" w:cs="Arial"/>
          <w:b/>
          <w:sz w:val="22"/>
          <w:szCs w:val="22"/>
        </w:rPr>
      </w:pPr>
    </w:p>
    <w:p w14:paraId="0CD5D3B2" w14:textId="27954306" w:rsidR="009B6444" w:rsidRPr="004741D3" w:rsidRDefault="009B6444" w:rsidP="005D072A">
      <w:pPr>
        <w:pStyle w:val="Textoindependiente"/>
        <w:ind w:right="109"/>
        <w:jc w:val="both"/>
        <w:rPr>
          <w:rFonts w:ascii="Arial Narrow" w:hAnsi="Arial Narrow" w:cs="Arial"/>
          <w:sz w:val="22"/>
          <w:szCs w:val="22"/>
        </w:rPr>
      </w:pPr>
      <w:r w:rsidRPr="004741D3">
        <w:rPr>
          <w:rFonts w:ascii="Arial Narrow" w:hAnsi="Arial Narrow" w:cs="Arial"/>
          <w:sz w:val="22"/>
          <w:szCs w:val="22"/>
        </w:rPr>
        <w:t xml:space="preserve">Describir los procedimientos del flujo de trabajo necesarios desde la recolección de los datos hasta la difusión de la información estadística. Es importante describir </w:t>
      </w:r>
      <w:r w:rsidR="00653AF1" w:rsidRPr="004741D3">
        <w:rPr>
          <w:rFonts w:ascii="Arial Narrow" w:hAnsi="Arial Narrow" w:cs="Arial"/>
          <w:sz w:val="22"/>
          <w:szCs w:val="22"/>
        </w:rPr>
        <w:t>la</w:t>
      </w:r>
      <w:r w:rsidRPr="004741D3">
        <w:rPr>
          <w:rFonts w:ascii="Arial Narrow" w:hAnsi="Arial Narrow" w:cs="Arial"/>
          <w:sz w:val="22"/>
          <w:szCs w:val="22"/>
        </w:rPr>
        <w:t xml:space="preserve"> actividad</w:t>
      </w:r>
      <w:r w:rsidR="00057D61" w:rsidRPr="004741D3">
        <w:rPr>
          <w:rFonts w:ascii="Arial Narrow" w:hAnsi="Arial Narrow" w:cs="Arial"/>
          <w:sz w:val="22"/>
          <w:szCs w:val="22"/>
        </w:rPr>
        <w:t xml:space="preserve"> (procesos y subprocesos)</w:t>
      </w:r>
      <w:r w:rsidRPr="004741D3">
        <w:rPr>
          <w:rFonts w:ascii="Arial Narrow" w:hAnsi="Arial Narrow" w:cs="Arial"/>
          <w:sz w:val="22"/>
          <w:szCs w:val="22"/>
        </w:rPr>
        <w:t xml:space="preserve">, </w:t>
      </w:r>
      <w:r w:rsidR="00057D61" w:rsidRPr="004741D3">
        <w:rPr>
          <w:rFonts w:ascii="Arial Narrow" w:hAnsi="Arial Narrow" w:cs="Arial"/>
          <w:sz w:val="22"/>
          <w:szCs w:val="22"/>
        </w:rPr>
        <w:t xml:space="preserve">producto intermedios y finales, los riesgos asociados con sus respectivos controles (para evitar la materialización), </w:t>
      </w:r>
      <w:r w:rsidRPr="004741D3">
        <w:rPr>
          <w:rFonts w:ascii="Arial Narrow" w:hAnsi="Arial Narrow" w:cs="Arial"/>
          <w:sz w:val="22"/>
          <w:szCs w:val="22"/>
        </w:rPr>
        <w:t xml:space="preserve">el tiempo de desarrollo de </w:t>
      </w:r>
      <w:r w:rsidR="00057D61" w:rsidRPr="004741D3">
        <w:rPr>
          <w:rFonts w:ascii="Arial Narrow" w:hAnsi="Arial Narrow" w:cs="Arial"/>
          <w:sz w:val="22"/>
          <w:szCs w:val="22"/>
        </w:rPr>
        <w:t>cada actividad</w:t>
      </w:r>
      <w:r w:rsidRPr="004741D3">
        <w:rPr>
          <w:rFonts w:ascii="Arial Narrow" w:hAnsi="Arial Narrow" w:cs="Arial"/>
          <w:sz w:val="22"/>
          <w:szCs w:val="22"/>
        </w:rPr>
        <w:t xml:space="preserve"> y el </w:t>
      </w:r>
      <w:r w:rsidR="00057D61" w:rsidRPr="004741D3">
        <w:rPr>
          <w:rFonts w:ascii="Arial Narrow" w:hAnsi="Arial Narrow" w:cs="Arial"/>
          <w:sz w:val="22"/>
          <w:szCs w:val="22"/>
        </w:rPr>
        <w:t xml:space="preserve">o los </w:t>
      </w:r>
      <w:r w:rsidRPr="004741D3">
        <w:rPr>
          <w:rFonts w:ascii="Arial Narrow" w:hAnsi="Arial Narrow" w:cs="Arial"/>
          <w:sz w:val="22"/>
          <w:szCs w:val="22"/>
        </w:rPr>
        <w:t>responsable</w:t>
      </w:r>
      <w:r w:rsidR="00057D61" w:rsidRPr="004741D3">
        <w:rPr>
          <w:rFonts w:ascii="Arial Narrow" w:hAnsi="Arial Narrow" w:cs="Arial"/>
          <w:sz w:val="22"/>
          <w:szCs w:val="22"/>
        </w:rPr>
        <w:t>s</w:t>
      </w:r>
      <w:r w:rsidRPr="004741D3">
        <w:rPr>
          <w:rFonts w:ascii="Arial Narrow" w:hAnsi="Arial Narrow" w:cs="Arial"/>
          <w:sz w:val="22"/>
          <w:szCs w:val="22"/>
        </w:rPr>
        <w:t>.</w:t>
      </w:r>
    </w:p>
    <w:p w14:paraId="022714DB" w14:textId="77777777" w:rsidR="009B6444" w:rsidRPr="004741D3" w:rsidRDefault="009B6444" w:rsidP="005D072A">
      <w:pPr>
        <w:pStyle w:val="Textoindependiente"/>
        <w:ind w:right="109"/>
        <w:jc w:val="both"/>
        <w:rPr>
          <w:rFonts w:ascii="Arial Narrow" w:hAnsi="Arial Narrow" w:cs="Arial"/>
          <w:sz w:val="22"/>
          <w:szCs w:val="22"/>
        </w:rPr>
      </w:pPr>
    </w:p>
    <w:p w14:paraId="3057CA16" w14:textId="77777777" w:rsidR="009B6444" w:rsidRPr="004741D3" w:rsidRDefault="009B6444" w:rsidP="005D072A">
      <w:pPr>
        <w:pStyle w:val="Textoindependiente"/>
        <w:ind w:right="109"/>
        <w:jc w:val="both"/>
        <w:rPr>
          <w:rFonts w:ascii="Arial Narrow" w:hAnsi="Arial Narrow" w:cs="Arial"/>
          <w:sz w:val="22"/>
          <w:szCs w:val="22"/>
        </w:rPr>
      </w:pPr>
      <w:r w:rsidRPr="004741D3">
        <w:rPr>
          <w:rFonts w:ascii="Arial Narrow" w:hAnsi="Arial Narrow" w:cs="Arial"/>
          <w:sz w:val="22"/>
          <w:szCs w:val="22"/>
        </w:rPr>
        <w:t>Establecer el cronograma de las 3 fases de la ejecución de la encuesta.</w:t>
      </w:r>
    </w:p>
    <w:p w14:paraId="32F06E22" w14:textId="77777777" w:rsidR="008019B9" w:rsidRPr="004741D3" w:rsidRDefault="008019B9" w:rsidP="005D072A">
      <w:pPr>
        <w:pStyle w:val="Textoindependiente"/>
        <w:ind w:right="109"/>
        <w:jc w:val="both"/>
        <w:rPr>
          <w:rFonts w:ascii="Arial Narrow" w:hAnsi="Arial Narrow" w:cs="Arial"/>
          <w:sz w:val="22"/>
          <w:szCs w:val="22"/>
        </w:rPr>
      </w:pPr>
    </w:p>
    <w:p w14:paraId="4CBDEB69" w14:textId="77777777" w:rsidR="009B6444" w:rsidRPr="004741D3" w:rsidRDefault="009B6444" w:rsidP="005D072A">
      <w:pPr>
        <w:pStyle w:val="Textoindependiente"/>
        <w:ind w:right="109"/>
        <w:jc w:val="both"/>
        <w:rPr>
          <w:rFonts w:ascii="Arial Narrow" w:hAnsi="Arial Narrow" w:cs="Arial"/>
          <w:sz w:val="22"/>
          <w:szCs w:val="22"/>
        </w:rPr>
      </w:pPr>
      <w:r w:rsidRPr="004741D3">
        <w:rPr>
          <w:rFonts w:ascii="Arial Narrow" w:hAnsi="Arial Narrow" w:cs="Arial"/>
          <w:sz w:val="22"/>
          <w:szCs w:val="22"/>
        </w:rPr>
        <w:t>Además de procedimientos y/o diagramas de flujo de trabajo, se deben anexar manuales de funciones.</w:t>
      </w:r>
    </w:p>
    <w:p w14:paraId="2CFD0BEA" w14:textId="77777777" w:rsidR="00057D61" w:rsidRPr="004741D3" w:rsidRDefault="00057D61" w:rsidP="005D072A">
      <w:pPr>
        <w:pStyle w:val="Textoindependiente"/>
        <w:ind w:right="109"/>
        <w:jc w:val="both"/>
        <w:rPr>
          <w:rFonts w:ascii="Arial Narrow" w:hAnsi="Arial Narrow" w:cs="Arial"/>
          <w:sz w:val="22"/>
          <w:szCs w:val="22"/>
        </w:rPr>
      </w:pPr>
    </w:p>
    <w:p w14:paraId="6D7D8546" w14:textId="77777777" w:rsidR="009B6444" w:rsidRPr="004741D3" w:rsidRDefault="009B6444" w:rsidP="002874E8">
      <w:pPr>
        <w:pStyle w:val="Ttulo1"/>
        <w:tabs>
          <w:tab w:val="left" w:pos="513"/>
        </w:tabs>
        <w:spacing w:before="0" w:after="0" w:line="240" w:lineRule="auto"/>
        <w:jc w:val="both"/>
        <w:rPr>
          <w:rFonts w:cs="Arial"/>
          <w:szCs w:val="22"/>
        </w:rPr>
      </w:pPr>
      <w:r w:rsidRPr="004741D3">
        <w:rPr>
          <w:rFonts w:cs="Arial"/>
          <w:szCs w:val="22"/>
        </w:rPr>
        <w:t>2.7 DISEÑO DE LA DIFUSIÓN</w:t>
      </w:r>
      <w:r w:rsidR="00C64A58" w:rsidRPr="004741D3">
        <w:rPr>
          <w:rFonts w:cs="Arial"/>
          <w:szCs w:val="22"/>
        </w:rPr>
        <w:t xml:space="preserve"> Y COMUNICACIÓN</w:t>
      </w:r>
    </w:p>
    <w:p w14:paraId="036EC293" w14:textId="77777777" w:rsidR="000F2F25" w:rsidRPr="004741D3" w:rsidRDefault="000F2F25" w:rsidP="005D072A">
      <w:pPr>
        <w:pStyle w:val="Textoindependiente"/>
        <w:ind w:right="109"/>
        <w:jc w:val="both"/>
        <w:rPr>
          <w:rFonts w:ascii="Arial Narrow" w:hAnsi="Arial Narrow" w:cs="Arial"/>
          <w:b/>
          <w:sz w:val="22"/>
          <w:szCs w:val="22"/>
        </w:rPr>
      </w:pPr>
    </w:p>
    <w:p w14:paraId="4B2B3A6C" w14:textId="77777777" w:rsidR="005F6184" w:rsidRPr="004741D3" w:rsidRDefault="009B6444" w:rsidP="00862BFF">
      <w:pPr>
        <w:pStyle w:val="Ttulo1"/>
        <w:tabs>
          <w:tab w:val="left" w:pos="677"/>
        </w:tabs>
        <w:spacing w:before="0" w:after="0" w:line="240" w:lineRule="auto"/>
        <w:jc w:val="both"/>
        <w:rPr>
          <w:rFonts w:cs="Arial"/>
          <w:szCs w:val="22"/>
        </w:rPr>
      </w:pPr>
      <w:r w:rsidRPr="004741D3">
        <w:rPr>
          <w:rFonts w:cs="Arial"/>
          <w:szCs w:val="22"/>
        </w:rPr>
        <w:t xml:space="preserve">2.7.1 </w:t>
      </w:r>
      <w:r w:rsidR="005F6184" w:rsidRPr="004741D3">
        <w:rPr>
          <w:rFonts w:cs="Arial"/>
          <w:szCs w:val="22"/>
        </w:rPr>
        <w:t>Diseño de los sistemas de salida</w:t>
      </w:r>
    </w:p>
    <w:p w14:paraId="546D23D7" w14:textId="77777777" w:rsidR="005F6184" w:rsidRPr="004741D3" w:rsidRDefault="005F6184" w:rsidP="005D072A">
      <w:pPr>
        <w:pStyle w:val="Textoindependiente"/>
        <w:ind w:right="109"/>
        <w:jc w:val="both"/>
        <w:rPr>
          <w:rFonts w:ascii="Arial Narrow" w:hAnsi="Arial Narrow" w:cs="Arial"/>
          <w:b/>
          <w:sz w:val="22"/>
          <w:szCs w:val="22"/>
        </w:rPr>
      </w:pPr>
    </w:p>
    <w:p w14:paraId="7A04CA71" w14:textId="1060C026" w:rsidR="005F6184" w:rsidRPr="004741D3" w:rsidRDefault="005F6184" w:rsidP="005F6184">
      <w:pPr>
        <w:pStyle w:val="Textoindependiente"/>
        <w:ind w:right="109"/>
        <w:jc w:val="both"/>
        <w:rPr>
          <w:rFonts w:ascii="Arial Narrow" w:hAnsi="Arial Narrow" w:cs="Arial"/>
          <w:sz w:val="22"/>
          <w:szCs w:val="22"/>
        </w:rPr>
      </w:pPr>
      <w:r w:rsidRPr="004741D3">
        <w:rPr>
          <w:rFonts w:ascii="Arial Narrow" w:hAnsi="Arial Narrow" w:cs="Arial"/>
          <w:sz w:val="22"/>
          <w:szCs w:val="22"/>
        </w:rPr>
        <w:t xml:space="preserve">Describa las actividades para la disposición de los microdatos, datos agregados, metadatos, y los diferentes canales de entrega de la información producto de la </w:t>
      </w:r>
      <w:r w:rsidR="00A80FDD">
        <w:rPr>
          <w:rFonts w:ascii="Arial Narrow" w:hAnsi="Arial Narrow" w:cs="Arial"/>
          <w:sz w:val="22"/>
          <w:szCs w:val="22"/>
        </w:rPr>
        <w:t>encuesta</w:t>
      </w:r>
      <w:r w:rsidR="00C50A85">
        <w:rPr>
          <w:rFonts w:ascii="Arial Narrow" w:hAnsi="Arial Narrow" w:cs="Arial"/>
          <w:sz w:val="22"/>
          <w:szCs w:val="22"/>
        </w:rPr>
        <w:t xml:space="preserve"> SABE</w:t>
      </w:r>
      <w:r w:rsidRPr="004741D3">
        <w:rPr>
          <w:rFonts w:ascii="Arial Narrow" w:hAnsi="Arial Narrow" w:cs="Arial"/>
          <w:sz w:val="22"/>
          <w:szCs w:val="22"/>
        </w:rPr>
        <w:t>. Delimite el lugar de almacenamiento,</w:t>
      </w:r>
      <w:r w:rsidR="00432885" w:rsidRPr="004741D3">
        <w:rPr>
          <w:rFonts w:ascii="Arial Narrow" w:hAnsi="Arial Narrow" w:cs="Arial"/>
          <w:sz w:val="22"/>
          <w:szCs w:val="22"/>
        </w:rPr>
        <w:t xml:space="preserve"> de mantenimiento y actualización.</w:t>
      </w:r>
    </w:p>
    <w:p w14:paraId="24D73B00" w14:textId="77777777" w:rsidR="005F6184" w:rsidRPr="004741D3" w:rsidRDefault="005F6184" w:rsidP="005F6184">
      <w:pPr>
        <w:pStyle w:val="Textoindependiente"/>
        <w:ind w:right="109"/>
        <w:jc w:val="both"/>
        <w:rPr>
          <w:rFonts w:ascii="Arial Narrow" w:hAnsi="Arial Narrow" w:cs="Arial"/>
          <w:sz w:val="22"/>
          <w:szCs w:val="22"/>
        </w:rPr>
      </w:pPr>
    </w:p>
    <w:p w14:paraId="6FFF42D8" w14:textId="77777777" w:rsidR="005F6184" w:rsidRPr="004741D3" w:rsidRDefault="005F6184" w:rsidP="005F6184">
      <w:pPr>
        <w:pStyle w:val="Textoindependiente"/>
        <w:ind w:right="109"/>
        <w:jc w:val="both"/>
        <w:rPr>
          <w:rFonts w:ascii="Arial Narrow" w:hAnsi="Arial Narrow" w:cs="Arial"/>
          <w:sz w:val="22"/>
          <w:szCs w:val="22"/>
        </w:rPr>
      </w:pPr>
      <w:r w:rsidRPr="004741D3">
        <w:rPr>
          <w:rFonts w:ascii="Arial Narrow" w:hAnsi="Arial Narrow" w:cs="Arial"/>
          <w:sz w:val="22"/>
          <w:szCs w:val="22"/>
        </w:rPr>
        <w:t>Los siguientes documentos hacen parte de los anexos del capítulo Diseño de la difusión:</w:t>
      </w:r>
    </w:p>
    <w:p w14:paraId="2EB43C20" w14:textId="77777777" w:rsidR="005F6184" w:rsidRPr="004741D3" w:rsidRDefault="005F6184" w:rsidP="005F6184">
      <w:pPr>
        <w:pStyle w:val="Textoindependiente"/>
        <w:ind w:right="109"/>
        <w:jc w:val="both"/>
        <w:rPr>
          <w:rFonts w:ascii="Arial Narrow" w:hAnsi="Arial Narrow" w:cs="Arial"/>
          <w:sz w:val="22"/>
          <w:szCs w:val="22"/>
        </w:rPr>
      </w:pPr>
    </w:p>
    <w:p w14:paraId="53736194" w14:textId="38410CE3" w:rsidR="005F6184" w:rsidRPr="004741D3" w:rsidRDefault="005F6184" w:rsidP="00653AF1">
      <w:pPr>
        <w:pStyle w:val="Textoindependiente"/>
        <w:numPr>
          <w:ilvl w:val="0"/>
          <w:numId w:val="27"/>
        </w:numPr>
        <w:ind w:right="109"/>
        <w:jc w:val="both"/>
        <w:rPr>
          <w:rFonts w:ascii="Arial Narrow" w:hAnsi="Arial Narrow" w:cs="Arial"/>
          <w:sz w:val="22"/>
          <w:szCs w:val="22"/>
        </w:rPr>
      </w:pPr>
      <w:r w:rsidRPr="004741D3">
        <w:rPr>
          <w:rFonts w:ascii="Arial Narrow" w:hAnsi="Arial Narrow" w:cs="Arial"/>
          <w:sz w:val="22"/>
          <w:szCs w:val="22"/>
        </w:rPr>
        <w:t xml:space="preserve">Documento con las instrucciones necesarias para la publicación de la </w:t>
      </w:r>
      <w:r w:rsidR="00A80FDD">
        <w:rPr>
          <w:rFonts w:ascii="Arial Narrow" w:hAnsi="Arial Narrow" w:cs="Arial"/>
          <w:sz w:val="22"/>
          <w:szCs w:val="22"/>
        </w:rPr>
        <w:t>encuesta</w:t>
      </w:r>
      <w:r w:rsidR="00C50A85">
        <w:rPr>
          <w:rFonts w:ascii="Arial Narrow" w:hAnsi="Arial Narrow" w:cs="Arial"/>
          <w:sz w:val="22"/>
          <w:szCs w:val="22"/>
        </w:rPr>
        <w:t xml:space="preserve"> SABE</w:t>
      </w:r>
      <w:r w:rsidRPr="004741D3">
        <w:rPr>
          <w:rFonts w:ascii="Arial Narrow" w:hAnsi="Arial Narrow" w:cs="Arial"/>
          <w:sz w:val="22"/>
          <w:szCs w:val="22"/>
        </w:rPr>
        <w:t xml:space="preserve"> en el Archivo Nacional de Datos (ANDA) y en REDATAM.</w:t>
      </w:r>
    </w:p>
    <w:p w14:paraId="0C734F53" w14:textId="55D65250" w:rsidR="005F6184" w:rsidRPr="004741D3" w:rsidRDefault="005F6184" w:rsidP="00653AF1">
      <w:pPr>
        <w:pStyle w:val="Textoindependiente"/>
        <w:numPr>
          <w:ilvl w:val="0"/>
          <w:numId w:val="27"/>
        </w:numPr>
        <w:ind w:right="109"/>
        <w:jc w:val="both"/>
        <w:rPr>
          <w:rFonts w:ascii="Arial Narrow" w:hAnsi="Arial Narrow" w:cs="Arial"/>
          <w:sz w:val="22"/>
          <w:szCs w:val="22"/>
        </w:rPr>
      </w:pPr>
      <w:r w:rsidRPr="004741D3">
        <w:rPr>
          <w:rFonts w:ascii="Arial Narrow" w:hAnsi="Arial Narrow" w:cs="Arial"/>
          <w:sz w:val="22"/>
          <w:szCs w:val="22"/>
        </w:rPr>
        <w:t>Instructivos o guías para la anonimización, la lectura, la interpretación y la utilización de la información estadística a difundir.</w:t>
      </w:r>
    </w:p>
    <w:p w14:paraId="3EB6CD7D" w14:textId="1A20A314" w:rsidR="005F6184" w:rsidRPr="004741D3" w:rsidRDefault="005F6184" w:rsidP="00653AF1">
      <w:pPr>
        <w:pStyle w:val="Textoindependiente"/>
        <w:numPr>
          <w:ilvl w:val="0"/>
          <w:numId w:val="27"/>
        </w:numPr>
        <w:ind w:right="109"/>
        <w:jc w:val="both"/>
        <w:rPr>
          <w:rFonts w:ascii="Arial Narrow" w:hAnsi="Arial Narrow" w:cs="Arial"/>
          <w:sz w:val="22"/>
          <w:szCs w:val="22"/>
        </w:rPr>
      </w:pPr>
      <w:r w:rsidRPr="004741D3">
        <w:rPr>
          <w:rFonts w:ascii="Arial Narrow" w:hAnsi="Arial Narrow" w:cs="Arial"/>
          <w:sz w:val="22"/>
          <w:szCs w:val="22"/>
        </w:rPr>
        <w:t xml:space="preserve">El diseño de cada una de las piezas comunicativas de difusión requeridas según los lineamientos de la oficina de comunicaciones del Ministerio. </w:t>
      </w:r>
    </w:p>
    <w:p w14:paraId="05F5FFF1" w14:textId="711CEBD6" w:rsidR="005F6184" w:rsidRPr="004741D3" w:rsidRDefault="005F6184" w:rsidP="00653AF1">
      <w:pPr>
        <w:pStyle w:val="Textoindependiente"/>
        <w:numPr>
          <w:ilvl w:val="0"/>
          <w:numId w:val="27"/>
        </w:numPr>
        <w:ind w:right="109"/>
        <w:jc w:val="both"/>
        <w:rPr>
          <w:rFonts w:ascii="Arial Narrow" w:hAnsi="Arial Narrow" w:cs="Arial"/>
          <w:sz w:val="22"/>
          <w:szCs w:val="22"/>
        </w:rPr>
      </w:pPr>
      <w:r w:rsidRPr="004741D3">
        <w:rPr>
          <w:rFonts w:ascii="Arial Narrow" w:hAnsi="Arial Narrow" w:cs="Arial"/>
          <w:sz w:val="22"/>
          <w:szCs w:val="22"/>
        </w:rPr>
        <w:t>Herramienta informática para la creación de informes dinámicos de todos los indicadores obtenidos en la encuesta (Visor) para uso en ambiente web que use como fuente de información una base de datos Microsoft SQL Server, que permita a los usuarios crear tablas personalizadas y de forma dinámica. El visor, deberá poder utilizar todas las características de la información suministrada a lo largo del tiempo, permitiendo crear modelos de datos, de tablas con relaciones, como la creación de cálculos en línea y tiempo real. El visor deberá permitir la creación de perspectivas para limitar el número de columnas y tablas que los usuarios en línea puedan utilizar. Los informes generados deberán tener la opción de creación automática de gráficos, el cual podrá ser escogido por el usuario según su elección. La herramienta (Visor) deberá cumplir con la implementación de la Política de Gobierno Digital Colombiano. La licencia de uso debe ser ilimitada y sin restricciones en cantidad de usuarios activos y concurrentes.</w:t>
      </w:r>
    </w:p>
    <w:p w14:paraId="4968779F" w14:textId="77777777" w:rsidR="00A70055" w:rsidRPr="004741D3" w:rsidRDefault="00A70055" w:rsidP="005F6184">
      <w:pPr>
        <w:pStyle w:val="Textoindependiente"/>
        <w:ind w:right="109"/>
        <w:jc w:val="both"/>
        <w:rPr>
          <w:rFonts w:ascii="Arial Narrow" w:hAnsi="Arial Narrow" w:cs="Arial"/>
          <w:sz w:val="22"/>
          <w:szCs w:val="22"/>
        </w:rPr>
      </w:pPr>
    </w:p>
    <w:p w14:paraId="47C1FC02" w14:textId="288EEE25" w:rsidR="00A70055" w:rsidRPr="004741D3" w:rsidRDefault="00A70055" w:rsidP="00A70055">
      <w:pPr>
        <w:pStyle w:val="Textoindependiente"/>
        <w:ind w:right="109"/>
        <w:jc w:val="both"/>
        <w:rPr>
          <w:rFonts w:ascii="Arial Narrow" w:hAnsi="Arial Narrow" w:cs="Arial"/>
          <w:sz w:val="22"/>
          <w:szCs w:val="22"/>
        </w:rPr>
      </w:pPr>
      <w:r w:rsidRPr="004741D3">
        <w:rPr>
          <w:rFonts w:ascii="Arial Narrow" w:hAnsi="Arial Narrow" w:cs="Arial"/>
          <w:sz w:val="22"/>
          <w:szCs w:val="22"/>
        </w:rPr>
        <w:t xml:space="preserve">Adicionalmente, se deberá </w:t>
      </w:r>
      <w:r w:rsidR="00653AF1">
        <w:rPr>
          <w:rFonts w:ascii="Arial Narrow" w:hAnsi="Arial Narrow" w:cs="Arial"/>
          <w:sz w:val="22"/>
          <w:szCs w:val="22"/>
        </w:rPr>
        <w:t>d</w:t>
      </w:r>
      <w:r w:rsidRPr="004741D3">
        <w:rPr>
          <w:rFonts w:ascii="Arial Narrow" w:hAnsi="Arial Narrow" w:cs="Arial"/>
          <w:sz w:val="22"/>
          <w:szCs w:val="22"/>
        </w:rPr>
        <w:t>escribir el proceso para la anonimización, la lectura, la interpretación y la utilización de la información a publicar.</w:t>
      </w:r>
    </w:p>
    <w:p w14:paraId="77EDAC1E" w14:textId="77777777" w:rsidR="00A70055" w:rsidRPr="004741D3" w:rsidRDefault="00A70055" w:rsidP="00A70055">
      <w:pPr>
        <w:pStyle w:val="Textoindependiente"/>
        <w:ind w:right="109"/>
        <w:jc w:val="both"/>
        <w:rPr>
          <w:rFonts w:ascii="Arial Narrow" w:hAnsi="Arial Narrow" w:cs="Arial"/>
          <w:sz w:val="22"/>
          <w:szCs w:val="22"/>
        </w:rPr>
      </w:pPr>
    </w:p>
    <w:p w14:paraId="73F10178" w14:textId="77777777" w:rsidR="00A70055" w:rsidRPr="004741D3" w:rsidRDefault="00A70055" w:rsidP="00A70055">
      <w:pPr>
        <w:pStyle w:val="Textoindependiente"/>
        <w:ind w:right="109"/>
        <w:jc w:val="both"/>
        <w:rPr>
          <w:rFonts w:ascii="Arial Narrow" w:hAnsi="Arial Narrow" w:cs="Arial"/>
          <w:sz w:val="22"/>
          <w:szCs w:val="22"/>
        </w:rPr>
      </w:pPr>
      <w:r w:rsidRPr="004741D3">
        <w:rPr>
          <w:rFonts w:ascii="Arial Narrow" w:hAnsi="Arial Narrow" w:cs="Arial"/>
          <w:sz w:val="22"/>
          <w:szCs w:val="22"/>
        </w:rPr>
        <w:t>El instructivo o guía para la anonimización, la lectura, la interpretación y la utilización de la información a publicar hace parte de los anexos del capítulo Diseño de la difusión.</w:t>
      </w:r>
    </w:p>
    <w:p w14:paraId="7FD23B1F" w14:textId="77777777" w:rsidR="005F6184" w:rsidRPr="004741D3" w:rsidRDefault="005F6184" w:rsidP="005D072A">
      <w:pPr>
        <w:pStyle w:val="Textoindependiente"/>
        <w:ind w:right="109"/>
        <w:jc w:val="both"/>
        <w:rPr>
          <w:rFonts w:ascii="Arial Narrow" w:hAnsi="Arial Narrow" w:cs="Arial"/>
          <w:b/>
          <w:sz w:val="22"/>
          <w:szCs w:val="22"/>
        </w:rPr>
      </w:pPr>
    </w:p>
    <w:p w14:paraId="3F330F12" w14:textId="77777777" w:rsidR="005F6184" w:rsidRPr="004741D3" w:rsidRDefault="00432885" w:rsidP="00862BFF">
      <w:pPr>
        <w:pStyle w:val="Ttulo1"/>
        <w:tabs>
          <w:tab w:val="left" w:pos="677"/>
        </w:tabs>
        <w:spacing w:before="0" w:after="0" w:line="240" w:lineRule="auto"/>
        <w:jc w:val="both"/>
        <w:rPr>
          <w:rFonts w:cs="Arial"/>
          <w:szCs w:val="22"/>
        </w:rPr>
      </w:pPr>
      <w:r w:rsidRPr="004741D3">
        <w:rPr>
          <w:rFonts w:cs="Arial"/>
          <w:szCs w:val="22"/>
        </w:rPr>
        <w:t>2.7.</w:t>
      </w:r>
      <w:r w:rsidR="00151727" w:rsidRPr="004741D3">
        <w:rPr>
          <w:rFonts w:cs="Arial"/>
          <w:szCs w:val="22"/>
        </w:rPr>
        <w:t>2</w:t>
      </w:r>
      <w:r w:rsidRPr="004741D3">
        <w:rPr>
          <w:rFonts w:cs="Arial"/>
          <w:szCs w:val="22"/>
        </w:rPr>
        <w:t xml:space="preserve"> Diseño de productos de difusión y comunicación</w:t>
      </w:r>
    </w:p>
    <w:p w14:paraId="24D5F44A" w14:textId="77777777" w:rsidR="00432885" w:rsidRPr="004741D3" w:rsidRDefault="00432885" w:rsidP="005D072A">
      <w:pPr>
        <w:pStyle w:val="Textoindependiente"/>
        <w:ind w:right="109"/>
        <w:jc w:val="both"/>
        <w:rPr>
          <w:rFonts w:ascii="Arial Narrow" w:hAnsi="Arial Narrow" w:cs="Arial"/>
          <w:b/>
          <w:sz w:val="22"/>
          <w:szCs w:val="22"/>
        </w:rPr>
      </w:pPr>
    </w:p>
    <w:p w14:paraId="3F09910D" w14:textId="77777777" w:rsidR="00432885" w:rsidRPr="004741D3" w:rsidRDefault="003B6996" w:rsidP="005D072A">
      <w:pPr>
        <w:pStyle w:val="Textoindependiente"/>
        <w:ind w:right="109"/>
        <w:jc w:val="both"/>
        <w:rPr>
          <w:rFonts w:ascii="Arial Narrow" w:hAnsi="Arial Narrow" w:cs="Arial"/>
          <w:sz w:val="22"/>
          <w:szCs w:val="22"/>
        </w:rPr>
      </w:pPr>
      <w:r w:rsidRPr="004741D3">
        <w:rPr>
          <w:rFonts w:ascii="Arial Narrow" w:hAnsi="Arial Narrow" w:cs="Arial"/>
          <w:sz w:val="22"/>
          <w:szCs w:val="22"/>
        </w:rPr>
        <w:t>Describa los entregables que permiten la visualización de los resultados producto de la investigación, su medio de disposición y forma de acceso. En este orden de ideas se deberá presentar las piezas comunicativas de difusión según lineamientos del Ministerio (libros, resumen ejecutivo, nota política, infografías, página web, presentaciones en formato ppt con resultados por departamento y por capital, presentaciones en formato ppt con resultados nacionales y regionales para las socializaciones en 6 ciudades).</w:t>
      </w:r>
    </w:p>
    <w:p w14:paraId="6D0E7537" w14:textId="77777777" w:rsidR="00432885" w:rsidRPr="004741D3" w:rsidRDefault="00432885" w:rsidP="005D072A">
      <w:pPr>
        <w:pStyle w:val="Textoindependiente"/>
        <w:ind w:right="109"/>
        <w:jc w:val="both"/>
        <w:rPr>
          <w:rFonts w:ascii="Arial Narrow" w:hAnsi="Arial Narrow" w:cs="Arial"/>
          <w:b/>
          <w:sz w:val="22"/>
          <w:szCs w:val="22"/>
        </w:rPr>
      </w:pPr>
    </w:p>
    <w:p w14:paraId="5EB3A27C" w14:textId="77777777" w:rsidR="00432885" w:rsidRPr="004741D3" w:rsidRDefault="00432885" w:rsidP="005D072A">
      <w:pPr>
        <w:pStyle w:val="Textoindependiente"/>
        <w:ind w:right="109"/>
        <w:jc w:val="both"/>
        <w:rPr>
          <w:rFonts w:ascii="Arial Narrow" w:hAnsi="Arial Narrow" w:cs="Arial"/>
          <w:b/>
          <w:sz w:val="22"/>
          <w:szCs w:val="22"/>
        </w:rPr>
      </w:pPr>
    </w:p>
    <w:p w14:paraId="2C6D5148" w14:textId="77777777" w:rsidR="00151727" w:rsidRPr="004741D3" w:rsidRDefault="00151727" w:rsidP="00862BFF">
      <w:pPr>
        <w:pStyle w:val="Ttulo1"/>
        <w:tabs>
          <w:tab w:val="left" w:pos="677"/>
        </w:tabs>
        <w:spacing w:before="0" w:after="0" w:line="240" w:lineRule="auto"/>
        <w:jc w:val="both"/>
        <w:rPr>
          <w:rFonts w:cs="Arial"/>
          <w:szCs w:val="22"/>
        </w:rPr>
      </w:pPr>
      <w:r w:rsidRPr="004741D3">
        <w:rPr>
          <w:rFonts w:cs="Arial"/>
          <w:szCs w:val="22"/>
        </w:rPr>
        <w:t>2.7.3 Entrega de productos</w:t>
      </w:r>
    </w:p>
    <w:p w14:paraId="78D3EFA6" w14:textId="77777777" w:rsidR="00151727" w:rsidRPr="004741D3" w:rsidRDefault="00151727" w:rsidP="00151727">
      <w:pPr>
        <w:pStyle w:val="Textoindependiente"/>
        <w:ind w:right="109"/>
        <w:jc w:val="both"/>
        <w:rPr>
          <w:rFonts w:ascii="Arial Narrow" w:hAnsi="Arial Narrow" w:cs="Arial"/>
          <w:b/>
          <w:sz w:val="22"/>
          <w:szCs w:val="22"/>
        </w:rPr>
      </w:pPr>
    </w:p>
    <w:p w14:paraId="759DB1DB" w14:textId="77777777" w:rsidR="00432885" w:rsidRPr="004741D3" w:rsidRDefault="00A70055" w:rsidP="005D072A">
      <w:pPr>
        <w:pStyle w:val="Textoindependiente"/>
        <w:ind w:right="109"/>
        <w:jc w:val="both"/>
        <w:rPr>
          <w:rFonts w:ascii="Arial Narrow" w:hAnsi="Arial Narrow" w:cs="Arial"/>
          <w:b/>
          <w:sz w:val="22"/>
          <w:szCs w:val="22"/>
        </w:rPr>
      </w:pPr>
      <w:r w:rsidRPr="004741D3">
        <w:rPr>
          <w:rFonts w:ascii="Arial Narrow" w:hAnsi="Arial Narrow" w:cs="Arial"/>
          <w:sz w:val="22"/>
          <w:szCs w:val="22"/>
        </w:rPr>
        <w:t>Describir las estrategias de difusión de la información estadística obtenida, las cuales deben tener alcance nacional, regional, departamental y en 6 ciudades principales (Bogotá, Medellín, Barranquilla, Cali y Villavicencio) incluyendo el cronograma de socialización en dichas ciudades. Delimitar los medios de difusión:</w:t>
      </w:r>
      <w:r w:rsidR="00AC18F5" w:rsidRPr="004741D3">
        <w:rPr>
          <w:rFonts w:ascii="Arial Narrow" w:hAnsi="Arial Narrow" w:cs="Arial"/>
          <w:sz w:val="22"/>
          <w:szCs w:val="22"/>
        </w:rPr>
        <w:t xml:space="preserve"> presenciales, virtuales (como son ruedas de prensa, eventos) documentos en</w:t>
      </w:r>
      <w:r w:rsidRPr="004741D3">
        <w:rPr>
          <w:rFonts w:ascii="Arial Narrow" w:hAnsi="Arial Narrow" w:cs="Arial"/>
          <w:sz w:val="22"/>
          <w:szCs w:val="22"/>
        </w:rPr>
        <w:t xml:space="preserve"> físico, magnético, por telefonía celular, </w:t>
      </w:r>
      <w:r w:rsidR="00AC18F5" w:rsidRPr="004741D3">
        <w:rPr>
          <w:rFonts w:ascii="Arial Narrow" w:hAnsi="Arial Narrow" w:cs="Arial"/>
          <w:sz w:val="22"/>
          <w:szCs w:val="22"/>
        </w:rPr>
        <w:t>correo electrónico</w:t>
      </w:r>
      <w:r w:rsidRPr="004741D3">
        <w:rPr>
          <w:rFonts w:ascii="Arial Narrow" w:hAnsi="Arial Narrow" w:cs="Arial"/>
          <w:sz w:val="22"/>
          <w:szCs w:val="22"/>
        </w:rPr>
        <w:t>,</w:t>
      </w:r>
      <w:r w:rsidR="00AC18F5" w:rsidRPr="004741D3">
        <w:rPr>
          <w:rFonts w:ascii="Arial Narrow" w:hAnsi="Arial Narrow" w:cs="Arial"/>
          <w:sz w:val="22"/>
          <w:szCs w:val="22"/>
        </w:rPr>
        <w:t xml:space="preserve"> entre otros,</w:t>
      </w:r>
      <w:r w:rsidRPr="004741D3">
        <w:rPr>
          <w:rFonts w:ascii="Arial Narrow" w:hAnsi="Arial Narrow" w:cs="Arial"/>
          <w:sz w:val="22"/>
          <w:szCs w:val="22"/>
        </w:rPr>
        <w:t xml:space="preserve"> garantizando la oportunidad de la socialización de los resultados.</w:t>
      </w:r>
    </w:p>
    <w:p w14:paraId="3DBD16D2" w14:textId="77777777" w:rsidR="005F6184" w:rsidRPr="004741D3" w:rsidRDefault="005F6184" w:rsidP="005D072A">
      <w:pPr>
        <w:pStyle w:val="Textoindependiente"/>
        <w:ind w:right="109"/>
        <w:jc w:val="both"/>
        <w:rPr>
          <w:rFonts w:ascii="Arial Narrow" w:hAnsi="Arial Narrow" w:cs="Arial"/>
          <w:b/>
          <w:sz w:val="22"/>
          <w:szCs w:val="22"/>
        </w:rPr>
      </w:pPr>
    </w:p>
    <w:p w14:paraId="085FB272" w14:textId="77777777" w:rsidR="00A70055" w:rsidRPr="004741D3" w:rsidRDefault="00A70055" w:rsidP="00862BFF">
      <w:pPr>
        <w:pStyle w:val="Ttulo1"/>
        <w:tabs>
          <w:tab w:val="left" w:pos="677"/>
        </w:tabs>
        <w:spacing w:before="0" w:after="0" w:line="240" w:lineRule="auto"/>
        <w:jc w:val="both"/>
        <w:rPr>
          <w:rFonts w:cs="Arial"/>
          <w:szCs w:val="22"/>
        </w:rPr>
      </w:pPr>
      <w:r w:rsidRPr="004741D3">
        <w:rPr>
          <w:rFonts w:cs="Arial"/>
          <w:szCs w:val="22"/>
        </w:rPr>
        <w:t>2.7.4 Estrategia de servicio</w:t>
      </w:r>
    </w:p>
    <w:p w14:paraId="5A4D61CE" w14:textId="77777777" w:rsidR="00A70055" w:rsidRPr="004741D3" w:rsidRDefault="00A70055" w:rsidP="00A70055">
      <w:pPr>
        <w:pStyle w:val="Textoindependiente"/>
        <w:ind w:right="109"/>
        <w:jc w:val="both"/>
        <w:rPr>
          <w:rFonts w:ascii="Arial Narrow" w:hAnsi="Arial Narrow" w:cs="Arial"/>
          <w:b/>
          <w:sz w:val="22"/>
          <w:szCs w:val="22"/>
        </w:rPr>
      </w:pPr>
    </w:p>
    <w:p w14:paraId="65AE03FC" w14:textId="77777777" w:rsidR="006E7789" w:rsidRPr="004741D3" w:rsidRDefault="006E7789" w:rsidP="00A70055">
      <w:pPr>
        <w:pStyle w:val="Textoindependiente"/>
        <w:ind w:right="109"/>
        <w:jc w:val="both"/>
        <w:rPr>
          <w:rFonts w:ascii="Arial Narrow" w:hAnsi="Arial Narrow" w:cs="Arial"/>
          <w:sz w:val="22"/>
          <w:szCs w:val="22"/>
        </w:rPr>
      </w:pPr>
      <w:r w:rsidRPr="004741D3">
        <w:rPr>
          <w:rFonts w:ascii="Arial Narrow" w:hAnsi="Arial Narrow" w:cs="Arial"/>
          <w:sz w:val="22"/>
          <w:szCs w:val="22"/>
        </w:rPr>
        <w:t>Describa la metodología para brindar orientación a las dudas e inquietudes de los usuarios de forma oportuna.</w:t>
      </w:r>
    </w:p>
    <w:p w14:paraId="5FDBC6D1" w14:textId="77777777" w:rsidR="006E7789" w:rsidRPr="004741D3" w:rsidRDefault="006E7789" w:rsidP="00A70055">
      <w:pPr>
        <w:pStyle w:val="Textoindependiente"/>
        <w:ind w:right="109"/>
        <w:jc w:val="both"/>
        <w:rPr>
          <w:rFonts w:ascii="Arial Narrow" w:hAnsi="Arial Narrow" w:cs="Arial"/>
          <w:sz w:val="22"/>
          <w:szCs w:val="22"/>
        </w:rPr>
      </w:pPr>
    </w:p>
    <w:p w14:paraId="4A0906B5" w14:textId="77777777" w:rsidR="00247773" w:rsidRPr="004741D3" w:rsidRDefault="00247773" w:rsidP="005D072A">
      <w:pPr>
        <w:pStyle w:val="Textoindependiente"/>
        <w:ind w:right="109"/>
        <w:jc w:val="both"/>
        <w:rPr>
          <w:rFonts w:ascii="Arial Narrow" w:hAnsi="Arial Narrow" w:cs="Arial"/>
          <w:sz w:val="22"/>
          <w:szCs w:val="22"/>
        </w:rPr>
      </w:pPr>
    </w:p>
    <w:p w14:paraId="57532B6A" w14:textId="77777777" w:rsidR="009B6444" w:rsidRPr="004741D3" w:rsidRDefault="009B6444" w:rsidP="00CA6E22">
      <w:pPr>
        <w:pStyle w:val="Ttulo1"/>
        <w:tabs>
          <w:tab w:val="left" w:pos="513"/>
        </w:tabs>
        <w:spacing w:before="0" w:after="0" w:line="240" w:lineRule="auto"/>
        <w:jc w:val="both"/>
        <w:rPr>
          <w:rFonts w:cs="Arial"/>
          <w:szCs w:val="22"/>
        </w:rPr>
      </w:pPr>
      <w:r w:rsidRPr="004741D3">
        <w:rPr>
          <w:rFonts w:cs="Arial"/>
          <w:szCs w:val="22"/>
        </w:rPr>
        <w:t>2.8. PRUEBAS A LOS DISEÑOS</w:t>
      </w:r>
    </w:p>
    <w:p w14:paraId="2CB55D4C" w14:textId="77777777" w:rsidR="00CA6E22" w:rsidRPr="004741D3" w:rsidRDefault="00CA6E22" w:rsidP="00CA6E22">
      <w:pPr>
        <w:spacing w:after="0" w:line="240" w:lineRule="auto"/>
      </w:pPr>
    </w:p>
    <w:p w14:paraId="44C8F3A4" w14:textId="77777777" w:rsidR="009B6444" w:rsidRPr="004741D3" w:rsidRDefault="009B6444" w:rsidP="00CA6E22">
      <w:pPr>
        <w:pStyle w:val="Textoindependiente"/>
        <w:ind w:right="258"/>
        <w:jc w:val="both"/>
        <w:rPr>
          <w:rFonts w:ascii="Arial Narrow" w:hAnsi="Arial Narrow" w:cs="Arial"/>
          <w:sz w:val="22"/>
          <w:szCs w:val="22"/>
        </w:rPr>
      </w:pPr>
      <w:r w:rsidRPr="004741D3">
        <w:rPr>
          <w:rFonts w:ascii="Arial Narrow" w:hAnsi="Arial Narrow" w:cs="Arial"/>
          <w:sz w:val="22"/>
          <w:szCs w:val="22"/>
        </w:rPr>
        <w:t xml:space="preserve">Describir la metodología y los resultados obtenidos de las pruebas realizadas en cada uno de los diseños: </w:t>
      </w:r>
    </w:p>
    <w:p w14:paraId="6C37BBE8" w14:textId="77777777" w:rsidR="00CA6E22" w:rsidRPr="004741D3" w:rsidRDefault="00CA6E22" w:rsidP="00CA6E22">
      <w:pPr>
        <w:pStyle w:val="Textoindependiente"/>
        <w:ind w:right="258"/>
        <w:jc w:val="both"/>
        <w:rPr>
          <w:rFonts w:ascii="Arial Narrow" w:hAnsi="Arial Narrow" w:cs="Arial"/>
          <w:sz w:val="22"/>
          <w:szCs w:val="22"/>
        </w:rPr>
      </w:pPr>
    </w:p>
    <w:p w14:paraId="3130B19D" w14:textId="77777777" w:rsidR="009B6444" w:rsidRPr="004741D3" w:rsidRDefault="009B6444" w:rsidP="00CA6E22">
      <w:pPr>
        <w:pStyle w:val="Textoindependiente"/>
        <w:ind w:right="258"/>
        <w:jc w:val="both"/>
        <w:rPr>
          <w:rFonts w:ascii="Arial Narrow" w:hAnsi="Arial Narrow" w:cs="Arial"/>
          <w:sz w:val="22"/>
          <w:szCs w:val="22"/>
        </w:rPr>
      </w:pPr>
      <w:r w:rsidRPr="004741D3">
        <w:rPr>
          <w:rFonts w:ascii="Arial Narrow" w:hAnsi="Arial Narrow" w:cs="Arial"/>
          <w:sz w:val="22"/>
          <w:szCs w:val="22"/>
        </w:rPr>
        <w:t xml:space="preserve">Diseño estadístico: </w:t>
      </w:r>
      <w:r w:rsidR="002F2BD1" w:rsidRPr="004741D3">
        <w:rPr>
          <w:rFonts w:ascii="Arial Narrow" w:hAnsi="Arial Narrow" w:cs="Arial"/>
          <w:sz w:val="22"/>
          <w:szCs w:val="22"/>
        </w:rPr>
        <w:t>d</w:t>
      </w:r>
      <w:r w:rsidRPr="004741D3">
        <w:rPr>
          <w:rFonts w:ascii="Arial Narrow" w:hAnsi="Arial Narrow" w:cs="Arial"/>
          <w:sz w:val="22"/>
          <w:szCs w:val="22"/>
        </w:rPr>
        <w:t>esarrollos informáticos para los cálculos estadísticos.</w:t>
      </w:r>
    </w:p>
    <w:p w14:paraId="341A911A" w14:textId="77777777" w:rsidR="009B6444" w:rsidRPr="004741D3" w:rsidRDefault="009B6444" w:rsidP="005D072A">
      <w:pPr>
        <w:pStyle w:val="Textoindependiente"/>
        <w:ind w:right="258"/>
        <w:jc w:val="both"/>
        <w:rPr>
          <w:rFonts w:ascii="Arial Narrow" w:hAnsi="Arial Narrow" w:cs="Arial"/>
          <w:sz w:val="22"/>
          <w:szCs w:val="22"/>
        </w:rPr>
      </w:pPr>
    </w:p>
    <w:p w14:paraId="7A3D6DB4" w14:textId="77777777" w:rsidR="009B6444" w:rsidRPr="004741D3" w:rsidRDefault="009B6444" w:rsidP="005D072A">
      <w:pPr>
        <w:pStyle w:val="Textoindependiente"/>
        <w:ind w:right="107"/>
        <w:jc w:val="both"/>
        <w:rPr>
          <w:rFonts w:ascii="Arial Narrow" w:hAnsi="Arial Narrow" w:cs="Arial"/>
          <w:sz w:val="22"/>
          <w:szCs w:val="22"/>
        </w:rPr>
      </w:pPr>
      <w:r w:rsidRPr="004741D3">
        <w:rPr>
          <w:rFonts w:ascii="Arial Narrow" w:hAnsi="Arial Narrow" w:cs="Arial"/>
          <w:sz w:val="22"/>
          <w:szCs w:val="22"/>
        </w:rPr>
        <w:t xml:space="preserve">Diseño de la ejecución: </w:t>
      </w:r>
      <w:r w:rsidR="002F2BD1" w:rsidRPr="004741D3">
        <w:rPr>
          <w:rFonts w:ascii="Arial Narrow" w:hAnsi="Arial Narrow" w:cs="Arial"/>
          <w:sz w:val="22"/>
          <w:szCs w:val="22"/>
        </w:rPr>
        <w:t>p</w:t>
      </w:r>
      <w:r w:rsidRPr="004741D3">
        <w:rPr>
          <w:rFonts w:ascii="Arial Narrow" w:hAnsi="Arial Narrow" w:cs="Arial"/>
          <w:sz w:val="22"/>
          <w:szCs w:val="22"/>
        </w:rPr>
        <w:t>rueba piloto para evaluar el formulario, la metodología de recolección (cartografía, recorridos en campo), dispositivo de captura, transmisión y seguridad de la información, completitud y claridad de los manuales, tiempos de aplicación de la encuesta. Desarrollos informáticos para el seguimiento en línea del avance de campo.</w:t>
      </w:r>
    </w:p>
    <w:p w14:paraId="21A69BBD" w14:textId="77777777" w:rsidR="009B6444" w:rsidRPr="004741D3" w:rsidRDefault="009B6444" w:rsidP="005D072A">
      <w:pPr>
        <w:pStyle w:val="Textoindependiente"/>
        <w:ind w:right="107"/>
        <w:jc w:val="both"/>
        <w:rPr>
          <w:rFonts w:ascii="Arial Narrow" w:hAnsi="Arial Narrow" w:cs="Arial"/>
          <w:sz w:val="22"/>
          <w:szCs w:val="22"/>
        </w:rPr>
      </w:pPr>
    </w:p>
    <w:p w14:paraId="0FB15331" w14:textId="77777777" w:rsidR="009B6444" w:rsidRPr="004741D3" w:rsidRDefault="009B6444" w:rsidP="005D072A">
      <w:pPr>
        <w:pStyle w:val="Textoindependiente"/>
        <w:ind w:right="2677"/>
        <w:jc w:val="both"/>
        <w:rPr>
          <w:rFonts w:ascii="Arial Narrow" w:hAnsi="Arial Narrow" w:cs="Arial"/>
          <w:sz w:val="22"/>
          <w:szCs w:val="22"/>
        </w:rPr>
      </w:pPr>
      <w:r w:rsidRPr="004741D3">
        <w:rPr>
          <w:rFonts w:ascii="Arial Narrow" w:hAnsi="Arial Narrow" w:cs="Arial"/>
          <w:sz w:val="22"/>
          <w:szCs w:val="22"/>
        </w:rPr>
        <w:t xml:space="preserve">Diseño del procesamiento: Desarrollos informáticos para el procesamiento. </w:t>
      </w:r>
    </w:p>
    <w:p w14:paraId="20D134C0" w14:textId="77777777" w:rsidR="009B6444" w:rsidRPr="004741D3" w:rsidRDefault="009B6444" w:rsidP="005D072A">
      <w:pPr>
        <w:pStyle w:val="Textoindependiente"/>
        <w:ind w:right="2677"/>
        <w:jc w:val="both"/>
        <w:rPr>
          <w:rFonts w:ascii="Arial Narrow" w:hAnsi="Arial Narrow" w:cs="Arial"/>
          <w:sz w:val="22"/>
          <w:szCs w:val="22"/>
        </w:rPr>
      </w:pPr>
    </w:p>
    <w:p w14:paraId="14E17B33" w14:textId="77777777" w:rsidR="009B6444" w:rsidRPr="004741D3" w:rsidRDefault="009B6444" w:rsidP="005D072A">
      <w:pPr>
        <w:pStyle w:val="Textoindependiente"/>
        <w:ind w:right="2677"/>
        <w:jc w:val="both"/>
        <w:rPr>
          <w:rFonts w:ascii="Arial Narrow" w:hAnsi="Arial Narrow" w:cs="Arial"/>
          <w:sz w:val="22"/>
          <w:szCs w:val="22"/>
        </w:rPr>
      </w:pPr>
      <w:r w:rsidRPr="004741D3">
        <w:rPr>
          <w:rFonts w:ascii="Arial Narrow" w:hAnsi="Arial Narrow" w:cs="Arial"/>
          <w:sz w:val="22"/>
          <w:szCs w:val="22"/>
        </w:rPr>
        <w:t>Diseño del análisis: Desarrollos informáticos para el análisis de la información.</w:t>
      </w:r>
    </w:p>
    <w:p w14:paraId="29401803" w14:textId="77777777" w:rsidR="009B6444" w:rsidRPr="004741D3" w:rsidRDefault="009B6444" w:rsidP="005D072A">
      <w:pPr>
        <w:pStyle w:val="Textoindependiente"/>
        <w:jc w:val="both"/>
        <w:rPr>
          <w:rFonts w:ascii="Arial Narrow" w:hAnsi="Arial Narrow" w:cs="Arial"/>
          <w:sz w:val="22"/>
          <w:szCs w:val="22"/>
        </w:rPr>
      </w:pPr>
    </w:p>
    <w:p w14:paraId="1AE605AE" w14:textId="77777777" w:rsidR="009B6444" w:rsidRPr="004741D3" w:rsidRDefault="009B6444" w:rsidP="005D072A">
      <w:pPr>
        <w:pStyle w:val="Textoindependiente"/>
        <w:ind w:right="109"/>
        <w:jc w:val="both"/>
        <w:rPr>
          <w:rFonts w:ascii="Arial Narrow" w:hAnsi="Arial Narrow" w:cs="Arial"/>
          <w:sz w:val="22"/>
          <w:szCs w:val="22"/>
        </w:rPr>
      </w:pPr>
      <w:r w:rsidRPr="004741D3">
        <w:rPr>
          <w:rFonts w:ascii="Arial Narrow" w:hAnsi="Arial Narrow" w:cs="Arial"/>
          <w:sz w:val="22"/>
          <w:szCs w:val="22"/>
        </w:rPr>
        <w:t>Describir las debilidades, errores e inconsistencias de todos los aspectos piloteados y los ajustes que requirieron ser incorporados. Describir los resultados, las conclusiones y las recomendaciones de cada una de las pruebas realizadas</w:t>
      </w:r>
      <w:r w:rsidR="00CA6E22" w:rsidRPr="004741D3">
        <w:rPr>
          <w:rFonts w:ascii="Arial Narrow" w:hAnsi="Arial Narrow" w:cs="Arial"/>
          <w:sz w:val="22"/>
          <w:szCs w:val="22"/>
        </w:rPr>
        <w:t xml:space="preserve"> en un documento que debe ser el producto de las pruebas a los diseños. </w:t>
      </w:r>
    </w:p>
    <w:p w14:paraId="0574AED8" w14:textId="77777777" w:rsidR="009B6444" w:rsidRPr="004741D3" w:rsidRDefault="009B6444" w:rsidP="005D072A">
      <w:pPr>
        <w:pStyle w:val="Textoindependiente"/>
        <w:ind w:left="182" w:right="109"/>
        <w:jc w:val="both"/>
        <w:rPr>
          <w:rFonts w:ascii="Arial Narrow" w:hAnsi="Arial Narrow" w:cs="Arial"/>
          <w:sz w:val="22"/>
          <w:szCs w:val="22"/>
        </w:rPr>
      </w:pPr>
    </w:p>
    <w:p w14:paraId="686444A5" w14:textId="77777777" w:rsidR="009B6444" w:rsidRPr="004741D3" w:rsidRDefault="009B6444" w:rsidP="005D072A">
      <w:pPr>
        <w:pStyle w:val="Ttulo1"/>
        <w:tabs>
          <w:tab w:val="left" w:pos="513"/>
        </w:tabs>
        <w:spacing w:before="0" w:after="0" w:line="240" w:lineRule="auto"/>
        <w:jc w:val="both"/>
        <w:rPr>
          <w:rFonts w:cs="Arial"/>
          <w:b w:val="0"/>
          <w:szCs w:val="22"/>
        </w:rPr>
      </w:pPr>
      <w:r w:rsidRPr="004741D3">
        <w:rPr>
          <w:rFonts w:cs="Arial"/>
          <w:szCs w:val="22"/>
        </w:rPr>
        <w:t>2.9. DISEÑO DE CONTROL DE CALIDAD DE LA ENCUESTA</w:t>
      </w:r>
    </w:p>
    <w:p w14:paraId="69AA6646" w14:textId="77777777" w:rsidR="009B6444" w:rsidRPr="004741D3" w:rsidRDefault="009B6444" w:rsidP="005D072A">
      <w:pPr>
        <w:pStyle w:val="Textoindependiente"/>
        <w:jc w:val="both"/>
        <w:rPr>
          <w:rFonts w:ascii="Arial Narrow" w:hAnsi="Arial Narrow" w:cs="Arial"/>
          <w:sz w:val="22"/>
          <w:szCs w:val="22"/>
        </w:rPr>
      </w:pPr>
    </w:p>
    <w:p w14:paraId="492280B1" w14:textId="77777777" w:rsidR="009B6444" w:rsidRPr="004741D3" w:rsidRDefault="009B6444" w:rsidP="005D072A">
      <w:pPr>
        <w:pStyle w:val="Textoindependiente"/>
        <w:ind w:right="277"/>
        <w:jc w:val="both"/>
        <w:rPr>
          <w:rFonts w:ascii="Arial Narrow" w:hAnsi="Arial Narrow" w:cs="Arial"/>
          <w:sz w:val="22"/>
          <w:szCs w:val="22"/>
        </w:rPr>
      </w:pPr>
      <w:r w:rsidRPr="004741D3">
        <w:rPr>
          <w:rFonts w:ascii="Arial Narrow" w:hAnsi="Arial Narrow" w:cs="Arial"/>
          <w:sz w:val="22"/>
          <w:szCs w:val="22"/>
        </w:rPr>
        <w:t>Describir los instrumentos y las estrategias que permitan monitorear y evaluar la correcta ejecución de las actividades relacionadas con la recolección, el procesamiento, el análisis y la difusión de los resultados.</w:t>
      </w:r>
    </w:p>
    <w:p w14:paraId="4BAFEA68" w14:textId="77777777" w:rsidR="009B6444" w:rsidRPr="004741D3" w:rsidRDefault="009B6444" w:rsidP="005D072A">
      <w:pPr>
        <w:pStyle w:val="Textoindependiente"/>
        <w:jc w:val="both"/>
        <w:rPr>
          <w:rFonts w:ascii="Arial Narrow" w:hAnsi="Arial Narrow" w:cs="Arial"/>
          <w:sz w:val="22"/>
          <w:szCs w:val="22"/>
        </w:rPr>
      </w:pPr>
    </w:p>
    <w:p w14:paraId="36C06509" w14:textId="77777777" w:rsidR="009B6444" w:rsidRPr="004741D3" w:rsidRDefault="009B6444" w:rsidP="005D072A">
      <w:pPr>
        <w:pStyle w:val="Textoindependiente"/>
        <w:ind w:right="114"/>
        <w:jc w:val="both"/>
        <w:rPr>
          <w:rFonts w:ascii="Arial Narrow" w:hAnsi="Arial Narrow" w:cs="Arial"/>
          <w:sz w:val="22"/>
          <w:szCs w:val="22"/>
        </w:rPr>
      </w:pPr>
      <w:r w:rsidRPr="004741D3">
        <w:rPr>
          <w:rFonts w:ascii="Arial Narrow" w:hAnsi="Arial Narrow" w:cs="Arial"/>
          <w:sz w:val="22"/>
          <w:szCs w:val="22"/>
        </w:rPr>
        <w:lastRenderedPageBreak/>
        <w:t>Describir los métodos para controlar la calidad de la información generada en cada fase, a partir de indicadores que monitoreen cada una de ellas (porcentaje de cobertura, porcentaje de no respuesta, errores, tasa de imputación, entre otros).</w:t>
      </w:r>
    </w:p>
    <w:p w14:paraId="0DF0C82A" w14:textId="77777777" w:rsidR="009B6444" w:rsidRPr="004741D3" w:rsidRDefault="009B6444" w:rsidP="005D072A">
      <w:pPr>
        <w:pStyle w:val="Textoindependiente"/>
        <w:jc w:val="both"/>
        <w:rPr>
          <w:rFonts w:ascii="Arial Narrow" w:hAnsi="Arial Narrow" w:cs="Arial"/>
          <w:sz w:val="22"/>
          <w:szCs w:val="22"/>
        </w:rPr>
      </w:pPr>
    </w:p>
    <w:p w14:paraId="693BA814" w14:textId="77777777" w:rsidR="009B6444" w:rsidRPr="004741D3" w:rsidRDefault="009B6444" w:rsidP="005D072A">
      <w:pPr>
        <w:pStyle w:val="Textoindependiente"/>
        <w:ind w:right="113"/>
        <w:jc w:val="both"/>
        <w:rPr>
          <w:rFonts w:ascii="Arial Narrow" w:hAnsi="Arial Narrow" w:cs="Arial"/>
          <w:sz w:val="22"/>
          <w:szCs w:val="22"/>
        </w:rPr>
      </w:pPr>
      <w:r w:rsidRPr="004741D3">
        <w:rPr>
          <w:rFonts w:ascii="Arial Narrow" w:hAnsi="Arial Narrow" w:cs="Arial"/>
          <w:sz w:val="22"/>
          <w:szCs w:val="22"/>
        </w:rPr>
        <w:t>Describir la metodología para evaluación global de la ejecución de las fases 2 y 3 de la encuesta en la cual se presenten los resultados intermedios, y se genere un informe de evaluación para la siguiente etapa de la operación y de ser necesario debe incluirse recomendaciones para futuros cambios, ajustes o rediseños.</w:t>
      </w:r>
    </w:p>
    <w:p w14:paraId="30AC09A4" w14:textId="77777777" w:rsidR="009B6444" w:rsidRPr="004741D3" w:rsidRDefault="009B6444" w:rsidP="005D072A">
      <w:pPr>
        <w:pStyle w:val="Textoindependiente"/>
        <w:jc w:val="both"/>
        <w:rPr>
          <w:rFonts w:ascii="Arial Narrow" w:hAnsi="Arial Narrow" w:cs="Arial"/>
          <w:sz w:val="22"/>
          <w:szCs w:val="22"/>
        </w:rPr>
      </w:pPr>
    </w:p>
    <w:p w14:paraId="52FAB484" w14:textId="77777777" w:rsidR="009B6444" w:rsidRPr="004741D3" w:rsidRDefault="009B6444" w:rsidP="00E11E6C">
      <w:pPr>
        <w:pStyle w:val="Textoindependiente"/>
        <w:ind w:right="108"/>
        <w:jc w:val="both"/>
        <w:rPr>
          <w:rFonts w:ascii="Arial Narrow" w:hAnsi="Arial Narrow" w:cs="Arial"/>
          <w:b/>
          <w:bCs/>
          <w:sz w:val="22"/>
          <w:szCs w:val="22"/>
        </w:rPr>
      </w:pPr>
      <w:r w:rsidRPr="004741D3">
        <w:rPr>
          <w:rFonts w:ascii="Arial Narrow" w:hAnsi="Arial Narrow" w:cs="Arial"/>
          <w:b/>
          <w:bCs/>
          <w:sz w:val="22"/>
          <w:szCs w:val="22"/>
        </w:rPr>
        <w:t>2.10. DISEÑO DE LA EVALUACIÓN DE LAS FASES DEL PROCESO</w:t>
      </w:r>
    </w:p>
    <w:p w14:paraId="76EC00EB" w14:textId="77777777" w:rsidR="00E11E6C" w:rsidRPr="004741D3" w:rsidRDefault="00E11E6C" w:rsidP="00E11E6C">
      <w:pPr>
        <w:pStyle w:val="Textoindependiente"/>
        <w:ind w:right="108"/>
        <w:jc w:val="both"/>
        <w:rPr>
          <w:rFonts w:ascii="Arial Narrow" w:hAnsi="Arial Narrow" w:cs="Arial"/>
          <w:b/>
          <w:bCs/>
          <w:sz w:val="22"/>
          <w:szCs w:val="22"/>
        </w:rPr>
      </w:pPr>
    </w:p>
    <w:p w14:paraId="56EC36D3" w14:textId="5ED1E68D" w:rsidR="009B6444" w:rsidRPr="004741D3" w:rsidRDefault="009B6444" w:rsidP="00E11E6C">
      <w:pPr>
        <w:pStyle w:val="Textoindependiente"/>
        <w:ind w:right="108"/>
        <w:jc w:val="both"/>
        <w:rPr>
          <w:rFonts w:ascii="Arial Narrow" w:hAnsi="Arial Narrow" w:cs="Arial"/>
          <w:sz w:val="22"/>
          <w:szCs w:val="22"/>
        </w:rPr>
      </w:pPr>
      <w:r w:rsidRPr="004741D3">
        <w:rPr>
          <w:rFonts w:ascii="Arial Narrow" w:hAnsi="Arial Narrow" w:cs="Arial"/>
          <w:sz w:val="22"/>
          <w:szCs w:val="22"/>
        </w:rPr>
        <w:t xml:space="preserve">Documentar los criterios metodológicos para evaluar el desarrollo de cada una de las fases y al final de la </w:t>
      </w:r>
      <w:r w:rsidR="00A80FDD">
        <w:rPr>
          <w:rFonts w:ascii="Arial Narrow" w:hAnsi="Arial Narrow" w:cs="Arial"/>
          <w:sz w:val="22"/>
          <w:szCs w:val="22"/>
        </w:rPr>
        <w:t xml:space="preserve">encuesta </w:t>
      </w:r>
      <w:r w:rsidR="00C50A85">
        <w:rPr>
          <w:rFonts w:ascii="Arial Narrow" w:hAnsi="Arial Narrow" w:cs="Arial"/>
          <w:sz w:val="22"/>
          <w:szCs w:val="22"/>
        </w:rPr>
        <w:t>SABE</w:t>
      </w:r>
      <w:r w:rsidRPr="004741D3">
        <w:rPr>
          <w:rFonts w:ascii="Arial Narrow" w:hAnsi="Arial Narrow" w:cs="Arial"/>
          <w:sz w:val="22"/>
          <w:szCs w:val="22"/>
        </w:rPr>
        <w:t xml:space="preserve">. Determinar en qué medida se logra el cumplimiento de los objetivos planteados en contraste con las necesidades de información de los usuarios y con los resultados obtenidos. Describir los criterios de evaluación para cada una las fases y la final de la </w:t>
      </w:r>
      <w:r w:rsidR="00A80FDD">
        <w:rPr>
          <w:rFonts w:ascii="Arial Narrow" w:hAnsi="Arial Narrow" w:cs="Arial"/>
          <w:sz w:val="22"/>
          <w:szCs w:val="22"/>
        </w:rPr>
        <w:t>encuesta</w:t>
      </w:r>
      <w:r w:rsidR="00C50A85">
        <w:rPr>
          <w:rFonts w:ascii="Arial Narrow" w:hAnsi="Arial Narrow" w:cs="Arial"/>
          <w:sz w:val="22"/>
          <w:szCs w:val="22"/>
        </w:rPr>
        <w:t xml:space="preserve"> SABE</w:t>
      </w:r>
      <w:r w:rsidR="00CF516B" w:rsidRPr="004741D3">
        <w:rPr>
          <w:rFonts w:ascii="Arial Narrow" w:hAnsi="Arial Narrow" w:cs="Arial"/>
          <w:sz w:val="22"/>
          <w:szCs w:val="22"/>
        </w:rPr>
        <w:t xml:space="preserve">. Sumado a lo anterior delimite documente las listas de chequeo necesarias para garantizar la evaluación de cada fase, los hallazgos producto de su aplicación y las </w:t>
      </w:r>
      <w:r w:rsidR="00927292" w:rsidRPr="004741D3">
        <w:rPr>
          <w:rFonts w:ascii="Arial Narrow" w:hAnsi="Arial Narrow" w:cs="Arial"/>
          <w:sz w:val="22"/>
          <w:szCs w:val="22"/>
        </w:rPr>
        <w:t>acciones</w:t>
      </w:r>
      <w:r w:rsidR="00CF516B" w:rsidRPr="004741D3">
        <w:rPr>
          <w:rFonts w:ascii="Arial Narrow" w:hAnsi="Arial Narrow" w:cs="Arial"/>
          <w:sz w:val="22"/>
          <w:szCs w:val="22"/>
        </w:rPr>
        <w:t xml:space="preserve"> de mejoramiento</w:t>
      </w:r>
      <w:r w:rsidRPr="004741D3">
        <w:rPr>
          <w:rFonts w:ascii="Arial Narrow" w:hAnsi="Arial Narrow" w:cs="Arial"/>
          <w:sz w:val="22"/>
          <w:szCs w:val="22"/>
        </w:rPr>
        <w:t xml:space="preserve"> </w:t>
      </w:r>
    </w:p>
    <w:p w14:paraId="3F001571" w14:textId="77777777" w:rsidR="00DE5D3F" w:rsidRPr="004741D3" w:rsidRDefault="00DE5D3F" w:rsidP="00697F1B">
      <w:pPr>
        <w:pStyle w:val="Textoindependiente"/>
        <w:ind w:right="109"/>
        <w:jc w:val="both"/>
        <w:rPr>
          <w:rFonts w:ascii="Arial Narrow" w:hAnsi="Arial Narrow" w:cs="Arial"/>
          <w:sz w:val="22"/>
          <w:szCs w:val="22"/>
        </w:rPr>
      </w:pPr>
    </w:p>
    <w:p w14:paraId="01437343" w14:textId="77777777" w:rsidR="00CC163C" w:rsidRPr="004741D3" w:rsidRDefault="00CC163C" w:rsidP="00CC163C">
      <w:pPr>
        <w:pStyle w:val="Ttulo1"/>
      </w:pPr>
      <w:r w:rsidRPr="004741D3">
        <w:t>GLOSARIO</w:t>
      </w:r>
    </w:p>
    <w:p w14:paraId="13A97156" w14:textId="77777777" w:rsidR="00CC163C" w:rsidRPr="004741D3" w:rsidRDefault="003831BD" w:rsidP="00F83DEB">
      <w:pPr>
        <w:jc w:val="both"/>
        <w:rPr>
          <w:rFonts w:ascii="Arial Narrow" w:eastAsia="Arial MT" w:hAnsi="Arial Narrow" w:cs="Arial"/>
          <w:lang w:val="es-ES"/>
        </w:rPr>
      </w:pPr>
      <w:r w:rsidRPr="004741D3">
        <w:rPr>
          <w:rFonts w:ascii="Arial Narrow" w:eastAsia="Arial MT" w:hAnsi="Arial Narrow" w:cs="Arial"/>
          <w:lang w:val="es-ES"/>
        </w:rPr>
        <w:t>Describa los conceptos</w:t>
      </w:r>
      <w:r w:rsidR="00A34E02" w:rsidRPr="004741D3">
        <w:rPr>
          <w:rFonts w:ascii="Arial Narrow" w:eastAsia="Arial MT" w:hAnsi="Arial Narrow" w:cs="Arial"/>
          <w:lang w:val="es-ES"/>
        </w:rPr>
        <w:t xml:space="preserve"> </w:t>
      </w:r>
      <w:r w:rsidR="00F83DEB" w:rsidRPr="004741D3">
        <w:rPr>
          <w:rFonts w:ascii="Arial Narrow" w:eastAsia="Arial MT" w:hAnsi="Arial Narrow" w:cs="Arial"/>
          <w:lang w:val="es-ES"/>
        </w:rPr>
        <w:t xml:space="preserve">estandarizados </w:t>
      </w:r>
      <w:r w:rsidR="00A34E02" w:rsidRPr="004741D3">
        <w:rPr>
          <w:rFonts w:ascii="Arial Narrow" w:eastAsia="Arial MT" w:hAnsi="Arial Narrow" w:cs="Arial"/>
          <w:lang w:val="es-ES"/>
        </w:rPr>
        <w:t>utilizados en la investigación que permitan establecer la comparabilidad</w:t>
      </w:r>
      <w:r w:rsidR="00F83DEB" w:rsidRPr="004741D3">
        <w:rPr>
          <w:rFonts w:ascii="Arial Narrow" w:eastAsia="Arial MT" w:hAnsi="Arial Narrow" w:cs="Arial"/>
          <w:lang w:val="es-ES"/>
        </w:rPr>
        <w:t>.</w:t>
      </w:r>
    </w:p>
    <w:p w14:paraId="666DB939" w14:textId="77777777" w:rsidR="00CC163C" w:rsidRPr="004741D3" w:rsidRDefault="00CC163C" w:rsidP="00CC163C">
      <w:pPr>
        <w:pStyle w:val="Ttulo1"/>
      </w:pPr>
      <w:r w:rsidRPr="004741D3">
        <w:t>BIBLIOGRAFÍA</w:t>
      </w:r>
    </w:p>
    <w:p w14:paraId="1A67A1E7" w14:textId="4912C61F" w:rsidR="00CC163C" w:rsidRPr="00455448" w:rsidRDefault="00F83DEB" w:rsidP="00455448">
      <w:pPr>
        <w:jc w:val="both"/>
        <w:rPr>
          <w:rFonts w:ascii="Arial Narrow" w:eastAsia="Arial MT" w:hAnsi="Arial Narrow" w:cs="Arial"/>
          <w:lang w:val="es-ES"/>
        </w:rPr>
      </w:pPr>
      <w:r w:rsidRPr="00455448">
        <w:rPr>
          <w:rFonts w:ascii="Arial Narrow" w:eastAsia="Arial MT" w:hAnsi="Arial Narrow" w:cs="Arial"/>
          <w:lang w:val="es-ES"/>
        </w:rPr>
        <w:t xml:space="preserve">Presente la bibliografía usada de acuerdo con la orientación técnica de la oficina de Comunicaciones de este </w:t>
      </w:r>
      <w:r w:rsidR="00455448">
        <w:rPr>
          <w:rFonts w:ascii="Arial Narrow" w:eastAsia="Arial MT" w:hAnsi="Arial Narrow" w:cs="Arial"/>
          <w:lang w:val="es-ES"/>
        </w:rPr>
        <w:t>M</w:t>
      </w:r>
      <w:r w:rsidRPr="00455448">
        <w:rPr>
          <w:rFonts w:ascii="Arial Narrow" w:eastAsia="Arial MT" w:hAnsi="Arial Narrow" w:cs="Arial"/>
          <w:lang w:val="es-ES"/>
        </w:rPr>
        <w:t>inisterio.</w:t>
      </w:r>
    </w:p>
    <w:p w14:paraId="60A9068A" w14:textId="77777777" w:rsidR="009B6444" w:rsidRPr="004741D3" w:rsidRDefault="009B6444" w:rsidP="00CC163C">
      <w:pPr>
        <w:pStyle w:val="Ttulo1"/>
      </w:pPr>
      <w:r w:rsidRPr="004741D3">
        <w:t>LISTADO DE ANEXOS</w:t>
      </w:r>
    </w:p>
    <w:p w14:paraId="4F6CBEE3" w14:textId="77777777" w:rsidR="00E11E6C" w:rsidRPr="004741D3" w:rsidRDefault="00E11E6C" w:rsidP="00E11E6C">
      <w:pPr>
        <w:spacing w:after="0" w:line="240" w:lineRule="auto"/>
        <w:rPr>
          <w:lang w:val="es-ES"/>
        </w:rPr>
      </w:pPr>
    </w:p>
    <w:p w14:paraId="19E3F3BE" w14:textId="02B9FD52" w:rsidR="009B6444" w:rsidRPr="004741D3" w:rsidRDefault="00455448" w:rsidP="00A9517A">
      <w:pPr>
        <w:pStyle w:val="Prrafodelista"/>
        <w:widowControl w:val="0"/>
        <w:numPr>
          <w:ilvl w:val="0"/>
          <w:numId w:val="12"/>
        </w:numPr>
        <w:tabs>
          <w:tab w:val="left" w:pos="466"/>
        </w:tabs>
        <w:autoSpaceDE w:val="0"/>
        <w:autoSpaceDN w:val="0"/>
        <w:spacing w:after="0" w:line="240" w:lineRule="auto"/>
        <w:ind w:hanging="361"/>
        <w:contextualSpacing w:val="0"/>
        <w:jc w:val="both"/>
        <w:rPr>
          <w:rFonts w:ascii="Arial Narrow" w:eastAsia="Times New Roman" w:hAnsi="Arial Narrow" w:cs="Arial"/>
          <w:lang w:val="es-ES"/>
        </w:rPr>
      </w:pPr>
      <w:r>
        <w:rPr>
          <w:rFonts w:ascii="Arial Narrow" w:eastAsia="Times New Roman" w:hAnsi="Arial Narrow" w:cs="Arial"/>
          <w:lang w:val="es-ES"/>
        </w:rPr>
        <w:t>G</w:t>
      </w:r>
      <w:r w:rsidR="009B6444" w:rsidRPr="004741D3">
        <w:rPr>
          <w:rFonts w:ascii="Arial Narrow" w:eastAsia="Times New Roman" w:hAnsi="Arial Narrow" w:cs="Arial"/>
          <w:lang w:val="es-ES"/>
        </w:rPr>
        <w:t>losario de términos o conceptos y las nomenclaturas y clasificaciones utilizadas</w:t>
      </w:r>
    </w:p>
    <w:p w14:paraId="590A7B5E" w14:textId="0776D3FD" w:rsidR="009B6444" w:rsidRPr="004741D3" w:rsidRDefault="00455448" w:rsidP="00A9517A">
      <w:pPr>
        <w:pStyle w:val="Prrafodelista"/>
        <w:widowControl w:val="0"/>
        <w:numPr>
          <w:ilvl w:val="0"/>
          <w:numId w:val="12"/>
        </w:numPr>
        <w:tabs>
          <w:tab w:val="left" w:pos="466"/>
        </w:tabs>
        <w:autoSpaceDE w:val="0"/>
        <w:autoSpaceDN w:val="0"/>
        <w:spacing w:after="0" w:line="240" w:lineRule="auto"/>
        <w:ind w:hanging="361"/>
        <w:contextualSpacing w:val="0"/>
        <w:jc w:val="both"/>
        <w:rPr>
          <w:rFonts w:ascii="Arial Narrow" w:eastAsia="Times New Roman" w:hAnsi="Arial Narrow" w:cs="Arial"/>
          <w:lang w:val="es-ES"/>
        </w:rPr>
      </w:pPr>
      <w:r>
        <w:rPr>
          <w:rFonts w:ascii="Arial Narrow" w:eastAsia="Times New Roman" w:hAnsi="Arial Narrow" w:cs="Arial"/>
          <w:lang w:val="es-ES"/>
        </w:rPr>
        <w:t>Instrumentos de recolección cuantitativa y cualitativa en formato editable</w:t>
      </w:r>
    </w:p>
    <w:p w14:paraId="022B9999" w14:textId="77777777" w:rsidR="0019228F" w:rsidRPr="004741D3" w:rsidRDefault="0019228F" w:rsidP="00A9517A">
      <w:pPr>
        <w:pStyle w:val="Prrafodelista"/>
        <w:widowControl w:val="0"/>
        <w:numPr>
          <w:ilvl w:val="0"/>
          <w:numId w:val="12"/>
        </w:numPr>
        <w:tabs>
          <w:tab w:val="left" w:pos="466"/>
        </w:tabs>
        <w:autoSpaceDE w:val="0"/>
        <w:autoSpaceDN w:val="0"/>
        <w:spacing w:after="0" w:line="240" w:lineRule="auto"/>
        <w:ind w:hanging="361"/>
        <w:contextualSpacing w:val="0"/>
        <w:jc w:val="both"/>
        <w:rPr>
          <w:rFonts w:ascii="Arial Narrow" w:eastAsia="Times New Roman" w:hAnsi="Arial Narrow" w:cs="Arial"/>
          <w:lang w:val="es-ES"/>
        </w:rPr>
      </w:pPr>
      <w:r w:rsidRPr="004741D3">
        <w:rPr>
          <w:rFonts w:ascii="Arial Narrow" w:eastAsia="Times New Roman" w:hAnsi="Arial Narrow" w:cs="Arial"/>
          <w:lang w:val="es-ES"/>
        </w:rPr>
        <w:t xml:space="preserve">Consentimiento y asentimientos informados </w:t>
      </w:r>
    </w:p>
    <w:p w14:paraId="5DB02AE4" w14:textId="61C2B6C5" w:rsidR="009B6444" w:rsidRPr="004741D3" w:rsidRDefault="00455448" w:rsidP="00A9517A">
      <w:pPr>
        <w:pStyle w:val="Prrafodelista"/>
        <w:widowControl w:val="0"/>
        <w:numPr>
          <w:ilvl w:val="0"/>
          <w:numId w:val="12"/>
        </w:numPr>
        <w:tabs>
          <w:tab w:val="left" w:pos="466"/>
        </w:tabs>
        <w:autoSpaceDE w:val="0"/>
        <w:autoSpaceDN w:val="0"/>
        <w:spacing w:after="0" w:line="240" w:lineRule="auto"/>
        <w:ind w:hanging="361"/>
        <w:contextualSpacing w:val="0"/>
        <w:jc w:val="both"/>
        <w:rPr>
          <w:rFonts w:ascii="Arial Narrow" w:eastAsia="Times New Roman" w:hAnsi="Arial Narrow" w:cs="Arial"/>
          <w:lang w:val="es-ES"/>
        </w:rPr>
      </w:pPr>
      <w:r>
        <w:rPr>
          <w:rFonts w:ascii="Arial Narrow" w:eastAsia="Times New Roman" w:hAnsi="Arial Narrow" w:cs="Arial"/>
          <w:lang w:val="es-ES"/>
        </w:rPr>
        <w:t>A</w:t>
      </w:r>
      <w:r w:rsidR="009B6444" w:rsidRPr="004741D3">
        <w:rPr>
          <w:rFonts w:ascii="Arial Narrow" w:eastAsia="Times New Roman" w:hAnsi="Arial Narrow" w:cs="Arial"/>
          <w:lang w:val="es-ES"/>
        </w:rPr>
        <w:t>val del comité de ética.</w:t>
      </w:r>
    </w:p>
    <w:p w14:paraId="4A6A6265" w14:textId="3B3A5448" w:rsidR="009B6444" w:rsidRPr="004741D3" w:rsidRDefault="00455448" w:rsidP="00A9517A">
      <w:pPr>
        <w:pStyle w:val="Prrafodelista"/>
        <w:widowControl w:val="0"/>
        <w:numPr>
          <w:ilvl w:val="0"/>
          <w:numId w:val="12"/>
        </w:numPr>
        <w:tabs>
          <w:tab w:val="left" w:pos="466"/>
        </w:tabs>
        <w:autoSpaceDE w:val="0"/>
        <w:autoSpaceDN w:val="0"/>
        <w:spacing w:after="0" w:line="240" w:lineRule="auto"/>
        <w:ind w:right="107"/>
        <w:contextualSpacing w:val="0"/>
        <w:jc w:val="both"/>
        <w:rPr>
          <w:rFonts w:ascii="Arial Narrow" w:eastAsia="Times New Roman" w:hAnsi="Arial Narrow" w:cs="Arial"/>
          <w:lang w:val="es-ES"/>
        </w:rPr>
      </w:pPr>
      <w:r>
        <w:rPr>
          <w:rFonts w:ascii="Arial Narrow" w:eastAsia="Times New Roman" w:hAnsi="Arial Narrow" w:cs="Arial"/>
          <w:lang w:val="es-ES"/>
        </w:rPr>
        <w:t>D</w:t>
      </w:r>
      <w:r w:rsidR="009B6444" w:rsidRPr="004741D3">
        <w:rPr>
          <w:rFonts w:ascii="Arial Narrow" w:eastAsia="Times New Roman" w:hAnsi="Arial Narrow" w:cs="Arial"/>
          <w:lang w:val="es-ES"/>
        </w:rPr>
        <w:t xml:space="preserve">esarrollo informático en </w:t>
      </w:r>
      <w:r>
        <w:rPr>
          <w:rFonts w:ascii="Arial Narrow" w:eastAsia="Times New Roman" w:hAnsi="Arial Narrow" w:cs="Arial"/>
          <w:lang w:val="es-ES"/>
        </w:rPr>
        <w:t xml:space="preserve">el </w:t>
      </w:r>
      <w:r>
        <w:rPr>
          <w:rFonts w:ascii="Arial Narrow" w:eastAsia="Arial Narrow" w:hAnsi="Arial Narrow" w:cstheme="minorHAnsi"/>
          <w:color w:val="000000" w:themeColor="text1"/>
        </w:rPr>
        <w:t>paquete estadístico que defina el Ministerio</w:t>
      </w:r>
      <w:r w:rsidRPr="00D44098">
        <w:rPr>
          <w:rFonts w:ascii="Arial Narrow" w:eastAsia="Arial Narrow" w:hAnsi="Arial Narrow" w:cstheme="minorHAnsi"/>
          <w:color w:val="000000" w:themeColor="text1"/>
        </w:rPr>
        <w:t xml:space="preserve"> </w:t>
      </w:r>
      <w:r w:rsidR="009B6444" w:rsidRPr="004741D3">
        <w:rPr>
          <w:rFonts w:ascii="Arial Narrow" w:eastAsia="Times New Roman" w:hAnsi="Arial Narrow" w:cs="Arial"/>
          <w:lang w:val="es-ES"/>
        </w:rPr>
        <w:t>para el cálculo de los ponderadores y/o factores de expansión, de los errores de muestreo de cada uno de los indicadores a estimar, de los coeficientes de variación e intervalos de confianza de todos los indicadores a estimar.</w:t>
      </w:r>
    </w:p>
    <w:p w14:paraId="6E4D86F1" w14:textId="40352F0F" w:rsidR="009B6444" w:rsidRPr="004741D3" w:rsidRDefault="00455448" w:rsidP="00A9517A">
      <w:pPr>
        <w:pStyle w:val="Prrafodelista"/>
        <w:widowControl w:val="0"/>
        <w:numPr>
          <w:ilvl w:val="0"/>
          <w:numId w:val="12"/>
        </w:numPr>
        <w:tabs>
          <w:tab w:val="left" w:pos="466"/>
        </w:tabs>
        <w:autoSpaceDE w:val="0"/>
        <w:autoSpaceDN w:val="0"/>
        <w:spacing w:after="0" w:line="240" w:lineRule="auto"/>
        <w:ind w:hanging="361"/>
        <w:contextualSpacing w:val="0"/>
        <w:jc w:val="both"/>
        <w:rPr>
          <w:rFonts w:ascii="Arial Narrow" w:eastAsia="Times New Roman" w:hAnsi="Arial Narrow" w:cs="Arial"/>
          <w:lang w:val="es-ES"/>
        </w:rPr>
      </w:pPr>
      <w:r>
        <w:rPr>
          <w:rFonts w:ascii="Arial Narrow" w:eastAsia="Times New Roman" w:hAnsi="Arial Narrow" w:cs="Arial"/>
          <w:lang w:val="es-ES"/>
        </w:rPr>
        <w:t>C</w:t>
      </w:r>
      <w:r w:rsidR="009B6444" w:rsidRPr="004741D3">
        <w:rPr>
          <w:rFonts w:ascii="Arial Narrow" w:eastAsia="Times New Roman" w:hAnsi="Arial Narrow" w:cs="Arial"/>
          <w:lang w:val="es-ES"/>
        </w:rPr>
        <w:t>ronograma y las rutas por equipos para levantamiento de la información.</w:t>
      </w:r>
    </w:p>
    <w:p w14:paraId="2F3ECBFB" w14:textId="77777777" w:rsidR="009B6444" w:rsidRPr="004741D3" w:rsidRDefault="009B6444" w:rsidP="00A9517A">
      <w:pPr>
        <w:pStyle w:val="Prrafodelista"/>
        <w:widowControl w:val="0"/>
        <w:numPr>
          <w:ilvl w:val="0"/>
          <w:numId w:val="12"/>
        </w:numPr>
        <w:tabs>
          <w:tab w:val="left" w:pos="466"/>
        </w:tabs>
        <w:autoSpaceDE w:val="0"/>
        <w:autoSpaceDN w:val="0"/>
        <w:spacing w:after="0" w:line="240" w:lineRule="auto"/>
        <w:ind w:hanging="361"/>
        <w:contextualSpacing w:val="0"/>
        <w:jc w:val="both"/>
        <w:rPr>
          <w:rFonts w:ascii="Arial Narrow" w:eastAsia="Times New Roman" w:hAnsi="Arial Narrow" w:cs="Arial"/>
          <w:lang w:val="es-ES"/>
        </w:rPr>
      </w:pPr>
      <w:r w:rsidRPr="004741D3">
        <w:rPr>
          <w:rFonts w:ascii="Arial Narrow" w:eastAsia="Times New Roman" w:hAnsi="Arial Narrow" w:cs="Arial"/>
          <w:lang w:val="es-ES"/>
        </w:rPr>
        <w:t>Manual del supervisor/a.</w:t>
      </w:r>
    </w:p>
    <w:p w14:paraId="17241C8D" w14:textId="77777777" w:rsidR="009B6444" w:rsidRPr="004741D3" w:rsidRDefault="009B6444" w:rsidP="00A9517A">
      <w:pPr>
        <w:pStyle w:val="Prrafodelista"/>
        <w:widowControl w:val="0"/>
        <w:numPr>
          <w:ilvl w:val="0"/>
          <w:numId w:val="12"/>
        </w:numPr>
        <w:tabs>
          <w:tab w:val="left" w:pos="466"/>
        </w:tabs>
        <w:autoSpaceDE w:val="0"/>
        <w:autoSpaceDN w:val="0"/>
        <w:spacing w:after="0" w:line="240" w:lineRule="auto"/>
        <w:ind w:hanging="361"/>
        <w:contextualSpacing w:val="0"/>
        <w:jc w:val="both"/>
        <w:rPr>
          <w:rFonts w:ascii="Arial Narrow" w:eastAsia="Times New Roman" w:hAnsi="Arial Narrow" w:cs="Arial"/>
          <w:lang w:val="es-ES"/>
        </w:rPr>
      </w:pPr>
      <w:r w:rsidRPr="004741D3">
        <w:rPr>
          <w:rFonts w:ascii="Arial Narrow" w:eastAsia="Times New Roman" w:hAnsi="Arial Narrow" w:cs="Arial"/>
          <w:lang w:val="es-ES"/>
        </w:rPr>
        <w:t>Manual del encuestador/a.</w:t>
      </w:r>
    </w:p>
    <w:p w14:paraId="5F6801D2" w14:textId="77777777" w:rsidR="009B6444" w:rsidRPr="004741D3" w:rsidRDefault="009B6444" w:rsidP="00A9517A">
      <w:pPr>
        <w:pStyle w:val="Prrafodelista"/>
        <w:widowControl w:val="0"/>
        <w:numPr>
          <w:ilvl w:val="0"/>
          <w:numId w:val="12"/>
        </w:numPr>
        <w:tabs>
          <w:tab w:val="left" w:pos="466"/>
        </w:tabs>
        <w:autoSpaceDE w:val="0"/>
        <w:autoSpaceDN w:val="0"/>
        <w:spacing w:after="0" w:line="240" w:lineRule="auto"/>
        <w:ind w:hanging="361"/>
        <w:contextualSpacing w:val="0"/>
        <w:jc w:val="both"/>
        <w:rPr>
          <w:rFonts w:ascii="Arial Narrow" w:eastAsia="Times New Roman" w:hAnsi="Arial Narrow" w:cs="Arial"/>
          <w:lang w:val="es-ES"/>
        </w:rPr>
      </w:pPr>
      <w:r w:rsidRPr="004741D3">
        <w:rPr>
          <w:rFonts w:ascii="Arial Narrow" w:eastAsia="Times New Roman" w:hAnsi="Arial Narrow" w:cs="Arial"/>
          <w:lang w:val="es-ES"/>
        </w:rPr>
        <w:t>Manual de uso de los instrumentos de recolección y del diligenciamiento del cuestionario.</w:t>
      </w:r>
    </w:p>
    <w:p w14:paraId="341AC2C3" w14:textId="77777777" w:rsidR="0019228F" w:rsidRPr="004741D3" w:rsidRDefault="0019228F" w:rsidP="00A9517A">
      <w:pPr>
        <w:pStyle w:val="Prrafodelista"/>
        <w:widowControl w:val="0"/>
        <w:numPr>
          <w:ilvl w:val="0"/>
          <w:numId w:val="12"/>
        </w:numPr>
        <w:tabs>
          <w:tab w:val="left" w:pos="466"/>
        </w:tabs>
        <w:autoSpaceDE w:val="0"/>
        <w:autoSpaceDN w:val="0"/>
        <w:spacing w:after="0" w:line="240" w:lineRule="auto"/>
        <w:ind w:hanging="361"/>
        <w:contextualSpacing w:val="0"/>
        <w:jc w:val="both"/>
        <w:rPr>
          <w:rFonts w:ascii="Arial Narrow" w:eastAsia="Times New Roman" w:hAnsi="Arial Narrow" w:cs="Arial"/>
          <w:lang w:val="es-ES"/>
        </w:rPr>
      </w:pPr>
      <w:r w:rsidRPr="004741D3">
        <w:rPr>
          <w:rFonts w:ascii="Arial Narrow" w:eastAsia="Times New Roman" w:hAnsi="Arial Narrow" w:cs="Arial"/>
          <w:lang w:val="es-ES"/>
        </w:rPr>
        <w:t>Manual de medición de valoración funcional, biomarcadores y medidas antropométricas.</w:t>
      </w:r>
    </w:p>
    <w:p w14:paraId="01AE74C8" w14:textId="77777777" w:rsidR="003B56A5" w:rsidRPr="004741D3" w:rsidRDefault="003B56A5" w:rsidP="00A9517A">
      <w:pPr>
        <w:pStyle w:val="Prrafodelista"/>
        <w:widowControl w:val="0"/>
        <w:numPr>
          <w:ilvl w:val="0"/>
          <w:numId w:val="12"/>
        </w:numPr>
        <w:tabs>
          <w:tab w:val="left" w:pos="466"/>
        </w:tabs>
        <w:autoSpaceDE w:val="0"/>
        <w:autoSpaceDN w:val="0"/>
        <w:spacing w:after="0" w:line="240" w:lineRule="auto"/>
        <w:ind w:hanging="361"/>
        <w:contextualSpacing w:val="0"/>
        <w:jc w:val="both"/>
        <w:rPr>
          <w:rFonts w:ascii="Arial Narrow" w:eastAsia="Times New Roman" w:hAnsi="Arial Narrow" w:cs="Arial"/>
          <w:lang w:val="es-ES"/>
        </w:rPr>
      </w:pPr>
      <w:r w:rsidRPr="004741D3">
        <w:rPr>
          <w:rFonts w:ascii="Arial Narrow" w:eastAsia="Times New Roman" w:hAnsi="Arial Narrow" w:cs="Arial"/>
          <w:lang w:val="es-ES"/>
        </w:rPr>
        <w:t>Instrumentos, manuales y metodologías para la recolección de información cualitativa.</w:t>
      </w:r>
    </w:p>
    <w:p w14:paraId="1CC2CA24" w14:textId="77777777" w:rsidR="003B56A5" w:rsidRPr="004741D3" w:rsidRDefault="003B56A5" w:rsidP="00A9517A">
      <w:pPr>
        <w:pStyle w:val="Prrafodelista"/>
        <w:widowControl w:val="0"/>
        <w:numPr>
          <w:ilvl w:val="0"/>
          <w:numId w:val="12"/>
        </w:numPr>
        <w:tabs>
          <w:tab w:val="left" w:pos="466"/>
        </w:tabs>
        <w:autoSpaceDE w:val="0"/>
        <w:autoSpaceDN w:val="0"/>
        <w:spacing w:after="0" w:line="240" w:lineRule="auto"/>
        <w:ind w:hanging="361"/>
        <w:contextualSpacing w:val="0"/>
        <w:jc w:val="both"/>
        <w:rPr>
          <w:rFonts w:ascii="Arial Narrow" w:eastAsia="Times New Roman" w:hAnsi="Arial Narrow" w:cs="Arial"/>
          <w:lang w:val="es-ES"/>
        </w:rPr>
      </w:pPr>
      <w:r w:rsidRPr="004741D3">
        <w:rPr>
          <w:rFonts w:ascii="Arial Narrow" w:eastAsia="Times New Roman" w:hAnsi="Arial Narrow" w:cs="Arial"/>
          <w:lang w:val="es-ES"/>
        </w:rPr>
        <w:t>Manual de procesamiento de la información cualitativa.</w:t>
      </w:r>
    </w:p>
    <w:p w14:paraId="77D1845E" w14:textId="77777777" w:rsidR="003B56A5" w:rsidRPr="004741D3" w:rsidRDefault="003B56A5" w:rsidP="00A9517A">
      <w:pPr>
        <w:pStyle w:val="Prrafodelista"/>
        <w:widowControl w:val="0"/>
        <w:numPr>
          <w:ilvl w:val="0"/>
          <w:numId w:val="12"/>
        </w:numPr>
        <w:tabs>
          <w:tab w:val="left" w:pos="466"/>
        </w:tabs>
        <w:autoSpaceDE w:val="0"/>
        <w:autoSpaceDN w:val="0"/>
        <w:spacing w:after="0" w:line="240" w:lineRule="auto"/>
        <w:ind w:hanging="361"/>
        <w:contextualSpacing w:val="0"/>
        <w:jc w:val="both"/>
        <w:rPr>
          <w:rFonts w:ascii="Arial Narrow" w:eastAsia="Times New Roman" w:hAnsi="Arial Narrow" w:cs="Arial"/>
          <w:lang w:val="es-ES"/>
        </w:rPr>
      </w:pPr>
      <w:r w:rsidRPr="004741D3">
        <w:rPr>
          <w:rFonts w:ascii="Arial Narrow" w:eastAsia="Times New Roman" w:hAnsi="Arial Narrow" w:cs="Arial"/>
          <w:lang w:val="es-ES"/>
        </w:rPr>
        <w:t xml:space="preserve">Plan de análisis de la información cualitativa. </w:t>
      </w:r>
    </w:p>
    <w:p w14:paraId="3BD01152" w14:textId="77777777" w:rsidR="009B6444" w:rsidRPr="004741D3" w:rsidRDefault="009B6444" w:rsidP="00A9517A">
      <w:pPr>
        <w:pStyle w:val="Prrafodelista"/>
        <w:widowControl w:val="0"/>
        <w:numPr>
          <w:ilvl w:val="0"/>
          <w:numId w:val="12"/>
        </w:numPr>
        <w:tabs>
          <w:tab w:val="left" w:pos="466"/>
        </w:tabs>
        <w:autoSpaceDE w:val="0"/>
        <w:autoSpaceDN w:val="0"/>
        <w:spacing w:after="0" w:line="240" w:lineRule="auto"/>
        <w:ind w:right="116"/>
        <w:contextualSpacing w:val="0"/>
        <w:jc w:val="both"/>
        <w:rPr>
          <w:rFonts w:ascii="Arial Narrow" w:eastAsia="Times New Roman" w:hAnsi="Arial Narrow" w:cs="Arial"/>
          <w:lang w:val="es-ES"/>
        </w:rPr>
      </w:pPr>
      <w:r w:rsidRPr="004741D3">
        <w:rPr>
          <w:rFonts w:ascii="Arial Narrow" w:eastAsia="Times New Roman" w:hAnsi="Arial Narrow" w:cs="Arial"/>
          <w:lang w:val="es-ES"/>
        </w:rPr>
        <w:t>Manuales de recolección: las instrucciones de recorridos de campo, de cartografía, de formatos, selección de personas, etc.</w:t>
      </w:r>
    </w:p>
    <w:p w14:paraId="38354457" w14:textId="77777777" w:rsidR="009B6444" w:rsidRPr="004741D3" w:rsidRDefault="009B6444" w:rsidP="00A9517A">
      <w:pPr>
        <w:pStyle w:val="Prrafodelista"/>
        <w:widowControl w:val="0"/>
        <w:numPr>
          <w:ilvl w:val="0"/>
          <w:numId w:val="12"/>
        </w:numPr>
        <w:tabs>
          <w:tab w:val="left" w:pos="466"/>
        </w:tabs>
        <w:autoSpaceDE w:val="0"/>
        <w:autoSpaceDN w:val="0"/>
        <w:spacing w:after="0" w:line="240" w:lineRule="auto"/>
        <w:ind w:hanging="361"/>
        <w:contextualSpacing w:val="0"/>
        <w:jc w:val="both"/>
        <w:rPr>
          <w:rFonts w:ascii="Arial Narrow" w:eastAsia="Times New Roman" w:hAnsi="Arial Narrow" w:cs="Arial"/>
          <w:lang w:val="es-ES"/>
        </w:rPr>
      </w:pPr>
      <w:r w:rsidRPr="004741D3">
        <w:rPr>
          <w:rFonts w:ascii="Arial Narrow" w:eastAsia="Times New Roman" w:hAnsi="Arial Narrow" w:cs="Arial"/>
          <w:lang w:val="es-ES"/>
        </w:rPr>
        <w:t>Manual de transmisión de la información.</w:t>
      </w:r>
    </w:p>
    <w:p w14:paraId="6E8B975E" w14:textId="77777777" w:rsidR="009B6444" w:rsidRPr="004741D3" w:rsidRDefault="009B6444" w:rsidP="00A9517A">
      <w:pPr>
        <w:pStyle w:val="Prrafodelista"/>
        <w:widowControl w:val="0"/>
        <w:numPr>
          <w:ilvl w:val="0"/>
          <w:numId w:val="12"/>
        </w:numPr>
        <w:tabs>
          <w:tab w:val="left" w:pos="466"/>
        </w:tabs>
        <w:autoSpaceDE w:val="0"/>
        <w:autoSpaceDN w:val="0"/>
        <w:spacing w:after="0" w:line="240" w:lineRule="auto"/>
        <w:ind w:hanging="361"/>
        <w:contextualSpacing w:val="0"/>
        <w:jc w:val="both"/>
        <w:rPr>
          <w:rFonts w:ascii="Arial Narrow" w:eastAsia="Times New Roman" w:hAnsi="Arial Narrow" w:cs="Arial"/>
          <w:lang w:val="es-ES"/>
        </w:rPr>
      </w:pPr>
      <w:r w:rsidRPr="004741D3">
        <w:rPr>
          <w:rFonts w:ascii="Arial Narrow" w:eastAsia="Times New Roman" w:hAnsi="Arial Narrow" w:cs="Arial"/>
          <w:lang w:val="es-ES"/>
        </w:rPr>
        <w:t>Manual de aseguramiento y control de la calidad de los datos (validación de los datos, entre otros.)</w:t>
      </w:r>
    </w:p>
    <w:p w14:paraId="7C3AE236" w14:textId="77777777" w:rsidR="009B6444" w:rsidRPr="004741D3" w:rsidRDefault="009B6444" w:rsidP="00A9517A">
      <w:pPr>
        <w:pStyle w:val="Prrafodelista"/>
        <w:widowControl w:val="0"/>
        <w:numPr>
          <w:ilvl w:val="0"/>
          <w:numId w:val="12"/>
        </w:numPr>
        <w:tabs>
          <w:tab w:val="left" w:pos="466"/>
        </w:tabs>
        <w:autoSpaceDE w:val="0"/>
        <w:autoSpaceDN w:val="0"/>
        <w:spacing w:after="0" w:line="240" w:lineRule="auto"/>
        <w:ind w:hanging="361"/>
        <w:contextualSpacing w:val="0"/>
        <w:jc w:val="both"/>
        <w:rPr>
          <w:rFonts w:ascii="Arial Narrow" w:eastAsia="Times New Roman" w:hAnsi="Arial Narrow" w:cs="Arial"/>
          <w:lang w:val="es-ES"/>
        </w:rPr>
      </w:pPr>
      <w:r w:rsidRPr="004741D3">
        <w:rPr>
          <w:rFonts w:ascii="Arial Narrow" w:eastAsia="Times New Roman" w:hAnsi="Arial Narrow" w:cs="Arial"/>
          <w:lang w:val="es-ES"/>
        </w:rPr>
        <w:t>Presentaciones en formato ppt para capacitación del equipo de campo.</w:t>
      </w:r>
    </w:p>
    <w:p w14:paraId="7A053590" w14:textId="6A82B2C7" w:rsidR="009B6444" w:rsidRPr="004741D3" w:rsidRDefault="00455448" w:rsidP="00A9517A">
      <w:pPr>
        <w:pStyle w:val="Prrafodelista"/>
        <w:widowControl w:val="0"/>
        <w:numPr>
          <w:ilvl w:val="0"/>
          <w:numId w:val="12"/>
        </w:numPr>
        <w:tabs>
          <w:tab w:val="left" w:pos="466"/>
        </w:tabs>
        <w:autoSpaceDE w:val="0"/>
        <w:autoSpaceDN w:val="0"/>
        <w:spacing w:after="0" w:line="240" w:lineRule="auto"/>
        <w:ind w:right="114"/>
        <w:contextualSpacing w:val="0"/>
        <w:jc w:val="both"/>
        <w:rPr>
          <w:rFonts w:ascii="Arial Narrow" w:eastAsia="Times New Roman" w:hAnsi="Arial Narrow" w:cs="Arial"/>
          <w:lang w:val="es-ES"/>
        </w:rPr>
      </w:pPr>
      <w:r>
        <w:rPr>
          <w:rFonts w:ascii="Arial Narrow" w:eastAsia="Times New Roman" w:hAnsi="Arial Narrow" w:cs="Arial"/>
          <w:lang w:val="es-ES"/>
        </w:rPr>
        <w:t>A</w:t>
      </w:r>
      <w:r w:rsidR="009B6444" w:rsidRPr="004741D3">
        <w:rPr>
          <w:rFonts w:ascii="Arial Narrow" w:eastAsia="Times New Roman" w:hAnsi="Arial Narrow" w:cs="Arial"/>
          <w:lang w:val="es-ES"/>
        </w:rPr>
        <w:t>plicativo diseñado para recolectar la información junto con el código fuente y el manual de usuario y actualización.</w:t>
      </w:r>
    </w:p>
    <w:p w14:paraId="34E4D092" w14:textId="3FC272BE" w:rsidR="009B6444" w:rsidRPr="004741D3" w:rsidRDefault="00455448" w:rsidP="00A9517A">
      <w:pPr>
        <w:pStyle w:val="Prrafodelista"/>
        <w:widowControl w:val="0"/>
        <w:numPr>
          <w:ilvl w:val="0"/>
          <w:numId w:val="12"/>
        </w:numPr>
        <w:tabs>
          <w:tab w:val="left" w:pos="466"/>
        </w:tabs>
        <w:autoSpaceDE w:val="0"/>
        <w:autoSpaceDN w:val="0"/>
        <w:spacing w:after="0" w:line="240" w:lineRule="auto"/>
        <w:ind w:hanging="361"/>
        <w:contextualSpacing w:val="0"/>
        <w:jc w:val="both"/>
        <w:rPr>
          <w:rFonts w:ascii="Arial Narrow" w:eastAsia="Times New Roman" w:hAnsi="Arial Narrow" w:cs="Arial"/>
          <w:lang w:val="es-ES"/>
        </w:rPr>
      </w:pPr>
      <w:r>
        <w:rPr>
          <w:rFonts w:ascii="Arial Narrow" w:eastAsia="Times New Roman" w:hAnsi="Arial Narrow" w:cs="Arial"/>
          <w:lang w:val="es-ES"/>
        </w:rPr>
        <w:t>P</w:t>
      </w:r>
      <w:r w:rsidR="009B6444" w:rsidRPr="004741D3">
        <w:rPr>
          <w:rFonts w:ascii="Arial Narrow" w:eastAsia="Times New Roman" w:hAnsi="Arial Narrow" w:cs="Arial"/>
          <w:lang w:val="es-ES"/>
        </w:rPr>
        <w:t>rotocolos para transferencia, almacenamiento, acceso y seguridad de los datos.</w:t>
      </w:r>
    </w:p>
    <w:p w14:paraId="4922433C" w14:textId="7B3DEA7B" w:rsidR="009B6444" w:rsidRPr="004741D3" w:rsidRDefault="00455448" w:rsidP="00A9517A">
      <w:pPr>
        <w:pStyle w:val="Prrafodelista"/>
        <w:widowControl w:val="0"/>
        <w:numPr>
          <w:ilvl w:val="0"/>
          <w:numId w:val="12"/>
        </w:numPr>
        <w:tabs>
          <w:tab w:val="left" w:pos="466"/>
        </w:tabs>
        <w:autoSpaceDE w:val="0"/>
        <w:autoSpaceDN w:val="0"/>
        <w:spacing w:after="0" w:line="240" w:lineRule="auto"/>
        <w:ind w:hanging="361"/>
        <w:contextualSpacing w:val="0"/>
        <w:jc w:val="both"/>
        <w:rPr>
          <w:rFonts w:ascii="Arial Narrow" w:eastAsia="Times New Roman" w:hAnsi="Arial Narrow" w:cs="Arial"/>
          <w:lang w:val="es-ES"/>
        </w:rPr>
      </w:pPr>
      <w:r>
        <w:rPr>
          <w:rFonts w:ascii="Arial Narrow" w:eastAsia="Times New Roman" w:hAnsi="Arial Narrow" w:cs="Arial"/>
          <w:lang w:val="es-ES"/>
        </w:rPr>
        <w:t>P</w:t>
      </w:r>
      <w:r w:rsidR="009B6444" w:rsidRPr="004741D3">
        <w:rPr>
          <w:rFonts w:ascii="Arial Narrow" w:eastAsia="Times New Roman" w:hAnsi="Arial Narrow" w:cs="Arial"/>
          <w:lang w:val="es-ES"/>
        </w:rPr>
        <w:t>iezas de sensibilización diseñadas.</w:t>
      </w:r>
    </w:p>
    <w:p w14:paraId="427A389A" w14:textId="77777777" w:rsidR="009B6444" w:rsidRPr="004741D3" w:rsidRDefault="009B6444" w:rsidP="00A9517A">
      <w:pPr>
        <w:pStyle w:val="Prrafodelista"/>
        <w:widowControl w:val="0"/>
        <w:numPr>
          <w:ilvl w:val="0"/>
          <w:numId w:val="12"/>
        </w:numPr>
        <w:tabs>
          <w:tab w:val="left" w:pos="466"/>
        </w:tabs>
        <w:autoSpaceDE w:val="0"/>
        <w:autoSpaceDN w:val="0"/>
        <w:spacing w:after="0" w:line="240" w:lineRule="auto"/>
        <w:ind w:hanging="361"/>
        <w:contextualSpacing w:val="0"/>
        <w:jc w:val="both"/>
        <w:rPr>
          <w:rFonts w:ascii="Arial Narrow" w:eastAsia="Times New Roman" w:hAnsi="Arial Narrow" w:cs="Arial"/>
          <w:lang w:val="es-ES"/>
        </w:rPr>
      </w:pPr>
      <w:r w:rsidRPr="004741D3">
        <w:rPr>
          <w:rFonts w:ascii="Arial Narrow" w:eastAsia="Times New Roman" w:hAnsi="Arial Narrow" w:cs="Arial"/>
          <w:lang w:val="es-ES"/>
        </w:rPr>
        <w:t>Manual de usuario para el manejo de las bases de datos.</w:t>
      </w:r>
    </w:p>
    <w:p w14:paraId="65DA43AF" w14:textId="77777777" w:rsidR="009B6444" w:rsidRPr="004741D3" w:rsidRDefault="009B6444" w:rsidP="00A9517A">
      <w:pPr>
        <w:pStyle w:val="Prrafodelista"/>
        <w:widowControl w:val="0"/>
        <w:numPr>
          <w:ilvl w:val="0"/>
          <w:numId w:val="12"/>
        </w:numPr>
        <w:tabs>
          <w:tab w:val="left" w:pos="466"/>
        </w:tabs>
        <w:autoSpaceDE w:val="0"/>
        <w:autoSpaceDN w:val="0"/>
        <w:spacing w:after="0" w:line="240" w:lineRule="auto"/>
        <w:ind w:hanging="361"/>
        <w:contextualSpacing w:val="0"/>
        <w:jc w:val="both"/>
        <w:rPr>
          <w:rFonts w:ascii="Arial Narrow" w:eastAsia="Times New Roman" w:hAnsi="Arial Narrow" w:cs="Arial"/>
          <w:lang w:val="es-ES"/>
        </w:rPr>
      </w:pPr>
      <w:r w:rsidRPr="004741D3">
        <w:rPr>
          <w:rFonts w:ascii="Arial Narrow" w:eastAsia="Times New Roman" w:hAnsi="Arial Narrow" w:cs="Arial"/>
          <w:lang w:val="es-ES"/>
        </w:rPr>
        <w:lastRenderedPageBreak/>
        <w:t>Modelo entidad-relación o modelo de datos.</w:t>
      </w:r>
    </w:p>
    <w:p w14:paraId="01638551" w14:textId="77777777" w:rsidR="009B6444" w:rsidRPr="004741D3" w:rsidRDefault="009B6444" w:rsidP="00A9517A">
      <w:pPr>
        <w:pStyle w:val="Prrafodelista"/>
        <w:widowControl w:val="0"/>
        <w:numPr>
          <w:ilvl w:val="0"/>
          <w:numId w:val="12"/>
        </w:numPr>
        <w:tabs>
          <w:tab w:val="left" w:pos="466"/>
        </w:tabs>
        <w:autoSpaceDE w:val="0"/>
        <w:autoSpaceDN w:val="0"/>
        <w:spacing w:after="0" w:line="240" w:lineRule="auto"/>
        <w:ind w:hanging="361"/>
        <w:contextualSpacing w:val="0"/>
        <w:jc w:val="both"/>
        <w:rPr>
          <w:rFonts w:ascii="Arial Narrow" w:eastAsia="Times New Roman" w:hAnsi="Arial Narrow" w:cs="Arial"/>
          <w:lang w:val="es-ES"/>
        </w:rPr>
      </w:pPr>
      <w:r w:rsidRPr="004741D3">
        <w:rPr>
          <w:rFonts w:ascii="Arial Narrow" w:eastAsia="Times New Roman" w:hAnsi="Arial Narrow" w:cs="Arial"/>
          <w:lang w:val="es-ES"/>
        </w:rPr>
        <w:t>Diccionario de datos.</w:t>
      </w:r>
    </w:p>
    <w:p w14:paraId="61FE27C0" w14:textId="77777777" w:rsidR="009B6444" w:rsidRPr="004741D3" w:rsidRDefault="009B6444" w:rsidP="00A9517A">
      <w:pPr>
        <w:pStyle w:val="Prrafodelista"/>
        <w:widowControl w:val="0"/>
        <w:numPr>
          <w:ilvl w:val="0"/>
          <w:numId w:val="12"/>
        </w:numPr>
        <w:tabs>
          <w:tab w:val="left" w:pos="466"/>
        </w:tabs>
        <w:autoSpaceDE w:val="0"/>
        <w:autoSpaceDN w:val="0"/>
        <w:spacing w:after="0" w:line="240" w:lineRule="auto"/>
        <w:ind w:hanging="361"/>
        <w:contextualSpacing w:val="0"/>
        <w:jc w:val="both"/>
        <w:rPr>
          <w:rFonts w:ascii="Arial Narrow" w:eastAsia="Times New Roman" w:hAnsi="Arial Narrow" w:cs="Arial"/>
          <w:lang w:val="es-ES"/>
        </w:rPr>
      </w:pPr>
      <w:r w:rsidRPr="004741D3">
        <w:rPr>
          <w:rFonts w:ascii="Arial Narrow" w:eastAsia="Times New Roman" w:hAnsi="Arial Narrow" w:cs="Arial"/>
          <w:lang w:val="es-ES"/>
        </w:rPr>
        <w:t>Manual de imputación o missing.</w:t>
      </w:r>
    </w:p>
    <w:p w14:paraId="6E47DAD9" w14:textId="18616A2B" w:rsidR="009B6444" w:rsidRPr="004741D3" w:rsidRDefault="009B6444" w:rsidP="00A9517A">
      <w:pPr>
        <w:pStyle w:val="Prrafodelista"/>
        <w:widowControl w:val="0"/>
        <w:numPr>
          <w:ilvl w:val="0"/>
          <w:numId w:val="12"/>
        </w:numPr>
        <w:tabs>
          <w:tab w:val="left" w:pos="466"/>
        </w:tabs>
        <w:autoSpaceDE w:val="0"/>
        <w:autoSpaceDN w:val="0"/>
        <w:spacing w:after="0" w:line="240" w:lineRule="auto"/>
        <w:ind w:hanging="361"/>
        <w:contextualSpacing w:val="0"/>
        <w:jc w:val="both"/>
        <w:rPr>
          <w:rFonts w:ascii="Arial Narrow" w:eastAsia="Times New Roman" w:hAnsi="Arial Narrow" w:cs="Arial"/>
          <w:lang w:val="es-ES"/>
        </w:rPr>
      </w:pPr>
      <w:r w:rsidRPr="004741D3">
        <w:rPr>
          <w:rFonts w:ascii="Arial Narrow" w:eastAsia="Times New Roman" w:hAnsi="Arial Narrow" w:cs="Arial"/>
          <w:lang w:val="es-ES"/>
        </w:rPr>
        <w:t>Documento de reglas de validación</w:t>
      </w:r>
      <w:r w:rsidR="00931B81">
        <w:rPr>
          <w:rFonts w:ascii="Arial Narrow" w:eastAsia="Times New Roman" w:hAnsi="Arial Narrow" w:cs="Arial"/>
          <w:lang w:val="es-ES"/>
        </w:rPr>
        <w:t xml:space="preserve"> de bases de datos</w:t>
      </w:r>
      <w:r w:rsidRPr="004741D3">
        <w:rPr>
          <w:rFonts w:ascii="Arial Narrow" w:eastAsia="Times New Roman" w:hAnsi="Arial Narrow" w:cs="Arial"/>
          <w:lang w:val="es-ES"/>
        </w:rPr>
        <w:t>.</w:t>
      </w:r>
    </w:p>
    <w:p w14:paraId="55A3A3ED" w14:textId="77777777" w:rsidR="009B6444" w:rsidRPr="004741D3" w:rsidRDefault="009B6444" w:rsidP="00A9517A">
      <w:pPr>
        <w:pStyle w:val="Prrafodelista"/>
        <w:widowControl w:val="0"/>
        <w:numPr>
          <w:ilvl w:val="0"/>
          <w:numId w:val="12"/>
        </w:numPr>
        <w:tabs>
          <w:tab w:val="left" w:pos="466"/>
        </w:tabs>
        <w:autoSpaceDE w:val="0"/>
        <w:autoSpaceDN w:val="0"/>
        <w:spacing w:after="0" w:line="240" w:lineRule="auto"/>
        <w:ind w:hanging="361"/>
        <w:contextualSpacing w:val="0"/>
        <w:jc w:val="both"/>
        <w:rPr>
          <w:rFonts w:ascii="Arial Narrow" w:eastAsia="Times New Roman" w:hAnsi="Arial Narrow" w:cs="Arial"/>
          <w:lang w:val="es-ES"/>
        </w:rPr>
      </w:pPr>
      <w:r w:rsidRPr="004741D3">
        <w:rPr>
          <w:rFonts w:ascii="Arial Narrow" w:eastAsia="Times New Roman" w:hAnsi="Arial Narrow" w:cs="Arial"/>
          <w:lang w:val="es-ES"/>
        </w:rPr>
        <w:t>Documento con los cuadros de salida.</w:t>
      </w:r>
    </w:p>
    <w:p w14:paraId="01D4A6EC" w14:textId="2875DA00" w:rsidR="009B6444" w:rsidRPr="004741D3" w:rsidRDefault="009B6444" w:rsidP="00A9517A">
      <w:pPr>
        <w:pStyle w:val="Prrafodelista"/>
        <w:widowControl w:val="0"/>
        <w:numPr>
          <w:ilvl w:val="0"/>
          <w:numId w:val="12"/>
        </w:numPr>
        <w:tabs>
          <w:tab w:val="left" w:pos="466"/>
        </w:tabs>
        <w:autoSpaceDE w:val="0"/>
        <w:autoSpaceDN w:val="0"/>
        <w:spacing w:after="0" w:line="240" w:lineRule="auto"/>
        <w:ind w:hanging="361"/>
        <w:contextualSpacing w:val="0"/>
        <w:jc w:val="both"/>
        <w:rPr>
          <w:rFonts w:ascii="Arial Narrow" w:eastAsia="Times New Roman" w:hAnsi="Arial Narrow" w:cs="Arial"/>
          <w:lang w:val="es-ES"/>
        </w:rPr>
      </w:pPr>
      <w:r w:rsidRPr="004741D3">
        <w:rPr>
          <w:rFonts w:ascii="Arial Narrow" w:eastAsia="Times New Roman" w:hAnsi="Arial Narrow" w:cs="Arial"/>
          <w:lang w:val="es-ES"/>
        </w:rPr>
        <w:t xml:space="preserve">Desarrollo informático en </w:t>
      </w:r>
      <w:r w:rsidR="00455448">
        <w:rPr>
          <w:rFonts w:ascii="Arial Narrow" w:hAnsi="Arial Narrow" w:cs="Arial"/>
        </w:rPr>
        <w:t xml:space="preserve">el </w:t>
      </w:r>
      <w:r w:rsidR="00455448" w:rsidRPr="00455448">
        <w:rPr>
          <w:rFonts w:ascii="Arial Narrow" w:eastAsia="Arial MT" w:hAnsi="Arial Narrow" w:cs="Arial"/>
        </w:rPr>
        <w:t>paquete estadístico que defina el Ministerio</w:t>
      </w:r>
      <w:r w:rsidR="00455448" w:rsidRPr="004741D3">
        <w:rPr>
          <w:rFonts w:ascii="Arial Narrow" w:hAnsi="Arial Narrow" w:cs="Arial"/>
        </w:rPr>
        <w:t xml:space="preserve"> </w:t>
      </w:r>
      <w:r w:rsidRPr="004741D3">
        <w:rPr>
          <w:rFonts w:ascii="Arial Narrow" w:eastAsia="Times New Roman" w:hAnsi="Arial Narrow" w:cs="Arial"/>
          <w:lang w:val="es-ES"/>
        </w:rPr>
        <w:t>para el cálculo de todos los indicadores que serán publicados.</w:t>
      </w:r>
    </w:p>
    <w:p w14:paraId="56146DD2" w14:textId="6BD5CFEE" w:rsidR="009B6444" w:rsidRPr="004741D3" w:rsidRDefault="009B6444" w:rsidP="00A9517A">
      <w:pPr>
        <w:pStyle w:val="Prrafodelista"/>
        <w:widowControl w:val="0"/>
        <w:numPr>
          <w:ilvl w:val="0"/>
          <w:numId w:val="12"/>
        </w:numPr>
        <w:tabs>
          <w:tab w:val="left" w:pos="466"/>
        </w:tabs>
        <w:autoSpaceDE w:val="0"/>
        <w:autoSpaceDN w:val="0"/>
        <w:spacing w:after="0" w:line="240" w:lineRule="auto"/>
        <w:ind w:hanging="361"/>
        <w:contextualSpacing w:val="0"/>
        <w:jc w:val="both"/>
        <w:rPr>
          <w:rFonts w:ascii="Arial Narrow" w:eastAsia="Times New Roman" w:hAnsi="Arial Narrow" w:cs="Arial"/>
          <w:lang w:val="es-ES"/>
        </w:rPr>
      </w:pPr>
      <w:r w:rsidRPr="004741D3">
        <w:rPr>
          <w:rFonts w:ascii="Arial Narrow" w:eastAsia="Times New Roman" w:hAnsi="Arial Narrow" w:cs="Arial"/>
          <w:lang w:val="es-ES"/>
        </w:rPr>
        <w:t xml:space="preserve">Fichas </w:t>
      </w:r>
      <w:r w:rsidR="00931B81">
        <w:rPr>
          <w:rFonts w:ascii="Arial Narrow" w:eastAsia="Times New Roman" w:hAnsi="Arial Narrow" w:cs="Arial"/>
          <w:lang w:val="es-ES"/>
        </w:rPr>
        <w:t xml:space="preserve">técnicas </w:t>
      </w:r>
      <w:r w:rsidRPr="004741D3">
        <w:rPr>
          <w:rFonts w:ascii="Arial Narrow" w:eastAsia="Times New Roman" w:hAnsi="Arial Narrow" w:cs="Arial"/>
          <w:lang w:val="es-ES"/>
        </w:rPr>
        <w:t xml:space="preserve">de todos los indicadores que serán </w:t>
      </w:r>
      <w:r w:rsidR="00931B81">
        <w:rPr>
          <w:rFonts w:ascii="Arial Narrow" w:eastAsia="Times New Roman" w:hAnsi="Arial Narrow" w:cs="Arial"/>
          <w:lang w:val="es-ES"/>
        </w:rPr>
        <w:t xml:space="preserve">calculados y </w:t>
      </w:r>
      <w:r w:rsidRPr="004741D3">
        <w:rPr>
          <w:rFonts w:ascii="Arial Narrow" w:eastAsia="Times New Roman" w:hAnsi="Arial Narrow" w:cs="Arial"/>
          <w:lang w:val="es-ES"/>
        </w:rPr>
        <w:t>publicados.</w:t>
      </w:r>
    </w:p>
    <w:p w14:paraId="68C5F312" w14:textId="71E43EA9" w:rsidR="009B6444" w:rsidRPr="004741D3" w:rsidRDefault="009B6444" w:rsidP="00A9517A">
      <w:pPr>
        <w:pStyle w:val="Prrafodelista"/>
        <w:widowControl w:val="0"/>
        <w:numPr>
          <w:ilvl w:val="0"/>
          <w:numId w:val="12"/>
        </w:numPr>
        <w:tabs>
          <w:tab w:val="left" w:pos="466"/>
        </w:tabs>
        <w:autoSpaceDE w:val="0"/>
        <w:autoSpaceDN w:val="0"/>
        <w:spacing w:after="0" w:line="240" w:lineRule="auto"/>
        <w:ind w:right="120"/>
        <w:contextualSpacing w:val="0"/>
        <w:jc w:val="both"/>
        <w:rPr>
          <w:rFonts w:ascii="Arial Narrow" w:eastAsia="Times New Roman" w:hAnsi="Arial Narrow" w:cs="Arial"/>
          <w:lang w:val="es-ES"/>
        </w:rPr>
      </w:pPr>
      <w:r w:rsidRPr="004741D3">
        <w:rPr>
          <w:rFonts w:ascii="Arial Narrow" w:eastAsia="Times New Roman" w:hAnsi="Arial Narrow" w:cs="Arial"/>
          <w:lang w:val="es-ES"/>
        </w:rPr>
        <w:t xml:space="preserve">Diseño de las </w:t>
      </w:r>
      <w:r w:rsidR="00931B81">
        <w:rPr>
          <w:rFonts w:ascii="Arial Narrow" w:eastAsia="Times New Roman" w:hAnsi="Arial Narrow" w:cs="Arial"/>
          <w:lang w:val="es-ES"/>
        </w:rPr>
        <w:t>estrategias</w:t>
      </w:r>
      <w:r w:rsidRPr="004741D3">
        <w:rPr>
          <w:rFonts w:ascii="Arial Narrow" w:eastAsia="Times New Roman" w:hAnsi="Arial Narrow" w:cs="Arial"/>
          <w:lang w:val="es-ES"/>
        </w:rPr>
        <w:t xml:space="preserve"> de difusión requeridas según los lineamientos de la oficina de comunicaciones del Ministerio.</w:t>
      </w:r>
    </w:p>
    <w:p w14:paraId="0D0AEBF5" w14:textId="77777777" w:rsidR="009B6444" w:rsidRPr="004741D3" w:rsidRDefault="009B6444" w:rsidP="00A9517A">
      <w:pPr>
        <w:pStyle w:val="Prrafodelista"/>
        <w:widowControl w:val="0"/>
        <w:numPr>
          <w:ilvl w:val="0"/>
          <w:numId w:val="12"/>
        </w:numPr>
        <w:tabs>
          <w:tab w:val="left" w:pos="466"/>
        </w:tabs>
        <w:autoSpaceDE w:val="0"/>
        <w:autoSpaceDN w:val="0"/>
        <w:spacing w:after="0" w:line="240" w:lineRule="auto"/>
        <w:ind w:hanging="361"/>
        <w:contextualSpacing w:val="0"/>
        <w:jc w:val="both"/>
        <w:rPr>
          <w:rFonts w:ascii="Arial Narrow" w:eastAsia="Times New Roman" w:hAnsi="Arial Narrow" w:cs="Arial"/>
          <w:lang w:val="es-ES"/>
        </w:rPr>
      </w:pPr>
      <w:r w:rsidRPr="004741D3">
        <w:rPr>
          <w:rFonts w:ascii="Arial Narrow" w:eastAsia="Times New Roman" w:hAnsi="Arial Narrow" w:cs="Arial"/>
          <w:lang w:val="es-ES"/>
        </w:rPr>
        <w:t>Instructivo o guía para la lectura, la interpretación y la utilización de la información a publicar.</w:t>
      </w:r>
    </w:p>
    <w:p w14:paraId="770AD77D" w14:textId="4A5F441F" w:rsidR="009B6444" w:rsidRPr="004741D3" w:rsidRDefault="009B6444" w:rsidP="00A9517A">
      <w:pPr>
        <w:pStyle w:val="Prrafodelista"/>
        <w:widowControl w:val="0"/>
        <w:numPr>
          <w:ilvl w:val="0"/>
          <w:numId w:val="12"/>
        </w:numPr>
        <w:tabs>
          <w:tab w:val="left" w:pos="466"/>
        </w:tabs>
        <w:autoSpaceDE w:val="0"/>
        <w:autoSpaceDN w:val="0"/>
        <w:spacing w:after="0" w:line="240" w:lineRule="auto"/>
        <w:jc w:val="both"/>
        <w:rPr>
          <w:rFonts w:ascii="Arial Narrow" w:eastAsia="Times New Roman" w:hAnsi="Arial Narrow" w:cs="Arial"/>
          <w:lang w:val="es-ES"/>
        </w:rPr>
      </w:pPr>
      <w:r w:rsidRPr="004741D3">
        <w:rPr>
          <w:rFonts w:ascii="Arial Narrow" w:eastAsia="Times New Roman" w:hAnsi="Arial Narrow" w:cs="Arial"/>
          <w:lang w:val="es-ES"/>
        </w:rPr>
        <w:t xml:space="preserve">Documento con las instrucciones necesarias para la publicación de la </w:t>
      </w:r>
      <w:r w:rsidR="00F85154">
        <w:rPr>
          <w:rFonts w:ascii="Arial Narrow" w:eastAsia="Times New Roman" w:hAnsi="Arial Narrow" w:cs="Arial"/>
          <w:lang w:val="es-ES"/>
        </w:rPr>
        <w:t>encuesta</w:t>
      </w:r>
      <w:r w:rsidR="00C50A85">
        <w:rPr>
          <w:rFonts w:ascii="Arial Narrow" w:eastAsia="Times New Roman" w:hAnsi="Arial Narrow" w:cs="Arial"/>
          <w:lang w:val="es-ES"/>
        </w:rPr>
        <w:t xml:space="preserve"> SABE</w:t>
      </w:r>
      <w:r w:rsidRPr="004741D3">
        <w:rPr>
          <w:rFonts w:ascii="Arial Narrow" w:eastAsia="Times New Roman" w:hAnsi="Arial Narrow" w:cs="Arial"/>
          <w:lang w:val="es-ES"/>
        </w:rPr>
        <w:t xml:space="preserve"> en el Archivo Nacional de Datos (ANDA) y en REDATAM.</w:t>
      </w:r>
    </w:p>
    <w:p w14:paraId="75F9CD2B" w14:textId="77777777" w:rsidR="009B6444" w:rsidRPr="004741D3" w:rsidRDefault="009B6444" w:rsidP="00A9517A">
      <w:pPr>
        <w:pStyle w:val="Prrafodelista"/>
        <w:widowControl w:val="0"/>
        <w:numPr>
          <w:ilvl w:val="0"/>
          <w:numId w:val="12"/>
        </w:numPr>
        <w:tabs>
          <w:tab w:val="left" w:pos="466"/>
        </w:tabs>
        <w:autoSpaceDE w:val="0"/>
        <w:autoSpaceDN w:val="0"/>
        <w:spacing w:after="0" w:line="240" w:lineRule="auto"/>
        <w:jc w:val="both"/>
        <w:rPr>
          <w:rFonts w:ascii="Arial Narrow" w:eastAsia="Times New Roman" w:hAnsi="Arial Narrow" w:cs="Arial"/>
          <w:lang w:val="es-ES"/>
        </w:rPr>
      </w:pPr>
      <w:r w:rsidRPr="004741D3">
        <w:rPr>
          <w:rFonts w:ascii="Arial Narrow" w:eastAsia="Times New Roman" w:hAnsi="Arial Narrow" w:cs="Arial"/>
          <w:lang w:val="es-ES"/>
        </w:rPr>
        <w:t>Herramienta informática para la creación de informes dinámicos de todos los indicadores obtenidos en la encuesta (Visor) para uso en ambiente web que use como fuente de información una base de datos Microsoft SQL Server, que permita a los usuarios crear tablas personalizadas y de forma dinámica.</w:t>
      </w:r>
    </w:p>
    <w:p w14:paraId="0B40E715" w14:textId="77777777" w:rsidR="009B6444" w:rsidRPr="004741D3" w:rsidRDefault="009B6444" w:rsidP="005D072A">
      <w:pPr>
        <w:pStyle w:val="Textoindependiente"/>
        <w:ind w:right="109"/>
        <w:jc w:val="both"/>
        <w:rPr>
          <w:rFonts w:ascii="Arial Narrow" w:hAnsi="Arial Narrow" w:cs="Arial"/>
          <w:sz w:val="22"/>
          <w:szCs w:val="22"/>
        </w:rPr>
      </w:pPr>
    </w:p>
    <w:p w14:paraId="53EDB8DD" w14:textId="77777777" w:rsidR="009B6444" w:rsidRPr="004741D3" w:rsidRDefault="009B6444" w:rsidP="005D072A">
      <w:pPr>
        <w:pStyle w:val="Textoindependiente"/>
        <w:ind w:left="182" w:right="109"/>
        <w:jc w:val="both"/>
        <w:rPr>
          <w:rFonts w:ascii="Arial Narrow" w:hAnsi="Arial Narrow" w:cs="Arial"/>
          <w:sz w:val="22"/>
          <w:szCs w:val="22"/>
        </w:rPr>
      </w:pPr>
    </w:p>
    <w:sectPr w:rsidR="009B6444" w:rsidRPr="004741D3" w:rsidSect="00472064">
      <w:headerReference w:type="default" r:id="rId10"/>
      <w:footerReference w:type="default" r:id="rId11"/>
      <w:headerReference w:type="first" r:id="rId12"/>
      <w:footerReference w:type="first" r:id="rId13"/>
      <w:pgSz w:w="12240" w:h="15840"/>
      <w:pgMar w:top="851" w:right="1467" w:bottom="1134" w:left="1701" w:header="567" w:footer="0" w:gutter="0"/>
      <w:pgBorders w:offsetFrom="page">
        <w:top w:val="single" w:sz="4" w:space="24" w:color="auto" w:shadow="1"/>
        <w:left w:val="single" w:sz="4" w:space="24" w:color="auto" w:shadow="1"/>
        <w:bottom w:val="single" w:sz="4" w:space="24" w:color="auto" w:shadow="1"/>
        <w:right w:val="single" w:sz="4" w:space="24" w:color="auto" w:shadow="1"/>
      </w:pgBorders>
      <w:cols w:space="708"/>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339C9F" w14:textId="77777777" w:rsidR="00F50422" w:rsidRDefault="00F50422" w:rsidP="004F6474">
      <w:pPr>
        <w:spacing w:after="0" w:line="240" w:lineRule="auto"/>
      </w:pPr>
      <w:r>
        <w:separator/>
      </w:r>
    </w:p>
  </w:endnote>
  <w:endnote w:type="continuationSeparator" w:id="0">
    <w:p w14:paraId="5F3D5EF1" w14:textId="77777777" w:rsidR="00F50422" w:rsidRDefault="00F50422" w:rsidP="004F64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quot;Arial MT&quot;,sans-serif">
    <w:altName w:val="Cambria"/>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jaVu Sans">
    <w:altName w:val="Verdana"/>
    <w:panose1 w:val="00000000000000000000"/>
    <w:charset w:val="00"/>
    <w:family w:val="roman"/>
    <w:notTrueType/>
    <w:pitch w:val="default"/>
  </w:font>
  <w:font w:name="Garamond">
    <w:panose1 w:val="02020404030301010803"/>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0CAE61" w14:textId="77777777" w:rsidR="00A80FDD" w:rsidRDefault="00A80FDD">
    <w:pPr>
      <w:pStyle w:val="Piedepgina"/>
    </w:pPr>
  </w:p>
  <w:p w14:paraId="6A8AC31C" w14:textId="77777777" w:rsidR="00A80FDD" w:rsidRDefault="00A80FDD">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0A4A08" w14:textId="77777777" w:rsidR="00A80FDD" w:rsidRPr="000E31D9" w:rsidRDefault="00A80FDD" w:rsidP="001E7B0E">
    <w:pPr>
      <w:pStyle w:val="Piedepgina"/>
      <w:rPr>
        <w:rFonts w:ascii="Arial Narrow" w:hAnsi="Arial Narrow"/>
        <w:sz w:val="24"/>
        <w:szCs w:val="24"/>
      </w:rPr>
    </w:pPr>
    <w:r>
      <w:rPr>
        <w:rFonts w:ascii="Arial Narrow" w:hAnsi="Arial Narrow"/>
        <w:sz w:val="24"/>
        <w:szCs w:val="24"/>
      </w:rPr>
      <w:tab/>
    </w:r>
  </w:p>
  <w:p w14:paraId="0FC6FB09" w14:textId="77777777" w:rsidR="00A80FDD" w:rsidRDefault="00A80FDD">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73ABF1" w14:textId="77777777" w:rsidR="00F50422" w:rsidRDefault="00F50422" w:rsidP="004F6474">
      <w:pPr>
        <w:spacing w:after="0" w:line="240" w:lineRule="auto"/>
      </w:pPr>
      <w:r>
        <w:separator/>
      </w:r>
    </w:p>
  </w:footnote>
  <w:footnote w:type="continuationSeparator" w:id="0">
    <w:p w14:paraId="20576CB5" w14:textId="77777777" w:rsidR="00F50422" w:rsidRDefault="00F50422" w:rsidP="004F6474">
      <w:pPr>
        <w:spacing w:after="0" w:line="240" w:lineRule="auto"/>
      </w:pPr>
      <w:r>
        <w:continuationSeparator/>
      </w:r>
    </w:p>
  </w:footnote>
  <w:footnote w:id="1">
    <w:p w14:paraId="29D86034" w14:textId="77777777" w:rsidR="00A80FDD" w:rsidRPr="004741D3" w:rsidRDefault="00A80FDD">
      <w:pPr>
        <w:pStyle w:val="Textonotapie"/>
      </w:pPr>
      <w:r w:rsidRPr="004741D3">
        <w:rPr>
          <w:rStyle w:val="Refdenotaalpie"/>
        </w:rPr>
        <w:footnoteRef/>
      </w:r>
      <w:r w:rsidRPr="004741D3">
        <w:t xml:space="preserve"> Este objetivo general debe ser congruentes con las necesidades de información.</w:t>
      </w:r>
    </w:p>
  </w:footnote>
  <w:footnote w:id="2">
    <w:p w14:paraId="6CEF83E7" w14:textId="77777777" w:rsidR="00A80FDD" w:rsidRDefault="00A80FDD" w:rsidP="00405BFA">
      <w:pPr>
        <w:pStyle w:val="Textonotapie"/>
        <w:jc w:val="both"/>
      </w:pPr>
      <w:r>
        <w:rPr>
          <w:rStyle w:val="Refdenotaalpie"/>
        </w:rPr>
        <w:footnoteRef/>
      </w:r>
      <w:r>
        <w:t xml:space="preserve"> Tener en cuenta las recomendaciones para la presentación de cuadros de salida, dispuesta en el Dane: </w:t>
      </w:r>
      <w:r w:rsidRPr="00405BFA">
        <w:t>https://www.dane.gov.co/index.php/sistema-estadistico-nacional-sen/normas-y-estandares/lineamientos</w:t>
      </w:r>
    </w:p>
  </w:footnote>
  <w:footnote w:id="3">
    <w:p w14:paraId="3BA42D07" w14:textId="77777777" w:rsidR="00A80FDD" w:rsidRPr="004741D3" w:rsidRDefault="00A80FDD" w:rsidP="005E069F">
      <w:pPr>
        <w:pStyle w:val="Textonotapie"/>
        <w:jc w:val="both"/>
      </w:pPr>
      <w:r w:rsidRPr="004741D3">
        <w:rPr>
          <w:rStyle w:val="Refdenotaalpie"/>
        </w:rPr>
        <w:footnoteRef/>
      </w:r>
      <w:r w:rsidRPr="004741D3">
        <w:t xml:space="preserve"> Elaboradas por el Consejo de Organizaciones Internacionales de las Ciencias Médicas (CIOMS) en colaboración con la Organización Mundial de la Salud (OMS), consultado el 11/11/2023 en: https://cioms.ch/wp-content/uploads/2017/12/CIOMS-EthicalGuideline_SP_INTERIOR-FINAL.pdf</w:t>
      </w:r>
    </w:p>
  </w:footnote>
  <w:footnote w:id="4">
    <w:p w14:paraId="246045FA" w14:textId="77777777" w:rsidR="00A80FDD" w:rsidRPr="004741D3" w:rsidRDefault="00A80FDD">
      <w:pPr>
        <w:pStyle w:val="Textonotapie"/>
      </w:pPr>
      <w:r w:rsidRPr="004741D3">
        <w:rPr>
          <w:rStyle w:val="Refdenotaalpie"/>
        </w:rPr>
        <w:footnoteRef/>
      </w:r>
      <w:r w:rsidRPr="004741D3">
        <w:t xml:space="preserve"> Según la legislación vigente.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F468AA" w14:textId="3EC1C497" w:rsidR="00A80FDD" w:rsidRDefault="00A80FDD">
    <w:pPr>
      <w:pStyle w:val="Encabezado"/>
    </w:pPr>
    <w:r>
      <w:rPr>
        <w:noProof/>
        <w:lang w:eastAsia="es-CO"/>
      </w:rPr>
      <mc:AlternateContent>
        <mc:Choice Requires="wps">
          <w:drawing>
            <wp:anchor distT="0" distB="0" distL="114300" distR="114300" simplePos="0" relativeHeight="251658752" behindDoc="0" locked="0" layoutInCell="0" allowOverlap="1" wp14:anchorId="562BE879" wp14:editId="029C3C4B">
              <wp:simplePos x="0" y="0"/>
              <wp:positionH relativeFrom="page">
                <wp:posOffset>6876415</wp:posOffset>
              </wp:positionH>
              <wp:positionV relativeFrom="page">
                <wp:posOffset>6572885</wp:posOffset>
              </wp:positionV>
              <wp:extent cx="711835" cy="2183130"/>
              <wp:effectExtent l="0" t="635" r="3175" b="0"/>
              <wp:wrapNone/>
              <wp:docPr id="112916657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1835"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841133" w14:textId="77777777" w:rsidR="00A80FDD" w:rsidRPr="000E31D9" w:rsidRDefault="00A80FDD">
                          <w:pPr>
                            <w:pStyle w:val="Piedepgina"/>
                            <w:rPr>
                              <w:rFonts w:ascii="Calibri Light" w:eastAsia="Times New Roman" w:hAnsi="Calibri Light"/>
                              <w:sz w:val="44"/>
                              <w:szCs w:val="44"/>
                            </w:rPr>
                          </w:pPr>
                          <w:r w:rsidRPr="000E31D9">
                            <w:rPr>
                              <w:rFonts w:ascii="Calibri Light" w:eastAsia="Times New Roman" w:hAnsi="Calibri Light"/>
                              <w:lang w:val="es-ES"/>
                            </w:rPr>
                            <w:t>Página</w:t>
                          </w:r>
                          <w:r w:rsidRPr="000E31D9">
                            <w:rPr>
                              <w:rFonts w:eastAsia="Times New Roman"/>
                            </w:rPr>
                            <w:fldChar w:fldCharType="begin"/>
                          </w:r>
                          <w:r>
                            <w:instrText>PAGE    \* MERGEFORMAT</w:instrText>
                          </w:r>
                          <w:r w:rsidRPr="000E31D9">
                            <w:rPr>
                              <w:rFonts w:eastAsia="Times New Roman"/>
                            </w:rPr>
                            <w:fldChar w:fldCharType="separate"/>
                          </w:r>
                          <w:r w:rsidR="00870678" w:rsidRPr="00870678">
                            <w:rPr>
                              <w:rFonts w:ascii="Calibri Light" w:eastAsia="Times New Roman" w:hAnsi="Calibri Light"/>
                              <w:noProof/>
                              <w:sz w:val="44"/>
                              <w:szCs w:val="44"/>
                              <w:lang w:val="es-ES"/>
                            </w:rPr>
                            <w:t>17</w:t>
                          </w:r>
                          <w:r w:rsidRPr="000E31D9">
                            <w:rPr>
                              <w:rFonts w:ascii="Calibri Light" w:eastAsia="Times New Roman" w:hAnsi="Calibri Light"/>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562BE879" id="Rectangle 19" o:spid="_x0000_s1026" style="position:absolute;margin-left:541.45pt;margin-top:517.55pt;width:56.05pt;height:171.9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" o:allowincell="f" filled="f" stroked="f">
              <v:textbox style="layout-flow:vertical;mso-layout-flow-alt:bottom-to-top;mso-fit-shape-to-text:t">
                <w:txbxContent>
                  <w:p w14:paraId="10841133" w14:textId="77777777" w:rsidR="00A80FDD" w:rsidRPr="000E31D9" w:rsidRDefault="00A80FDD">
                    <w:pPr>
                      <w:pStyle w:val="Piedepgina"/>
                      <w:rPr>
                        <w:rFonts w:ascii="Calibri Light" w:eastAsia="Times New Roman" w:hAnsi="Calibri Light"/>
                        <w:sz w:val="44"/>
                        <w:szCs w:val="44"/>
                      </w:rPr>
                    </w:pPr>
                    <w:r w:rsidRPr="000E31D9">
                      <w:rPr>
                        <w:rFonts w:ascii="Calibri Light" w:eastAsia="Times New Roman" w:hAnsi="Calibri Light"/>
                        <w:lang w:val="es-ES"/>
                      </w:rPr>
                      <w:t>Página</w:t>
                    </w:r>
                    <w:r w:rsidRPr="000E31D9">
                      <w:rPr>
                        <w:rFonts w:eastAsia="Times New Roman"/>
                      </w:rPr>
                      <w:fldChar w:fldCharType="begin"/>
                    </w:r>
                    <w:r>
                      <w:instrText>PAGE    \* MERGEFORMAT</w:instrText>
                    </w:r>
                    <w:r w:rsidRPr="000E31D9">
                      <w:rPr>
                        <w:rFonts w:eastAsia="Times New Roman"/>
                      </w:rPr>
                      <w:fldChar w:fldCharType="separate"/>
                    </w:r>
                    <w:r w:rsidR="00870678" w:rsidRPr="00870678">
                      <w:rPr>
                        <w:rFonts w:ascii="Calibri Light" w:eastAsia="Times New Roman" w:hAnsi="Calibri Light"/>
                        <w:noProof/>
                        <w:sz w:val="44"/>
                        <w:szCs w:val="44"/>
                        <w:lang w:val="es-ES"/>
                      </w:rPr>
                      <w:t>17</w:t>
                    </w:r>
                    <w:r w:rsidRPr="000E31D9">
                      <w:rPr>
                        <w:rFonts w:ascii="Calibri Light" w:eastAsia="Times New Roman" w:hAnsi="Calibri Light"/>
                        <w:sz w:val="44"/>
                        <w:szCs w:val="44"/>
                      </w:rPr>
                      <w:fldChar w:fldCharType="end"/>
                    </w:r>
                  </w:p>
                </w:txbxContent>
              </v:textbox>
              <w10:wrap anchorx="page" anchory="page"/>
            </v:rect>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E48E3E" w14:textId="5B4921E3" w:rsidR="00A80FDD" w:rsidRDefault="00A80FDD">
    <w:pPr>
      <w:pStyle w:val="Encabezado"/>
    </w:pPr>
    <w:r>
      <w:rPr>
        <w:noProof/>
        <w:lang w:eastAsia="es-CO"/>
      </w:rPr>
      <mc:AlternateContent>
        <mc:Choice Requires="wps">
          <w:drawing>
            <wp:anchor distT="0" distB="0" distL="114300" distR="114300" simplePos="0" relativeHeight="251659776" behindDoc="0" locked="0" layoutInCell="0" allowOverlap="1" wp14:anchorId="6D825A59" wp14:editId="3FAC97D2">
              <wp:simplePos x="0" y="0"/>
              <wp:positionH relativeFrom="page">
                <wp:posOffset>6976745</wp:posOffset>
              </wp:positionH>
              <wp:positionV relativeFrom="page">
                <wp:posOffset>6881495</wp:posOffset>
              </wp:positionV>
              <wp:extent cx="511175" cy="2183130"/>
              <wp:effectExtent l="4445" t="4445" r="0" b="3175"/>
              <wp:wrapNone/>
              <wp:docPr id="716566718"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1175"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F2842E" w14:textId="77777777" w:rsidR="00A80FDD" w:rsidRPr="000E31D9" w:rsidRDefault="00A80FDD">
                          <w:pPr>
                            <w:pStyle w:val="Piedepgina"/>
                            <w:rPr>
                              <w:rFonts w:ascii="Calibri Light" w:eastAsia="Times New Roman" w:hAnsi="Calibri Light"/>
                              <w:sz w:val="44"/>
                              <w:szCs w:val="44"/>
                            </w:rPr>
                          </w:pPr>
                          <w:r w:rsidRPr="000E31D9">
                            <w:rPr>
                              <w:rFonts w:ascii="Calibri Light" w:eastAsia="Times New Roman" w:hAnsi="Calibri Light"/>
                              <w:lang w:val="es-ES"/>
                            </w:rPr>
                            <w:t>P</w:t>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D825A59" id="Rectangle 20" o:spid="_x0000_s1027" style="position:absolute;margin-left:549.35pt;margin-top:541.85pt;width:40.25pt;height:171.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" o:allowincell="f" filled="f" stroked="f">
              <v:textbox style="layout-flow:vertical;mso-layout-flow-alt:bottom-to-top;mso-fit-shape-to-text:t">
                <w:txbxContent>
                  <w:p w14:paraId="20F2842E" w14:textId="77777777" w:rsidR="002F2BD1" w:rsidRPr="000E31D9" w:rsidRDefault="002F2BD1">
                    <w:pPr>
                      <w:pStyle w:val="Piedepgina"/>
                      <w:rPr>
                        <w:rFonts w:ascii="Calibri Light" w:eastAsia="Times New Roman" w:hAnsi="Calibri Light"/>
                        <w:sz w:val="44"/>
                        <w:szCs w:val="44"/>
                      </w:rPr>
                    </w:pPr>
                    <w:r w:rsidRPr="000E31D9">
                      <w:rPr>
                        <w:rFonts w:ascii="Calibri Light" w:eastAsia="Times New Roman" w:hAnsi="Calibri Light"/>
                        <w:lang w:val="es-ES"/>
                      </w:rPr>
                      <w:t>P</w:t>
                    </w:r>
                  </w:p>
                </w:txbxContent>
              </v:textbox>
              <w10:wrap anchorx="page" anchory="page"/>
            </v:rect>
          </w:pict>
        </mc:Fallback>
      </mc:AlternateContent>
    </w:r>
    <w:r>
      <w:rPr>
        <w:noProof/>
        <w:lang w:eastAsia="es-CO"/>
      </w:rPr>
      <mc:AlternateContent>
        <mc:Choice Requires="wps">
          <w:drawing>
            <wp:anchor distT="0" distB="0" distL="114300" distR="114300" simplePos="0" relativeHeight="251657728" behindDoc="0" locked="0" layoutInCell="0" allowOverlap="1" wp14:anchorId="3CD0F3DB" wp14:editId="75F9E0C2">
              <wp:simplePos x="0" y="0"/>
              <wp:positionH relativeFrom="page">
                <wp:posOffset>6974840</wp:posOffset>
              </wp:positionH>
              <wp:positionV relativeFrom="page">
                <wp:posOffset>6884670</wp:posOffset>
              </wp:positionV>
              <wp:extent cx="511175" cy="2183130"/>
              <wp:effectExtent l="2540" t="0" r="635" b="0"/>
              <wp:wrapNone/>
              <wp:docPr id="690564034"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1175"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C4E669" w14:textId="77777777" w:rsidR="00A80FDD" w:rsidRPr="006A44D9" w:rsidRDefault="00A80FDD">
                          <w:pPr>
                            <w:pStyle w:val="Piedepgina"/>
                            <w:rPr>
                              <w:rFonts w:ascii="Calibri Light" w:eastAsia="Times New Roman" w:hAnsi="Calibri Light"/>
                              <w:i/>
                              <w:sz w:val="44"/>
                              <w:szCs w:val="44"/>
                            </w:rPr>
                          </w:pPr>
                          <w:r w:rsidRPr="006A44D9">
                            <w:rPr>
                              <w:rFonts w:ascii="Calibri Light" w:eastAsia="Times New Roman" w:hAnsi="Calibri Light"/>
                              <w:i/>
                              <w:lang w:val="es-ES"/>
                            </w:rPr>
                            <w:t>P</w:t>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CD0F3DB" id="Rectangle 18" o:spid="_x0000_s1028" style="position:absolute;margin-left:549.2pt;margin-top:542.1pt;width:40.25pt;height:171.9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" o:allowincell="f" filled="f" stroked="f">
              <v:textbox style="layout-flow:vertical;mso-layout-flow-alt:bottom-to-top;mso-fit-shape-to-text:t">
                <w:txbxContent>
                  <w:p w14:paraId="41C4E669" w14:textId="77777777" w:rsidR="002F2BD1" w:rsidRPr="006A44D9" w:rsidRDefault="002F2BD1">
                    <w:pPr>
                      <w:pStyle w:val="Piedepgina"/>
                      <w:rPr>
                        <w:rFonts w:ascii="Calibri Light" w:eastAsia="Times New Roman" w:hAnsi="Calibri Light"/>
                        <w:i/>
                        <w:sz w:val="44"/>
                        <w:szCs w:val="44"/>
                      </w:rPr>
                    </w:pPr>
                    <w:r w:rsidRPr="006A44D9">
                      <w:rPr>
                        <w:rFonts w:ascii="Calibri Light" w:eastAsia="Times New Roman" w:hAnsi="Calibri Light"/>
                        <w:i/>
                        <w:lang w:val="es-ES"/>
                      </w:rPr>
                      <w:t>P</w:t>
                    </w:r>
                  </w:p>
                </w:txbxContent>
              </v:textbox>
              <w10:wrap anchorx="page" anchory="page"/>
            </v:rect>
          </w:pict>
        </mc:Fallback>
      </mc:AlternateContent>
    </w:r>
    <w:r>
      <w:rPr>
        <w:noProof/>
        <w:lang w:eastAsia="es-CO"/>
      </w:rPr>
      <mc:AlternateContent>
        <mc:Choice Requires="wps">
          <w:drawing>
            <wp:anchor distT="0" distB="0" distL="114300" distR="114300" simplePos="0" relativeHeight="251656704" behindDoc="0" locked="0" layoutInCell="0" allowOverlap="1" wp14:anchorId="3727E536" wp14:editId="4177D5BE">
              <wp:simplePos x="0" y="0"/>
              <wp:positionH relativeFrom="page">
                <wp:posOffset>6876415</wp:posOffset>
              </wp:positionH>
              <wp:positionV relativeFrom="page">
                <wp:posOffset>6884670</wp:posOffset>
              </wp:positionV>
              <wp:extent cx="711835" cy="2183130"/>
              <wp:effectExtent l="0" t="0" r="3175" b="0"/>
              <wp:wrapNone/>
              <wp:docPr id="381125194"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1835"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0E4F44" w14:textId="77777777" w:rsidR="00A80FDD" w:rsidRPr="006A44D9" w:rsidRDefault="00A80FDD">
                          <w:pPr>
                            <w:pStyle w:val="Piedepgina"/>
                            <w:rPr>
                              <w:rFonts w:ascii="Calibri Light" w:eastAsia="Times New Roman" w:hAnsi="Calibri Light"/>
                              <w:sz w:val="44"/>
                              <w:szCs w:val="44"/>
                            </w:rPr>
                          </w:pPr>
                          <w:r w:rsidRPr="006A44D9">
                            <w:rPr>
                              <w:rFonts w:ascii="Calibri Light" w:eastAsia="Times New Roman" w:hAnsi="Calibri Light"/>
                              <w:lang w:val="es-ES"/>
                            </w:rPr>
                            <w:t>Página</w:t>
                          </w:r>
                          <w:r w:rsidRPr="006A44D9">
                            <w:rPr>
                              <w:rFonts w:eastAsia="Times New Roman"/>
                            </w:rPr>
                            <w:fldChar w:fldCharType="begin"/>
                          </w:r>
                          <w:r>
                            <w:instrText>PAGE    \* MERGEFORMAT</w:instrText>
                          </w:r>
                          <w:r w:rsidRPr="006A44D9">
                            <w:rPr>
                              <w:rFonts w:eastAsia="Times New Roman"/>
                            </w:rPr>
                            <w:fldChar w:fldCharType="separate"/>
                          </w:r>
                          <w:r w:rsidR="00870678" w:rsidRPr="00870678">
                            <w:rPr>
                              <w:rFonts w:ascii="Calibri Light" w:eastAsia="Times New Roman" w:hAnsi="Calibri Light"/>
                              <w:noProof/>
                              <w:sz w:val="44"/>
                              <w:szCs w:val="44"/>
                              <w:lang w:val="es-ES"/>
                            </w:rPr>
                            <w:t>1</w:t>
                          </w:r>
                          <w:r w:rsidRPr="006A44D9">
                            <w:rPr>
                              <w:rFonts w:ascii="Calibri Light" w:eastAsia="Times New Roman" w:hAnsi="Calibri Light"/>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3727E536" id="Rectangle 17" o:spid="_x0000_s1029" style="position:absolute;margin-left:541.45pt;margin-top:542.1pt;width:56.05pt;height:171.9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" o:allowincell="f" filled="f" stroked="f">
              <v:textbox style="layout-flow:vertical;mso-layout-flow-alt:bottom-to-top;mso-fit-shape-to-text:t">
                <w:txbxContent>
                  <w:p w14:paraId="4B0E4F44" w14:textId="77777777" w:rsidR="00A80FDD" w:rsidRPr="006A44D9" w:rsidRDefault="00A80FDD">
                    <w:pPr>
                      <w:pStyle w:val="Piedepgina"/>
                      <w:rPr>
                        <w:rFonts w:ascii="Calibri Light" w:eastAsia="Times New Roman" w:hAnsi="Calibri Light"/>
                        <w:sz w:val="44"/>
                        <w:szCs w:val="44"/>
                      </w:rPr>
                    </w:pPr>
                    <w:r w:rsidRPr="006A44D9">
                      <w:rPr>
                        <w:rFonts w:ascii="Calibri Light" w:eastAsia="Times New Roman" w:hAnsi="Calibri Light"/>
                        <w:lang w:val="es-ES"/>
                      </w:rPr>
                      <w:t>Página</w:t>
                    </w:r>
                    <w:r w:rsidRPr="006A44D9">
                      <w:rPr>
                        <w:rFonts w:eastAsia="Times New Roman"/>
                      </w:rPr>
                      <w:fldChar w:fldCharType="begin"/>
                    </w:r>
                    <w:r>
                      <w:instrText>PAGE    \* MERGEFORMAT</w:instrText>
                    </w:r>
                    <w:r w:rsidRPr="006A44D9">
                      <w:rPr>
                        <w:rFonts w:eastAsia="Times New Roman"/>
                      </w:rPr>
                      <w:fldChar w:fldCharType="separate"/>
                    </w:r>
                    <w:r w:rsidR="00870678" w:rsidRPr="00870678">
                      <w:rPr>
                        <w:rFonts w:ascii="Calibri Light" w:eastAsia="Times New Roman" w:hAnsi="Calibri Light"/>
                        <w:noProof/>
                        <w:sz w:val="44"/>
                        <w:szCs w:val="44"/>
                        <w:lang w:val="es-ES"/>
                      </w:rPr>
                      <w:t>1</w:t>
                    </w:r>
                    <w:r w:rsidRPr="006A44D9">
                      <w:rPr>
                        <w:rFonts w:ascii="Calibri Light" w:eastAsia="Times New Roman" w:hAnsi="Calibri Light"/>
                        <w:sz w:val="44"/>
                        <w:szCs w:val="44"/>
                      </w:rPr>
                      <w:fldChar w:fldCharType="end"/>
                    </w:r>
                  </w:p>
                </w:txbxContent>
              </v:textbox>
              <w10:wrap anchorx="page" anchory="page"/>
            </v:rect>
          </w:pict>
        </mc:Fallback>
      </mc:AlternateContent>
    </w:r>
    <w:r>
      <w:rPr>
        <w:noProof/>
        <w:lang w:eastAsia="es-CO"/>
      </w:rPr>
      <mc:AlternateContent>
        <mc:Choice Requires="wps">
          <w:drawing>
            <wp:anchor distT="0" distB="0" distL="114300" distR="114300" simplePos="0" relativeHeight="251655680" behindDoc="0" locked="0" layoutInCell="0" allowOverlap="1" wp14:anchorId="10911B7E" wp14:editId="71D23971">
              <wp:simplePos x="0" y="0"/>
              <wp:positionH relativeFrom="page">
                <wp:posOffset>6876415</wp:posOffset>
              </wp:positionH>
              <wp:positionV relativeFrom="page">
                <wp:posOffset>6881495</wp:posOffset>
              </wp:positionV>
              <wp:extent cx="711835" cy="2183130"/>
              <wp:effectExtent l="0" t="4445" r="3175" b="3175"/>
              <wp:wrapNone/>
              <wp:docPr id="2016555602"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1835"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1DE892" w14:textId="77777777" w:rsidR="00A80FDD" w:rsidRPr="005C7EB9" w:rsidRDefault="00A80FDD">
                          <w:pPr>
                            <w:pStyle w:val="Piedepgina"/>
                            <w:rPr>
                              <w:rFonts w:ascii="Calibri Light" w:eastAsia="Times New Roman" w:hAnsi="Calibri Light"/>
                              <w:sz w:val="44"/>
                              <w:szCs w:val="44"/>
                            </w:rPr>
                          </w:pPr>
                          <w:r w:rsidRPr="005C7EB9">
                            <w:rPr>
                              <w:rFonts w:ascii="Calibri Light" w:eastAsia="Times New Roman" w:hAnsi="Calibri Light"/>
                              <w:lang w:val="es-ES"/>
                            </w:rPr>
                            <w:t>Página</w:t>
                          </w:r>
                          <w:r w:rsidRPr="005C7EB9">
                            <w:rPr>
                              <w:rFonts w:eastAsia="Times New Roman"/>
                            </w:rPr>
                            <w:fldChar w:fldCharType="begin"/>
                          </w:r>
                          <w:r>
                            <w:instrText>PAGE    \* MERGEFORMAT</w:instrText>
                          </w:r>
                          <w:r w:rsidRPr="005C7EB9">
                            <w:rPr>
                              <w:rFonts w:eastAsia="Times New Roman"/>
                            </w:rPr>
                            <w:fldChar w:fldCharType="separate"/>
                          </w:r>
                          <w:r w:rsidR="00870678" w:rsidRPr="00870678">
                            <w:rPr>
                              <w:rFonts w:ascii="Calibri Light" w:eastAsia="Times New Roman" w:hAnsi="Calibri Light"/>
                              <w:noProof/>
                              <w:sz w:val="44"/>
                              <w:szCs w:val="44"/>
                              <w:lang w:val="es-ES"/>
                            </w:rPr>
                            <w:t>1</w:t>
                          </w:r>
                          <w:r w:rsidRPr="005C7EB9">
                            <w:rPr>
                              <w:rFonts w:ascii="Calibri Light" w:eastAsia="Times New Roman" w:hAnsi="Calibri Light"/>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10911B7E" id="Rectangle 9" o:spid="_x0000_s1030" style="position:absolute;margin-left:541.45pt;margin-top:541.85pt;width:56.05pt;height:171.9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" o:allowincell="f" filled="f" stroked="f">
              <v:textbox style="layout-flow:vertical;mso-layout-flow-alt:bottom-to-top;mso-fit-shape-to-text:t">
                <w:txbxContent>
                  <w:p w14:paraId="4E1DE892" w14:textId="77777777" w:rsidR="00A80FDD" w:rsidRPr="005C7EB9" w:rsidRDefault="00A80FDD">
                    <w:pPr>
                      <w:pStyle w:val="Piedepgina"/>
                      <w:rPr>
                        <w:rFonts w:ascii="Calibri Light" w:eastAsia="Times New Roman" w:hAnsi="Calibri Light"/>
                        <w:sz w:val="44"/>
                        <w:szCs w:val="44"/>
                      </w:rPr>
                    </w:pPr>
                    <w:r w:rsidRPr="005C7EB9">
                      <w:rPr>
                        <w:rFonts w:ascii="Calibri Light" w:eastAsia="Times New Roman" w:hAnsi="Calibri Light"/>
                        <w:lang w:val="es-ES"/>
                      </w:rPr>
                      <w:t>Página</w:t>
                    </w:r>
                    <w:r w:rsidRPr="005C7EB9">
                      <w:rPr>
                        <w:rFonts w:eastAsia="Times New Roman"/>
                      </w:rPr>
                      <w:fldChar w:fldCharType="begin"/>
                    </w:r>
                    <w:r>
                      <w:instrText>PAGE    \* MERGEFORMAT</w:instrText>
                    </w:r>
                    <w:r w:rsidRPr="005C7EB9">
                      <w:rPr>
                        <w:rFonts w:eastAsia="Times New Roman"/>
                      </w:rPr>
                      <w:fldChar w:fldCharType="separate"/>
                    </w:r>
                    <w:r w:rsidR="00870678" w:rsidRPr="00870678">
                      <w:rPr>
                        <w:rFonts w:ascii="Calibri Light" w:eastAsia="Times New Roman" w:hAnsi="Calibri Light"/>
                        <w:noProof/>
                        <w:sz w:val="44"/>
                        <w:szCs w:val="44"/>
                        <w:lang w:val="es-ES"/>
                      </w:rPr>
                      <w:t>1</w:t>
                    </w:r>
                    <w:r w:rsidRPr="005C7EB9">
                      <w:rPr>
                        <w:rFonts w:ascii="Calibri Light" w:eastAsia="Times New Roman" w:hAnsi="Calibri Light"/>
                        <w:sz w:val="44"/>
                        <w:szCs w:val="44"/>
                      </w:rPr>
                      <w:fldChar w:fldCharType="end"/>
                    </w:r>
                  </w:p>
                </w:txbxContent>
              </v:textbox>
              <w10:wrap anchorx="page" anchory="page"/>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7476E7"/>
    <w:multiLevelType w:val="hybridMultilevel"/>
    <w:tmpl w:val="26249D62"/>
    <w:lvl w:ilvl="0" w:tplc="335A70DC">
      <w:start w:val="1"/>
      <w:numFmt w:val="decimal"/>
      <w:lvlText w:val="%1."/>
      <w:lvlJc w:val="left"/>
      <w:pPr>
        <w:ind w:left="720" w:hanging="360"/>
      </w:pPr>
      <w:rPr>
        <w:rFonts w:hint="default"/>
        <w:b/>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6285E7B"/>
    <w:multiLevelType w:val="hybridMultilevel"/>
    <w:tmpl w:val="D69A7350"/>
    <w:lvl w:ilvl="0" w:tplc="636E0F0C">
      <w:start w:val="1"/>
      <w:numFmt w:val="lowerLetter"/>
      <w:lvlText w:val="%1)"/>
      <w:lvlJc w:val="left"/>
      <w:pPr>
        <w:ind w:left="609" w:hanging="360"/>
      </w:pPr>
      <w:rPr>
        <w:rFonts w:ascii="Arial MT" w:eastAsia="Arial MT" w:hAnsi="Arial MT" w:cs="Arial MT" w:hint="default"/>
        <w:w w:val="81"/>
        <w:sz w:val="24"/>
        <w:szCs w:val="24"/>
        <w:lang w:val="es-ES" w:eastAsia="en-US" w:bidi="ar-SA"/>
      </w:rPr>
    </w:lvl>
    <w:lvl w:ilvl="1" w:tplc="AF96A65A">
      <w:numFmt w:val="bullet"/>
      <w:lvlText w:val="•"/>
      <w:lvlJc w:val="left"/>
      <w:pPr>
        <w:ind w:left="1510" w:hanging="360"/>
      </w:pPr>
      <w:rPr>
        <w:rFonts w:hint="default"/>
        <w:lang w:val="es-ES" w:eastAsia="en-US" w:bidi="ar-SA"/>
      </w:rPr>
    </w:lvl>
    <w:lvl w:ilvl="2" w:tplc="5F9EB6E4">
      <w:numFmt w:val="bullet"/>
      <w:lvlText w:val="•"/>
      <w:lvlJc w:val="left"/>
      <w:pPr>
        <w:ind w:left="2420" w:hanging="360"/>
      </w:pPr>
      <w:rPr>
        <w:rFonts w:hint="default"/>
        <w:lang w:val="es-ES" w:eastAsia="en-US" w:bidi="ar-SA"/>
      </w:rPr>
    </w:lvl>
    <w:lvl w:ilvl="3" w:tplc="EA44CEF0">
      <w:numFmt w:val="bullet"/>
      <w:lvlText w:val="•"/>
      <w:lvlJc w:val="left"/>
      <w:pPr>
        <w:ind w:left="3330" w:hanging="360"/>
      </w:pPr>
      <w:rPr>
        <w:rFonts w:hint="default"/>
        <w:lang w:val="es-ES" w:eastAsia="en-US" w:bidi="ar-SA"/>
      </w:rPr>
    </w:lvl>
    <w:lvl w:ilvl="4" w:tplc="7F3A6B10">
      <w:numFmt w:val="bullet"/>
      <w:lvlText w:val="•"/>
      <w:lvlJc w:val="left"/>
      <w:pPr>
        <w:ind w:left="4240" w:hanging="360"/>
      </w:pPr>
      <w:rPr>
        <w:rFonts w:hint="default"/>
        <w:lang w:val="es-ES" w:eastAsia="en-US" w:bidi="ar-SA"/>
      </w:rPr>
    </w:lvl>
    <w:lvl w:ilvl="5" w:tplc="B3F20070">
      <w:numFmt w:val="bullet"/>
      <w:lvlText w:val="•"/>
      <w:lvlJc w:val="left"/>
      <w:pPr>
        <w:ind w:left="5150" w:hanging="360"/>
      </w:pPr>
      <w:rPr>
        <w:rFonts w:hint="default"/>
        <w:lang w:val="es-ES" w:eastAsia="en-US" w:bidi="ar-SA"/>
      </w:rPr>
    </w:lvl>
    <w:lvl w:ilvl="6" w:tplc="107CA34A">
      <w:numFmt w:val="bullet"/>
      <w:lvlText w:val="•"/>
      <w:lvlJc w:val="left"/>
      <w:pPr>
        <w:ind w:left="6060" w:hanging="360"/>
      </w:pPr>
      <w:rPr>
        <w:rFonts w:hint="default"/>
        <w:lang w:val="es-ES" w:eastAsia="en-US" w:bidi="ar-SA"/>
      </w:rPr>
    </w:lvl>
    <w:lvl w:ilvl="7" w:tplc="D48ECDF8">
      <w:numFmt w:val="bullet"/>
      <w:lvlText w:val="•"/>
      <w:lvlJc w:val="left"/>
      <w:pPr>
        <w:ind w:left="6970" w:hanging="360"/>
      </w:pPr>
      <w:rPr>
        <w:rFonts w:hint="default"/>
        <w:lang w:val="es-ES" w:eastAsia="en-US" w:bidi="ar-SA"/>
      </w:rPr>
    </w:lvl>
    <w:lvl w:ilvl="8" w:tplc="2D6622FC">
      <w:numFmt w:val="bullet"/>
      <w:lvlText w:val="•"/>
      <w:lvlJc w:val="left"/>
      <w:pPr>
        <w:ind w:left="7880" w:hanging="360"/>
      </w:pPr>
      <w:rPr>
        <w:rFonts w:hint="default"/>
        <w:lang w:val="es-ES" w:eastAsia="en-US" w:bidi="ar-SA"/>
      </w:rPr>
    </w:lvl>
  </w:abstractNum>
  <w:abstractNum w:abstractNumId="2">
    <w:nsid w:val="08A43903"/>
    <w:multiLevelType w:val="hybridMultilevel"/>
    <w:tmpl w:val="91D63116"/>
    <w:lvl w:ilvl="0" w:tplc="792E542E">
      <w:start w:val="1"/>
      <w:numFmt w:val="decimal"/>
      <w:lvlText w:val="%1."/>
      <w:lvlJc w:val="left"/>
      <w:pPr>
        <w:ind w:left="720" w:hanging="360"/>
      </w:pPr>
      <w:rPr>
        <w:rFonts w:hint="default"/>
        <w:b/>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0DE8265C"/>
    <w:multiLevelType w:val="hybridMultilevel"/>
    <w:tmpl w:val="1D92C082"/>
    <w:lvl w:ilvl="0" w:tplc="240A000F">
      <w:start w:val="1"/>
      <w:numFmt w:val="decimal"/>
      <w:lvlText w:val="%1."/>
      <w:lvlJc w:val="left"/>
      <w:pPr>
        <w:ind w:left="182" w:hanging="245"/>
      </w:pPr>
      <w:rPr>
        <w:rFonts w:hint="default"/>
        <w:w w:val="82"/>
        <w:sz w:val="24"/>
        <w:szCs w:val="24"/>
        <w:lang w:val="es-ES" w:eastAsia="en-US" w:bidi="ar-SA"/>
      </w:rPr>
    </w:lvl>
    <w:lvl w:ilvl="1" w:tplc="FFFFFFFF">
      <w:numFmt w:val="bullet"/>
      <w:lvlText w:val="•"/>
      <w:lvlJc w:val="left"/>
      <w:pPr>
        <w:ind w:left="1132" w:hanging="245"/>
      </w:pPr>
      <w:rPr>
        <w:rFonts w:hint="default"/>
        <w:lang w:val="es-ES" w:eastAsia="en-US" w:bidi="ar-SA"/>
      </w:rPr>
    </w:lvl>
    <w:lvl w:ilvl="2" w:tplc="FFFFFFFF">
      <w:numFmt w:val="bullet"/>
      <w:lvlText w:val="•"/>
      <w:lvlJc w:val="left"/>
      <w:pPr>
        <w:ind w:left="2084" w:hanging="245"/>
      </w:pPr>
      <w:rPr>
        <w:rFonts w:hint="default"/>
        <w:lang w:val="es-ES" w:eastAsia="en-US" w:bidi="ar-SA"/>
      </w:rPr>
    </w:lvl>
    <w:lvl w:ilvl="3" w:tplc="FFFFFFFF">
      <w:numFmt w:val="bullet"/>
      <w:lvlText w:val="•"/>
      <w:lvlJc w:val="left"/>
      <w:pPr>
        <w:ind w:left="3036" w:hanging="245"/>
      </w:pPr>
      <w:rPr>
        <w:rFonts w:hint="default"/>
        <w:lang w:val="es-ES" w:eastAsia="en-US" w:bidi="ar-SA"/>
      </w:rPr>
    </w:lvl>
    <w:lvl w:ilvl="4" w:tplc="FFFFFFFF">
      <w:numFmt w:val="bullet"/>
      <w:lvlText w:val="•"/>
      <w:lvlJc w:val="left"/>
      <w:pPr>
        <w:ind w:left="3988" w:hanging="245"/>
      </w:pPr>
      <w:rPr>
        <w:rFonts w:hint="default"/>
        <w:lang w:val="es-ES" w:eastAsia="en-US" w:bidi="ar-SA"/>
      </w:rPr>
    </w:lvl>
    <w:lvl w:ilvl="5" w:tplc="FFFFFFFF">
      <w:numFmt w:val="bullet"/>
      <w:lvlText w:val="•"/>
      <w:lvlJc w:val="left"/>
      <w:pPr>
        <w:ind w:left="4940" w:hanging="245"/>
      </w:pPr>
      <w:rPr>
        <w:rFonts w:hint="default"/>
        <w:lang w:val="es-ES" w:eastAsia="en-US" w:bidi="ar-SA"/>
      </w:rPr>
    </w:lvl>
    <w:lvl w:ilvl="6" w:tplc="FFFFFFFF">
      <w:numFmt w:val="bullet"/>
      <w:lvlText w:val="•"/>
      <w:lvlJc w:val="left"/>
      <w:pPr>
        <w:ind w:left="5892" w:hanging="245"/>
      </w:pPr>
      <w:rPr>
        <w:rFonts w:hint="default"/>
        <w:lang w:val="es-ES" w:eastAsia="en-US" w:bidi="ar-SA"/>
      </w:rPr>
    </w:lvl>
    <w:lvl w:ilvl="7" w:tplc="FFFFFFFF">
      <w:numFmt w:val="bullet"/>
      <w:lvlText w:val="•"/>
      <w:lvlJc w:val="left"/>
      <w:pPr>
        <w:ind w:left="6844" w:hanging="245"/>
      </w:pPr>
      <w:rPr>
        <w:rFonts w:hint="default"/>
        <w:lang w:val="es-ES" w:eastAsia="en-US" w:bidi="ar-SA"/>
      </w:rPr>
    </w:lvl>
    <w:lvl w:ilvl="8" w:tplc="FFFFFFFF">
      <w:numFmt w:val="bullet"/>
      <w:lvlText w:val="•"/>
      <w:lvlJc w:val="left"/>
      <w:pPr>
        <w:ind w:left="7796" w:hanging="245"/>
      </w:pPr>
      <w:rPr>
        <w:rFonts w:hint="default"/>
        <w:lang w:val="es-ES" w:eastAsia="en-US" w:bidi="ar-SA"/>
      </w:rPr>
    </w:lvl>
  </w:abstractNum>
  <w:abstractNum w:abstractNumId="4">
    <w:nsid w:val="10A36241"/>
    <w:multiLevelType w:val="hybridMultilevel"/>
    <w:tmpl w:val="B942A5F6"/>
    <w:lvl w:ilvl="0" w:tplc="1896971C">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nsid w:val="119A70CF"/>
    <w:multiLevelType w:val="hybridMultilevel"/>
    <w:tmpl w:val="4DCA9434"/>
    <w:lvl w:ilvl="0" w:tplc="3CAABF58">
      <w:start w:val="1"/>
      <w:numFmt w:val="decimal"/>
      <w:lvlText w:val="%1."/>
      <w:lvlJc w:val="left"/>
      <w:pPr>
        <w:ind w:left="465" w:hanging="360"/>
      </w:pPr>
      <w:rPr>
        <w:rFonts w:ascii="Arial Narrow" w:eastAsia="Arial MT" w:hAnsi="Arial Narrow" w:cs="Arial MT" w:hint="default"/>
        <w:w w:val="82"/>
        <w:sz w:val="22"/>
        <w:szCs w:val="22"/>
        <w:lang w:val="es-ES" w:eastAsia="en-US" w:bidi="ar-SA"/>
      </w:rPr>
    </w:lvl>
    <w:lvl w:ilvl="1" w:tplc="AFEEBDE4">
      <w:numFmt w:val="bullet"/>
      <w:lvlText w:val="•"/>
      <w:lvlJc w:val="left"/>
      <w:pPr>
        <w:ind w:left="1384" w:hanging="360"/>
      </w:pPr>
      <w:rPr>
        <w:rFonts w:hint="default"/>
        <w:lang w:val="es-ES" w:eastAsia="en-US" w:bidi="ar-SA"/>
      </w:rPr>
    </w:lvl>
    <w:lvl w:ilvl="2" w:tplc="655E3B80">
      <w:numFmt w:val="bullet"/>
      <w:lvlText w:val="•"/>
      <w:lvlJc w:val="left"/>
      <w:pPr>
        <w:ind w:left="2308" w:hanging="360"/>
      </w:pPr>
      <w:rPr>
        <w:rFonts w:hint="default"/>
        <w:lang w:val="es-ES" w:eastAsia="en-US" w:bidi="ar-SA"/>
      </w:rPr>
    </w:lvl>
    <w:lvl w:ilvl="3" w:tplc="067C3B50">
      <w:numFmt w:val="bullet"/>
      <w:lvlText w:val="•"/>
      <w:lvlJc w:val="left"/>
      <w:pPr>
        <w:ind w:left="3232" w:hanging="360"/>
      </w:pPr>
      <w:rPr>
        <w:rFonts w:hint="default"/>
        <w:lang w:val="es-ES" w:eastAsia="en-US" w:bidi="ar-SA"/>
      </w:rPr>
    </w:lvl>
    <w:lvl w:ilvl="4" w:tplc="EC563E0E">
      <w:numFmt w:val="bullet"/>
      <w:lvlText w:val="•"/>
      <w:lvlJc w:val="left"/>
      <w:pPr>
        <w:ind w:left="4156" w:hanging="360"/>
      </w:pPr>
      <w:rPr>
        <w:rFonts w:hint="default"/>
        <w:lang w:val="es-ES" w:eastAsia="en-US" w:bidi="ar-SA"/>
      </w:rPr>
    </w:lvl>
    <w:lvl w:ilvl="5" w:tplc="0E8C4B60">
      <w:numFmt w:val="bullet"/>
      <w:lvlText w:val="•"/>
      <w:lvlJc w:val="left"/>
      <w:pPr>
        <w:ind w:left="5080" w:hanging="360"/>
      </w:pPr>
      <w:rPr>
        <w:rFonts w:hint="default"/>
        <w:lang w:val="es-ES" w:eastAsia="en-US" w:bidi="ar-SA"/>
      </w:rPr>
    </w:lvl>
    <w:lvl w:ilvl="6" w:tplc="25245DDA">
      <w:numFmt w:val="bullet"/>
      <w:lvlText w:val="•"/>
      <w:lvlJc w:val="left"/>
      <w:pPr>
        <w:ind w:left="6004" w:hanging="360"/>
      </w:pPr>
      <w:rPr>
        <w:rFonts w:hint="default"/>
        <w:lang w:val="es-ES" w:eastAsia="en-US" w:bidi="ar-SA"/>
      </w:rPr>
    </w:lvl>
    <w:lvl w:ilvl="7" w:tplc="D9D8BEF6">
      <w:numFmt w:val="bullet"/>
      <w:lvlText w:val="•"/>
      <w:lvlJc w:val="left"/>
      <w:pPr>
        <w:ind w:left="6928" w:hanging="360"/>
      </w:pPr>
      <w:rPr>
        <w:rFonts w:hint="default"/>
        <w:lang w:val="es-ES" w:eastAsia="en-US" w:bidi="ar-SA"/>
      </w:rPr>
    </w:lvl>
    <w:lvl w:ilvl="8" w:tplc="8F2E445C">
      <w:numFmt w:val="bullet"/>
      <w:lvlText w:val="•"/>
      <w:lvlJc w:val="left"/>
      <w:pPr>
        <w:ind w:left="7852" w:hanging="360"/>
      </w:pPr>
      <w:rPr>
        <w:rFonts w:hint="default"/>
        <w:lang w:val="es-ES" w:eastAsia="en-US" w:bidi="ar-SA"/>
      </w:rPr>
    </w:lvl>
  </w:abstractNum>
  <w:abstractNum w:abstractNumId="6">
    <w:nsid w:val="1B2C153B"/>
    <w:multiLevelType w:val="hybridMultilevel"/>
    <w:tmpl w:val="9154C536"/>
    <w:lvl w:ilvl="0" w:tplc="4B16E32E">
      <w:start w:val="1"/>
      <w:numFmt w:val="decimal"/>
      <w:lvlText w:val="%1."/>
      <w:lvlJc w:val="left"/>
      <w:pPr>
        <w:ind w:left="720" w:hanging="360"/>
      </w:pPr>
      <w:rPr>
        <w:rFonts w:hint="default"/>
        <w:b/>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21062890"/>
    <w:multiLevelType w:val="hybridMultilevel"/>
    <w:tmpl w:val="6B120934"/>
    <w:lvl w:ilvl="0" w:tplc="84F2A900">
      <w:start w:val="1"/>
      <w:numFmt w:val="decimal"/>
      <w:lvlText w:val="%1."/>
      <w:lvlJc w:val="left"/>
      <w:pPr>
        <w:ind w:left="720" w:hanging="360"/>
      </w:pPr>
      <w:rPr>
        <w:rFonts w:hint="default"/>
        <w:b/>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2DFD0ECF"/>
    <w:multiLevelType w:val="hybridMultilevel"/>
    <w:tmpl w:val="7E1679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2FA86A20"/>
    <w:multiLevelType w:val="hybridMultilevel"/>
    <w:tmpl w:val="5984A8BA"/>
    <w:lvl w:ilvl="0" w:tplc="5C0E0D42">
      <w:start w:val="1"/>
      <w:numFmt w:val="lowerLetter"/>
      <w:lvlText w:val="%1)"/>
      <w:lvlJc w:val="left"/>
      <w:pPr>
        <w:ind w:left="609" w:hanging="360"/>
      </w:pPr>
      <w:rPr>
        <w:rFonts w:ascii="Arial MT" w:eastAsia="Arial MT" w:hAnsi="Arial MT" w:cs="Arial MT" w:hint="default"/>
        <w:w w:val="81"/>
        <w:sz w:val="24"/>
        <w:szCs w:val="24"/>
        <w:lang w:val="es-ES" w:eastAsia="en-US" w:bidi="ar-SA"/>
      </w:rPr>
    </w:lvl>
    <w:lvl w:ilvl="1" w:tplc="1B8048EA">
      <w:numFmt w:val="bullet"/>
      <w:lvlText w:val="•"/>
      <w:lvlJc w:val="left"/>
      <w:pPr>
        <w:ind w:left="1510" w:hanging="360"/>
      </w:pPr>
      <w:rPr>
        <w:rFonts w:hint="default"/>
        <w:lang w:val="es-ES" w:eastAsia="en-US" w:bidi="ar-SA"/>
      </w:rPr>
    </w:lvl>
    <w:lvl w:ilvl="2" w:tplc="C7D86404">
      <w:numFmt w:val="bullet"/>
      <w:lvlText w:val="•"/>
      <w:lvlJc w:val="left"/>
      <w:pPr>
        <w:ind w:left="2420" w:hanging="360"/>
      </w:pPr>
      <w:rPr>
        <w:rFonts w:hint="default"/>
        <w:lang w:val="es-ES" w:eastAsia="en-US" w:bidi="ar-SA"/>
      </w:rPr>
    </w:lvl>
    <w:lvl w:ilvl="3" w:tplc="4C1A1984">
      <w:numFmt w:val="bullet"/>
      <w:lvlText w:val="•"/>
      <w:lvlJc w:val="left"/>
      <w:pPr>
        <w:ind w:left="3330" w:hanging="360"/>
      </w:pPr>
      <w:rPr>
        <w:rFonts w:hint="default"/>
        <w:lang w:val="es-ES" w:eastAsia="en-US" w:bidi="ar-SA"/>
      </w:rPr>
    </w:lvl>
    <w:lvl w:ilvl="4" w:tplc="5F40A052">
      <w:numFmt w:val="bullet"/>
      <w:lvlText w:val="•"/>
      <w:lvlJc w:val="left"/>
      <w:pPr>
        <w:ind w:left="4240" w:hanging="360"/>
      </w:pPr>
      <w:rPr>
        <w:rFonts w:hint="default"/>
        <w:lang w:val="es-ES" w:eastAsia="en-US" w:bidi="ar-SA"/>
      </w:rPr>
    </w:lvl>
    <w:lvl w:ilvl="5" w:tplc="0DB66D2A">
      <w:numFmt w:val="bullet"/>
      <w:lvlText w:val="•"/>
      <w:lvlJc w:val="left"/>
      <w:pPr>
        <w:ind w:left="5150" w:hanging="360"/>
      </w:pPr>
      <w:rPr>
        <w:rFonts w:hint="default"/>
        <w:lang w:val="es-ES" w:eastAsia="en-US" w:bidi="ar-SA"/>
      </w:rPr>
    </w:lvl>
    <w:lvl w:ilvl="6" w:tplc="6A00E5A6">
      <w:numFmt w:val="bullet"/>
      <w:lvlText w:val="•"/>
      <w:lvlJc w:val="left"/>
      <w:pPr>
        <w:ind w:left="6060" w:hanging="360"/>
      </w:pPr>
      <w:rPr>
        <w:rFonts w:hint="default"/>
        <w:lang w:val="es-ES" w:eastAsia="en-US" w:bidi="ar-SA"/>
      </w:rPr>
    </w:lvl>
    <w:lvl w:ilvl="7" w:tplc="BDB2C726">
      <w:numFmt w:val="bullet"/>
      <w:lvlText w:val="•"/>
      <w:lvlJc w:val="left"/>
      <w:pPr>
        <w:ind w:left="6970" w:hanging="360"/>
      </w:pPr>
      <w:rPr>
        <w:rFonts w:hint="default"/>
        <w:lang w:val="es-ES" w:eastAsia="en-US" w:bidi="ar-SA"/>
      </w:rPr>
    </w:lvl>
    <w:lvl w:ilvl="8" w:tplc="A49C656E">
      <w:numFmt w:val="bullet"/>
      <w:lvlText w:val="•"/>
      <w:lvlJc w:val="left"/>
      <w:pPr>
        <w:ind w:left="7880" w:hanging="360"/>
      </w:pPr>
      <w:rPr>
        <w:rFonts w:hint="default"/>
        <w:lang w:val="es-ES" w:eastAsia="en-US" w:bidi="ar-SA"/>
      </w:rPr>
    </w:lvl>
  </w:abstractNum>
  <w:abstractNum w:abstractNumId="10">
    <w:nsid w:val="381A0DB5"/>
    <w:multiLevelType w:val="hybridMultilevel"/>
    <w:tmpl w:val="243C6AEC"/>
    <w:lvl w:ilvl="0" w:tplc="5A38813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3BA67C50"/>
    <w:multiLevelType w:val="multilevel"/>
    <w:tmpl w:val="9CE6BDF6"/>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2">
    <w:nsid w:val="3F61247A"/>
    <w:multiLevelType w:val="multilevel"/>
    <w:tmpl w:val="08D41DBA"/>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3">
    <w:nsid w:val="405D03D4"/>
    <w:multiLevelType w:val="hybridMultilevel"/>
    <w:tmpl w:val="F8F68940"/>
    <w:lvl w:ilvl="0" w:tplc="073C0C70">
      <w:start w:val="1"/>
      <w:numFmt w:val="lowerLetter"/>
      <w:lvlText w:val="%1)"/>
      <w:lvlJc w:val="left"/>
      <w:pPr>
        <w:ind w:left="542" w:hanging="360"/>
      </w:pPr>
      <w:rPr>
        <w:rFonts w:ascii="Arial MT" w:eastAsia="Arial MT" w:hAnsi="Arial MT" w:cs="Arial MT" w:hint="default"/>
        <w:w w:val="81"/>
        <w:sz w:val="24"/>
        <w:szCs w:val="24"/>
        <w:lang w:val="es-ES" w:eastAsia="en-US" w:bidi="ar-SA"/>
      </w:rPr>
    </w:lvl>
    <w:lvl w:ilvl="1" w:tplc="6E2ADAF6">
      <w:numFmt w:val="bullet"/>
      <w:lvlText w:val="•"/>
      <w:lvlJc w:val="left"/>
      <w:pPr>
        <w:ind w:left="1456" w:hanging="360"/>
      </w:pPr>
      <w:rPr>
        <w:rFonts w:hint="default"/>
        <w:lang w:val="es-ES" w:eastAsia="en-US" w:bidi="ar-SA"/>
      </w:rPr>
    </w:lvl>
    <w:lvl w:ilvl="2" w:tplc="C456BA3E">
      <w:numFmt w:val="bullet"/>
      <w:lvlText w:val="•"/>
      <w:lvlJc w:val="left"/>
      <w:pPr>
        <w:ind w:left="2372" w:hanging="360"/>
      </w:pPr>
      <w:rPr>
        <w:rFonts w:hint="default"/>
        <w:lang w:val="es-ES" w:eastAsia="en-US" w:bidi="ar-SA"/>
      </w:rPr>
    </w:lvl>
    <w:lvl w:ilvl="3" w:tplc="70A26E1C">
      <w:numFmt w:val="bullet"/>
      <w:lvlText w:val="•"/>
      <w:lvlJc w:val="left"/>
      <w:pPr>
        <w:ind w:left="3288" w:hanging="360"/>
      </w:pPr>
      <w:rPr>
        <w:rFonts w:hint="default"/>
        <w:lang w:val="es-ES" w:eastAsia="en-US" w:bidi="ar-SA"/>
      </w:rPr>
    </w:lvl>
    <w:lvl w:ilvl="4" w:tplc="A10CD0C2">
      <w:numFmt w:val="bullet"/>
      <w:lvlText w:val="•"/>
      <w:lvlJc w:val="left"/>
      <w:pPr>
        <w:ind w:left="4204" w:hanging="360"/>
      </w:pPr>
      <w:rPr>
        <w:rFonts w:hint="default"/>
        <w:lang w:val="es-ES" w:eastAsia="en-US" w:bidi="ar-SA"/>
      </w:rPr>
    </w:lvl>
    <w:lvl w:ilvl="5" w:tplc="2B34C9F0">
      <w:numFmt w:val="bullet"/>
      <w:lvlText w:val="•"/>
      <w:lvlJc w:val="left"/>
      <w:pPr>
        <w:ind w:left="5120" w:hanging="360"/>
      </w:pPr>
      <w:rPr>
        <w:rFonts w:hint="default"/>
        <w:lang w:val="es-ES" w:eastAsia="en-US" w:bidi="ar-SA"/>
      </w:rPr>
    </w:lvl>
    <w:lvl w:ilvl="6" w:tplc="B23AE6C6">
      <w:numFmt w:val="bullet"/>
      <w:lvlText w:val="•"/>
      <w:lvlJc w:val="left"/>
      <w:pPr>
        <w:ind w:left="6036" w:hanging="360"/>
      </w:pPr>
      <w:rPr>
        <w:rFonts w:hint="default"/>
        <w:lang w:val="es-ES" w:eastAsia="en-US" w:bidi="ar-SA"/>
      </w:rPr>
    </w:lvl>
    <w:lvl w:ilvl="7" w:tplc="EF981E00">
      <w:numFmt w:val="bullet"/>
      <w:lvlText w:val="•"/>
      <w:lvlJc w:val="left"/>
      <w:pPr>
        <w:ind w:left="6952" w:hanging="360"/>
      </w:pPr>
      <w:rPr>
        <w:rFonts w:hint="default"/>
        <w:lang w:val="es-ES" w:eastAsia="en-US" w:bidi="ar-SA"/>
      </w:rPr>
    </w:lvl>
    <w:lvl w:ilvl="8" w:tplc="3DD0C6C0">
      <w:numFmt w:val="bullet"/>
      <w:lvlText w:val="•"/>
      <w:lvlJc w:val="left"/>
      <w:pPr>
        <w:ind w:left="7868" w:hanging="360"/>
      </w:pPr>
      <w:rPr>
        <w:rFonts w:hint="default"/>
        <w:lang w:val="es-ES" w:eastAsia="en-US" w:bidi="ar-SA"/>
      </w:rPr>
    </w:lvl>
  </w:abstractNum>
  <w:abstractNum w:abstractNumId="14">
    <w:nsid w:val="40AA6D99"/>
    <w:multiLevelType w:val="hybridMultilevel"/>
    <w:tmpl w:val="F940A830"/>
    <w:lvl w:ilvl="0" w:tplc="C98A51F0">
      <w:start w:val="1"/>
      <w:numFmt w:val="decimal"/>
      <w:lvlText w:val="%1."/>
      <w:lvlJc w:val="left"/>
      <w:pPr>
        <w:ind w:left="360" w:hanging="360"/>
      </w:pPr>
      <w:rPr>
        <w:rFonts w:hint="default"/>
        <w:b/>
        <w:i/>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nsid w:val="41290A6F"/>
    <w:multiLevelType w:val="hybridMultilevel"/>
    <w:tmpl w:val="C5F039D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429F1445"/>
    <w:multiLevelType w:val="hybridMultilevel"/>
    <w:tmpl w:val="524E067A"/>
    <w:lvl w:ilvl="0" w:tplc="240A000F">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561532F6"/>
    <w:multiLevelType w:val="hybridMultilevel"/>
    <w:tmpl w:val="F010328A"/>
    <w:lvl w:ilvl="0" w:tplc="5DCE1950">
      <w:start w:val="1"/>
      <w:numFmt w:val="decimal"/>
      <w:lvlText w:val="%1."/>
      <w:lvlJc w:val="left"/>
      <w:pPr>
        <w:ind w:left="360" w:hanging="360"/>
      </w:pPr>
      <w:rPr>
        <w:rFonts w:hint="default"/>
        <w:b/>
        <w:i/>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nsid w:val="5647281E"/>
    <w:multiLevelType w:val="hybridMultilevel"/>
    <w:tmpl w:val="7D9648B2"/>
    <w:lvl w:ilvl="0" w:tplc="240A0001">
      <w:start w:val="1"/>
      <w:numFmt w:val="bullet"/>
      <w:lvlText w:val=""/>
      <w:lvlJc w:val="left"/>
      <w:pPr>
        <w:ind w:left="902" w:hanging="360"/>
      </w:pPr>
      <w:rPr>
        <w:rFonts w:ascii="Symbol" w:hAnsi="Symbol" w:hint="default"/>
      </w:rPr>
    </w:lvl>
    <w:lvl w:ilvl="1" w:tplc="240A0003" w:tentative="1">
      <w:start w:val="1"/>
      <w:numFmt w:val="bullet"/>
      <w:lvlText w:val="o"/>
      <w:lvlJc w:val="left"/>
      <w:pPr>
        <w:ind w:left="1622" w:hanging="360"/>
      </w:pPr>
      <w:rPr>
        <w:rFonts w:ascii="Courier New" w:hAnsi="Courier New" w:cs="Courier New" w:hint="default"/>
      </w:rPr>
    </w:lvl>
    <w:lvl w:ilvl="2" w:tplc="240A0005" w:tentative="1">
      <w:start w:val="1"/>
      <w:numFmt w:val="bullet"/>
      <w:lvlText w:val=""/>
      <w:lvlJc w:val="left"/>
      <w:pPr>
        <w:ind w:left="2342" w:hanging="360"/>
      </w:pPr>
      <w:rPr>
        <w:rFonts w:ascii="Wingdings" w:hAnsi="Wingdings" w:hint="default"/>
      </w:rPr>
    </w:lvl>
    <w:lvl w:ilvl="3" w:tplc="240A0001" w:tentative="1">
      <w:start w:val="1"/>
      <w:numFmt w:val="bullet"/>
      <w:lvlText w:val=""/>
      <w:lvlJc w:val="left"/>
      <w:pPr>
        <w:ind w:left="3062" w:hanging="360"/>
      </w:pPr>
      <w:rPr>
        <w:rFonts w:ascii="Symbol" w:hAnsi="Symbol" w:hint="default"/>
      </w:rPr>
    </w:lvl>
    <w:lvl w:ilvl="4" w:tplc="240A0003" w:tentative="1">
      <w:start w:val="1"/>
      <w:numFmt w:val="bullet"/>
      <w:lvlText w:val="o"/>
      <w:lvlJc w:val="left"/>
      <w:pPr>
        <w:ind w:left="3782" w:hanging="360"/>
      </w:pPr>
      <w:rPr>
        <w:rFonts w:ascii="Courier New" w:hAnsi="Courier New" w:cs="Courier New" w:hint="default"/>
      </w:rPr>
    </w:lvl>
    <w:lvl w:ilvl="5" w:tplc="240A0005" w:tentative="1">
      <w:start w:val="1"/>
      <w:numFmt w:val="bullet"/>
      <w:lvlText w:val=""/>
      <w:lvlJc w:val="left"/>
      <w:pPr>
        <w:ind w:left="4502" w:hanging="360"/>
      </w:pPr>
      <w:rPr>
        <w:rFonts w:ascii="Wingdings" w:hAnsi="Wingdings" w:hint="default"/>
      </w:rPr>
    </w:lvl>
    <w:lvl w:ilvl="6" w:tplc="240A0001" w:tentative="1">
      <w:start w:val="1"/>
      <w:numFmt w:val="bullet"/>
      <w:lvlText w:val=""/>
      <w:lvlJc w:val="left"/>
      <w:pPr>
        <w:ind w:left="5222" w:hanging="360"/>
      </w:pPr>
      <w:rPr>
        <w:rFonts w:ascii="Symbol" w:hAnsi="Symbol" w:hint="default"/>
      </w:rPr>
    </w:lvl>
    <w:lvl w:ilvl="7" w:tplc="240A0003" w:tentative="1">
      <w:start w:val="1"/>
      <w:numFmt w:val="bullet"/>
      <w:lvlText w:val="o"/>
      <w:lvlJc w:val="left"/>
      <w:pPr>
        <w:ind w:left="5942" w:hanging="360"/>
      </w:pPr>
      <w:rPr>
        <w:rFonts w:ascii="Courier New" w:hAnsi="Courier New" w:cs="Courier New" w:hint="default"/>
      </w:rPr>
    </w:lvl>
    <w:lvl w:ilvl="8" w:tplc="240A0005" w:tentative="1">
      <w:start w:val="1"/>
      <w:numFmt w:val="bullet"/>
      <w:lvlText w:val=""/>
      <w:lvlJc w:val="left"/>
      <w:pPr>
        <w:ind w:left="6662" w:hanging="360"/>
      </w:pPr>
      <w:rPr>
        <w:rFonts w:ascii="Wingdings" w:hAnsi="Wingdings" w:hint="default"/>
      </w:rPr>
    </w:lvl>
  </w:abstractNum>
  <w:abstractNum w:abstractNumId="19">
    <w:nsid w:val="5B4414C6"/>
    <w:multiLevelType w:val="hybridMultilevel"/>
    <w:tmpl w:val="47DE9E7C"/>
    <w:lvl w:ilvl="0" w:tplc="00E0F442">
      <w:start w:val="1"/>
      <w:numFmt w:val="bullet"/>
      <w:lvlText w:val="-"/>
      <w:lvlJc w:val="left"/>
      <w:pPr>
        <w:ind w:left="720" w:hanging="360"/>
      </w:pPr>
      <w:rPr>
        <w:rFonts w:ascii="&quot;Arial MT&quot;,sans-serif" w:hAnsi="&quot;Arial MT&quot;,sans-serif"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nsid w:val="5BF1089B"/>
    <w:multiLevelType w:val="hybridMultilevel"/>
    <w:tmpl w:val="A47CC968"/>
    <w:lvl w:ilvl="0" w:tplc="240A0001">
      <w:start w:val="1"/>
      <w:numFmt w:val="bullet"/>
      <w:lvlText w:val=""/>
      <w:lvlJc w:val="left"/>
      <w:pPr>
        <w:ind w:left="902" w:hanging="360"/>
      </w:pPr>
      <w:rPr>
        <w:rFonts w:ascii="Symbol" w:hAnsi="Symbol" w:hint="default"/>
      </w:rPr>
    </w:lvl>
    <w:lvl w:ilvl="1" w:tplc="240A0003" w:tentative="1">
      <w:start w:val="1"/>
      <w:numFmt w:val="bullet"/>
      <w:lvlText w:val="o"/>
      <w:lvlJc w:val="left"/>
      <w:pPr>
        <w:ind w:left="1622" w:hanging="360"/>
      </w:pPr>
      <w:rPr>
        <w:rFonts w:ascii="Courier New" w:hAnsi="Courier New" w:cs="Courier New" w:hint="default"/>
      </w:rPr>
    </w:lvl>
    <w:lvl w:ilvl="2" w:tplc="240A0005" w:tentative="1">
      <w:start w:val="1"/>
      <w:numFmt w:val="bullet"/>
      <w:lvlText w:val=""/>
      <w:lvlJc w:val="left"/>
      <w:pPr>
        <w:ind w:left="2342" w:hanging="360"/>
      </w:pPr>
      <w:rPr>
        <w:rFonts w:ascii="Wingdings" w:hAnsi="Wingdings" w:hint="default"/>
      </w:rPr>
    </w:lvl>
    <w:lvl w:ilvl="3" w:tplc="240A0001" w:tentative="1">
      <w:start w:val="1"/>
      <w:numFmt w:val="bullet"/>
      <w:lvlText w:val=""/>
      <w:lvlJc w:val="left"/>
      <w:pPr>
        <w:ind w:left="3062" w:hanging="360"/>
      </w:pPr>
      <w:rPr>
        <w:rFonts w:ascii="Symbol" w:hAnsi="Symbol" w:hint="default"/>
      </w:rPr>
    </w:lvl>
    <w:lvl w:ilvl="4" w:tplc="240A0003" w:tentative="1">
      <w:start w:val="1"/>
      <w:numFmt w:val="bullet"/>
      <w:lvlText w:val="o"/>
      <w:lvlJc w:val="left"/>
      <w:pPr>
        <w:ind w:left="3782" w:hanging="360"/>
      </w:pPr>
      <w:rPr>
        <w:rFonts w:ascii="Courier New" w:hAnsi="Courier New" w:cs="Courier New" w:hint="default"/>
      </w:rPr>
    </w:lvl>
    <w:lvl w:ilvl="5" w:tplc="240A0005" w:tentative="1">
      <w:start w:val="1"/>
      <w:numFmt w:val="bullet"/>
      <w:lvlText w:val=""/>
      <w:lvlJc w:val="left"/>
      <w:pPr>
        <w:ind w:left="4502" w:hanging="360"/>
      </w:pPr>
      <w:rPr>
        <w:rFonts w:ascii="Wingdings" w:hAnsi="Wingdings" w:hint="default"/>
      </w:rPr>
    </w:lvl>
    <w:lvl w:ilvl="6" w:tplc="240A0001" w:tentative="1">
      <w:start w:val="1"/>
      <w:numFmt w:val="bullet"/>
      <w:lvlText w:val=""/>
      <w:lvlJc w:val="left"/>
      <w:pPr>
        <w:ind w:left="5222" w:hanging="360"/>
      </w:pPr>
      <w:rPr>
        <w:rFonts w:ascii="Symbol" w:hAnsi="Symbol" w:hint="default"/>
      </w:rPr>
    </w:lvl>
    <w:lvl w:ilvl="7" w:tplc="240A0003" w:tentative="1">
      <w:start w:val="1"/>
      <w:numFmt w:val="bullet"/>
      <w:lvlText w:val="o"/>
      <w:lvlJc w:val="left"/>
      <w:pPr>
        <w:ind w:left="5942" w:hanging="360"/>
      </w:pPr>
      <w:rPr>
        <w:rFonts w:ascii="Courier New" w:hAnsi="Courier New" w:cs="Courier New" w:hint="default"/>
      </w:rPr>
    </w:lvl>
    <w:lvl w:ilvl="8" w:tplc="240A0005" w:tentative="1">
      <w:start w:val="1"/>
      <w:numFmt w:val="bullet"/>
      <w:lvlText w:val=""/>
      <w:lvlJc w:val="left"/>
      <w:pPr>
        <w:ind w:left="6662" w:hanging="360"/>
      </w:pPr>
      <w:rPr>
        <w:rFonts w:ascii="Wingdings" w:hAnsi="Wingdings" w:hint="default"/>
      </w:rPr>
    </w:lvl>
  </w:abstractNum>
  <w:abstractNum w:abstractNumId="21">
    <w:nsid w:val="5C38115A"/>
    <w:multiLevelType w:val="hybridMultilevel"/>
    <w:tmpl w:val="C9B24B28"/>
    <w:lvl w:ilvl="0" w:tplc="914483B6">
      <w:start w:val="1"/>
      <w:numFmt w:val="decimal"/>
      <w:lvlText w:val="%1."/>
      <w:lvlJc w:val="left"/>
      <w:pPr>
        <w:ind w:left="720" w:hanging="360"/>
      </w:pPr>
      <w:rPr>
        <w:rFonts w:hint="default"/>
        <w:b/>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nsid w:val="64316F0B"/>
    <w:multiLevelType w:val="multilevel"/>
    <w:tmpl w:val="E88CD038"/>
    <w:lvl w:ilvl="0">
      <w:numFmt w:val="bullet"/>
      <w:lvlText w:val="-"/>
      <w:lvlJc w:val="left"/>
      <w:pPr>
        <w:tabs>
          <w:tab w:val="num" w:pos="720"/>
        </w:tabs>
        <w:ind w:left="720" w:hanging="360"/>
      </w:pPr>
      <w:rPr>
        <w:rFonts w:ascii="Calibri" w:eastAsia="Calibri" w:hAnsi="Calibri" w:cs="Calibri"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67C843C8"/>
    <w:multiLevelType w:val="hybridMultilevel"/>
    <w:tmpl w:val="EE245B30"/>
    <w:lvl w:ilvl="0" w:tplc="240A0001">
      <w:start w:val="1"/>
      <w:numFmt w:val="bullet"/>
      <w:lvlText w:val=""/>
      <w:lvlJc w:val="left"/>
      <w:pPr>
        <w:ind w:left="720" w:hanging="360"/>
      </w:pPr>
      <w:rPr>
        <w:rFonts w:ascii="Symbol" w:hAnsi="Symbol" w:hint="default"/>
      </w:rPr>
    </w:lvl>
    <w:lvl w:ilvl="1" w:tplc="CC6AB734">
      <w:numFmt w:val="bullet"/>
      <w:lvlText w:val="•"/>
      <w:lvlJc w:val="left"/>
      <w:pPr>
        <w:ind w:left="1440" w:hanging="360"/>
      </w:pPr>
      <w:rPr>
        <w:rFonts w:ascii="Arial Narrow" w:eastAsia="Arial MT" w:hAnsi="Arial Narrow" w:cs="Arial"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nsid w:val="6A087AE9"/>
    <w:multiLevelType w:val="hybridMultilevel"/>
    <w:tmpl w:val="22BCE954"/>
    <w:lvl w:ilvl="0" w:tplc="B5F8720A">
      <w:start w:val="1"/>
      <w:numFmt w:val="decimal"/>
      <w:lvlText w:val="%1."/>
      <w:lvlJc w:val="left"/>
      <w:pPr>
        <w:ind w:left="720" w:hanging="360"/>
      </w:pPr>
      <w:rPr>
        <w:b/>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CE16BE66">
      <w:start w:val="1"/>
      <w:numFmt w:val="decimal"/>
      <w:lvlText w:val="%4."/>
      <w:lvlJc w:val="left"/>
      <w:pPr>
        <w:ind w:left="360" w:hanging="360"/>
      </w:pPr>
      <w:rPr>
        <w:b/>
        <w:i/>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6B526E9F"/>
    <w:multiLevelType w:val="hybridMultilevel"/>
    <w:tmpl w:val="4FD060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nsid w:val="6BC52731"/>
    <w:multiLevelType w:val="multilevel"/>
    <w:tmpl w:val="6B7A8B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71494EC0"/>
    <w:multiLevelType w:val="hybridMultilevel"/>
    <w:tmpl w:val="8D0451A2"/>
    <w:lvl w:ilvl="0" w:tplc="9EF6D424">
      <w:start w:val="1"/>
      <w:numFmt w:val="bullet"/>
      <w:pStyle w:val="Vieta"/>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Times New Roman"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Times New Roman"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Times New Roman" w:hint="default"/>
      </w:rPr>
    </w:lvl>
    <w:lvl w:ilvl="8" w:tplc="0C0A0005">
      <w:start w:val="1"/>
      <w:numFmt w:val="bullet"/>
      <w:lvlText w:val=""/>
      <w:lvlJc w:val="left"/>
      <w:pPr>
        <w:ind w:left="6480" w:hanging="360"/>
      </w:pPr>
      <w:rPr>
        <w:rFonts w:ascii="Wingdings" w:hAnsi="Wingdings" w:hint="default"/>
      </w:rPr>
    </w:lvl>
  </w:abstractNum>
  <w:abstractNum w:abstractNumId="28">
    <w:nsid w:val="71F0622F"/>
    <w:multiLevelType w:val="hybridMultilevel"/>
    <w:tmpl w:val="581243BC"/>
    <w:lvl w:ilvl="0" w:tplc="56767D5A">
      <w:start w:val="1"/>
      <w:numFmt w:val="decimal"/>
      <w:lvlText w:val="%1."/>
      <w:lvlJc w:val="left"/>
      <w:pPr>
        <w:ind w:left="182" w:hanging="245"/>
      </w:pPr>
      <w:rPr>
        <w:rFonts w:ascii="Arial MT" w:eastAsia="Arial MT" w:hAnsi="Arial MT" w:cs="Arial MT" w:hint="default"/>
        <w:w w:val="82"/>
        <w:sz w:val="24"/>
        <w:szCs w:val="24"/>
        <w:lang w:val="es-ES" w:eastAsia="en-US" w:bidi="ar-SA"/>
      </w:rPr>
    </w:lvl>
    <w:lvl w:ilvl="1" w:tplc="75AA9E48">
      <w:numFmt w:val="bullet"/>
      <w:lvlText w:val="•"/>
      <w:lvlJc w:val="left"/>
      <w:pPr>
        <w:ind w:left="1132" w:hanging="245"/>
      </w:pPr>
      <w:rPr>
        <w:rFonts w:hint="default"/>
        <w:lang w:val="es-ES" w:eastAsia="en-US" w:bidi="ar-SA"/>
      </w:rPr>
    </w:lvl>
    <w:lvl w:ilvl="2" w:tplc="B50E6A50">
      <w:numFmt w:val="bullet"/>
      <w:lvlText w:val="•"/>
      <w:lvlJc w:val="left"/>
      <w:pPr>
        <w:ind w:left="2084" w:hanging="245"/>
      </w:pPr>
      <w:rPr>
        <w:rFonts w:hint="default"/>
        <w:lang w:val="es-ES" w:eastAsia="en-US" w:bidi="ar-SA"/>
      </w:rPr>
    </w:lvl>
    <w:lvl w:ilvl="3" w:tplc="FDC8795C">
      <w:numFmt w:val="bullet"/>
      <w:lvlText w:val="•"/>
      <w:lvlJc w:val="left"/>
      <w:pPr>
        <w:ind w:left="3036" w:hanging="245"/>
      </w:pPr>
      <w:rPr>
        <w:rFonts w:hint="default"/>
        <w:lang w:val="es-ES" w:eastAsia="en-US" w:bidi="ar-SA"/>
      </w:rPr>
    </w:lvl>
    <w:lvl w:ilvl="4" w:tplc="31305BFE">
      <w:numFmt w:val="bullet"/>
      <w:lvlText w:val="•"/>
      <w:lvlJc w:val="left"/>
      <w:pPr>
        <w:ind w:left="3988" w:hanging="245"/>
      </w:pPr>
      <w:rPr>
        <w:rFonts w:hint="default"/>
        <w:lang w:val="es-ES" w:eastAsia="en-US" w:bidi="ar-SA"/>
      </w:rPr>
    </w:lvl>
    <w:lvl w:ilvl="5" w:tplc="71E2867A">
      <w:numFmt w:val="bullet"/>
      <w:lvlText w:val="•"/>
      <w:lvlJc w:val="left"/>
      <w:pPr>
        <w:ind w:left="4940" w:hanging="245"/>
      </w:pPr>
      <w:rPr>
        <w:rFonts w:hint="default"/>
        <w:lang w:val="es-ES" w:eastAsia="en-US" w:bidi="ar-SA"/>
      </w:rPr>
    </w:lvl>
    <w:lvl w:ilvl="6" w:tplc="7396DC0E">
      <w:numFmt w:val="bullet"/>
      <w:lvlText w:val="•"/>
      <w:lvlJc w:val="left"/>
      <w:pPr>
        <w:ind w:left="5892" w:hanging="245"/>
      </w:pPr>
      <w:rPr>
        <w:rFonts w:hint="default"/>
        <w:lang w:val="es-ES" w:eastAsia="en-US" w:bidi="ar-SA"/>
      </w:rPr>
    </w:lvl>
    <w:lvl w:ilvl="7" w:tplc="C2525022">
      <w:numFmt w:val="bullet"/>
      <w:lvlText w:val="•"/>
      <w:lvlJc w:val="left"/>
      <w:pPr>
        <w:ind w:left="6844" w:hanging="245"/>
      </w:pPr>
      <w:rPr>
        <w:rFonts w:hint="default"/>
        <w:lang w:val="es-ES" w:eastAsia="en-US" w:bidi="ar-SA"/>
      </w:rPr>
    </w:lvl>
    <w:lvl w:ilvl="8" w:tplc="7BC26624">
      <w:numFmt w:val="bullet"/>
      <w:lvlText w:val="•"/>
      <w:lvlJc w:val="left"/>
      <w:pPr>
        <w:ind w:left="7796" w:hanging="245"/>
      </w:pPr>
      <w:rPr>
        <w:rFonts w:hint="default"/>
        <w:lang w:val="es-ES" w:eastAsia="en-US" w:bidi="ar-SA"/>
      </w:rPr>
    </w:lvl>
  </w:abstractNum>
  <w:abstractNum w:abstractNumId="29">
    <w:nsid w:val="740A079C"/>
    <w:multiLevelType w:val="hybridMultilevel"/>
    <w:tmpl w:val="D4EE514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nsid w:val="7CBC7A88"/>
    <w:multiLevelType w:val="hybridMultilevel"/>
    <w:tmpl w:val="FC8E954E"/>
    <w:lvl w:ilvl="0" w:tplc="750A8442">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1">
    <w:nsid w:val="7DDE07EC"/>
    <w:multiLevelType w:val="hybridMultilevel"/>
    <w:tmpl w:val="256AA32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7"/>
  </w:num>
  <w:num w:numId="2">
    <w:abstractNumId w:val="12"/>
  </w:num>
  <w:num w:numId="3">
    <w:abstractNumId w:val="24"/>
  </w:num>
  <w:num w:numId="4">
    <w:abstractNumId w:val="13"/>
  </w:num>
  <w:num w:numId="5">
    <w:abstractNumId w:val="28"/>
  </w:num>
  <w:num w:numId="6">
    <w:abstractNumId w:val="1"/>
  </w:num>
  <w:num w:numId="7">
    <w:abstractNumId w:val="9"/>
  </w:num>
  <w:num w:numId="8">
    <w:abstractNumId w:val="25"/>
  </w:num>
  <w:num w:numId="9">
    <w:abstractNumId w:val="8"/>
  </w:num>
  <w:num w:numId="10">
    <w:abstractNumId w:val="18"/>
  </w:num>
  <w:num w:numId="11">
    <w:abstractNumId w:val="20"/>
  </w:num>
  <w:num w:numId="12">
    <w:abstractNumId w:val="5"/>
  </w:num>
  <w:num w:numId="13">
    <w:abstractNumId w:val="10"/>
  </w:num>
  <w:num w:numId="14">
    <w:abstractNumId w:val="29"/>
  </w:num>
  <w:num w:numId="15">
    <w:abstractNumId w:val="4"/>
  </w:num>
  <w:num w:numId="16">
    <w:abstractNumId w:val="11"/>
  </w:num>
  <w:num w:numId="17">
    <w:abstractNumId w:val="17"/>
  </w:num>
  <w:num w:numId="18">
    <w:abstractNumId w:val="30"/>
  </w:num>
  <w:num w:numId="19">
    <w:abstractNumId w:val="14"/>
  </w:num>
  <w:num w:numId="20">
    <w:abstractNumId w:val="2"/>
  </w:num>
  <w:num w:numId="21">
    <w:abstractNumId w:val="6"/>
  </w:num>
  <w:num w:numId="22">
    <w:abstractNumId w:val="7"/>
  </w:num>
  <w:num w:numId="23">
    <w:abstractNumId w:val="21"/>
  </w:num>
  <w:num w:numId="24">
    <w:abstractNumId w:val="0"/>
  </w:num>
  <w:num w:numId="25">
    <w:abstractNumId w:val="16"/>
  </w:num>
  <w:num w:numId="26">
    <w:abstractNumId w:val="23"/>
  </w:num>
  <w:num w:numId="27">
    <w:abstractNumId w:val="19"/>
  </w:num>
  <w:num w:numId="28">
    <w:abstractNumId w:val="26"/>
  </w:num>
  <w:num w:numId="29">
    <w:abstractNumId w:val="22"/>
  </w:num>
  <w:num w:numId="30">
    <w:abstractNumId w:val="15"/>
  </w:num>
  <w:num w:numId="31">
    <w:abstractNumId w:val="3"/>
  </w:num>
  <w:num w:numId="32">
    <w:abstractNumId w:val="3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attachedTemplate r:id="rId1"/>
  <w:defaultTabStop w:val="709"/>
  <w:hyphenationZone w:val="425"/>
  <w:drawingGridHorizontalSpacing w:val="100"/>
  <w:drawingGridVerticalSpacing w:val="136"/>
  <w:displayHorizontalDrawingGridEvery w:val="0"/>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2566"/>
    <w:rsid w:val="00000953"/>
    <w:rsid w:val="00001BA3"/>
    <w:rsid w:val="00003467"/>
    <w:rsid w:val="0000361F"/>
    <w:rsid w:val="00004970"/>
    <w:rsid w:val="00011BAE"/>
    <w:rsid w:val="00012138"/>
    <w:rsid w:val="00012912"/>
    <w:rsid w:val="00016F33"/>
    <w:rsid w:val="00022E36"/>
    <w:rsid w:val="00023162"/>
    <w:rsid w:val="000235BE"/>
    <w:rsid w:val="00026961"/>
    <w:rsid w:val="00027652"/>
    <w:rsid w:val="00030D1A"/>
    <w:rsid w:val="0003296A"/>
    <w:rsid w:val="00040134"/>
    <w:rsid w:val="00042B26"/>
    <w:rsid w:val="00045AF5"/>
    <w:rsid w:val="0004785A"/>
    <w:rsid w:val="000568F5"/>
    <w:rsid w:val="00056DE8"/>
    <w:rsid w:val="00057C43"/>
    <w:rsid w:val="00057D61"/>
    <w:rsid w:val="00062072"/>
    <w:rsid w:val="0006252D"/>
    <w:rsid w:val="00062575"/>
    <w:rsid w:val="0006695C"/>
    <w:rsid w:val="000673FD"/>
    <w:rsid w:val="000675EE"/>
    <w:rsid w:val="00072A5F"/>
    <w:rsid w:val="000759E3"/>
    <w:rsid w:val="00082575"/>
    <w:rsid w:val="00082A2D"/>
    <w:rsid w:val="0008425D"/>
    <w:rsid w:val="000858BB"/>
    <w:rsid w:val="00085ACE"/>
    <w:rsid w:val="000860C4"/>
    <w:rsid w:val="00086279"/>
    <w:rsid w:val="00087663"/>
    <w:rsid w:val="000938E3"/>
    <w:rsid w:val="00093BB0"/>
    <w:rsid w:val="000A058B"/>
    <w:rsid w:val="000A0807"/>
    <w:rsid w:val="000A0ADB"/>
    <w:rsid w:val="000A3E0B"/>
    <w:rsid w:val="000A50AA"/>
    <w:rsid w:val="000B01B2"/>
    <w:rsid w:val="000B05EE"/>
    <w:rsid w:val="000B2A2A"/>
    <w:rsid w:val="000B434F"/>
    <w:rsid w:val="000B4CF7"/>
    <w:rsid w:val="000B53ED"/>
    <w:rsid w:val="000B7413"/>
    <w:rsid w:val="000C12AF"/>
    <w:rsid w:val="000C2022"/>
    <w:rsid w:val="000C2844"/>
    <w:rsid w:val="000C489F"/>
    <w:rsid w:val="000C4F04"/>
    <w:rsid w:val="000C5364"/>
    <w:rsid w:val="000C7CD8"/>
    <w:rsid w:val="000D17B8"/>
    <w:rsid w:val="000D2788"/>
    <w:rsid w:val="000D36C6"/>
    <w:rsid w:val="000D4E46"/>
    <w:rsid w:val="000D7BB2"/>
    <w:rsid w:val="000E0AB5"/>
    <w:rsid w:val="000E0D2E"/>
    <w:rsid w:val="000E1957"/>
    <w:rsid w:val="000E2855"/>
    <w:rsid w:val="000E2A74"/>
    <w:rsid w:val="000E31D9"/>
    <w:rsid w:val="000E5D00"/>
    <w:rsid w:val="000E6F53"/>
    <w:rsid w:val="000F2F25"/>
    <w:rsid w:val="000F44C9"/>
    <w:rsid w:val="000F6BD5"/>
    <w:rsid w:val="00100FDB"/>
    <w:rsid w:val="00101045"/>
    <w:rsid w:val="00101C14"/>
    <w:rsid w:val="00103AC5"/>
    <w:rsid w:val="001069FD"/>
    <w:rsid w:val="00110ABF"/>
    <w:rsid w:val="00110D5D"/>
    <w:rsid w:val="00111F96"/>
    <w:rsid w:val="001160F2"/>
    <w:rsid w:val="00120A2A"/>
    <w:rsid w:val="0012283B"/>
    <w:rsid w:val="00125800"/>
    <w:rsid w:val="001262AF"/>
    <w:rsid w:val="0012748E"/>
    <w:rsid w:val="00130668"/>
    <w:rsid w:val="00131F40"/>
    <w:rsid w:val="001322E5"/>
    <w:rsid w:val="00136237"/>
    <w:rsid w:val="001376F9"/>
    <w:rsid w:val="001427FA"/>
    <w:rsid w:val="001464F3"/>
    <w:rsid w:val="00150CD4"/>
    <w:rsid w:val="00151727"/>
    <w:rsid w:val="00152CBD"/>
    <w:rsid w:val="00152D2E"/>
    <w:rsid w:val="00153FEA"/>
    <w:rsid w:val="00154255"/>
    <w:rsid w:val="00155ADA"/>
    <w:rsid w:val="00160581"/>
    <w:rsid w:val="00166427"/>
    <w:rsid w:val="001716E7"/>
    <w:rsid w:val="001719F7"/>
    <w:rsid w:val="00177370"/>
    <w:rsid w:val="00180888"/>
    <w:rsid w:val="00180A8D"/>
    <w:rsid w:val="00182CFD"/>
    <w:rsid w:val="001908B2"/>
    <w:rsid w:val="0019228F"/>
    <w:rsid w:val="001932B5"/>
    <w:rsid w:val="00194C74"/>
    <w:rsid w:val="0019510F"/>
    <w:rsid w:val="001A096A"/>
    <w:rsid w:val="001A302F"/>
    <w:rsid w:val="001A6A86"/>
    <w:rsid w:val="001B0FFF"/>
    <w:rsid w:val="001B5AEF"/>
    <w:rsid w:val="001B71C7"/>
    <w:rsid w:val="001C1CD5"/>
    <w:rsid w:val="001C4046"/>
    <w:rsid w:val="001C409F"/>
    <w:rsid w:val="001C40F8"/>
    <w:rsid w:val="001D1CFA"/>
    <w:rsid w:val="001D1F6A"/>
    <w:rsid w:val="001D4D42"/>
    <w:rsid w:val="001D6D4F"/>
    <w:rsid w:val="001D71EA"/>
    <w:rsid w:val="001E5CB8"/>
    <w:rsid w:val="001E705D"/>
    <w:rsid w:val="001E7B0E"/>
    <w:rsid w:val="001E7EE8"/>
    <w:rsid w:val="001F196C"/>
    <w:rsid w:val="001F205E"/>
    <w:rsid w:val="001F390C"/>
    <w:rsid w:val="001F6252"/>
    <w:rsid w:val="001F64CA"/>
    <w:rsid w:val="001F6FE3"/>
    <w:rsid w:val="001F797E"/>
    <w:rsid w:val="002002A2"/>
    <w:rsid w:val="00200D9A"/>
    <w:rsid w:val="00201357"/>
    <w:rsid w:val="00201667"/>
    <w:rsid w:val="002024ED"/>
    <w:rsid w:val="00202B36"/>
    <w:rsid w:val="002075F6"/>
    <w:rsid w:val="002107A7"/>
    <w:rsid w:val="00210E3A"/>
    <w:rsid w:val="002204A2"/>
    <w:rsid w:val="0022251E"/>
    <w:rsid w:val="00222820"/>
    <w:rsid w:val="00226FC0"/>
    <w:rsid w:val="0022788A"/>
    <w:rsid w:val="00227DA7"/>
    <w:rsid w:val="00230BAD"/>
    <w:rsid w:val="00231288"/>
    <w:rsid w:val="002332B0"/>
    <w:rsid w:val="00233AE7"/>
    <w:rsid w:val="00234E35"/>
    <w:rsid w:val="00235553"/>
    <w:rsid w:val="00241608"/>
    <w:rsid w:val="00242145"/>
    <w:rsid w:val="002429BD"/>
    <w:rsid w:val="00242DA6"/>
    <w:rsid w:val="00247773"/>
    <w:rsid w:val="00247B01"/>
    <w:rsid w:val="00247C70"/>
    <w:rsid w:val="002507A9"/>
    <w:rsid w:val="00250D0E"/>
    <w:rsid w:val="00252202"/>
    <w:rsid w:val="00256DD2"/>
    <w:rsid w:val="00256E90"/>
    <w:rsid w:val="0026268A"/>
    <w:rsid w:val="002668D6"/>
    <w:rsid w:val="002701E7"/>
    <w:rsid w:val="00270DCC"/>
    <w:rsid w:val="00271DC6"/>
    <w:rsid w:val="00272870"/>
    <w:rsid w:val="00275396"/>
    <w:rsid w:val="0027799B"/>
    <w:rsid w:val="00277C66"/>
    <w:rsid w:val="00281E63"/>
    <w:rsid w:val="002822AD"/>
    <w:rsid w:val="0028270A"/>
    <w:rsid w:val="00285317"/>
    <w:rsid w:val="00285861"/>
    <w:rsid w:val="002863C4"/>
    <w:rsid w:val="002874E8"/>
    <w:rsid w:val="00291D7B"/>
    <w:rsid w:val="002926E4"/>
    <w:rsid w:val="00293455"/>
    <w:rsid w:val="002955FB"/>
    <w:rsid w:val="002A1224"/>
    <w:rsid w:val="002A22B3"/>
    <w:rsid w:val="002A3B90"/>
    <w:rsid w:val="002A42AC"/>
    <w:rsid w:val="002A4ECD"/>
    <w:rsid w:val="002A7732"/>
    <w:rsid w:val="002B0DF5"/>
    <w:rsid w:val="002B209F"/>
    <w:rsid w:val="002C124C"/>
    <w:rsid w:val="002C24B9"/>
    <w:rsid w:val="002C2CDB"/>
    <w:rsid w:val="002C3943"/>
    <w:rsid w:val="002C6D7B"/>
    <w:rsid w:val="002D02E9"/>
    <w:rsid w:val="002D5056"/>
    <w:rsid w:val="002E07FD"/>
    <w:rsid w:val="002E0E60"/>
    <w:rsid w:val="002E1239"/>
    <w:rsid w:val="002E22DC"/>
    <w:rsid w:val="002E3179"/>
    <w:rsid w:val="002E4AC2"/>
    <w:rsid w:val="002E5FE8"/>
    <w:rsid w:val="002F2BD1"/>
    <w:rsid w:val="002F3822"/>
    <w:rsid w:val="002F5C1C"/>
    <w:rsid w:val="002F6191"/>
    <w:rsid w:val="002F7808"/>
    <w:rsid w:val="003015B7"/>
    <w:rsid w:val="00301BF0"/>
    <w:rsid w:val="003022C5"/>
    <w:rsid w:val="003050B9"/>
    <w:rsid w:val="00310559"/>
    <w:rsid w:val="00314678"/>
    <w:rsid w:val="00315C70"/>
    <w:rsid w:val="003177CC"/>
    <w:rsid w:val="00317D61"/>
    <w:rsid w:val="003207CA"/>
    <w:rsid w:val="00320D32"/>
    <w:rsid w:val="003214D0"/>
    <w:rsid w:val="00327E88"/>
    <w:rsid w:val="00333DC0"/>
    <w:rsid w:val="003341BE"/>
    <w:rsid w:val="00335096"/>
    <w:rsid w:val="00336317"/>
    <w:rsid w:val="003376AA"/>
    <w:rsid w:val="00340616"/>
    <w:rsid w:val="00342BB9"/>
    <w:rsid w:val="0034420A"/>
    <w:rsid w:val="00352A2F"/>
    <w:rsid w:val="003555CA"/>
    <w:rsid w:val="0036059B"/>
    <w:rsid w:val="0036353F"/>
    <w:rsid w:val="00365486"/>
    <w:rsid w:val="00370231"/>
    <w:rsid w:val="003718B8"/>
    <w:rsid w:val="00371B72"/>
    <w:rsid w:val="0037229F"/>
    <w:rsid w:val="00374320"/>
    <w:rsid w:val="00374D14"/>
    <w:rsid w:val="003764EE"/>
    <w:rsid w:val="00382566"/>
    <w:rsid w:val="003831BD"/>
    <w:rsid w:val="003839DA"/>
    <w:rsid w:val="0038569E"/>
    <w:rsid w:val="003864A3"/>
    <w:rsid w:val="003876E1"/>
    <w:rsid w:val="00387D87"/>
    <w:rsid w:val="00387EB2"/>
    <w:rsid w:val="00390CD0"/>
    <w:rsid w:val="00391239"/>
    <w:rsid w:val="00391684"/>
    <w:rsid w:val="00392B76"/>
    <w:rsid w:val="003948D0"/>
    <w:rsid w:val="003A0D6C"/>
    <w:rsid w:val="003A1241"/>
    <w:rsid w:val="003A1F33"/>
    <w:rsid w:val="003A3939"/>
    <w:rsid w:val="003A39E5"/>
    <w:rsid w:val="003A4369"/>
    <w:rsid w:val="003A4A87"/>
    <w:rsid w:val="003A7106"/>
    <w:rsid w:val="003B0AB4"/>
    <w:rsid w:val="003B1677"/>
    <w:rsid w:val="003B4DC0"/>
    <w:rsid w:val="003B5618"/>
    <w:rsid w:val="003B56A5"/>
    <w:rsid w:val="003B5B79"/>
    <w:rsid w:val="003B5F80"/>
    <w:rsid w:val="003B6996"/>
    <w:rsid w:val="003B6CAA"/>
    <w:rsid w:val="003B727E"/>
    <w:rsid w:val="003C01ED"/>
    <w:rsid w:val="003C3397"/>
    <w:rsid w:val="003C60CC"/>
    <w:rsid w:val="003C65DB"/>
    <w:rsid w:val="003C7243"/>
    <w:rsid w:val="003D2F84"/>
    <w:rsid w:val="003D71FB"/>
    <w:rsid w:val="003E27A2"/>
    <w:rsid w:val="003E5832"/>
    <w:rsid w:val="003E5998"/>
    <w:rsid w:val="003E5BCB"/>
    <w:rsid w:val="003F01D8"/>
    <w:rsid w:val="003F36BE"/>
    <w:rsid w:val="003F5569"/>
    <w:rsid w:val="003F664E"/>
    <w:rsid w:val="0040023D"/>
    <w:rsid w:val="004004FA"/>
    <w:rsid w:val="0040295D"/>
    <w:rsid w:val="00403199"/>
    <w:rsid w:val="00405BFA"/>
    <w:rsid w:val="004072AD"/>
    <w:rsid w:val="004072E9"/>
    <w:rsid w:val="00407B36"/>
    <w:rsid w:val="004220D7"/>
    <w:rsid w:val="00422509"/>
    <w:rsid w:val="004226EA"/>
    <w:rsid w:val="0042301B"/>
    <w:rsid w:val="0042342C"/>
    <w:rsid w:val="004259E2"/>
    <w:rsid w:val="00425FDA"/>
    <w:rsid w:val="004278D5"/>
    <w:rsid w:val="00432885"/>
    <w:rsid w:val="00433A95"/>
    <w:rsid w:val="00435E72"/>
    <w:rsid w:val="004364F5"/>
    <w:rsid w:val="00436638"/>
    <w:rsid w:val="004403DF"/>
    <w:rsid w:val="004404F8"/>
    <w:rsid w:val="0044155A"/>
    <w:rsid w:val="004439A0"/>
    <w:rsid w:val="00443B13"/>
    <w:rsid w:val="00444C69"/>
    <w:rsid w:val="00445A85"/>
    <w:rsid w:val="0044699D"/>
    <w:rsid w:val="00450BD2"/>
    <w:rsid w:val="00452412"/>
    <w:rsid w:val="0045431A"/>
    <w:rsid w:val="00455448"/>
    <w:rsid w:val="00455A9A"/>
    <w:rsid w:val="00456379"/>
    <w:rsid w:val="0046126D"/>
    <w:rsid w:val="00462E5C"/>
    <w:rsid w:val="0046665B"/>
    <w:rsid w:val="00466FC0"/>
    <w:rsid w:val="00467F0B"/>
    <w:rsid w:val="00472064"/>
    <w:rsid w:val="004741D3"/>
    <w:rsid w:val="004754EE"/>
    <w:rsid w:val="00477CC7"/>
    <w:rsid w:val="00477E67"/>
    <w:rsid w:val="004805A6"/>
    <w:rsid w:val="004817F6"/>
    <w:rsid w:val="00482442"/>
    <w:rsid w:val="004879DC"/>
    <w:rsid w:val="00487D7D"/>
    <w:rsid w:val="004922A0"/>
    <w:rsid w:val="0049337A"/>
    <w:rsid w:val="00493E99"/>
    <w:rsid w:val="00497401"/>
    <w:rsid w:val="004A0B98"/>
    <w:rsid w:val="004A20B6"/>
    <w:rsid w:val="004A2F97"/>
    <w:rsid w:val="004A7B1D"/>
    <w:rsid w:val="004A7B7D"/>
    <w:rsid w:val="004A7C29"/>
    <w:rsid w:val="004B03BE"/>
    <w:rsid w:val="004B0A23"/>
    <w:rsid w:val="004B0C95"/>
    <w:rsid w:val="004B4CC8"/>
    <w:rsid w:val="004B5458"/>
    <w:rsid w:val="004B659C"/>
    <w:rsid w:val="004B6B3E"/>
    <w:rsid w:val="004C6E48"/>
    <w:rsid w:val="004D44FE"/>
    <w:rsid w:val="004D4982"/>
    <w:rsid w:val="004D5BFF"/>
    <w:rsid w:val="004D76D3"/>
    <w:rsid w:val="004D78B2"/>
    <w:rsid w:val="004E1576"/>
    <w:rsid w:val="004F2EAD"/>
    <w:rsid w:val="004F5616"/>
    <w:rsid w:val="004F6474"/>
    <w:rsid w:val="005002A2"/>
    <w:rsid w:val="00500468"/>
    <w:rsid w:val="00505857"/>
    <w:rsid w:val="00511EC1"/>
    <w:rsid w:val="00512982"/>
    <w:rsid w:val="00513BB9"/>
    <w:rsid w:val="00514A17"/>
    <w:rsid w:val="00517D51"/>
    <w:rsid w:val="0052102D"/>
    <w:rsid w:val="00521C2D"/>
    <w:rsid w:val="00524148"/>
    <w:rsid w:val="00526D57"/>
    <w:rsid w:val="0053237F"/>
    <w:rsid w:val="00532499"/>
    <w:rsid w:val="00532F9D"/>
    <w:rsid w:val="00533261"/>
    <w:rsid w:val="005334EE"/>
    <w:rsid w:val="00533A1A"/>
    <w:rsid w:val="005376DC"/>
    <w:rsid w:val="005403DD"/>
    <w:rsid w:val="00544398"/>
    <w:rsid w:val="00544662"/>
    <w:rsid w:val="00544BCC"/>
    <w:rsid w:val="0055046D"/>
    <w:rsid w:val="00552374"/>
    <w:rsid w:val="00553959"/>
    <w:rsid w:val="00553D42"/>
    <w:rsid w:val="00555B1D"/>
    <w:rsid w:val="005564EE"/>
    <w:rsid w:val="00556624"/>
    <w:rsid w:val="0055686F"/>
    <w:rsid w:val="00560830"/>
    <w:rsid w:val="0056274F"/>
    <w:rsid w:val="00564D33"/>
    <w:rsid w:val="00567ADB"/>
    <w:rsid w:val="00571C9D"/>
    <w:rsid w:val="00573B00"/>
    <w:rsid w:val="00575AE9"/>
    <w:rsid w:val="00575CD4"/>
    <w:rsid w:val="00575F4A"/>
    <w:rsid w:val="005777F9"/>
    <w:rsid w:val="005778BD"/>
    <w:rsid w:val="0058033F"/>
    <w:rsid w:val="00580450"/>
    <w:rsid w:val="00580C04"/>
    <w:rsid w:val="005811D6"/>
    <w:rsid w:val="00582AE9"/>
    <w:rsid w:val="00582B17"/>
    <w:rsid w:val="00586C8D"/>
    <w:rsid w:val="00586D98"/>
    <w:rsid w:val="0058784D"/>
    <w:rsid w:val="00587CF3"/>
    <w:rsid w:val="00591098"/>
    <w:rsid w:val="005927BC"/>
    <w:rsid w:val="00594D68"/>
    <w:rsid w:val="00594DA2"/>
    <w:rsid w:val="005959EE"/>
    <w:rsid w:val="005A3265"/>
    <w:rsid w:val="005A7D0B"/>
    <w:rsid w:val="005A7E7F"/>
    <w:rsid w:val="005B04E0"/>
    <w:rsid w:val="005B0CC2"/>
    <w:rsid w:val="005B251B"/>
    <w:rsid w:val="005B5FA1"/>
    <w:rsid w:val="005B7E31"/>
    <w:rsid w:val="005C1A3B"/>
    <w:rsid w:val="005C41E7"/>
    <w:rsid w:val="005C4941"/>
    <w:rsid w:val="005C67E3"/>
    <w:rsid w:val="005C7EB9"/>
    <w:rsid w:val="005D033B"/>
    <w:rsid w:val="005D072A"/>
    <w:rsid w:val="005D167B"/>
    <w:rsid w:val="005D38F4"/>
    <w:rsid w:val="005D606B"/>
    <w:rsid w:val="005E066E"/>
    <w:rsid w:val="005E069F"/>
    <w:rsid w:val="005E0A95"/>
    <w:rsid w:val="005E1245"/>
    <w:rsid w:val="005E4D0C"/>
    <w:rsid w:val="005E6F63"/>
    <w:rsid w:val="005F0E92"/>
    <w:rsid w:val="005F1380"/>
    <w:rsid w:val="005F52E4"/>
    <w:rsid w:val="005F55FB"/>
    <w:rsid w:val="005F6184"/>
    <w:rsid w:val="00600816"/>
    <w:rsid w:val="00600DD1"/>
    <w:rsid w:val="00600E43"/>
    <w:rsid w:val="00601590"/>
    <w:rsid w:val="006069EC"/>
    <w:rsid w:val="006073AD"/>
    <w:rsid w:val="00612E25"/>
    <w:rsid w:val="00613C87"/>
    <w:rsid w:val="00613CCA"/>
    <w:rsid w:val="00620519"/>
    <w:rsid w:val="00620A0E"/>
    <w:rsid w:val="00621974"/>
    <w:rsid w:val="0062233D"/>
    <w:rsid w:val="00622B1B"/>
    <w:rsid w:val="00622DB0"/>
    <w:rsid w:val="00624A4B"/>
    <w:rsid w:val="0062556C"/>
    <w:rsid w:val="00625ADF"/>
    <w:rsid w:val="0062608C"/>
    <w:rsid w:val="00626113"/>
    <w:rsid w:val="00633198"/>
    <w:rsid w:val="00633DA3"/>
    <w:rsid w:val="00643326"/>
    <w:rsid w:val="0064353D"/>
    <w:rsid w:val="006440A2"/>
    <w:rsid w:val="00646688"/>
    <w:rsid w:val="00650B68"/>
    <w:rsid w:val="00652861"/>
    <w:rsid w:val="00652F02"/>
    <w:rsid w:val="00653AF1"/>
    <w:rsid w:val="006554DF"/>
    <w:rsid w:val="006559F8"/>
    <w:rsid w:val="006561AE"/>
    <w:rsid w:val="00663396"/>
    <w:rsid w:val="00663CCD"/>
    <w:rsid w:val="006660AA"/>
    <w:rsid w:val="0066682E"/>
    <w:rsid w:val="00666B3C"/>
    <w:rsid w:val="00666CA0"/>
    <w:rsid w:val="00667058"/>
    <w:rsid w:val="0066733D"/>
    <w:rsid w:val="0067082A"/>
    <w:rsid w:val="00671CB9"/>
    <w:rsid w:val="00673D93"/>
    <w:rsid w:val="006753CB"/>
    <w:rsid w:val="00675C6B"/>
    <w:rsid w:val="00680723"/>
    <w:rsid w:val="00680936"/>
    <w:rsid w:val="00680A0D"/>
    <w:rsid w:val="006811BA"/>
    <w:rsid w:val="006811C3"/>
    <w:rsid w:val="00683EFF"/>
    <w:rsid w:val="00685DE4"/>
    <w:rsid w:val="006924C2"/>
    <w:rsid w:val="00694BD5"/>
    <w:rsid w:val="00697F1B"/>
    <w:rsid w:val="006A1A8A"/>
    <w:rsid w:val="006A29F4"/>
    <w:rsid w:val="006A44D9"/>
    <w:rsid w:val="006B1DBB"/>
    <w:rsid w:val="006B2013"/>
    <w:rsid w:val="006B6AEC"/>
    <w:rsid w:val="006C09E8"/>
    <w:rsid w:val="006C0C2D"/>
    <w:rsid w:val="006C3D4B"/>
    <w:rsid w:val="006C5414"/>
    <w:rsid w:val="006C56C7"/>
    <w:rsid w:val="006C73E9"/>
    <w:rsid w:val="006D3878"/>
    <w:rsid w:val="006D401A"/>
    <w:rsid w:val="006D440D"/>
    <w:rsid w:val="006D4BB7"/>
    <w:rsid w:val="006D5240"/>
    <w:rsid w:val="006D5905"/>
    <w:rsid w:val="006E2C5E"/>
    <w:rsid w:val="006E3A10"/>
    <w:rsid w:val="006E5FA2"/>
    <w:rsid w:val="006E654A"/>
    <w:rsid w:val="006E6EFE"/>
    <w:rsid w:val="006E7789"/>
    <w:rsid w:val="006F3EDF"/>
    <w:rsid w:val="006F437B"/>
    <w:rsid w:val="006F5099"/>
    <w:rsid w:val="006F5804"/>
    <w:rsid w:val="006F5E87"/>
    <w:rsid w:val="006F5F82"/>
    <w:rsid w:val="006F71D5"/>
    <w:rsid w:val="00701A9A"/>
    <w:rsid w:val="00703165"/>
    <w:rsid w:val="0070798E"/>
    <w:rsid w:val="00714642"/>
    <w:rsid w:val="007147EC"/>
    <w:rsid w:val="00717996"/>
    <w:rsid w:val="0072067F"/>
    <w:rsid w:val="00722231"/>
    <w:rsid w:val="00723688"/>
    <w:rsid w:val="007339D2"/>
    <w:rsid w:val="00733C58"/>
    <w:rsid w:val="007417C9"/>
    <w:rsid w:val="007430D0"/>
    <w:rsid w:val="00743691"/>
    <w:rsid w:val="0075269B"/>
    <w:rsid w:val="007578E0"/>
    <w:rsid w:val="00761188"/>
    <w:rsid w:val="00763C3C"/>
    <w:rsid w:val="00770349"/>
    <w:rsid w:val="007713C6"/>
    <w:rsid w:val="00775B97"/>
    <w:rsid w:val="00781688"/>
    <w:rsid w:val="00782A84"/>
    <w:rsid w:val="00782CE7"/>
    <w:rsid w:val="00782F35"/>
    <w:rsid w:val="00783E0B"/>
    <w:rsid w:val="00786876"/>
    <w:rsid w:val="00790ABF"/>
    <w:rsid w:val="00790C7A"/>
    <w:rsid w:val="007922BD"/>
    <w:rsid w:val="00795C1C"/>
    <w:rsid w:val="007A040D"/>
    <w:rsid w:val="007A1D5D"/>
    <w:rsid w:val="007A31A3"/>
    <w:rsid w:val="007A3AB7"/>
    <w:rsid w:val="007A3B96"/>
    <w:rsid w:val="007A3CFE"/>
    <w:rsid w:val="007A6478"/>
    <w:rsid w:val="007A7383"/>
    <w:rsid w:val="007B1A8D"/>
    <w:rsid w:val="007B31E6"/>
    <w:rsid w:val="007B3F29"/>
    <w:rsid w:val="007B4780"/>
    <w:rsid w:val="007B4904"/>
    <w:rsid w:val="007B625E"/>
    <w:rsid w:val="007B6DB3"/>
    <w:rsid w:val="007B767B"/>
    <w:rsid w:val="007B7C99"/>
    <w:rsid w:val="007C1083"/>
    <w:rsid w:val="007C2FCD"/>
    <w:rsid w:val="007C6AA6"/>
    <w:rsid w:val="007C7389"/>
    <w:rsid w:val="007C7846"/>
    <w:rsid w:val="007D250F"/>
    <w:rsid w:val="007D321B"/>
    <w:rsid w:val="007D361E"/>
    <w:rsid w:val="007D492A"/>
    <w:rsid w:val="007D4E17"/>
    <w:rsid w:val="007D57D4"/>
    <w:rsid w:val="007D63E0"/>
    <w:rsid w:val="007D6F91"/>
    <w:rsid w:val="007D7985"/>
    <w:rsid w:val="007E6C75"/>
    <w:rsid w:val="00800A26"/>
    <w:rsid w:val="00800F7E"/>
    <w:rsid w:val="008019B9"/>
    <w:rsid w:val="008038C7"/>
    <w:rsid w:val="00804BBA"/>
    <w:rsid w:val="008068EB"/>
    <w:rsid w:val="00806FD9"/>
    <w:rsid w:val="0080719E"/>
    <w:rsid w:val="0080799C"/>
    <w:rsid w:val="0081260A"/>
    <w:rsid w:val="00814FBE"/>
    <w:rsid w:val="00815F6F"/>
    <w:rsid w:val="00816624"/>
    <w:rsid w:val="00816BAF"/>
    <w:rsid w:val="008172FC"/>
    <w:rsid w:val="00822BBA"/>
    <w:rsid w:val="00824C9F"/>
    <w:rsid w:val="00825A0F"/>
    <w:rsid w:val="008269D4"/>
    <w:rsid w:val="008275D7"/>
    <w:rsid w:val="008323B3"/>
    <w:rsid w:val="00834BB9"/>
    <w:rsid w:val="00834C6B"/>
    <w:rsid w:val="00835807"/>
    <w:rsid w:val="00837A3D"/>
    <w:rsid w:val="00840517"/>
    <w:rsid w:val="00842622"/>
    <w:rsid w:val="00843A51"/>
    <w:rsid w:val="00847BAC"/>
    <w:rsid w:val="00851834"/>
    <w:rsid w:val="0085379B"/>
    <w:rsid w:val="00855E8D"/>
    <w:rsid w:val="0085720C"/>
    <w:rsid w:val="00857C67"/>
    <w:rsid w:val="008607F1"/>
    <w:rsid w:val="00862B3D"/>
    <w:rsid w:val="00862BFF"/>
    <w:rsid w:val="00870678"/>
    <w:rsid w:val="00870F9E"/>
    <w:rsid w:val="008714B6"/>
    <w:rsid w:val="00871F44"/>
    <w:rsid w:val="00871F69"/>
    <w:rsid w:val="00873A96"/>
    <w:rsid w:val="0087642E"/>
    <w:rsid w:val="00876CD3"/>
    <w:rsid w:val="008806C8"/>
    <w:rsid w:val="00882721"/>
    <w:rsid w:val="0088327D"/>
    <w:rsid w:val="00883998"/>
    <w:rsid w:val="00885723"/>
    <w:rsid w:val="00887CF0"/>
    <w:rsid w:val="00887D89"/>
    <w:rsid w:val="0089353B"/>
    <w:rsid w:val="00895196"/>
    <w:rsid w:val="00896433"/>
    <w:rsid w:val="008966F9"/>
    <w:rsid w:val="008975EF"/>
    <w:rsid w:val="00897C08"/>
    <w:rsid w:val="00897CC6"/>
    <w:rsid w:val="00897CD0"/>
    <w:rsid w:val="008A3256"/>
    <w:rsid w:val="008A4DE5"/>
    <w:rsid w:val="008A57CC"/>
    <w:rsid w:val="008A7986"/>
    <w:rsid w:val="008A7D78"/>
    <w:rsid w:val="008B38B7"/>
    <w:rsid w:val="008B7835"/>
    <w:rsid w:val="008C2807"/>
    <w:rsid w:val="008C4345"/>
    <w:rsid w:val="008C6610"/>
    <w:rsid w:val="008D2718"/>
    <w:rsid w:val="008D3EF6"/>
    <w:rsid w:val="008D432A"/>
    <w:rsid w:val="008D5E5C"/>
    <w:rsid w:val="008E0211"/>
    <w:rsid w:val="008E32D8"/>
    <w:rsid w:val="008E38E4"/>
    <w:rsid w:val="008E4150"/>
    <w:rsid w:val="008F106A"/>
    <w:rsid w:val="008F19BC"/>
    <w:rsid w:val="008F1A54"/>
    <w:rsid w:val="008F346F"/>
    <w:rsid w:val="008F42ED"/>
    <w:rsid w:val="009026F4"/>
    <w:rsid w:val="009072EF"/>
    <w:rsid w:val="00907BE0"/>
    <w:rsid w:val="00911148"/>
    <w:rsid w:val="009115E4"/>
    <w:rsid w:val="009127E2"/>
    <w:rsid w:val="00913528"/>
    <w:rsid w:val="009155F8"/>
    <w:rsid w:val="009165AD"/>
    <w:rsid w:val="00917C85"/>
    <w:rsid w:val="009217AE"/>
    <w:rsid w:val="0092544E"/>
    <w:rsid w:val="0092580B"/>
    <w:rsid w:val="009266FC"/>
    <w:rsid w:val="00927292"/>
    <w:rsid w:val="00931B81"/>
    <w:rsid w:val="009334DF"/>
    <w:rsid w:val="00935D65"/>
    <w:rsid w:val="009379A4"/>
    <w:rsid w:val="00940D9C"/>
    <w:rsid w:val="00942F94"/>
    <w:rsid w:val="00944F41"/>
    <w:rsid w:val="00944FC8"/>
    <w:rsid w:val="00946397"/>
    <w:rsid w:val="00947E31"/>
    <w:rsid w:val="0095020B"/>
    <w:rsid w:val="0095203C"/>
    <w:rsid w:val="00953BC6"/>
    <w:rsid w:val="00954713"/>
    <w:rsid w:val="009565CA"/>
    <w:rsid w:val="009567EE"/>
    <w:rsid w:val="009571EB"/>
    <w:rsid w:val="0096195B"/>
    <w:rsid w:val="009640B2"/>
    <w:rsid w:val="00965033"/>
    <w:rsid w:val="009708A6"/>
    <w:rsid w:val="00970940"/>
    <w:rsid w:val="00972B40"/>
    <w:rsid w:val="00975923"/>
    <w:rsid w:val="00975C6A"/>
    <w:rsid w:val="0097795A"/>
    <w:rsid w:val="00977C8F"/>
    <w:rsid w:val="00980910"/>
    <w:rsid w:val="00981BAD"/>
    <w:rsid w:val="00982179"/>
    <w:rsid w:val="00982432"/>
    <w:rsid w:val="00984108"/>
    <w:rsid w:val="009842D9"/>
    <w:rsid w:val="00984D55"/>
    <w:rsid w:val="009858D9"/>
    <w:rsid w:val="00985F40"/>
    <w:rsid w:val="00986F0D"/>
    <w:rsid w:val="0098785A"/>
    <w:rsid w:val="00990885"/>
    <w:rsid w:val="009917BA"/>
    <w:rsid w:val="0099187C"/>
    <w:rsid w:val="0099307A"/>
    <w:rsid w:val="00995D8B"/>
    <w:rsid w:val="009A10D3"/>
    <w:rsid w:val="009A7B43"/>
    <w:rsid w:val="009B1FDF"/>
    <w:rsid w:val="009B5EDA"/>
    <w:rsid w:val="009B605A"/>
    <w:rsid w:val="009B6444"/>
    <w:rsid w:val="009B706E"/>
    <w:rsid w:val="009B7EEC"/>
    <w:rsid w:val="009C24D5"/>
    <w:rsid w:val="009C527A"/>
    <w:rsid w:val="009C5D8A"/>
    <w:rsid w:val="009C6D56"/>
    <w:rsid w:val="009D01E3"/>
    <w:rsid w:val="009D0F07"/>
    <w:rsid w:val="009D1D1B"/>
    <w:rsid w:val="009D314F"/>
    <w:rsid w:val="009D5E94"/>
    <w:rsid w:val="009D60B6"/>
    <w:rsid w:val="009D62A2"/>
    <w:rsid w:val="009E3786"/>
    <w:rsid w:val="009E3863"/>
    <w:rsid w:val="009F5041"/>
    <w:rsid w:val="009F5604"/>
    <w:rsid w:val="009F635F"/>
    <w:rsid w:val="00A00DB3"/>
    <w:rsid w:val="00A11DDA"/>
    <w:rsid w:val="00A1598B"/>
    <w:rsid w:val="00A17B30"/>
    <w:rsid w:val="00A207EE"/>
    <w:rsid w:val="00A218FE"/>
    <w:rsid w:val="00A21A91"/>
    <w:rsid w:val="00A30707"/>
    <w:rsid w:val="00A30A58"/>
    <w:rsid w:val="00A328D2"/>
    <w:rsid w:val="00A32CF4"/>
    <w:rsid w:val="00A33DDA"/>
    <w:rsid w:val="00A34E02"/>
    <w:rsid w:val="00A37AD3"/>
    <w:rsid w:val="00A4144E"/>
    <w:rsid w:val="00A43E06"/>
    <w:rsid w:val="00A505FC"/>
    <w:rsid w:val="00A51A8E"/>
    <w:rsid w:val="00A52CAA"/>
    <w:rsid w:val="00A53D50"/>
    <w:rsid w:val="00A546E7"/>
    <w:rsid w:val="00A54D9E"/>
    <w:rsid w:val="00A555C6"/>
    <w:rsid w:val="00A556A1"/>
    <w:rsid w:val="00A56A6A"/>
    <w:rsid w:val="00A5727A"/>
    <w:rsid w:val="00A57EE9"/>
    <w:rsid w:val="00A61AAC"/>
    <w:rsid w:val="00A62652"/>
    <w:rsid w:val="00A67F33"/>
    <w:rsid w:val="00A70055"/>
    <w:rsid w:val="00A70B0B"/>
    <w:rsid w:val="00A70B37"/>
    <w:rsid w:val="00A76F65"/>
    <w:rsid w:val="00A8003E"/>
    <w:rsid w:val="00A80FDD"/>
    <w:rsid w:val="00A83B97"/>
    <w:rsid w:val="00A84BDB"/>
    <w:rsid w:val="00A92652"/>
    <w:rsid w:val="00A94EE6"/>
    <w:rsid w:val="00A9517A"/>
    <w:rsid w:val="00AA3FD5"/>
    <w:rsid w:val="00AA49D6"/>
    <w:rsid w:val="00AA6BF6"/>
    <w:rsid w:val="00AA796C"/>
    <w:rsid w:val="00AB2B35"/>
    <w:rsid w:val="00AB58DC"/>
    <w:rsid w:val="00AB5E0F"/>
    <w:rsid w:val="00AB664E"/>
    <w:rsid w:val="00AC0884"/>
    <w:rsid w:val="00AC18F5"/>
    <w:rsid w:val="00AC1F27"/>
    <w:rsid w:val="00AC3169"/>
    <w:rsid w:val="00AC32D4"/>
    <w:rsid w:val="00AC52A1"/>
    <w:rsid w:val="00AC547A"/>
    <w:rsid w:val="00AC68BB"/>
    <w:rsid w:val="00AC6E3D"/>
    <w:rsid w:val="00AD0F66"/>
    <w:rsid w:val="00AD336F"/>
    <w:rsid w:val="00AD6105"/>
    <w:rsid w:val="00AE4566"/>
    <w:rsid w:val="00AE57F6"/>
    <w:rsid w:val="00AE6500"/>
    <w:rsid w:val="00AE67BC"/>
    <w:rsid w:val="00AE6D45"/>
    <w:rsid w:val="00AE743B"/>
    <w:rsid w:val="00AF0643"/>
    <w:rsid w:val="00AF383C"/>
    <w:rsid w:val="00AF5608"/>
    <w:rsid w:val="00AF61F2"/>
    <w:rsid w:val="00B012C8"/>
    <w:rsid w:val="00B03248"/>
    <w:rsid w:val="00B037EC"/>
    <w:rsid w:val="00B110D2"/>
    <w:rsid w:val="00B117E7"/>
    <w:rsid w:val="00B13DE5"/>
    <w:rsid w:val="00B14292"/>
    <w:rsid w:val="00B15980"/>
    <w:rsid w:val="00B24D2B"/>
    <w:rsid w:val="00B25A3D"/>
    <w:rsid w:val="00B25B91"/>
    <w:rsid w:val="00B26058"/>
    <w:rsid w:val="00B2749D"/>
    <w:rsid w:val="00B3002E"/>
    <w:rsid w:val="00B3252C"/>
    <w:rsid w:val="00B33080"/>
    <w:rsid w:val="00B33645"/>
    <w:rsid w:val="00B34CFA"/>
    <w:rsid w:val="00B364EA"/>
    <w:rsid w:val="00B379DB"/>
    <w:rsid w:val="00B42704"/>
    <w:rsid w:val="00B42C93"/>
    <w:rsid w:val="00B432E1"/>
    <w:rsid w:val="00B45364"/>
    <w:rsid w:val="00B4724C"/>
    <w:rsid w:val="00B473EA"/>
    <w:rsid w:val="00B478D7"/>
    <w:rsid w:val="00B51583"/>
    <w:rsid w:val="00B515C7"/>
    <w:rsid w:val="00B529AB"/>
    <w:rsid w:val="00B549E0"/>
    <w:rsid w:val="00B55DC7"/>
    <w:rsid w:val="00B56489"/>
    <w:rsid w:val="00B564E8"/>
    <w:rsid w:val="00B61888"/>
    <w:rsid w:val="00B61B24"/>
    <w:rsid w:val="00B62021"/>
    <w:rsid w:val="00B62E00"/>
    <w:rsid w:val="00B67F83"/>
    <w:rsid w:val="00B703DA"/>
    <w:rsid w:val="00B72C7E"/>
    <w:rsid w:val="00B73100"/>
    <w:rsid w:val="00B823B9"/>
    <w:rsid w:val="00B830C6"/>
    <w:rsid w:val="00B83C2B"/>
    <w:rsid w:val="00B873CB"/>
    <w:rsid w:val="00B8785B"/>
    <w:rsid w:val="00B907FA"/>
    <w:rsid w:val="00B909CE"/>
    <w:rsid w:val="00B961D4"/>
    <w:rsid w:val="00B976F6"/>
    <w:rsid w:val="00BA19F3"/>
    <w:rsid w:val="00BA489F"/>
    <w:rsid w:val="00BA610B"/>
    <w:rsid w:val="00BB072B"/>
    <w:rsid w:val="00BB1C60"/>
    <w:rsid w:val="00BB339F"/>
    <w:rsid w:val="00BB4B0F"/>
    <w:rsid w:val="00BB4C44"/>
    <w:rsid w:val="00BB554B"/>
    <w:rsid w:val="00BB5E8A"/>
    <w:rsid w:val="00BB695E"/>
    <w:rsid w:val="00BB6F51"/>
    <w:rsid w:val="00BC13A1"/>
    <w:rsid w:val="00BC1EF2"/>
    <w:rsid w:val="00BC739F"/>
    <w:rsid w:val="00BC79BE"/>
    <w:rsid w:val="00BC7BC4"/>
    <w:rsid w:val="00BD0E01"/>
    <w:rsid w:val="00BD1FF3"/>
    <w:rsid w:val="00BD6300"/>
    <w:rsid w:val="00BD6A1D"/>
    <w:rsid w:val="00BE05AC"/>
    <w:rsid w:val="00BE0645"/>
    <w:rsid w:val="00BE199A"/>
    <w:rsid w:val="00BE6679"/>
    <w:rsid w:val="00BE7D76"/>
    <w:rsid w:val="00BF7063"/>
    <w:rsid w:val="00C033E2"/>
    <w:rsid w:val="00C05660"/>
    <w:rsid w:val="00C059B9"/>
    <w:rsid w:val="00C068CA"/>
    <w:rsid w:val="00C07F6F"/>
    <w:rsid w:val="00C13CA6"/>
    <w:rsid w:val="00C219EB"/>
    <w:rsid w:val="00C225BE"/>
    <w:rsid w:val="00C24AFB"/>
    <w:rsid w:val="00C26C8F"/>
    <w:rsid w:val="00C26F5E"/>
    <w:rsid w:val="00C27215"/>
    <w:rsid w:val="00C30F40"/>
    <w:rsid w:val="00C3276C"/>
    <w:rsid w:val="00C3435E"/>
    <w:rsid w:val="00C34AB5"/>
    <w:rsid w:val="00C367BE"/>
    <w:rsid w:val="00C36FE0"/>
    <w:rsid w:val="00C37115"/>
    <w:rsid w:val="00C4380A"/>
    <w:rsid w:val="00C46072"/>
    <w:rsid w:val="00C50070"/>
    <w:rsid w:val="00C50A85"/>
    <w:rsid w:val="00C562E1"/>
    <w:rsid w:val="00C56709"/>
    <w:rsid w:val="00C573E9"/>
    <w:rsid w:val="00C606E6"/>
    <w:rsid w:val="00C624DA"/>
    <w:rsid w:val="00C64A58"/>
    <w:rsid w:val="00C6649C"/>
    <w:rsid w:val="00C70DD8"/>
    <w:rsid w:val="00C721B2"/>
    <w:rsid w:val="00C73992"/>
    <w:rsid w:val="00C73EB6"/>
    <w:rsid w:val="00C74483"/>
    <w:rsid w:val="00C74C19"/>
    <w:rsid w:val="00C763A1"/>
    <w:rsid w:val="00C810AD"/>
    <w:rsid w:val="00C83205"/>
    <w:rsid w:val="00C87A94"/>
    <w:rsid w:val="00C90CC5"/>
    <w:rsid w:val="00C9104C"/>
    <w:rsid w:val="00C92F1A"/>
    <w:rsid w:val="00C94636"/>
    <w:rsid w:val="00C94676"/>
    <w:rsid w:val="00C97AE7"/>
    <w:rsid w:val="00CA091D"/>
    <w:rsid w:val="00CA0920"/>
    <w:rsid w:val="00CA2B53"/>
    <w:rsid w:val="00CA3130"/>
    <w:rsid w:val="00CA3C64"/>
    <w:rsid w:val="00CA6E22"/>
    <w:rsid w:val="00CB1B08"/>
    <w:rsid w:val="00CB2606"/>
    <w:rsid w:val="00CB3630"/>
    <w:rsid w:val="00CB3A01"/>
    <w:rsid w:val="00CB4F01"/>
    <w:rsid w:val="00CC04EC"/>
    <w:rsid w:val="00CC163C"/>
    <w:rsid w:val="00CC1746"/>
    <w:rsid w:val="00CC2D98"/>
    <w:rsid w:val="00CC5A8F"/>
    <w:rsid w:val="00CC5C0D"/>
    <w:rsid w:val="00CE24B7"/>
    <w:rsid w:val="00CE257C"/>
    <w:rsid w:val="00CE2690"/>
    <w:rsid w:val="00CE425B"/>
    <w:rsid w:val="00CE6010"/>
    <w:rsid w:val="00CE6A78"/>
    <w:rsid w:val="00CE724B"/>
    <w:rsid w:val="00CF516B"/>
    <w:rsid w:val="00CF5C0F"/>
    <w:rsid w:val="00CF604D"/>
    <w:rsid w:val="00D00F05"/>
    <w:rsid w:val="00D05400"/>
    <w:rsid w:val="00D059BA"/>
    <w:rsid w:val="00D130B8"/>
    <w:rsid w:val="00D14B5F"/>
    <w:rsid w:val="00D17AD1"/>
    <w:rsid w:val="00D210BE"/>
    <w:rsid w:val="00D21207"/>
    <w:rsid w:val="00D217FB"/>
    <w:rsid w:val="00D22936"/>
    <w:rsid w:val="00D2360F"/>
    <w:rsid w:val="00D2449A"/>
    <w:rsid w:val="00D2598E"/>
    <w:rsid w:val="00D3139A"/>
    <w:rsid w:val="00D32207"/>
    <w:rsid w:val="00D32399"/>
    <w:rsid w:val="00D36F00"/>
    <w:rsid w:val="00D37A3E"/>
    <w:rsid w:val="00D41305"/>
    <w:rsid w:val="00D43312"/>
    <w:rsid w:val="00D47B11"/>
    <w:rsid w:val="00D50123"/>
    <w:rsid w:val="00D53466"/>
    <w:rsid w:val="00D5798A"/>
    <w:rsid w:val="00D60F8F"/>
    <w:rsid w:val="00D62F19"/>
    <w:rsid w:val="00D63CB8"/>
    <w:rsid w:val="00D640B7"/>
    <w:rsid w:val="00D644FE"/>
    <w:rsid w:val="00D66057"/>
    <w:rsid w:val="00D709F2"/>
    <w:rsid w:val="00D71EBE"/>
    <w:rsid w:val="00D7249E"/>
    <w:rsid w:val="00D72A33"/>
    <w:rsid w:val="00D76487"/>
    <w:rsid w:val="00D775DE"/>
    <w:rsid w:val="00D8160B"/>
    <w:rsid w:val="00D81F0F"/>
    <w:rsid w:val="00D8256D"/>
    <w:rsid w:val="00D82BA8"/>
    <w:rsid w:val="00D83B35"/>
    <w:rsid w:val="00D86E42"/>
    <w:rsid w:val="00DA05C6"/>
    <w:rsid w:val="00DA206A"/>
    <w:rsid w:val="00DA4F14"/>
    <w:rsid w:val="00DA6223"/>
    <w:rsid w:val="00DA6F9A"/>
    <w:rsid w:val="00DB5B25"/>
    <w:rsid w:val="00DC276C"/>
    <w:rsid w:val="00DC3B66"/>
    <w:rsid w:val="00DC560A"/>
    <w:rsid w:val="00DC701C"/>
    <w:rsid w:val="00DC7487"/>
    <w:rsid w:val="00DC7C75"/>
    <w:rsid w:val="00DD02B5"/>
    <w:rsid w:val="00DD33BB"/>
    <w:rsid w:val="00DE03FB"/>
    <w:rsid w:val="00DE29AA"/>
    <w:rsid w:val="00DE5D3F"/>
    <w:rsid w:val="00DE6E10"/>
    <w:rsid w:val="00DF2481"/>
    <w:rsid w:val="00DF2AAB"/>
    <w:rsid w:val="00DF2C3E"/>
    <w:rsid w:val="00DF2E56"/>
    <w:rsid w:val="00DF3494"/>
    <w:rsid w:val="00DF50E8"/>
    <w:rsid w:val="00DF6132"/>
    <w:rsid w:val="00DF6CA2"/>
    <w:rsid w:val="00E019F0"/>
    <w:rsid w:val="00E02061"/>
    <w:rsid w:val="00E02BC7"/>
    <w:rsid w:val="00E03974"/>
    <w:rsid w:val="00E0439D"/>
    <w:rsid w:val="00E056BA"/>
    <w:rsid w:val="00E05ED5"/>
    <w:rsid w:val="00E05F32"/>
    <w:rsid w:val="00E0690F"/>
    <w:rsid w:val="00E10566"/>
    <w:rsid w:val="00E106D1"/>
    <w:rsid w:val="00E11E6C"/>
    <w:rsid w:val="00E1275A"/>
    <w:rsid w:val="00E12E31"/>
    <w:rsid w:val="00E130A0"/>
    <w:rsid w:val="00E16BCD"/>
    <w:rsid w:val="00E16EC1"/>
    <w:rsid w:val="00E173A5"/>
    <w:rsid w:val="00E205D9"/>
    <w:rsid w:val="00E2206F"/>
    <w:rsid w:val="00E222B1"/>
    <w:rsid w:val="00E23734"/>
    <w:rsid w:val="00E23B83"/>
    <w:rsid w:val="00E24217"/>
    <w:rsid w:val="00E24267"/>
    <w:rsid w:val="00E32544"/>
    <w:rsid w:val="00E33CE5"/>
    <w:rsid w:val="00E34110"/>
    <w:rsid w:val="00E347DD"/>
    <w:rsid w:val="00E35EA3"/>
    <w:rsid w:val="00E414D3"/>
    <w:rsid w:val="00E44D42"/>
    <w:rsid w:val="00E46E8A"/>
    <w:rsid w:val="00E508A3"/>
    <w:rsid w:val="00E52E34"/>
    <w:rsid w:val="00E60988"/>
    <w:rsid w:val="00E62960"/>
    <w:rsid w:val="00E62E8A"/>
    <w:rsid w:val="00E6328F"/>
    <w:rsid w:val="00E6379D"/>
    <w:rsid w:val="00E64A87"/>
    <w:rsid w:val="00E675CA"/>
    <w:rsid w:val="00E818DB"/>
    <w:rsid w:val="00E8339C"/>
    <w:rsid w:val="00E87917"/>
    <w:rsid w:val="00E91DBC"/>
    <w:rsid w:val="00E94102"/>
    <w:rsid w:val="00E94218"/>
    <w:rsid w:val="00E94677"/>
    <w:rsid w:val="00E96132"/>
    <w:rsid w:val="00E96260"/>
    <w:rsid w:val="00E96AFE"/>
    <w:rsid w:val="00EA21A0"/>
    <w:rsid w:val="00EA5BCB"/>
    <w:rsid w:val="00EA6676"/>
    <w:rsid w:val="00EA6963"/>
    <w:rsid w:val="00EA75C3"/>
    <w:rsid w:val="00EB0F64"/>
    <w:rsid w:val="00EB1E44"/>
    <w:rsid w:val="00EB2C4E"/>
    <w:rsid w:val="00EB4740"/>
    <w:rsid w:val="00EB4768"/>
    <w:rsid w:val="00EB48B3"/>
    <w:rsid w:val="00EB5828"/>
    <w:rsid w:val="00EB5947"/>
    <w:rsid w:val="00EC4EEC"/>
    <w:rsid w:val="00EC7B8A"/>
    <w:rsid w:val="00ED1E35"/>
    <w:rsid w:val="00ED3C19"/>
    <w:rsid w:val="00ED4856"/>
    <w:rsid w:val="00EE00F2"/>
    <w:rsid w:val="00EE0260"/>
    <w:rsid w:val="00EE25EB"/>
    <w:rsid w:val="00EF1743"/>
    <w:rsid w:val="00EF1F79"/>
    <w:rsid w:val="00EF25B5"/>
    <w:rsid w:val="00EF3B33"/>
    <w:rsid w:val="00EF78DB"/>
    <w:rsid w:val="00F00777"/>
    <w:rsid w:val="00F03D92"/>
    <w:rsid w:val="00F03E4B"/>
    <w:rsid w:val="00F05566"/>
    <w:rsid w:val="00F05A28"/>
    <w:rsid w:val="00F0651E"/>
    <w:rsid w:val="00F07266"/>
    <w:rsid w:val="00F13525"/>
    <w:rsid w:val="00F14098"/>
    <w:rsid w:val="00F154A0"/>
    <w:rsid w:val="00F16CAA"/>
    <w:rsid w:val="00F2134F"/>
    <w:rsid w:val="00F213B9"/>
    <w:rsid w:val="00F21FC3"/>
    <w:rsid w:val="00F237FF"/>
    <w:rsid w:val="00F26AC3"/>
    <w:rsid w:val="00F27934"/>
    <w:rsid w:val="00F27FB5"/>
    <w:rsid w:val="00F304F0"/>
    <w:rsid w:val="00F31F05"/>
    <w:rsid w:val="00F32EC2"/>
    <w:rsid w:val="00F353A9"/>
    <w:rsid w:val="00F35A4F"/>
    <w:rsid w:val="00F4139C"/>
    <w:rsid w:val="00F42073"/>
    <w:rsid w:val="00F45954"/>
    <w:rsid w:val="00F47524"/>
    <w:rsid w:val="00F50422"/>
    <w:rsid w:val="00F505AB"/>
    <w:rsid w:val="00F50A31"/>
    <w:rsid w:val="00F51142"/>
    <w:rsid w:val="00F51AAC"/>
    <w:rsid w:val="00F53DD5"/>
    <w:rsid w:val="00F5418A"/>
    <w:rsid w:val="00F55196"/>
    <w:rsid w:val="00F55366"/>
    <w:rsid w:val="00F604AB"/>
    <w:rsid w:val="00F607BC"/>
    <w:rsid w:val="00F627F9"/>
    <w:rsid w:val="00F630C0"/>
    <w:rsid w:val="00F65BA7"/>
    <w:rsid w:val="00F6653E"/>
    <w:rsid w:val="00F70FF1"/>
    <w:rsid w:val="00F7371D"/>
    <w:rsid w:val="00F76041"/>
    <w:rsid w:val="00F77A4E"/>
    <w:rsid w:val="00F8104D"/>
    <w:rsid w:val="00F83320"/>
    <w:rsid w:val="00F83DEB"/>
    <w:rsid w:val="00F85063"/>
    <w:rsid w:val="00F85154"/>
    <w:rsid w:val="00F85353"/>
    <w:rsid w:val="00F85E77"/>
    <w:rsid w:val="00F95344"/>
    <w:rsid w:val="00FA0AE7"/>
    <w:rsid w:val="00FA3907"/>
    <w:rsid w:val="00FA54BF"/>
    <w:rsid w:val="00FA759B"/>
    <w:rsid w:val="00FB0DB1"/>
    <w:rsid w:val="00FB10DE"/>
    <w:rsid w:val="00FB1393"/>
    <w:rsid w:val="00FB183E"/>
    <w:rsid w:val="00FB6B96"/>
    <w:rsid w:val="00FB6BF8"/>
    <w:rsid w:val="00FC0ED2"/>
    <w:rsid w:val="00FC1D8E"/>
    <w:rsid w:val="00FC3CC8"/>
    <w:rsid w:val="00FC404C"/>
    <w:rsid w:val="00FC4BB2"/>
    <w:rsid w:val="00FC557C"/>
    <w:rsid w:val="00FC5E0A"/>
    <w:rsid w:val="00FC6EA8"/>
    <w:rsid w:val="00FD5918"/>
    <w:rsid w:val="00FD6CDB"/>
    <w:rsid w:val="00FE2416"/>
    <w:rsid w:val="00FE4C00"/>
    <w:rsid w:val="00FE5988"/>
    <w:rsid w:val="00FE5E3A"/>
    <w:rsid w:val="00FE5F85"/>
    <w:rsid w:val="00FE7368"/>
    <w:rsid w:val="00FF0E02"/>
    <w:rsid w:val="00FF5A38"/>
    <w:rsid w:val="00FF74E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22A271F"/>
  <w15:chartTrackingRefBased/>
  <w15:docId w15:val="{806DE62B-DDBE-4C93-ABE2-177AF1AF8C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lsdException w:name="toc 6" w:semiHidden="1" w:uiPriority="39" w:unhideWhenUsed="1" w:qFormat="1"/>
    <w:lsdException w:name="toc 7" w:semiHidden="1" w:uiPriority="39" w:unhideWhenUsed="1" w:qFormat="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eastAsia="en-US"/>
    </w:rPr>
  </w:style>
  <w:style w:type="paragraph" w:styleId="Ttulo1">
    <w:name w:val="heading 1"/>
    <w:basedOn w:val="Normal"/>
    <w:next w:val="Normal"/>
    <w:link w:val="Ttulo1Car"/>
    <w:uiPriority w:val="9"/>
    <w:qFormat/>
    <w:rsid w:val="00CC163C"/>
    <w:pPr>
      <w:keepNext/>
      <w:spacing w:before="240" w:after="60"/>
      <w:outlineLvl w:val="0"/>
    </w:pPr>
    <w:rPr>
      <w:rFonts w:ascii="Arial Narrow" w:eastAsia="Times New Roman" w:hAnsi="Arial Narrow"/>
      <w:b/>
      <w:bCs/>
      <w:kern w:val="32"/>
      <w:szCs w:val="32"/>
    </w:rPr>
  </w:style>
  <w:style w:type="paragraph" w:styleId="Ttulo2">
    <w:name w:val="heading 2"/>
    <w:aliases w:val="Edgar 2,Título 2 -BCN,2 headline,Title Header2,A,h2,A.B.C.,A1,h21,A.B.C.1,A2,A.B.C.2,Chapter Number/Appendix Letter,chn,H2,DO NOT USE_h2,Level 2 Topic Heading,H21,H22,21,H23,H211,H221,22,Header 21,211,H24,H212,H222,h22,Header 22,H25,H213,H223"/>
    <w:basedOn w:val="Normal"/>
    <w:next w:val="Normal"/>
    <w:link w:val="Ttulo2Car"/>
    <w:uiPriority w:val="9"/>
    <w:unhideWhenUsed/>
    <w:qFormat/>
    <w:rsid w:val="00532F9D"/>
    <w:pPr>
      <w:keepNext/>
      <w:keepLines/>
      <w:widowControl w:val="0"/>
      <w:autoSpaceDE w:val="0"/>
      <w:autoSpaceDN w:val="0"/>
      <w:spacing w:before="40" w:after="0" w:line="240" w:lineRule="auto"/>
      <w:outlineLvl w:val="1"/>
    </w:pPr>
    <w:rPr>
      <w:rFonts w:ascii="Cambria" w:eastAsia="Times New Roman" w:hAnsi="Cambria"/>
      <w:color w:val="365F91"/>
      <w:sz w:val="26"/>
      <w:szCs w:val="26"/>
      <w:lang w:val="es-ES"/>
    </w:rPr>
  </w:style>
  <w:style w:type="paragraph" w:styleId="Ttulo3">
    <w:name w:val="heading 3"/>
    <w:basedOn w:val="Normal"/>
    <w:next w:val="Normal"/>
    <w:link w:val="Ttulo3Car"/>
    <w:uiPriority w:val="9"/>
    <w:unhideWhenUsed/>
    <w:qFormat/>
    <w:rsid w:val="00532F9D"/>
    <w:pPr>
      <w:keepNext/>
      <w:keepLines/>
      <w:widowControl w:val="0"/>
      <w:autoSpaceDE w:val="0"/>
      <w:autoSpaceDN w:val="0"/>
      <w:spacing w:before="40" w:after="0" w:line="240" w:lineRule="auto"/>
      <w:outlineLvl w:val="2"/>
    </w:pPr>
    <w:rPr>
      <w:rFonts w:ascii="Cambria" w:eastAsia="Times New Roman" w:hAnsi="Cambria"/>
      <w:color w:val="243F60"/>
      <w:sz w:val="24"/>
      <w:szCs w:val="24"/>
      <w:lang w:val="es-ES"/>
    </w:rPr>
  </w:style>
  <w:style w:type="paragraph" w:styleId="Ttulo4">
    <w:name w:val="heading 4"/>
    <w:basedOn w:val="Normal"/>
    <w:next w:val="Normal"/>
    <w:link w:val="Ttulo4Car"/>
    <w:uiPriority w:val="9"/>
    <w:unhideWhenUsed/>
    <w:qFormat/>
    <w:rsid w:val="00532F9D"/>
    <w:pPr>
      <w:keepNext/>
      <w:keepLines/>
      <w:widowControl w:val="0"/>
      <w:autoSpaceDE w:val="0"/>
      <w:autoSpaceDN w:val="0"/>
      <w:spacing w:before="40" w:after="0" w:line="240" w:lineRule="auto"/>
      <w:outlineLvl w:val="3"/>
    </w:pPr>
    <w:rPr>
      <w:rFonts w:ascii="Cambria" w:eastAsia="Times New Roman" w:hAnsi="Cambria"/>
      <w:i/>
      <w:iCs/>
      <w:color w:val="365F91"/>
      <w:lang w:val="es-ES"/>
    </w:rPr>
  </w:style>
  <w:style w:type="paragraph" w:styleId="Ttulo5">
    <w:name w:val="heading 5"/>
    <w:basedOn w:val="Normal"/>
    <w:next w:val="Normal"/>
    <w:link w:val="Ttulo5Car"/>
    <w:uiPriority w:val="9"/>
    <w:semiHidden/>
    <w:unhideWhenUsed/>
    <w:qFormat/>
    <w:rsid w:val="00532F9D"/>
    <w:pPr>
      <w:keepNext/>
      <w:keepLines/>
      <w:spacing w:before="220" w:after="40" w:line="259" w:lineRule="auto"/>
      <w:outlineLvl w:val="4"/>
    </w:pPr>
    <w:rPr>
      <w:rFonts w:ascii="Arial Narrow" w:eastAsia="Arial Narrow" w:hAnsi="Arial Narrow" w:cs="Arial Narrow"/>
      <w:b/>
      <w:lang w:eastAsia="es-CO"/>
    </w:rPr>
  </w:style>
  <w:style w:type="paragraph" w:styleId="Ttulo6">
    <w:name w:val="heading 6"/>
    <w:basedOn w:val="Normal"/>
    <w:next w:val="Normal"/>
    <w:link w:val="Ttulo6Car"/>
    <w:uiPriority w:val="9"/>
    <w:semiHidden/>
    <w:unhideWhenUsed/>
    <w:qFormat/>
    <w:rsid w:val="00532F9D"/>
    <w:pPr>
      <w:keepNext/>
      <w:keepLines/>
      <w:spacing w:before="200" w:after="40" w:line="259" w:lineRule="auto"/>
      <w:outlineLvl w:val="5"/>
    </w:pPr>
    <w:rPr>
      <w:rFonts w:ascii="Arial Narrow" w:eastAsia="Arial Narrow" w:hAnsi="Arial Narrow" w:cs="Arial Narrow"/>
      <w:b/>
      <w:sz w:val="20"/>
      <w:szCs w:val="20"/>
      <w:lang w:eastAsia="es-CO"/>
    </w:rPr>
  </w:style>
  <w:style w:type="paragraph" w:styleId="Ttulo7">
    <w:name w:val="heading 7"/>
    <w:basedOn w:val="Normal"/>
    <w:next w:val="Normal"/>
    <w:link w:val="Ttulo7Car"/>
    <w:uiPriority w:val="9"/>
    <w:semiHidden/>
    <w:unhideWhenUsed/>
    <w:qFormat/>
    <w:rsid w:val="00532F9D"/>
    <w:pPr>
      <w:keepNext/>
      <w:keepLines/>
      <w:spacing w:before="40" w:after="0"/>
      <w:ind w:left="1296" w:hanging="1296"/>
      <w:outlineLvl w:val="6"/>
    </w:pPr>
    <w:rPr>
      <w:rFonts w:ascii="Cambria" w:eastAsia="Times New Roman" w:hAnsi="Cambria"/>
      <w:i/>
      <w:iCs/>
      <w:color w:val="243F60"/>
      <w:lang w:val="en-US"/>
    </w:rPr>
  </w:style>
  <w:style w:type="paragraph" w:styleId="Ttulo8">
    <w:name w:val="heading 8"/>
    <w:basedOn w:val="Normal"/>
    <w:next w:val="Normal"/>
    <w:link w:val="Ttulo8Car"/>
    <w:uiPriority w:val="9"/>
    <w:semiHidden/>
    <w:unhideWhenUsed/>
    <w:qFormat/>
    <w:rsid w:val="00532F9D"/>
    <w:pPr>
      <w:keepNext/>
      <w:keepLines/>
      <w:spacing w:before="40" w:after="0"/>
      <w:ind w:left="1440" w:hanging="1440"/>
      <w:outlineLvl w:val="7"/>
    </w:pPr>
    <w:rPr>
      <w:rFonts w:ascii="Cambria" w:eastAsia="Times New Roman" w:hAnsi="Cambria"/>
      <w:color w:val="272727"/>
      <w:sz w:val="21"/>
      <w:szCs w:val="21"/>
      <w:lang w:val="en-US"/>
    </w:rPr>
  </w:style>
  <w:style w:type="paragraph" w:styleId="Ttulo9">
    <w:name w:val="heading 9"/>
    <w:basedOn w:val="Normal"/>
    <w:next w:val="Normal"/>
    <w:link w:val="Ttulo9Car"/>
    <w:uiPriority w:val="9"/>
    <w:semiHidden/>
    <w:unhideWhenUsed/>
    <w:qFormat/>
    <w:rsid w:val="00532F9D"/>
    <w:pPr>
      <w:keepNext/>
      <w:keepLines/>
      <w:spacing w:before="200" w:after="0"/>
      <w:outlineLvl w:val="8"/>
    </w:pPr>
    <w:rPr>
      <w:rFonts w:ascii="Cambria" w:eastAsia="Times New Roman" w:hAnsi="Cambria"/>
      <w:i/>
      <w:iCs/>
      <w:color w:val="404040"/>
      <w:sz w:val="20"/>
      <w:szCs w:val="20"/>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EB0F6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unhideWhenUsed/>
    <w:rsid w:val="00EB0F64"/>
    <w:pPr>
      <w:spacing w:after="0" w:line="240" w:lineRule="auto"/>
    </w:pPr>
    <w:rPr>
      <w:rFonts w:ascii="Tahoma" w:hAnsi="Tahoma" w:cs="Tahoma"/>
      <w:sz w:val="16"/>
      <w:szCs w:val="16"/>
    </w:rPr>
  </w:style>
  <w:style w:type="character" w:customStyle="1" w:styleId="TextodegloboCar">
    <w:name w:val="Texto de globo Car"/>
    <w:link w:val="Textodeglobo"/>
    <w:uiPriority w:val="99"/>
    <w:qFormat/>
    <w:rsid w:val="00EB0F64"/>
    <w:rPr>
      <w:rFonts w:ascii="Tahoma" w:hAnsi="Tahoma" w:cs="Tahoma"/>
      <w:sz w:val="16"/>
      <w:szCs w:val="16"/>
    </w:rPr>
  </w:style>
  <w:style w:type="paragraph" w:styleId="Prrafodelista">
    <w:name w:val="List Paragraph"/>
    <w:aliases w:val="EITI list,Bullets,titulo 3,List Paragraph,HOJA,Bolita,Párrafo de lista4,BOLADEF,Párrafo de lista21,BOLA,Nivel 1 OS,Colorful List Accent 1,Colorful List - Accent 11,Colorful List - Accent 111,Ha,VIÑETA,VIÑETAS,Viñetas,List1,b1"/>
    <w:basedOn w:val="Normal"/>
    <w:link w:val="PrrafodelistaCar"/>
    <w:uiPriority w:val="34"/>
    <w:qFormat/>
    <w:rsid w:val="00B909CE"/>
    <w:pPr>
      <w:spacing w:after="160" w:line="259" w:lineRule="auto"/>
      <w:ind w:left="720"/>
      <w:contextualSpacing/>
    </w:pPr>
  </w:style>
  <w:style w:type="paragraph" w:styleId="Encabezado">
    <w:name w:val="header"/>
    <w:basedOn w:val="Normal"/>
    <w:link w:val="EncabezadoCar"/>
    <w:uiPriority w:val="99"/>
    <w:unhideWhenUsed/>
    <w:qFormat/>
    <w:rsid w:val="004F6474"/>
    <w:pPr>
      <w:tabs>
        <w:tab w:val="center" w:pos="4419"/>
        <w:tab w:val="right" w:pos="8838"/>
      </w:tabs>
    </w:pPr>
  </w:style>
  <w:style w:type="character" w:customStyle="1" w:styleId="EncabezadoCar">
    <w:name w:val="Encabezado Car"/>
    <w:link w:val="Encabezado"/>
    <w:uiPriority w:val="99"/>
    <w:qFormat/>
    <w:rsid w:val="004F6474"/>
    <w:rPr>
      <w:sz w:val="22"/>
      <w:szCs w:val="22"/>
      <w:lang w:eastAsia="en-US"/>
    </w:rPr>
  </w:style>
  <w:style w:type="paragraph" w:styleId="Piedepgina">
    <w:name w:val="footer"/>
    <w:basedOn w:val="Normal"/>
    <w:link w:val="PiedepginaCar"/>
    <w:uiPriority w:val="99"/>
    <w:unhideWhenUsed/>
    <w:qFormat/>
    <w:rsid w:val="004F6474"/>
    <w:pPr>
      <w:tabs>
        <w:tab w:val="center" w:pos="4419"/>
        <w:tab w:val="right" w:pos="8838"/>
      </w:tabs>
    </w:pPr>
  </w:style>
  <w:style w:type="character" w:customStyle="1" w:styleId="PiedepginaCar">
    <w:name w:val="Pie de página Car"/>
    <w:link w:val="Piedepgina"/>
    <w:uiPriority w:val="99"/>
    <w:qFormat/>
    <w:rsid w:val="004F6474"/>
    <w:rPr>
      <w:sz w:val="22"/>
      <w:szCs w:val="22"/>
      <w:lang w:eastAsia="en-US"/>
    </w:rPr>
  </w:style>
  <w:style w:type="character" w:customStyle="1" w:styleId="PrrafodelistaCar">
    <w:name w:val="Párrafo de lista Car"/>
    <w:aliases w:val="EITI list Car,Bullets Car,titulo 3 Car,List Paragraph Car,HOJA Car,Bolita Car,Párrafo de lista4 Car,BOLADEF Car,Párrafo de lista21 Car,BOLA Car,Nivel 1 OS Car,Colorful List Accent 1 Car,Colorful List - Accent 11 Car,Ha Car,List1 Car"/>
    <w:link w:val="Prrafodelista"/>
    <w:uiPriority w:val="34"/>
    <w:qFormat/>
    <w:rsid w:val="00B67F83"/>
    <w:rPr>
      <w:sz w:val="22"/>
      <w:szCs w:val="22"/>
      <w:lang w:eastAsia="en-US"/>
    </w:rPr>
  </w:style>
  <w:style w:type="paragraph" w:customStyle="1" w:styleId="Default">
    <w:name w:val="Default"/>
    <w:link w:val="DefaultCar"/>
    <w:qFormat/>
    <w:rsid w:val="00763C3C"/>
    <w:pPr>
      <w:autoSpaceDE w:val="0"/>
      <w:autoSpaceDN w:val="0"/>
      <w:adjustRightInd w:val="0"/>
    </w:pPr>
    <w:rPr>
      <w:rFonts w:ascii="Arial" w:eastAsia="Times New Roman" w:hAnsi="Arial" w:cs="Arial"/>
      <w:color w:val="000000"/>
      <w:sz w:val="24"/>
      <w:szCs w:val="24"/>
      <w:lang w:val="es-ES" w:eastAsia="es-ES"/>
    </w:rPr>
  </w:style>
  <w:style w:type="character" w:customStyle="1" w:styleId="DefaultCar">
    <w:name w:val="Default Car"/>
    <w:link w:val="Default"/>
    <w:qFormat/>
    <w:locked/>
    <w:rsid w:val="00763C3C"/>
    <w:rPr>
      <w:rFonts w:ascii="Arial" w:eastAsia="Times New Roman" w:hAnsi="Arial" w:cs="Arial"/>
      <w:color w:val="000000"/>
      <w:sz w:val="24"/>
      <w:szCs w:val="24"/>
      <w:lang w:val="es-ES" w:eastAsia="es-ES"/>
    </w:rPr>
  </w:style>
  <w:style w:type="table" w:customStyle="1" w:styleId="Tablaconcuadrcula4">
    <w:name w:val="Tabla con cuadrícula4"/>
    <w:basedOn w:val="Tablanormal"/>
    <w:next w:val="Tablaconcuadrcula"/>
    <w:uiPriority w:val="59"/>
    <w:rsid w:val="00D5798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independiente">
    <w:name w:val="Body Text"/>
    <w:aliases w:val="body text,bt,Bodytext,body tesx,contents,Subsection Body Text,Texto independiente Car Car,Texto independiente Car Car Car Car Car Car,Texto independiente Car Car Car Car,Texto independiente Car Car Car Car Car"/>
    <w:basedOn w:val="Normal"/>
    <w:link w:val="TextoindependienteCar"/>
    <w:qFormat/>
    <w:rsid w:val="00A4144E"/>
    <w:pPr>
      <w:widowControl w:val="0"/>
      <w:autoSpaceDE w:val="0"/>
      <w:autoSpaceDN w:val="0"/>
      <w:spacing w:after="0" w:line="240" w:lineRule="auto"/>
    </w:pPr>
    <w:rPr>
      <w:rFonts w:ascii="Arial MT" w:eastAsia="Arial MT" w:hAnsi="Arial MT" w:cs="Arial MT"/>
      <w:sz w:val="24"/>
      <w:szCs w:val="24"/>
      <w:lang w:val="es-ES"/>
    </w:rPr>
  </w:style>
  <w:style w:type="character" w:customStyle="1" w:styleId="TextoindependienteCar">
    <w:name w:val="Texto independiente Car"/>
    <w:aliases w:val="body text Car,bt Car,Bodytext Car,body tesx Car,contents Car,Subsection Body Text Car,Texto independiente Car Car Car,Texto independiente Car Car Car Car Car Car Car,Texto independiente Car Car Car Car Car1"/>
    <w:link w:val="Textoindependiente"/>
    <w:rsid w:val="00A4144E"/>
    <w:rPr>
      <w:rFonts w:ascii="Arial MT" w:eastAsia="Arial MT" w:hAnsi="Arial MT" w:cs="Arial MT"/>
      <w:sz w:val="24"/>
      <w:szCs w:val="24"/>
      <w:lang w:val="es-ES" w:eastAsia="en-US"/>
    </w:rPr>
  </w:style>
  <w:style w:type="character" w:customStyle="1" w:styleId="Ttulo1Car">
    <w:name w:val="Título 1 Car"/>
    <w:link w:val="Ttulo1"/>
    <w:uiPriority w:val="9"/>
    <w:qFormat/>
    <w:rsid w:val="00CC163C"/>
    <w:rPr>
      <w:rFonts w:ascii="Arial Narrow" w:eastAsia="Times New Roman" w:hAnsi="Arial Narrow"/>
      <w:b/>
      <w:bCs/>
      <w:kern w:val="32"/>
      <w:sz w:val="22"/>
      <w:szCs w:val="32"/>
      <w:lang w:eastAsia="en-US"/>
    </w:rPr>
  </w:style>
  <w:style w:type="paragraph" w:styleId="Sinespaciado">
    <w:name w:val="No Spacing"/>
    <w:link w:val="SinespaciadoCar"/>
    <w:uiPriority w:val="1"/>
    <w:qFormat/>
    <w:rsid w:val="00EB5828"/>
    <w:rPr>
      <w:sz w:val="22"/>
      <w:szCs w:val="22"/>
      <w:lang w:eastAsia="en-US"/>
    </w:rPr>
  </w:style>
  <w:style w:type="paragraph" w:styleId="Textonotapie">
    <w:name w:val="footnote text"/>
    <w:aliases w:val="texto de nota al pie,Nota a pie/Bibliog,Texto nota pie Car1,Texto nota pie Car Car, Car1 Car Car, Car1 Car2,ft Car Car,ft Car,Texto nota pie Car11,Texto nota pie Car Car1, Car1 Car Car1, Car1 Car21, Car11 Car Car, Car11 Car,ft,Car1 Car Ca"/>
    <w:basedOn w:val="Normal"/>
    <w:link w:val="TextonotapieCar"/>
    <w:uiPriority w:val="99"/>
    <w:unhideWhenUsed/>
    <w:qFormat/>
    <w:rsid w:val="00D17AD1"/>
    <w:pPr>
      <w:suppressAutoHyphens/>
      <w:spacing w:after="0" w:line="240" w:lineRule="auto"/>
    </w:pPr>
    <w:rPr>
      <w:rFonts w:ascii="Arial Narrow" w:hAnsi="Arial Narrow" w:cs="DejaVu Sans"/>
      <w:sz w:val="20"/>
      <w:szCs w:val="20"/>
    </w:rPr>
  </w:style>
  <w:style w:type="character" w:customStyle="1" w:styleId="TextonotapieCar">
    <w:name w:val="Texto nota pie Car"/>
    <w:aliases w:val="texto de nota al pie Car,Nota a pie/Bibliog Car,Texto nota pie Car1 Car,Texto nota pie Car Car Car, Car1 Car Car Car, Car1 Car2 Car,ft Car Car Car,ft Car Car1,Texto nota pie Car11 Car,Texto nota pie Car Car1 Car, Car1 Car Car1 Car"/>
    <w:link w:val="Textonotapie"/>
    <w:uiPriority w:val="99"/>
    <w:qFormat/>
    <w:rsid w:val="00D17AD1"/>
    <w:rPr>
      <w:rFonts w:ascii="Arial Narrow" w:hAnsi="Arial Narrow" w:cs="DejaVu Sans"/>
      <w:lang w:eastAsia="en-US"/>
    </w:rPr>
  </w:style>
  <w:style w:type="paragraph" w:customStyle="1" w:styleId="Textoparrafo">
    <w:name w:val="Texto parrafo"/>
    <w:basedOn w:val="Normal"/>
    <w:link w:val="TextoparrafoCar"/>
    <w:qFormat/>
    <w:rsid w:val="00FA3907"/>
    <w:pPr>
      <w:spacing w:before="240" w:after="120"/>
      <w:jc w:val="both"/>
    </w:pPr>
    <w:rPr>
      <w:rFonts w:ascii="Garamond" w:eastAsia="Times New Roman" w:hAnsi="Garamond"/>
      <w:sz w:val="26"/>
      <w:lang w:val="es-MX" w:eastAsia="es-ES"/>
    </w:rPr>
  </w:style>
  <w:style w:type="character" w:customStyle="1" w:styleId="TextoparrafoCar">
    <w:name w:val="Texto parrafo Car"/>
    <w:link w:val="Textoparrafo"/>
    <w:qFormat/>
    <w:rsid w:val="00FA3907"/>
    <w:rPr>
      <w:rFonts w:ascii="Garamond" w:eastAsia="Times New Roman" w:hAnsi="Garamond"/>
      <w:sz w:val="26"/>
      <w:szCs w:val="22"/>
      <w:lang w:val="es-MX" w:eastAsia="es-ES"/>
    </w:rPr>
  </w:style>
  <w:style w:type="paragraph" w:styleId="Descripcin">
    <w:name w:val="caption"/>
    <w:basedOn w:val="Normal"/>
    <w:next w:val="Textoindependiente"/>
    <w:link w:val="DescripcinCar"/>
    <w:uiPriority w:val="35"/>
    <w:unhideWhenUsed/>
    <w:qFormat/>
    <w:rsid w:val="00975C6A"/>
    <w:pPr>
      <w:suppressAutoHyphens/>
      <w:spacing w:after="240" w:line="240" w:lineRule="auto"/>
      <w:contextualSpacing/>
      <w:jc w:val="center"/>
    </w:pPr>
    <w:rPr>
      <w:rFonts w:ascii="Garamond" w:eastAsia="Times New Roman" w:hAnsi="Garamond"/>
      <w:i/>
      <w:szCs w:val="20"/>
      <w:lang w:val="en-US"/>
    </w:rPr>
  </w:style>
  <w:style w:type="character" w:customStyle="1" w:styleId="DescripcinCar">
    <w:name w:val="Descripción Car"/>
    <w:link w:val="Descripcin"/>
    <w:uiPriority w:val="35"/>
    <w:qFormat/>
    <w:rsid w:val="00975C6A"/>
    <w:rPr>
      <w:rFonts w:ascii="Garamond" w:eastAsia="Times New Roman" w:hAnsi="Garamond"/>
      <w:i/>
      <w:sz w:val="22"/>
      <w:lang w:val="en-US" w:eastAsia="en-US"/>
    </w:rPr>
  </w:style>
  <w:style w:type="character" w:customStyle="1" w:styleId="Ttulo2Car">
    <w:name w:val="Título 2 Car"/>
    <w:aliases w:val="Edgar 2 Car,Título 2 -BCN Car,2 headline Car,Title Header2 Car,A Car,h2 Car,A.B.C. Car,A1 Car,h21 Car,A.B.C.1 Car,A2 Car,A.B.C.2 Car,Chapter Number/Appendix Letter Car,chn Car,H2 Car,DO NOT USE_h2 Car,Level 2 Topic Heading Car,H21 Car"/>
    <w:link w:val="Ttulo2"/>
    <w:uiPriority w:val="9"/>
    <w:rsid w:val="00532F9D"/>
    <w:rPr>
      <w:rFonts w:ascii="Cambria" w:eastAsia="Times New Roman" w:hAnsi="Cambria"/>
      <w:color w:val="365F91"/>
      <w:sz w:val="26"/>
      <w:szCs w:val="26"/>
      <w:lang w:val="es-ES" w:eastAsia="en-US"/>
    </w:rPr>
  </w:style>
  <w:style w:type="character" w:customStyle="1" w:styleId="Ttulo3Car">
    <w:name w:val="Título 3 Car"/>
    <w:link w:val="Ttulo3"/>
    <w:uiPriority w:val="9"/>
    <w:rsid w:val="00532F9D"/>
    <w:rPr>
      <w:rFonts w:ascii="Cambria" w:eastAsia="Times New Roman" w:hAnsi="Cambria"/>
      <w:color w:val="243F60"/>
      <w:sz w:val="24"/>
      <w:szCs w:val="24"/>
      <w:lang w:val="es-ES" w:eastAsia="en-US"/>
    </w:rPr>
  </w:style>
  <w:style w:type="character" w:customStyle="1" w:styleId="Ttulo4Car">
    <w:name w:val="Título 4 Car"/>
    <w:link w:val="Ttulo4"/>
    <w:uiPriority w:val="9"/>
    <w:rsid w:val="00532F9D"/>
    <w:rPr>
      <w:rFonts w:ascii="Cambria" w:eastAsia="Times New Roman" w:hAnsi="Cambria"/>
      <w:i/>
      <w:iCs/>
      <w:color w:val="365F91"/>
      <w:sz w:val="22"/>
      <w:szCs w:val="22"/>
      <w:lang w:val="es-ES" w:eastAsia="en-US"/>
    </w:rPr>
  </w:style>
  <w:style w:type="character" w:customStyle="1" w:styleId="Ttulo5Car">
    <w:name w:val="Título 5 Car"/>
    <w:link w:val="Ttulo5"/>
    <w:uiPriority w:val="9"/>
    <w:semiHidden/>
    <w:rsid w:val="00532F9D"/>
    <w:rPr>
      <w:rFonts w:ascii="Arial Narrow" w:eastAsia="Arial Narrow" w:hAnsi="Arial Narrow" w:cs="Arial Narrow"/>
      <w:b/>
      <w:sz w:val="22"/>
      <w:szCs w:val="22"/>
    </w:rPr>
  </w:style>
  <w:style w:type="character" w:customStyle="1" w:styleId="Ttulo6Car">
    <w:name w:val="Título 6 Car"/>
    <w:link w:val="Ttulo6"/>
    <w:uiPriority w:val="9"/>
    <w:semiHidden/>
    <w:rsid w:val="00532F9D"/>
    <w:rPr>
      <w:rFonts w:ascii="Arial Narrow" w:eastAsia="Arial Narrow" w:hAnsi="Arial Narrow" w:cs="Arial Narrow"/>
      <w:b/>
    </w:rPr>
  </w:style>
  <w:style w:type="character" w:customStyle="1" w:styleId="Ttulo7Car">
    <w:name w:val="Título 7 Car"/>
    <w:link w:val="Ttulo7"/>
    <w:uiPriority w:val="9"/>
    <w:semiHidden/>
    <w:rsid w:val="00532F9D"/>
    <w:rPr>
      <w:rFonts w:ascii="Cambria" w:eastAsia="Times New Roman" w:hAnsi="Cambria"/>
      <w:i/>
      <w:iCs/>
      <w:color w:val="243F60"/>
      <w:sz w:val="22"/>
      <w:szCs w:val="22"/>
      <w:lang w:val="en-US" w:eastAsia="en-US"/>
    </w:rPr>
  </w:style>
  <w:style w:type="character" w:customStyle="1" w:styleId="Ttulo8Car">
    <w:name w:val="Título 8 Car"/>
    <w:link w:val="Ttulo8"/>
    <w:uiPriority w:val="9"/>
    <w:semiHidden/>
    <w:rsid w:val="00532F9D"/>
    <w:rPr>
      <w:rFonts w:ascii="Cambria" w:eastAsia="Times New Roman" w:hAnsi="Cambria"/>
      <w:color w:val="272727"/>
      <w:sz w:val="21"/>
      <w:szCs w:val="21"/>
      <w:lang w:val="en-US" w:eastAsia="en-US"/>
    </w:rPr>
  </w:style>
  <w:style w:type="character" w:customStyle="1" w:styleId="Ttulo9Car">
    <w:name w:val="Título 9 Car"/>
    <w:link w:val="Ttulo9"/>
    <w:uiPriority w:val="9"/>
    <w:semiHidden/>
    <w:rsid w:val="00532F9D"/>
    <w:rPr>
      <w:rFonts w:ascii="Cambria" w:eastAsia="Times New Roman" w:hAnsi="Cambria"/>
      <w:i/>
      <w:iCs/>
      <w:color w:val="404040"/>
      <w:lang w:val="en-US" w:eastAsia="en-US"/>
    </w:rPr>
  </w:style>
  <w:style w:type="table" w:customStyle="1" w:styleId="TableNormal">
    <w:name w:val="Table Normal"/>
    <w:unhideWhenUsed/>
    <w:qFormat/>
    <w:rsid w:val="00532F9D"/>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32F9D"/>
    <w:pPr>
      <w:widowControl w:val="0"/>
      <w:autoSpaceDE w:val="0"/>
      <w:autoSpaceDN w:val="0"/>
      <w:spacing w:after="0" w:line="255" w:lineRule="exact"/>
    </w:pPr>
    <w:rPr>
      <w:rFonts w:ascii="Arial MT" w:eastAsia="Arial MT" w:hAnsi="Arial MT" w:cs="Arial MT"/>
      <w:lang w:val="es-ES"/>
    </w:rPr>
  </w:style>
  <w:style w:type="paragraph" w:customStyle="1" w:styleId="Style2">
    <w:name w:val="Style 2"/>
    <w:basedOn w:val="Normal"/>
    <w:uiPriority w:val="99"/>
    <w:rsid w:val="00532F9D"/>
    <w:pPr>
      <w:widowControl w:val="0"/>
      <w:autoSpaceDE w:val="0"/>
      <w:autoSpaceDN w:val="0"/>
      <w:spacing w:before="324" w:after="0" w:line="240" w:lineRule="auto"/>
      <w:ind w:left="144" w:right="288"/>
      <w:jc w:val="both"/>
    </w:pPr>
    <w:rPr>
      <w:rFonts w:ascii="Tahoma" w:eastAsia="Times New Roman" w:hAnsi="Tahoma" w:cs="Tahoma"/>
      <w:lang w:val="en-US"/>
    </w:rPr>
  </w:style>
  <w:style w:type="paragraph" w:customStyle="1" w:styleId="Contenidodelatabla">
    <w:name w:val="Contenido de la tabla"/>
    <w:basedOn w:val="Normal"/>
    <w:qFormat/>
    <w:rsid w:val="00532F9D"/>
    <w:pPr>
      <w:suppressLineNumbers/>
      <w:suppressAutoHyphens/>
      <w:spacing w:after="160" w:line="256" w:lineRule="auto"/>
    </w:pPr>
    <w:rPr>
      <w:rFonts w:ascii="Arial Narrow" w:hAnsi="Arial Narrow" w:cs="DejaVu Sans"/>
    </w:rPr>
  </w:style>
  <w:style w:type="character" w:customStyle="1" w:styleId="Ancladenotaalpie">
    <w:name w:val="Ancla de nota al pie"/>
    <w:rsid w:val="00532F9D"/>
    <w:rPr>
      <w:vertAlign w:val="superscript"/>
    </w:rPr>
  </w:style>
  <w:style w:type="character" w:customStyle="1" w:styleId="Caracteresdenotaalpie">
    <w:name w:val="Caracteres de nota al pie"/>
    <w:qFormat/>
    <w:rsid w:val="00532F9D"/>
  </w:style>
  <w:style w:type="character" w:styleId="Refdecomentario">
    <w:name w:val="annotation reference"/>
    <w:uiPriority w:val="99"/>
    <w:unhideWhenUsed/>
    <w:qFormat/>
    <w:rsid w:val="00532F9D"/>
    <w:rPr>
      <w:sz w:val="16"/>
      <w:szCs w:val="16"/>
    </w:rPr>
  </w:style>
  <w:style w:type="character" w:styleId="Hipervnculo">
    <w:name w:val="Hyperlink"/>
    <w:uiPriority w:val="99"/>
    <w:unhideWhenUsed/>
    <w:qFormat/>
    <w:rsid w:val="00532F9D"/>
    <w:rPr>
      <w:color w:val="0000FF"/>
      <w:u w:val="single"/>
    </w:rPr>
  </w:style>
  <w:style w:type="character" w:styleId="Hipervnculovisitado">
    <w:name w:val="FollowedHyperlink"/>
    <w:uiPriority w:val="99"/>
    <w:semiHidden/>
    <w:unhideWhenUsed/>
    <w:qFormat/>
    <w:rsid w:val="00532F9D"/>
    <w:rPr>
      <w:color w:val="800080"/>
      <w:u w:val="single"/>
    </w:rPr>
  </w:style>
  <w:style w:type="paragraph" w:customStyle="1" w:styleId="msonormal0">
    <w:name w:val="msonormal"/>
    <w:basedOn w:val="Normal"/>
    <w:rsid w:val="00532F9D"/>
    <w:pPr>
      <w:spacing w:before="100" w:beforeAutospacing="1" w:after="100" w:afterAutospacing="1" w:line="240" w:lineRule="auto"/>
    </w:pPr>
    <w:rPr>
      <w:rFonts w:ascii="Times New Roman" w:eastAsia="Times New Roman" w:hAnsi="Times New Roman"/>
      <w:sz w:val="24"/>
      <w:szCs w:val="24"/>
      <w:lang w:eastAsia="es-CO"/>
    </w:rPr>
  </w:style>
  <w:style w:type="paragraph" w:styleId="NormalWeb">
    <w:name w:val="Normal (Web)"/>
    <w:basedOn w:val="Normal"/>
    <w:uiPriority w:val="99"/>
    <w:unhideWhenUsed/>
    <w:rsid w:val="00532F9D"/>
    <w:pPr>
      <w:spacing w:before="100" w:beforeAutospacing="1" w:after="100" w:afterAutospacing="1" w:line="240" w:lineRule="auto"/>
    </w:pPr>
    <w:rPr>
      <w:rFonts w:ascii="Times New Roman" w:eastAsia="Times New Roman" w:hAnsi="Times New Roman"/>
      <w:sz w:val="24"/>
      <w:szCs w:val="24"/>
      <w:lang w:eastAsia="es-CO"/>
    </w:rPr>
  </w:style>
  <w:style w:type="paragraph" w:styleId="TDC1">
    <w:name w:val="toc 1"/>
    <w:basedOn w:val="Normal"/>
    <w:next w:val="Normal"/>
    <w:autoRedefine/>
    <w:uiPriority w:val="39"/>
    <w:unhideWhenUsed/>
    <w:qFormat/>
    <w:rsid w:val="00532F9D"/>
    <w:pPr>
      <w:tabs>
        <w:tab w:val="left" w:pos="440"/>
        <w:tab w:val="right" w:leader="dot" w:pos="8828"/>
      </w:tabs>
      <w:spacing w:after="100" w:line="256" w:lineRule="auto"/>
    </w:pPr>
    <w:rPr>
      <w:rFonts w:ascii="Arial Narrow" w:hAnsi="Arial Narrow"/>
      <w:b/>
      <w:bCs/>
      <w:noProof/>
    </w:rPr>
  </w:style>
  <w:style w:type="paragraph" w:styleId="TDC2">
    <w:name w:val="toc 2"/>
    <w:basedOn w:val="Normal"/>
    <w:next w:val="Normal"/>
    <w:autoRedefine/>
    <w:uiPriority w:val="39"/>
    <w:unhideWhenUsed/>
    <w:qFormat/>
    <w:rsid w:val="00532F9D"/>
    <w:pPr>
      <w:spacing w:after="100" w:line="256" w:lineRule="auto"/>
      <w:ind w:left="220"/>
    </w:pPr>
    <w:rPr>
      <w:rFonts w:ascii="Arial Narrow" w:hAnsi="Arial Narrow"/>
    </w:rPr>
  </w:style>
  <w:style w:type="paragraph" w:styleId="TDC3">
    <w:name w:val="toc 3"/>
    <w:basedOn w:val="Normal"/>
    <w:next w:val="Normal"/>
    <w:autoRedefine/>
    <w:uiPriority w:val="39"/>
    <w:unhideWhenUsed/>
    <w:qFormat/>
    <w:rsid w:val="00532F9D"/>
    <w:pPr>
      <w:spacing w:after="100" w:line="256" w:lineRule="auto"/>
      <w:ind w:left="440"/>
    </w:pPr>
    <w:rPr>
      <w:rFonts w:ascii="Arial Narrow" w:hAnsi="Arial Narrow"/>
    </w:rPr>
  </w:style>
  <w:style w:type="paragraph" w:styleId="Textocomentario">
    <w:name w:val="annotation text"/>
    <w:basedOn w:val="Normal"/>
    <w:link w:val="TextocomentarioCar"/>
    <w:uiPriority w:val="99"/>
    <w:unhideWhenUsed/>
    <w:rsid w:val="00532F9D"/>
    <w:pPr>
      <w:spacing w:after="160" w:line="240" w:lineRule="auto"/>
    </w:pPr>
    <w:rPr>
      <w:rFonts w:ascii="Arial Narrow" w:hAnsi="Arial Narrow"/>
      <w:sz w:val="20"/>
      <w:szCs w:val="20"/>
    </w:rPr>
  </w:style>
  <w:style w:type="character" w:customStyle="1" w:styleId="TextocomentarioCar">
    <w:name w:val="Texto comentario Car"/>
    <w:link w:val="Textocomentario"/>
    <w:uiPriority w:val="99"/>
    <w:rsid w:val="00532F9D"/>
    <w:rPr>
      <w:rFonts w:ascii="Arial Narrow" w:hAnsi="Arial Narrow"/>
      <w:lang w:eastAsia="en-US"/>
    </w:rPr>
  </w:style>
  <w:style w:type="paragraph" w:styleId="Tabladeilustraciones">
    <w:name w:val="table of figures"/>
    <w:aliases w:val="Tabla de figuras"/>
    <w:basedOn w:val="Normal"/>
    <w:next w:val="Normal"/>
    <w:uiPriority w:val="99"/>
    <w:unhideWhenUsed/>
    <w:rsid w:val="00532F9D"/>
    <w:pPr>
      <w:spacing w:after="0" w:line="256" w:lineRule="auto"/>
    </w:pPr>
    <w:rPr>
      <w:rFonts w:ascii="Arial Narrow" w:hAnsi="Arial Narrow"/>
    </w:rPr>
  </w:style>
  <w:style w:type="paragraph" w:styleId="Asuntodelcomentario">
    <w:name w:val="annotation subject"/>
    <w:basedOn w:val="Textocomentario"/>
    <w:next w:val="Textocomentario"/>
    <w:link w:val="AsuntodelcomentarioCar"/>
    <w:uiPriority w:val="99"/>
    <w:semiHidden/>
    <w:unhideWhenUsed/>
    <w:rsid w:val="00532F9D"/>
    <w:rPr>
      <w:b/>
      <w:bCs/>
    </w:rPr>
  </w:style>
  <w:style w:type="character" w:customStyle="1" w:styleId="AsuntodelcomentarioCar">
    <w:name w:val="Asunto del comentario Car"/>
    <w:link w:val="Asuntodelcomentario"/>
    <w:uiPriority w:val="99"/>
    <w:semiHidden/>
    <w:rsid w:val="00532F9D"/>
    <w:rPr>
      <w:rFonts w:ascii="Arial Narrow" w:hAnsi="Arial Narrow"/>
      <w:b/>
      <w:bCs/>
      <w:lang w:eastAsia="en-US"/>
    </w:rPr>
  </w:style>
  <w:style w:type="paragraph" w:styleId="Revisin">
    <w:name w:val="Revision"/>
    <w:uiPriority w:val="99"/>
    <w:semiHidden/>
    <w:rsid w:val="00532F9D"/>
    <w:rPr>
      <w:sz w:val="22"/>
      <w:szCs w:val="22"/>
      <w:lang w:eastAsia="en-US"/>
    </w:rPr>
  </w:style>
  <w:style w:type="paragraph" w:styleId="Bibliografa">
    <w:name w:val="Bibliography"/>
    <w:basedOn w:val="Normal"/>
    <w:next w:val="Normal"/>
    <w:uiPriority w:val="37"/>
    <w:unhideWhenUsed/>
    <w:rsid w:val="00532F9D"/>
    <w:pPr>
      <w:spacing w:after="160" w:line="256" w:lineRule="auto"/>
    </w:pPr>
    <w:rPr>
      <w:rFonts w:ascii="Arial Narrow" w:hAnsi="Arial Narrow"/>
    </w:rPr>
  </w:style>
  <w:style w:type="paragraph" w:styleId="TtulodeTDC">
    <w:name w:val="TOC Heading"/>
    <w:basedOn w:val="Ttulo1"/>
    <w:next w:val="Normal"/>
    <w:uiPriority w:val="39"/>
    <w:unhideWhenUsed/>
    <w:qFormat/>
    <w:rsid w:val="00532F9D"/>
    <w:pPr>
      <w:keepLines/>
      <w:spacing w:after="0" w:line="256" w:lineRule="auto"/>
      <w:outlineLvl w:val="9"/>
    </w:pPr>
    <w:rPr>
      <w:bCs w:val="0"/>
      <w:kern w:val="0"/>
      <w:sz w:val="24"/>
      <w:lang w:eastAsia="es-CO"/>
    </w:rPr>
  </w:style>
  <w:style w:type="character" w:customStyle="1" w:styleId="VietaCar">
    <w:name w:val="Viñeta Car"/>
    <w:link w:val="Vieta"/>
    <w:locked/>
    <w:rsid w:val="00532F9D"/>
    <w:rPr>
      <w:rFonts w:ascii="Arial" w:hAnsi="Arial" w:cs="Arial"/>
      <w:color w:val="0D0D0D"/>
      <w:sz w:val="24"/>
      <w:shd w:val="clear" w:color="auto" w:fill="FFFFFF"/>
      <w:lang w:val="es-ES_tradnl" w:eastAsia="x-none"/>
    </w:rPr>
  </w:style>
  <w:style w:type="paragraph" w:customStyle="1" w:styleId="Vieta">
    <w:name w:val="Viñeta"/>
    <w:basedOn w:val="Prrafodelista"/>
    <w:link w:val="VietaCar"/>
    <w:qFormat/>
    <w:rsid w:val="00532F9D"/>
    <w:pPr>
      <w:numPr>
        <w:numId w:val="1"/>
      </w:numPr>
      <w:shd w:val="clear" w:color="auto" w:fill="FFFFFF"/>
      <w:spacing w:after="0" w:line="240" w:lineRule="auto"/>
    </w:pPr>
    <w:rPr>
      <w:rFonts w:ascii="Arial" w:hAnsi="Arial" w:cs="Arial"/>
      <w:color w:val="0D0D0D"/>
      <w:sz w:val="24"/>
      <w:szCs w:val="20"/>
      <w:lang w:val="es-ES_tradnl" w:eastAsia="x-none"/>
    </w:rPr>
  </w:style>
  <w:style w:type="character" w:styleId="Refdenotaalpie">
    <w:name w:val="footnote reference"/>
    <w:aliases w:val="referencia nota al pie,Pie de pagina,Ref. de nota al pie2,Texto de nota al pie,Ref,de nota al pie,Nota de pie,pie de pagina"/>
    <w:uiPriority w:val="99"/>
    <w:unhideWhenUsed/>
    <w:rsid w:val="00532F9D"/>
    <w:rPr>
      <w:vertAlign w:val="superscript"/>
    </w:rPr>
  </w:style>
  <w:style w:type="character" w:customStyle="1" w:styleId="Mencinsinresolver1">
    <w:name w:val="Mención sin resolver1"/>
    <w:uiPriority w:val="99"/>
    <w:semiHidden/>
    <w:rsid w:val="00532F9D"/>
    <w:rPr>
      <w:color w:val="605E5C"/>
      <w:shd w:val="clear" w:color="auto" w:fill="E1DFDD"/>
    </w:rPr>
  </w:style>
  <w:style w:type="table" w:customStyle="1" w:styleId="TableNormal1">
    <w:name w:val="Table Normal1"/>
    <w:uiPriority w:val="2"/>
    <w:semiHidden/>
    <w:qFormat/>
    <w:rsid w:val="00532F9D"/>
    <w:pPr>
      <w:widowControl w:val="0"/>
      <w:autoSpaceDE w:val="0"/>
      <w:autoSpaceDN w:val="0"/>
    </w:pPr>
    <w:rPr>
      <w:sz w:val="22"/>
      <w:szCs w:val="22"/>
      <w:lang w:val="en-US" w:eastAsia="en-US"/>
    </w:rPr>
    <w:tblPr>
      <w:tblCellMar>
        <w:top w:w="0" w:type="dxa"/>
        <w:left w:w="0" w:type="dxa"/>
        <w:bottom w:w="0" w:type="dxa"/>
        <w:right w:w="0" w:type="dxa"/>
      </w:tblCellMar>
    </w:tblPr>
  </w:style>
  <w:style w:type="table" w:customStyle="1" w:styleId="Tablaconcuadrcula4-nfasis21">
    <w:name w:val="Tabla con cuadrícula 4 - Énfasis 21"/>
    <w:basedOn w:val="Tablanormal"/>
    <w:uiPriority w:val="49"/>
    <w:rsid w:val="00532F9D"/>
    <w:rPr>
      <w:sz w:val="22"/>
      <w:szCs w:val="22"/>
      <w:lang w:eastAsia="en-US"/>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character" w:customStyle="1" w:styleId="HeaderChar">
    <w:name w:val="Header Char"/>
    <w:rsid w:val="00532F9D"/>
    <w:rPr>
      <w:rFonts w:ascii="Times New Roman" w:hAnsi="Times New Roman"/>
      <w:sz w:val="24"/>
      <w:szCs w:val="24"/>
      <w:lang w:val="es-CO" w:eastAsia="es-ES"/>
    </w:rPr>
  </w:style>
  <w:style w:type="character" w:customStyle="1" w:styleId="FooterChar">
    <w:name w:val="Footer Char"/>
    <w:rsid w:val="00532F9D"/>
    <w:rPr>
      <w:rFonts w:ascii="Times New Roman" w:hAnsi="Times New Roman"/>
      <w:sz w:val="24"/>
      <w:szCs w:val="24"/>
      <w:lang w:val="es-CO" w:eastAsia="es-ES"/>
    </w:rPr>
  </w:style>
  <w:style w:type="character" w:customStyle="1" w:styleId="BalloonTextChar">
    <w:name w:val="Balloon Text Char"/>
    <w:rsid w:val="00532F9D"/>
    <w:rPr>
      <w:rFonts w:ascii="Times New Roman" w:hAnsi="Times New Roman"/>
      <w:lang w:val="es-CO" w:eastAsia="es-ES"/>
    </w:rPr>
  </w:style>
  <w:style w:type="character" w:customStyle="1" w:styleId="Absatz-Standardschriftart">
    <w:name w:val="Absatz-Standardschriftart"/>
    <w:rsid w:val="00532F9D"/>
  </w:style>
  <w:style w:type="character" w:styleId="Textoennegrita">
    <w:name w:val="Strong"/>
    <w:uiPriority w:val="22"/>
    <w:qFormat/>
    <w:rsid w:val="00532F9D"/>
    <w:rPr>
      <w:b/>
      <w:bCs/>
    </w:rPr>
  </w:style>
  <w:style w:type="character" w:styleId="Nmerodepgina">
    <w:name w:val="page number"/>
    <w:uiPriority w:val="99"/>
    <w:unhideWhenUsed/>
    <w:rsid w:val="00532F9D"/>
  </w:style>
  <w:style w:type="paragraph" w:styleId="Puesto">
    <w:name w:val="Title"/>
    <w:basedOn w:val="Normal"/>
    <w:link w:val="PuestoCar"/>
    <w:uiPriority w:val="10"/>
    <w:qFormat/>
    <w:rsid w:val="00532F9D"/>
    <w:pPr>
      <w:widowControl w:val="0"/>
      <w:spacing w:after="0" w:line="360" w:lineRule="auto"/>
      <w:jc w:val="center"/>
    </w:pPr>
    <w:rPr>
      <w:rFonts w:ascii="Arial" w:eastAsia="Times New Roman" w:hAnsi="Arial"/>
      <w:sz w:val="24"/>
      <w:szCs w:val="20"/>
      <w:lang w:eastAsia="es-ES"/>
    </w:rPr>
  </w:style>
  <w:style w:type="character" w:customStyle="1" w:styleId="PuestoCar">
    <w:name w:val="Puesto Car"/>
    <w:link w:val="Puesto"/>
    <w:uiPriority w:val="10"/>
    <w:qFormat/>
    <w:rsid w:val="00532F9D"/>
    <w:rPr>
      <w:rFonts w:ascii="Arial" w:eastAsia="Times New Roman" w:hAnsi="Arial"/>
      <w:sz w:val="24"/>
      <w:lang w:eastAsia="es-ES"/>
    </w:rPr>
  </w:style>
  <w:style w:type="table" w:customStyle="1" w:styleId="Tablaconcuadrcula4-nfasis11">
    <w:name w:val="Tabla con cuadrícula 4 - Énfasis 11"/>
    <w:basedOn w:val="Tablanormal"/>
    <w:uiPriority w:val="49"/>
    <w:rsid w:val="00532F9D"/>
    <w:rPr>
      <w:rFonts w:ascii="Arial Narrow" w:eastAsia="Arial Narrow" w:hAnsi="Arial Narrow" w:cs="Arial Narrow"/>
      <w:sz w:val="24"/>
      <w:szCs w:val="24"/>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concuadrcula4-nfasis51">
    <w:name w:val="Tabla con cuadrícula 4 - Énfasis 51"/>
    <w:basedOn w:val="Tablanormal"/>
    <w:uiPriority w:val="49"/>
    <w:rsid w:val="00532F9D"/>
    <w:rPr>
      <w:rFonts w:ascii="Arial Narrow" w:eastAsia="Arial Narrow" w:hAnsi="Arial Narrow" w:cs="Arial Narrow"/>
      <w:sz w:val="24"/>
      <w:szCs w:val="24"/>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paragraph" w:styleId="Sangradetextonormal">
    <w:name w:val="Body Text Indent"/>
    <w:basedOn w:val="Normal"/>
    <w:link w:val="SangradetextonormalCar"/>
    <w:uiPriority w:val="99"/>
    <w:unhideWhenUsed/>
    <w:rsid w:val="00532F9D"/>
    <w:pPr>
      <w:spacing w:after="120" w:line="259" w:lineRule="auto"/>
      <w:ind w:left="283"/>
    </w:pPr>
    <w:rPr>
      <w:rFonts w:ascii="Arial Narrow" w:eastAsia="Arial Narrow" w:hAnsi="Arial Narrow" w:cs="Arial Narrow"/>
      <w:lang w:eastAsia="es-CO"/>
    </w:rPr>
  </w:style>
  <w:style w:type="character" w:customStyle="1" w:styleId="SangradetextonormalCar">
    <w:name w:val="Sangría de texto normal Car"/>
    <w:link w:val="Sangradetextonormal"/>
    <w:uiPriority w:val="99"/>
    <w:rsid w:val="00532F9D"/>
    <w:rPr>
      <w:rFonts w:ascii="Arial Narrow" w:eastAsia="Arial Narrow" w:hAnsi="Arial Narrow" w:cs="Arial Narrow"/>
      <w:sz w:val="22"/>
      <w:szCs w:val="22"/>
    </w:rPr>
  </w:style>
  <w:style w:type="character" w:customStyle="1" w:styleId="apple-converted-space">
    <w:name w:val="apple-converted-space"/>
    <w:qFormat/>
    <w:rsid w:val="00532F9D"/>
  </w:style>
  <w:style w:type="table" w:styleId="Listaclara-nfasis5">
    <w:name w:val="Light List Accent 5"/>
    <w:basedOn w:val="Tablanormal"/>
    <w:uiPriority w:val="61"/>
    <w:rsid w:val="00532F9D"/>
    <w:rPr>
      <w:rFonts w:ascii="Arial" w:eastAsia="Arial Narrow" w:hAnsi="Arial" w:cs="Arial"/>
      <w:sz w:val="22"/>
      <w:szCs w:val="22"/>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character" w:customStyle="1" w:styleId="SinespaciadoCar">
    <w:name w:val="Sin espaciado Car"/>
    <w:link w:val="Sinespaciado"/>
    <w:uiPriority w:val="1"/>
    <w:rsid w:val="00532F9D"/>
    <w:rPr>
      <w:sz w:val="22"/>
      <w:szCs w:val="22"/>
      <w:lang w:eastAsia="en-US"/>
    </w:rPr>
  </w:style>
  <w:style w:type="character" w:customStyle="1" w:styleId="hps">
    <w:name w:val="hps"/>
    <w:rsid w:val="00532F9D"/>
  </w:style>
  <w:style w:type="character" w:styleId="Ttulodellibro">
    <w:name w:val="Book Title"/>
    <w:uiPriority w:val="33"/>
    <w:qFormat/>
    <w:rsid w:val="00532F9D"/>
    <w:rPr>
      <w:rFonts w:ascii="Arial Narrow" w:hAnsi="Arial Narrow"/>
      <w:b/>
      <w:bCs/>
      <w:i w:val="0"/>
      <w:caps w:val="0"/>
      <w:smallCaps w:val="0"/>
      <w:spacing w:val="5"/>
      <w:sz w:val="80"/>
    </w:rPr>
  </w:style>
  <w:style w:type="table" w:customStyle="1" w:styleId="Tablaconcuadrcula4-nfasis52">
    <w:name w:val="Tabla con cuadrícula 4 - Énfasis 52"/>
    <w:basedOn w:val="Tablanormal"/>
    <w:uiPriority w:val="49"/>
    <w:rsid w:val="00532F9D"/>
    <w:rPr>
      <w:rFonts w:ascii="Arial Narrow" w:eastAsia="Arial Narrow" w:hAnsi="Arial Narrow" w:cs="Arial Narrow"/>
      <w:sz w:val="22"/>
      <w:szCs w:val="22"/>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character" w:styleId="EjemplodeHTML">
    <w:name w:val="HTML Sample"/>
    <w:uiPriority w:val="99"/>
    <w:semiHidden/>
    <w:unhideWhenUsed/>
    <w:rsid w:val="00532F9D"/>
    <w:rPr>
      <w:rFonts w:ascii="Courier New" w:eastAsia="Times New Roman" w:hAnsi="Courier New" w:cs="Courier New"/>
    </w:rPr>
  </w:style>
  <w:style w:type="table" w:customStyle="1" w:styleId="Tabladelista31">
    <w:name w:val="Tabla de lista 31"/>
    <w:basedOn w:val="Tablanormal"/>
    <w:uiPriority w:val="48"/>
    <w:rsid w:val="00532F9D"/>
    <w:rPr>
      <w:rFonts w:ascii="Arial Narrow" w:eastAsia="Times New Roman" w:hAnsi="Arial Narrow" w:cs="Arial Narrow"/>
      <w:sz w:val="22"/>
      <w:szCs w:val="22"/>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paragraph" w:styleId="Subttulo">
    <w:name w:val="Subtitle"/>
    <w:basedOn w:val="Normal"/>
    <w:next w:val="Normal"/>
    <w:link w:val="SubttuloCar"/>
    <w:qFormat/>
    <w:rsid w:val="00532F9D"/>
    <w:pPr>
      <w:keepNext/>
      <w:keepLines/>
      <w:spacing w:before="360" w:after="80" w:line="259" w:lineRule="auto"/>
    </w:pPr>
    <w:rPr>
      <w:rFonts w:ascii="Georgia" w:eastAsia="Georgia" w:hAnsi="Georgia" w:cs="Georgia"/>
      <w:i/>
      <w:color w:val="666666"/>
      <w:sz w:val="48"/>
      <w:szCs w:val="48"/>
      <w:lang w:eastAsia="es-CO"/>
    </w:rPr>
  </w:style>
  <w:style w:type="character" w:customStyle="1" w:styleId="SubttuloCar">
    <w:name w:val="Subtítulo Car"/>
    <w:link w:val="Subttulo"/>
    <w:rsid w:val="00532F9D"/>
    <w:rPr>
      <w:rFonts w:ascii="Georgia" w:eastAsia="Georgia" w:hAnsi="Georgia" w:cs="Georgia"/>
      <w:i/>
      <w:color w:val="666666"/>
      <w:sz w:val="48"/>
      <w:szCs w:val="48"/>
    </w:rPr>
  </w:style>
  <w:style w:type="paragraph" w:styleId="TDC4">
    <w:name w:val="toc 4"/>
    <w:basedOn w:val="Normal"/>
    <w:next w:val="Normal"/>
    <w:autoRedefine/>
    <w:uiPriority w:val="39"/>
    <w:unhideWhenUsed/>
    <w:qFormat/>
    <w:rsid w:val="00532F9D"/>
    <w:pPr>
      <w:spacing w:after="100" w:line="259" w:lineRule="auto"/>
      <w:ind w:left="660"/>
    </w:pPr>
    <w:rPr>
      <w:rFonts w:ascii="Arial Narrow" w:eastAsia="Arial Narrow" w:hAnsi="Arial Narrow" w:cs="Arial Narrow"/>
      <w:lang w:eastAsia="es-CO"/>
    </w:rPr>
  </w:style>
  <w:style w:type="character" w:customStyle="1" w:styleId="tlid-translation">
    <w:name w:val="tlid-translation"/>
    <w:rsid w:val="00532F9D"/>
  </w:style>
  <w:style w:type="character" w:customStyle="1" w:styleId="EstiloTahoma">
    <w:name w:val="Estilo Tahoma"/>
    <w:qFormat/>
    <w:rsid w:val="00532F9D"/>
    <w:rPr>
      <w:rFonts w:ascii="Tahoma" w:hAnsi="Tahoma"/>
      <w:sz w:val="22"/>
    </w:rPr>
  </w:style>
  <w:style w:type="paragraph" w:styleId="TDC9">
    <w:name w:val="toc 9"/>
    <w:basedOn w:val="Normal"/>
    <w:next w:val="Normal"/>
    <w:uiPriority w:val="39"/>
    <w:unhideWhenUsed/>
    <w:rsid w:val="00532F9D"/>
    <w:pPr>
      <w:spacing w:after="0"/>
      <w:ind w:left="1540"/>
    </w:pPr>
    <w:rPr>
      <w:rFonts w:ascii="Arial Narrow" w:eastAsia="Times New Roman" w:hAnsi="Arial Narrow" w:cs="Calibri"/>
      <w:sz w:val="20"/>
      <w:szCs w:val="20"/>
      <w:lang w:val="en-US"/>
    </w:rPr>
  </w:style>
  <w:style w:type="paragraph" w:styleId="TDC7">
    <w:name w:val="toc 7"/>
    <w:basedOn w:val="Normal"/>
    <w:next w:val="Normal"/>
    <w:uiPriority w:val="39"/>
    <w:unhideWhenUsed/>
    <w:qFormat/>
    <w:rsid w:val="00532F9D"/>
    <w:pPr>
      <w:spacing w:after="0"/>
      <w:ind w:left="1100"/>
    </w:pPr>
    <w:rPr>
      <w:rFonts w:ascii="Arial Narrow" w:eastAsia="Times New Roman" w:hAnsi="Arial Narrow" w:cs="Calibri"/>
      <w:sz w:val="20"/>
      <w:szCs w:val="20"/>
      <w:lang w:val="en-US"/>
    </w:rPr>
  </w:style>
  <w:style w:type="paragraph" w:styleId="TDC8">
    <w:name w:val="toc 8"/>
    <w:basedOn w:val="Normal"/>
    <w:next w:val="Normal"/>
    <w:uiPriority w:val="39"/>
    <w:unhideWhenUsed/>
    <w:rsid w:val="00532F9D"/>
    <w:pPr>
      <w:spacing w:after="0"/>
      <w:ind w:left="1320"/>
    </w:pPr>
    <w:rPr>
      <w:rFonts w:ascii="Arial Narrow" w:eastAsia="Times New Roman" w:hAnsi="Arial Narrow" w:cs="Calibri"/>
      <w:sz w:val="20"/>
      <w:szCs w:val="20"/>
      <w:lang w:val="en-US"/>
    </w:rPr>
  </w:style>
  <w:style w:type="paragraph" w:styleId="Textonotaalfinal">
    <w:name w:val="endnote text"/>
    <w:basedOn w:val="Normal"/>
    <w:link w:val="TextonotaalfinalCar"/>
    <w:uiPriority w:val="99"/>
    <w:semiHidden/>
    <w:unhideWhenUsed/>
    <w:rsid w:val="00532F9D"/>
    <w:pPr>
      <w:spacing w:after="0" w:line="240" w:lineRule="auto"/>
    </w:pPr>
    <w:rPr>
      <w:rFonts w:ascii="Arial Narrow" w:eastAsia="Times New Roman" w:hAnsi="Arial Narrow"/>
      <w:sz w:val="20"/>
      <w:szCs w:val="20"/>
      <w:lang w:val="en-US"/>
    </w:rPr>
  </w:style>
  <w:style w:type="character" w:customStyle="1" w:styleId="TextonotaalfinalCar">
    <w:name w:val="Texto nota al final Car"/>
    <w:link w:val="Textonotaalfinal"/>
    <w:uiPriority w:val="99"/>
    <w:semiHidden/>
    <w:rsid w:val="00532F9D"/>
    <w:rPr>
      <w:rFonts w:ascii="Arial Narrow" w:eastAsia="Times New Roman" w:hAnsi="Arial Narrow"/>
      <w:lang w:val="en-US" w:eastAsia="en-US"/>
    </w:rPr>
  </w:style>
  <w:style w:type="paragraph" w:styleId="TDC6">
    <w:name w:val="toc 6"/>
    <w:basedOn w:val="Normal"/>
    <w:next w:val="Normal"/>
    <w:uiPriority w:val="39"/>
    <w:unhideWhenUsed/>
    <w:qFormat/>
    <w:rsid w:val="00532F9D"/>
    <w:pPr>
      <w:spacing w:after="0"/>
      <w:ind w:left="880"/>
    </w:pPr>
    <w:rPr>
      <w:rFonts w:ascii="Arial Narrow" w:eastAsia="Times New Roman" w:hAnsi="Arial Narrow" w:cs="Calibri"/>
      <w:sz w:val="20"/>
      <w:szCs w:val="20"/>
      <w:lang w:val="en-US"/>
    </w:rPr>
  </w:style>
  <w:style w:type="paragraph" w:styleId="TDC5">
    <w:name w:val="toc 5"/>
    <w:basedOn w:val="Normal"/>
    <w:next w:val="Normal"/>
    <w:uiPriority w:val="39"/>
    <w:unhideWhenUsed/>
    <w:rsid w:val="00532F9D"/>
    <w:pPr>
      <w:spacing w:after="0"/>
      <w:ind w:left="660"/>
    </w:pPr>
    <w:rPr>
      <w:rFonts w:ascii="Arial Narrow" w:eastAsia="Times New Roman" w:hAnsi="Arial Narrow" w:cs="Calibri"/>
      <w:sz w:val="20"/>
      <w:szCs w:val="20"/>
      <w:lang w:val="en-US"/>
    </w:rPr>
  </w:style>
  <w:style w:type="paragraph" w:styleId="Textoindependiente2">
    <w:name w:val="Body Text 2"/>
    <w:basedOn w:val="Normal"/>
    <w:link w:val="Textoindependiente2Car"/>
    <w:uiPriority w:val="99"/>
    <w:unhideWhenUsed/>
    <w:qFormat/>
    <w:rsid w:val="00532F9D"/>
    <w:pPr>
      <w:spacing w:after="120" w:line="480" w:lineRule="auto"/>
    </w:pPr>
    <w:rPr>
      <w:rFonts w:ascii="Arial Narrow" w:eastAsia="Times New Roman" w:hAnsi="Arial Narrow"/>
      <w:lang w:val="en-US"/>
    </w:rPr>
  </w:style>
  <w:style w:type="character" w:customStyle="1" w:styleId="Textoindependiente2Car">
    <w:name w:val="Texto independiente 2 Car"/>
    <w:link w:val="Textoindependiente2"/>
    <w:uiPriority w:val="99"/>
    <w:rsid w:val="00532F9D"/>
    <w:rPr>
      <w:rFonts w:ascii="Arial Narrow" w:eastAsia="Times New Roman" w:hAnsi="Arial Narrow"/>
      <w:sz w:val="22"/>
      <w:szCs w:val="22"/>
      <w:lang w:val="en-US" w:eastAsia="en-US"/>
    </w:rPr>
  </w:style>
  <w:style w:type="paragraph" w:styleId="HTMLconformatoprevio">
    <w:name w:val="HTML Preformatted"/>
    <w:basedOn w:val="Normal"/>
    <w:link w:val="HTMLconformatoprevioCar"/>
    <w:uiPriority w:val="99"/>
    <w:unhideWhenUsed/>
    <w:qFormat/>
    <w:rsid w:val="00532F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CO"/>
    </w:rPr>
  </w:style>
  <w:style w:type="character" w:customStyle="1" w:styleId="HTMLconformatoprevioCar">
    <w:name w:val="HTML con formato previo Car"/>
    <w:link w:val="HTMLconformatoprevio"/>
    <w:uiPriority w:val="99"/>
    <w:rsid w:val="00532F9D"/>
    <w:rPr>
      <w:rFonts w:ascii="Courier New" w:eastAsia="Times New Roman" w:hAnsi="Courier New" w:cs="Courier New"/>
    </w:rPr>
  </w:style>
  <w:style w:type="character" w:styleId="Refdenotaalfinal">
    <w:name w:val="endnote reference"/>
    <w:uiPriority w:val="99"/>
    <w:semiHidden/>
    <w:unhideWhenUsed/>
    <w:rsid w:val="00532F9D"/>
    <w:rPr>
      <w:vertAlign w:val="superscript"/>
    </w:rPr>
  </w:style>
  <w:style w:type="character" w:styleId="nfasis">
    <w:name w:val="Emphasis"/>
    <w:uiPriority w:val="20"/>
    <w:qFormat/>
    <w:rsid w:val="00532F9D"/>
    <w:rPr>
      <w:i/>
      <w:iCs/>
    </w:rPr>
  </w:style>
  <w:style w:type="paragraph" w:customStyle="1" w:styleId="Listavistosa-nfasis11">
    <w:name w:val="Lista vistosa - Énfasis 11"/>
    <w:basedOn w:val="Normal"/>
    <w:uiPriority w:val="34"/>
    <w:qFormat/>
    <w:rsid w:val="00532F9D"/>
    <w:pPr>
      <w:spacing w:after="0" w:line="240" w:lineRule="auto"/>
      <w:ind w:left="720"/>
      <w:contextualSpacing/>
    </w:pPr>
    <w:rPr>
      <w:rFonts w:ascii="Cambria" w:eastAsia="Cambria" w:hAnsi="Cambria"/>
      <w:sz w:val="24"/>
      <w:szCs w:val="24"/>
      <w:lang w:val="en-US"/>
    </w:rPr>
  </w:style>
  <w:style w:type="character" w:customStyle="1" w:styleId="textocorrido1">
    <w:name w:val="textocorrido1"/>
    <w:qFormat/>
    <w:rsid w:val="00532F9D"/>
    <w:rPr>
      <w:rFonts w:ascii="Verdana" w:hAnsi="Verdana" w:hint="default"/>
      <w:color w:val="000000"/>
      <w:sz w:val="17"/>
      <w:szCs w:val="17"/>
    </w:rPr>
  </w:style>
  <w:style w:type="paragraph" w:customStyle="1" w:styleId="TtulodeTDC1">
    <w:name w:val="Título de TDC1"/>
    <w:basedOn w:val="Ttulo1"/>
    <w:next w:val="Normal"/>
    <w:uiPriority w:val="39"/>
    <w:unhideWhenUsed/>
    <w:qFormat/>
    <w:rsid w:val="00532F9D"/>
    <w:pPr>
      <w:keepLines/>
      <w:spacing w:before="480" w:after="0"/>
      <w:outlineLvl w:val="9"/>
    </w:pPr>
    <w:rPr>
      <w:rFonts w:ascii="Cambria" w:hAnsi="Cambria"/>
      <w:color w:val="365F91"/>
      <w:kern w:val="0"/>
      <w:sz w:val="28"/>
      <w:szCs w:val="28"/>
      <w:lang w:eastAsia="es-CO"/>
    </w:rPr>
  </w:style>
  <w:style w:type="paragraph" w:customStyle="1" w:styleId="Outline">
    <w:name w:val="Outline"/>
    <w:basedOn w:val="Normal"/>
    <w:rsid w:val="00532F9D"/>
    <w:pPr>
      <w:spacing w:before="240" w:after="0" w:line="240" w:lineRule="auto"/>
    </w:pPr>
    <w:rPr>
      <w:rFonts w:ascii="Times New Roman" w:eastAsia="Times New Roman" w:hAnsi="Times New Roman"/>
      <w:kern w:val="28"/>
      <w:sz w:val="24"/>
      <w:szCs w:val="20"/>
      <w:lang w:val="es-ES" w:eastAsia="es-ES" w:bidi="es-ES"/>
    </w:rPr>
  </w:style>
  <w:style w:type="paragraph" w:customStyle="1" w:styleId="Outline1">
    <w:name w:val="Outline1"/>
    <w:basedOn w:val="Outline"/>
    <w:next w:val="Normal"/>
    <w:rsid w:val="00532F9D"/>
    <w:pPr>
      <w:keepNext/>
      <w:tabs>
        <w:tab w:val="left" w:pos="360"/>
      </w:tabs>
      <w:ind w:left="360" w:hanging="360"/>
    </w:pPr>
  </w:style>
  <w:style w:type="table" w:customStyle="1" w:styleId="Tabladecuadrcula1clara1">
    <w:name w:val="Tabla de cuadrícula 1 clara1"/>
    <w:basedOn w:val="Tablanormal"/>
    <w:uiPriority w:val="46"/>
    <w:rsid w:val="00532F9D"/>
    <w:rPr>
      <w:rFonts w:ascii="Times New Roman" w:eastAsia="Times New Roman" w:hAnsi="Times New Roman"/>
      <w:lang w:val="es-ES" w:eastAsia="es-ES"/>
    </w:rPr>
    <w:tblPr>
      <w:tblInd w:w="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top w:w="0" w:type="dxa"/>
        <w:left w:w="108" w:type="dxa"/>
        <w:bottom w:w="0" w:type="dxa"/>
        <w:right w:w="108" w:type="dxa"/>
      </w:tblCellMar>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Cuadrculadetablaclara1">
    <w:name w:val="Cuadrícula de tabla clara1"/>
    <w:basedOn w:val="Tablanormal"/>
    <w:uiPriority w:val="40"/>
    <w:qFormat/>
    <w:rsid w:val="00532F9D"/>
    <w:rPr>
      <w:rFonts w:ascii="Times New Roman" w:eastAsia="Times New Roman" w:hAnsi="Times New Roman"/>
      <w:lang w:val="es-ES" w:eastAsia="es-ES"/>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paragraph" w:customStyle="1" w:styleId="TextodeFuente">
    <w:name w:val="Texto de Fuente"/>
    <w:basedOn w:val="Normal"/>
    <w:link w:val="TextodeFuenteCar"/>
    <w:qFormat/>
    <w:rsid w:val="00532F9D"/>
    <w:pPr>
      <w:spacing w:before="120" w:after="120"/>
      <w:jc w:val="center"/>
    </w:pPr>
    <w:rPr>
      <w:rFonts w:ascii="Arial" w:eastAsia="Times New Roman" w:hAnsi="Arial"/>
      <w:sz w:val="18"/>
      <w:szCs w:val="18"/>
      <w:lang w:val="es-MX" w:eastAsia="es-ES"/>
    </w:rPr>
  </w:style>
  <w:style w:type="character" w:customStyle="1" w:styleId="TextodeFuenteCar">
    <w:name w:val="Texto de Fuente Car"/>
    <w:link w:val="TextodeFuente"/>
    <w:rsid w:val="00532F9D"/>
    <w:rPr>
      <w:rFonts w:ascii="Arial" w:eastAsia="Times New Roman" w:hAnsi="Arial"/>
      <w:sz w:val="18"/>
      <w:szCs w:val="18"/>
      <w:lang w:val="es-MX" w:eastAsia="es-ES"/>
    </w:rPr>
  </w:style>
  <w:style w:type="paragraph" w:customStyle="1" w:styleId="l">
    <w:name w:val="l"/>
    <w:basedOn w:val="Normal"/>
    <w:rsid w:val="00532F9D"/>
    <w:pPr>
      <w:widowControl w:val="0"/>
      <w:spacing w:after="0" w:line="240" w:lineRule="auto"/>
      <w:jc w:val="both"/>
    </w:pPr>
    <w:rPr>
      <w:rFonts w:ascii="Century Gothic" w:eastAsia="Times New Roman" w:hAnsi="Century Gothic"/>
      <w:sz w:val="24"/>
      <w:szCs w:val="20"/>
      <w:lang w:val="es-ES_tradnl" w:eastAsia="es-ES"/>
    </w:rPr>
  </w:style>
  <w:style w:type="paragraph" w:customStyle="1" w:styleId="Textoindependiente31">
    <w:name w:val="Texto independiente 31"/>
    <w:basedOn w:val="Normal"/>
    <w:rsid w:val="00532F9D"/>
    <w:pPr>
      <w:overflowPunct w:val="0"/>
      <w:autoSpaceDE w:val="0"/>
      <w:autoSpaceDN w:val="0"/>
      <w:adjustRightInd w:val="0"/>
      <w:spacing w:after="0" w:line="240" w:lineRule="auto"/>
      <w:jc w:val="both"/>
    </w:pPr>
    <w:rPr>
      <w:rFonts w:ascii="Century Gothic" w:eastAsia="Times New Roman" w:hAnsi="Century Gothic"/>
      <w:sz w:val="20"/>
      <w:szCs w:val="20"/>
      <w:lang w:val="es-ES" w:eastAsia="es-ES"/>
    </w:rPr>
  </w:style>
  <w:style w:type="paragraph" w:customStyle="1" w:styleId="Textoindependiente21">
    <w:name w:val="Texto independiente 21"/>
    <w:basedOn w:val="Normal"/>
    <w:rsid w:val="00532F9D"/>
    <w:pPr>
      <w:overflowPunct w:val="0"/>
      <w:autoSpaceDE w:val="0"/>
      <w:autoSpaceDN w:val="0"/>
      <w:adjustRightInd w:val="0"/>
      <w:spacing w:after="0" w:line="240" w:lineRule="auto"/>
      <w:jc w:val="both"/>
    </w:pPr>
    <w:rPr>
      <w:rFonts w:ascii="Century Gothic" w:eastAsia="Times New Roman" w:hAnsi="Century Gothic"/>
      <w:szCs w:val="20"/>
      <w:lang w:val="es-ES_tradnl" w:eastAsia="es-ES"/>
    </w:rPr>
  </w:style>
  <w:style w:type="paragraph" w:customStyle="1" w:styleId="Textoindependiente22">
    <w:name w:val="Texto independiente 22"/>
    <w:basedOn w:val="Normal"/>
    <w:rsid w:val="00532F9D"/>
    <w:pPr>
      <w:overflowPunct w:val="0"/>
      <w:autoSpaceDE w:val="0"/>
      <w:autoSpaceDN w:val="0"/>
      <w:adjustRightInd w:val="0"/>
      <w:spacing w:after="0" w:line="240" w:lineRule="auto"/>
      <w:jc w:val="both"/>
    </w:pPr>
    <w:rPr>
      <w:rFonts w:ascii="Century Gothic" w:eastAsia="Times New Roman" w:hAnsi="Century Gothic"/>
      <w:szCs w:val="20"/>
      <w:lang w:val="es-ES_tradnl" w:eastAsia="es-ES"/>
    </w:rPr>
  </w:style>
  <w:style w:type="paragraph" w:styleId="Continuarlista">
    <w:name w:val="List Continue"/>
    <w:basedOn w:val="Normal"/>
    <w:uiPriority w:val="99"/>
    <w:unhideWhenUsed/>
    <w:rsid w:val="00532F9D"/>
    <w:pPr>
      <w:spacing w:after="120"/>
      <w:ind w:left="283"/>
      <w:contextualSpacing/>
    </w:pPr>
    <w:rPr>
      <w:rFonts w:ascii="Arial Narrow" w:eastAsia="Times New Roman" w:hAnsi="Arial Narrow"/>
      <w:lang w:val="en-US"/>
    </w:rPr>
  </w:style>
  <w:style w:type="paragraph" w:styleId="Continuarlista2">
    <w:name w:val="List Continue 2"/>
    <w:basedOn w:val="Normal"/>
    <w:uiPriority w:val="99"/>
    <w:unhideWhenUsed/>
    <w:rsid w:val="00532F9D"/>
    <w:pPr>
      <w:spacing w:after="120"/>
      <w:ind w:left="566"/>
      <w:contextualSpacing/>
    </w:pPr>
    <w:rPr>
      <w:rFonts w:ascii="Arial Narrow" w:eastAsia="Times New Roman" w:hAnsi="Arial Narrow"/>
      <w:lang w:val="en-US"/>
    </w:rPr>
  </w:style>
  <w:style w:type="table" w:customStyle="1" w:styleId="Tablaconcuadrcula4-nfasis12">
    <w:name w:val="Tabla con cuadrícula 4 - Énfasis 12"/>
    <w:basedOn w:val="Tablanormal"/>
    <w:uiPriority w:val="49"/>
    <w:rsid w:val="00532F9D"/>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customStyle="1" w:styleId="apple-tab-span">
    <w:name w:val="apple-tab-span"/>
    <w:rsid w:val="00532F9D"/>
  </w:style>
  <w:style w:type="table" w:customStyle="1" w:styleId="TableGrid">
    <w:name w:val="TableGrid"/>
    <w:rsid w:val="00532F9D"/>
    <w:rPr>
      <w:rFonts w:eastAsia="Times New Roman"/>
      <w:sz w:val="22"/>
      <w:szCs w:val="22"/>
    </w:rPr>
    <w:tblPr>
      <w:tblCellMar>
        <w:top w:w="0" w:type="dxa"/>
        <w:left w:w="0" w:type="dxa"/>
        <w:bottom w:w="0" w:type="dxa"/>
        <w:right w:w="0" w:type="dxa"/>
      </w:tblCellMar>
    </w:tblPr>
  </w:style>
  <w:style w:type="paragraph" w:customStyle="1" w:styleId="xl65">
    <w:name w:val="xl65"/>
    <w:basedOn w:val="Normal"/>
    <w:rsid w:val="00532F9D"/>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pPr>
    <w:rPr>
      <w:rFonts w:ascii="Times New Roman" w:eastAsia="Times New Roman" w:hAnsi="Times New Roman"/>
      <w:sz w:val="16"/>
      <w:szCs w:val="16"/>
      <w:lang w:eastAsia="es-CO"/>
    </w:rPr>
  </w:style>
  <w:style w:type="paragraph" w:customStyle="1" w:styleId="xl66">
    <w:name w:val="xl66"/>
    <w:basedOn w:val="Normal"/>
    <w:rsid w:val="00532F9D"/>
    <w:pPr>
      <w:spacing w:before="100" w:beforeAutospacing="1" w:after="100" w:afterAutospacing="1" w:line="240" w:lineRule="auto"/>
    </w:pPr>
    <w:rPr>
      <w:rFonts w:ascii="Times New Roman" w:eastAsia="Times New Roman" w:hAnsi="Times New Roman"/>
      <w:sz w:val="16"/>
      <w:szCs w:val="16"/>
      <w:lang w:eastAsia="es-CO"/>
    </w:rPr>
  </w:style>
  <w:style w:type="paragraph" w:customStyle="1" w:styleId="xl67">
    <w:name w:val="xl67"/>
    <w:basedOn w:val="Normal"/>
    <w:rsid w:val="00532F9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es-CO"/>
    </w:rPr>
  </w:style>
  <w:style w:type="paragraph" w:customStyle="1" w:styleId="xl68">
    <w:name w:val="xl68"/>
    <w:basedOn w:val="Normal"/>
    <w:rsid w:val="00532F9D"/>
    <w:pPr>
      <w:spacing w:before="100" w:beforeAutospacing="1" w:after="100" w:afterAutospacing="1" w:line="240" w:lineRule="auto"/>
    </w:pPr>
    <w:rPr>
      <w:rFonts w:ascii="Times New Roman" w:eastAsia="Times New Roman" w:hAnsi="Times New Roman"/>
      <w:sz w:val="16"/>
      <w:szCs w:val="16"/>
      <w:lang w:eastAsia="es-CO"/>
    </w:rPr>
  </w:style>
  <w:style w:type="paragraph" w:customStyle="1" w:styleId="xl69">
    <w:name w:val="xl69"/>
    <w:basedOn w:val="Normal"/>
    <w:rsid w:val="00532F9D"/>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b/>
      <w:bCs/>
      <w:sz w:val="16"/>
      <w:szCs w:val="16"/>
      <w:lang w:eastAsia="es-CO"/>
    </w:rPr>
  </w:style>
  <w:style w:type="paragraph" w:customStyle="1" w:styleId="xl70">
    <w:name w:val="xl70"/>
    <w:basedOn w:val="Normal"/>
    <w:rsid w:val="00532F9D"/>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16"/>
      <w:szCs w:val="16"/>
      <w:lang w:eastAsia="es-CO"/>
    </w:rPr>
  </w:style>
  <w:style w:type="paragraph" w:customStyle="1" w:styleId="xl71">
    <w:name w:val="xl71"/>
    <w:basedOn w:val="Normal"/>
    <w:rsid w:val="00532F9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16"/>
      <w:szCs w:val="16"/>
      <w:lang w:eastAsia="es-CO"/>
    </w:rPr>
  </w:style>
  <w:style w:type="character" w:customStyle="1" w:styleId="UnresolvedMention">
    <w:name w:val="Unresolved Mention"/>
    <w:uiPriority w:val="99"/>
    <w:semiHidden/>
    <w:unhideWhenUsed/>
    <w:rsid w:val="000B434F"/>
    <w:rPr>
      <w:color w:val="605E5C"/>
      <w:shd w:val="clear" w:color="auto" w:fill="E1DFDD"/>
    </w:rPr>
  </w:style>
  <w:style w:type="paragraph" w:customStyle="1" w:styleId="xelementtoproof">
    <w:name w:val="x_elementtoproof"/>
    <w:basedOn w:val="Normal"/>
    <w:rsid w:val="00026961"/>
    <w:pPr>
      <w:spacing w:before="100" w:beforeAutospacing="1" w:after="100" w:afterAutospacing="1" w:line="240" w:lineRule="auto"/>
    </w:pPr>
    <w:rPr>
      <w:rFonts w:ascii="Times New Roman" w:eastAsia="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427771">
      <w:bodyDiv w:val="1"/>
      <w:marLeft w:val="0"/>
      <w:marRight w:val="0"/>
      <w:marTop w:val="0"/>
      <w:marBottom w:val="0"/>
      <w:divBdr>
        <w:top w:val="none" w:sz="0" w:space="0" w:color="auto"/>
        <w:left w:val="none" w:sz="0" w:space="0" w:color="auto"/>
        <w:bottom w:val="none" w:sz="0" w:space="0" w:color="auto"/>
        <w:right w:val="none" w:sz="0" w:space="0" w:color="auto"/>
      </w:divBdr>
    </w:div>
    <w:div w:id="57633121">
      <w:bodyDiv w:val="1"/>
      <w:marLeft w:val="0"/>
      <w:marRight w:val="0"/>
      <w:marTop w:val="0"/>
      <w:marBottom w:val="0"/>
      <w:divBdr>
        <w:top w:val="none" w:sz="0" w:space="0" w:color="auto"/>
        <w:left w:val="none" w:sz="0" w:space="0" w:color="auto"/>
        <w:bottom w:val="none" w:sz="0" w:space="0" w:color="auto"/>
        <w:right w:val="none" w:sz="0" w:space="0" w:color="auto"/>
      </w:divBdr>
    </w:div>
    <w:div w:id="119764139">
      <w:bodyDiv w:val="1"/>
      <w:marLeft w:val="0"/>
      <w:marRight w:val="0"/>
      <w:marTop w:val="0"/>
      <w:marBottom w:val="0"/>
      <w:divBdr>
        <w:top w:val="none" w:sz="0" w:space="0" w:color="auto"/>
        <w:left w:val="none" w:sz="0" w:space="0" w:color="auto"/>
        <w:bottom w:val="none" w:sz="0" w:space="0" w:color="auto"/>
        <w:right w:val="none" w:sz="0" w:space="0" w:color="auto"/>
      </w:divBdr>
    </w:div>
    <w:div w:id="177232120">
      <w:bodyDiv w:val="1"/>
      <w:marLeft w:val="0"/>
      <w:marRight w:val="0"/>
      <w:marTop w:val="0"/>
      <w:marBottom w:val="0"/>
      <w:divBdr>
        <w:top w:val="none" w:sz="0" w:space="0" w:color="auto"/>
        <w:left w:val="none" w:sz="0" w:space="0" w:color="auto"/>
        <w:bottom w:val="none" w:sz="0" w:space="0" w:color="auto"/>
        <w:right w:val="none" w:sz="0" w:space="0" w:color="auto"/>
      </w:divBdr>
    </w:div>
    <w:div w:id="218900938">
      <w:bodyDiv w:val="1"/>
      <w:marLeft w:val="0"/>
      <w:marRight w:val="0"/>
      <w:marTop w:val="0"/>
      <w:marBottom w:val="0"/>
      <w:divBdr>
        <w:top w:val="none" w:sz="0" w:space="0" w:color="auto"/>
        <w:left w:val="none" w:sz="0" w:space="0" w:color="auto"/>
        <w:bottom w:val="none" w:sz="0" w:space="0" w:color="auto"/>
        <w:right w:val="none" w:sz="0" w:space="0" w:color="auto"/>
      </w:divBdr>
    </w:div>
    <w:div w:id="361322126">
      <w:bodyDiv w:val="1"/>
      <w:marLeft w:val="0"/>
      <w:marRight w:val="0"/>
      <w:marTop w:val="0"/>
      <w:marBottom w:val="0"/>
      <w:divBdr>
        <w:top w:val="none" w:sz="0" w:space="0" w:color="auto"/>
        <w:left w:val="none" w:sz="0" w:space="0" w:color="auto"/>
        <w:bottom w:val="none" w:sz="0" w:space="0" w:color="auto"/>
        <w:right w:val="none" w:sz="0" w:space="0" w:color="auto"/>
      </w:divBdr>
    </w:div>
    <w:div w:id="379404238">
      <w:bodyDiv w:val="1"/>
      <w:marLeft w:val="0"/>
      <w:marRight w:val="0"/>
      <w:marTop w:val="0"/>
      <w:marBottom w:val="0"/>
      <w:divBdr>
        <w:top w:val="none" w:sz="0" w:space="0" w:color="auto"/>
        <w:left w:val="none" w:sz="0" w:space="0" w:color="auto"/>
        <w:bottom w:val="none" w:sz="0" w:space="0" w:color="auto"/>
        <w:right w:val="none" w:sz="0" w:space="0" w:color="auto"/>
      </w:divBdr>
    </w:div>
    <w:div w:id="419956285">
      <w:bodyDiv w:val="1"/>
      <w:marLeft w:val="0"/>
      <w:marRight w:val="0"/>
      <w:marTop w:val="0"/>
      <w:marBottom w:val="0"/>
      <w:divBdr>
        <w:top w:val="none" w:sz="0" w:space="0" w:color="auto"/>
        <w:left w:val="none" w:sz="0" w:space="0" w:color="auto"/>
        <w:bottom w:val="none" w:sz="0" w:space="0" w:color="auto"/>
        <w:right w:val="none" w:sz="0" w:space="0" w:color="auto"/>
      </w:divBdr>
    </w:div>
    <w:div w:id="493379153">
      <w:bodyDiv w:val="1"/>
      <w:marLeft w:val="0"/>
      <w:marRight w:val="0"/>
      <w:marTop w:val="0"/>
      <w:marBottom w:val="0"/>
      <w:divBdr>
        <w:top w:val="none" w:sz="0" w:space="0" w:color="auto"/>
        <w:left w:val="none" w:sz="0" w:space="0" w:color="auto"/>
        <w:bottom w:val="none" w:sz="0" w:space="0" w:color="auto"/>
        <w:right w:val="none" w:sz="0" w:space="0" w:color="auto"/>
      </w:divBdr>
    </w:div>
    <w:div w:id="563878464">
      <w:bodyDiv w:val="1"/>
      <w:marLeft w:val="0"/>
      <w:marRight w:val="0"/>
      <w:marTop w:val="0"/>
      <w:marBottom w:val="0"/>
      <w:divBdr>
        <w:top w:val="none" w:sz="0" w:space="0" w:color="auto"/>
        <w:left w:val="none" w:sz="0" w:space="0" w:color="auto"/>
        <w:bottom w:val="none" w:sz="0" w:space="0" w:color="auto"/>
        <w:right w:val="none" w:sz="0" w:space="0" w:color="auto"/>
      </w:divBdr>
      <w:divsChild>
        <w:div w:id="1035077617">
          <w:marLeft w:val="547"/>
          <w:marRight w:val="0"/>
          <w:marTop w:val="0"/>
          <w:marBottom w:val="0"/>
          <w:divBdr>
            <w:top w:val="none" w:sz="0" w:space="0" w:color="auto"/>
            <w:left w:val="none" w:sz="0" w:space="0" w:color="auto"/>
            <w:bottom w:val="none" w:sz="0" w:space="0" w:color="auto"/>
            <w:right w:val="none" w:sz="0" w:space="0" w:color="auto"/>
          </w:divBdr>
        </w:div>
      </w:divsChild>
    </w:div>
    <w:div w:id="708532475">
      <w:bodyDiv w:val="1"/>
      <w:marLeft w:val="0"/>
      <w:marRight w:val="0"/>
      <w:marTop w:val="0"/>
      <w:marBottom w:val="0"/>
      <w:divBdr>
        <w:top w:val="none" w:sz="0" w:space="0" w:color="auto"/>
        <w:left w:val="none" w:sz="0" w:space="0" w:color="auto"/>
        <w:bottom w:val="none" w:sz="0" w:space="0" w:color="auto"/>
        <w:right w:val="none" w:sz="0" w:space="0" w:color="auto"/>
      </w:divBdr>
    </w:div>
    <w:div w:id="712340873">
      <w:bodyDiv w:val="1"/>
      <w:marLeft w:val="0"/>
      <w:marRight w:val="0"/>
      <w:marTop w:val="0"/>
      <w:marBottom w:val="0"/>
      <w:divBdr>
        <w:top w:val="none" w:sz="0" w:space="0" w:color="auto"/>
        <w:left w:val="none" w:sz="0" w:space="0" w:color="auto"/>
        <w:bottom w:val="none" w:sz="0" w:space="0" w:color="auto"/>
        <w:right w:val="none" w:sz="0" w:space="0" w:color="auto"/>
      </w:divBdr>
    </w:div>
    <w:div w:id="834759592">
      <w:bodyDiv w:val="1"/>
      <w:marLeft w:val="0"/>
      <w:marRight w:val="0"/>
      <w:marTop w:val="0"/>
      <w:marBottom w:val="0"/>
      <w:divBdr>
        <w:top w:val="none" w:sz="0" w:space="0" w:color="auto"/>
        <w:left w:val="none" w:sz="0" w:space="0" w:color="auto"/>
        <w:bottom w:val="none" w:sz="0" w:space="0" w:color="auto"/>
        <w:right w:val="none" w:sz="0" w:space="0" w:color="auto"/>
      </w:divBdr>
    </w:div>
    <w:div w:id="890962383">
      <w:bodyDiv w:val="1"/>
      <w:marLeft w:val="0"/>
      <w:marRight w:val="0"/>
      <w:marTop w:val="0"/>
      <w:marBottom w:val="0"/>
      <w:divBdr>
        <w:top w:val="none" w:sz="0" w:space="0" w:color="auto"/>
        <w:left w:val="none" w:sz="0" w:space="0" w:color="auto"/>
        <w:bottom w:val="none" w:sz="0" w:space="0" w:color="auto"/>
        <w:right w:val="none" w:sz="0" w:space="0" w:color="auto"/>
      </w:divBdr>
    </w:div>
    <w:div w:id="1013847387">
      <w:bodyDiv w:val="1"/>
      <w:marLeft w:val="0"/>
      <w:marRight w:val="0"/>
      <w:marTop w:val="0"/>
      <w:marBottom w:val="0"/>
      <w:divBdr>
        <w:top w:val="none" w:sz="0" w:space="0" w:color="auto"/>
        <w:left w:val="none" w:sz="0" w:space="0" w:color="auto"/>
        <w:bottom w:val="none" w:sz="0" w:space="0" w:color="auto"/>
        <w:right w:val="none" w:sz="0" w:space="0" w:color="auto"/>
      </w:divBdr>
    </w:div>
    <w:div w:id="1058356066">
      <w:bodyDiv w:val="1"/>
      <w:marLeft w:val="0"/>
      <w:marRight w:val="0"/>
      <w:marTop w:val="0"/>
      <w:marBottom w:val="0"/>
      <w:divBdr>
        <w:top w:val="none" w:sz="0" w:space="0" w:color="auto"/>
        <w:left w:val="none" w:sz="0" w:space="0" w:color="auto"/>
        <w:bottom w:val="none" w:sz="0" w:space="0" w:color="auto"/>
        <w:right w:val="none" w:sz="0" w:space="0" w:color="auto"/>
      </w:divBdr>
    </w:div>
    <w:div w:id="1102148781">
      <w:bodyDiv w:val="1"/>
      <w:marLeft w:val="0"/>
      <w:marRight w:val="0"/>
      <w:marTop w:val="0"/>
      <w:marBottom w:val="0"/>
      <w:divBdr>
        <w:top w:val="none" w:sz="0" w:space="0" w:color="auto"/>
        <w:left w:val="none" w:sz="0" w:space="0" w:color="auto"/>
        <w:bottom w:val="none" w:sz="0" w:space="0" w:color="auto"/>
        <w:right w:val="none" w:sz="0" w:space="0" w:color="auto"/>
      </w:divBdr>
    </w:div>
    <w:div w:id="1197544336">
      <w:bodyDiv w:val="1"/>
      <w:marLeft w:val="0"/>
      <w:marRight w:val="0"/>
      <w:marTop w:val="0"/>
      <w:marBottom w:val="0"/>
      <w:divBdr>
        <w:top w:val="none" w:sz="0" w:space="0" w:color="auto"/>
        <w:left w:val="none" w:sz="0" w:space="0" w:color="auto"/>
        <w:bottom w:val="none" w:sz="0" w:space="0" w:color="auto"/>
        <w:right w:val="none" w:sz="0" w:space="0" w:color="auto"/>
      </w:divBdr>
    </w:div>
    <w:div w:id="1347904148">
      <w:bodyDiv w:val="1"/>
      <w:marLeft w:val="0"/>
      <w:marRight w:val="0"/>
      <w:marTop w:val="0"/>
      <w:marBottom w:val="0"/>
      <w:divBdr>
        <w:top w:val="none" w:sz="0" w:space="0" w:color="auto"/>
        <w:left w:val="none" w:sz="0" w:space="0" w:color="auto"/>
        <w:bottom w:val="none" w:sz="0" w:space="0" w:color="auto"/>
        <w:right w:val="none" w:sz="0" w:space="0" w:color="auto"/>
      </w:divBdr>
    </w:div>
    <w:div w:id="1576889358">
      <w:bodyDiv w:val="1"/>
      <w:marLeft w:val="0"/>
      <w:marRight w:val="0"/>
      <w:marTop w:val="0"/>
      <w:marBottom w:val="0"/>
      <w:divBdr>
        <w:top w:val="none" w:sz="0" w:space="0" w:color="auto"/>
        <w:left w:val="none" w:sz="0" w:space="0" w:color="auto"/>
        <w:bottom w:val="none" w:sz="0" w:space="0" w:color="auto"/>
        <w:right w:val="none" w:sz="0" w:space="0" w:color="auto"/>
      </w:divBdr>
    </w:div>
    <w:div w:id="1653830795">
      <w:bodyDiv w:val="1"/>
      <w:marLeft w:val="0"/>
      <w:marRight w:val="0"/>
      <w:marTop w:val="0"/>
      <w:marBottom w:val="0"/>
      <w:divBdr>
        <w:top w:val="none" w:sz="0" w:space="0" w:color="auto"/>
        <w:left w:val="none" w:sz="0" w:space="0" w:color="auto"/>
        <w:bottom w:val="none" w:sz="0" w:space="0" w:color="auto"/>
        <w:right w:val="none" w:sz="0" w:space="0" w:color="auto"/>
      </w:divBdr>
    </w:div>
    <w:div w:id="1662150966">
      <w:bodyDiv w:val="1"/>
      <w:marLeft w:val="0"/>
      <w:marRight w:val="0"/>
      <w:marTop w:val="0"/>
      <w:marBottom w:val="0"/>
      <w:divBdr>
        <w:top w:val="none" w:sz="0" w:space="0" w:color="auto"/>
        <w:left w:val="none" w:sz="0" w:space="0" w:color="auto"/>
        <w:bottom w:val="none" w:sz="0" w:space="0" w:color="auto"/>
        <w:right w:val="none" w:sz="0" w:space="0" w:color="auto"/>
      </w:divBdr>
    </w:div>
    <w:div w:id="1969386722">
      <w:bodyDiv w:val="1"/>
      <w:marLeft w:val="0"/>
      <w:marRight w:val="0"/>
      <w:marTop w:val="0"/>
      <w:marBottom w:val="0"/>
      <w:divBdr>
        <w:top w:val="none" w:sz="0" w:space="0" w:color="auto"/>
        <w:left w:val="none" w:sz="0" w:space="0" w:color="auto"/>
        <w:bottom w:val="none" w:sz="0" w:space="0" w:color="auto"/>
        <w:right w:val="none" w:sz="0" w:space="0" w:color="auto"/>
      </w:divBdr>
    </w:div>
    <w:div w:id="1983734217">
      <w:bodyDiv w:val="1"/>
      <w:marLeft w:val="0"/>
      <w:marRight w:val="0"/>
      <w:marTop w:val="0"/>
      <w:marBottom w:val="0"/>
      <w:divBdr>
        <w:top w:val="none" w:sz="0" w:space="0" w:color="auto"/>
        <w:left w:val="none" w:sz="0" w:space="0" w:color="auto"/>
        <w:bottom w:val="none" w:sz="0" w:space="0" w:color="auto"/>
        <w:right w:val="none" w:sz="0" w:space="0" w:color="auto"/>
      </w:divBdr>
    </w:div>
    <w:div w:id="2114745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F:\Universidad\Metodolog&#237;a%20de%20la%20Investigaci&#243;n\Plantilla%20Encuesta%20-%20Cuesttionario%20-%20LGBTI.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10C469-FEE5-4975-8691-3A63972942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 Encuesta - Cuesttionario - LGBTI</Template>
  <TotalTime>4</TotalTime>
  <Pages>17</Pages>
  <Words>7913</Words>
  <Characters>43522</Characters>
  <Application>Microsoft Office Word</Application>
  <DocSecurity>0</DocSecurity>
  <Lines>362</Lines>
  <Paragraphs>102</Paragraphs>
  <ScaleCrop>false</ScaleCrop>
  <HeadingPairs>
    <vt:vector size="4" baseType="variant">
      <vt:variant>
        <vt:lpstr>Título</vt:lpstr>
      </vt:variant>
      <vt:variant>
        <vt:i4>1</vt:i4>
      </vt:variant>
      <vt:variant>
        <vt:lpstr>Títulos</vt:lpstr>
      </vt:variant>
      <vt:variant>
        <vt:i4>66</vt:i4>
      </vt:variant>
    </vt:vector>
  </HeadingPairs>
  <TitlesOfParts>
    <vt:vector size="67" baseType="lpstr">
      <vt:lpstr/>
      <vt:lpstr/>
      <vt:lpstr>INTRODUCCIÓN Y JUSTIFICACIÓN</vt:lpstr>
      <vt:lpstr>ANTECEDENTES</vt:lpstr>
      <vt:lpstr>2. DISEÑO METODOLÓGICO DE LA ENCUESTA NACIONAL DE SALUD, BIENESTAR Y ENVEJECIMIE</vt:lpstr>
      <vt:lpstr>2.1. DISEÑO TEMÁTICO</vt:lpstr>
      <vt:lpstr>2.1.3. Objetivo general de cada capítulo</vt:lpstr>
      <vt:lpstr>2.1.4. Objetivos específicos de cada capítulo</vt:lpstr>
      <vt:lpstr>2.1.5. Alcance temático de cada capítulo</vt:lpstr>
      <vt:lpstr>2.1.6. Marco de referencia</vt:lpstr>
      <vt:lpstr>2.1.6.1 Marco teórico</vt:lpstr>
      <vt:lpstr>2.1.6.2 Marco conceptual</vt:lpstr>
      <vt:lpstr>2.1.6.3 Marco legal o normativo</vt:lpstr>
      <vt:lpstr>2.1.6.4 Referentes internacionales</vt:lpstr>
      <vt:lpstr>2.1.6.5 Referentes nacionales</vt:lpstr>
      <vt:lpstr>2.1.7. Instrumentos de recolección</vt:lpstr>
      <vt:lpstr>2.1.8. Definición de variables y construcción de indicadores</vt:lpstr>
      <vt:lpstr>2.1.9. Resultados estadísticos</vt:lpstr>
      <vt:lpstr>2.1.10. Estándares estadísticos utilizados</vt:lpstr>
      <vt:lpstr>2.1.12. Consideraciones éticas</vt:lpstr>
      <vt:lpstr>2.2. DISEÑO ESTADÍSTICO</vt:lpstr>
      <vt:lpstr>2.2.1. Componentes básicos del diseño estadístico</vt:lpstr>
      <vt:lpstr>2.2.2. Unidades estadísticas</vt:lpstr>
      <vt:lpstr>2.2.3. Periodos de referencia y recolección</vt:lpstr>
      <vt:lpstr>2.2.5. Diseño muestral</vt:lpstr>
      <vt:lpstr>2.3. DISEÑO DE LA RECOLECCIÓN O ACOPIO DE LA INFORMACIÓN</vt:lpstr>
      <vt:lpstr>2.3.1. Estructura organizacional del operativo y conformación del equipo </vt:lpstr>
      <vt:lpstr>2.3.2. Selección del personal y conformación del equipo</vt:lpstr>
      <vt:lpstr>2.3.3. Entrenamiento del personal operativo en campo</vt:lpstr>
      <vt:lpstr>2.3.4. Elaboración de manuales</vt:lpstr>
      <vt:lpstr>2.3.5. Estrategia de comunicación y plan de contingencias </vt:lpstr>
      <vt:lpstr>2.3.6. Estrategia de seguimiento y control </vt:lpstr>
      <vt:lpstr>2.3.7. Sistemas de captura de datos </vt:lpstr>
      <vt:lpstr>2.3.8. Transmisión de datos</vt:lpstr>
      <vt:lpstr>2.3.9. Logística</vt:lpstr>
      <vt:lpstr>2.3.10 Proceso de sensibilización y acuerdos de intercambio</vt:lpstr>
      <vt:lpstr>2.3.11.  Controles de sesgo y cobertura</vt:lpstr>
      <vt:lpstr>2.3.12. Confidencialidad</vt:lpstr>
      <vt:lpstr>2.4. DISEÑO DEL PROCESAMIENTO</vt:lpstr>
      <vt:lpstr>2.4.1. Infraestructura tecnológica necesaria para procesar la encuesta</vt:lpstr>
      <vt:lpstr>2.4.2. Consolidación de archivos de datos (Bases de datos)</vt:lpstr>
      <vt:lpstr>2.4.3. Codificación</vt:lpstr>
      <vt:lpstr>2.4.4. Diccionario de datos</vt:lpstr>
      <vt:lpstr>2.4.5. Revisión y validación</vt:lpstr>
      <vt:lpstr>2.4.6. Diseño de instrumentos de edición (validación y consistencia) e imputació</vt:lpstr>
      <vt:lpstr>2.4.7. Diseño para la generación de cuadros de resultados (de salida)</vt:lpstr>
      <vt:lpstr>2.5. DISEÑO DEL ANÁLISIS DE CADA CAPÍTULO</vt:lpstr>
      <vt:lpstr>2.5.1. Herramientas tecnológicas</vt:lpstr>
      <vt:lpstr>2.5.2. Plan de análisis</vt:lpstr>
      <vt:lpstr>2.5.3. Análisis de contexto</vt:lpstr>
      <vt:lpstr>2.5.4 Análisis de consistencia o coherencia de la información</vt:lpstr>
      <vt:lpstr>2.5.5 Análisis estadísticos</vt:lpstr>
      <vt:lpstr>2.5.6. Anonimización de microdatos</vt:lpstr>
      <vt:lpstr>2.5.7. Verificación de anonimización de microdatos</vt:lpstr>
      <vt:lpstr>2.5.8. Diseño de indicadores</vt:lpstr>
      <vt:lpstr>2.5.9. Comité de expertos</vt:lpstr>
      <vt:lpstr>2.6 DISEÑO DE LOS SISTEMAS DE LOS FLUJOS DE TRABAJO</vt:lpstr>
      <vt:lpstr>2.7 DISEÑO DE LA DIFUSIÓN Y COMUNICACIÓN</vt:lpstr>
      <vt:lpstr>2.7.1 Diseño de los sistemas de salida</vt:lpstr>
      <vt:lpstr>2.7.2 Diseño de productos de difusión y comunicación</vt:lpstr>
      <vt:lpstr>2.7.3 Entrega de productos</vt:lpstr>
      <vt:lpstr>2.7.4 Estrategia de servicio</vt:lpstr>
      <vt:lpstr>2.8. PRUEBAS A LOS DISEÑOS</vt:lpstr>
      <vt:lpstr>2.9. DISEÑO DE CONTROL DE CALIDAD DE LA ENCUESTA</vt:lpstr>
      <vt:lpstr>GLOSARIO</vt:lpstr>
      <vt:lpstr>BIBLIOGRAFÍA</vt:lpstr>
      <vt:lpstr>LISTADO DE ANEXOS</vt:lpstr>
    </vt:vector>
  </TitlesOfParts>
  <Company/>
  <LinksUpToDate>false</LinksUpToDate>
  <CharactersWithSpaces>51333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c:creator>
  <cp:keywords/>
  <cp:lastModifiedBy>diego</cp:lastModifiedBy>
  <cp:revision>3</cp:revision>
  <cp:lastPrinted>2023-07-28T21:12:00Z</cp:lastPrinted>
  <dcterms:created xsi:type="dcterms:W3CDTF">2024-04-17T20:28:00Z</dcterms:created>
  <dcterms:modified xsi:type="dcterms:W3CDTF">2024-04-26T04:54:00Z</dcterms:modified>
</cp:coreProperties>
</file>