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C80216" w14:textId="77777777" w:rsidR="0098626E" w:rsidRPr="00A62F80" w:rsidRDefault="0098626E" w:rsidP="001335AA">
      <w:pPr>
        <w:autoSpaceDE w:val="0"/>
        <w:autoSpaceDN w:val="0"/>
        <w:adjustRightInd w:val="0"/>
        <w:jc w:val="center"/>
        <w:rPr>
          <w:rFonts w:ascii="Arial" w:hAnsi="Arial" w:cs="Arial"/>
          <w:b/>
          <w:sz w:val="23"/>
          <w:szCs w:val="23"/>
        </w:rPr>
      </w:pPr>
      <w:r w:rsidRPr="00A62F80">
        <w:rPr>
          <w:rFonts w:ascii="Arial" w:hAnsi="Arial" w:cs="Arial"/>
          <w:b/>
          <w:sz w:val="23"/>
          <w:szCs w:val="23"/>
        </w:rPr>
        <w:t>ESTUDIOS Y DOCUMENTOS PREVIOS</w:t>
      </w:r>
    </w:p>
    <w:p w14:paraId="3104E407" w14:textId="77777777" w:rsidR="0098626E" w:rsidRPr="00A62F80" w:rsidRDefault="0098626E" w:rsidP="001335AA">
      <w:pPr>
        <w:autoSpaceDE w:val="0"/>
        <w:autoSpaceDN w:val="0"/>
        <w:adjustRightInd w:val="0"/>
        <w:jc w:val="center"/>
        <w:rPr>
          <w:rFonts w:ascii="Arial" w:hAnsi="Arial" w:cs="Arial"/>
          <w:b/>
          <w:sz w:val="23"/>
          <w:szCs w:val="23"/>
        </w:rPr>
      </w:pPr>
    </w:p>
    <w:p w14:paraId="23ACB8D0" w14:textId="77777777" w:rsidR="0098626E" w:rsidRPr="00A62F80" w:rsidRDefault="0098626E" w:rsidP="001335AA">
      <w:pPr>
        <w:autoSpaceDE w:val="0"/>
        <w:autoSpaceDN w:val="0"/>
        <w:adjustRightInd w:val="0"/>
        <w:jc w:val="center"/>
        <w:rPr>
          <w:rFonts w:ascii="Arial" w:hAnsi="Arial" w:cs="Arial"/>
          <w:b/>
          <w:sz w:val="23"/>
          <w:szCs w:val="23"/>
        </w:rPr>
      </w:pPr>
      <w:r w:rsidRPr="00A62F80">
        <w:rPr>
          <w:rFonts w:ascii="Arial" w:hAnsi="Arial" w:cs="Arial"/>
          <w:b/>
          <w:sz w:val="23"/>
          <w:szCs w:val="23"/>
        </w:rPr>
        <w:t>PROCESO DE SELECCIÓN DE MÍNIMA CUANTÍA</w:t>
      </w:r>
    </w:p>
    <w:p w14:paraId="343AB5FE" w14:textId="77777777" w:rsidR="0098626E" w:rsidRPr="00A62F80" w:rsidRDefault="0098626E" w:rsidP="001335AA">
      <w:pPr>
        <w:autoSpaceDE w:val="0"/>
        <w:autoSpaceDN w:val="0"/>
        <w:adjustRightInd w:val="0"/>
        <w:jc w:val="center"/>
        <w:rPr>
          <w:rFonts w:ascii="Arial" w:hAnsi="Arial" w:cs="Arial"/>
          <w:b/>
          <w:sz w:val="23"/>
          <w:szCs w:val="23"/>
        </w:rPr>
      </w:pPr>
    </w:p>
    <w:p w14:paraId="4B648E1D" w14:textId="40327748" w:rsidR="0098626E" w:rsidRPr="00A62F80" w:rsidRDefault="0098626E" w:rsidP="001335AA">
      <w:pPr>
        <w:autoSpaceDE w:val="0"/>
        <w:autoSpaceDN w:val="0"/>
        <w:adjustRightInd w:val="0"/>
        <w:jc w:val="center"/>
        <w:rPr>
          <w:rFonts w:ascii="Arial" w:hAnsi="Arial" w:cs="Arial"/>
          <w:b/>
          <w:sz w:val="23"/>
          <w:szCs w:val="23"/>
        </w:rPr>
      </w:pPr>
      <w:r w:rsidRPr="00A017BD">
        <w:rPr>
          <w:rFonts w:ascii="Arial" w:hAnsi="Arial" w:cs="Arial"/>
          <w:b/>
          <w:sz w:val="23"/>
          <w:szCs w:val="23"/>
        </w:rPr>
        <w:t>MC-</w:t>
      </w:r>
      <w:r w:rsidR="00333837" w:rsidRPr="00A017BD">
        <w:rPr>
          <w:rFonts w:ascii="Arial" w:hAnsi="Arial" w:cs="Arial"/>
          <w:b/>
          <w:sz w:val="23"/>
          <w:szCs w:val="23"/>
        </w:rPr>
        <w:t>0</w:t>
      </w:r>
      <w:r w:rsidR="00A757DC">
        <w:rPr>
          <w:rFonts w:ascii="Arial" w:hAnsi="Arial" w:cs="Arial"/>
          <w:b/>
          <w:sz w:val="23"/>
          <w:szCs w:val="23"/>
        </w:rPr>
        <w:t>31</w:t>
      </w:r>
      <w:r w:rsidR="00656E33" w:rsidRPr="00A017BD">
        <w:rPr>
          <w:rFonts w:ascii="Arial" w:hAnsi="Arial" w:cs="Arial"/>
          <w:b/>
          <w:sz w:val="23"/>
          <w:szCs w:val="23"/>
        </w:rPr>
        <w:t>-202</w:t>
      </w:r>
      <w:r w:rsidR="00CB32B1">
        <w:rPr>
          <w:rFonts w:ascii="Arial" w:hAnsi="Arial" w:cs="Arial"/>
          <w:b/>
          <w:sz w:val="23"/>
          <w:szCs w:val="23"/>
        </w:rPr>
        <w:t>4</w:t>
      </w:r>
    </w:p>
    <w:p w14:paraId="6BACDB41" w14:textId="77777777" w:rsidR="00BE4FE6" w:rsidRPr="00A62F80" w:rsidRDefault="00BE4FE6" w:rsidP="001335AA">
      <w:pPr>
        <w:autoSpaceDE w:val="0"/>
        <w:autoSpaceDN w:val="0"/>
        <w:adjustRightInd w:val="0"/>
        <w:jc w:val="center"/>
        <w:rPr>
          <w:rFonts w:ascii="Arial" w:hAnsi="Arial" w:cs="Arial"/>
          <w:b/>
          <w:sz w:val="23"/>
          <w:szCs w:val="23"/>
        </w:rPr>
      </w:pPr>
    </w:p>
    <w:p w14:paraId="61643BF4" w14:textId="50777369" w:rsidR="000A3535" w:rsidRPr="00B04AB6" w:rsidRDefault="004F5B10" w:rsidP="000A3535">
      <w:pPr>
        <w:jc w:val="both"/>
        <w:rPr>
          <w:rFonts w:ascii="Arial" w:hAnsi="Arial" w:cs="Arial"/>
          <w:color w:val="000000" w:themeColor="text1"/>
          <w:sz w:val="23"/>
          <w:szCs w:val="23"/>
        </w:rPr>
      </w:pPr>
      <w:r w:rsidRPr="00A62F80">
        <w:rPr>
          <w:rFonts w:ascii="Arial" w:hAnsi="Arial" w:cs="Arial"/>
          <w:b/>
          <w:sz w:val="23"/>
          <w:szCs w:val="23"/>
        </w:rPr>
        <w:t>LA ASOCIACIÓN DE MUNICIPIOS DEL MAGDALENA MEDIO ANTIOQUEÑO - AMMA</w:t>
      </w:r>
      <w:r w:rsidRPr="00A62F80">
        <w:rPr>
          <w:rFonts w:ascii="Arial" w:hAnsi="Arial" w:cs="Arial"/>
          <w:color w:val="000000" w:themeColor="text1"/>
          <w:sz w:val="23"/>
          <w:szCs w:val="23"/>
        </w:rPr>
        <w:t xml:space="preserve">, en adelante la “Entidad”, </w:t>
      </w:r>
      <w:r w:rsidRPr="00A62F80">
        <w:rPr>
          <w:rFonts w:ascii="Arial" w:hAnsi="Arial" w:cs="Arial"/>
          <w:sz w:val="23"/>
          <w:szCs w:val="23"/>
        </w:rPr>
        <w:t xml:space="preserve">procede a elaborar el análisis del sector, los estudios y documentos previos para </w:t>
      </w:r>
      <w:r w:rsidRPr="00A62F80">
        <w:rPr>
          <w:rFonts w:ascii="Arial" w:hAnsi="Arial" w:cs="Arial"/>
          <w:color w:val="000000" w:themeColor="text1"/>
          <w:sz w:val="23"/>
          <w:szCs w:val="23"/>
        </w:rPr>
        <w:t xml:space="preserve">la selección del contratista encargado de ejecutar el </w:t>
      </w:r>
      <w:r w:rsidR="00316979" w:rsidRPr="00A62F80">
        <w:rPr>
          <w:rFonts w:ascii="Arial" w:hAnsi="Arial" w:cs="Arial"/>
          <w:sz w:val="23"/>
          <w:szCs w:val="23"/>
        </w:rPr>
        <w:t xml:space="preserve">contrato de </w:t>
      </w:r>
      <w:bookmarkStart w:id="0" w:name="_Hlk175657610"/>
      <w:r w:rsidR="00B85D3D" w:rsidRPr="00B85D3D">
        <w:rPr>
          <w:rFonts w:ascii="Arial" w:hAnsi="Arial" w:cs="Arial"/>
          <w:sz w:val="23"/>
          <w:szCs w:val="23"/>
        </w:rPr>
        <w:t xml:space="preserve">INTERVENTORIA TECNICA, ADMINISTRATIVA Y AMBIENTAL DEL PROYECTO </w:t>
      </w:r>
      <w:r w:rsidR="00A757DC" w:rsidRPr="004B08F8">
        <w:rPr>
          <w:rFonts w:ascii="Arial" w:hAnsi="Arial" w:cs="Arial"/>
          <w:sz w:val="22"/>
          <w:szCs w:val="22"/>
        </w:rPr>
        <w:t>IMPLEMENTACIÓN DE ACCIONES PARA LA CONSERVACIÓN DE ECOSISTEMAS ESTRATÉGICOS PARA LA MEJORA DE SALUD EN FAMILIAS URBANAS Y RURALES DEL MUNICIPIO DE OLAYA, ANTIOQUIA” con código BPIN 2024055010030 – SGR</w:t>
      </w:r>
      <w:bookmarkEnd w:id="0"/>
      <w:r w:rsidR="000A3535" w:rsidRPr="00B04AB6">
        <w:rPr>
          <w:rFonts w:ascii="Arial" w:hAnsi="Arial" w:cs="Arial"/>
          <w:color w:val="000000" w:themeColor="text1"/>
          <w:sz w:val="23"/>
          <w:szCs w:val="23"/>
        </w:rPr>
        <w:t>”</w:t>
      </w:r>
      <w:r w:rsidR="000A3535" w:rsidRPr="00B04AB6">
        <w:rPr>
          <w:rFonts w:ascii="Arial" w:hAnsi="Arial" w:cs="Arial"/>
          <w:sz w:val="23"/>
          <w:szCs w:val="23"/>
        </w:rPr>
        <w:t>.</w:t>
      </w:r>
    </w:p>
    <w:p w14:paraId="5D5CFCD8" w14:textId="77777777" w:rsidR="006E4AC3" w:rsidRPr="00A62F80" w:rsidRDefault="006E4AC3" w:rsidP="006E4AC3">
      <w:pPr>
        <w:jc w:val="both"/>
        <w:rPr>
          <w:rFonts w:ascii="Arial" w:hAnsi="Arial" w:cs="Arial"/>
          <w:color w:val="000000" w:themeColor="text1"/>
          <w:sz w:val="23"/>
          <w:szCs w:val="23"/>
        </w:rPr>
      </w:pPr>
    </w:p>
    <w:p w14:paraId="535CD850" w14:textId="77777777" w:rsidR="007A7F21" w:rsidRPr="00A62F80" w:rsidRDefault="007A7F21" w:rsidP="007A7F21">
      <w:pPr>
        <w:pStyle w:val="Prrafodelista"/>
        <w:numPr>
          <w:ilvl w:val="0"/>
          <w:numId w:val="28"/>
        </w:numPr>
        <w:jc w:val="both"/>
        <w:rPr>
          <w:rFonts w:ascii="Arial" w:hAnsi="Arial" w:cs="Arial"/>
          <w:b/>
          <w:color w:val="000000" w:themeColor="text1"/>
          <w:sz w:val="23"/>
          <w:szCs w:val="23"/>
        </w:rPr>
      </w:pPr>
      <w:r w:rsidRPr="00A62F80">
        <w:rPr>
          <w:rFonts w:ascii="Arial" w:hAnsi="Arial" w:cs="Arial"/>
          <w:b/>
          <w:color w:val="000000" w:themeColor="text1"/>
          <w:sz w:val="23"/>
          <w:szCs w:val="23"/>
        </w:rPr>
        <w:t>ANALISIS DEL SECTOR:</w:t>
      </w:r>
    </w:p>
    <w:p w14:paraId="2BE359D8" w14:textId="77777777" w:rsidR="007A7F21" w:rsidRPr="00A62F80" w:rsidRDefault="007A7F21" w:rsidP="007A7F21">
      <w:pPr>
        <w:autoSpaceDE w:val="0"/>
        <w:autoSpaceDN w:val="0"/>
        <w:adjustRightInd w:val="0"/>
        <w:jc w:val="both"/>
        <w:rPr>
          <w:rFonts w:ascii="Arial" w:hAnsi="Arial" w:cs="Arial"/>
          <w:sz w:val="23"/>
          <w:szCs w:val="23"/>
        </w:rPr>
      </w:pPr>
      <w:r w:rsidRPr="00A62F80">
        <w:rPr>
          <w:rFonts w:ascii="Arial" w:hAnsi="Arial" w:cs="Arial"/>
          <w:sz w:val="23"/>
          <w:szCs w:val="23"/>
        </w:rPr>
        <w:t xml:space="preserve">El artículo </w:t>
      </w:r>
      <w:r w:rsidRPr="00A62F80">
        <w:rPr>
          <w:rFonts w:ascii="Arial" w:hAnsi="Arial" w:cs="Arial"/>
          <w:bCs/>
          <w:sz w:val="23"/>
          <w:szCs w:val="23"/>
          <w:lang w:eastAsia="es-CO"/>
        </w:rPr>
        <w:t>2.2.1.1.1.6.1. </w:t>
      </w:r>
      <w:r w:rsidRPr="00A62F80">
        <w:rPr>
          <w:rFonts w:ascii="Arial" w:hAnsi="Arial" w:cs="Arial"/>
          <w:sz w:val="23"/>
          <w:szCs w:val="23"/>
        </w:rPr>
        <w:t>del Decreto 1082 de 2015 establece la obligación de las entidades estatales de realizar, durante la etapa de planeación del proceso contractual, el análisis necesario para conocer el sector relativo al proceso de contratación desde la perspectiva legal, comercial, financiera, organizacional, técnica y de análisis del riesgo; actividad pública que debe constar en los documentos del proceso.</w:t>
      </w:r>
    </w:p>
    <w:p w14:paraId="4BFA72B5" w14:textId="77777777" w:rsidR="007A7F21" w:rsidRPr="00A62F80" w:rsidRDefault="007A7F21" w:rsidP="007A7F21">
      <w:pPr>
        <w:autoSpaceDE w:val="0"/>
        <w:autoSpaceDN w:val="0"/>
        <w:adjustRightInd w:val="0"/>
        <w:jc w:val="both"/>
        <w:rPr>
          <w:rFonts w:ascii="Arial" w:hAnsi="Arial" w:cs="Arial"/>
          <w:sz w:val="23"/>
          <w:szCs w:val="23"/>
        </w:rPr>
      </w:pPr>
    </w:p>
    <w:tbl>
      <w:tblPr>
        <w:tblStyle w:val="Tablaconcuadrcula"/>
        <w:tblW w:w="10349" w:type="dxa"/>
        <w:tblInd w:w="-431" w:type="dxa"/>
        <w:tblLook w:val="04A0" w:firstRow="1" w:lastRow="0" w:firstColumn="1" w:lastColumn="0" w:noHBand="0" w:noVBand="1"/>
      </w:tblPr>
      <w:tblGrid>
        <w:gridCol w:w="10349"/>
      </w:tblGrid>
      <w:tr w:rsidR="007A7F21" w:rsidRPr="00A62F80" w14:paraId="052CFBB8" w14:textId="77777777" w:rsidTr="00054D34">
        <w:tc>
          <w:tcPr>
            <w:tcW w:w="10349" w:type="dxa"/>
          </w:tcPr>
          <w:p w14:paraId="620F6F48" w14:textId="77777777" w:rsidR="007A7F21" w:rsidRPr="00A62F80" w:rsidRDefault="007A7F21" w:rsidP="00054D34">
            <w:pPr>
              <w:jc w:val="center"/>
              <w:rPr>
                <w:rFonts w:ascii="Arial" w:hAnsi="Arial" w:cs="Arial"/>
                <w:b/>
                <w:sz w:val="23"/>
                <w:szCs w:val="23"/>
                <w:lang w:eastAsia="es-CO"/>
              </w:rPr>
            </w:pPr>
            <w:r w:rsidRPr="00A62F80">
              <w:rPr>
                <w:rFonts w:ascii="Arial" w:hAnsi="Arial" w:cs="Arial"/>
                <w:b/>
                <w:color w:val="000000" w:themeColor="text1"/>
                <w:sz w:val="23"/>
                <w:szCs w:val="23"/>
              </w:rPr>
              <w:t>ANALISIS DEL SECTOR AMMA</w:t>
            </w:r>
          </w:p>
        </w:tc>
      </w:tr>
      <w:tr w:rsidR="007A7F21" w:rsidRPr="00A62F80" w14:paraId="74C30AC4" w14:textId="77777777" w:rsidTr="00054D34">
        <w:tc>
          <w:tcPr>
            <w:tcW w:w="10349" w:type="dxa"/>
          </w:tcPr>
          <w:p w14:paraId="29C17E2A" w14:textId="77777777" w:rsidR="007A7F21" w:rsidRPr="00A62F80" w:rsidRDefault="007A7F21" w:rsidP="00054D34">
            <w:pPr>
              <w:jc w:val="both"/>
              <w:rPr>
                <w:rFonts w:ascii="Arial" w:hAnsi="Arial" w:cs="Arial"/>
                <w:sz w:val="23"/>
                <w:szCs w:val="23"/>
              </w:rPr>
            </w:pPr>
            <w:r w:rsidRPr="00A62F80">
              <w:rPr>
                <w:rFonts w:ascii="Arial" w:hAnsi="Arial" w:cs="Arial"/>
                <w:b/>
                <w:sz w:val="23"/>
                <w:szCs w:val="23"/>
                <w:lang w:eastAsia="es-CO"/>
              </w:rPr>
              <w:t>LEGAL:</w:t>
            </w:r>
            <w:r w:rsidRPr="00A62F80">
              <w:rPr>
                <w:rFonts w:ascii="Arial" w:hAnsi="Arial" w:cs="Arial"/>
                <w:sz w:val="23"/>
                <w:szCs w:val="23"/>
                <w:lang w:eastAsia="es-CO"/>
              </w:rPr>
              <w:t xml:space="preserve"> La contratación que es impulsada a partir del presente trámite administrativo está regida por el régimen de contratación estatal determinado en la Ley 80 de 1993, la Ley 1150 de 2007 y el Decreto 1082 de 2015. De esta manera</w:t>
            </w:r>
            <w:r w:rsidR="004851F8" w:rsidRPr="00A62F80">
              <w:rPr>
                <w:rFonts w:ascii="Arial" w:hAnsi="Arial" w:cs="Arial"/>
                <w:sz w:val="23"/>
                <w:szCs w:val="23"/>
                <w:lang w:eastAsia="es-CO"/>
              </w:rPr>
              <w:t>, es claro que para AMMA</w:t>
            </w:r>
            <w:r w:rsidRPr="00A62F80">
              <w:rPr>
                <w:rFonts w:ascii="Arial" w:hAnsi="Arial" w:cs="Arial"/>
                <w:sz w:val="23"/>
                <w:szCs w:val="23"/>
              </w:rPr>
              <w:t>, el régimen legal aplicable corresponde al establecido en el Estatuto General de Contratación de la Administración Pública, situación jurídica que se extiende al contratista.</w:t>
            </w:r>
          </w:p>
          <w:p w14:paraId="7F11CD32" w14:textId="77777777" w:rsidR="007A7F21" w:rsidRPr="00A62F80" w:rsidRDefault="007A7F21" w:rsidP="00054D34">
            <w:pPr>
              <w:jc w:val="both"/>
              <w:rPr>
                <w:rFonts w:ascii="Arial" w:hAnsi="Arial" w:cs="Arial"/>
                <w:sz w:val="23"/>
                <w:szCs w:val="23"/>
              </w:rPr>
            </w:pPr>
          </w:p>
          <w:p w14:paraId="68FA035A" w14:textId="77777777" w:rsidR="007A7F21" w:rsidRPr="00A62F80" w:rsidRDefault="007A7F21" w:rsidP="00054D34">
            <w:pPr>
              <w:jc w:val="both"/>
              <w:rPr>
                <w:rFonts w:ascii="Arial" w:hAnsi="Arial" w:cs="Arial"/>
                <w:sz w:val="23"/>
                <w:szCs w:val="23"/>
              </w:rPr>
            </w:pPr>
            <w:r w:rsidRPr="00A62F80">
              <w:rPr>
                <w:rFonts w:ascii="Arial" w:hAnsi="Arial" w:cs="Arial"/>
                <w:sz w:val="23"/>
                <w:szCs w:val="23"/>
              </w:rPr>
              <w:t>En ese orden de ideas, la persona quien pretenda ser contratista, deberá acreditar las condiciones jurídicas de capacidad para contratar a que hace referencia el artículo 6° de la Ley 80 de 1993, no estar incursos en causales de inhabilidad o incompatibilidad para participar en procesos de selección de contratistas, así como para celebrar contratos estatales, y acreditar las condiciones de idoneidad.</w:t>
            </w:r>
          </w:p>
          <w:p w14:paraId="5A5F8E34" w14:textId="77777777" w:rsidR="007A7F21" w:rsidRPr="00A62F80" w:rsidRDefault="007A7F21" w:rsidP="00054D34">
            <w:pPr>
              <w:jc w:val="both"/>
              <w:rPr>
                <w:rFonts w:ascii="Arial" w:hAnsi="Arial" w:cs="Arial"/>
                <w:sz w:val="23"/>
                <w:szCs w:val="23"/>
              </w:rPr>
            </w:pPr>
          </w:p>
          <w:p w14:paraId="1EDF3A0F" w14:textId="77777777" w:rsidR="007A7F21" w:rsidRPr="00A62F80" w:rsidRDefault="007A7F21" w:rsidP="00054D34">
            <w:pPr>
              <w:jc w:val="both"/>
              <w:rPr>
                <w:rFonts w:ascii="Arial" w:hAnsi="Arial" w:cs="Arial"/>
                <w:color w:val="000000" w:themeColor="text1"/>
                <w:sz w:val="23"/>
                <w:szCs w:val="23"/>
              </w:rPr>
            </w:pPr>
            <w:r w:rsidRPr="00A62F80">
              <w:rPr>
                <w:rFonts w:ascii="Arial" w:hAnsi="Arial" w:cs="Arial"/>
                <w:sz w:val="23"/>
                <w:szCs w:val="23"/>
              </w:rPr>
              <w:t>Si el contratista debe acreditar condiciones particulares especiales, tales como ser ingeniero, arquitecto, contador, abogado entre otras, deberá demostrar que se encuentra en ejercicio de la respectiva actividad o profesión a través del certificado que expida el órgano, entidad, consejo o institución correspondiente.</w:t>
            </w:r>
          </w:p>
        </w:tc>
      </w:tr>
      <w:tr w:rsidR="007A7F21" w:rsidRPr="00A62F80" w14:paraId="64DDA76D" w14:textId="77777777" w:rsidTr="00054D34">
        <w:tc>
          <w:tcPr>
            <w:tcW w:w="10349" w:type="dxa"/>
          </w:tcPr>
          <w:p w14:paraId="7980FFAE" w14:textId="7B091EE6" w:rsidR="007A7F21" w:rsidRPr="00A62F80" w:rsidRDefault="007A7F21" w:rsidP="00CF7A94">
            <w:pPr>
              <w:jc w:val="both"/>
              <w:rPr>
                <w:rFonts w:ascii="Arial" w:hAnsi="Arial" w:cs="Arial"/>
                <w:color w:val="000000" w:themeColor="text1"/>
                <w:sz w:val="23"/>
                <w:szCs w:val="23"/>
              </w:rPr>
            </w:pPr>
            <w:r w:rsidRPr="00A62F80">
              <w:rPr>
                <w:rFonts w:ascii="Arial" w:hAnsi="Arial" w:cs="Arial"/>
                <w:b/>
                <w:color w:val="000000" w:themeColor="text1"/>
                <w:sz w:val="23"/>
                <w:szCs w:val="23"/>
              </w:rPr>
              <w:t>COMERCIAL:</w:t>
            </w:r>
            <w:r w:rsidRPr="00A62F80">
              <w:rPr>
                <w:rFonts w:ascii="Arial" w:hAnsi="Arial" w:cs="Arial"/>
                <w:color w:val="000000" w:themeColor="text1"/>
                <w:sz w:val="23"/>
                <w:szCs w:val="23"/>
              </w:rPr>
              <w:t xml:space="preserve"> </w:t>
            </w:r>
            <w:r w:rsidRPr="00A62F80">
              <w:rPr>
                <w:rFonts w:ascii="Arial" w:hAnsi="Arial" w:cs="Arial"/>
                <w:sz w:val="23"/>
                <w:szCs w:val="23"/>
                <w:lang w:eastAsia="es-CO"/>
              </w:rPr>
              <w:t>Las condiciones comerciales en relación con el pago a rec</w:t>
            </w:r>
            <w:r w:rsidR="00432285" w:rsidRPr="00A62F80">
              <w:rPr>
                <w:rFonts w:ascii="Arial" w:hAnsi="Arial" w:cs="Arial"/>
                <w:sz w:val="23"/>
                <w:szCs w:val="23"/>
                <w:lang w:eastAsia="es-CO"/>
              </w:rPr>
              <w:t>onocer por parte de AMMA</w:t>
            </w:r>
            <w:r w:rsidRPr="00A62F80">
              <w:rPr>
                <w:rFonts w:ascii="Arial" w:hAnsi="Arial" w:cs="Arial"/>
                <w:sz w:val="23"/>
                <w:szCs w:val="23"/>
                <w:lang w:eastAsia="es-CO"/>
              </w:rPr>
              <w:t>, se fundamentan en la responsabilidad que debe asumir con la ejecución del contrato, las condiciones del mercado del área local para la realización de activi</w:t>
            </w:r>
            <w:r w:rsidR="00432285" w:rsidRPr="00A62F80">
              <w:rPr>
                <w:rFonts w:ascii="Arial" w:hAnsi="Arial" w:cs="Arial"/>
                <w:sz w:val="23"/>
                <w:szCs w:val="23"/>
                <w:lang w:eastAsia="es-CO"/>
              </w:rPr>
              <w:t xml:space="preserve">dades de </w:t>
            </w:r>
            <w:r w:rsidR="00CF7A94">
              <w:rPr>
                <w:rFonts w:ascii="Arial" w:hAnsi="Arial" w:cs="Arial"/>
                <w:sz w:val="23"/>
                <w:szCs w:val="23"/>
                <w:lang w:eastAsia="es-CO"/>
              </w:rPr>
              <w:t>i</w:t>
            </w:r>
            <w:r w:rsidR="00432285" w:rsidRPr="00A62F80">
              <w:rPr>
                <w:rFonts w:ascii="Arial" w:hAnsi="Arial" w:cs="Arial"/>
                <w:sz w:val="23"/>
                <w:szCs w:val="23"/>
                <w:lang w:eastAsia="es-CO"/>
              </w:rPr>
              <w:t>nterventorías</w:t>
            </w:r>
            <w:r w:rsidRPr="00A62F80">
              <w:rPr>
                <w:rFonts w:ascii="Arial" w:hAnsi="Arial" w:cs="Arial"/>
                <w:sz w:val="23"/>
                <w:szCs w:val="23"/>
                <w:lang w:eastAsia="es-CO"/>
              </w:rPr>
              <w:t xml:space="preserve">, </w:t>
            </w:r>
            <w:r w:rsidR="00432285" w:rsidRPr="00A62F80">
              <w:rPr>
                <w:rFonts w:ascii="Arial" w:hAnsi="Arial" w:cs="Arial"/>
                <w:sz w:val="23"/>
                <w:szCs w:val="23"/>
                <w:lang w:eastAsia="es-CO"/>
              </w:rPr>
              <w:t xml:space="preserve">el </w:t>
            </w:r>
            <w:r w:rsidR="0077398F">
              <w:rPr>
                <w:rFonts w:ascii="Arial" w:hAnsi="Arial" w:cs="Arial"/>
                <w:sz w:val="23"/>
                <w:szCs w:val="23"/>
                <w:lang w:eastAsia="es-CO"/>
              </w:rPr>
              <w:t xml:space="preserve">proyecto </w:t>
            </w:r>
            <w:r w:rsidR="0077398F" w:rsidRPr="00E74F7A">
              <w:rPr>
                <w:rFonts w:ascii="Arial" w:hAnsi="Arial" w:cs="Arial"/>
                <w:sz w:val="23"/>
                <w:szCs w:val="23"/>
              </w:rPr>
              <w:t>identificado con BPIN</w:t>
            </w:r>
            <w:r w:rsidR="00D21394">
              <w:rPr>
                <w:rFonts w:ascii="Arial" w:hAnsi="Arial" w:cs="Arial"/>
                <w:sz w:val="23"/>
                <w:szCs w:val="23"/>
              </w:rPr>
              <w:t xml:space="preserve"> </w:t>
            </w:r>
            <w:r w:rsidR="00A757DC" w:rsidRPr="004B08F8">
              <w:rPr>
                <w:rFonts w:ascii="Arial" w:hAnsi="Arial" w:cs="Arial"/>
                <w:sz w:val="22"/>
                <w:szCs w:val="22"/>
              </w:rPr>
              <w:t xml:space="preserve">2024055010030 </w:t>
            </w:r>
            <w:r w:rsidRPr="00F96076">
              <w:rPr>
                <w:rFonts w:ascii="Arial" w:hAnsi="Arial" w:cs="Arial"/>
                <w:sz w:val="23"/>
                <w:szCs w:val="23"/>
                <w:lang w:eastAsia="es-CO"/>
              </w:rPr>
              <w:t>las cotizaciones</w:t>
            </w:r>
            <w:r w:rsidRPr="00A62F80">
              <w:rPr>
                <w:rFonts w:ascii="Arial" w:hAnsi="Arial" w:cs="Arial"/>
                <w:sz w:val="23"/>
                <w:szCs w:val="23"/>
                <w:lang w:eastAsia="es-CO"/>
              </w:rPr>
              <w:t xml:space="preserve"> realizadas por la Dirección Ejecutiva.</w:t>
            </w:r>
          </w:p>
        </w:tc>
      </w:tr>
      <w:tr w:rsidR="007A7F21" w:rsidRPr="00A62F80" w14:paraId="277E5A80" w14:textId="77777777" w:rsidTr="00054D34">
        <w:tc>
          <w:tcPr>
            <w:tcW w:w="10349" w:type="dxa"/>
          </w:tcPr>
          <w:p w14:paraId="266CEC1F" w14:textId="77777777" w:rsidR="007A7F21" w:rsidRPr="00A62F80" w:rsidRDefault="007A7F21" w:rsidP="00054D34">
            <w:pPr>
              <w:jc w:val="both"/>
              <w:rPr>
                <w:rFonts w:ascii="Arial" w:hAnsi="Arial" w:cs="Arial"/>
                <w:sz w:val="23"/>
                <w:szCs w:val="23"/>
                <w:lang w:eastAsia="es-CO"/>
              </w:rPr>
            </w:pPr>
            <w:r w:rsidRPr="00A62F80">
              <w:rPr>
                <w:rFonts w:ascii="Arial" w:hAnsi="Arial" w:cs="Arial"/>
                <w:b/>
                <w:color w:val="000000" w:themeColor="text1"/>
                <w:sz w:val="23"/>
                <w:szCs w:val="23"/>
              </w:rPr>
              <w:t>FINANCIERA:</w:t>
            </w:r>
            <w:r w:rsidRPr="00A62F80">
              <w:rPr>
                <w:rFonts w:ascii="Arial" w:hAnsi="Arial" w:cs="Arial"/>
                <w:color w:val="000000" w:themeColor="text1"/>
                <w:sz w:val="23"/>
                <w:szCs w:val="23"/>
              </w:rPr>
              <w:t xml:space="preserve"> </w:t>
            </w:r>
            <w:r w:rsidRPr="00A62F80">
              <w:rPr>
                <w:rFonts w:ascii="Arial" w:hAnsi="Arial" w:cs="Arial"/>
                <w:sz w:val="23"/>
                <w:szCs w:val="23"/>
                <w:lang w:eastAsia="es-CO"/>
              </w:rPr>
              <w:t>Para la celebración y ejecución del contrato se exigirá capacidad financiera en los términos que establece el numeral 2° del artículo 2.2.1.2.1.5.2, del Decreto 1082 de 2015 el cual determina lo siguiente:</w:t>
            </w:r>
          </w:p>
          <w:p w14:paraId="3BAB2DD7" w14:textId="77777777" w:rsidR="007A7F21" w:rsidRPr="00A62F80" w:rsidRDefault="007A7F21" w:rsidP="00054D34">
            <w:pPr>
              <w:rPr>
                <w:rFonts w:ascii="Arial" w:hAnsi="Arial" w:cs="Arial"/>
                <w:sz w:val="23"/>
                <w:szCs w:val="23"/>
                <w:lang w:eastAsia="es-CO"/>
              </w:rPr>
            </w:pPr>
          </w:p>
          <w:p w14:paraId="310A5D02" w14:textId="77777777" w:rsidR="007A7F21" w:rsidRPr="00A62F80" w:rsidRDefault="007A7F21" w:rsidP="00054D34">
            <w:pPr>
              <w:jc w:val="both"/>
              <w:rPr>
                <w:rFonts w:ascii="Arial" w:hAnsi="Arial" w:cs="Arial"/>
                <w:sz w:val="23"/>
                <w:szCs w:val="23"/>
                <w:lang w:eastAsia="es-CO"/>
              </w:rPr>
            </w:pPr>
            <w:r w:rsidRPr="00A62F80">
              <w:rPr>
                <w:rFonts w:ascii="Arial" w:hAnsi="Arial" w:cs="Arial"/>
                <w:bCs/>
                <w:sz w:val="23"/>
                <w:szCs w:val="23"/>
                <w:lang w:eastAsia="es-CO"/>
              </w:rPr>
              <w:lastRenderedPageBreak/>
              <w:t>Artículo 2.2.1.2.1.5.2. Procedimiento para la contratación de mínima cuantía.</w:t>
            </w:r>
            <w:r w:rsidRPr="00A62F80">
              <w:rPr>
                <w:rFonts w:ascii="Arial" w:hAnsi="Arial" w:cs="Arial"/>
                <w:b/>
                <w:bCs/>
                <w:sz w:val="23"/>
                <w:szCs w:val="23"/>
                <w:lang w:eastAsia="es-CO"/>
              </w:rPr>
              <w:t> </w:t>
            </w:r>
            <w:r w:rsidRPr="00A62F80">
              <w:rPr>
                <w:rFonts w:ascii="Arial" w:hAnsi="Arial" w:cs="Arial"/>
                <w:sz w:val="23"/>
                <w:szCs w:val="23"/>
                <w:lang w:eastAsia="es-CO"/>
              </w:rPr>
              <w:t>Las siguientes reglas son aplicables a la contratación cuyo valor no excede del 10% de la menor cuantía de la Entidad Estatal, independientemente de su objeto:</w:t>
            </w:r>
          </w:p>
          <w:p w14:paraId="759EEFA3" w14:textId="77777777" w:rsidR="007A7F21" w:rsidRPr="00A62F80" w:rsidRDefault="007A7F21" w:rsidP="00054D34">
            <w:pPr>
              <w:jc w:val="both"/>
              <w:rPr>
                <w:rFonts w:ascii="Arial" w:hAnsi="Arial" w:cs="Arial"/>
                <w:sz w:val="23"/>
                <w:szCs w:val="23"/>
                <w:lang w:eastAsia="es-CO"/>
              </w:rPr>
            </w:pPr>
          </w:p>
          <w:p w14:paraId="6D5C3F37" w14:textId="77777777" w:rsidR="007A7F21" w:rsidRPr="00A62F80" w:rsidRDefault="007A7F21" w:rsidP="00054D34">
            <w:pPr>
              <w:jc w:val="both"/>
              <w:rPr>
                <w:rFonts w:ascii="Arial" w:hAnsi="Arial" w:cs="Arial"/>
                <w:sz w:val="23"/>
                <w:szCs w:val="23"/>
                <w:lang w:eastAsia="es-CO"/>
              </w:rPr>
            </w:pPr>
            <w:r w:rsidRPr="00A62F80">
              <w:rPr>
                <w:rFonts w:ascii="Arial" w:hAnsi="Arial" w:cs="Arial"/>
                <w:sz w:val="23"/>
                <w:szCs w:val="23"/>
                <w:lang w:eastAsia="es-CO"/>
              </w:rPr>
              <w:t>(…)</w:t>
            </w:r>
          </w:p>
          <w:p w14:paraId="06F21CB1" w14:textId="77777777" w:rsidR="007A7F21" w:rsidRPr="00A62F80" w:rsidRDefault="007A7F21" w:rsidP="00054D34">
            <w:pPr>
              <w:jc w:val="both"/>
              <w:rPr>
                <w:rFonts w:ascii="Arial" w:hAnsi="Arial" w:cs="Arial"/>
                <w:sz w:val="23"/>
                <w:szCs w:val="23"/>
                <w:lang w:eastAsia="es-CO"/>
              </w:rPr>
            </w:pPr>
          </w:p>
          <w:p w14:paraId="11436195" w14:textId="77777777" w:rsidR="007A7F21" w:rsidRPr="00A62F80" w:rsidRDefault="007A7F21" w:rsidP="00054D34">
            <w:pPr>
              <w:jc w:val="both"/>
              <w:rPr>
                <w:rFonts w:ascii="Arial" w:hAnsi="Arial" w:cs="Arial"/>
                <w:sz w:val="23"/>
                <w:szCs w:val="23"/>
                <w:lang w:eastAsia="es-CO"/>
              </w:rPr>
            </w:pPr>
            <w:r w:rsidRPr="00A62F80">
              <w:rPr>
                <w:rFonts w:ascii="Arial" w:hAnsi="Arial" w:cs="Arial"/>
                <w:sz w:val="23"/>
                <w:szCs w:val="23"/>
                <w:lang w:eastAsia="es-CO"/>
              </w:rPr>
              <w:t>2. La Entidad Estatal puede exigir una capacidad financiera mínima cuando no hace el pago contra entrega a satisfacción de los bienes, obras o servicios. Si la Entidad Estatal exige capacidad financiera debe indicar cómo hará la verificación correspondiente.</w:t>
            </w:r>
          </w:p>
          <w:p w14:paraId="61035C35" w14:textId="77777777" w:rsidR="007A7F21" w:rsidRPr="00A62F80" w:rsidRDefault="007A7F21" w:rsidP="00054D34">
            <w:pPr>
              <w:jc w:val="both"/>
              <w:rPr>
                <w:rFonts w:ascii="Arial" w:hAnsi="Arial" w:cs="Arial"/>
                <w:sz w:val="23"/>
                <w:szCs w:val="23"/>
                <w:lang w:eastAsia="es-CO"/>
              </w:rPr>
            </w:pPr>
          </w:p>
          <w:p w14:paraId="58F5373E" w14:textId="77777777" w:rsidR="007A7F21" w:rsidRPr="00A62F80" w:rsidRDefault="007A7F21" w:rsidP="00054D34">
            <w:pPr>
              <w:jc w:val="both"/>
              <w:rPr>
                <w:rFonts w:ascii="Arial" w:hAnsi="Arial" w:cs="Arial"/>
                <w:sz w:val="23"/>
                <w:szCs w:val="23"/>
                <w:lang w:eastAsia="es-CO"/>
              </w:rPr>
            </w:pPr>
            <w:r w:rsidRPr="00A62F80">
              <w:rPr>
                <w:rFonts w:ascii="Arial" w:hAnsi="Arial" w:cs="Arial"/>
                <w:sz w:val="23"/>
                <w:szCs w:val="23"/>
                <w:lang w:eastAsia="es-CO"/>
              </w:rPr>
              <w:t>De acuerdo a lo anteriormente expuesto no se exigirá capacidad financiera, toda vez que las obras y/o servicios se pagaran una vez se hayan realizado.</w:t>
            </w:r>
          </w:p>
          <w:p w14:paraId="52552522" w14:textId="77777777" w:rsidR="0076362E" w:rsidRPr="00A62F80" w:rsidRDefault="0076362E" w:rsidP="00A62F80">
            <w:pPr>
              <w:jc w:val="both"/>
              <w:rPr>
                <w:rFonts w:ascii="Arial" w:hAnsi="Arial" w:cs="Arial"/>
                <w:sz w:val="23"/>
                <w:szCs w:val="23"/>
                <w:lang w:eastAsia="es-CO"/>
              </w:rPr>
            </w:pPr>
          </w:p>
        </w:tc>
      </w:tr>
      <w:tr w:rsidR="007A7F21" w:rsidRPr="00A62F80" w14:paraId="25F2A008" w14:textId="77777777" w:rsidTr="00054D34">
        <w:tc>
          <w:tcPr>
            <w:tcW w:w="10349" w:type="dxa"/>
          </w:tcPr>
          <w:p w14:paraId="3562AF7A" w14:textId="77777777" w:rsidR="007A7F21" w:rsidRPr="00A62F80" w:rsidRDefault="007A7F21" w:rsidP="00054D34">
            <w:pPr>
              <w:jc w:val="both"/>
              <w:rPr>
                <w:rFonts w:ascii="Arial" w:hAnsi="Arial" w:cs="Arial"/>
                <w:color w:val="000000" w:themeColor="text1"/>
                <w:sz w:val="23"/>
                <w:szCs w:val="23"/>
              </w:rPr>
            </w:pPr>
            <w:r w:rsidRPr="00A62F80">
              <w:rPr>
                <w:rFonts w:ascii="Arial" w:hAnsi="Arial" w:cs="Arial"/>
                <w:b/>
                <w:color w:val="000000" w:themeColor="text1"/>
                <w:sz w:val="23"/>
                <w:szCs w:val="23"/>
              </w:rPr>
              <w:lastRenderedPageBreak/>
              <w:t>ORGANIZACIONAL:</w:t>
            </w:r>
            <w:r w:rsidRPr="00A62F80">
              <w:rPr>
                <w:rFonts w:ascii="Arial" w:hAnsi="Arial" w:cs="Arial"/>
                <w:color w:val="000000" w:themeColor="text1"/>
                <w:sz w:val="23"/>
                <w:szCs w:val="23"/>
              </w:rPr>
              <w:t xml:space="preserve"> </w:t>
            </w:r>
            <w:r w:rsidRPr="00A62F80">
              <w:rPr>
                <w:rFonts w:ascii="Arial" w:hAnsi="Arial" w:cs="Arial"/>
                <w:sz w:val="23"/>
                <w:szCs w:val="23"/>
                <w:lang w:eastAsia="es-CO"/>
              </w:rPr>
              <w:t xml:space="preserve">De conformidad con el numeral 4° del artículo </w:t>
            </w:r>
            <w:r w:rsidRPr="00A62F80">
              <w:rPr>
                <w:rFonts w:ascii="Arial" w:hAnsi="Arial" w:cs="Arial"/>
                <w:bCs/>
                <w:sz w:val="23"/>
                <w:szCs w:val="23"/>
                <w:lang w:eastAsia="es-CO"/>
              </w:rPr>
              <w:t>2.2.1.1.1.5.3</w:t>
            </w:r>
            <w:r w:rsidRPr="00A62F80">
              <w:rPr>
                <w:rFonts w:ascii="Arial" w:hAnsi="Arial" w:cs="Arial"/>
                <w:sz w:val="23"/>
                <w:szCs w:val="23"/>
                <w:lang w:eastAsia="es-CO"/>
              </w:rPr>
              <w:t xml:space="preserve"> del Decreto </w:t>
            </w:r>
            <w:r w:rsidRPr="00A62F80">
              <w:rPr>
                <w:rFonts w:ascii="Arial" w:hAnsi="Arial" w:cs="Arial"/>
                <w:sz w:val="23"/>
                <w:szCs w:val="23"/>
              </w:rPr>
              <w:t>1082 de 2015</w:t>
            </w:r>
            <w:r w:rsidRPr="00A62F80">
              <w:rPr>
                <w:rFonts w:ascii="Arial" w:hAnsi="Arial" w:cs="Arial"/>
                <w:sz w:val="23"/>
                <w:szCs w:val="23"/>
                <w:lang w:eastAsia="es-CO"/>
              </w:rPr>
              <w:t>, no se exigirá capacidad organizacional en relación con los indicadores que miden el rendimiento de las inversiones y la eficiencia en el uso de activos por parte del (la) contratista, por no ser necesarias para impulsar esta contratación y mucho menos para la ejecución del contrato, máxime cuando el pago por los servicios prestados serán realizados una vez sean cumplidas las obligaciones específicas que le corresponde observar al contratista.</w:t>
            </w:r>
          </w:p>
        </w:tc>
      </w:tr>
      <w:tr w:rsidR="007A7F21" w:rsidRPr="00A62F80" w14:paraId="09E89845" w14:textId="77777777" w:rsidTr="00054D34">
        <w:tc>
          <w:tcPr>
            <w:tcW w:w="10349" w:type="dxa"/>
          </w:tcPr>
          <w:p w14:paraId="67F21C09" w14:textId="77777777" w:rsidR="007A7F21" w:rsidRPr="00A62F80" w:rsidRDefault="007A7F21" w:rsidP="00054D34">
            <w:pPr>
              <w:jc w:val="both"/>
              <w:rPr>
                <w:rFonts w:ascii="Arial" w:hAnsi="Arial" w:cs="Arial"/>
                <w:color w:val="000000"/>
                <w:sz w:val="23"/>
                <w:szCs w:val="23"/>
                <w:lang w:eastAsia="es-CO"/>
              </w:rPr>
            </w:pPr>
            <w:r w:rsidRPr="00A62F80">
              <w:rPr>
                <w:rFonts w:ascii="Arial" w:hAnsi="Arial" w:cs="Arial"/>
                <w:b/>
                <w:color w:val="000000" w:themeColor="text1"/>
                <w:sz w:val="23"/>
                <w:szCs w:val="23"/>
              </w:rPr>
              <w:t>TECNICA:</w:t>
            </w:r>
            <w:r w:rsidRPr="00A62F80">
              <w:rPr>
                <w:rFonts w:ascii="Arial" w:hAnsi="Arial" w:cs="Arial"/>
                <w:color w:val="000000" w:themeColor="text1"/>
                <w:sz w:val="23"/>
                <w:szCs w:val="23"/>
              </w:rPr>
              <w:t xml:space="preserve"> </w:t>
            </w:r>
            <w:r w:rsidRPr="00A62F80">
              <w:rPr>
                <w:rFonts w:ascii="Arial" w:hAnsi="Arial" w:cs="Arial"/>
                <w:color w:val="000000"/>
                <w:sz w:val="23"/>
                <w:szCs w:val="23"/>
                <w:lang w:eastAsia="es-CO"/>
              </w:rPr>
              <w:t>La persona natural o jurídica que pretenda ejecutar el presente contrato debe dar cumplimiento a las siguientes condiciones mínimas:</w:t>
            </w:r>
          </w:p>
          <w:p w14:paraId="4E2A69E6" w14:textId="77777777" w:rsidR="007A7F21" w:rsidRPr="00A62F80" w:rsidRDefault="007A7F21" w:rsidP="00054D34">
            <w:pPr>
              <w:ind w:left="43"/>
              <w:jc w:val="both"/>
              <w:rPr>
                <w:rFonts w:ascii="Arial" w:hAnsi="Arial" w:cs="Arial"/>
                <w:color w:val="000000"/>
                <w:sz w:val="23"/>
                <w:szCs w:val="23"/>
                <w:lang w:eastAsia="es-CO"/>
              </w:rPr>
            </w:pPr>
          </w:p>
          <w:p w14:paraId="4C2D7438" w14:textId="77777777" w:rsidR="007A7F21" w:rsidRPr="00A62F80" w:rsidRDefault="007A7F21" w:rsidP="007A7F21">
            <w:pPr>
              <w:pStyle w:val="Prrafodelista"/>
              <w:numPr>
                <w:ilvl w:val="0"/>
                <w:numId w:val="15"/>
              </w:numPr>
              <w:spacing w:after="0" w:line="240" w:lineRule="auto"/>
              <w:ind w:left="43" w:firstLine="0"/>
              <w:contextualSpacing w:val="0"/>
              <w:jc w:val="both"/>
              <w:rPr>
                <w:rFonts w:ascii="Arial" w:hAnsi="Arial" w:cs="Arial"/>
                <w:color w:val="000000"/>
                <w:sz w:val="23"/>
                <w:szCs w:val="23"/>
              </w:rPr>
            </w:pPr>
            <w:r w:rsidRPr="00A62F80">
              <w:rPr>
                <w:rFonts w:ascii="Arial" w:hAnsi="Arial" w:cs="Arial"/>
                <w:color w:val="000000"/>
                <w:sz w:val="23"/>
                <w:szCs w:val="23"/>
              </w:rPr>
              <w:t>Capacidad Jurídica.</w:t>
            </w:r>
          </w:p>
          <w:p w14:paraId="06D0761E" w14:textId="77777777" w:rsidR="007A7F21" w:rsidRPr="00A62F80" w:rsidRDefault="007A7F21" w:rsidP="00054D34">
            <w:pPr>
              <w:pStyle w:val="Prrafodelista"/>
              <w:spacing w:after="0" w:line="240" w:lineRule="auto"/>
              <w:ind w:left="43"/>
              <w:jc w:val="both"/>
              <w:rPr>
                <w:rFonts w:ascii="Arial" w:hAnsi="Arial" w:cs="Arial"/>
                <w:color w:val="000000"/>
                <w:sz w:val="23"/>
                <w:szCs w:val="23"/>
              </w:rPr>
            </w:pPr>
          </w:p>
          <w:p w14:paraId="06501459" w14:textId="77777777" w:rsidR="007A7F21" w:rsidRPr="00A62F80" w:rsidRDefault="007A7F21" w:rsidP="00054D34">
            <w:pPr>
              <w:pStyle w:val="Prrafodelista"/>
              <w:spacing w:after="0" w:line="240" w:lineRule="auto"/>
              <w:ind w:left="43"/>
              <w:jc w:val="both"/>
              <w:rPr>
                <w:rFonts w:ascii="Arial" w:hAnsi="Arial" w:cs="Arial"/>
                <w:color w:val="000000"/>
                <w:sz w:val="23"/>
                <w:szCs w:val="23"/>
              </w:rPr>
            </w:pPr>
            <w:r w:rsidRPr="00A62F80">
              <w:rPr>
                <w:rFonts w:ascii="Arial" w:hAnsi="Arial" w:cs="Arial"/>
                <w:color w:val="000000"/>
                <w:sz w:val="23"/>
                <w:szCs w:val="23"/>
              </w:rPr>
              <w:t>El proponente, tanto persona jurídica como natural, deben tener la capacidad jurídica para ejercer derechos y contraer obligaciones.</w:t>
            </w:r>
          </w:p>
          <w:p w14:paraId="49295DB1" w14:textId="77777777" w:rsidR="007A7F21" w:rsidRPr="00A62F80" w:rsidRDefault="007A7F21" w:rsidP="00054D34">
            <w:pPr>
              <w:pStyle w:val="Prrafodelista"/>
              <w:spacing w:after="0" w:line="240" w:lineRule="auto"/>
              <w:ind w:left="43"/>
              <w:jc w:val="both"/>
              <w:rPr>
                <w:rFonts w:ascii="Arial" w:hAnsi="Arial" w:cs="Arial"/>
                <w:color w:val="000000"/>
                <w:sz w:val="23"/>
                <w:szCs w:val="23"/>
              </w:rPr>
            </w:pPr>
          </w:p>
          <w:p w14:paraId="52FC3474" w14:textId="73710017" w:rsidR="007A7F21" w:rsidRPr="00CB32B1" w:rsidRDefault="007A7F21" w:rsidP="00054D34">
            <w:pPr>
              <w:pStyle w:val="Prrafodelista"/>
              <w:spacing w:after="0" w:line="240" w:lineRule="auto"/>
              <w:ind w:left="43"/>
              <w:jc w:val="both"/>
              <w:rPr>
                <w:rFonts w:ascii="Arial" w:hAnsi="Arial" w:cs="Arial"/>
                <w:color w:val="000000"/>
                <w:sz w:val="23"/>
                <w:szCs w:val="23"/>
              </w:rPr>
            </w:pPr>
            <w:bookmarkStart w:id="1" w:name="_Hlk172879338"/>
            <w:r w:rsidRPr="00CB32B1">
              <w:rPr>
                <w:rFonts w:ascii="Arial" w:hAnsi="Arial" w:cs="Arial"/>
                <w:color w:val="000000"/>
                <w:sz w:val="23"/>
                <w:szCs w:val="23"/>
              </w:rPr>
              <w:t xml:space="preserve">Tratándose de persona jurídica, la misma debe tener dentro de su objeto social y/o actividad comercial la realización de actividades de </w:t>
            </w:r>
            <w:bookmarkStart w:id="2" w:name="_Hlk172879477"/>
            <w:r w:rsidR="00806297" w:rsidRPr="00CB32B1">
              <w:rPr>
                <w:rFonts w:ascii="Arial" w:hAnsi="Arial" w:cs="Arial"/>
                <w:color w:val="000000"/>
                <w:sz w:val="23"/>
                <w:szCs w:val="23"/>
              </w:rPr>
              <w:t xml:space="preserve">asesoría y/o consultorías y/o interventorías en temas de </w:t>
            </w:r>
            <w:r w:rsidR="00CB32B1" w:rsidRPr="00CB32B1">
              <w:rPr>
                <w:rFonts w:ascii="Arial" w:hAnsi="Arial" w:cs="Arial"/>
                <w:color w:val="000000"/>
                <w:sz w:val="23"/>
                <w:szCs w:val="23"/>
              </w:rPr>
              <w:t>mantenimiento de plantaciones forestales y/o siembra de árboles nativos y/o elaboración de estrategias y/o campañas y/o planes y/o programas y/o proyectos en temas de educación ambiental y/o mitigación de riesgos ambientales y/o protección de árboles y/o caudales de aguas y/o actividades de limpieza de quebradas y/o reforestación</w:t>
            </w:r>
            <w:bookmarkEnd w:id="2"/>
            <w:r w:rsidR="007C0725" w:rsidRPr="00CB32B1">
              <w:rPr>
                <w:rFonts w:ascii="Arial" w:hAnsi="Arial" w:cs="Arial"/>
                <w:color w:val="000000"/>
                <w:sz w:val="23"/>
                <w:szCs w:val="23"/>
              </w:rPr>
              <w:t>.</w:t>
            </w:r>
          </w:p>
          <w:bookmarkEnd w:id="1"/>
          <w:p w14:paraId="30752839" w14:textId="77777777" w:rsidR="007A7F21" w:rsidRPr="00A62F80" w:rsidRDefault="007A7F21" w:rsidP="00054D34">
            <w:pPr>
              <w:pStyle w:val="Prrafodelista"/>
              <w:spacing w:after="0" w:line="240" w:lineRule="auto"/>
              <w:ind w:left="43"/>
              <w:jc w:val="both"/>
              <w:rPr>
                <w:rFonts w:ascii="Arial" w:hAnsi="Arial" w:cs="Arial"/>
                <w:color w:val="000000"/>
                <w:sz w:val="23"/>
                <w:szCs w:val="23"/>
              </w:rPr>
            </w:pPr>
          </w:p>
          <w:p w14:paraId="1994E3A2" w14:textId="77777777" w:rsidR="007A7F21" w:rsidRPr="00A62F80" w:rsidRDefault="007A7F21" w:rsidP="00054D34">
            <w:pPr>
              <w:pStyle w:val="Prrafodelista"/>
              <w:spacing w:after="0" w:line="240" w:lineRule="auto"/>
              <w:ind w:left="43"/>
              <w:jc w:val="both"/>
              <w:rPr>
                <w:rFonts w:ascii="Arial" w:hAnsi="Arial" w:cs="Arial"/>
                <w:color w:val="000000"/>
                <w:sz w:val="23"/>
                <w:szCs w:val="23"/>
              </w:rPr>
            </w:pPr>
            <w:r w:rsidRPr="00A62F80">
              <w:rPr>
                <w:rFonts w:ascii="Arial" w:hAnsi="Arial" w:cs="Arial"/>
                <w:color w:val="000000"/>
                <w:sz w:val="23"/>
                <w:szCs w:val="23"/>
              </w:rPr>
              <w:t>Tratándose de persona natural la misma debe tener inscrito dentro del RUT la actividad comercial de Ingeniería.</w:t>
            </w:r>
          </w:p>
          <w:p w14:paraId="7FED77EB" w14:textId="77777777" w:rsidR="007A7F21" w:rsidRPr="00A62F80" w:rsidRDefault="007A7F21" w:rsidP="00054D34">
            <w:pPr>
              <w:pStyle w:val="Prrafodelista"/>
              <w:spacing w:after="0" w:line="240" w:lineRule="auto"/>
              <w:ind w:left="43"/>
              <w:jc w:val="both"/>
              <w:rPr>
                <w:rFonts w:ascii="Arial" w:hAnsi="Arial" w:cs="Arial"/>
                <w:color w:val="000000"/>
                <w:sz w:val="23"/>
                <w:szCs w:val="23"/>
              </w:rPr>
            </w:pPr>
          </w:p>
          <w:p w14:paraId="541E69CE" w14:textId="77777777" w:rsidR="007A7F21" w:rsidRPr="00A62F80" w:rsidRDefault="007A7F21" w:rsidP="00054D34">
            <w:pPr>
              <w:pStyle w:val="Prrafodelista"/>
              <w:spacing w:after="0" w:line="240" w:lineRule="auto"/>
              <w:ind w:left="43"/>
              <w:jc w:val="both"/>
              <w:rPr>
                <w:rFonts w:ascii="Arial" w:hAnsi="Arial" w:cs="Arial"/>
                <w:color w:val="000000"/>
                <w:sz w:val="23"/>
                <w:szCs w:val="23"/>
              </w:rPr>
            </w:pPr>
            <w:r w:rsidRPr="00A62F80">
              <w:rPr>
                <w:rFonts w:ascii="Arial" w:hAnsi="Arial" w:cs="Arial"/>
                <w:color w:val="000000"/>
                <w:sz w:val="23"/>
                <w:szCs w:val="23"/>
              </w:rPr>
              <w:t xml:space="preserve">Para estos casos se utilizará la clasificación CIIU la cual puede ser consultada en la siguiente página de internet: </w:t>
            </w:r>
            <w:hyperlink r:id="rId8" w:history="1">
              <w:r w:rsidRPr="00A62F80">
                <w:rPr>
                  <w:rStyle w:val="Hipervnculo"/>
                  <w:rFonts w:ascii="Arial" w:hAnsi="Arial" w:cs="Arial"/>
                  <w:sz w:val="23"/>
                  <w:szCs w:val="23"/>
                </w:rPr>
                <w:t>http://linea.ccb.org.co/descripcionciiu/</w:t>
              </w:r>
            </w:hyperlink>
            <w:r w:rsidRPr="00A62F80">
              <w:rPr>
                <w:rStyle w:val="Hipervnculo"/>
                <w:rFonts w:ascii="Arial" w:hAnsi="Arial" w:cs="Arial"/>
                <w:sz w:val="23"/>
                <w:szCs w:val="23"/>
              </w:rPr>
              <w:t>.</w:t>
            </w:r>
          </w:p>
          <w:p w14:paraId="2DCDF25B" w14:textId="77777777" w:rsidR="007A7F21" w:rsidRPr="00A62F80" w:rsidRDefault="007A7F21" w:rsidP="00054D34">
            <w:pPr>
              <w:jc w:val="both"/>
              <w:rPr>
                <w:rFonts w:ascii="Arial" w:hAnsi="Arial" w:cs="Arial"/>
                <w:color w:val="000000"/>
                <w:sz w:val="23"/>
                <w:szCs w:val="23"/>
              </w:rPr>
            </w:pPr>
          </w:p>
          <w:p w14:paraId="50D763D3" w14:textId="77777777" w:rsidR="007A7F21" w:rsidRPr="00A62F80" w:rsidRDefault="007A7F21" w:rsidP="007A7F21">
            <w:pPr>
              <w:pStyle w:val="Prrafodelista"/>
              <w:numPr>
                <w:ilvl w:val="0"/>
                <w:numId w:val="15"/>
              </w:numPr>
              <w:spacing w:after="0" w:line="240" w:lineRule="auto"/>
              <w:ind w:left="43" w:firstLine="0"/>
              <w:contextualSpacing w:val="0"/>
              <w:jc w:val="both"/>
              <w:rPr>
                <w:rFonts w:ascii="Arial" w:hAnsi="Arial" w:cs="Arial"/>
                <w:color w:val="000000"/>
                <w:sz w:val="23"/>
                <w:szCs w:val="23"/>
              </w:rPr>
            </w:pPr>
            <w:r w:rsidRPr="00A62F80">
              <w:rPr>
                <w:rFonts w:ascii="Arial" w:hAnsi="Arial" w:cs="Arial"/>
                <w:color w:val="000000"/>
                <w:sz w:val="23"/>
                <w:szCs w:val="23"/>
              </w:rPr>
              <w:t>Experiencia.</w:t>
            </w:r>
          </w:p>
          <w:p w14:paraId="721D7C87" w14:textId="77777777" w:rsidR="007A7F21" w:rsidRPr="00A62F80" w:rsidRDefault="007A7F21" w:rsidP="00054D34">
            <w:pPr>
              <w:pStyle w:val="Prrafodelista"/>
              <w:spacing w:after="0" w:line="240" w:lineRule="auto"/>
              <w:ind w:left="43"/>
              <w:rPr>
                <w:rFonts w:ascii="Arial" w:hAnsi="Arial" w:cs="Arial"/>
                <w:color w:val="000000"/>
                <w:sz w:val="23"/>
                <w:szCs w:val="23"/>
              </w:rPr>
            </w:pPr>
          </w:p>
          <w:p w14:paraId="0F770275" w14:textId="1DA1364B" w:rsidR="00CE4F42" w:rsidRDefault="007A7F21" w:rsidP="00054D34">
            <w:pPr>
              <w:jc w:val="both"/>
              <w:rPr>
                <w:rFonts w:ascii="Arial" w:hAnsi="Arial" w:cs="Arial"/>
                <w:color w:val="000000"/>
                <w:sz w:val="23"/>
                <w:szCs w:val="23"/>
              </w:rPr>
            </w:pPr>
            <w:bookmarkStart w:id="3" w:name="_Hlk172879494"/>
            <w:r w:rsidRPr="00A62F80">
              <w:rPr>
                <w:rFonts w:ascii="Arial" w:hAnsi="Arial" w:cs="Arial"/>
                <w:color w:val="000000"/>
                <w:sz w:val="23"/>
                <w:szCs w:val="23"/>
              </w:rPr>
              <w:t xml:space="preserve">El proponente debe acreditar la experiencia </w:t>
            </w:r>
            <w:r w:rsidR="00E01369" w:rsidRPr="00A62F80">
              <w:rPr>
                <w:rFonts w:ascii="Arial" w:hAnsi="Arial" w:cs="Arial"/>
                <w:color w:val="000000"/>
                <w:sz w:val="23"/>
                <w:szCs w:val="23"/>
              </w:rPr>
              <w:t>m</w:t>
            </w:r>
            <w:r w:rsidR="007820AB">
              <w:rPr>
                <w:rFonts w:ascii="Arial" w:hAnsi="Arial" w:cs="Arial"/>
                <w:color w:val="000000"/>
                <w:sz w:val="23"/>
                <w:szCs w:val="23"/>
              </w:rPr>
              <w:t xml:space="preserve">ediante </w:t>
            </w:r>
            <w:r w:rsidR="00CE4F42">
              <w:rPr>
                <w:rFonts w:ascii="Arial" w:hAnsi="Arial" w:cs="Arial"/>
                <w:color w:val="000000"/>
                <w:sz w:val="23"/>
                <w:szCs w:val="23"/>
              </w:rPr>
              <w:t>el acta de liquidación</w:t>
            </w:r>
            <w:r w:rsidR="007820AB">
              <w:rPr>
                <w:rFonts w:ascii="Arial" w:hAnsi="Arial" w:cs="Arial"/>
                <w:color w:val="000000"/>
                <w:sz w:val="23"/>
                <w:szCs w:val="23"/>
              </w:rPr>
              <w:t xml:space="preserve"> de </w:t>
            </w:r>
            <w:r w:rsidR="00CE4F42">
              <w:rPr>
                <w:rFonts w:ascii="Arial" w:hAnsi="Arial" w:cs="Arial"/>
                <w:color w:val="000000"/>
                <w:sz w:val="23"/>
                <w:szCs w:val="23"/>
              </w:rPr>
              <w:t>cuatro</w:t>
            </w:r>
            <w:r w:rsidR="00A04372">
              <w:rPr>
                <w:rFonts w:ascii="Arial" w:hAnsi="Arial" w:cs="Arial"/>
                <w:color w:val="000000"/>
                <w:sz w:val="23"/>
                <w:szCs w:val="23"/>
              </w:rPr>
              <w:t xml:space="preserve"> (0</w:t>
            </w:r>
            <w:r w:rsidR="00CE4F42">
              <w:rPr>
                <w:rFonts w:ascii="Arial" w:hAnsi="Arial" w:cs="Arial"/>
                <w:color w:val="000000"/>
                <w:sz w:val="23"/>
                <w:szCs w:val="23"/>
              </w:rPr>
              <w:t>4</w:t>
            </w:r>
            <w:r w:rsidRPr="00A62F80">
              <w:rPr>
                <w:rFonts w:ascii="Arial" w:hAnsi="Arial" w:cs="Arial"/>
                <w:color w:val="000000"/>
                <w:sz w:val="23"/>
                <w:szCs w:val="23"/>
              </w:rPr>
              <w:t xml:space="preserve">) contratos suscritos con entidades públicas o privadas, que cada uno sea por un valor igual o superior al 100% del Presupuesto Oficial, que dentro de sus objetos contractuales incorpore la </w:t>
            </w:r>
            <w:r w:rsidR="00FB5678" w:rsidRPr="00F81FC9">
              <w:rPr>
                <w:rFonts w:ascii="Arial" w:hAnsi="Arial" w:cs="Arial"/>
                <w:color w:val="000000"/>
                <w:sz w:val="23"/>
                <w:szCs w:val="23"/>
              </w:rPr>
              <w:t xml:space="preserve">realización de </w:t>
            </w:r>
            <w:r w:rsidR="00FB5678" w:rsidRPr="00A62F80">
              <w:rPr>
                <w:rFonts w:ascii="Arial" w:hAnsi="Arial" w:cs="Arial"/>
                <w:color w:val="000000"/>
                <w:sz w:val="23"/>
                <w:szCs w:val="23"/>
              </w:rPr>
              <w:t xml:space="preserve">actividades de </w:t>
            </w:r>
            <w:r w:rsidR="00CE4F42" w:rsidRPr="00CB32B1">
              <w:rPr>
                <w:rFonts w:ascii="Arial" w:hAnsi="Arial" w:cs="Arial"/>
                <w:color w:val="000000"/>
                <w:sz w:val="23"/>
                <w:szCs w:val="23"/>
              </w:rPr>
              <w:t>consultorías y/o interventorías en temas de mantenimiento</w:t>
            </w:r>
            <w:r w:rsidR="00CE4F42">
              <w:rPr>
                <w:rFonts w:ascii="Arial" w:hAnsi="Arial" w:cs="Arial"/>
                <w:color w:val="000000"/>
                <w:sz w:val="23"/>
                <w:szCs w:val="23"/>
              </w:rPr>
              <w:t xml:space="preserve"> y/o restauración y/o </w:t>
            </w:r>
            <w:r w:rsidR="00CE4F42">
              <w:rPr>
                <w:rFonts w:ascii="Arial" w:hAnsi="Arial" w:cs="Arial"/>
                <w:color w:val="000000"/>
                <w:sz w:val="23"/>
                <w:szCs w:val="23"/>
              </w:rPr>
              <w:lastRenderedPageBreak/>
              <w:t>recuperación</w:t>
            </w:r>
            <w:r w:rsidR="00CE4F42" w:rsidRPr="00CB32B1">
              <w:rPr>
                <w:rFonts w:ascii="Arial" w:hAnsi="Arial" w:cs="Arial"/>
                <w:color w:val="000000"/>
                <w:sz w:val="23"/>
                <w:szCs w:val="23"/>
              </w:rPr>
              <w:t xml:space="preserve"> de plantaciones forestales y/o siembra de árboles nativos y/o elaboración de estrategias y/o campañas y/o planes y/o programas y/o proyectos en temas de educación ambiental y/o mitigación de riesgos ambientales y/o protección de árboles y/o caudales de aguas y/o actividades de limpieza de quebradas y/o reforestación</w:t>
            </w:r>
          </w:p>
          <w:bookmarkEnd w:id="3"/>
          <w:p w14:paraId="6F452216" w14:textId="77777777" w:rsidR="00CE4F42" w:rsidRDefault="00CE4F42" w:rsidP="00054D34">
            <w:pPr>
              <w:jc w:val="both"/>
              <w:rPr>
                <w:rFonts w:ascii="Arial" w:hAnsi="Arial" w:cs="Arial"/>
                <w:color w:val="000000"/>
                <w:sz w:val="23"/>
                <w:szCs w:val="23"/>
              </w:rPr>
            </w:pPr>
          </w:p>
          <w:p w14:paraId="431F15C7" w14:textId="77777777" w:rsidR="007A7F21" w:rsidRPr="00A62F80" w:rsidRDefault="007A7F21" w:rsidP="00054D34">
            <w:pPr>
              <w:pStyle w:val="Default"/>
              <w:jc w:val="both"/>
              <w:rPr>
                <w:sz w:val="23"/>
                <w:szCs w:val="23"/>
                <w:lang w:val="es-ES_tradnl" w:eastAsia="es-CO"/>
              </w:rPr>
            </w:pPr>
          </w:p>
          <w:p w14:paraId="1A935C6C" w14:textId="23272C88" w:rsidR="007A7F21" w:rsidRPr="00A62F80" w:rsidRDefault="007A7F21" w:rsidP="00054D34">
            <w:pPr>
              <w:ind w:left="43"/>
              <w:jc w:val="both"/>
              <w:rPr>
                <w:rFonts w:ascii="Arial" w:hAnsi="Arial" w:cs="Arial"/>
                <w:sz w:val="23"/>
                <w:szCs w:val="23"/>
                <w:lang w:eastAsia="es-CO"/>
              </w:rPr>
            </w:pPr>
            <w:bookmarkStart w:id="4" w:name="_Hlk172879376"/>
            <w:r w:rsidRPr="00A62F80">
              <w:rPr>
                <w:rFonts w:ascii="Arial" w:hAnsi="Arial" w:cs="Arial"/>
                <w:sz w:val="23"/>
                <w:szCs w:val="23"/>
                <w:lang w:eastAsia="es-CO"/>
              </w:rPr>
              <w:t xml:space="preserve">Los proponentes deberán acreditar título profesional en Ingeniería </w:t>
            </w:r>
            <w:r w:rsidR="00CE4F42">
              <w:rPr>
                <w:rFonts w:ascii="Arial" w:hAnsi="Arial" w:cs="Arial"/>
                <w:sz w:val="23"/>
                <w:szCs w:val="23"/>
                <w:lang w:eastAsia="es-CO"/>
              </w:rPr>
              <w:t>Ambiental y/o forestal</w:t>
            </w:r>
            <w:r w:rsidRPr="00A62F80">
              <w:rPr>
                <w:rFonts w:ascii="Arial" w:hAnsi="Arial" w:cs="Arial"/>
                <w:sz w:val="23"/>
                <w:szCs w:val="23"/>
                <w:lang w:eastAsia="es-CO"/>
              </w:rPr>
              <w:t xml:space="preserve"> o en su defecto la propuesta deberá ser avalada por un Ingeniero </w:t>
            </w:r>
            <w:r w:rsidR="00CE4F42">
              <w:rPr>
                <w:rFonts w:ascii="Arial" w:hAnsi="Arial" w:cs="Arial"/>
                <w:sz w:val="23"/>
                <w:szCs w:val="23"/>
                <w:lang w:eastAsia="es-CO"/>
              </w:rPr>
              <w:t xml:space="preserve">Ambiental y/o </w:t>
            </w:r>
            <w:r w:rsidR="006238A9">
              <w:rPr>
                <w:rFonts w:ascii="Arial" w:hAnsi="Arial" w:cs="Arial"/>
                <w:sz w:val="23"/>
                <w:szCs w:val="23"/>
                <w:lang w:eastAsia="es-CO"/>
              </w:rPr>
              <w:t>F</w:t>
            </w:r>
            <w:r w:rsidR="00CE4F42">
              <w:rPr>
                <w:rFonts w:ascii="Arial" w:hAnsi="Arial" w:cs="Arial"/>
                <w:sz w:val="23"/>
                <w:szCs w:val="23"/>
                <w:lang w:eastAsia="es-CO"/>
              </w:rPr>
              <w:t>orestal</w:t>
            </w:r>
            <w:r w:rsidR="006238A9">
              <w:rPr>
                <w:rFonts w:ascii="Arial" w:hAnsi="Arial" w:cs="Arial"/>
                <w:sz w:val="23"/>
                <w:szCs w:val="23"/>
                <w:lang w:eastAsia="es-CO"/>
              </w:rPr>
              <w:t xml:space="preserve"> y/o Agroambiental</w:t>
            </w:r>
          </w:p>
          <w:bookmarkEnd w:id="4"/>
          <w:p w14:paraId="224D48A5" w14:textId="77777777" w:rsidR="0076362E" w:rsidRPr="00A62F80" w:rsidRDefault="0076362E" w:rsidP="00EE2341">
            <w:pPr>
              <w:jc w:val="both"/>
              <w:rPr>
                <w:rFonts w:ascii="Arial" w:hAnsi="Arial" w:cs="Arial"/>
                <w:color w:val="000000" w:themeColor="text1"/>
                <w:sz w:val="23"/>
                <w:szCs w:val="23"/>
                <w:lang w:val="es-CO"/>
              </w:rPr>
            </w:pPr>
          </w:p>
        </w:tc>
      </w:tr>
      <w:tr w:rsidR="007A7F21" w:rsidRPr="00A62F80" w14:paraId="440A94BB" w14:textId="77777777" w:rsidTr="00054D34">
        <w:tc>
          <w:tcPr>
            <w:tcW w:w="10349" w:type="dxa"/>
          </w:tcPr>
          <w:p w14:paraId="3B2636A1" w14:textId="77777777" w:rsidR="007A7F21" w:rsidRPr="00A62F80" w:rsidRDefault="007A7F21" w:rsidP="00054D34">
            <w:pPr>
              <w:spacing w:line="276" w:lineRule="auto"/>
              <w:jc w:val="both"/>
              <w:rPr>
                <w:rFonts w:ascii="Arial" w:hAnsi="Arial" w:cs="Arial"/>
                <w:color w:val="000000" w:themeColor="text1"/>
                <w:sz w:val="23"/>
                <w:szCs w:val="23"/>
              </w:rPr>
            </w:pPr>
            <w:r w:rsidRPr="00A62F80">
              <w:rPr>
                <w:rFonts w:ascii="Arial" w:hAnsi="Arial" w:cs="Arial"/>
                <w:b/>
                <w:color w:val="000000" w:themeColor="text1"/>
                <w:sz w:val="23"/>
                <w:szCs w:val="23"/>
              </w:rPr>
              <w:lastRenderedPageBreak/>
              <w:t>ANALISIS DEL RIESGO:</w:t>
            </w:r>
            <w:r w:rsidRPr="00A62F80">
              <w:rPr>
                <w:rFonts w:ascii="Arial" w:hAnsi="Arial" w:cs="Arial"/>
                <w:color w:val="000000" w:themeColor="text1"/>
                <w:sz w:val="23"/>
                <w:szCs w:val="23"/>
              </w:rPr>
              <w:t xml:space="preserve"> </w:t>
            </w:r>
            <w:r w:rsidRPr="00A62F80">
              <w:rPr>
                <w:rFonts w:ascii="Arial" w:hAnsi="Arial" w:cs="Arial"/>
                <w:sz w:val="23"/>
                <w:szCs w:val="23"/>
                <w:lang w:eastAsia="es-CO"/>
              </w:rPr>
              <w:t>Este análisis puede ser consultado en el presente estudio previo.</w:t>
            </w:r>
          </w:p>
        </w:tc>
      </w:tr>
    </w:tbl>
    <w:p w14:paraId="64F8A665" w14:textId="77777777" w:rsidR="007A7F21" w:rsidRPr="00A62F80" w:rsidRDefault="007A7F21" w:rsidP="007A7F21">
      <w:pPr>
        <w:autoSpaceDE w:val="0"/>
        <w:autoSpaceDN w:val="0"/>
        <w:adjustRightInd w:val="0"/>
        <w:jc w:val="both"/>
        <w:rPr>
          <w:rFonts w:ascii="Arial" w:hAnsi="Arial" w:cs="Arial"/>
          <w:sz w:val="23"/>
          <w:szCs w:val="23"/>
        </w:rPr>
      </w:pPr>
    </w:p>
    <w:p w14:paraId="32145014" w14:textId="77777777" w:rsidR="0098626E" w:rsidRPr="00A62F80" w:rsidRDefault="0098626E" w:rsidP="001335AA">
      <w:pPr>
        <w:autoSpaceDE w:val="0"/>
        <w:autoSpaceDN w:val="0"/>
        <w:adjustRightInd w:val="0"/>
        <w:jc w:val="both"/>
        <w:rPr>
          <w:rFonts w:ascii="Arial" w:hAnsi="Arial" w:cs="Arial"/>
          <w:sz w:val="23"/>
          <w:szCs w:val="23"/>
        </w:rPr>
      </w:pPr>
    </w:p>
    <w:p w14:paraId="5050CB82" w14:textId="77777777" w:rsidR="0098626E" w:rsidRPr="00A62F80" w:rsidRDefault="00D73B98" w:rsidP="001A1833">
      <w:pPr>
        <w:pStyle w:val="Prrafodelista"/>
        <w:numPr>
          <w:ilvl w:val="0"/>
          <w:numId w:val="28"/>
        </w:numPr>
        <w:tabs>
          <w:tab w:val="left" w:pos="1755"/>
        </w:tabs>
        <w:jc w:val="both"/>
        <w:rPr>
          <w:rFonts w:ascii="Arial" w:hAnsi="Arial" w:cs="Arial"/>
          <w:color w:val="000000" w:themeColor="text1"/>
          <w:sz w:val="23"/>
          <w:szCs w:val="23"/>
          <w:lang w:val="es-ES_tradnl"/>
        </w:rPr>
      </w:pPr>
      <w:r w:rsidRPr="00A62F80">
        <w:rPr>
          <w:rFonts w:ascii="Arial" w:hAnsi="Arial" w:cs="Arial"/>
          <w:b/>
          <w:sz w:val="23"/>
          <w:szCs w:val="23"/>
          <w:lang w:val="es-ES_tradnl"/>
        </w:rPr>
        <w:t xml:space="preserve">LA </w:t>
      </w:r>
      <w:r w:rsidRPr="00A62F80">
        <w:rPr>
          <w:rFonts w:ascii="Arial" w:hAnsi="Arial" w:cs="Arial"/>
          <w:b/>
          <w:sz w:val="23"/>
          <w:szCs w:val="23"/>
        </w:rPr>
        <w:t>DESCRIPCION DE LA NECESIDAD QUE LA ENTIDAD PRETENDE SATISFACER CON LA CONTRATACIÓN.</w:t>
      </w:r>
    </w:p>
    <w:p w14:paraId="4A5CCB04" w14:textId="77777777" w:rsidR="00815D83" w:rsidRPr="00815D83" w:rsidRDefault="00815D83" w:rsidP="00815D83">
      <w:pPr>
        <w:jc w:val="both"/>
        <w:rPr>
          <w:rFonts w:ascii="Arial" w:hAnsi="Arial" w:cs="Arial"/>
          <w:sz w:val="23"/>
          <w:szCs w:val="23"/>
        </w:rPr>
      </w:pPr>
      <w:r w:rsidRPr="00815D83">
        <w:rPr>
          <w:rFonts w:ascii="Arial" w:hAnsi="Arial" w:cs="Arial"/>
          <w:sz w:val="23"/>
          <w:szCs w:val="23"/>
        </w:rPr>
        <w:t>Una de las previsiones de las Entidades Territoriales dentro del Estado Social de Derecho es lograr atender de manera directa y rápida los diferentes requerimientos que presenta la comunidad para elevar la calidad de vida de la misma, a través de un gobierno local que conozca las necesidades, las priorice y adelante programas para mejorar las dificultades registradas, tendientes al alcance del objetivo en este manifiesto, por lo que se requiere efectuar la contratación de los mismos a través de diversas modalidades, lo que debe estar soportado en el manejo apropiado de todos los requerimientos normativos para el adecuado desarrollo de cada uno de los procesos, además de tener en cuenta el principio de planeación que ilumina el actuar administrativo y las normas jurídicas que rigen cada asunto.</w:t>
      </w:r>
    </w:p>
    <w:p w14:paraId="64E5465F" w14:textId="77777777" w:rsidR="00815D83" w:rsidRPr="00815D83" w:rsidRDefault="00815D83" w:rsidP="00815D83">
      <w:pPr>
        <w:jc w:val="both"/>
        <w:rPr>
          <w:rFonts w:ascii="Arial" w:hAnsi="Arial" w:cs="Arial"/>
          <w:sz w:val="23"/>
          <w:szCs w:val="23"/>
        </w:rPr>
      </w:pPr>
    </w:p>
    <w:p w14:paraId="02F4ED7E" w14:textId="77777777" w:rsidR="00B85D3D" w:rsidRPr="00B85D3D" w:rsidRDefault="00B85D3D" w:rsidP="00B85D3D">
      <w:pPr>
        <w:pStyle w:val="Capitulo2"/>
        <w:rPr>
          <w:rFonts w:ascii="Arial" w:hAnsi="Arial"/>
          <w:b w:val="0"/>
          <w:bCs/>
          <w:sz w:val="22"/>
          <w:szCs w:val="22"/>
        </w:rPr>
      </w:pPr>
      <w:r w:rsidRPr="00B85D3D">
        <w:rPr>
          <w:rFonts w:ascii="Arial" w:hAnsi="Arial"/>
          <w:b w:val="0"/>
          <w:bCs/>
          <w:sz w:val="22"/>
          <w:szCs w:val="22"/>
        </w:rPr>
        <w:t>De acuerdo con el sistema de monitoreo de bosques y áreas de aptitud forestal, los procesos de pérdida de cobertura vegetal nativa en áreas de importancia ambiental para el abastecimiento del recurso hídrico, se asocia principalmente con las limitadas prácticas productivas ambientalmente sostenibles, así como a la limitada intervención institucional para incentivar la restauración y preservación de ecosistemas. La primera es originada por el aumento de actividades económicas agropecuarias no sostenibles, se desarrollan prácticas no controladas que generan tanto deforestación como cambios en el uso del suelo y existen áreas y ecosistemas estratégicos.</w:t>
      </w:r>
    </w:p>
    <w:p w14:paraId="1FAC6B24" w14:textId="77777777" w:rsidR="00B85D3D" w:rsidRPr="00B85D3D" w:rsidRDefault="00B85D3D" w:rsidP="00B85D3D">
      <w:pPr>
        <w:pStyle w:val="Capitulo2"/>
        <w:rPr>
          <w:rFonts w:ascii="Arial" w:hAnsi="Arial"/>
          <w:b w:val="0"/>
          <w:bCs/>
          <w:sz w:val="22"/>
          <w:szCs w:val="22"/>
          <w:lang w:eastAsia="es-ES"/>
        </w:rPr>
      </w:pPr>
      <w:r w:rsidRPr="00B85D3D">
        <w:rPr>
          <w:rFonts w:ascii="Arial" w:hAnsi="Arial"/>
          <w:b w:val="0"/>
          <w:bCs/>
          <w:sz w:val="22"/>
          <w:szCs w:val="22"/>
        </w:rPr>
        <w:t xml:space="preserve">La segunda se origina principalmente con la baja articulación entre la comunidad rural y las entidades territoriales, en los que además se tiene el hecho que existe una baja oferta de recursos de proyectos de inversión a la preservación y restauración de ecosistemas. Con lo anteriormente mencionado se genera una reducción en la oferta en Medio ambiente que se evidencia en el desabastecimiento del recurso hídrico, la pérdida de biodiversidad y afectaciones en el suelo como la erosión y pérdida de nutrientes. En particular, durante el periodo 2005-2014 la transformación del Distrito Regional de Manejo Integrado (DRMI) fue de 7.417 hectáreas, de las cuales el 39% pasaron </w:t>
      </w:r>
      <w:r w:rsidRPr="00B85D3D">
        <w:rPr>
          <w:rFonts w:ascii="Arial" w:hAnsi="Arial"/>
          <w:b w:val="0"/>
          <w:bCs/>
          <w:sz w:val="22"/>
          <w:szCs w:val="22"/>
        </w:rPr>
        <w:lastRenderedPageBreak/>
        <w:t xml:space="preserve">a ser pastos para uso de producción pecuaria, el 56%SDVya coberturas heterogéneas o de mosaico, y el 5% pasaron a cultivos permanentes principalmente de </w:t>
      </w:r>
      <w:proofErr w:type="spellStart"/>
      <w:r w:rsidRPr="00B85D3D">
        <w:rPr>
          <w:rFonts w:ascii="Arial" w:hAnsi="Arial"/>
          <w:b w:val="0"/>
          <w:bCs/>
          <w:sz w:val="22"/>
          <w:szCs w:val="22"/>
        </w:rPr>
        <w:t>FDIp</w:t>
      </w:r>
      <w:proofErr w:type="spellEnd"/>
      <w:r w:rsidRPr="00B85D3D">
        <w:rPr>
          <w:rFonts w:ascii="Arial" w:hAnsi="Arial"/>
          <w:b w:val="0"/>
          <w:bCs/>
          <w:sz w:val="22"/>
          <w:szCs w:val="22"/>
          <w:lang w:eastAsia="es-ES"/>
        </w:rPr>
        <w:t xml:space="preserve">. </w:t>
      </w:r>
    </w:p>
    <w:p w14:paraId="1F83AE33" w14:textId="12F2AAB0" w:rsidR="00B85D3D" w:rsidRPr="00B85D3D" w:rsidRDefault="00B85D3D" w:rsidP="00B85D3D">
      <w:pPr>
        <w:pStyle w:val="Capitulo2"/>
        <w:rPr>
          <w:rFonts w:ascii="Arial" w:hAnsi="Arial"/>
          <w:b w:val="0"/>
          <w:bCs/>
          <w:sz w:val="22"/>
          <w:szCs w:val="22"/>
        </w:rPr>
      </w:pPr>
      <w:r w:rsidRPr="00B85D3D">
        <w:rPr>
          <w:rFonts w:ascii="Arial" w:hAnsi="Arial"/>
          <w:b w:val="0"/>
          <w:bCs/>
          <w:sz w:val="22"/>
          <w:szCs w:val="22"/>
        </w:rPr>
        <w:t>De acuerdo a lo anteriormente expuesto, LA ASOCIACIÓN DE MUNICIPIOS DEL MAGDALENA MEDIO ANTIOQUEÑO - AMMA requiere seleccionar un contratista al que se le pueda delegar la administración de recursos para la ejecución del objeto se determinó como “</w:t>
      </w:r>
      <w:r w:rsidR="00A757DC" w:rsidRPr="004B08F8">
        <w:rPr>
          <w:rFonts w:ascii="Arial" w:hAnsi="Arial"/>
          <w:sz w:val="22"/>
          <w:szCs w:val="22"/>
        </w:rPr>
        <w:t>IMPLEMENTACIÓN DE ACCIONES PARA LA CONSERVACIÓN DE ECOSISTEMAS ESTRATÉGICOS PARA LA MEJORA DE SALUD EN FAMILIAS URBANAS Y RURALES DEL MUNICIPIO DE OLAYA, ANTIOQUIA” con código BPIN 2024055010030 – SGR</w:t>
      </w:r>
      <w:r w:rsidRPr="00B85D3D">
        <w:rPr>
          <w:rFonts w:ascii="Arial" w:hAnsi="Arial"/>
          <w:b w:val="0"/>
          <w:bCs/>
          <w:sz w:val="22"/>
          <w:szCs w:val="22"/>
        </w:rPr>
        <w:t>, ANTIOQUIA”, sin que las actividades anteriormente referidas salgan de la órbita de responsabilidad de la entidad contratante, lo anterior con el fin de contribuir con el fortalecimiento de la calidad de vida de la población del Municipio de Pensilvania, con el cual se garantiza la armonía en el ejercicio de sus respectivas funciones en beneficio de las comunidades de su área de influencia.</w:t>
      </w:r>
    </w:p>
    <w:p w14:paraId="79667227" w14:textId="5D9D4266" w:rsidR="00D421F7" w:rsidRDefault="00D421F7" w:rsidP="00D910B0">
      <w:pPr>
        <w:jc w:val="both"/>
        <w:rPr>
          <w:rFonts w:ascii="Arial" w:hAnsi="Arial" w:cs="Arial"/>
          <w:sz w:val="23"/>
          <w:szCs w:val="23"/>
        </w:rPr>
      </w:pPr>
    </w:p>
    <w:p w14:paraId="4653C959" w14:textId="77777777" w:rsidR="0098626E" w:rsidRPr="00F96076" w:rsidRDefault="001A1833" w:rsidP="0050591E">
      <w:pPr>
        <w:pStyle w:val="Capitulo2"/>
        <w:numPr>
          <w:ilvl w:val="0"/>
          <w:numId w:val="28"/>
        </w:numPr>
        <w:spacing w:line="240" w:lineRule="auto"/>
        <w:rPr>
          <w:rFonts w:ascii="Arial" w:hAnsi="Arial"/>
          <w:b w:val="0"/>
          <w:sz w:val="23"/>
          <w:szCs w:val="23"/>
        </w:rPr>
      </w:pPr>
      <w:r w:rsidRPr="00F96076">
        <w:rPr>
          <w:rFonts w:ascii="Arial" w:hAnsi="Arial"/>
          <w:sz w:val="23"/>
          <w:szCs w:val="23"/>
        </w:rPr>
        <w:t>DESCRIPCIÓN DEL OBJETO A CONTRATAR CON SUS ESPECIFICACIONES.</w:t>
      </w:r>
    </w:p>
    <w:p w14:paraId="176035A0" w14:textId="6F967337" w:rsidR="009C50BC" w:rsidRDefault="00B85D3D" w:rsidP="001335AA">
      <w:pPr>
        <w:jc w:val="both"/>
        <w:rPr>
          <w:rFonts w:ascii="Arial" w:hAnsi="Arial" w:cs="Arial"/>
          <w:sz w:val="23"/>
          <w:szCs w:val="23"/>
        </w:rPr>
      </w:pPr>
      <w:r w:rsidRPr="00B85D3D">
        <w:rPr>
          <w:rFonts w:ascii="Arial" w:hAnsi="Arial" w:cs="Arial"/>
          <w:sz w:val="23"/>
          <w:szCs w:val="23"/>
        </w:rPr>
        <w:t xml:space="preserve">INTERVENTORIA TECNICA, ADMINISTRATIVA Y AMBIENTAL DEL PROYECTO </w:t>
      </w:r>
      <w:r w:rsidR="00A757DC" w:rsidRPr="004B08F8">
        <w:rPr>
          <w:rFonts w:ascii="Arial" w:hAnsi="Arial" w:cs="Arial"/>
          <w:sz w:val="22"/>
          <w:szCs w:val="22"/>
        </w:rPr>
        <w:t>IMPLEMENTACIÓN DE ACCIONES PARA LA CONSERVACIÓN DE ECOSISTEMAS ESTRATÉGICOS PARA LA MEJORA DE SALUD EN FAMILIAS URBANAS Y RURALES DEL MUNICIPIO DE OLAYA, ANTIOQUIA” con código BPIN 2024055010030 – SGR</w:t>
      </w:r>
      <w:r w:rsidR="00F1038D" w:rsidRPr="00F16973">
        <w:rPr>
          <w:rFonts w:ascii="Arial" w:hAnsi="Arial" w:cs="Arial"/>
          <w:color w:val="000000" w:themeColor="text1"/>
          <w:sz w:val="23"/>
          <w:szCs w:val="23"/>
        </w:rPr>
        <w:t>”</w:t>
      </w:r>
      <w:r w:rsidR="00F1038D" w:rsidRPr="00F16973">
        <w:rPr>
          <w:rFonts w:ascii="Arial" w:hAnsi="Arial" w:cs="Arial"/>
          <w:sz w:val="23"/>
          <w:szCs w:val="23"/>
        </w:rPr>
        <w:t>.</w:t>
      </w:r>
    </w:p>
    <w:p w14:paraId="60F5E9E1" w14:textId="77777777" w:rsidR="00F1038D" w:rsidRPr="00A62F80" w:rsidRDefault="00F1038D" w:rsidP="001335AA">
      <w:pPr>
        <w:jc w:val="both"/>
        <w:rPr>
          <w:rFonts w:ascii="Arial" w:hAnsi="Arial" w:cs="Arial"/>
          <w:sz w:val="23"/>
          <w:szCs w:val="23"/>
          <w:lang w:eastAsia="es-CO"/>
        </w:rPr>
      </w:pPr>
    </w:p>
    <w:p w14:paraId="551A43C4" w14:textId="77777777" w:rsidR="00D167A4" w:rsidRPr="00A62F80" w:rsidRDefault="00D167A4" w:rsidP="001335AA">
      <w:pPr>
        <w:autoSpaceDE w:val="0"/>
        <w:autoSpaceDN w:val="0"/>
        <w:adjustRightInd w:val="0"/>
        <w:jc w:val="both"/>
        <w:rPr>
          <w:rFonts w:ascii="Arial" w:hAnsi="Arial" w:cs="Arial"/>
          <w:color w:val="000000"/>
          <w:sz w:val="23"/>
          <w:szCs w:val="23"/>
        </w:rPr>
      </w:pPr>
      <w:r w:rsidRPr="00A62F80">
        <w:rPr>
          <w:rFonts w:ascii="Arial" w:hAnsi="Arial" w:cs="Arial"/>
          <w:color w:val="000000"/>
          <w:sz w:val="23"/>
          <w:szCs w:val="23"/>
        </w:rPr>
        <w:t>El contrato a celebrar está identificado en la “Clasificación Industrial Internacional Uniforme de todas las Actividades Económicas, (UNSPSC por sus siglas en inglés) de la siguiente manera:</w:t>
      </w:r>
    </w:p>
    <w:p w14:paraId="6BA686AC" w14:textId="77777777" w:rsidR="00D167A4" w:rsidRDefault="00D167A4" w:rsidP="001335AA">
      <w:pPr>
        <w:autoSpaceDE w:val="0"/>
        <w:autoSpaceDN w:val="0"/>
        <w:adjustRightInd w:val="0"/>
        <w:jc w:val="both"/>
        <w:rPr>
          <w:rFonts w:ascii="Arial" w:hAnsi="Arial" w:cs="Arial"/>
          <w:color w:val="000000"/>
          <w:sz w:val="23"/>
          <w:szCs w:val="23"/>
        </w:rPr>
      </w:pPr>
    </w:p>
    <w:tbl>
      <w:tblPr>
        <w:tblW w:w="11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01"/>
        <w:gridCol w:w="1768"/>
        <w:gridCol w:w="967"/>
        <w:gridCol w:w="1875"/>
        <w:gridCol w:w="967"/>
        <w:gridCol w:w="1715"/>
        <w:gridCol w:w="1208"/>
        <w:gridCol w:w="1768"/>
      </w:tblGrid>
      <w:tr w:rsidR="00D167A4" w:rsidRPr="00310ABC" w14:paraId="4190ED60" w14:textId="77777777" w:rsidTr="00CC2F64">
        <w:trPr>
          <w:trHeight w:val="288"/>
          <w:jc w:val="center"/>
        </w:trPr>
        <w:tc>
          <w:tcPr>
            <w:tcW w:w="1301" w:type="dxa"/>
            <w:shd w:val="clear" w:color="auto" w:fill="DAEEF3" w:themeFill="accent5" w:themeFillTint="33"/>
            <w:noWrap/>
            <w:vAlign w:val="center"/>
            <w:hideMark/>
          </w:tcPr>
          <w:p w14:paraId="2AC71041" w14:textId="77777777" w:rsidR="00D167A4" w:rsidRPr="00310ABC" w:rsidRDefault="00D167A4" w:rsidP="001335AA">
            <w:pPr>
              <w:jc w:val="center"/>
              <w:rPr>
                <w:rFonts w:ascii="Arial" w:hAnsi="Arial" w:cs="Arial"/>
                <w:b/>
                <w:bCs/>
                <w:color w:val="000000"/>
                <w:sz w:val="18"/>
                <w:szCs w:val="23"/>
                <w:lang w:eastAsia="es-CO"/>
              </w:rPr>
            </w:pPr>
            <w:bookmarkStart w:id="5" w:name="_Hlk172879164"/>
            <w:r w:rsidRPr="00310ABC">
              <w:rPr>
                <w:rFonts w:ascii="Arial" w:hAnsi="Arial" w:cs="Arial"/>
                <w:b/>
                <w:bCs/>
                <w:color w:val="000000"/>
                <w:sz w:val="18"/>
                <w:szCs w:val="23"/>
                <w:lang w:eastAsia="es-CO"/>
              </w:rPr>
              <w:t>Código Segmento</w:t>
            </w:r>
          </w:p>
        </w:tc>
        <w:tc>
          <w:tcPr>
            <w:tcW w:w="1768" w:type="dxa"/>
            <w:shd w:val="clear" w:color="auto" w:fill="DAEEF3" w:themeFill="accent5" w:themeFillTint="33"/>
            <w:noWrap/>
            <w:vAlign w:val="center"/>
            <w:hideMark/>
          </w:tcPr>
          <w:p w14:paraId="31C75A6A" w14:textId="77777777" w:rsidR="00D167A4" w:rsidRPr="00310ABC" w:rsidRDefault="00D167A4" w:rsidP="001335AA">
            <w:pPr>
              <w:rPr>
                <w:rFonts w:ascii="Arial" w:hAnsi="Arial" w:cs="Arial"/>
                <w:b/>
                <w:bCs/>
                <w:color w:val="000000"/>
                <w:sz w:val="18"/>
                <w:szCs w:val="23"/>
                <w:lang w:eastAsia="es-CO"/>
              </w:rPr>
            </w:pPr>
            <w:r w:rsidRPr="00310ABC">
              <w:rPr>
                <w:rFonts w:ascii="Arial" w:hAnsi="Arial" w:cs="Arial"/>
                <w:b/>
                <w:bCs/>
                <w:color w:val="000000"/>
                <w:sz w:val="18"/>
                <w:szCs w:val="23"/>
                <w:lang w:eastAsia="es-CO"/>
              </w:rPr>
              <w:t>Nombre Segmento</w:t>
            </w:r>
          </w:p>
        </w:tc>
        <w:tc>
          <w:tcPr>
            <w:tcW w:w="967" w:type="dxa"/>
            <w:shd w:val="clear" w:color="auto" w:fill="DAEEF3" w:themeFill="accent5" w:themeFillTint="33"/>
            <w:noWrap/>
            <w:vAlign w:val="center"/>
            <w:hideMark/>
          </w:tcPr>
          <w:p w14:paraId="47E47551" w14:textId="77777777" w:rsidR="00D167A4" w:rsidRPr="00310ABC" w:rsidRDefault="00D167A4" w:rsidP="001335AA">
            <w:pPr>
              <w:jc w:val="center"/>
              <w:rPr>
                <w:rFonts w:ascii="Arial" w:hAnsi="Arial" w:cs="Arial"/>
                <w:b/>
                <w:bCs/>
                <w:color w:val="000000"/>
                <w:sz w:val="18"/>
                <w:szCs w:val="23"/>
                <w:lang w:eastAsia="es-CO"/>
              </w:rPr>
            </w:pPr>
            <w:r w:rsidRPr="00310ABC">
              <w:rPr>
                <w:rFonts w:ascii="Arial" w:hAnsi="Arial" w:cs="Arial"/>
                <w:b/>
                <w:bCs/>
                <w:color w:val="000000"/>
                <w:sz w:val="18"/>
                <w:szCs w:val="23"/>
                <w:lang w:eastAsia="es-CO"/>
              </w:rPr>
              <w:t>Código Familia</w:t>
            </w:r>
          </w:p>
        </w:tc>
        <w:tc>
          <w:tcPr>
            <w:tcW w:w="1875" w:type="dxa"/>
            <w:shd w:val="clear" w:color="auto" w:fill="DAEEF3" w:themeFill="accent5" w:themeFillTint="33"/>
            <w:noWrap/>
            <w:vAlign w:val="center"/>
            <w:hideMark/>
          </w:tcPr>
          <w:p w14:paraId="227571FB" w14:textId="77777777" w:rsidR="00D167A4" w:rsidRPr="00310ABC" w:rsidRDefault="00D167A4" w:rsidP="001335AA">
            <w:pPr>
              <w:rPr>
                <w:rFonts w:ascii="Arial" w:hAnsi="Arial" w:cs="Arial"/>
                <w:b/>
                <w:bCs/>
                <w:color w:val="000000"/>
                <w:sz w:val="18"/>
                <w:szCs w:val="23"/>
                <w:lang w:eastAsia="es-CO"/>
              </w:rPr>
            </w:pPr>
            <w:r w:rsidRPr="00310ABC">
              <w:rPr>
                <w:rFonts w:ascii="Arial" w:hAnsi="Arial" w:cs="Arial"/>
                <w:b/>
                <w:bCs/>
                <w:color w:val="000000"/>
                <w:sz w:val="18"/>
                <w:szCs w:val="23"/>
                <w:lang w:eastAsia="es-CO"/>
              </w:rPr>
              <w:t>Nombre Familia</w:t>
            </w:r>
          </w:p>
        </w:tc>
        <w:tc>
          <w:tcPr>
            <w:tcW w:w="967" w:type="dxa"/>
            <w:shd w:val="clear" w:color="auto" w:fill="DAEEF3" w:themeFill="accent5" w:themeFillTint="33"/>
            <w:noWrap/>
            <w:vAlign w:val="center"/>
            <w:hideMark/>
          </w:tcPr>
          <w:p w14:paraId="0EA25D96" w14:textId="77777777" w:rsidR="00D167A4" w:rsidRPr="00310ABC" w:rsidRDefault="00D167A4" w:rsidP="001335AA">
            <w:pPr>
              <w:jc w:val="center"/>
              <w:rPr>
                <w:rFonts w:ascii="Arial" w:hAnsi="Arial" w:cs="Arial"/>
                <w:b/>
                <w:bCs/>
                <w:color w:val="000000"/>
                <w:sz w:val="18"/>
                <w:szCs w:val="23"/>
                <w:lang w:eastAsia="es-CO"/>
              </w:rPr>
            </w:pPr>
            <w:r w:rsidRPr="00310ABC">
              <w:rPr>
                <w:rFonts w:ascii="Arial" w:hAnsi="Arial" w:cs="Arial"/>
                <w:b/>
                <w:bCs/>
                <w:color w:val="000000"/>
                <w:sz w:val="18"/>
                <w:szCs w:val="23"/>
                <w:lang w:eastAsia="es-CO"/>
              </w:rPr>
              <w:t>Código Clase</w:t>
            </w:r>
          </w:p>
        </w:tc>
        <w:tc>
          <w:tcPr>
            <w:tcW w:w="1715" w:type="dxa"/>
            <w:shd w:val="clear" w:color="auto" w:fill="DAEEF3" w:themeFill="accent5" w:themeFillTint="33"/>
            <w:noWrap/>
            <w:vAlign w:val="center"/>
            <w:hideMark/>
          </w:tcPr>
          <w:p w14:paraId="05ED0E33" w14:textId="77777777" w:rsidR="00D167A4" w:rsidRPr="00310ABC" w:rsidRDefault="00D167A4" w:rsidP="001335AA">
            <w:pPr>
              <w:rPr>
                <w:rFonts w:ascii="Arial" w:hAnsi="Arial" w:cs="Arial"/>
                <w:b/>
                <w:bCs/>
                <w:color w:val="000000"/>
                <w:sz w:val="18"/>
                <w:szCs w:val="23"/>
                <w:lang w:eastAsia="es-CO"/>
              </w:rPr>
            </w:pPr>
            <w:r w:rsidRPr="00310ABC">
              <w:rPr>
                <w:rFonts w:ascii="Arial" w:hAnsi="Arial" w:cs="Arial"/>
                <w:b/>
                <w:bCs/>
                <w:color w:val="000000"/>
                <w:sz w:val="18"/>
                <w:szCs w:val="23"/>
                <w:lang w:eastAsia="es-CO"/>
              </w:rPr>
              <w:t>Nombre Clase</w:t>
            </w:r>
          </w:p>
        </w:tc>
        <w:tc>
          <w:tcPr>
            <w:tcW w:w="1208" w:type="dxa"/>
            <w:shd w:val="clear" w:color="auto" w:fill="DAEEF3" w:themeFill="accent5" w:themeFillTint="33"/>
            <w:noWrap/>
            <w:vAlign w:val="center"/>
            <w:hideMark/>
          </w:tcPr>
          <w:p w14:paraId="724671AC" w14:textId="77777777" w:rsidR="00D167A4" w:rsidRPr="00310ABC" w:rsidRDefault="00D167A4" w:rsidP="001335AA">
            <w:pPr>
              <w:jc w:val="center"/>
              <w:rPr>
                <w:rFonts w:ascii="Arial" w:hAnsi="Arial" w:cs="Arial"/>
                <w:b/>
                <w:bCs/>
                <w:sz w:val="18"/>
                <w:szCs w:val="23"/>
                <w:lang w:eastAsia="es-CO"/>
              </w:rPr>
            </w:pPr>
            <w:r w:rsidRPr="00310ABC">
              <w:rPr>
                <w:rFonts w:ascii="Arial" w:hAnsi="Arial" w:cs="Arial"/>
                <w:b/>
                <w:bCs/>
                <w:sz w:val="18"/>
                <w:szCs w:val="23"/>
                <w:lang w:eastAsia="es-CO"/>
              </w:rPr>
              <w:t>Código Producto</w:t>
            </w:r>
          </w:p>
        </w:tc>
        <w:tc>
          <w:tcPr>
            <w:tcW w:w="1768" w:type="dxa"/>
            <w:shd w:val="clear" w:color="auto" w:fill="DAEEF3" w:themeFill="accent5" w:themeFillTint="33"/>
            <w:noWrap/>
            <w:vAlign w:val="center"/>
            <w:hideMark/>
          </w:tcPr>
          <w:p w14:paraId="1383C7B4" w14:textId="77777777" w:rsidR="00D167A4" w:rsidRPr="00310ABC" w:rsidRDefault="00D167A4" w:rsidP="001335AA">
            <w:pPr>
              <w:rPr>
                <w:rFonts w:ascii="Arial" w:hAnsi="Arial" w:cs="Arial"/>
                <w:b/>
                <w:bCs/>
                <w:sz w:val="18"/>
                <w:szCs w:val="23"/>
                <w:lang w:eastAsia="es-CO"/>
              </w:rPr>
            </w:pPr>
            <w:r w:rsidRPr="00310ABC">
              <w:rPr>
                <w:rFonts w:ascii="Arial" w:hAnsi="Arial" w:cs="Arial"/>
                <w:b/>
                <w:bCs/>
                <w:sz w:val="18"/>
                <w:szCs w:val="23"/>
                <w:lang w:eastAsia="es-CO"/>
              </w:rPr>
              <w:t>Nombre Producto</w:t>
            </w:r>
          </w:p>
        </w:tc>
      </w:tr>
      <w:tr w:rsidR="00D167A4" w:rsidRPr="00310ABC" w14:paraId="4DC6277C" w14:textId="77777777" w:rsidTr="00CC2F64">
        <w:trPr>
          <w:trHeight w:val="288"/>
          <w:jc w:val="center"/>
        </w:trPr>
        <w:tc>
          <w:tcPr>
            <w:tcW w:w="11569" w:type="dxa"/>
            <w:gridSpan w:val="8"/>
            <w:shd w:val="clear" w:color="auto" w:fill="auto"/>
            <w:noWrap/>
            <w:vAlign w:val="center"/>
          </w:tcPr>
          <w:p w14:paraId="6FEF636C" w14:textId="77777777" w:rsidR="00D167A4" w:rsidRPr="00310ABC" w:rsidRDefault="00D167A4" w:rsidP="001335AA">
            <w:pPr>
              <w:jc w:val="center"/>
              <w:rPr>
                <w:rFonts w:ascii="Arial" w:hAnsi="Arial" w:cs="Arial"/>
                <w:b/>
                <w:bCs/>
                <w:sz w:val="18"/>
                <w:szCs w:val="23"/>
                <w:lang w:eastAsia="es-CO"/>
              </w:rPr>
            </w:pPr>
            <w:r w:rsidRPr="00310ABC">
              <w:rPr>
                <w:rFonts w:ascii="Arial" w:hAnsi="Arial" w:cs="Arial"/>
                <w:b/>
                <w:bCs/>
                <w:sz w:val="18"/>
                <w:szCs w:val="23"/>
                <w:lang w:eastAsia="es-CO"/>
              </w:rPr>
              <w:t>Servicios</w:t>
            </w:r>
          </w:p>
        </w:tc>
      </w:tr>
      <w:tr w:rsidR="00405662" w:rsidRPr="00310ABC" w14:paraId="47E68DB0" w14:textId="77777777" w:rsidTr="00CC2F64">
        <w:trPr>
          <w:trHeight w:val="288"/>
          <w:jc w:val="center"/>
        </w:trPr>
        <w:tc>
          <w:tcPr>
            <w:tcW w:w="1301" w:type="dxa"/>
            <w:shd w:val="clear" w:color="auto" w:fill="auto"/>
            <w:noWrap/>
            <w:vAlign w:val="center"/>
          </w:tcPr>
          <w:p w14:paraId="45E5A6A0" w14:textId="650C458C" w:rsidR="00405662" w:rsidRPr="001F181C" w:rsidRDefault="001F181C" w:rsidP="001335AA">
            <w:pPr>
              <w:jc w:val="center"/>
              <w:rPr>
                <w:rFonts w:ascii="Arial" w:hAnsi="Arial" w:cs="Arial"/>
                <w:color w:val="000000"/>
                <w:sz w:val="18"/>
                <w:szCs w:val="23"/>
                <w:lang w:eastAsia="es-CO"/>
              </w:rPr>
            </w:pPr>
            <w:r>
              <w:rPr>
                <w:rFonts w:ascii="Arial" w:hAnsi="Arial" w:cs="Arial"/>
                <w:color w:val="000000"/>
                <w:sz w:val="18"/>
                <w:szCs w:val="23"/>
                <w:lang w:eastAsia="es-CO"/>
              </w:rPr>
              <w:t>70</w:t>
            </w:r>
          </w:p>
        </w:tc>
        <w:tc>
          <w:tcPr>
            <w:tcW w:w="1768" w:type="dxa"/>
            <w:shd w:val="clear" w:color="auto" w:fill="auto"/>
            <w:noWrap/>
            <w:vAlign w:val="center"/>
          </w:tcPr>
          <w:p w14:paraId="16361527" w14:textId="465543D6" w:rsidR="00405662" w:rsidRPr="001F181C" w:rsidRDefault="001F181C" w:rsidP="001335AA">
            <w:pPr>
              <w:jc w:val="both"/>
              <w:rPr>
                <w:rFonts w:ascii="Arial" w:hAnsi="Arial" w:cs="Arial"/>
                <w:color w:val="000000"/>
                <w:sz w:val="18"/>
                <w:szCs w:val="23"/>
                <w:lang w:eastAsia="es-CO"/>
              </w:rPr>
            </w:pPr>
            <w:r>
              <w:rPr>
                <w:rFonts w:ascii="Arial" w:hAnsi="Arial" w:cs="Arial"/>
                <w:color w:val="000000"/>
                <w:sz w:val="18"/>
                <w:szCs w:val="23"/>
                <w:lang w:eastAsia="es-CO"/>
              </w:rPr>
              <w:t>servicios de contratación agrícola, pesquera, forestal y de fauna</w:t>
            </w:r>
          </w:p>
        </w:tc>
        <w:tc>
          <w:tcPr>
            <w:tcW w:w="967" w:type="dxa"/>
            <w:shd w:val="clear" w:color="auto" w:fill="auto"/>
            <w:noWrap/>
            <w:vAlign w:val="center"/>
          </w:tcPr>
          <w:p w14:paraId="33D64885" w14:textId="6465E388" w:rsidR="00405662" w:rsidRPr="001F181C" w:rsidRDefault="001F181C" w:rsidP="001335AA">
            <w:pPr>
              <w:jc w:val="center"/>
              <w:rPr>
                <w:rFonts w:ascii="Arial" w:hAnsi="Arial" w:cs="Arial"/>
                <w:color w:val="000000"/>
                <w:sz w:val="18"/>
                <w:szCs w:val="23"/>
                <w:lang w:eastAsia="es-CO"/>
              </w:rPr>
            </w:pPr>
            <w:r>
              <w:rPr>
                <w:rFonts w:ascii="Arial" w:hAnsi="Arial" w:cs="Arial"/>
                <w:color w:val="000000"/>
                <w:sz w:val="18"/>
                <w:szCs w:val="23"/>
                <w:lang w:eastAsia="es-CO"/>
              </w:rPr>
              <w:t>7015</w:t>
            </w:r>
          </w:p>
        </w:tc>
        <w:tc>
          <w:tcPr>
            <w:tcW w:w="1875" w:type="dxa"/>
            <w:shd w:val="clear" w:color="auto" w:fill="auto"/>
            <w:noWrap/>
            <w:vAlign w:val="center"/>
          </w:tcPr>
          <w:p w14:paraId="3EA8D781" w14:textId="32E4C016" w:rsidR="00405662" w:rsidRPr="001F181C" w:rsidRDefault="001F181C" w:rsidP="001335AA">
            <w:pPr>
              <w:jc w:val="both"/>
              <w:rPr>
                <w:rFonts w:ascii="Arial" w:hAnsi="Arial" w:cs="Arial"/>
                <w:color w:val="000000"/>
                <w:sz w:val="18"/>
                <w:szCs w:val="23"/>
                <w:lang w:eastAsia="es-CO"/>
              </w:rPr>
            </w:pPr>
            <w:r>
              <w:rPr>
                <w:rFonts w:ascii="Arial" w:hAnsi="Arial" w:cs="Arial"/>
                <w:color w:val="000000"/>
                <w:sz w:val="18"/>
                <w:szCs w:val="23"/>
                <w:lang w:eastAsia="es-CO"/>
              </w:rPr>
              <w:t xml:space="preserve">Silvicultura </w:t>
            </w:r>
          </w:p>
        </w:tc>
        <w:tc>
          <w:tcPr>
            <w:tcW w:w="967" w:type="dxa"/>
            <w:shd w:val="clear" w:color="auto" w:fill="auto"/>
            <w:noWrap/>
            <w:vAlign w:val="center"/>
          </w:tcPr>
          <w:p w14:paraId="6E604AC0" w14:textId="5F10D6D7" w:rsidR="00405662" w:rsidRPr="001F181C" w:rsidRDefault="001F181C" w:rsidP="001335AA">
            <w:pPr>
              <w:jc w:val="center"/>
              <w:rPr>
                <w:rFonts w:ascii="Arial" w:hAnsi="Arial" w:cs="Arial"/>
                <w:color w:val="000000"/>
                <w:sz w:val="18"/>
                <w:szCs w:val="23"/>
                <w:lang w:eastAsia="es-CO"/>
              </w:rPr>
            </w:pPr>
            <w:r>
              <w:rPr>
                <w:rFonts w:ascii="Arial" w:hAnsi="Arial" w:cs="Arial"/>
                <w:color w:val="000000"/>
                <w:sz w:val="18"/>
                <w:szCs w:val="23"/>
                <w:lang w:eastAsia="es-CO"/>
              </w:rPr>
              <w:t>701518</w:t>
            </w:r>
          </w:p>
        </w:tc>
        <w:tc>
          <w:tcPr>
            <w:tcW w:w="1715" w:type="dxa"/>
            <w:shd w:val="clear" w:color="auto" w:fill="auto"/>
            <w:noWrap/>
            <w:vAlign w:val="center"/>
          </w:tcPr>
          <w:p w14:paraId="7F208E40" w14:textId="585FE83B" w:rsidR="00405662" w:rsidRPr="001F181C" w:rsidRDefault="001F181C" w:rsidP="001335AA">
            <w:pPr>
              <w:jc w:val="both"/>
              <w:rPr>
                <w:rFonts w:ascii="Arial" w:hAnsi="Arial" w:cs="Arial"/>
                <w:color w:val="000000"/>
                <w:sz w:val="18"/>
                <w:szCs w:val="23"/>
                <w:lang w:eastAsia="es-CO"/>
              </w:rPr>
            </w:pPr>
            <w:r>
              <w:rPr>
                <w:rFonts w:ascii="Arial" w:hAnsi="Arial" w:cs="Arial"/>
                <w:color w:val="000000"/>
                <w:sz w:val="18"/>
                <w:szCs w:val="23"/>
                <w:lang w:eastAsia="es-CO"/>
              </w:rPr>
              <w:t>Servicios de conservación forestal</w:t>
            </w:r>
          </w:p>
        </w:tc>
        <w:tc>
          <w:tcPr>
            <w:tcW w:w="1208" w:type="dxa"/>
            <w:shd w:val="clear" w:color="auto" w:fill="auto"/>
            <w:noWrap/>
            <w:vAlign w:val="center"/>
          </w:tcPr>
          <w:p w14:paraId="1EFE19AC" w14:textId="47BE550C" w:rsidR="00405662" w:rsidRPr="001F181C" w:rsidRDefault="001F181C" w:rsidP="001335AA">
            <w:pPr>
              <w:jc w:val="center"/>
              <w:rPr>
                <w:rFonts w:ascii="Arial" w:hAnsi="Arial" w:cs="Arial"/>
                <w:sz w:val="18"/>
                <w:szCs w:val="23"/>
                <w:lang w:eastAsia="es-CO"/>
              </w:rPr>
            </w:pPr>
            <w:r>
              <w:rPr>
                <w:rFonts w:ascii="Arial" w:hAnsi="Arial" w:cs="Arial"/>
                <w:sz w:val="18"/>
                <w:szCs w:val="23"/>
                <w:lang w:eastAsia="es-CO"/>
              </w:rPr>
              <w:t>70151800</w:t>
            </w:r>
          </w:p>
        </w:tc>
        <w:tc>
          <w:tcPr>
            <w:tcW w:w="1768" w:type="dxa"/>
            <w:shd w:val="clear" w:color="auto" w:fill="auto"/>
            <w:noWrap/>
            <w:vAlign w:val="center"/>
          </w:tcPr>
          <w:p w14:paraId="152BAF08" w14:textId="5EB2B2EA" w:rsidR="00405662" w:rsidRPr="001F181C" w:rsidRDefault="001F181C" w:rsidP="001335AA">
            <w:pPr>
              <w:jc w:val="both"/>
              <w:rPr>
                <w:rFonts w:ascii="Arial" w:hAnsi="Arial" w:cs="Arial"/>
                <w:sz w:val="18"/>
                <w:szCs w:val="23"/>
                <w:lang w:eastAsia="es-CO"/>
              </w:rPr>
            </w:pPr>
            <w:r>
              <w:rPr>
                <w:rFonts w:ascii="Arial" w:hAnsi="Arial" w:cs="Arial"/>
                <w:color w:val="000000"/>
                <w:sz w:val="18"/>
                <w:szCs w:val="23"/>
                <w:lang w:eastAsia="es-CO"/>
              </w:rPr>
              <w:t>Servicios de conservación forestal</w:t>
            </w:r>
          </w:p>
        </w:tc>
      </w:tr>
      <w:tr w:rsidR="001F181C" w:rsidRPr="00310ABC" w14:paraId="78FB4BAB" w14:textId="77777777" w:rsidTr="00CC2F64">
        <w:trPr>
          <w:trHeight w:val="288"/>
          <w:jc w:val="center"/>
        </w:trPr>
        <w:tc>
          <w:tcPr>
            <w:tcW w:w="1301" w:type="dxa"/>
            <w:shd w:val="clear" w:color="auto" w:fill="auto"/>
            <w:noWrap/>
            <w:vAlign w:val="center"/>
          </w:tcPr>
          <w:p w14:paraId="53F7E9BD" w14:textId="43C9D9C5" w:rsidR="001F181C" w:rsidRPr="001F181C" w:rsidRDefault="001F181C" w:rsidP="001F181C">
            <w:pPr>
              <w:jc w:val="center"/>
              <w:rPr>
                <w:rFonts w:ascii="Arial" w:hAnsi="Arial" w:cs="Arial"/>
                <w:color w:val="000000"/>
                <w:sz w:val="18"/>
                <w:szCs w:val="23"/>
                <w:lang w:eastAsia="es-CO"/>
              </w:rPr>
            </w:pPr>
            <w:r w:rsidRPr="001F181C">
              <w:rPr>
                <w:rFonts w:ascii="Arial" w:hAnsi="Arial" w:cs="Arial"/>
                <w:color w:val="000000"/>
                <w:sz w:val="18"/>
                <w:szCs w:val="23"/>
                <w:lang w:eastAsia="es-CO"/>
              </w:rPr>
              <w:t>77</w:t>
            </w:r>
          </w:p>
        </w:tc>
        <w:tc>
          <w:tcPr>
            <w:tcW w:w="1768" w:type="dxa"/>
            <w:shd w:val="clear" w:color="auto" w:fill="auto"/>
            <w:noWrap/>
            <w:vAlign w:val="center"/>
          </w:tcPr>
          <w:p w14:paraId="68CEC702" w14:textId="31B43E4C" w:rsidR="001F181C" w:rsidRPr="001F181C" w:rsidRDefault="001F181C" w:rsidP="001F181C">
            <w:pPr>
              <w:jc w:val="both"/>
              <w:rPr>
                <w:rFonts w:ascii="Arial" w:hAnsi="Arial" w:cs="Arial"/>
                <w:color w:val="000000"/>
                <w:sz w:val="18"/>
                <w:szCs w:val="23"/>
                <w:lang w:eastAsia="es-CO"/>
              </w:rPr>
            </w:pPr>
            <w:r w:rsidRPr="001F181C">
              <w:rPr>
                <w:rFonts w:ascii="Arial" w:hAnsi="Arial" w:cs="Arial"/>
                <w:color w:val="000000"/>
                <w:sz w:val="18"/>
                <w:szCs w:val="23"/>
                <w:lang w:eastAsia="es-CO"/>
              </w:rPr>
              <w:t>Servicios medioambientales</w:t>
            </w:r>
          </w:p>
        </w:tc>
        <w:tc>
          <w:tcPr>
            <w:tcW w:w="967" w:type="dxa"/>
            <w:shd w:val="clear" w:color="auto" w:fill="auto"/>
            <w:noWrap/>
            <w:vAlign w:val="center"/>
          </w:tcPr>
          <w:p w14:paraId="5FB57F47" w14:textId="6AC6BA61" w:rsidR="001F181C" w:rsidRPr="001F181C" w:rsidRDefault="001F181C" w:rsidP="001F181C">
            <w:pPr>
              <w:jc w:val="center"/>
              <w:rPr>
                <w:rFonts w:ascii="Arial" w:hAnsi="Arial" w:cs="Arial"/>
                <w:color w:val="000000"/>
                <w:sz w:val="18"/>
                <w:szCs w:val="23"/>
                <w:lang w:eastAsia="es-CO"/>
              </w:rPr>
            </w:pPr>
            <w:r w:rsidRPr="001F181C">
              <w:rPr>
                <w:rFonts w:ascii="Arial" w:hAnsi="Arial" w:cs="Arial"/>
                <w:color w:val="000000"/>
                <w:sz w:val="18"/>
                <w:szCs w:val="23"/>
                <w:lang w:eastAsia="es-CO"/>
              </w:rPr>
              <w:t>7710</w:t>
            </w:r>
          </w:p>
        </w:tc>
        <w:tc>
          <w:tcPr>
            <w:tcW w:w="1875" w:type="dxa"/>
            <w:shd w:val="clear" w:color="auto" w:fill="auto"/>
            <w:noWrap/>
            <w:vAlign w:val="center"/>
          </w:tcPr>
          <w:p w14:paraId="50E0A1AE" w14:textId="64E91418" w:rsidR="001F181C" w:rsidRPr="001F181C" w:rsidRDefault="001F181C" w:rsidP="001F181C">
            <w:pPr>
              <w:jc w:val="both"/>
              <w:rPr>
                <w:rFonts w:ascii="Arial" w:hAnsi="Arial" w:cs="Arial"/>
                <w:color w:val="000000"/>
                <w:sz w:val="18"/>
                <w:szCs w:val="23"/>
                <w:lang w:eastAsia="es-CO"/>
              </w:rPr>
            </w:pPr>
            <w:r w:rsidRPr="001F181C">
              <w:rPr>
                <w:rFonts w:ascii="Arial" w:hAnsi="Arial" w:cs="Arial"/>
                <w:color w:val="000000"/>
                <w:sz w:val="18"/>
                <w:szCs w:val="23"/>
                <w:lang w:eastAsia="es-CO"/>
              </w:rPr>
              <w:t xml:space="preserve">Gestión medioambiental </w:t>
            </w:r>
          </w:p>
        </w:tc>
        <w:tc>
          <w:tcPr>
            <w:tcW w:w="967" w:type="dxa"/>
            <w:shd w:val="clear" w:color="auto" w:fill="auto"/>
            <w:noWrap/>
            <w:vAlign w:val="center"/>
          </w:tcPr>
          <w:p w14:paraId="54A776B6" w14:textId="5CB4DC78" w:rsidR="001F181C" w:rsidRPr="001F181C" w:rsidRDefault="001F181C" w:rsidP="001F181C">
            <w:pPr>
              <w:jc w:val="center"/>
              <w:rPr>
                <w:rFonts w:ascii="Arial" w:hAnsi="Arial" w:cs="Arial"/>
                <w:color w:val="000000"/>
                <w:sz w:val="18"/>
                <w:szCs w:val="23"/>
                <w:lang w:eastAsia="es-CO"/>
              </w:rPr>
            </w:pPr>
            <w:r w:rsidRPr="001F181C">
              <w:rPr>
                <w:rFonts w:ascii="Arial" w:hAnsi="Arial" w:cs="Arial"/>
                <w:color w:val="000000"/>
                <w:sz w:val="18"/>
                <w:szCs w:val="23"/>
                <w:lang w:eastAsia="es-CO"/>
              </w:rPr>
              <w:t>771016</w:t>
            </w:r>
          </w:p>
        </w:tc>
        <w:tc>
          <w:tcPr>
            <w:tcW w:w="1715" w:type="dxa"/>
            <w:shd w:val="clear" w:color="auto" w:fill="auto"/>
            <w:noWrap/>
            <w:vAlign w:val="center"/>
          </w:tcPr>
          <w:p w14:paraId="3782108A" w14:textId="217ADC2F" w:rsidR="001F181C" w:rsidRPr="001F181C" w:rsidRDefault="001F181C" w:rsidP="001F181C">
            <w:pPr>
              <w:jc w:val="both"/>
              <w:rPr>
                <w:rFonts w:ascii="Arial" w:hAnsi="Arial" w:cs="Arial"/>
                <w:color w:val="000000"/>
                <w:sz w:val="18"/>
                <w:szCs w:val="23"/>
                <w:lang w:eastAsia="es-CO"/>
              </w:rPr>
            </w:pPr>
            <w:r w:rsidRPr="001F181C">
              <w:rPr>
                <w:rFonts w:ascii="Arial" w:hAnsi="Arial" w:cs="Arial"/>
                <w:color w:val="000000"/>
                <w:sz w:val="18"/>
                <w:szCs w:val="23"/>
                <w:lang w:eastAsia="es-CO"/>
              </w:rPr>
              <w:t>Planificación ambiental</w:t>
            </w:r>
          </w:p>
        </w:tc>
        <w:tc>
          <w:tcPr>
            <w:tcW w:w="1208" w:type="dxa"/>
            <w:shd w:val="clear" w:color="auto" w:fill="auto"/>
            <w:noWrap/>
            <w:vAlign w:val="center"/>
          </w:tcPr>
          <w:p w14:paraId="13C1519B" w14:textId="015DC2D5" w:rsidR="001F181C" w:rsidRPr="001F181C" w:rsidRDefault="001F181C" w:rsidP="001F181C">
            <w:pPr>
              <w:jc w:val="center"/>
              <w:rPr>
                <w:rFonts w:ascii="Arial" w:hAnsi="Arial" w:cs="Arial"/>
                <w:sz w:val="18"/>
                <w:szCs w:val="23"/>
                <w:lang w:eastAsia="es-CO"/>
              </w:rPr>
            </w:pPr>
            <w:r w:rsidRPr="001F181C">
              <w:rPr>
                <w:rFonts w:ascii="Arial" w:hAnsi="Arial" w:cs="Arial"/>
                <w:sz w:val="18"/>
                <w:szCs w:val="23"/>
                <w:lang w:eastAsia="es-CO"/>
              </w:rPr>
              <w:t>77101600</w:t>
            </w:r>
          </w:p>
        </w:tc>
        <w:tc>
          <w:tcPr>
            <w:tcW w:w="1768" w:type="dxa"/>
            <w:shd w:val="clear" w:color="auto" w:fill="auto"/>
            <w:noWrap/>
            <w:vAlign w:val="center"/>
          </w:tcPr>
          <w:p w14:paraId="7A64681E" w14:textId="05080AFF" w:rsidR="001F181C" w:rsidRPr="001F181C" w:rsidRDefault="001F181C" w:rsidP="001F181C">
            <w:pPr>
              <w:jc w:val="both"/>
              <w:rPr>
                <w:rFonts w:ascii="Arial" w:hAnsi="Arial" w:cs="Arial"/>
                <w:color w:val="000000"/>
                <w:sz w:val="18"/>
                <w:szCs w:val="23"/>
                <w:lang w:eastAsia="es-CO"/>
              </w:rPr>
            </w:pPr>
            <w:r w:rsidRPr="001F181C">
              <w:rPr>
                <w:rFonts w:ascii="Arial" w:hAnsi="Arial" w:cs="Arial"/>
                <w:color w:val="000000"/>
                <w:sz w:val="18"/>
                <w:szCs w:val="23"/>
                <w:lang w:eastAsia="es-CO"/>
              </w:rPr>
              <w:t>Planificación ambiental</w:t>
            </w:r>
          </w:p>
        </w:tc>
      </w:tr>
      <w:tr w:rsidR="001F181C" w:rsidRPr="00310ABC" w14:paraId="1D7B73F1" w14:textId="77777777" w:rsidTr="00CC2F64">
        <w:trPr>
          <w:trHeight w:val="288"/>
          <w:jc w:val="center"/>
        </w:trPr>
        <w:tc>
          <w:tcPr>
            <w:tcW w:w="1301" w:type="dxa"/>
            <w:shd w:val="clear" w:color="auto" w:fill="auto"/>
            <w:noWrap/>
            <w:vAlign w:val="center"/>
          </w:tcPr>
          <w:p w14:paraId="34742ED7" w14:textId="01052841" w:rsidR="001F181C" w:rsidRPr="00310ABC" w:rsidRDefault="001F181C" w:rsidP="001F181C">
            <w:pPr>
              <w:jc w:val="center"/>
              <w:rPr>
                <w:rFonts w:ascii="Arial" w:hAnsi="Arial" w:cs="Arial"/>
                <w:color w:val="000000"/>
                <w:sz w:val="18"/>
                <w:szCs w:val="23"/>
              </w:rPr>
            </w:pPr>
            <w:r w:rsidRPr="00310ABC">
              <w:rPr>
                <w:rFonts w:ascii="Arial" w:hAnsi="Arial" w:cs="Arial"/>
                <w:color w:val="000000"/>
                <w:sz w:val="18"/>
                <w:szCs w:val="23"/>
              </w:rPr>
              <w:t>80</w:t>
            </w:r>
          </w:p>
        </w:tc>
        <w:tc>
          <w:tcPr>
            <w:tcW w:w="1768" w:type="dxa"/>
            <w:shd w:val="clear" w:color="auto" w:fill="auto"/>
            <w:noWrap/>
            <w:vAlign w:val="center"/>
          </w:tcPr>
          <w:p w14:paraId="6835C206" w14:textId="3DE5EB4D" w:rsidR="001F181C" w:rsidRPr="00310ABC" w:rsidRDefault="001F181C" w:rsidP="001F181C">
            <w:pPr>
              <w:jc w:val="both"/>
              <w:rPr>
                <w:rFonts w:ascii="Arial" w:hAnsi="Arial" w:cs="Arial"/>
                <w:color w:val="000000"/>
                <w:sz w:val="18"/>
                <w:szCs w:val="23"/>
              </w:rPr>
            </w:pPr>
            <w:r w:rsidRPr="00310ABC">
              <w:rPr>
                <w:rFonts w:ascii="Arial" w:hAnsi="Arial" w:cs="Arial"/>
                <w:color w:val="000000"/>
                <w:sz w:val="18"/>
                <w:szCs w:val="23"/>
              </w:rPr>
              <w:t>Servicios de Gestión, Servicios Profesionales de Empresa y Servicios Administrativos</w:t>
            </w:r>
          </w:p>
        </w:tc>
        <w:tc>
          <w:tcPr>
            <w:tcW w:w="967" w:type="dxa"/>
            <w:shd w:val="clear" w:color="auto" w:fill="auto"/>
            <w:noWrap/>
            <w:vAlign w:val="center"/>
          </w:tcPr>
          <w:p w14:paraId="71614ACD" w14:textId="3880D0D3" w:rsidR="001F181C" w:rsidRPr="00310ABC" w:rsidRDefault="001F181C" w:rsidP="001F181C">
            <w:pPr>
              <w:jc w:val="center"/>
              <w:rPr>
                <w:rFonts w:ascii="Arial" w:hAnsi="Arial" w:cs="Arial"/>
                <w:color w:val="000000"/>
                <w:sz w:val="18"/>
                <w:szCs w:val="23"/>
              </w:rPr>
            </w:pPr>
            <w:r w:rsidRPr="00310ABC">
              <w:rPr>
                <w:rFonts w:ascii="Arial" w:hAnsi="Arial" w:cs="Arial"/>
                <w:color w:val="000000"/>
                <w:sz w:val="18"/>
                <w:szCs w:val="23"/>
              </w:rPr>
              <w:t>8010</w:t>
            </w:r>
          </w:p>
        </w:tc>
        <w:tc>
          <w:tcPr>
            <w:tcW w:w="1875" w:type="dxa"/>
            <w:shd w:val="clear" w:color="auto" w:fill="auto"/>
            <w:noWrap/>
            <w:vAlign w:val="center"/>
          </w:tcPr>
          <w:p w14:paraId="3C7F8685" w14:textId="40D80A84" w:rsidR="001F181C" w:rsidRPr="00310ABC" w:rsidRDefault="001F181C" w:rsidP="001F181C">
            <w:pPr>
              <w:jc w:val="both"/>
              <w:rPr>
                <w:rFonts w:ascii="Arial" w:hAnsi="Arial" w:cs="Arial"/>
                <w:color w:val="000000"/>
                <w:sz w:val="18"/>
                <w:szCs w:val="23"/>
              </w:rPr>
            </w:pPr>
            <w:r w:rsidRPr="00310ABC">
              <w:rPr>
                <w:rFonts w:ascii="Arial" w:hAnsi="Arial" w:cs="Arial"/>
                <w:color w:val="000000"/>
                <w:sz w:val="18"/>
                <w:szCs w:val="23"/>
              </w:rPr>
              <w:t>Servicios de asesoría de gestión</w:t>
            </w:r>
          </w:p>
        </w:tc>
        <w:tc>
          <w:tcPr>
            <w:tcW w:w="967" w:type="dxa"/>
            <w:shd w:val="clear" w:color="auto" w:fill="auto"/>
            <w:noWrap/>
            <w:vAlign w:val="center"/>
          </w:tcPr>
          <w:p w14:paraId="03587376" w14:textId="3B1837F4" w:rsidR="001F181C" w:rsidRPr="00310ABC" w:rsidRDefault="001F181C" w:rsidP="001F181C">
            <w:pPr>
              <w:jc w:val="center"/>
              <w:rPr>
                <w:rFonts w:ascii="Arial" w:hAnsi="Arial" w:cs="Arial"/>
                <w:color w:val="000000"/>
                <w:sz w:val="18"/>
                <w:szCs w:val="23"/>
              </w:rPr>
            </w:pPr>
            <w:r w:rsidRPr="00310ABC">
              <w:rPr>
                <w:rFonts w:ascii="Arial" w:hAnsi="Arial" w:cs="Arial"/>
                <w:color w:val="000000"/>
                <w:sz w:val="18"/>
                <w:szCs w:val="23"/>
              </w:rPr>
              <w:t>801016</w:t>
            </w:r>
          </w:p>
        </w:tc>
        <w:tc>
          <w:tcPr>
            <w:tcW w:w="1715" w:type="dxa"/>
            <w:shd w:val="clear" w:color="auto" w:fill="auto"/>
            <w:noWrap/>
            <w:vAlign w:val="center"/>
          </w:tcPr>
          <w:p w14:paraId="735232DB" w14:textId="2B2768DA" w:rsidR="001F181C" w:rsidRPr="00310ABC" w:rsidRDefault="001F181C" w:rsidP="001F181C">
            <w:pPr>
              <w:jc w:val="both"/>
              <w:rPr>
                <w:rFonts w:ascii="Arial" w:hAnsi="Arial" w:cs="Arial"/>
                <w:color w:val="000000"/>
                <w:sz w:val="18"/>
                <w:szCs w:val="23"/>
              </w:rPr>
            </w:pPr>
            <w:r w:rsidRPr="00310ABC">
              <w:rPr>
                <w:rFonts w:ascii="Arial" w:hAnsi="Arial" w:cs="Arial"/>
                <w:color w:val="000000"/>
                <w:sz w:val="18"/>
                <w:szCs w:val="23"/>
              </w:rPr>
              <w:t>Gerencia de proyectos</w:t>
            </w:r>
          </w:p>
        </w:tc>
        <w:tc>
          <w:tcPr>
            <w:tcW w:w="1208" w:type="dxa"/>
            <w:shd w:val="clear" w:color="auto" w:fill="auto"/>
            <w:noWrap/>
            <w:vAlign w:val="center"/>
          </w:tcPr>
          <w:p w14:paraId="3375F638" w14:textId="5D89D3FE" w:rsidR="001F181C" w:rsidRPr="00310ABC" w:rsidRDefault="001F181C" w:rsidP="001F181C">
            <w:pPr>
              <w:jc w:val="center"/>
              <w:rPr>
                <w:rFonts w:ascii="Arial" w:hAnsi="Arial" w:cs="Arial"/>
                <w:sz w:val="18"/>
                <w:szCs w:val="23"/>
              </w:rPr>
            </w:pPr>
            <w:r w:rsidRPr="00310ABC">
              <w:rPr>
                <w:rFonts w:ascii="Arial" w:hAnsi="Arial" w:cs="Arial"/>
                <w:sz w:val="18"/>
                <w:szCs w:val="23"/>
              </w:rPr>
              <w:t>8010160</w:t>
            </w:r>
            <w:r>
              <w:rPr>
                <w:rFonts w:ascii="Arial" w:hAnsi="Arial" w:cs="Arial"/>
                <w:sz w:val="18"/>
                <w:szCs w:val="23"/>
              </w:rPr>
              <w:t>0</w:t>
            </w:r>
          </w:p>
        </w:tc>
        <w:tc>
          <w:tcPr>
            <w:tcW w:w="1768" w:type="dxa"/>
            <w:shd w:val="clear" w:color="auto" w:fill="auto"/>
            <w:noWrap/>
            <w:vAlign w:val="center"/>
          </w:tcPr>
          <w:p w14:paraId="4F738328" w14:textId="767477E9" w:rsidR="001F181C" w:rsidRPr="00310ABC" w:rsidRDefault="001F181C" w:rsidP="001F181C">
            <w:pPr>
              <w:jc w:val="both"/>
              <w:rPr>
                <w:rFonts w:ascii="Arial" w:hAnsi="Arial" w:cs="Arial"/>
                <w:sz w:val="18"/>
                <w:szCs w:val="23"/>
              </w:rPr>
            </w:pPr>
            <w:r w:rsidRPr="00310ABC">
              <w:rPr>
                <w:rFonts w:ascii="Arial" w:hAnsi="Arial" w:cs="Arial"/>
                <w:color w:val="000000"/>
                <w:sz w:val="18"/>
                <w:szCs w:val="23"/>
              </w:rPr>
              <w:t>Gerencia de proyectos</w:t>
            </w:r>
          </w:p>
        </w:tc>
      </w:tr>
      <w:bookmarkEnd w:id="5"/>
    </w:tbl>
    <w:p w14:paraId="72D67339" w14:textId="77777777" w:rsidR="00D167A4" w:rsidRPr="00A62F80" w:rsidRDefault="00D167A4" w:rsidP="001335AA">
      <w:pPr>
        <w:autoSpaceDE w:val="0"/>
        <w:autoSpaceDN w:val="0"/>
        <w:adjustRightInd w:val="0"/>
        <w:jc w:val="both"/>
        <w:rPr>
          <w:rFonts w:ascii="Arial" w:hAnsi="Arial" w:cs="Arial"/>
          <w:color w:val="000000"/>
          <w:sz w:val="23"/>
          <w:szCs w:val="23"/>
          <w:highlight w:val="green"/>
        </w:rPr>
      </w:pPr>
    </w:p>
    <w:p w14:paraId="280F4D31" w14:textId="77777777" w:rsidR="001A1833" w:rsidRPr="00F213CA" w:rsidRDefault="001A1833" w:rsidP="00F213CA">
      <w:pPr>
        <w:pStyle w:val="Prrafodelista"/>
        <w:numPr>
          <w:ilvl w:val="0"/>
          <w:numId w:val="28"/>
        </w:numPr>
        <w:jc w:val="both"/>
        <w:rPr>
          <w:rFonts w:ascii="Arial" w:hAnsi="Arial" w:cs="Arial"/>
          <w:b/>
          <w:sz w:val="23"/>
          <w:szCs w:val="23"/>
        </w:rPr>
      </w:pPr>
      <w:r w:rsidRPr="00A62F80">
        <w:rPr>
          <w:rFonts w:ascii="Arial" w:hAnsi="Arial" w:cs="Arial"/>
          <w:b/>
          <w:color w:val="141414"/>
          <w:sz w:val="23"/>
          <w:szCs w:val="23"/>
        </w:rPr>
        <w:t>OBLIGACIONES CONTRACTUALES Y CONDICIONES PARA LA EJECUCIÓN DEL CONTRATO.</w:t>
      </w:r>
    </w:p>
    <w:p w14:paraId="6E111176" w14:textId="77777777" w:rsidR="00F213CA" w:rsidRPr="00F213CA" w:rsidRDefault="00F213CA" w:rsidP="00F213CA">
      <w:pPr>
        <w:pStyle w:val="Prrafodelista"/>
        <w:jc w:val="both"/>
        <w:rPr>
          <w:rFonts w:ascii="Arial" w:hAnsi="Arial" w:cs="Arial"/>
          <w:b/>
          <w:sz w:val="23"/>
          <w:szCs w:val="23"/>
        </w:rPr>
      </w:pPr>
    </w:p>
    <w:p w14:paraId="1FD7D2B5" w14:textId="77777777" w:rsidR="00C32853" w:rsidRPr="00A62F80" w:rsidRDefault="00C32853" w:rsidP="001335AA">
      <w:pPr>
        <w:pStyle w:val="Prrafodelista"/>
        <w:numPr>
          <w:ilvl w:val="0"/>
          <w:numId w:val="20"/>
        </w:numPr>
        <w:autoSpaceDE w:val="0"/>
        <w:autoSpaceDN w:val="0"/>
        <w:adjustRightInd w:val="0"/>
        <w:spacing w:after="0" w:line="240" w:lineRule="auto"/>
        <w:ind w:left="0" w:firstLine="0"/>
        <w:jc w:val="both"/>
        <w:rPr>
          <w:rFonts w:ascii="Arial" w:hAnsi="Arial" w:cs="Arial"/>
          <w:b/>
          <w:color w:val="000000"/>
          <w:sz w:val="23"/>
          <w:szCs w:val="23"/>
        </w:rPr>
      </w:pPr>
      <w:r w:rsidRPr="00A62F80">
        <w:rPr>
          <w:rFonts w:ascii="Arial" w:hAnsi="Arial" w:cs="Arial"/>
          <w:b/>
          <w:color w:val="000000"/>
          <w:sz w:val="23"/>
          <w:szCs w:val="23"/>
        </w:rPr>
        <w:t>Obligaciones Generales.</w:t>
      </w:r>
    </w:p>
    <w:p w14:paraId="35BB2087" w14:textId="77777777" w:rsidR="001335AA" w:rsidRPr="00A62F80" w:rsidRDefault="001335AA" w:rsidP="001335AA">
      <w:pPr>
        <w:autoSpaceDE w:val="0"/>
        <w:autoSpaceDN w:val="0"/>
        <w:adjustRightInd w:val="0"/>
        <w:jc w:val="both"/>
        <w:rPr>
          <w:rFonts w:ascii="Arial" w:hAnsi="Arial" w:cs="Arial"/>
          <w:color w:val="000000"/>
          <w:sz w:val="23"/>
          <w:szCs w:val="23"/>
        </w:rPr>
      </w:pPr>
    </w:p>
    <w:p w14:paraId="66DBAC6A" w14:textId="77777777" w:rsidR="00C32853" w:rsidRPr="00A62F80" w:rsidRDefault="001A1833" w:rsidP="001335AA">
      <w:pPr>
        <w:autoSpaceDE w:val="0"/>
        <w:autoSpaceDN w:val="0"/>
        <w:adjustRightInd w:val="0"/>
        <w:jc w:val="both"/>
        <w:rPr>
          <w:rFonts w:ascii="Arial" w:hAnsi="Arial" w:cs="Arial"/>
          <w:color w:val="000000"/>
          <w:sz w:val="23"/>
          <w:szCs w:val="23"/>
        </w:rPr>
      </w:pPr>
      <w:r w:rsidRPr="00A62F80">
        <w:rPr>
          <w:rFonts w:ascii="Arial" w:hAnsi="Arial" w:cs="Arial"/>
          <w:color w:val="000000" w:themeColor="text1"/>
          <w:sz w:val="23"/>
          <w:szCs w:val="23"/>
        </w:rPr>
        <w:lastRenderedPageBreak/>
        <w:t>Además de las derivadas de la esencia y naturaleza del contrato a celebrar, de las contempladas en la ley, de las obligaciones y condiciones señaladas en la invitación y demás Documentos del proceso, el contratista se obliga a</w:t>
      </w:r>
      <w:r w:rsidR="00C32853" w:rsidRPr="00A62F80">
        <w:rPr>
          <w:rFonts w:ascii="Arial" w:hAnsi="Arial" w:cs="Arial"/>
          <w:color w:val="000000"/>
          <w:sz w:val="23"/>
          <w:szCs w:val="23"/>
        </w:rPr>
        <w:t>:</w:t>
      </w:r>
    </w:p>
    <w:p w14:paraId="14724264" w14:textId="77777777" w:rsidR="00C32853" w:rsidRPr="00A62F80" w:rsidRDefault="00C32853" w:rsidP="001335AA">
      <w:pPr>
        <w:autoSpaceDE w:val="0"/>
        <w:autoSpaceDN w:val="0"/>
        <w:adjustRightInd w:val="0"/>
        <w:jc w:val="both"/>
        <w:rPr>
          <w:rFonts w:ascii="Arial" w:hAnsi="Arial" w:cs="Arial"/>
          <w:color w:val="000000"/>
          <w:sz w:val="23"/>
          <w:szCs w:val="23"/>
        </w:rPr>
      </w:pPr>
    </w:p>
    <w:p w14:paraId="7E69AEAC"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sz w:val="23"/>
          <w:szCs w:val="23"/>
        </w:rPr>
        <w:t>Suscribir conjuntamente con el supervisor el acta de inicio una vez cumplidos los requisitos de perfeccionamiento y ejecución del contrato.</w:t>
      </w:r>
    </w:p>
    <w:p w14:paraId="375EED1A"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sz w:val="23"/>
          <w:szCs w:val="23"/>
        </w:rPr>
        <w:t>Si dentro de los tres (3) días calendario siguiente a la celebración del contrato y la aprobación de las garantías, si las hubiere, el contratista seleccionado no ha procedido con la suscripción del acta de inicio, la entidad contratante expedirá un acto administrativo de trámite a través del cual ordenará la iniciación de la ejecución del contrato.</w:t>
      </w:r>
    </w:p>
    <w:p w14:paraId="4FBAD895"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sz w:val="23"/>
          <w:szCs w:val="23"/>
        </w:rPr>
        <w:t>Diligenciar los formatos dispuestos por esta entidad pública para el desarrollo de actividades de notificaciones, comunicaciones, pagos, requerimientos u otras actividades contractuales.</w:t>
      </w:r>
    </w:p>
    <w:p w14:paraId="4E13B9AC"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sz w:val="23"/>
          <w:szCs w:val="23"/>
        </w:rPr>
        <w:t>Acreditar su afiliación en calidad de contribuyente al Sistema Integral de Seguridad Social y encontrarse al día en los respectivos pagos.</w:t>
      </w:r>
    </w:p>
    <w:p w14:paraId="65C6EAC0"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sz w:val="23"/>
          <w:szCs w:val="23"/>
        </w:rPr>
        <w:t>Ejecutar el contrato de buena fe, evitando la configuración de situaciones que impliquen retardos en el cumplimiento de las prestaciones contractuales.</w:t>
      </w:r>
    </w:p>
    <w:p w14:paraId="1B28BDD7"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Cumplir con las condiciones establecidas en los Documentos del proceso de contratación. </w:t>
      </w:r>
    </w:p>
    <w:p w14:paraId="05079EC6" w14:textId="77777777" w:rsidR="00261FAB" w:rsidRPr="007F0E05"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Dar cumplimiento al objeto y alcance del contrato de acuerdo con lo establecido en el pres</w:t>
      </w:r>
      <w:r>
        <w:rPr>
          <w:rFonts w:ascii="Arial" w:hAnsi="Arial" w:cs="Arial"/>
          <w:color w:val="000000" w:themeColor="text1"/>
          <w:sz w:val="23"/>
          <w:szCs w:val="23"/>
        </w:rPr>
        <w:t>ente documento y en sus anexos</w:t>
      </w:r>
      <w:r w:rsidRPr="007F0E05">
        <w:rPr>
          <w:rFonts w:ascii="Arial" w:hAnsi="Arial" w:cs="Arial"/>
          <w:color w:val="000000" w:themeColor="text1"/>
          <w:sz w:val="23"/>
          <w:szCs w:val="23"/>
        </w:rPr>
        <w:t xml:space="preserve">. </w:t>
      </w:r>
    </w:p>
    <w:p w14:paraId="1062D837"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Desarrollar el objeto del contrato en las condiciones de calidad, oportunidad, y obligaciones definidas en los Documentos del proceso de contratación. </w:t>
      </w:r>
    </w:p>
    <w:p w14:paraId="3B0D77FE"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Aportar todo su conocimiento y experiencia para desarrollar adecuadamente el objeto del contrato de conformidad con lo requerido por el contratante. </w:t>
      </w:r>
    </w:p>
    <w:p w14:paraId="0EC12617"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Garantizar la calidad de los bienes y servicios prestados, de acuerdo con las especificaciones técnicas de la obra previstas en la Invitación y demás Documentos del proceso.</w:t>
      </w:r>
    </w:p>
    <w:p w14:paraId="22DEF987"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Dar a conocer inmediatamente a la entidad cualquier reclamación que indirecta o directamente pueda tener algún efecto sobre el objeto del contrato o sobre sus obligaciones.</w:t>
      </w:r>
    </w:p>
    <w:p w14:paraId="5F177A38"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Abstenerse de adelantar intervención alguna a los recursos sin contar con los permisos emitidos por la entidad competente (cuando aplique intervenciones). </w:t>
      </w:r>
    </w:p>
    <w:p w14:paraId="22B8AFCE"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Dar cabal cumplimiento al pacto de transparencia y declaraciones de la carta de presentación de la oferta. </w:t>
      </w:r>
    </w:p>
    <w:p w14:paraId="223D362C"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Informar inmediatamente a la entidad estatal cuando ocurra una situación que implique una modificación del estado de los riesgos existentes al momento de proponer o celebrar el contrato.</w:t>
      </w:r>
    </w:p>
    <w:p w14:paraId="215402A3"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Comunicarle inmediatamente a la entidad cualquier circunstancia política, jurídica, social, económica, técnica, ambiental o de cualquier tipo, que pueda afectar la ejecución del contrato. </w:t>
      </w:r>
    </w:p>
    <w:p w14:paraId="2EF5FA16"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Durante la ejecución del contrato deberá observar las leyes y los reglamentos relativos a salud ocupacional y seguridad industrial y tomar todas aquellas precauciones necesarias para evitar que se produzcan accidentes o condiciones insalubres.</w:t>
      </w:r>
    </w:p>
    <w:p w14:paraId="2D87F3C9"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3A03F09"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Gestionar con la debida confidencialidad la información a que tenga acceso, así como la producida a lo largo de la ejecución del contrato. </w:t>
      </w:r>
    </w:p>
    <w:p w14:paraId="459F0E04" w14:textId="77777777" w:rsidR="00261FAB" w:rsidRPr="002941E0"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themeColor="text1"/>
          <w:sz w:val="23"/>
          <w:szCs w:val="23"/>
        </w:rPr>
        <w:lastRenderedPageBreak/>
        <w:t xml:space="preserve">Reportar la información relacionada con la ejecución del contrato o que tenga incidencia en ella cuando sea requerida por el contratante. </w:t>
      </w:r>
    </w:p>
    <w:p w14:paraId="01E98FD1" w14:textId="77777777" w:rsidR="00C32853" w:rsidRPr="00261FAB" w:rsidRDefault="00261FAB" w:rsidP="00261FAB">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2941E0">
        <w:rPr>
          <w:rFonts w:ascii="Arial" w:hAnsi="Arial" w:cs="Arial"/>
          <w:color w:val="000000"/>
          <w:sz w:val="23"/>
          <w:szCs w:val="23"/>
        </w:rPr>
        <w:t>Para efectos del pago que se cause con ocasión de la ejecución del contrato, el contratista deberá presentar la siguiente información:</w:t>
      </w:r>
      <w:r>
        <w:rPr>
          <w:rFonts w:ascii="Arial" w:hAnsi="Arial" w:cs="Arial"/>
          <w:color w:val="000000"/>
          <w:sz w:val="23"/>
          <w:szCs w:val="23"/>
        </w:rPr>
        <w:t xml:space="preserve"> </w:t>
      </w:r>
      <w:r w:rsidRPr="00A62F80">
        <w:rPr>
          <w:rFonts w:ascii="Arial" w:hAnsi="Arial" w:cs="Arial"/>
          <w:color w:val="000000"/>
          <w:sz w:val="23"/>
          <w:szCs w:val="23"/>
        </w:rPr>
        <w:t>(a) Copia del recibo o certificado de pago de los aportes al Sistema Integral de Seguridad Social. (b) Copia de la planilla en la cual se discriminen los pagos realizados al Sistema Integral de Seguridad Social. (c) Informe de actividades. (d) Cuenta de cobro en la cual se indique el CDP al cual se imputan los pagos.</w:t>
      </w:r>
    </w:p>
    <w:p w14:paraId="783EE8AA" w14:textId="77777777" w:rsidR="00C32853" w:rsidRPr="00A62F80" w:rsidRDefault="00C32853" w:rsidP="001335AA">
      <w:pPr>
        <w:pStyle w:val="Prrafodelista"/>
        <w:autoSpaceDE w:val="0"/>
        <w:autoSpaceDN w:val="0"/>
        <w:adjustRightInd w:val="0"/>
        <w:spacing w:after="0" w:line="240" w:lineRule="auto"/>
        <w:ind w:left="0"/>
        <w:jc w:val="both"/>
        <w:rPr>
          <w:rFonts w:ascii="Arial" w:hAnsi="Arial" w:cs="Arial"/>
          <w:color w:val="000000"/>
          <w:sz w:val="23"/>
          <w:szCs w:val="23"/>
        </w:rPr>
      </w:pPr>
    </w:p>
    <w:p w14:paraId="2070B441" w14:textId="77777777" w:rsidR="00C32853" w:rsidRPr="00A62F80" w:rsidRDefault="00BD3ACC" w:rsidP="0009240B">
      <w:pPr>
        <w:pStyle w:val="Prrafodelista"/>
        <w:numPr>
          <w:ilvl w:val="0"/>
          <w:numId w:val="20"/>
        </w:numPr>
        <w:autoSpaceDE w:val="0"/>
        <w:autoSpaceDN w:val="0"/>
        <w:adjustRightInd w:val="0"/>
        <w:spacing w:after="0" w:line="240" w:lineRule="auto"/>
        <w:ind w:left="0" w:firstLine="0"/>
        <w:jc w:val="both"/>
        <w:rPr>
          <w:rFonts w:ascii="Arial" w:hAnsi="Arial" w:cs="Arial"/>
          <w:color w:val="000000"/>
          <w:sz w:val="23"/>
          <w:szCs w:val="23"/>
        </w:rPr>
      </w:pPr>
      <w:r w:rsidRPr="00A62F80">
        <w:rPr>
          <w:rFonts w:ascii="Arial" w:hAnsi="Arial" w:cs="Arial"/>
          <w:b/>
          <w:color w:val="000000"/>
          <w:sz w:val="23"/>
          <w:szCs w:val="23"/>
        </w:rPr>
        <w:t>Obligaciones Específicas.</w:t>
      </w:r>
    </w:p>
    <w:p w14:paraId="1EBFDAC9" w14:textId="77777777" w:rsidR="00CD613F" w:rsidRPr="00A62F80" w:rsidRDefault="00CD613F" w:rsidP="00CD613F">
      <w:pPr>
        <w:autoSpaceDE w:val="0"/>
        <w:autoSpaceDN w:val="0"/>
        <w:adjustRightInd w:val="0"/>
        <w:jc w:val="both"/>
        <w:rPr>
          <w:rFonts w:ascii="Arial" w:hAnsi="Arial" w:cs="Arial"/>
          <w:color w:val="000000"/>
          <w:sz w:val="23"/>
          <w:szCs w:val="23"/>
        </w:rPr>
      </w:pPr>
    </w:p>
    <w:p w14:paraId="295C9EC2" w14:textId="0D19A992"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Verificar que los contratos de obra sean ejecutados por los Contratistas, conforme a lo estipulado en los documentos del proceso de selección, la propuesta, el contrato, el manual de supervisión e interventoría y la normatividad técnica aplicable a la labor de seguimiento técnico, legal, financiero y ambiental</w:t>
      </w:r>
    </w:p>
    <w:p w14:paraId="61434DE5" w14:textId="77777777"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Verificar que el Contratista adquiera los materiales y elementos necesarios para la ejecución de las obras a que está obligado contractualmente. </w:t>
      </w:r>
    </w:p>
    <w:p w14:paraId="6E1026BA" w14:textId="77777777"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Revisar los certificados de calidad de origen de los materiales. </w:t>
      </w:r>
    </w:p>
    <w:p w14:paraId="7CAA93EB" w14:textId="5D5809D1"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Verificar el Contratista cumpla con el programa de trabajo aprobado para la ejecución de las obras, de conformidad con lo dispuesto en </w:t>
      </w:r>
      <w:r>
        <w:rPr>
          <w:rFonts w:ascii="Arial" w:hAnsi="Arial" w:cs="Arial"/>
        </w:rPr>
        <w:t>la invitación pública</w:t>
      </w:r>
      <w:r w:rsidRPr="0083030D">
        <w:rPr>
          <w:rFonts w:ascii="Arial" w:hAnsi="Arial" w:cs="Arial"/>
        </w:rPr>
        <w:t xml:space="preserve">. </w:t>
      </w:r>
    </w:p>
    <w:p w14:paraId="36F9A35F" w14:textId="77777777"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Verificar que, durante el término de la interventoría, el Contratista mantenga el personal, equipo, herramientas y materiales idóneos y suficientes para la ejecución oportuna de los trabajos necesarios para el desarrollo del objeto del Contrato de obra. </w:t>
      </w:r>
    </w:p>
    <w:p w14:paraId="21FD36E0" w14:textId="77777777"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Verificar que el personal contratado por el Contratista sea idóneo para la debida y satisfactoria ejecución del objeto contractual y que a este personal le sean reconocidos oportunamente sus derechos, tales como salarios, prestaciones sociales y contribuciones parafiscales de acuerdo con la legislación aplicable. </w:t>
      </w:r>
    </w:p>
    <w:p w14:paraId="0A2EEE2B" w14:textId="77777777"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Verificar que el Contratista pague todos los impuestos del orden nacional, departamental y municipal, tasas o contribuciones que se encuentren vigentes o se establezcan durante el período contractual. </w:t>
      </w:r>
    </w:p>
    <w:p w14:paraId="4573A357" w14:textId="77777777"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Verificar que el Contratista cumpla con las normas y reglamentaciones que sean expedidas por las autoridades nacionales y municipales competentes.</w:t>
      </w:r>
    </w:p>
    <w:p w14:paraId="004E1188" w14:textId="77777777"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Verificar que el Contratista cuente con los permisos, licencias o autorizaciones a que haya lugar para la ejecución del contrato de obra, incluidos aquellos necesarios para la utilización del espacio público. </w:t>
      </w:r>
    </w:p>
    <w:p w14:paraId="4E03487A" w14:textId="0B049DB3"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Verificar que el Contratista no ceda el Contrato de obra, todo o en parte, sin la previa autorización expresa por parte </w:t>
      </w:r>
      <w:r>
        <w:rPr>
          <w:rFonts w:ascii="Arial" w:hAnsi="Arial" w:cs="Arial"/>
        </w:rPr>
        <w:t>de la Asociación</w:t>
      </w:r>
      <w:r w:rsidRPr="0083030D">
        <w:rPr>
          <w:rFonts w:ascii="Arial" w:hAnsi="Arial" w:cs="Arial"/>
        </w:rPr>
        <w:t>.</w:t>
      </w:r>
    </w:p>
    <w:p w14:paraId="77D99615" w14:textId="6162C08F"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Verificar que en los subcontratos celebrados por el Contratista para la ejecución de actividades contractuales, quede expresamente estipulado que el subcontrato se ha celebrado respetando las obligaciones, términos y condiciones del contrato de obra, que el subcontrato se realiza bajo la exclusiva responsabilidad del Contratista y que no existe ningún derecho por parte de quien contrata con el contratista</w:t>
      </w:r>
      <w:r>
        <w:rPr>
          <w:rFonts w:ascii="Arial" w:hAnsi="Arial" w:cs="Arial"/>
        </w:rPr>
        <w:t xml:space="preserve"> a reclamar a la Asociación </w:t>
      </w:r>
      <w:r w:rsidRPr="0083030D">
        <w:rPr>
          <w:rFonts w:ascii="Arial" w:hAnsi="Arial" w:cs="Arial"/>
        </w:rPr>
        <w:t xml:space="preserve">indemnización alguna por cualquier pago de prestaciones, honorarios o perjuicios. </w:t>
      </w:r>
    </w:p>
    <w:p w14:paraId="715F8E19" w14:textId="5AB893A6"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Verificar y avisar por escrito </w:t>
      </w:r>
      <w:r>
        <w:rPr>
          <w:rFonts w:ascii="Arial" w:hAnsi="Arial" w:cs="Arial"/>
        </w:rPr>
        <w:t xml:space="preserve">la Asociación </w:t>
      </w:r>
      <w:r w:rsidRPr="0083030D">
        <w:rPr>
          <w:rFonts w:ascii="Arial" w:hAnsi="Arial" w:cs="Arial"/>
        </w:rPr>
        <w:t xml:space="preserve">sobre las conductas del Contratista que constituyan incumplimiento de cualquiera de sus obligaciones. En este aviso se relatarán los hechos y se propondrá la aplicación de multas o sanciones respectivas, si hubiere lugar a ello, con sujeción a los términos del Contrato de Obra Pública. </w:t>
      </w:r>
    </w:p>
    <w:p w14:paraId="79DB59A1" w14:textId="3C2A90EB" w:rsidR="00BC6CB0" w:rsidRPr="0083030D"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lastRenderedPageBreak/>
        <w:t xml:space="preserve">Presentar, al coordinador del contrato de interventoría designado por </w:t>
      </w:r>
      <w:r>
        <w:rPr>
          <w:rFonts w:ascii="Arial" w:hAnsi="Arial" w:cs="Arial"/>
        </w:rPr>
        <w:t>la Asociación</w:t>
      </w:r>
      <w:r w:rsidRPr="0083030D">
        <w:rPr>
          <w:rFonts w:ascii="Arial" w:hAnsi="Arial" w:cs="Arial"/>
        </w:rPr>
        <w:t xml:space="preserve">, dentro de los cinco (5) primeros días hábiles de cada mes, un informe mensual sobre las actividades realizadas e informe de avance físico y financiero de las obras. Adicionalmente, presentará cualquier otro informe que le sea solicitado por </w:t>
      </w:r>
      <w:r>
        <w:rPr>
          <w:rFonts w:ascii="Arial" w:hAnsi="Arial" w:cs="Arial"/>
        </w:rPr>
        <w:t>la Asociación</w:t>
      </w:r>
      <w:r w:rsidRPr="0083030D">
        <w:rPr>
          <w:rFonts w:ascii="Arial" w:hAnsi="Arial" w:cs="Arial"/>
        </w:rPr>
        <w:t xml:space="preserve"> con relación al desarrollo de la Interventoría y el contrato de obra. </w:t>
      </w:r>
    </w:p>
    <w:p w14:paraId="6F0A5BC3" w14:textId="48064FAD" w:rsidR="00BC6CB0" w:rsidRDefault="00BC6CB0" w:rsidP="00BC6CB0">
      <w:pPr>
        <w:pStyle w:val="Prrafodelista"/>
        <w:numPr>
          <w:ilvl w:val="0"/>
          <w:numId w:val="33"/>
        </w:numPr>
        <w:autoSpaceDE w:val="0"/>
        <w:autoSpaceDN w:val="0"/>
        <w:adjustRightInd w:val="0"/>
        <w:spacing w:after="0" w:line="240" w:lineRule="auto"/>
        <w:ind w:left="0" w:firstLine="0"/>
        <w:jc w:val="both"/>
        <w:rPr>
          <w:rFonts w:ascii="Arial" w:hAnsi="Arial" w:cs="Arial"/>
        </w:rPr>
      </w:pPr>
      <w:r w:rsidRPr="0083030D">
        <w:rPr>
          <w:rFonts w:ascii="Arial" w:hAnsi="Arial" w:cs="Arial"/>
        </w:rPr>
        <w:t xml:space="preserve">Solicitar por escrito la intervención del Municipio cuando existan diferencias entre la Interventoría y el Contratista y éstas no puedan ser resueltas directamente entre las partes. </w:t>
      </w:r>
    </w:p>
    <w:p w14:paraId="3D5AB8BA" w14:textId="4E0BF4E1" w:rsidR="00EE3F04" w:rsidRDefault="00EE3F04" w:rsidP="009601C0">
      <w:pPr>
        <w:jc w:val="center"/>
        <w:rPr>
          <w:rFonts w:ascii="Arial" w:hAnsi="Arial" w:cs="Arial"/>
          <w:b/>
          <w:sz w:val="23"/>
          <w:szCs w:val="23"/>
        </w:rPr>
      </w:pPr>
    </w:p>
    <w:p w14:paraId="571BA36E" w14:textId="6BE52A90" w:rsidR="009601C0" w:rsidRPr="002E3231" w:rsidRDefault="009601C0" w:rsidP="009601C0">
      <w:pPr>
        <w:autoSpaceDE w:val="0"/>
        <w:autoSpaceDN w:val="0"/>
        <w:adjustRightInd w:val="0"/>
        <w:jc w:val="center"/>
        <w:rPr>
          <w:rFonts w:ascii="Arial" w:hAnsi="Arial" w:cs="Arial"/>
          <w:b/>
          <w:color w:val="000000"/>
          <w:sz w:val="22"/>
          <w:szCs w:val="22"/>
        </w:rPr>
      </w:pPr>
      <w:r w:rsidRPr="002E3231">
        <w:rPr>
          <w:rFonts w:ascii="Arial" w:hAnsi="Arial" w:cs="Arial"/>
          <w:b/>
          <w:color w:val="000000"/>
          <w:sz w:val="22"/>
          <w:szCs w:val="22"/>
        </w:rPr>
        <w:t>EXPERIENCIA DEL EQUIPO DE TRABAJO MÍNIMO</w:t>
      </w:r>
    </w:p>
    <w:p w14:paraId="5A59AA18" w14:textId="77777777" w:rsidR="009601C0" w:rsidRPr="002E3231" w:rsidRDefault="009601C0" w:rsidP="009601C0">
      <w:pPr>
        <w:autoSpaceDE w:val="0"/>
        <w:autoSpaceDN w:val="0"/>
        <w:adjustRightInd w:val="0"/>
        <w:jc w:val="both"/>
        <w:rPr>
          <w:rFonts w:ascii="Arial" w:hAnsi="Arial" w:cs="Arial"/>
          <w:color w:val="000000"/>
          <w:sz w:val="22"/>
          <w:szCs w:val="22"/>
        </w:rPr>
      </w:pPr>
    </w:p>
    <w:tbl>
      <w:tblPr>
        <w:tblStyle w:val="Tablaconcuadrcula"/>
        <w:tblW w:w="0" w:type="auto"/>
        <w:jc w:val="center"/>
        <w:tblLook w:val="04A0" w:firstRow="1" w:lastRow="0" w:firstColumn="1" w:lastColumn="0" w:noHBand="0" w:noVBand="1"/>
      </w:tblPr>
      <w:tblGrid>
        <w:gridCol w:w="1997"/>
        <w:gridCol w:w="7681"/>
      </w:tblGrid>
      <w:tr w:rsidR="009601C0" w:rsidRPr="002E3231" w14:paraId="4272A2E3" w14:textId="77777777" w:rsidTr="002E3231">
        <w:trPr>
          <w:jc w:val="center"/>
        </w:trPr>
        <w:tc>
          <w:tcPr>
            <w:tcW w:w="1997" w:type="dxa"/>
          </w:tcPr>
          <w:p w14:paraId="3CDF5394" w14:textId="77777777" w:rsidR="009601C0" w:rsidRPr="002E3231" w:rsidRDefault="009601C0" w:rsidP="002518BB">
            <w:pPr>
              <w:autoSpaceDE w:val="0"/>
              <w:autoSpaceDN w:val="0"/>
              <w:adjustRightInd w:val="0"/>
              <w:jc w:val="center"/>
              <w:rPr>
                <w:rFonts w:ascii="Arial" w:hAnsi="Arial" w:cs="Arial"/>
                <w:b/>
                <w:color w:val="000000"/>
              </w:rPr>
            </w:pPr>
            <w:bookmarkStart w:id="6" w:name="_Hlk172879180"/>
            <w:r w:rsidRPr="002E3231">
              <w:rPr>
                <w:rFonts w:ascii="Arial" w:hAnsi="Arial" w:cs="Arial"/>
                <w:b/>
                <w:color w:val="000000"/>
              </w:rPr>
              <w:t>PERSONAL</w:t>
            </w:r>
          </w:p>
        </w:tc>
        <w:tc>
          <w:tcPr>
            <w:tcW w:w="7681" w:type="dxa"/>
          </w:tcPr>
          <w:p w14:paraId="5E962E14" w14:textId="77777777" w:rsidR="009601C0" w:rsidRPr="002E3231" w:rsidRDefault="009601C0" w:rsidP="002518BB">
            <w:pPr>
              <w:autoSpaceDE w:val="0"/>
              <w:autoSpaceDN w:val="0"/>
              <w:adjustRightInd w:val="0"/>
              <w:jc w:val="center"/>
              <w:rPr>
                <w:rFonts w:ascii="Arial" w:hAnsi="Arial" w:cs="Arial"/>
                <w:b/>
                <w:color w:val="000000"/>
              </w:rPr>
            </w:pPr>
            <w:r w:rsidRPr="002E3231">
              <w:rPr>
                <w:rFonts w:ascii="Arial" w:hAnsi="Arial" w:cs="Arial"/>
                <w:b/>
                <w:color w:val="000000"/>
              </w:rPr>
              <w:t>REQUISITOS MÍNIMOS</w:t>
            </w:r>
          </w:p>
        </w:tc>
      </w:tr>
      <w:tr w:rsidR="009601C0" w:rsidRPr="002E3231" w14:paraId="725CE71D" w14:textId="77777777" w:rsidTr="002E3231">
        <w:trPr>
          <w:jc w:val="center"/>
        </w:trPr>
        <w:tc>
          <w:tcPr>
            <w:tcW w:w="1997" w:type="dxa"/>
          </w:tcPr>
          <w:p w14:paraId="42DFAE57" w14:textId="77777777" w:rsidR="009601C0" w:rsidRPr="002E3231" w:rsidRDefault="009601C0" w:rsidP="002518BB">
            <w:pPr>
              <w:autoSpaceDE w:val="0"/>
              <w:autoSpaceDN w:val="0"/>
              <w:adjustRightInd w:val="0"/>
              <w:jc w:val="center"/>
              <w:rPr>
                <w:rFonts w:ascii="Arial" w:hAnsi="Arial" w:cs="Arial"/>
                <w:color w:val="000000"/>
              </w:rPr>
            </w:pPr>
          </w:p>
          <w:p w14:paraId="1A300B36" w14:textId="77777777" w:rsidR="009601C0" w:rsidRPr="002E3231" w:rsidRDefault="009601C0" w:rsidP="002518BB">
            <w:pPr>
              <w:autoSpaceDE w:val="0"/>
              <w:autoSpaceDN w:val="0"/>
              <w:adjustRightInd w:val="0"/>
              <w:jc w:val="center"/>
              <w:rPr>
                <w:rFonts w:ascii="Arial" w:hAnsi="Arial" w:cs="Arial"/>
                <w:color w:val="000000"/>
              </w:rPr>
            </w:pPr>
          </w:p>
          <w:p w14:paraId="402AD4A8" w14:textId="77777777" w:rsidR="009601C0" w:rsidRPr="002E3231" w:rsidRDefault="009601C0" w:rsidP="002518BB">
            <w:pPr>
              <w:autoSpaceDE w:val="0"/>
              <w:autoSpaceDN w:val="0"/>
              <w:adjustRightInd w:val="0"/>
              <w:jc w:val="center"/>
              <w:rPr>
                <w:rFonts w:ascii="Arial" w:hAnsi="Arial" w:cs="Arial"/>
                <w:color w:val="000000"/>
              </w:rPr>
            </w:pPr>
          </w:p>
          <w:p w14:paraId="462D1A28" w14:textId="77777777" w:rsidR="009601C0" w:rsidRPr="002E3231" w:rsidRDefault="009601C0" w:rsidP="002518BB">
            <w:pPr>
              <w:autoSpaceDE w:val="0"/>
              <w:autoSpaceDN w:val="0"/>
              <w:adjustRightInd w:val="0"/>
              <w:jc w:val="center"/>
              <w:rPr>
                <w:rFonts w:ascii="Arial" w:hAnsi="Arial" w:cs="Arial"/>
                <w:color w:val="000000"/>
              </w:rPr>
            </w:pPr>
          </w:p>
          <w:p w14:paraId="4B51444D" w14:textId="77777777" w:rsidR="009601C0" w:rsidRPr="002E3231" w:rsidRDefault="009601C0" w:rsidP="002518BB">
            <w:pPr>
              <w:autoSpaceDE w:val="0"/>
              <w:autoSpaceDN w:val="0"/>
              <w:adjustRightInd w:val="0"/>
              <w:jc w:val="center"/>
              <w:rPr>
                <w:rFonts w:ascii="Arial" w:hAnsi="Arial" w:cs="Arial"/>
                <w:color w:val="000000"/>
              </w:rPr>
            </w:pPr>
          </w:p>
          <w:p w14:paraId="07B61AAA" w14:textId="77777777" w:rsidR="009601C0" w:rsidRPr="002E3231" w:rsidRDefault="009601C0" w:rsidP="002518BB">
            <w:pPr>
              <w:autoSpaceDE w:val="0"/>
              <w:autoSpaceDN w:val="0"/>
              <w:adjustRightInd w:val="0"/>
              <w:jc w:val="center"/>
              <w:rPr>
                <w:rFonts w:ascii="Arial" w:hAnsi="Arial" w:cs="Arial"/>
                <w:color w:val="000000"/>
              </w:rPr>
            </w:pPr>
          </w:p>
          <w:p w14:paraId="70299351" w14:textId="77777777" w:rsidR="009601C0" w:rsidRPr="002E3231" w:rsidRDefault="009601C0" w:rsidP="002518BB">
            <w:pPr>
              <w:autoSpaceDE w:val="0"/>
              <w:autoSpaceDN w:val="0"/>
              <w:adjustRightInd w:val="0"/>
              <w:jc w:val="center"/>
              <w:rPr>
                <w:rFonts w:ascii="Arial" w:hAnsi="Arial" w:cs="Arial"/>
                <w:color w:val="000000"/>
              </w:rPr>
            </w:pPr>
          </w:p>
          <w:p w14:paraId="06058709" w14:textId="77777777" w:rsidR="009601C0" w:rsidRPr="002E3231" w:rsidRDefault="009601C0" w:rsidP="002518BB">
            <w:pPr>
              <w:autoSpaceDE w:val="0"/>
              <w:autoSpaceDN w:val="0"/>
              <w:adjustRightInd w:val="0"/>
              <w:jc w:val="center"/>
              <w:rPr>
                <w:rFonts w:ascii="Arial" w:hAnsi="Arial" w:cs="Arial"/>
                <w:color w:val="000000"/>
              </w:rPr>
            </w:pPr>
          </w:p>
          <w:p w14:paraId="1D1A1A72" w14:textId="77777777" w:rsidR="009601C0" w:rsidRPr="002E3231" w:rsidRDefault="009601C0" w:rsidP="002518BB">
            <w:pPr>
              <w:autoSpaceDE w:val="0"/>
              <w:autoSpaceDN w:val="0"/>
              <w:adjustRightInd w:val="0"/>
              <w:jc w:val="center"/>
              <w:rPr>
                <w:rFonts w:ascii="Arial" w:hAnsi="Arial" w:cs="Arial"/>
                <w:color w:val="000000"/>
              </w:rPr>
            </w:pPr>
          </w:p>
          <w:p w14:paraId="0D754768" w14:textId="77777777" w:rsidR="009601C0" w:rsidRPr="002E3231" w:rsidRDefault="009601C0" w:rsidP="002518BB">
            <w:pPr>
              <w:autoSpaceDE w:val="0"/>
              <w:autoSpaceDN w:val="0"/>
              <w:adjustRightInd w:val="0"/>
              <w:jc w:val="center"/>
              <w:rPr>
                <w:rFonts w:ascii="Arial" w:hAnsi="Arial" w:cs="Arial"/>
                <w:color w:val="000000"/>
              </w:rPr>
            </w:pPr>
          </w:p>
          <w:p w14:paraId="674118E7" w14:textId="2EDABB82" w:rsidR="009601C0" w:rsidRPr="002E3231" w:rsidRDefault="006A0F09" w:rsidP="002518BB">
            <w:pPr>
              <w:autoSpaceDE w:val="0"/>
              <w:autoSpaceDN w:val="0"/>
              <w:adjustRightInd w:val="0"/>
              <w:jc w:val="center"/>
              <w:rPr>
                <w:rFonts w:ascii="Arial" w:hAnsi="Arial" w:cs="Arial"/>
                <w:color w:val="000000"/>
              </w:rPr>
            </w:pPr>
            <w:r w:rsidRPr="002E3231">
              <w:rPr>
                <w:rFonts w:ascii="Arial" w:hAnsi="Arial" w:cs="Arial"/>
                <w:color w:val="000000"/>
              </w:rPr>
              <w:t>Profesional 1</w:t>
            </w:r>
          </w:p>
        </w:tc>
        <w:tc>
          <w:tcPr>
            <w:tcW w:w="7681" w:type="dxa"/>
          </w:tcPr>
          <w:p w14:paraId="476531A1" w14:textId="36A4F02A" w:rsidR="009601C0" w:rsidRPr="002E3231" w:rsidRDefault="009601C0" w:rsidP="00A84891">
            <w:pPr>
              <w:ind w:left="708" w:right="3" w:hanging="708"/>
              <w:jc w:val="both"/>
              <w:rPr>
                <w:rFonts w:ascii="Arial" w:hAnsi="Arial" w:cs="Arial"/>
                <w:sz w:val="23"/>
                <w:szCs w:val="23"/>
              </w:rPr>
            </w:pPr>
            <w:r w:rsidRPr="002E3231">
              <w:rPr>
                <w:rFonts w:ascii="Arial" w:hAnsi="Arial" w:cs="Arial"/>
                <w:sz w:val="23"/>
                <w:szCs w:val="23"/>
              </w:rPr>
              <w:t>Debe ser profes</w:t>
            </w:r>
            <w:r w:rsidR="002E3231" w:rsidRPr="002E3231">
              <w:rPr>
                <w:rFonts w:ascii="Arial" w:hAnsi="Arial" w:cs="Arial"/>
                <w:sz w:val="23"/>
                <w:szCs w:val="23"/>
              </w:rPr>
              <w:t xml:space="preserve">ional en INGENIERÍA </w:t>
            </w:r>
            <w:r w:rsidR="006A0F09">
              <w:rPr>
                <w:rFonts w:ascii="Arial" w:hAnsi="Arial" w:cs="Arial"/>
                <w:sz w:val="23"/>
                <w:szCs w:val="23"/>
              </w:rPr>
              <w:t>AMBIENTAL Y/O FORESTAL</w:t>
            </w:r>
            <w:r w:rsidR="006238A9">
              <w:rPr>
                <w:rFonts w:ascii="Arial" w:hAnsi="Arial" w:cs="Arial"/>
                <w:sz w:val="23"/>
                <w:szCs w:val="23"/>
              </w:rPr>
              <w:t xml:space="preserve"> Y/O AGROAMBIENTAL</w:t>
            </w:r>
            <w:r w:rsidR="00697350">
              <w:rPr>
                <w:rFonts w:ascii="Arial" w:hAnsi="Arial" w:cs="Arial"/>
                <w:sz w:val="23"/>
                <w:szCs w:val="23"/>
              </w:rPr>
              <w:t xml:space="preserve">, </w:t>
            </w:r>
            <w:r w:rsidRPr="002E3231">
              <w:rPr>
                <w:rFonts w:ascii="Arial" w:hAnsi="Arial" w:cs="Arial"/>
                <w:sz w:val="23"/>
                <w:szCs w:val="23"/>
              </w:rPr>
              <w:t xml:space="preserve">con experiencia general mínima de </w:t>
            </w:r>
            <w:r w:rsidR="006238A9">
              <w:rPr>
                <w:rFonts w:ascii="Arial" w:hAnsi="Arial" w:cs="Arial"/>
                <w:sz w:val="23"/>
                <w:szCs w:val="23"/>
              </w:rPr>
              <w:t>Diez</w:t>
            </w:r>
            <w:r w:rsidR="002E3231" w:rsidRPr="002E3231">
              <w:rPr>
                <w:rFonts w:ascii="Arial" w:hAnsi="Arial" w:cs="Arial"/>
                <w:sz w:val="23"/>
                <w:szCs w:val="23"/>
              </w:rPr>
              <w:t xml:space="preserve"> (</w:t>
            </w:r>
            <w:r w:rsidR="00697350">
              <w:rPr>
                <w:rFonts w:ascii="Arial" w:hAnsi="Arial" w:cs="Arial"/>
                <w:sz w:val="23"/>
                <w:szCs w:val="23"/>
              </w:rPr>
              <w:t>10</w:t>
            </w:r>
            <w:r w:rsidRPr="002E3231">
              <w:rPr>
                <w:rFonts w:ascii="Arial" w:hAnsi="Arial" w:cs="Arial"/>
                <w:sz w:val="23"/>
                <w:szCs w:val="23"/>
              </w:rPr>
              <w:t>) años, (contados a partir de la expedición de la matricula profesional)</w:t>
            </w:r>
          </w:p>
          <w:p w14:paraId="102DD3EB" w14:textId="77777777" w:rsidR="009601C0" w:rsidRPr="002E3231" w:rsidRDefault="009601C0" w:rsidP="00A84891">
            <w:pPr>
              <w:ind w:left="708" w:right="3" w:hanging="708"/>
              <w:jc w:val="both"/>
              <w:rPr>
                <w:rFonts w:ascii="Arial" w:hAnsi="Arial" w:cs="Arial"/>
                <w:sz w:val="23"/>
                <w:szCs w:val="23"/>
              </w:rPr>
            </w:pPr>
          </w:p>
          <w:p w14:paraId="0AC86EB1" w14:textId="77777777" w:rsidR="002E3231" w:rsidRDefault="002E3231" w:rsidP="00A84891">
            <w:pPr>
              <w:ind w:left="708" w:right="3" w:hanging="708"/>
              <w:jc w:val="both"/>
              <w:rPr>
                <w:rFonts w:ascii="Arial" w:hAnsi="Arial" w:cs="Arial"/>
                <w:sz w:val="23"/>
                <w:szCs w:val="23"/>
              </w:rPr>
            </w:pPr>
            <w:r w:rsidRPr="002E3231">
              <w:rPr>
                <w:rFonts w:ascii="Arial" w:hAnsi="Arial" w:cs="Arial"/>
                <w:sz w:val="23"/>
                <w:szCs w:val="23"/>
              </w:rPr>
              <w:t xml:space="preserve">Experiencia específica: </w:t>
            </w:r>
          </w:p>
          <w:p w14:paraId="046D1AAE" w14:textId="77777777" w:rsidR="006238A9" w:rsidRPr="002E3231" w:rsidRDefault="006238A9" w:rsidP="00A84891">
            <w:pPr>
              <w:ind w:left="708" w:right="3" w:hanging="708"/>
              <w:jc w:val="both"/>
              <w:rPr>
                <w:rFonts w:ascii="Arial" w:hAnsi="Arial" w:cs="Arial"/>
                <w:sz w:val="23"/>
                <w:szCs w:val="23"/>
              </w:rPr>
            </w:pPr>
          </w:p>
          <w:p w14:paraId="49279D76" w14:textId="231E1C66" w:rsidR="009601C0" w:rsidRDefault="002E3231" w:rsidP="00A84891">
            <w:pPr>
              <w:ind w:left="708" w:right="3" w:hanging="708"/>
              <w:jc w:val="both"/>
              <w:rPr>
                <w:rFonts w:ascii="Arial" w:hAnsi="Arial" w:cs="Arial"/>
                <w:color w:val="000000"/>
                <w:sz w:val="23"/>
                <w:szCs w:val="23"/>
              </w:rPr>
            </w:pPr>
            <w:r w:rsidRPr="002E3231">
              <w:rPr>
                <w:rFonts w:ascii="Arial" w:hAnsi="Arial" w:cs="Arial"/>
                <w:sz w:val="23"/>
                <w:szCs w:val="23"/>
              </w:rPr>
              <w:t>E</w:t>
            </w:r>
            <w:r w:rsidRPr="002E3231">
              <w:rPr>
                <w:rFonts w:ascii="Arial" w:hAnsi="Arial" w:cs="Arial"/>
                <w:color w:val="000000"/>
                <w:sz w:val="23"/>
                <w:szCs w:val="23"/>
              </w:rPr>
              <w:t>xperiencia mediante la certificación de dos (0</w:t>
            </w:r>
            <w:r w:rsidR="006238A9">
              <w:rPr>
                <w:rFonts w:ascii="Arial" w:hAnsi="Arial" w:cs="Arial"/>
                <w:color w:val="000000"/>
                <w:sz w:val="23"/>
                <w:szCs w:val="23"/>
              </w:rPr>
              <w:t>2</w:t>
            </w:r>
            <w:r w:rsidR="00F05DC1">
              <w:rPr>
                <w:rFonts w:ascii="Arial" w:hAnsi="Arial" w:cs="Arial"/>
                <w:color w:val="000000"/>
                <w:sz w:val="23"/>
                <w:szCs w:val="23"/>
              </w:rPr>
              <w:t>)</w:t>
            </w:r>
            <w:r w:rsidRPr="002E3231">
              <w:rPr>
                <w:rFonts w:ascii="Arial" w:hAnsi="Arial" w:cs="Arial"/>
                <w:color w:val="000000"/>
                <w:sz w:val="23"/>
                <w:szCs w:val="23"/>
              </w:rPr>
              <w:t xml:space="preserve"> contratos profesionales suscritos con entidades públicas o privadas, que dentro de sus objetos contractuales incorpore la realización de actividades como </w:t>
            </w:r>
            <w:r w:rsidR="006238A9" w:rsidRPr="002E3231">
              <w:rPr>
                <w:rFonts w:ascii="Arial" w:hAnsi="Arial" w:cs="Arial"/>
                <w:sz w:val="23"/>
                <w:szCs w:val="23"/>
              </w:rPr>
              <w:t xml:space="preserve">ingeniería </w:t>
            </w:r>
            <w:r w:rsidR="006238A9">
              <w:rPr>
                <w:rFonts w:ascii="Arial" w:hAnsi="Arial" w:cs="Arial"/>
                <w:sz w:val="23"/>
                <w:szCs w:val="23"/>
              </w:rPr>
              <w:t>ambiental y/o forestal y/o agroambiental</w:t>
            </w:r>
            <w:r w:rsidR="006238A9" w:rsidRPr="002E3231">
              <w:rPr>
                <w:rFonts w:ascii="Arial" w:hAnsi="Arial" w:cs="Arial"/>
                <w:color w:val="000000"/>
                <w:sz w:val="23"/>
                <w:szCs w:val="23"/>
              </w:rPr>
              <w:t xml:space="preserve"> </w:t>
            </w:r>
            <w:r w:rsidRPr="002E3231">
              <w:rPr>
                <w:rFonts w:ascii="Arial" w:hAnsi="Arial" w:cs="Arial"/>
                <w:color w:val="000000"/>
                <w:sz w:val="23"/>
                <w:szCs w:val="23"/>
              </w:rPr>
              <w:t xml:space="preserve">en la ejecución de obras relacionadas con el objeto del presente proceso. </w:t>
            </w:r>
          </w:p>
          <w:p w14:paraId="3F726F4A" w14:textId="24244213" w:rsidR="00F05DC1" w:rsidRDefault="00F05DC1" w:rsidP="00A84891">
            <w:pPr>
              <w:ind w:left="708" w:right="3" w:hanging="708"/>
              <w:jc w:val="both"/>
              <w:rPr>
                <w:rFonts w:ascii="Arial" w:hAnsi="Arial" w:cs="Arial"/>
                <w:sz w:val="23"/>
                <w:szCs w:val="23"/>
              </w:rPr>
            </w:pPr>
          </w:p>
          <w:p w14:paraId="0FD08F76" w14:textId="55C935B4" w:rsidR="009601C0" w:rsidRDefault="00F05DC1" w:rsidP="00A84891">
            <w:pPr>
              <w:ind w:left="708" w:right="3" w:hanging="708"/>
              <w:jc w:val="both"/>
              <w:rPr>
                <w:rFonts w:ascii="Arial" w:hAnsi="Arial" w:cs="Arial"/>
                <w:color w:val="000000"/>
                <w:sz w:val="23"/>
                <w:szCs w:val="23"/>
              </w:rPr>
            </w:pPr>
            <w:r>
              <w:rPr>
                <w:rFonts w:ascii="Arial" w:hAnsi="Arial" w:cs="Arial"/>
                <w:sz w:val="23"/>
                <w:szCs w:val="23"/>
              </w:rPr>
              <w:t xml:space="preserve">Dos (02) contratos como </w:t>
            </w:r>
            <w:r w:rsidRPr="002E3231">
              <w:rPr>
                <w:rFonts w:ascii="Arial" w:hAnsi="Arial" w:cs="Arial"/>
                <w:color w:val="000000"/>
                <w:sz w:val="23"/>
                <w:szCs w:val="23"/>
              </w:rPr>
              <w:t>profesionales suscritos con entidades públicas o privadas, que dentro de sus objetos contractuales incorpore la realización de actividades como ingeniero</w:t>
            </w:r>
            <w:r>
              <w:rPr>
                <w:rFonts w:ascii="Arial" w:hAnsi="Arial" w:cs="Arial"/>
                <w:color w:val="000000"/>
                <w:sz w:val="23"/>
                <w:szCs w:val="23"/>
              </w:rPr>
              <w:t xml:space="preserve"> </w:t>
            </w:r>
            <w:r w:rsidR="006238A9">
              <w:rPr>
                <w:rFonts w:ascii="Arial" w:hAnsi="Arial" w:cs="Arial"/>
                <w:sz w:val="23"/>
                <w:szCs w:val="23"/>
              </w:rPr>
              <w:t>ambiental y/o forestal y/o agroambiental</w:t>
            </w:r>
            <w:r w:rsidR="006238A9" w:rsidRPr="002E3231">
              <w:rPr>
                <w:rFonts w:ascii="Arial" w:hAnsi="Arial" w:cs="Arial"/>
                <w:color w:val="000000"/>
                <w:sz w:val="23"/>
                <w:szCs w:val="23"/>
              </w:rPr>
              <w:t xml:space="preserve"> </w:t>
            </w:r>
            <w:r w:rsidRPr="002E3231">
              <w:rPr>
                <w:rFonts w:ascii="Arial" w:hAnsi="Arial" w:cs="Arial"/>
                <w:color w:val="000000"/>
                <w:sz w:val="23"/>
                <w:szCs w:val="23"/>
              </w:rPr>
              <w:t>residente</w:t>
            </w:r>
            <w:r w:rsidR="006238A9">
              <w:rPr>
                <w:rFonts w:ascii="Arial" w:hAnsi="Arial" w:cs="Arial"/>
                <w:color w:val="000000"/>
                <w:sz w:val="23"/>
                <w:szCs w:val="23"/>
              </w:rPr>
              <w:t xml:space="preserve"> de interventoría</w:t>
            </w:r>
          </w:p>
          <w:p w14:paraId="73232C42" w14:textId="77777777" w:rsidR="00F05DC1" w:rsidRPr="002E3231" w:rsidRDefault="00F05DC1" w:rsidP="002518BB">
            <w:pPr>
              <w:ind w:right="3"/>
              <w:jc w:val="both"/>
              <w:rPr>
                <w:rFonts w:ascii="Arial" w:hAnsi="Arial" w:cs="Arial"/>
                <w:sz w:val="23"/>
                <w:szCs w:val="23"/>
              </w:rPr>
            </w:pPr>
          </w:p>
          <w:p w14:paraId="4F1C624E" w14:textId="77777777" w:rsidR="009601C0" w:rsidRPr="002E3231" w:rsidRDefault="009601C0" w:rsidP="002518BB">
            <w:pPr>
              <w:ind w:right="3"/>
              <w:jc w:val="both"/>
              <w:rPr>
                <w:rFonts w:ascii="Arial" w:hAnsi="Arial" w:cs="Arial"/>
                <w:sz w:val="23"/>
                <w:szCs w:val="23"/>
              </w:rPr>
            </w:pPr>
            <w:r w:rsidRPr="002E3231">
              <w:rPr>
                <w:rFonts w:ascii="Arial" w:hAnsi="Arial" w:cs="Arial"/>
                <w:sz w:val="23"/>
                <w:szCs w:val="23"/>
              </w:rPr>
              <w:t>Adicionalmente se deben anexar los siguientes requisitos:</w:t>
            </w:r>
          </w:p>
          <w:p w14:paraId="0EF42C45" w14:textId="77777777" w:rsidR="009601C0" w:rsidRPr="002E3231" w:rsidRDefault="009601C0" w:rsidP="002518BB">
            <w:pPr>
              <w:ind w:right="3"/>
              <w:jc w:val="both"/>
              <w:rPr>
                <w:rFonts w:ascii="Arial" w:hAnsi="Arial" w:cs="Arial"/>
                <w:sz w:val="23"/>
                <w:szCs w:val="23"/>
              </w:rPr>
            </w:pPr>
          </w:p>
          <w:p w14:paraId="4853160D" w14:textId="05B4806F" w:rsidR="009601C0" w:rsidRPr="002E3231" w:rsidRDefault="002E3231" w:rsidP="002518BB">
            <w:pPr>
              <w:ind w:right="3"/>
              <w:jc w:val="both"/>
              <w:rPr>
                <w:rFonts w:ascii="Arial" w:hAnsi="Arial" w:cs="Arial"/>
                <w:sz w:val="23"/>
                <w:szCs w:val="23"/>
              </w:rPr>
            </w:pPr>
            <w:r w:rsidRPr="002E3231">
              <w:rPr>
                <w:rFonts w:ascii="Arial" w:hAnsi="Arial" w:cs="Arial"/>
                <w:sz w:val="23"/>
                <w:szCs w:val="23"/>
              </w:rPr>
              <w:t xml:space="preserve">Disponibilidad de tiempo </w:t>
            </w:r>
            <w:r w:rsidR="006238A9">
              <w:rPr>
                <w:rFonts w:ascii="Arial" w:hAnsi="Arial" w:cs="Arial"/>
                <w:sz w:val="23"/>
                <w:szCs w:val="23"/>
              </w:rPr>
              <w:t>50</w:t>
            </w:r>
            <w:r w:rsidR="009601C0" w:rsidRPr="002E3231">
              <w:rPr>
                <w:rFonts w:ascii="Arial" w:hAnsi="Arial" w:cs="Arial"/>
                <w:sz w:val="23"/>
                <w:szCs w:val="23"/>
              </w:rPr>
              <w:t>%</w:t>
            </w:r>
          </w:p>
          <w:p w14:paraId="3681D966" w14:textId="77777777" w:rsidR="009601C0" w:rsidRPr="002E3231" w:rsidRDefault="009601C0" w:rsidP="002518BB">
            <w:pPr>
              <w:ind w:right="3"/>
              <w:jc w:val="both"/>
              <w:rPr>
                <w:rFonts w:ascii="Arial" w:hAnsi="Arial" w:cs="Arial"/>
                <w:sz w:val="23"/>
                <w:szCs w:val="23"/>
              </w:rPr>
            </w:pPr>
            <w:r w:rsidRPr="002E3231">
              <w:rPr>
                <w:rFonts w:ascii="Arial" w:hAnsi="Arial" w:cs="Arial"/>
                <w:sz w:val="23"/>
                <w:szCs w:val="23"/>
              </w:rPr>
              <w:t>Copia de la Cedula de ciudadanía</w:t>
            </w:r>
          </w:p>
          <w:p w14:paraId="2E7DEE61" w14:textId="77777777" w:rsidR="009601C0" w:rsidRPr="002E3231" w:rsidRDefault="009601C0" w:rsidP="002518BB">
            <w:pPr>
              <w:ind w:right="3"/>
              <w:jc w:val="both"/>
              <w:rPr>
                <w:rFonts w:ascii="Arial" w:hAnsi="Arial" w:cs="Arial"/>
                <w:sz w:val="23"/>
                <w:szCs w:val="23"/>
              </w:rPr>
            </w:pPr>
            <w:r w:rsidRPr="002E3231">
              <w:rPr>
                <w:rFonts w:ascii="Arial" w:hAnsi="Arial" w:cs="Arial"/>
                <w:sz w:val="23"/>
                <w:szCs w:val="23"/>
              </w:rPr>
              <w:t>Matricula profesional</w:t>
            </w:r>
          </w:p>
          <w:p w14:paraId="302ECE4A" w14:textId="77777777" w:rsidR="009601C0" w:rsidRPr="002E3231" w:rsidRDefault="009601C0" w:rsidP="002518BB">
            <w:pPr>
              <w:ind w:right="3"/>
              <w:jc w:val="both"/>
              <w:rPr>
                <w:rFonts w:ascii="Arial" w:hAnsi="Arial" w:cs="Arial"/>
                <w:sz w:val="23"/>
                <w:szCs w:val="23"/>
              </w:rPr>
            </w:pPr>
            <w:r w:rsidRPr="002E3231">
              <w:rPr>
                <w:rFonts w:ascii="Arial" w:hAnsi="Arial" w:cs="Arial"/>
                <w:sz w:val="23"/>
                <w:szCs w:val="23"/>
              </w:rPr>
              <w:t>Vigencia de la matricula</w:t>
            </w:r>
          </w:p>
          <w:p w14:paraId="0EACB890" w14:textId="77777777" w:rsidR="009601C0" w:rsidRPr="002E3231" w:rsidRDefault="009601C0" w:rsidP="002518BB">
            <w:pPr>
              <w:ind w:right="3"/>
              <w:jc w:val="both"/>
              <w:rPr>
                <w:rFonts w:ascii="Arial" w:hAnsi="Arial" w:cs="Arial"/>
                <w:sz w:val="23"/>
                <w:szCs w:val="23"/>
              </w:rPr>
            </w:pPr>
            <w:r w:rsidRPr="002E3231">
              <w:rPr>
                <w:rFonts w:ascii="Arial" w:hAnsi="Arial" w:cs="Arial"/>
                <w:sz w:val="23"/>
                <w:szCs w:val="23"/>
              </w:rPr>
              <w:t>Diploma de grado</w:t>
            </w:r>
          </w:p>
          <w:p w14:paraId="613DFBCA" w14:textId="77777777" w:rsidR="009601C0" w:rsidRPr="002E3231" w:rsidRDefault="009601C0" w:rsidP="002518BB">
            <w:pPr>
              <w:ind w:right="3"/>
              <w:jc w:val="both"/>
              <w:rPr>
                <w:rFonts w:ascii="Arial" w:hAnsi="Arial" w:cs="Arial"/>
                <w:sz w:val="23"/>
                <w:szCs w:val="23"/>
              </w:rPr>
            </w:pPr>
            <w:r w:rsidRPr="002E3231">
              <w:rPr>
                <w:rFonts w:ascii="Arial" w:hAnsi="Arial" w:cs="Arial"/>
                <w:sz w:val="23"/>
                <w:szCs w:val="23"/>
              </w:rPr>
              <w:t>Hoja de vida.</w:t>
            </w:r>
          </w:p>
          <w:p w14:paraId="21F16EE5" w14:textId="77777777" w:rsidR="009601C0" w:rsidRPr="002E3231" w:rsidRDefault="009601C0" w:rsidP="002518BB">
            <w:pPr>
              <w:ind w:right="3"/>
              <w:jc w:val="both"/>
              <w:rPr>
                <w:rFonts w:ascii="Arial" w:hAnsi="Arial" w:cs="Arial"/>
                <w:sz w:val="23"/>
                <w:szCs w:val="23"/>
              </w:rPr>
            </w:pPr>
            <w:r w:rsidRPr="002E3231">
              <w:rPr>
                <w:rFonts w:ascii="Arial" w:hAnsi="Arial" w:cs="Arial"/>
                <w:sz w:val="23"/>
                <w:szCs w:val="23"/>
              </w:rPr>
              <w:t>Certificaciones de experiencia</w:t>
            </w:r>
          </w:p>
          <w:p w14:paraId="4637F9FE" w14:textId="77777777" w:rsidR="009601C0" w:rsidRPr="002E3231" w:rsidRDefault="009601C0" w:rsidP="002518BB">
            <w:pPr>
              <w:ind w:right="3"/>
              <w:jc w:val="both"/>
              <w:rPr>
                <w:rFonts w:ascii="Arial" w:hAnsi="Arial" w:cs="Arial"/>
                <w:sz w:val="23"/>
                <w:szCs w:val="23"/>
              </w:rPr>
            </w:pPr>
          </w:p>
          <w:p w14:paraId="47F3E31F" w14:textId="671A783E" w:rsidR="009601C0" w:rsidRPr="002E3231" w:rsidRDefault="009601C0" w:rsidP="002E3231">
            <w:pPr>
              <w:ind w:right="3"/>
              <w:jc w:val="both"/>
              <w:rPr>
                <w:rFonts w:ascii="Arial" w:hAnsi="Arial" w:cs="Arial"/>
                <w:sz w:val="23"/>
                <w:szCs w:val="23"/>
              </w:rPr>
            </w:pPr>
            <w:r w:rsidRPr="002E3231">
              <w:rPr>
                <w:rFonts w:ascii="Arial" w:hAnsi="Arial" w:cs="Arial"/>
                <w:sz w:val="23"/>
                <w:szCs w:val="23"/>
              </w:rPr>
              <w:t>Certificaciones de experiencia: Debe presentar certificación por parte del contratante y/o copia del contrato ejecutado con acta de liquidación.</w:t>
            </w:r>
          </w:p>
        </w:tc>
      </w:tr>
      <w:tr w:rsidR="006A0F09" w:rsidRPr="002E3231" w14:paraId="7CEC39EE" w14:textId="77777777" w:rsidTr="002E3231">
        <w:trPr>
          <w:jc w:val="center"/>
        </w:trPr>
        <w:tc>
          <w:tcPr>
            <w:tcW w:w="1997" w:type="dxa"/>
          </w:tcPr>
          <w:p w14:paraId="3678EE9D" w14:textId="18582DAA" w:rsidR="006A0F09" w:rsidRPr="002E3231" w:rsidRDefault="006A0F09" w:rsidP="002518BB">
            <w:pPr>
              <w:autoSpaceDE w:val="0"/>
              <w:autoSpaceDN w:val="0"/>
              <w:adjustRightInd w:val="0"/>
              <w:jc w:val="center"/>
              <w:rPr>
                <w:rFonts w:ascii="Arial" w:hAnsi="Arial" w:cs="Arial"/>
                <w:color w:val="000000"/>
              </w:rPr>
            </w:pPr>
            <w:r w:rsidRPr="002E3231">
              <w:rPr>
                <w:rFonts w:ascii="Arial" w:hAnsi="Arial" w:cs="Arial"/>
                <w:color w:val="000000"/>
              </w:rPr>
              <w:t>Profesional 1</w:t>
            </w:r>
          </w:p>
        </w:tc>
        <w:tc>
          <w:tcPr>
            <w:tcW w:w="7681" w:type="dxa"/>
          </w:tcPr>
          <w:p w14:paraId="465F93E1" w14:textId="7DB60641" w:rsidR="006A0F09" w:rsidRPr="002E3231" w:rsidRDefault="006A0F09" w:rsidP="006A0F09">
            <w:pPr>
              <w:ind w:left="708" w:right="3" w:hanging="708"/>
              <w:jc w:val="both"/>
              <w:rPr>
                <w:rFonts w:ascii="Arial" w:hAnsi="Arial" w:cs="Arial"/>
                <w:sz w:val="23"/>
                <w:szCs w:val="23"/>
              </w:rPr>
            </w:pPr>
            <w:r w:rsidRPr="002E3231">
              <w:rPr>
                <w:rFonts w:ascii="Arial" w:hAnsi="Arial" w:cs="Arial"/>
                <w:sz w:val="23"/>
                <w:szCs w:val="23"/>
              </w:rPr>
              <w:t xml:space="preserve">Debe ser </w:t>
            </w:r>
            <w:r w:rsidR="006238A9">
              <w:rPr>
                <w:rFonts w:ascii="Arial" w:hAnsi="Arial" w:cs="Arial"/>
                <w:sz w:val="23"/>
                <w:szCs w:val="23"/>
              </w:rPr>
              <w:t xml:space="preserve">TECNOLOGO Y/O PROFESIONAL EN </w:t>
            </w:r>
            <w:r w:rsidRPr="002E3231">
              <w:rPr>
                <w:rFonts w:ascii="Arial" w:hAnsi="Arial" w:cs="Arial"/>
                <w:sz w:val="23"/>
                <w:szCs w:val="23"/>
              </w:rPr>
              <w:t xml:space="preserve">INGENIERÍA </w:t>
            </w:r>
            <w:r>
              <w:rPr>
                <w:rFonts w:ascii="Arial" w:hAnsi="Arial" w:cs="Arial"/>
                <w:sz w:val="23"/>
                <w:szCs w:val="23"/>
              </w:rPr>
              <w:t>AMBIENTAL Y/O FORESTAL</w:t>
            </w:r>
            <w:r w:rsidR="006238A9">
              <w:rPr>
                <w:rFonts w:ascii="Arial" w:hAnsi="Arial" w:cs="Arial"/>
                <w:sz w:val="23"/>
                <w:szCs w:val="23"/>
              </w:rPr>
              <w:t xml:space="preserve"> Y/O AGROAMBIENTAL</w:t>
            </w:r>
            <w:r>
              <w:rPr>
                <w:rFonts w:ascii="Arial" w:hAnsi="Arial" w:cs="Arial"/>
                <w:sz w:val="23"/>
                <w:szCs w:val="23"/>
              </w:rPr>
              <w:t xml:space="preserve">, </w:t>
            </w:r>
            <w:r w:rsidRPr="002E3231">
              <w:rPr>
                <w:rFonts w:ascii="Arial" w:hAnsi="Arial" w:cs="Arial"/>
                <w:sz w:val="23"/>
                <w:szCs w:val="23"/>
              </w:rPr>
              <w:t xml:space="preserve">con experiencia general mínima de </w:t>
            </w:r>
            <w:r w:rsidR="006238A9">
              <w:rPr>
                <w:rFonts w:ascii="Arial" w:hAnsi="Arial" w:cs="Arial"/>
                <w:sz w:val="23"/>
                <w:szCs w:val="23"/>
              </w:rPr>
              <w:t>cinco</w:t>
            </w:r>
            <w:r w:rsidRPr="002E3231">
              <w:rPr>
                <w:rFonts w:ascii="Arial" w:hAnsi="Arial" w:cs="Arial"/>
                <w:sz w:val="23"/>
                <w:szCs w:val="23"/>
              </w:rPr>
              <w:t xml:space="preserve"> (</w:t>
            </w:r>
            <w:r w:rsidR="006238A9">
              <w:rPr>
                <w:rFonts w:ascii="Arial" w:hAnsi="Arial" w:cs="Arial"/>
                <w:sz w:val="23"/>
                <w:szCs w:val="23"/>
              </w:rPr>
              <w:t>5</w:t>
            </w:r>
            <w:r w:rsidRPr="002E3231">
              <w:rPr>
                <w:rFonts w:ascii="Arial" w:hAnsi="Arial" w:cs="Arial"/>
                <w:sz w:val="23"/>
                <w:szCs w:val="23"/>
              </w:rPr>
              <w:t>) años, (contados a partir de la expedición de la matricula profesional)</w:t>
            </w:r>
          </w:p>
          <w:p w14:paraId="5BB9035E" w14:textId="77777777" w:rsidR="006A0F09" w:rsidRPr="002E3231" w:rsidRDefault="006A0F09" w:rsidP="006A0F09">
            <w:pPr>
              <w:ind w:left="708" w:right="3" w:hanging="708"/>
              <w:jc w:val="both"/>
              <w:rPr>
                <w:rFonts w:ascii="Arial" w:hAnsi="Arial" w:cs="Arial"/>
                <w:sz w:val="23"/>
                <w:szCs w:val="23"/>
              </w:rPr>
            </w:pPr>
          </w:p>
          <w:p w14:paraId="63C304D0" w14:textId="77777777" w:rsidR="006A0F09" w:rsidRPr="002E3231" w:rsidRDefault="006A0F09" w:rsidP="006A0F09">
            <w:pPr>
              <w:ind w:left="708" w:right="3" w:hanging="708"/>
              <w:jc w:val="both"/>
              <w:rPr>
                <w:rFonts w:ascii="Arial" w:hAnsi="Arial" w:cs="Arial"/>
                <w:sz w:val="23"/>
                <w:szCs w:val="23"/>
              </w:rPr>
            </w:pPr>
            <w:r w:rsidRPr="002E3231">
              <w:rPr>
                <w:rFonts w:ascii="Arial" w:hAnsi="Arial" w:cs="Arial"/>
                <w:sz w:val="23"/>
                <w:szCs w:val="23"/>
              </w:rPr>
              <w:lastRenderedPageBreak/>
              <w:t xml:space="preserve">Experiencia específica: </w:t>
            </w:r>
          </w:p>
          <w:p w14:paraId="4FE6D3B0" w14:textId="2DF44A4A" w:rsidR="006A0F09" w:rsidRDefault="006A0F09" w:rsidP="006A0F09">
            <w:pPr>
              <w:ind w:left="708" w:right="3" w:hanging="708"/>
              <w:jc w:val="both"/>
              <w:rPr>
                <w:rFonts w:ascii="Arial" w:hAnsi="Arial" w:cs="Arial"/>
                <w:color w:val="000000"/>
                <w:sz w:val="23"/>
                <w:szCs w:val="23"/>
              </w:rPr>
            </w:pPr>
            <w:r w:rsidRPr="002E3231">
              <w:rPr>
                <w:rFonts w:ascii="Arial" w:hAnsi="Arial" w:cs="Arial"/>
                <w:sz w:val="23"/>
                <w:szCs w:val="23"/>
              </w:rPr>
              <w:t>E</w:t>
            </w:r>
            <w:r w:rsidRPr="002E3231">
              <w:rPr>
                <w:rFonts w:ascii="Arial" w:hAnsi="Arial" w:cs="Arial"/>
                <w:color w:val="000000"/>
                <w:sz w:val="23"/>
                <w:szCs w:val="23"/>
              </w:rPr>
              <w:t>xperiencia mediante la certificación de dos (0</w:t>
            </w:r>
            <w:r w:rsidR="006238A9">
              <w:rPr>
                <w:rFonts w:ascii="Arial" w:hAnsi="Arial" w:cs="Arial"/>
                <w:color w:val="000000"/>
                <w:sz w:val="23"/>
                <w:szCs w:val="23"/>
              </w:rPr>
              <w:t>2</w:t>
            </w:r>
            <w:r>
              <w:rPr>
                <w:rFonts w:ascii="Arial" w:hAnsi="Arial" w:cs="Arial"/>
                <w:color w:val="000000"/>
                <w:sz w:val="23"/>
                <w:szCs w:val="23"/>
              </w:rPr>
              <w:t>)</w:t>
            </w:r>
            <w:r w:rsidRPr="002E3231">
              <w:rPr>
                <w:rFonts w:ascii="Arial" w:hAnsi="Arial" w:cs="Arial"/>
                <w:color w:val="000000"/>
                <w:sz w:val="23"/>
                <w:szCs w:val="23"/>
              </w:rPr>
              <w:t xml:space="preserve"> contratos profesionales suscritos con entidades públicas o privadas, que dentro de sus objetos contractuales incorpore la realización de </w:t>
            </w:r>
            <w:r w:rsidR="006238A9" w:rsidRPr="00CB32B1">
              <w:rPr>
                <w:rFonts w:ascii="Arial" w:hAnsi="Arial" w:cs="Arial"/>
                <w:color w:val="000000"/>
                <w:sz w:val="23"/>
                <w:szCs w:val="23"/>
              </w:rPr>
              <w:t>asesoría y/o consultorías y/o interventorías en temas de mantenimiento de plantaciones forestales y/o siembra de árboles nativos y/o elaboración de estrategias y/o campañas y/o planes y/o programas y/o proyectos en temas de educación ambiental y/o mitigación de riesgos ambientales y/o protección de árboles y/o caudales de aguas y/o actividades de limpieza de quebradas y/o reforestación</w:t>
            </w:r>
            <w:r w:rsidR="006238A9">
              <w:rPr>
                <w:rFonts w:ascii="Arial" w:hAnsi="Arial" w:cs="Arial"/>
                <w:color w:val="000000"/>
                <w:sz w:val="23"/>
                <w:szCs w:val="23"/>
              </w:rPr>
              <w:t>.</w:t>
            </w:r>
          </w:p>
          <w:p w14:paraId="22785C96" w14:textId="77777777" w:rsidR="006238A9" w:rsidRDefault="006238A9" w:rsidP="006A0F09">
            <w:pPr>
              <w:ind w:left="708" w:right="3" w:hanging="708"/>
              <w:jc w:val="both"/>
              <w:rPr>
                <w:rFonts w:ascii="Arial" w:hAnsi="Arial" w:cs="Arial"/>
                <w:sz w:val="23"/>
                <w:szCs w:val="23"/>
              </w:rPr>
            </w:pPr>
          </w:p>
          <w:p w14:paraId="3B6BA4F1" w14:textId="77777777" w:rsidR="006A0F09" w:rsidRPr="002E3231" w:rsidRDefault="006A0F09" w:rsidP="006A0F09">
            <w:pPr>
              <w:ind w:right="3"/>
              <w:jc w:val="both"/>
              <w:rPr>
                <w:rFonts w:ascii="Arial" w:hAnsi="Arial" w:cs="Arial"/>
                <w:sz w:val="23"/>
                <w:szCs w:val="23"/>
              </w:rPr>
            </w:pPr>
            <w:r w:rsidRPr="002E3231">
              <w:rPr>
                <w:rFonts w:ascii="Arial" w:hAnsi="Arial" w:cs="Arial"/>
                <w:sz w:val="23"/>
                <w:szCs w:val="23"/>
              </w:rPr>
              <w:t>Adicionalmente se deben anexar los siguientes requisitos:</w:t>
            </w:r>
          </w:p>
          <w:p w14:paraId="2BA3827A" w14:textId="77777777" w:rsidR="006A0F09" w:rsidRPr="002E3231" w:rsidRDefault="006A0F09" w:rsidP="006A0F09">
            <w:pPr>
              <w:ind w:right="3"/>
              <w:jc w:val="both"/>
              <w:rPr>
                <w:rFonts w:ascii="Arial" w:hAnsi="Arial" w:cs="Arial"/>
                <w:sz w:val="23"/>
                <w:szCs w:val="23"/>
              </w:rPr>
            </w:pPr>
          </w:p>
          <w:p w14:paraId="3AD13C64" w14:textId="77777777" w:rsidR="006A0F09" w:rsidRPr="002E3231" w:rsidRDefault="006A0F09" w:rsidP="006A0F09">
            <w:pPr>
              <w:ind w:right="3"/>
              <w:jc w:val="both"/>
              <w:rPr>
                <w:rFonts w:ascii="Arial" w:hAnsi="Arial" w:cs="Arial"/>
                <w:sz w:val="23"/>
                <w:szCs w:val="23"/>
              </w:rPr>
            </w:pPr>
            <w:r w:rsidRPr="002E3231">
              <w:rPr>
                <w:rFonts w:ascii="Arial" w:hAnsi="Arial" w:cs="Arial"/>
                <w:sz w:val="23"/>
                <w:szCs w:val="23"/>
              </w:rPr>
              <w:t>Disponibilidad de tiempo 100%</w:t>
            </w:r>
          </w:p>
          <w:p w14:paraId="08069967" w14:textId="77777777" w:rsidR="006A0F09" w:rsidRPr="002E3231" w:rsidRDefault="006A0F09" w:rsidP="006A0F09">
            <w:pPr>
              <w:ind w:right="3"/>
              <w:jc w:val="both"/>
              <w:rPr>
                <w:rFonts w:ascii="Arial" w:hAnsi="Arial" w:cs="Arial"/>
                <w:sz w:val="23"/>
                <w:szCs w:val="23"/>
              </w:rPr>
            </w:pPr>
            <w:r w:rsidRPr="002E3231">
              <w:rPr>
                <w:rFonts w:ascii="Arial" w:hAnsi="Arial" w:cs="Arial"/>
                <w:sz w:val="23"/>
                <w:szCs w:val="23"/>
              </w:rPr>
              <w:t>Copia de la Cedula de ciudadanía</w:t>
            </w:r>
          </w:p>
          <w:p w14:paraId="0037CC6E" w14:textId="77777777" w:rsidR="006A0F09" w:rsidRPr="002E3231" w:rsidRDefault="006A0F09" w:rsidP="006A0F09">
            <w:pPr>
              <w:ind w:right="3"/>
              <w:jc w:val="both"/>
              <w:rPr>
                <w:rFonts w:ascii="Arial" w:hAnsi="Arial" w:cs="Arial"/>
                <w:sz w:val="23"/>
                <w:szCs w:val="23"/>
              </w:rPr>
            </w:pPr>
            <w:r w:rsidRPr="002E3231">
              <w:rPr>
                <w:rFonts w:ascii="Arial" w:hAnsi="Arial" w:cs="Arial"/>
                <w:sz w:val="23"/>
                <w:szCs w:val="23"/>
              </w:rPr>
              <w:t>Matricula profesional</w:t>
            </w:r>
          </w:p>
          <w:p w14:paraId="77AA3A6D" w14:textId="77777777" w:rsidR="006A0F09" w:rsidRPr="002E3231" w:rsidRDefault="006A0F09" w:rsidP="006A0F09">
            <w:pPr>
              <w:ind w:right="3"/>
              <w:jc w:val="both"/>
              <w:rPr>
                <w:rFonts w:ascii="Arial" w:hAnsi="Arial" w:cs="Arial"/>
                <w:sz w:val="23"/>
                <w:szCs w:val="23"/>
              </w:rPr>
            </w:pPr>
            <w:r w:rsidRPr="002E3231">
              <w:rPr>
                <w:rFonts w:ascii="Arial" w:hAnsi="Arial" w:cs="Arial"/>
                <w:sz w:val="23"/>
                <w:szCs w:val="23"/>
              </w:rPr>
              <w:t>Vigencia de la matricula</w:t>
            </w:r>
          </w:p>
          <w:p w14:paraId="589056B7" w14:textId="77777777" w:rsidR="006A0F09" w:rsidRPr="002E3231" w:rsidRDefault="006A0F09" w:rsidP="006A0F09">
            <w:pPr>
              <w:ind w:right="3"/>
              <w:jc w:val="both"/>
              <w:rPr>
                <w:rFonts w:ascii="Arial" w:hAnsi="Arial" w:cs="Arial"/>
                <w:sz w:val="23"/>
                <w:szCs w:val="23"/>
              </w:rPr>
            </w:pPr>
            <w:r w:rsidRPr="002E3231">
              <w:rPr>
                <w:rFonts w:ascii="Arial" w:hAnsi="Arial" w:cs="Arial"/>
                <w:sz w:val="23"/>
                <w:szCs w:val="23"/>
              </w:rPr>
              <w:t>Diploma de grado</w:t>
            </w:r>
          </w:p>
          <w:p w14:paraId="345BA118" w14:textId="77777777" w:rsidR="006A0F09" w:rsidRPr="002E3231" w:rsidRDefault="006A0F09" w:rsidP="006A0F09">
            <w:pPr>
              <w:ind w:right="3"/>
              <w:jc w:val="both"/>
              <w:rPr>
                <w:rFonts w:ascii="Arial" w:hAnsi="Arial" w:cs="Arial"/>
                <w:sz w:val="23"/>
                <w:szCs w:val="23"/>
              </w:rPr>
            </w:pPr>
            <w:r w:rsidRPr="002E3231">
              <w:rPr>
                <w:rFonts w:ascii="Arial" w:hAnsi="Arial" w:cs="Arial"/>
                <w:sz w:val="23"/>
                <w:szCs w:val="23"/>
              </w:rPr>
              <w:t>Hoja de vida.</w:t>
            </w:r>
          </w:p>
          <w:p w14:paraId="3A3FDDCD" w14:textId="77777777" w:rsidR="006A0F09" w:rsidRPr="002E3231" w:rsidRDefault="006A0F09" w:rsidP="006A0F09">
            <w:pPr>
              <w:ind w:right="3"/>
              <w:jc w:val="both"/>
              <w:rPr>
                <w:rFonts w:ascii="Arial" w:hAnsi="Arial" w:cs="Arial"/>
                <w:sz w:val="23"/>
                <w:szCs w:val="23"/>
              </w:rPr>
            </w:pPr>
            <w:r w:rsidRPr="002E3231">
              <w:rPr>
                <w:rFonts w:ascii="Arial" w:hAnsi="Arial" w:cs="Arial"/>
                <w:sz w:val="23"/>
                <w:szCs w:val="23"/>
              </w:rPr>
              <w:t>Certificaciones de experiencia</w:t>
            </w:r>
          </w:p>
          <w:p w14:paraId="3F2CD146" w14:textId="77777777" w:rsidR="006A0F09" w:rsidRPr="002E3231" w:rsidRDefault="006A0F09" w:rsidP="006A0F09">
            <w:pPr>
              <w:ind w:right="3"/>
              <w:jc w:val="both"/>
              <w:rPr>
                <w:rFonts w:ascii="Arial" w:hAnsi="Arial" w:cs="Arial"/>
                <w:sz w:val="23"/>
                <w:szCs w:val="23"/>
              </w:rPr>
            </w:pPr>
          </w:p>
          <w:p w14:paraId="5866DAFE" w14:textId="35652F11" w:rsidR="006A0F09" w:rsidRPr="002E3231" w:rsidRDefault="006A0F09" w:rsidP="006A0F09">
            <w:pPr>
              <w:ind w:left="708" w:right="3" w:hanging="708"/>
              <w:jc w:val="both"/>
              <w:rPr>
                <w:rFonts w:ascii="Arial" w:hAnsi="Arial" w:cs="Arial"/>
                <w:sz w:val="23"/>
                <w:szCs w:val="23"/>
              </w:rPr>
            </w:pPr>
            <w:r w:rsidRPr="002E3231">
              <w:rPr>
                <w:rFonts w:ascii="Arial" w:hAnsi="Arial" w:cs="Arial"/>
                <w:sz w:val="23"/>
                <w:szCs w:val="23"/>
              </w:rPr>
              <w:t>Certificaciones de experiencia: Debe presentar certificación por parte del contratante y/o copia del contrato ejecutado con acta de liquidación</w:t>
            </w:r>
          </w:p>
        </w:tc>
      </w:tr>
      <w:bookmarkEnd w:id="6"/>
    </w:tbl>
    <w:p w14:paraId="182276AB" w14:textId="77777777" w:rsidR="009601C0" w:rsidRPr="002E3231" w:rsidRDefault="009601C0" w:rsidP="009601C0">
      <w:pPr>
        <w:autoSpaceDE w:val="0"/>
        <w:autoSpaceDN w:val="0"/>
        <w:adjustRightInd w:val="0"/>
        <w:jc w:val="both"/>
        <w:rPr>
          <w:rFonts w:ascii="Arial" w:hAnsi="Arial" w:cs="Arial"/>
          <w:color w:val="000000"/>
          <w:sz w:val="22"/>
          <w:szCs w:val="22"/>
        </w:rPr>
      </w:pPr>
    </w:p>
    <w:p w14:paraId="7D2F356A" w14:textId="77777777" w:rsidR="009601C0" w:rsidRPr="002E3231" w:rsidRDefault="009601C0" w:rsidP="009601C0">
      <w:pPr>
        <w:spacing w:after="120"/>
        <w:jc w:val="both"/>
        <w:rPr>
          <w:rFonts w:ascii="Arial" w:hAnsi="Arial" w:cs="Arial"/>
          <w:sz w:val="22"/>
          <w:szCs w:val="22"/>
        </w:rPr>
      </w:pPr>
      <w:r w:rsidRPr="002E3231">
        <w:rPr>
          <w:rFonts w:ascii="Arial" w:hAnsi="Arial" w:cs="Arial"/>
          <w:b/>
          <w:bCs/>
          <w:sz w:val="22"/>
          <w:szCs w:val="22"/>
        </w:rPr>
        <w:t>NOTA 1.</w:t>
      </w:r>
      <w:r w:rsidRPr="002E3231">
        <w:rPr>
          <w:rFonts w:ascii="Arial" w:hAnsi="Arial" w:cs="Arial"/>
          <w:sz w:val="22"/>
          <w:szCs w:val="22"/>
        </w:rPr>
        <w:t xml:space="preserve"> El personal dependerá administrativamente del contratista y no tendrá vínculo laboral con la entidad. No obstante, este se reserva el derecho de solicitar el retiro o reemplazo del que considere no apto o que con sus actuaciones atente contra la buena relación con el contratante, la comunidad, o cause algún impacto negativo en la entidad.</w:t>
      </w:r>
    </w:p>
    <w:p w14:paraId="172125A9" w14:textId="77777777" w:rsidR="009601C0" w:rsidRPr="002E3231" w:rsidRDefault="009601C0" w:rsidP="009601C0">
      <w:pPr>
        <w:spacing w:after="120"/>
        <w:jc w:val="both"/>
        <w:rPr>
          <w:rFonts w:ascii="Arial" w:hAnsi="Arial" w:cs="Arial"/>
          <w:sz w:val="22"/>
          <w:szCs w:val="22"/>
        </w:rPr>
      </w:pPr>
      <w:r w:rsidRPr="002E3231">
        <w:rPr>
          <w:rFonts w:ascii="Arial" w:hAnsi="Arial" w:cs="Arial"/>
          <w:b/>
          <w:bCs/>
          <w:sz w:val="22"/>
          <w:szCs w:val="22"/>
        </w:rPr>
        <w:t xml:space="preserve">NOTA 2: </w:t>
      </w:r>
      <w:r w:rsidRPr="002E3231">
        <w:rPr>
          <w:rFonts w:ascii="Arial" w:hAnsi="Arial" w:cs="Arial"/>
          <w:sz w:val="22"/>
          <w:szCs w:val="22"/>
        </w:rPr>
        <w:t>Si por alguna razón, una o varias de las personas propuestas no pueden participar en el proyecto, su reemplazo está sujeto a la previa aprobación escrita del Supervisor del contrato. Por consiguiente, el contratista someterá a consideración, con suficiente antelación a la Supervisión la Hoja(s) de Vida de las sustituciones propuestas, quienes deberán reunir iguales o superiores condiciones de formación académica y experiencia del profesional que se pretende reemplazar.</w:t>
      </w:r>
    </w:p>
    <w:p w14:paraId="6DAE8B80" w14:textId="77777777" w:rsidR="009601C0" w:rsidRPr="0084425B" w:rsidRDefault="009601C0" w:rsidP="009601C0">
      <w:pPr>
        <w:spacing w:after="120"/>
        <w:jc w:val="both"/>
        <w:rPr>
          <w:rFonts w:ascii="Arial" w:hAnsi="Arial" w:cs="Arial"/>
          <w:sz w:val="22"/>
          <w:szCs w:val="22"/>
        </w:rPr>
      </w:pPr>
      <w:r w:rsidRPr="002E3231">
        <w:rPr>
          <w:rFonts w:ascii="Arial" w:hAnsi="Arial" w:cs="Arial"/>
          <w:sz w:val="22"/>
          <w:szCs w:val="22"/>
        </w:rPr>
        <w:t>En todo caso el proponente y/o el contratista deberán conformar bajo su responsabilidad, el equipo de trabajo humano y la logística que le permitan cumplir la totalidad de las obligaciones objeto del presente proceso de selección bajo su entera responsabilidad y costo.</w:t>
      </w:r>
      <w:r w:rsidRPr="0084425B">
        <w:rPr>
          <w:rFonts w:ascii="Arial" w:hAnsi="Arial" w:cs="Arial"/>
          <w:sz w:val="22"/>
          <w:szCs w:val="22"/>
        </w:rPr>
        <w:t xml:space="preserve"> </w:t>
      </w:r>
    </w:p>
    <w:p w14:paraId="3BBE3C8C" w14:textId="77777777" w:rsidR="009601C0" w:rsidRPr="00A62F80" w:rsidRDefault="009601C0" w:rsidP="00EE3F04">
      <w:pPr>
        <w:jc w:val="both"/>
        <w:rPr>
          <w:rFonts w:ascii="Arial" w:hAnsi="Arial" w:cs="Arial"/>
          <w:b/>
          <w:sz w:val="23"/>
          <w:szCs w:val="23"/>
        </w:rPr>
      </w:pPr>
    </w:p>
    <w:p w14:paraId="5C6D9468" w14:textId="77777777" w:rsidR="00D167A4" w:rsidRPr="00A62F80" w:rsidRDefault="00EE3F04" w:rsidP="001335AA">
      <w:pPr>
        <w:pStyle w:val="Prrafodelista"/>
        <w:numPr>
          <w:ilvl w:val="0"/>
          <w:numId w:val="28"/>
        </w:numPr>
        <w:jc w:val="both"/>
        <w:rPr>
          <w:rFonts w:ascii="Arial" w:hAnsi="Arial" w:cs="Arial"/>
          <w:b/>
          <w:sz w:val="23"/>
          <w:szCs w:val="23"/>
        </w:rPr>
      </w:pPr>
      <w:r w:rsidRPr="00A62F80">
        <w:rPr>
          <w:rFonts w:ascii="Arial" w:hAnsi="Arial" w:cs="Arial"/>
          <w:b/>
          <w:sz w:val="23"/>
          <w:szCs w:val="23"/>
        </w:rPr>
        <w:t>MODALIDAD DE SELECCIÓN DEL CONTRATISTA Y SU JUSTIFICACION JURIDICA.</w:t>
      </w:r>
    </w:p>
    <w:p w14:paraId="72E335A4" w14:textId="77777777" w:rsidR="00F13761" w:rsidRPr="00F13761" w:rsidRDefault="00F13761" w:rsidP="00F13761">
      <w:pPr>
        <w:jc w:val="both"/>
        <w:rPr>
          <w:rFonts w:ascii="Arial" w:hAnsi="Arial" w:cs="Arial"/>
          <w:color w:val="000000"/>
          <w:sz w:val="23"/>
          <w:szCs w:val="23"/>
          <w:lang w:eastAsia="es-CO"/>
        </w:rPr>
      </w:pPr>
      <w:r w:rsidRPr="00F13761">
        <w:rPr>
          <w:rFonts w:ascii="Arial" w:hAnsi="Arial" w:cs="Arial"/>
          <w:color w:val="000000"/>
          <w:sz w:val="23"/>
          <w:szCs w:val="23"/>
          <w:lang w:eastAsia="es-CO"/>
        </w:rPr>
        <w:t>El artículo 94 de la Ley 1474 de 2011 determina el procedimiento de selección de mínima cuantía para aquellas adquisiciones que no superen el 10% de la menor cuantía, situación que fue reglamentada por los artículos 2.2.1.2.1.5.1. y siguientes del Decreto 1082 de 2015, el cual la determina en el numeral 6° del artículo 2.2.1.2.1.5.2.</w:t>
      </w:r>
    </w:p>
    <w:p w14:paraId="118DC8F2" w14:textId="77777777" w:rsidR="00F13761" w:rsidRPr="00F13761" w:rsidRDefault="00F13761" w:rsidP="00F13761">
      <w:pPr>
        <w:jc w:val="both"/>
        <w:rPr>
          <w:rFonts w:ascii="Arial" w:hAnsi="Arial" w:cs="Arial"/>
          <w:color w:val="000000"/>
          <w:sz w:val="23"/>
          <w:szCs w:val="23"/>
          <w:lang w:eastAsia="es-CO"/>
        </w:rPr>
      </w:pPr>
    </w:p>
    <w:p w14:paraId="0762A2D7" w14:textId="77777777" w:rsidR="00F13761" w:rsidRPr="00F13761" w:rsidRDefault="00F13761" w:rsidP="00F13761">
      <w:pPr>
        <w:jc w:val="both"/>
        <w:rPr>
          <w:rFonts w:ascii="Arial" w:hAnsi="Arial" w:cs="Arial"/>
          <w:color w:val="000000"/>
          <w:sz w:val="23"/>
          <w:szCs w:val="23"/>
          <w:lang w:eastAsia="es-CO"/>
        </w:rPr>
      </w:pPr>
      <w:r w:rsidRPr="00F13761">
        <w:rPr>
          <w:rFonts w:ascii="Arial" w:hAnsi="Arial" w:cs="Arial"/>
          <w:color w:val="000000"/>
          <w:sz w:val="23"/>
          <w:szCs w:val="23"/>
          <w:lang w:eastAsia="es-CO"/>
        </w:rPr>
        <w:lastRenderedPageBreak/>
        <w:t>La contratación que se impulsa a partir de estos estudios previos no supera el 10% de la menor cuantía establecido para esta entidad pública en la vigencia fiscal que se promueve este proceso de selección.</w:t>
      </w:r>
    </w:p>
    <w:p w14:paraId="6E0DCB0C" w14:textId="77777777" w:rsidR="00F13761" w:rsidRPr="00F13761" w:rsidRDefault="00F13761" w:rsidP="00F13761">
      <w:pPr>
        <w:jc w:val="both"/>
        <w:rPr>
          <w:rFonts w:ascii="Arial" w:hAnsi="Arial" w:cs="Arial"/>
          <w:color w:val="000000"/>
          <w:sz w:val="23"/>
          <w:szCs w:val="23"/>
          <w:lang w:eastAsia="es-CO"/>
        </w:rPr>
      </w:pPr>
    </w:p>
    <w:p w14:paraId="22338D5D" w14:textId="77777777" w:rsidR="00F13761" w:rsidRPr="00F13761" w:rsidRDefault="00F13761" w:rsidP="00F13761">
      <w:pPr>
        <w:jc w:val="both"/>
        <w:rPr>
          <w:rFonts w:ascii="Arial" w:hAnsi="Arial" w:cs="Arial"/>
          <w:color w:val="000000"/>
          <w:sz w:val="23"/>
          <w:szCs w:val="23"/>
          <w:lang w:eastAsia="es-CO"/>
        </w:rPr>
      </w:pPr>
      <w:r w:rsidRPr="00F13761">
        <w:rPr>
          <w:rFonts w:ascii="Arial" w:hAnsi="Arial" w:cs="Arial"/>
          <w:color w:val="000000"/>
          <w:sz w:val="23"/>
          <w:szCs w:val="23"/>
          <w:lang w:eastAsia="es-CO"/>
        </w:rPr>
        <w:t>Adicional a lo anterior, el objeto contractual que pretende ser contratado a partir de esta modalidad de selección no está reservado a una modalidad especial de contratación, como ocurre con lo dispuesto en el artículo 25 de la Ley 1150 de 2007 para la contratación de encargos fiduciarios.</w:t>
      </w:r>
    </w:p>
    <w:p w14:paraId="5DB6A75B" w14:textId="3C719807" w:rsidR="00D167A4" w:rsidRPr="00A62F80" w:rsidRDefault="00D167A4" w:rsidP="001335AA">
      <w:pPr>
        <w:jc w:val="both"/>
        <w:rPr>
          <w:rFonts w:ascii="Arial" w:hAnsi="Arial" w:cs="Arial"/>
          <w:i/>
          <w:color w:val="000000"/>
          <w:sz w:val="23"/>
          <w:szCs w:val="23"/>
          <w:lang w:eastAsia="es-CO"/>
        </w:rPr>
      </w:pPr>
    </w:p>
    <w:p w14:paraId="433F41BF" w14:textId="77777777" w:rsidR="00D167A4" w:rsidRPr="00A62F80" w:rsidRDefault="00420A19" w:rsidP="001335AA">
      <w:pPr>
        <w:pStyle w:val="Prrafodelista"/>
        <w:numPr>
          <w:ilvl w:val="0"/>
          <w:numId w:val="28"/>
        </w:numPr>
        <w:jc w:val="both"/>
        <w:rPr>
          <w:rFonts w:ascii="Arial" w:hAnsi="Arial" w:cs="Arial"/>
          <w:b/>
          <w:color w:val="000000"/>
          <w:sz w:val="23"/>
          <w:szCs w:val="23"/>
        </w:rPr>
      </w:pPr>
      <w:r w:rsidRPr="00A62F80">
        <w:rPr>
          <w:rFonts w:ascii="Arial" w:hAnsi="Arial" w:cs="Arial"/>
          <w:b/>
          <w:color w:val="000000"/>
          <w:sz w:val="23"/>
          <w:szCs w:val="23"/>
        </w:rPr>
        <w:t>VALOR ESTIMADO DEL CONTRATO Y JUSTIFICACION DEL MISMO</w:t>
      </w:r>
    </w:p>
    <w:p w14:paraId="6CCA279B" w14:textId="5BBB567B" w:rsidR="00E85EFF" w:rsidRPr="00F96076" w:rsidRDefault="00E85EFF" w:rsidP="00E85EFF">
      <w:pPr>
        <w:jc w:val="both"/>
        <w:rPr>
          <w:rFonts w:ascii="Arial" w:hAnsi="Arial" w:cs="Arial"/>
          <w:color w:val="000000"/>
          <w:sz w:val="23"/>
          <w:szCs w:val="23"/>
        </w:rPr>
      </w:pPr>
      <w:r w:rsidRPr="00A62F80">
        <w:rPr>
          <w:rFonts w:ascii="Arial" w:hAnsi="Arial" w:cs="Arial"/>
          <w:color w:val="000000"/>
          <w:sz w:val="23"/>
          <w:szCs w:val="23"/>
          <w:lang w:eastAsia="es-CO"/>
        </w:rPr>
        <w:t xml:space="preserve">El valor estimado </w:t>
      </w:r>
      <w:r w:rsidRPr="004C6883">
        <w:rPr>
          <w:rFonts w:ascii="Arial" w:hAnsi="Arial" w:cs="Arial"/>
          <w:color w:val="000000"/>
          <w:sz w:val="23"/>
          <w:szCs w:val="23"/>
          <w:lang w:eastAsia="es-CO"/>
        </w:rPr>
        <w:t xml:space="preserve">del contrato que soporta los presentes estudios previos es de </w:t>
      </w:r>
      <w:bookmarkStart w:id="7" w:name="_Hlk172879201"/>
      <w:bookmarkStart w:id="8" w:name="_Hlk125640909"/>
      <w:bookmarkStart w:id="9" w:name="_Hlk94766003"/>
      <w:r w:rsidR="00A757DC">
        <w:rPr>
          <w:rFonts w:ascii="Arial" w:hAnsi="Arial" w:cs="Arial"/>
          <w:b/>
          <w:bCs/>
          <w:color w:val="000000"/>
          <w:lang w:eastAsia="es-CO"/>
        </w:rPr>
        <w:t xml:space="preserve">DOCE MILLONES NOVECIENTOS TREINTA Y CINCO MIL TRESCIENTOS PESOS </w:t>
      </w:r>
      <w:r w:rsidR="00AD766A" w:rsidRPr="004C6883">
        <w:rPr>
          <w:rFonts w:ascii="Arial" w:hAnsi="Arial" w:cs="Arial"/>
          <w:b/>
          <w:color w:val="000000"/>
          <w:sz w:val="23"/>
          <w:szCs w:val="23"/>
          <w:lang w:eastAsia="es-CO"/>
        </w:rPr>
        <w:t>M.L</w:t>
      </w:r>
      <w:r w:rsidRPr="004C6883">
        <w:rPr>
          <w:rFonts w:ascii="Arial" w:hAnsi="Arial" w:cs="Arial"/>
          <w:b/>
          <w:color w:val="000000"/>
          <w:sz w:val="23"/>
          <w:szCs w:val="23"/>
          <w:lang w:eastAsia="es-CO"/>
        </w:rPr>
        <w:t xml:space="preserve"> </w:t>
      </w:r>
      <w:r w:rsidRPr="00A017BD">
        <w:rPr>
          <w:rFonts w:ascii="Arial" w:hAnsi="Arial" w:cs="Arial"/>
          <w:b/>
          <w:color w:val="000000"/>
          <w:sz w:val="23"/>
          <w:szCs w:val="23"/>
          <w:lang w:eastAsia="es-CO"/>
        </w:rPr>
        <w:t>(</w:t>
      </w:r>
      <w:r w:rsidR="001C0702" w:rsidRPr="00A017BD">
        <w:rPr>
          <w:rFonts w:ascii="Arial" w:hAnsi="Arial" w:cs="Arial"/>
          <w:b/>
          <w:color w:val="000000"/>
          <w:sz w:val="23"/>
          <w:szCs w:val="23"/>
        </w:rPr>
        <w:t xml:space="preserve">$ </w:t>
      </w:r>
      <w:r w:rsidR="00A757DC">
        <w:rPr>
          <w:b/>
        </w:rPr>
        <w:t>12.935</w:t>
      </w:r>
      <w:r w:rsidR="00F02867">
        <w:rPr>
          <w:b/>
        </w:rPr>
        <w:t>.</w:t>
      </w:r>
      <w:r w:rsidR="00A757DC">
        <w:rPr>
          <w:b/>
        </w:rPr>
        <w:t>3</w:t>
      </w:r>
      <w:r w:rsidR="00F02867">
        <w:rPr>
          <w:b/>
        </w:rPr>
        <w:t>00</w:t>
      </w:r>
      <w:r w:rsidR="00A017BD" w:rsidRPr="00A017BD">
        <w:rPr>
          <w:b/>
        </w:rPr>
        <w:t>,00</w:t>
      </w:r>
      <w:r w:rsidR="00BC6CB0" w:rsidRPr="004C6883">
        <w:rPr>
          <w:rFonts w:ascii="Arial" w:hAnsi="Arial" w:cs="Arial"/>
          <w:b/>
          <w:color w:val="000000"/>
          <w:sz w:val="23"/>
          <w:szCs w:val="23"/>
        </w:rPr>
        <w:t>)</w:t>
      </w:r>
      <w:bookmarkEnd w:id="7"/>
      <w:r w:rsidRPr="004C6883">
        <w:rPr>
          <w:rFonts w:ascii="Arial" w:hAnsi="Arial" w:cs="Arial"/>
          <w:color w:val="000000"/>
          <w:sz w:val="23"/>
          <w:szCs w:val="23"/>
        </w:rPr>
        <w:t xml:space="preserve"> </w:t>
      </w:r>
      <w:bookmarkEnd w:id="8"/>
      <w:r w:rsidR="00EE3F04" w:rsidRPr="004C6883">
        <w:rPr>
          <w:rFonts w:ascii="Arial" w:hAnsi="Arial" w:cs="Arial"/>
          <w:color w:val="000000"/>
          <w:sz w:val="23"/>
          <w:szCs w:val="23"/>
        </w:rPr>
        <w:t>valor que</w:t>
      </w:r>
      <w:r w:rsidR="00EE3F04" w:rsidRPr="00A62F80">
        <w:rPr>
          <w:rFonts w:ascii="Arial" w:hAnsi="Arial" w:cs="Arial"/>
          <w:color w:val="000000"/>
          <w:sz w:val="23"/>
          <w:szCs w:val="23"/>
        </w:rPr>
        <w:t xml:space="preserve"> fue determinado teniendo en cuenta </w:t>
      </w:r>
      <w:r w:rsidR="00EE3F04" w:rsidRPr="00A62F80">
        <w:rPr>
          <w:rFonts w:ascii="Arial" w:hAnsi="Arial" w:cs="Arial"/>
          <w:sz w:val="23"/>
          <w:szCs w:val="23"/>
          <w:lang w:eastAsia="es-CO"/>
        </w:rPr>
        <w:t>la responsabilidad que debe asumir con la ejecución del contrato, las condiciones del mercado del área local para la realización de activi</w:t>
      </w:r>
      <w:r w:rsidR="00420A19" w:rsidRPr="00A62F80">
        <w:rPr>
          <w:rFonts w:ascii="Arial" w:hAnsi="Arial" w:cs="Arial"/>
          <w:sz w:val="23"/>
          <w:szCs w:val="23"/>
          <w:lang w:eastAsia="es-CO"/>
        </w:rPr>
        <w:t xml:space="preserve">dades de </w:t>
      </w:r>
      <w:r w:rsidR="0050591E" w:rsidRPr="00A62F80">
        <w:rPr>
          <w:rFonts w:ascii="Arial" w:hAnsi="Arial" w:cs="Arial"/>
          <w:sz w:val="23"/>
          <w:szCs w:val="23"/>
          <w:lang w:eastAsia="es-CO"/>
        </w:rPr>
        <w:t>interventorías</w:t>
      </w:r>
      <w:r w:rsidR="00420A19" w:rsidRPr="00A62F80">
        <w:rPr>
          <w:rFonts w:ascii="Arial" w:hAnsi="Arial" w:cs="Arial"/>
          <w:sz w:val="23"/>
          <w:szCs w:val="23"/>
          <w:lang w:eastAsia="es-CO"/>
        </w:rPr>
        <w:t xml:space="preserve">, el </w:t>
      </w:r>
      <w:r w:rsidR="00A55775" w:rsidRPr="00E74F7A">
        <w:rPr>
          <w:rFonts w:ascii="Arial" w:hAnsi="Arial" w:cs="Arial"/>
          <w:sz w:val="23"/>
          <w:szCs w:val="23"/>
        </w:rPr>
        <w:t>proyecto de inversión identificado con BPIN</w:t>
      </w:r>
      <w:r w:rsidR="00D21394">
        <w:rPr>
          <w:rFonts w:ascii="Arial" w:hAnsi="Arial" w:cs="Arial"/>
          <w:sz w:val="23"/>
          <w:szCs w:val="23"/>
        </w:rPr>
        <w:t xml:space="preserve"> </w:t>
      </w:r>
      <w:r w:rsidR="00A757DC" w:rsidRPr="004B08F8">
        <w:rPr>
          <w:rFonts w:ascii="Arial" w:hAnsi="Arial" w:cs="Arial"/>
          <w:sz w:val="22"/>
          <w:szCs w:val="22"/>
        </w:rPr>
        <w:t xml:space="preserve">2024055010030 </w:t>
      </w:r>
      <w:r w:rsidR="00420A19" w:rsidRPr="00F96076">
        <w:rPr>
          <w:rFonts w:ascii="Arial" w:hAnsi="Arial" w:cs="Arial"/>
          <w:sz w:val="23"/>
          <w:szCs w:val="23"/>
          <w:lang w:eastAsia="es-CO"/>
        </w:rPr>
        <w:t>y las cotizaciones realizadas por la Dirección Ejecutiva</w:t>
      </w:r>
      <w:bookmarkEnd w:id="9"/>
      <w:r w:rsidR="00420A19" w:rsidRPr="00F96076">
        <w:rPr>
          <w:rFonts w:ascii="Arial" w:hAnsi="Arial" w:cs="Arial"/>
          <w:sz w:val="23"/>
          <w:szCs w:val="23"/>
          <w:lang w:eastAsia="es-CO"/>
        </w:rPr>
        <w:t>.</w:t>
      </w:r>
    </w:p>
    <w:p w14:paraId="225E62BE" w14:textId="77777777" w:rsidR="00FF7EC0" w:rsidRPr="00F96076" w:rsidRDefault="00FF7EC0" w:rsidP="001335AA">
      <w:pPr>
        <w:jc w:val="both"/>
        <w:rPr>
          <w:rFonts w:ascii="Arial" w:hAnsi="Arial" w:cs="Arial"/>
          <w:color w:val="000000"/>
          <w:sz w:val="23"/>
          <w:szCs w:val="23"/>
          <w:lang w:eastAsia="es-CO"/>
        </w:rPr>
      </w:pPr>
    </w:p>
    <w:p w14:paraId="19FEC933" w14:textId="77777777" w:rsidR="00D167A4" w:rsidRPr="00F96076" w:rsidRDefault="00420A19" w:rsidP="00420A19">
      <w:pPr>
        <w:pStyle w:val="Prrafodelista"/>
        <w:numPr>
          <w:ilvl w:val="0"/>
          <w:numId w:val="28"/>
        </w:numPr>
        <w:jc w:val="both"/>
        <w:rPr>
          <w:rFonts w:ascii="Arial" w:hAnsi="Arial" w:cs="Arial"/>
          <w:b/>
          <w:color w:val="000000"/>
          <w:sz w:val="23"/>
          <w:szCs w:val="23"/>
          <w:lang w:eastAsia="es-CO"/>
        </w:rPr>
      </w:pPr>
      <w:r w:rsidRPr="00F96076">
        <w:rPr>
          <w:rFonts w:ascii="Arial" w:hAnsi="Arial" w:cs="Arial"/>
          <w:b/>
          <w:color w:val="000000"/>
          <w:sz w:val="23"/>
          <w:szCs w:val="23"/>
          <w:lang w:eastAsia="es-CO"/>
        </w:rPr>
        <w:t>FORMA DE PAGO</w:t>
      </w:r>
    </w:p>
    <w:p w14:paraId="5E796984" w14:textId="09477291" w:rsidR="00420A19" w:rsidRPr="00A55775" w:rsidRDefault="00CD3D91" w:rsidP="00420A19">
      <w:pPr>
        <w:tabs>
          <w:tab w:val="left" w:pos="284"/>
          <w:tab w:val="left" w:pos="426"/>
          <w:tab w:val="left" w:pos="709"/>
        </w:tabs>
        <w:autoSpaceDE w:val="0"/>
        <w:autoSpaceDN w:val="0"/>
        <w:adjustRightInd w:val="0"/>
        <w:jc w:val="both"/>
        <w:rPr>
          <w:rFonts w:ascii="Arial" w:hAnsi="Arial" w:cs="Arial"/>
          <w:sz w:val="23"/>
          <w:szCs w:val="23"/>
        </w:rPr>
      </w:pPr>
      <w:r w:rsidRPr="00F96076">
        <w:rPr>
          <w:rFonts w:ascii="Arial" w:hAnsi="Arial" w:cs="Arial"/>
          <w:sz w:val="23"/>
          <w:szCs w:val="23"/>
        </w:rPr>
        <w:t xml:space="preserve">LA ASOCIACIÓN DE MUNICIPIOS DEL MAGDALENA MEDIO ANTIOQUEÑO- </w:t>
      </w:r>
      <w:r w:rsidR="00420A19" w:rsidRPr="00F96076">
        <w:rPr>
          <w:rFonts w:ascii="Arial" w:hAnsi="Arial" w:cs="Arial"/>
          <w:bCs/>
          <w:sz w:val="23"/>
          <w:szCs w:val="23"/>
        </w:rPr>
        <w:t>AMMA,</w:t>
      </w:r>
      <w:r w:rsidR="00420A19" w:rsidRPr="00F96076">
        <w:rPr>
          <w:rFonts w:ascii="Arial" w:hAnsi="Arial" w:cs="Arial"/>
          <w:sz w:val="23"/>
          <w:szCs w:val="23"/>
        </w:rPr>
        <w:t xml:space="preserve"> pagará al contratista </w:t>
      </w:r>
      <w:r w:rsidR="00A502CE" w:rsidRPr="00F96076">
        <w:rPr>
          <w:rFonts w:ascii="Arial" w:hAnsi="Arial" w:cs="Arial"/>
          <w:sz w:val="23"/>
          <w:szCs w:val="23"/>
        </w:rPr>
        <w:t>seleccionado pa</w:t>
      </w:r>
      <w:r w:rsidRPr="00F96076">
        <w:rPr>
          <w:rFonts w:ascii="Arial" w:hAnsi="Arial" w:cs="Arial"/>
          <w:sz w:val="23"/>
          <w:szCs w:val="23"/>
        </w:rPr>
        <w:t xml:space="preserve">ra realizar las actividades </w:t>
      </w:r>
      <w:r w:rsidR="00420A19" w:rsidRPr="00F96076">
        <w:rPr>
          <w:rFonts w:ascii="Arial" w:hAnsi="Arial" w:cs="Arial"/>
          <w:sz w:val="23"/>
          <w:szCs w:val="23"/>
        </w:rPr>
        <w:t>el valor del contrato mediante actas parciales de avance</w:t>
      </w:r>
      <w:r w:rsidR="00A502CE" w:rsidRPr="00F96076">
        <w:rPr>
          <w:rFonts w:ascii="Arial" w:hAnsi="Arial" w:cs="Arial"/>
          <w:sz w:val="23"/>
          <w:szCs w:val="23"/>
        </w:rPr>
        <w:t xml:space="preserve"> </w:t>
      </w:r>
      <w:r w:rsidR="00A502CE" w:rsidRPr="00F96076">
        <w:rPr>
          <w:rFonts w:ascii="Arial" w:hAnsi="Arial" w:cs="Arial"/>
          <w:color w:val="000000"/>
          <w:sz w:val="23"/>
          <w:szCs w:val="23"/>
          <w:lang w:eastAsia="es-CO"/>
        </w:rPr>
        <w:t>de acuerdo a las actuaciones realizadas, para lo cual deberá presentar un informe de actividades con las evidencias de lo ejecutado, el cual deberá ser avalado por el supervisor del contrato, y un último pago mediante acta de liquidación una vez sean entregados los productos y evaluados por el equipo técnico que sea conformado para este efecto</w:t>
      </w:r>
      <w:r w:rsidR="00A502CE" w:rsidRPr="00F96076">
        <w:rPr>
          <w:rFonts w:ascii="Arial" w:hAnsi="Arial" w:cs="Arial"/>
          <w:sz w:val="23"/>
          <w:szCs w:val="23"/>
        </w:rPr>
        <w:t xml:space="preserve">. </w:t>
      </w:r>
      <w:r w:rsidR="00420A19" w:rsidRPr="00F96076">
        <w:rPr>
          <w:rFonts w:ascii="Arial" w:hAnsi="Arial" w:cs="Arial"/>
          <w:sz w:val="23"/>
          <w:szCs w:val="23"/>
        </w:rPr>
        <w:t xml:space="preserve"> </w:t>
      </w:r>
      <w:r w:rsidR="00A55775" w:rsidRPr="00F96076">
        <w:rPr>
          <w:rFonts w:ascii="Arial" w:hAnsi="Arial" w:cs="Arial"/>
          <w:sz w:val="23"/>
          <w:szCs w:val="23"/>
        </w:rPr>
        <w:t xml:space="preserve">AMMA girará los pagos a EL CONTRATISTA de manera proporcional a los pagos recibidos por el SISTEMA GENERAL DE REGALÍAS respecto del proyecto de inversión identificado con BPIN </w:t>
      </w:r>
      <w:r w:rsidR="00A757DC" w:rsidRPr="004B08F8">
        <w:rPr>
          <w:rFonts w:ascii="Arial" w:hAnsi="Arial" w:cs="Arial"/>
          <w:sz w:val="22"/>
          <w:szCs w:val="22"/>
        </w:rPr>
        <w:t>2024055010030</w:t>
      </w:r>
      <w:r w:rsidR="00420A19" w:rsidRPr="00F96076">
        <w:rPr>
          <w:rFonts w:ascii="Arial" w:hAnsi="Arial" w:cs="Arial"/>
          <w:sz w:val="23"/>
          <w:szCs w:val="23"/>
        </w:rPr>
        <w:t>.</w:t>
      </w:r>
    </w:p>
    <w:p w14:paraId="72D1CB6F" w14:textId="77777777" w:rsidR="00D167A4" w:rsidRPr="00A62F80" w:rsidRDefault="00D167A4" w:rsidP="001335AA">
      <w:pPr>
        <w:jc w:val="both"/>
        <w:rPr>
          <w:rFonts w:ascii="Arial" w:hAnsi="Arial" w:cs="Arial"/>
          <w:color w:val="000000"/>
          <w:sz w:val="23"/>
          <w:szCs w:val="23"/>
          <w:lang w:eastAsia="es-CO"/>
        </w:rPr>
      </w:pPr>
    </w:p>
    <w:p w14:paraId="75766366" w14:textId="77777777" w:rsidR="00A502CE" w:rsidRPr="00A62F80" w:rsidRDefault="00A502CE" w:rsidP="00A502CE">
      <w:pPr>
        <w:pStyle w:val="Prrafodelista"/>
        <w:numPr>
          <w:ilvl w:val="0"/>
          <w:numId w:val="28"/>
        </w:numPr>
        <w:jc w:val="both"/>
        <w:rPr>
          <w:rFonts w:ascii="Arial" w:hAnsi="Arial" w:cs="Arial"/>
          <w:b/>
          <w:color w:val="000000"/>
          <w:sz w:val="23"/>
          <w:szCs w:val="23"/>
          <w:lang w:eastAsia="es-CO"/>
        </w:rPr>
      </w:pPr>
      <w:r w:rsidRPr="00A62F80">
        <w:rPr>
          <w:rFonts w:ascii="Arial" w:hAnsi="Arial" w:cs="Arial"/>
          <w:b/>
          <w:color w:val="000000"/>
          <w:sz w:val="23"/>
          <w:szCs w:val="23"/>
          <w:lang w:eastAsia="es-CO"/>
        </w:rPr>
        <w:t>PLAZO DE EJECUCION DEL CONTRATO</w:t>
      </w:r>
    </w:p>
    <w:p w14:paraId="59D0267B" w14:textId="5F5225FE" w:rsidR="00EE3F04" w:rsidRDefault="00EE3F04" w:rsidP="00EE3F04">
      <w:pPr>
        <w:autoSpaceDE w:val="0"/>
        <w:autoSpaceDN w:val="0"/>
        <w:adjustRightInd w:val="0"/>
        <w:jc w:val="both"/>
        <w:rPr>
          <w:rFonts w:ascii="Arial" w:hAnsi="Arial" w:cs="Arial"/>
          <w:color w:val="000000"/>
          <w:sz w:val="23"/>
          <w:szCs w:val="23"/>
        </w:rPr>
      </w:pPr>
      <w:r w:rsidRPr="00A62F80">
        <w:rPr>
          <w:rFonts w:ascii="Arial" w:hAnsi="Arial" w:cs="Arial"/>
          <w:color w:val="000000"/>
          <w:sz w:val="23"/>
          <w:szCs w:val="23"/>
        </w:rPr>
        <w:t xml:space="preserve">El objeto del contrato y las obligaciones generales y específicas que se derivan de él, deben ser </w:t>
      </w:r>
      <w:r w:rsidR="00A55775">
        <w:rPr>
          <w:rFonts w:ascii="Arial" w:hAnsi="Arial" w:cs="Arial"/>
          <w:color w:val="000000"/>
          <w:sz w:val="23"/>
          <w:szCs w:val="23"/>
        </w:rPr>
        <w:t>ej</w:t>
      </w:r>
      <w:r w:rsidR="003061A2">
        <w:rPr>
          <w:rFonts w:ascii="Arial" w:hAnsi="Arial" w:cs="Arial"/>
          <w:color w:val="000000"/>
          <w:sz w:val="23"/>
          <w:szCs w:val="23"/>
        </w:rPr>
        <w:t xml:space="preserve">ecutadas en el término de </w:t>
      </w:r>
      <w:r w:rsidR="00D910B0" w:rsidRPr="00D910B0">
        <w:rPr>
          <w:rFonts w:ascii="Arial" w:hAnsi="Arial" w:cs="Arial"/>
          <w:b/>
          <w:color w:val="000000"/>
          <w:sz w:val="23"/>
          <w:szCs w:val="23"/>
        </w:rPr>
        <w:t>DOS (02) MESES</w:t>
      </w:r>
      <w:r w:rsidR="00310ABC">
        <w:rPr>
          <w:rFonts w:ascii="Arial" w:hAnsi="Arial" w:cs="Arial"/>
          <w:color w:val="000000"/>
          <w:sz w:val="23"/>
          <w:szCs w:val="23"/>
        </w:rPr>
        <w:t>, contado</w:t>
      </w:r>
      <w:r w:rsidR="00310ABC" w:rsidRPr="00A62F80">
        <w:rPr>
          <w:rFonts w:ascii="Arial" w:hAnsi="Arial" w:cs="Arial"/>
          <w:color w:val="000000"/>
          <w:sz w:val="23"/>
          <w:szCs w:val="23"/>
        </w:rPr>
        <w:t xml:space="preserve"> a partir de la </w:t>
      </w:r>
      <w:r w:rsidR="00310ABC">
        <w:rPr>
          <w:rFonts w:ascii="Arial" w:hAnsi="Arial" w:cs="Arial"/>
          <w:color w:val="000000"/>
          <w:sz w:val="23"/>
          <w:szCs w:val="23"/>
        </w:rPr>
        <w:t>suscripción del acta de inicio</w:t>
      </w:r>
      <w:r w:rsidR="00310ABC" w:rsidRPr="00A62F80">
        <w:rPr>
          <w:rFonts w:ascii="Arial" w:hAnsi="Arial" w:cs="Arial"/>
          <w:color w:val="000000"/>
          <w:sz w:val="23"/>
          <w:szCs w:val="23"/>
        </w:rPr>
        <w:t>, salvo que se presenten situaciones de caso fortuito o fuerza mayor que impliquen la modificación del plazo de ejecución del contrato</w:t>
      </w:r>
      <w:r w:rsidRPr="00A62F80">
        <w:rPr>
          <w:rFonts w:ascii="Arial" w:hAnsi="Arial" w:cs="Arial"/>
          <w:color w:val="000000"/>
          <w:sz w:val="23"/>
          <w:szCs w:val="23"/>
        </w:rPr>
        <w:t>.</w:t>
      </w:r>
    </w:p>
    <w:p w14:paraId="21612237" w14:textId="77777777" w:rsidR="00A62F80" w:rsidRPr="00A62F80" w:rsidRDefault="00A62F80" w:rsidP="00EE3F04">
      <w:pPr>
        <w:autoSpaceDE w:val="0"/>
        <w:autoSpaceDN w:val="0"/>
        <w:adjustRightInd w:val="0"/>
        <w:jc w:val="both"/>
        <w:rPr>
          <w:rFonts w:ascii="Arial" w:hAnsi="Arial" w:cs="Arial"/>
          <w:color w:val="000000"/>
          <w:sz w:val="23"/>
          <w:szCs w:val="23"/>
          <w:lang w:eastAsia="es-CO"/>
        </w:rPr>
      </w:pPr>
    </w:p>
    <w:p w14:paraId="266A502E" w14:textId="77777777" w:rsidR="00D167A4" w:rsidRPr="00A62F80" w:rsidRDefault="00CD3D91" w:rsidP="001335AA">
      <w:pPr>
        <w:pStyle w:val="Prrafodelista"/>
        <w:numPr>
          <w:ilvl w:val="0"/>
          <w:numId w:val="28"/>
        </w:numPr>
        <w:jc w:val="both"/>
        <w:rPr>
          <w:rFonts w:ascii="Arial" w:hAnsi="Arial" w:cs="Arial"/>
          <w:b/>
          <w:color w:val="000000"/>
          <w:sz w:val="23"/>
          <w:szCs w:val="23"/>
        </w:rPr>
      </w:pPr>
      <w:r w:rsidRPr="00A62F80">
        <w:rPr>
          <w:rFonts w:ascii="Arial" w:hAnsi="Arial" w:cs="Arial"/>
          <w:b/>
          <w:color w:val="000000"/>
          <w:sz w:val="23"/>
          <w:szCs w:val="23"/>
        </w:rPr>
        <w:t>CRITERIOS DE SELECCIÓN DE LA OFERTA MAS FAVORABLE</w:t>
      </w:r>
    </w:p>
    <w:p w14:paraId="5792B107" w14:textId="77777777" w:rsidR="00D167A4" w:rsidRPr="00A62F80" w:rsidRDefault="00D167A4" w:rsidP="001335AA">
      <w:pPr>
        <w:jc w:val="both"/>
        <w:rPr>
          <w:rFonts w:ascii="Arial" w:hAnsi="Arial" w:cs="Arial"/>
          <w:color w:val="000000"/>
          <w:sz w:val="23"/>
          <w:szCs w:val="23"/>
          <w:lang w:eastAsia="es-CO"/>
        </w:rPr>
      </w:pPr>
      <w:r w:rsidRPr="00A62F80">
        <w:rPr>
          <w:rFonts w:ascii="Arial" w:hAnsi="Arial" w:cs="Arial"/>
          <w:color w:val="000000"/>
          <w:sz w:val="23"/>
          <w:szCs w:val="23"/>
          <w:lang w:eastAsia="es-CO"/>
        </w:rPr>
        <w:t>El artículo 94 de la Ley 1474 de 2011 determina el procedimiento de selección de mínima cuantía para aquellas adquisiciones que no superen el 10% de la menor cuantía, situación que fue reglamentada por los artículos 2.2.1.2.1.5.1. y siguientes del Decreto 1082 de 2015, el cual determina en el numeral 6° del artículo 2.2.1.2.1.5.2. lo siguiente:</w:t>
      </w:r>
    </w:p>
    <w:p w14:paraId="319E3BDA" w14:textId="77777777" w:rsidR="00D167A4" w:rsidRPr="00A62F80" w:rsidRDefault="00D167A4" w:rsidP="001335AA">
      <w:pPr>
        <w:jc w:val="both"/>
        <w:rPr>
          <w:rFonts w:ascii="Arial" w:hAnsi="Arial" w:cs="Arial"/>
          <w:color w:val="000000"/>
          <w:sz w:val="23"/>
          <w:szCs w:val="23"/>
          <w:lang w:eastAsia="es-CO"/>
        </w:rPr>
      </w:pPr>
    </w:p>
    <w:p w14:paraId="1E6AD9A9" w14:textId="77777777" w:rsidR="00D167A4" w:rsidRPr="00A62F80" w:rsidRDefault="00D167A4" w:rsidP="001335AA">
      <w:pPr>
        <w:ind w:left="709"/>
        <w:jc w:val="both"/>
        <w:rPr>
          <w:rFonts w:ascii="Arial" w:hAnsi="Arial" w:cs="Arial"/>
          <w:i/>
          <w:color w:val="141414"/>
          <w:sz w:val="23"/>
          <w:szCs w:val="23"/>
          <w:lang w:eastAsia="es-CO"/>
        </w:rPr>
      </w:pPr>
      <w:r w:rsidRPr="00A62F80">
        <w:rPr>
          <w:rFonts w:ascii="Arial" w:hAnsi="Arial" w:cs="Arial"/>
          <w:b/>
          <w:bCs/>
          <w:i/>
          <w:color w:val="141414"/>
          <w:sz w:val="23"/>
          <w:szCs w:val="23"/>
          <w:lang w:eastAsia="es-CO"/>
        </w:rPr>
        <w:lastRenderedPageBreak/>
        <w:t>Artículo 2.2.1.2.1.5.2. Procedimiento para la contratación de mínima cuantía. </w:t>
      </w:r>
      <w:r w:rsidRPr="00A62F80">
        <w:rPr>
          <w:rFonts w:ascii="Arial" w:hAnsi="Arial" w:cs="Arial"/>
          <w:i/>
          <w:color w:val="141414"/>
          <w:sz w:val="23"/>
          <w:szCs w:val="23"/>
          <w:lang w:eastAsia="es-CO"/>
        </w:rPr>
        <w:t>Las siguientes reglas son aplicables a la contratación cuyo valor no excede del 10% de la menor cuantía de la Entidad Estatal, independientemente de su objeto:</w:t>
      </w:r>
    </w:p>
    <w:p w14:paraId="042CFC78" w14:textId="77777777" w:rsidR="00D167A4" w:rsidRPr="00A62F80" w:rsidRDefault="00D167A4" w:rsidP="001335AA">
      <w:pPr>
        <w:ind w:left="709"/>
        <w:jc w:val="both"/>
        <w:rPr>
          <w:rFonts w:ascii="Arial" w:hAnsi="Arial" w:cs="Arial"/>
          <w:i/>
          <w:color w:val="141414"/>
          <w:sz w:val="23"/>
          <w:szCs w:val="23"/>
          <w:lang w:eastAsia="es-CO"/>
        </w:rPr>
      </w:pPr>
    </w:p>
    <w:p w14:paraId="4CDE336D" w14:textId="77777777" w:rsidR="00D167A4" w:rsidRPr="00A62F80" w:rsidRDefault="00D167A4" w:rsidP="001335AA">
      <w:pPr>
        <w:ind w:left="709"/>
        <w:jc w:val="both"/>
        <w:rPr>
          <w:rFonts w:ascii="Arial" w:hAnsi="Arial" w:cs="Arial"/>
          <w:i/>
          <w:color w:val="141414"/>
          <w:sz w:val="23"/>
          <w:szCs w:val="23"/>
          <w:lang w:eastAsia="es-CO"/>
        </w:rPr>
      </w:pPr>
      <w:r w:rsidRPr="00A62F80">
        <w:rPr>
          <w:rFonts w:ascii="Arial" w:hAnsi="Arial" w:cs="Arial"/>
          <w:i/>
          <w:color w:val="141414"/>
          <w:sz w:val="23"/>
          <w:szCs w:val="23"/>
          <w:lang w:eastAsia="es-CO"/>
        </w:rPr>
        <w:t>(…)</w:t>
      </w:r>
    </w:p>
    <w:p w14:paraId="0367C068" w14:textId="77777777" w:rsidR="00D167A4" w:rsidRPr="00A62F80" w:rsidRDefault="00D167A4" w:rsidP="001335AA">
      <w:pPr>
        <w:ind w:left="709"/>
        <w:jc w:val="both"/>
        <w:rPr>
          <w:rFonts w:ascii="Arial" w:hAnsi="Arial" w:cs="Arial"/>
          <w:i/>
          <w:color w:val="000000"/>
          <w:sz w:val="23"/>
          <w:szCs w:val="23"/>
          <w:lang w:eastAsia="es-CO"/>
        </w:rPr>
      </w:pPr>
    </w:p>
    <w:p w14:paraId="3E4D0729" w14:textId="77777777" w:rsidR="00D167A4" w:rsidRPr="00A62F80" w:rsidRDefault="00D167A4" w:rsidP="001335AA">
      <w:pPr>
        <w:ind w:left="709"/>
        <w:jc w:val="both"/>
        <w:rPr>
          <w:rFonts w:ascii="Arial" w:hAnsi="Arial" w:cs="Arial"/>
          <w:i/>
          <w:color w:val="000000"/>
          <w:sz w:val="23"/>
          <w:szCs w:val="23"/>
          <w:lang w:eastAsia="es-CO"/>
        </w:rPr>
      </w:pPr>
      <w:r w:rsidRPr="00A62F80">
        <w:rPr>
          <w:rFonts w:ascii="Arial" w:hAnsi="Arial" w:cs="Arial"/>
          <w:i/>
          <w:color w:val="141414"/>
          <w:sz w:val="23"/>
          <w:szCs w:val="23"/>
          <w:lang w:eastAsia="es-CO"/>
        </w:rPr>
        <w:t>6.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w:t>
      </w:r>
    </w:p>
    <w:p w14:paraId="2C187E45" w14:textId="77777777" w:rsidR="00D167A4" w:rsidRPr="00A62F80" w:rsidRDefault="00D167A4" w:rsidP="001335AA">
      <w:pPr>
        <w:jc w:val="both"/>
        <w:rPr>
          <w:rFonts w:ascii="Arial" w:hAnsi="Arial" w:cs="Arial"/>
          <w:color w:val="000000"/>
          <w:sz w:val="23"/>
          <w:szCs w:val="23"/>
          <w:lang w:eastAsia="es-CO"/>
        </w:rPr>
      </w:pPr>
    </w:p>
    <w:p w14:paraId="42B0F6C1" w14:textId="77777777" w:rsidR="00D167A4" w:rsidRPr="00A62F80" w:rsidRDefault="00D167A4" w:rsidP="001335AA">
      <w:pPr>
        <w:jc w:val="both"/>
        <w:rPr>
          <w:rFonts w:ascii="Arial" w:hAnsi="Arial" w:cs="Arial"/>
          <w:color w:val="000000"/>
          <w:sz w:val="23"/>
          <w:szCs w:val="23"/>
          <w:lang w:eastAsia="es-CO"/>
        </w:rPr>
      </w:pPr>
      <w:r w:rsidRPr="00A62F80">
        <w:rPr>
          <w:rFonts w:ascii="Arial" w:hAnsi="Arial" w:cs="Arial"/>
          <w:color w:val="000000"/>
          <w:sz w:val="23"/>
          <w:szCs w:val="23"/>
          <w:lang w:eastAsia="es-CO"/>
        </w:rPr>
        <w:t>Siguiendo los lineamientos establecidos por la Agencia Nacional de Contratación Pública – Colombia Compra Eficiente, esta entidad pública procederá a requerir a los proponentes quienes presenten una propuesta económica inferior al 80% del presupuesto oficial.</w:t>
      </w:r>
    </w:p>
    <w:p w14:paraId="19F73437" w14:textId="77777777" w:rsidR="00D167A4" w:rsidRPr="00A62F80" w:rsidRDefault="00D167A4" w:rsidP="001335AA">
      <w:pPr>
        <w:jc w:val="both"/>
        <w:rPr>
          <w:rFonts w:ascii="Arial" w:hAnsi="Arial" w:cs="Arial"/>
          <w:color w:val="000000"/>
          <w:sz w:val="23"/>
          <w:szCs w:val="23"/>
          <w:lang w:eastAsia="es-CO"/>
        </w:rPr>
      </w:pPr>
    </w:p>
    <w:p w14:paraId="3B9ADD40" w14:textId="77777777" w:rsidR="00D167A4" w:rsidRPr="00A62F80" w:rsidRDefault="00CD3D91" w:rsidP="001335AA">
      <w:pPr>
        <w:pStyle w:val="Prrafodelista"/>
        <w:numPr>
          <w:ilvl w:val="0"/>
          <w:numId w:val="28"/>
        </w:numPr>
        <w:jc w:val="both"/>
        <w:rPr>
          <w:rFonts w:ascii="Arial" w:hAnsi="Arial" w:cs="Arial"/>
          <w:b/>
          <w:sz w:val="23"/>
          <w:szCs w:val="23"/>
        </w:rPr>
      </w:pPr>
      <w:r w:rsidRPr="00A62F80">
        <w:rPr>
          <w:rFonts w:ascii="Arial" w:hAnsi="Arial" w:cs="Arial"/>
          <w:b/>
          <w:sz w:val="23"/>
          <w:szCs w:val="23"/>
        </w:rPr>
        <w:t>ANALISIS DEL RIESGO Y COMO MITIGARLO:</w:t>
      </w:r>
    </w:p>
    <w:p w14:paraId="3F26ADBA" w14:textId="77777777" w:rsidR="00D167A4" w:rsidRPr="00A62F80" w:rsidRDefault="00D167A4" w:rsidP="001335AA">
      <w:pPr>
        <w:jc w:val="both"/>
        <w:rPr>
          <w:rFonts w:ascii="Arial" w:hAnsi="Arial" w:cs="Arial"/>
          <w:color w:val="000000"/>
          <w:sz w:val="23"/>
          <w:szCs w:val="23"/>
          <w:lang w:eastAsia="es-CO"/>
        </w:rPr>
      </w:pPr>
      <w:r w:rsidRPr="00A62F80">
        <w:rPr>
          <w:rFonts w:ascii="Arial" w:hAnsi="Arial" w:cs="Arial"/>
          <w:color w:val="000000"/>
          <w:sz w:val="23"/>
          <w:szCs w:val="23"/>
          <w:lang w:eastAsia="es-CO"/>
        </w:rPr>
        <w:t xml:space="preserve">De conformidad con los artículos 3 y 4 de la ley 1150 de 2007, el artículo </w:t>
      </w:r>
      <w:r w:rsidRPr="00A62F80">
        <w:rPr>
          <w:rFonts w:ascii="Arial" w:hAnsi="Arial" w:cs="Arial"/>
          <w:bCs/>
          <w:color w:val="141414"/>
          <w:sz w:val="23"/>
          <w:szCs w:val="23"/>
          <w:lang w:eastAsia="es-CO"/>
        </w:rPr>
        <w:t xml:space="preserve">2.2.1.1.1.6.3. </w:t>
      </w:r>
      <w:r w:rsidRPr="00A62F80">
        <w:rPr>
          <w:rFonts w:ascii="Arial" w:hAnsi="Arial" w:cs="Arial"/>
          <w:color w:val="000000"/>
          <w:sz w:val="23"/>
          <w:szCs w:val="23"/>
          <w:lang w:eastAsia="es-CO"/>
        </w:rPr>
        <w:t>del Decreto 1082 de 2015 y el Manual para la Identificación y Cobertura del Riesgo en los Procesos de Contratación (Versión 1) el análisis de los riegos que representa para el cumplimiento del objeto del contrato contenido en estos estudios previos, son los siguientes:</w:t>
      </w:r>
    </w:p>
    <w:p w14:paraId="49E38B5E" w14:textId="77777777" w:rsidR="00D167A4" w:rsidRPr="00A62F80" w:rsidRDefault="00D167A4" w:rsidP="001335AA">
      <w:pPr>
        <w:jc w:val="both"/>
        <w:rPr>
          <w:rFonts w:ascii="Arial" w:hAnsi="Arial" w:cs="Arial"/>
          <w:color w:val="000000"/>
          <w:sz w:val="23"/>
          <w:szCs w:val="23"/>
          <w:lang w:eastAsia="es-CO"/>
        </w:rPr>
      </w:pPr>
    </w:p>
    <w:tbl>
      <w:tblPr>
        <w:tblW w:w="9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2"/>
        <w:gridCol w:w="392"/>
        <w:gridCol w:w="393"/>
        <w:gridCol w:w="393"/>
        <w:gridCol w:w="393"/>
        <w:gridCol w:w="693"/>
        <w:gridCol w:w="635"/>
        <w:gridCol w:w="393"/>
        <w:gridCol w:w="393"/>
        <w:gridCol w:w="393"/>
        <w:gridCol w:w="393"/>
        <w:gridCol w:w="393"/>
        <w:gridCol w:w="682"/>
        <w:gridCol w:w="393"/>
        <w:gridCol w:w="393"/>
        <w:gridCol w:w="393"/>
        <w:gridCol w:w="398"/>
        <w:gridCol w:w="393"/>
        <w:gridCol w:w="569"/>
        <w:gridCol w:w="508"/>
        <w:gridCol w:w="508"/>
        <w:gridCol w:w="399"/>
      </w:tblGrid>
      <w:tr w:rsidR="00CD3D91" w:rsidRPr="00310ABC" w14:paraId="46035246" w14:textId="77777777" w:rsidTr="002E7BD1">
        <w:trPr>
          <w:trHeight w:val="1313"/>
          <w:jc w:val="center"/>
        </w:trPr>
        <w:tc>
          <w:tcPr>
            <w:tcW w:w="392" w:type="dxa"/>
            <w:vMerge w:val="restart"/>
            <w:shd w:val="clear" w:color="000000" w:fill="92CDDC"/>
            <w:noWrap/>
            <w:textDirection w:val="btLr"/>
            <w:vAlign w:val="bottom"/>
            <w:hideMark/>
          </w:tcPr>
          <w:p w14:paraId="396663F9"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N°</w:t>
            </w:r>
          </w:p>
        </w:tc>
        <w:tc>
          <w:tcPr>
            <w:tcW w:w="392" w:type="dxa"/>
            <w:vMerge w:val="restart"/>
            <w:shd w:val="clear" w:color="000000" w:fill="92CDDC"/>
            <w:noWrap/>
            <w:textDirection w:val="btLr"/>
            <w:vAlign w:val="bottom"/>
            <w:hideMark/>
          </w:tcPr>
          <w:p w14:paraId="28162498"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Clase</w:t>
            </w:r>
          </w:p>
        </w:tc>
        <w:tc>
          <w:tcPr>
            <w:tcW w:w="393" w:type="dxa"/>
            <w:vMerge w:val="restart"/>
            <w:shd w:val="clear" w:color="000000" w:fill="92CDDC"/>
            <w:noWrap/>
            <w:textDirection w:val="btLr"/>
            <w:vAlign w:val="bottom"/>
            <w:hideMark/>
          </w:tcPr>
          <w:p w14:paraId="7486AC97"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Fuente</w:t>
            </w:r>
          </w:p>
        </w:tc>
        <w:tc>
          <w:tcPr>
            <w:tcW w:w="393" w:type="dxa"/>
            <w:vMerge w:val="restart"/>
            <w:shd w:val="clear" w:color="000000" w:fill="92CDDC"/>
            <w:noWrap/>
            <w:textDirection w:val="btLr"/>
            <w:vAlign w:val="bottom"/>
            <w:hideMark/>
          </w:tcPr>
          <w:p w14:paraId="6D9800BC"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Etapa</w:t>
            </w:r>
          </w:p>
        </w:tc>
        <w:tc>
          <w:tcPr>
            <w:tcW w:w="393" w:type="dxa"/>
            <w:vMerge w:val="restart"/>
            <w:shd w:val="clear" w:color="000000" w:fill="92CDDC"/>
            <w:noWrap/>
            <w:textDirection w:val="btLr"/>
            <w:vAlign w:val="bottom"/>
            <w:hideMark/>
          </w:tcPr>
          <w:p w14:paraId="7B610B14"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Tipo</w:t>
            </w:r>
          </w:p>
        </w:tc>
        <w:tc>
          <w:tcPr>
            <w:tcW w:w="693" w:type="dxa"/>
            <w:vMerge w:val="restart"/>
            <w:shd w:val="clear" w:color="000000" w:fill="92CDDC"/>
            <w:noWrap/>
            <w:textDirection w:val="btLr"/>
            <w:vAlign w:val="bottom"/>
            <w:hideMark/>
          </w:tcPr>
          <w:p w14:paraId="54F2F5ED"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Descripción (Qué puede pasar y cómo puede ocurrir)</w:t>
            </w:r>
          </w:p>
        </w:tc>
        <w:tc>
          <w:tcPr>
            <w:tcW w:w="635" w:type="dxa"/>
            <w:vMerge w:val="restart"/>
            <w:shd w:val="clear" w:color="000000" w:fill="92CDDC"/>
            <w:noWrap/>
            <w:textDirection w:val="btLr"/>
            <w:vAlign w:val="bottom"/>
            <w:hideMark/>
          </w:tcPr>
          <w:p w14:paraId="07D16216"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Consecuencia de la ocurrencia del evento</w:t>
            </w:r>
          </w:p>
        </w:tc>
        <w:tc>
          <w:tcPr>
            <w:tcW w:w="393" w:type="dxa"/>
            <w:vMerge w:val="restart"/>
            <w:shd w:val="clear" w:color="000000" w:fill="92CDDC"/>
            <w:noWrap/>
            <w:textDirection w:val="btLr"/>
            <w:vAlign w:val="bottom"/>
            <w:hideMark/>
          </w:tcPr>
          <w:p w14:paraId="06ACA96E"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Probabilidad</w:t>
            </w:r>
          </w:p>
        </w:tc>
        <w:tc>
          <w:tcPr>
            <w:tcW w:w="393" w:type="dxa"/>
            <w:vMerge w:val="restart"/>
            <w:shd w:val="clear" w:color="000000" w:fill="92CDDC"/>
            <w:noWrap/>
            <w:textDirection w:val="btLr"/>
            <w:vAlign w:val="bottom"/>
            <w:hideMark/>
          </w:tcPr>
          <w:p w14:paraId="28ECA6B9"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Impacto</w:t>
            </w:r>
          </w:p>
        </w:tc>
        <w:tc>
          <w:tcPr>
            <w:tcW w:w="393" w:type="dxa"/>
            <w:vMerge w:val="restart"/>
            <w:shd w:val="clear" w:color="000000" w:fill="92CDDC"/>
            <w:noWrap/>
            <w:textDirection w:val="btLr"/>
            <w:vAlign w:val="bottom"/>
            <w:hideMark/>
          </w:tcPr>
          <w:p w14:paraId="19C4BECE"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Valoración del riesgo</w:t>
            </w:r>
          </w:p>
        </w:tc>
        <w:tc>
          <w:tcPr>
            <w:tcW w:w="393" w:type="dxa"/>
            <w:vMerge w:val="restart"/>
            <w:shd w:val="clear" w:color="000000" w:fill="92CDDC"/>
            <w:noWrap/>
            <w:textDirection w:val="btLr"/>
            <w:vAlign w:val="bottom"/>
            <w:hideMark/>
          </w:tcPr>
          <w:p w14:paraId="2BD8B622"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Categoría</w:t>
            </w:r>
          </w:p>
        </w:tc>
        <w:tc>
          <w:tcPr>
            <w:tcW w:w="393" w:type="dxa"/>
            <w:vMerge w:val="restart"/>
            <w:shd w:val="clear" w:color="000000" w:fill="DAEEF3"/>
            <w:noWrap/>
            <w:textDirection w:val="btLr"/>
            <w:vAlign w:val="bottom"/>
            <w:hideMark/>
          </w:tcPr>
          <w:p w14:paraId="33D01344"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¿A quién se le asigna?</w:t>
            </w:r>
          </w:p>
        </w:tc>
        <w:tc>
          <w:tcPr>
            <w:tcW w:w="682" w:type="dxa"/>
            <w:vMerge w:val="restart"/>
            <w:shd w:val="clear" w:color="000000" w:fill="DAEEF3"/>
            <w:noWrap/>
            <w:textDirection w:val="btLr"/>
            <w:vAlign w:val="bottom"/>
            <w:hideMark/>
          </w:tcPr>
          <w:p w14:paraId="507FD42B"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Tratamiento / Controles a ser implementados</w:t>
            </w:r>
          </w:p>
        </w:tc>
        <w:tc>
          <w:tcPr>
            <w:tcW w:w="1577" w:type="dxa"/>
            <w:gridSpan w:val="4"/>
            <w:shd w:val="clear" w:color="000000" w:fill="DAEEF3"/>
            <w:vAlign w:val="center"/>
            <w:hideMark/>
          </w:tcPr>
          <w:p w14:paraId="52FB65DD" w14:textId="77777777" w:rsidR="00CD3D91" w:rsidRPr="00310ABC" w:rsidRDefault="00CD3D91" w:rsidP="002E7BD1">
            <w:pPr>
              <w:jc w:val="center"/>
              <w:rPr>
                <w:rFonts w:ascii="Arial" w:hAnsi="Arial" w:cs="Arial"/>
                <w:b/>
                <w:bCs/>
                <w:color w:val="000000"/>
                <w:sz w:val="16"/>
                <w:szCs w:val="16"/>
                <w:lang w:eastAsia="es-CO"/>
              </w:rPr>
            </w:pPr>
            <w:r w:rsidRPr="00310ABC">
              <w:rPr>
                <w:rFonts w:ascii="Arial" w:hAnsi="Arial" w:cs="Arial"/>
                <w:b/>
                <w:bCs/>
                <w:color w:val="000000"/>
                <w:sz w:val="16"/>
                <w:szCs w:val="16"/>
                <w:lang w:eastAsia="es-CO"/>
              </w:rPr>
              <w:t>Impacto después del tratamiento</w:t>
            </w:r>
          </w:p>
        </w:tc>
        <w:tc>
          <w:tcPr>
            <w:tcW w:w="393" w:type="dxa"/>
            <w:vMerge w:val="restart"/>
            <w:shd w:val="clear" w:color="000000" w:fill="DAEEF3"/>
            <w:noWrap/>
            <w:textDirection w:val="btLr"/>
            <w:vAlign w:val="bottom"/>
            <w:hideMark/>
          </w:tcPr>
          <w:p w14:paraId="117FACE0"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¿Afecta la ejecución del contrato?</w:t>
            </w:r>
          </w:p>
        </w:tc>
        <w:tc>
          <w:tcPr>
            <w:tcW w:w="569" w:type="dxa"/>
            <w:vMerge w:val="restart"/>
            <w:shd w:val="clear" w:color="000000" w:fill="DAEEF3"/>
            <w:noWrap/>
            <w:textDirection w:val="btLr"/>
            <w:vAlign w:val="bottom"/>
            <w:hideMark/>
          </w:tcPr>
          <w:p w14:paraId="6A17BBD4"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Persona responsable por implementar el tratamiento</w:t>
            </w:r>
          </w:p>
        </w:tc>
        <w:tc>
          <w:tcPr>
            <w:tcW w:w="508" w:type="dxa"/>
            <w:vMerge w:val="restart"/>
            <w:shd w:val="clear" w:color="000000" w:fill="DAEEF3"/>
            <w:noWrap/>
            <w:textDirection w:val="btLr"/>
            <w:vAlign w:val="bottom"/>
            <w:hideMark/>
          </w:tcPr>
          <w:p w14:paraId="2B8DA589"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Fecha estimada en que se inicia el tratamiento</w:t>
            </w:r>
          </w:p>
        </w:tc>
        <w:tc>
          <w:tcPr>
            <w:tcW w:w="907" w:type="dxa"/>
            <w:gridSpan w:val="2"/>
            <w:shd w:val="clear" w:color="000000" w:fill="DAEEF3"/>
            <w:vAlign w:val="center"/>
            <w:hideMark/>
          </w:tcPr>
          <w:p w14:paraId="7414335C" w14:textId="77777777" w:rsidR="00CD3D91" w:rsidRPr="00310ABC" w:rsidRDefault="00CD3D91" w:rsidP="002E7BD1">
            <w:pPr>
              <w:jc w:val="center"/>
              <w:rPr>
                <w:rFonts w:ascii="Arial" w:hAnsi="Arial" w:cs="Arial"/>
                <w:b/>
                <w:bCs/>
                <w:color w:val="000000"/>
                <w:sz w:val="16"/>
                <w:szCs w:val="16"/>
                <w:lang w:eastAsia="es-CO"/>
              </w:rPr>
            </w:pPr>
            <w:r w:rsidRPr="00310ABC">
              <w:rPr>
                <w:rFonts w:ascii="Arial" w:hAnsi="Arial" w:cs="Arial"/>
                <w:b/>
                <w:bCs/>
                <w:color w:val="000000"/>
                <w:sz w:val="16"/>
                <w:szCs w:val="16"/>
                <w:lang w:eastAsia="es-CO"/>
              </w:rPr>
              <w:t>Monitoreo y revisión</w:t>
            </w:r>
          </w:p>
        </w:tc>
      </w:tr>
      <w:tr w:rsidR="00CD3D91" w:rsidRPr="00310ABC" w14:paraId="70394B78" w14:textId="77777777" w:rsidTr="00F65C56">
        <w:trPr>
          <w:trHeight w:val="1456"/>
          <w:jc w:val="center"/>
        </w:trPr>
        <w:tc>
          <w:tcPr>
            <w:tcW w:w="392" w:type="dxa"/>
            <w:vMerge/>
            <w:vAlign w:val="center"/>
            <w:hideMark/>
          </w:tcPr>
          <w:p w14:paraId="08781908" w14:textId="77777777" w:rsidR="00CD3D91" w:rsidRPr="00310ABC" w:rsidRDefault="00CD3D91" w:rsidP="002E7BD1">
            <w:pPr>
              <w:jc w:val="center"/>
              <w:rPr>
                <w:rFonts w:ascii="Arial" w:hAnsi="Arial" w:cs="Arial"/>
                <w:color w:val="000000"/>
                <w:sz w:val="16"/>
                <w:szCs w:val="16"/>
                <w:lang w:eastAsia="es-CO"/>
              </w:rPr>
            </w:pPr>
          </w:p>
        </w:tc>
        <w:tc>
          <w:tcPr>
            <w:tcW w:w="392" w:type="dxa"/>
            <w:vMerge/>
            <w:vAlign w:val="center"/>
            <w:hideMark/>
          </w:tcPr>
          <w:p w14:paraId="0264F3F8" w14:textId="77777777" w:rsidR="00CD3D91" w:rsidRPr="00310ABC" w:rsidRDefault="00CD3D91" w:rsidP="002E7BD1">
            <w:pPr>
              <w:jc w:val="center"/>
              <w:rPr>
                <w:rFonts w:ascii="Arial" w:hAnsi="Arial" w:cs="Arial"/>
                <w:color w:val="000000"/>
                <w:sz w:val="16"/>
                <w:szCs w:val="16"/>
                <w:lang w:eastAsia="es-CO"/>
              </w:rPr>
            </w:pPr>
          </w:p>
        </w:tc>
        <w:tc>
          <w:tcPr>
            <w:tcW w:w="393" w:type="dxa"/>
            <w:vMerge/>
            <w:vAlign w:val="center"/>
            <w:hideMark/>
          </w:tcPr>
          <w:p w14:paraId="75F01D13" w14:textId="77777777" w:rsidR="00CD3D91" w:rsidRPr="00310ABC" w:rsidRDefault="00CD3D91" w:rsidP="002E7BD1">
            <w:pPr>
              <w:jc w:val="center"/>
              <w:rPr>
                <w:rFonts w:ascii="Arial" w:hAnsi="Arial" w:cs="Arial"/>
                <w:color w:val="000000"/>
                <w:sz w:val="16"/>
                <w:szCs w:val="16"/>
                <w:lang w:eastAsia="es-CO"/>
              </w:rPr>
            </w:pPr>
          </w:p>
        </w:tc>
        <w:tc>
          <w:tcPr>
            <w:tcW w:w="393" w:type="dxa"/>
            <w:vMerge/>
            <w:vAlign w:val="center"/>
            <w:hideMark/>
          </w:tcPr>
          <w:p w14:paraId="179853A6" w14:textId="77777777" w:rsidR="00CD3D91" w:rsidRPr="00310ABC" w:rsidRDefault="00CD3D91" w:rsidP="002E7BD1">
            <w:pPr>
              <w:jc w:val="center"/>
              <w:rPr>
                <w:rFonts w:ascii="Arial" w:hAnsi="Arial" w:cs="Arial"/>
                <w:color w:val="000000"/>
                <w:sz w:val="16"/>
                <w:szCs w:val="16"/>
                <w:lang w:eastAsia="es-CO"/>
              </w:rPr>
            </w:pPr>
          </w:p>
        </w:tc>
        <w:tc>
          <w:tcPr>
            <w:tcW w:w="393" w:type="dxa"/>
            <w:vMerge/>
            <w:vAlign w:val="center"/>
            <w:hideMark/>
          </w:tcPr>
          <w:p w14:paraId="49CDC785" w14:textId="77777777" w:rsidR="00CD3D91" w:rsidRPr="00310ABC" w:rsidRDefault="00CD3D91" w:rsidP="002E7BD1">
            <w:pPr>
              <w:jc w:val="center"/>
              <w:rPr>
                <w:rFonts w:ascii="Arial" w:hAnsi="Arial" w:cs="Arial"/>
                <w:color w:val="000000"/>
                <w:sz w:val="16"/>
                <w:szCs w:val="16"/>
                <w:lang w:eastAsia="es-CO"/>
              </w:rPr>
            </w:pPr>
          </w:p>
        </w:tc>
        <w:tc>
          <w:tcPr>
            <w:tcW w:w="693" w:type="dxa"/>
            <w:vMerge/>
            <w:vAlign w:val="center"/>
            <w:hideMark/>
          </w:tcPr>
          <w:p w14:paraId="766C0657" w14:textId="77777777" w:rsidR="00CD3D91" w:rsidRPr="00310ABC" w:rsidRDefault="00CD3D91" w:rsidP="002E7BD1">
            <w:pPr>
              <w:jc w:val="center"/>
              <w:rPr>
                <w:rFonts w:ascii="Arial" w:hAnsi="Arial" w:cs="Arial"/>
                <w:color w:val="000000"/>
                <w:sz w:val="16"/>
                <w:szCs w:val="16"/>
                <w:lang w:eastAsia="es-CO"/>
              </w:rPr>
            </w:pPr>
          </w:p>
        </w:tc>
        <w:tc>
          <w:tcPr>
            <w:tcW w:w="635" w:type="dxa"/>
            <w:vMerge/>
            <w:vAlign w:val="center"/>
            <w:hideMark/>
          </w:tcPr>
          <w:p w14:paraId="293C2D52" w14:textId="77777777" w:rsidR="00CD3D91" w:rsidRPr="00310ABC" w:rsidRDefault="00CD3D91" w:rsidP="002E7BD1">
            <w:pPr>
              <w:jc w:val="center"/>
              <w:rPr>
                <w:rFonts w:ascii="Arial" w:hAnsi="Arial" w:cs="Arial"/>
                <w:color w:val="000000"/>
                <w:sz w:val="16"/>
                <w:szCs w:val="16"/>
                <w:lang w:eastAsia="es-CO"/>
              </w:rPr>
            </w:pPr>
          </w:p>
        </w:tc>
        <w:tc>
          <w:tcPr>
            <w:tcW w:w="393" w:type="dxa"/>
            <w:vMerge/>
            <w:vAlign w:val="center"/>
            <w:hideMark/>
          </w:tcPr>
          <w:p w14:paraId="04A3640E" w14:textId="77777777" w:rsidR="00CD3D91" w:rsidRPr="00310ABC" w:rsidRDefault="00CD3D91" w:rsidP="002E7BD1">
            <w:pPr>
              <w:jc w:val="center"/>
              <w:rPr>
                <w:rFonts w:ascii="Arial" w:hAnsi="Arial" w:cs="Arial"/>
                <w:color w:val="000000"/>
                <w:sz w:val="16"/>
                <w:szCs w:val="16"/>
                <w:lang w:eastAsia="es-CO"/>
              </w:rPr>
            </w:pPr>
          </w:p>
        </w:tc>
        <w:tc>
          <w:tcPr>
            <w:tcW w:w="393" w:type="dxa"/>
            <w:vMerge/>
            <w:vAlign w:val="center"/>
            <w:hideMark/>
          </w:tcPr>
          <w:p w14:paraId="0B422895" w14:textId="77777777" w:rsidR="00CD3D91" w:rsidRPr="00310ABC" w:rsidRDefault="00CD3D91" w:rsidP="002E7BD1">
            <w:pPr>
              <w:jc w:val="center"/>
              <w:rPr>
                <w:rFonts w:ascii="Arial" w:hAnsi="Arial" w:cs="Arial"/>
                <w:color w:val="000000"/>
                <w:sz w:val="16"/>
                <w:szCs w:val="16"/>
                <w:lang w:eastAsia="es-CO"/>
              </w:rPr>
            </w:pPr>
          </w:p>
        </w:tc>
        <w:tc>
          <w:tcPr>
            <w:tcW w:w="393" w:type="dxa"/>
            <w:vMerge/>
            <w:vAlign w:val="center"/>
            <w:hideMark/>
          </w:tcPr>
          <w:p w14:paraId="041B9827" w14:textId="77777777" w:rsidR="00CD3D91" w:rsidRPr="00310ABC" w:rsidRDefault="00CD3D91" w:rsidP="002E7BD1">
            <w:pPr>
              <w:jc w:val="center"/>
              <w:rPr>
                <w:rFonts w:ascii="Arial" w:hAnsi="Arial" w:cs="Arial"/>
                <w:color w:val="000000"/>
                <w:sz w:val="16"/>
                <w:szCs w:val="16"/>
                <w:lang w:eastAsia="es-CO"/>
              </w:rPr>
            </w:pPr>
          </w:p>
        </w:tc>
        <w:tc>
          <w:tcPr>
            <w:tcW w:w="393" w:type="dxa"/>
            <w:vMerge/>
            <w:vAlign w:val="center"/>
            <w:hideMark/>
          </w:tcPr>
          <w:p w14:paraId="31A8B03D" w14:textId="77777777" w:rsidR="00CD3D91" w:rsidRPr="00310ABC" w:rsidRDefault="00CD3D91" w:rsidP="002E7BD1">
            <w:pPr>
              <w:jc w:val="center"/>
              <w:rPr>
                <w:rFonts w:ascii="Arial" w:hAnsi="Arial" w:cs="Arial"/>
                <w:color w:val="000000"/>
                <w:sz w:val="16"/>
                <w:szCs w:val="16"/>
                <w:lang w:eastAsia="es-CO"/>
              </w:rPr>
            </w:pPr>
          </w:p>
        </w:tc>
        <w:tc>
          <w:tcPr>
            <w:tcW w:w="393" w:type="dxa"/>
            <w:vMerge/>
            <w:vAlign w:val="center"/>
            <w:hideMark/>
          </w:tcPr>
          <w:p w14:paraId="2F7DE41C" w14:textId="77777777" w:rsidR="00CD3D91" w:rsidRPr="00310ABC" w:rsidRDefault="00CD3D91" w:rsidP="002E7BD1">
            <w:pPr>
              <w:jc w:val="center"/>
              <w:rPr>
                <w:rFonts w:ascii="Arial" w:hAnsi="Arial" w:cs="Arial"/>
                <w:color w:val="000000"/>
                <w:sz w:val="16"/>
                <w:szCs w:val="16"/>
                <w:lang w:eastAsia="es-CO"/>
              </w:rPr>
            </w:pPr>
          </w:p>
        </w:tc>
        <w:tc>
          <w:tcPr>
            <w:tcW w:w="682" w:type="dxa"/>
            <w:vMerge/>
            <w:vAlign w:val="center"/>
            <w:hideMark/>
          </w:tcPr>
          <w:p w14:paraId="0BA4D8BF" w14:textId="77777777" w:rsidR="00CD3D91" w:rsidRPr="00310ABC" w:rsidRDefault="00CD3D91" w:rsidP="002E7BD1">
            <w:pPr>
              <w:jc w:val="center"/>
              <w:rPr>
                <w:rFonts w:ascii="Arial" w:hAnsi="Arial" w:cs="Arial"/>
                <w:color w:val="000000"/>
                <w:sz w:val="16"/>
                <w:szCs w:val="16"/>
                <w:lang w:eastAsia="es-CO"/>
              </w:rPr>
            </w:pPr>
          </w:p>
        </w:tc>
        <w:tc>
          <w:tcPr>
            <w:tcW w:w="393" w:type="dxa"/>
            <w:shd w:val="clear" w:color="000000" w:fill="DAEEF3"/>
            <w:noWrap/>
            <w:textDirection w:val="btLr"/>
            <w:vAlign w:val="bottom"/>
            <w:hideMark/>
          </w:tcPr>
          <w:p w14:paraId="4E1BD14E"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Probabilidad</w:t>
            </w:r>
          </w:p>
        </w:tc>
        <w:tc>
          <w:tcPr>
            <w:tcW w:w="393" w:type="dxa"/>
            <w:shd w:val="clear" w:color="000000" w:fill="DAEEF3"/>
            <w:noWrap/>
            <w:textDirection w:val="btLr"/>
            <w:vAlign w:val="bottom"/>
            <w:hideMark/>
          </w:tcPr>
          <w:p w14:paraId="1C3986D6"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Impacto</w:t>
            </w:r>
          </w:p>
        </w:tc>
        <w:tc>
          <w:tcPr>
            <w:tcW w:w="393" w:type="dxa"/>
            <w:shd w:val="clear" w:color="000000" w:fill="DAEEF3"/>
            <w:noWrap/>
            <w:textDirection w:val="btLr"/>
            <w:vAlign w:val="bottom"/>
            <w:hideMark/>
          </w:tcPr>
          <w:p w14:paraId="65F68FFD"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Valoración del riesgo</w:t>
            </w:r>
          </w:p>
        </w:tc>
        <w:tc>
          <w:tcPr>
            <w:tcW w:w="395" w:type="dxa"/>
            <w:shd w:val="clear" w:color="000000" w:fill="DAEEF3"/>
            <w:noWrap/>
            <w:textDirection w:val="btLr"/>
            <w:vAlign w:val="bottom"/>
            <w:hideMark/>
          </w:tcPr>
          <w:p w14:paraId="3EFECB5B"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Categoría</w:t>
            </w:r>
          </w:p>
        </w:tc>
        <w:tc>
          <w:tcPr>
            <w:tcW w:w="393" w:type="dxa"/>
            <w:vMerge/>
            <w:vAlign w:val="center"/>
            <w:hideMark/>
          </w:tcPr>
          <w:p w14:paraId="4FCC31DB" w14:textId="77777777" w:rsidR="00CD3D91" w:rsidRPr="00310ABC" w:rsidRDefault="00CD3D91" w:rsidP="002E7BD1">
            <w:pPr>
              <w:jc w:val="center"/>
              <w:rPr>
                <w:rFonts w:ascii="Arial" w:hAnsi="Arial" w:cs="Arial"/>
                <w:b/>
                <w:color w:val="000000"/>
                <w:sz w:val="16"/>
                <w:szCs w:val="16"/>
                <w:lang w:eastAsia="es-CO"/>
              </w:rPr>
            </w:pPr>
          </w:p>
        </w:tc>
        <w:tc>
          <w:tcPr>
            <w:tcW w:w="569" w:type="dxa"/>
            <w:vMerge/>
            <w:vAlign w:val="center"/>
            <w:hideMark/>
          </w:tcPr>
          <w:p w14:paraId="67A1898E" w14:textId="77777777" w:rsidR="00CD3D91" w:rsidRPr="00310ABC" w:rsidRDefault="00CD3D91" w:rsidP="002E7BD1">
            <w:pPr>
              <w:jc w:val="center"/>
              <w:rPr>
                <w:rFonts w:ascii="Arial" w:hAnsi="Arial" w:cs="Arial"/>
                <w:b/>
                <w:color w:val="000000"/>
                <w:sz w:val="16"/>
                <w:szCs w:val="16"/>
                <w:lang w:eastAsia="es-CO"/>
              </w:rPr>
            </w:pPr>
          </w:p>
        </w:tc>
        <w:tc>
          <w:tcPr>
            <w:tcW w:w="508" w:type="dxa"/>
            <w:vMerge/>
            <w:vAlign w:val="center"/>
            <w:hideMark/>
          </w:tcPr>
          <w:p w14:paraId="3B26F51D" w14:textId="77777777" w:rsidR="00CD3D91" w:rsidRPr="00310ABC" w:rsidRDefault="00CD3D91" w:rsidP="002E7BD1">
            <w:pPr>
              <w:jc w:val="center"/>
              <w:rPr>
                <w:rFonts w:ascii="Arial" w:hAnsi="Arial" w:cs="Arial"/>
                <w:b/>
                <w:color w:val="000000"/>
                <w:sz w:val="16"/>
                <w:szCs w:val="16"/>
                <w:lang w:eastAsia="es-CO"/>
              </w:rPr>
            </w:pPr>
          </w:p>
        </w:tc>
        <w:tc>
          <w:tcPr>
            <w:tcW w:w="508" w:type="dxa"/>
            <w:shd w:val="clear" w:color="000000" w:fill="DAEEF3"/>
            <w:noWrap/>
            <w:textDirection w:val="btLr"/>
            <w:vAlign w:val="bottom"/>
            <w:hideMark/>
          </w:tcPr>
          <w:p w14:paraId="60961BEC"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¿Cómo se realiza el monitoreo?</w:t>
            </w:r>
          </w:p>
        </w:tc>
        <w:tc>
          <w:tcPr>
            <w:tcW w:w="398" w:type="dxa"/>
            <w:shd w:val="clear" w:color="000000" w:fill="DAEEF3"/>
            <w:noWrap/>
            <w:textDirection w:val="btLr"/>
            <w:vAlign w:val="bottom"/>
            <w:hideMark/>
          </w:tcPr>
          <w:p w14:paraId="79BA0406" w14:textId="77777777" w:rsidR="00CD3D91" w:rsidRPr="00310ABC" w:rsidRDefault="00CD3D91" w:rsidP="002E7BD1">
            <w:pPr>
              <w:jc w:val="center"/>
              <w:rPr>
                <w:rFonts w:ascii="Arial" w:hAnsi="Arial" w:cs="Arial"/>
                <w:b/>
                <w:color w:val="000000"/>
                <w:sz w:val="16"/>
                <w:szCs w:val="16"/>
                <w:lang w:eastAsia="es-CO"/>
              </w:rPr>
            </w:pPr>
            <w:r w:rsidRPr="00310ABC">
              <w:rPr>
                <w:rFonts w:ascii="Arial" w:hAnsi="Arial" w:cs="Arial"/>
                <w:b/>
                <w:color w:val="000000"/>
                <w:sz w:val="16"/>
                <w:szCs w:val="16"/>
                <w:lang w:eastAsia="es-CO"/>
              </w:rPr>
              <w:t>Periodicidad ¿Cuándo?</w:t>
            </w:r>
          </w:p>
        </w:tc>
      </w:tr>
      <w:tr w:rsidR="00CD3D91" w:rsidRPr="00310ABC" w14:paraId="54B67006" w14:textId="77777777" w:rsidTr="00091491">
        <w:trPr>
          <w:cantSplit/>
          <w:trHeight w:val="2615"/>
          <w:jc w:val="center"/>
        </w:trPr>
        <w:tc>
          <w:tcPr>
            <w:tcW w:w="392" w:type="dxa"/>
            <w:noWrap/>
            <w:vAlign w:val="bottom"/>
            <w:hideMark/>
          </w:tcPr>
          <w:p w14:paraId="61112D02" w14:textId="77777777" w:rsidR="00CD3D91" w:rsidRPr="00310ABC" w:rsidRDefault="00CD3D91" w:rsidP="002E7BD1">
            <w:pPr>
              <w:jc w:val="right"/>
              <w:rPr>
                <w:rFonts w:ascii="Arial" w:hAnsi="Arial" w:cs="Arial"/>
                <w:color w:val="000000"/>
                <w:sz w:val="16"/>
                <w:szCs w:val="16"/>
                <w:lang w:eastAsia="es-CO"/>
              </w:rPr>
            </w:pPr>
            <w:r w:rsidRPr="00310ABC">
              <w:rPr>
                <w:rFonts w:ascii="Arial" w:hAnsi="Arial" w:cs="Arial"/>
                <w:color w:val="000000"/>
                <w:sz w:val="16"/>
                <w:szCs w:val="16"/>
                <w:lang w:eastAsia="es-CO"/>
              </w:rPr>
              <w:t>1</w:t>
            </w:r>
          </w:p>
        </w:tc>
        <w:tc>
          <w:tcPr>
            <w:tcW w:w="392" w:type="dxa"/>
            <w:noWrap/>
            <w:textDirection w:val="btLr"/>
            <w:vAlign w:val="bottom"/>
            <w:hideMark/>
          </w:tcPr>
          <w:p w14:paraId="6AF88DA6"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General</w:t>
            </w:r>
          </w:p>
        </w:tc>
        <w:tc>
          <w:tcPr>
            <w:tcW w:w="393" w:type="dxa"/>
            <w:noWrap/>
            <w:textDirection w:val="btLr"/>
            <w:vAlign w:val="bottom"/>
            <w:hideMark/>
          </w:tcPr>
          <w:p w14:paraId="5C5F1708"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Interno</w:t>
            </w:r>
          </w:p>
        </w:tc>
        <w:tc>
          <w:tcPr>
            <w:tcW w:w="393" w:type="dxa"/>
            <w:noWrap/>
            <w:textDirection w:val="btLr"/>
            <w:vAlign w:val="bottom"/>
            <w:hideMark/>
          </w:tcPr>
          <w:p w14:paraId="47038651"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Ejecución</w:t>
            </w:r>
          </w:p>
        </w:tc>
        <w:tc>
          <w:tcPr>
            <w:tcW w:w="393" w:type="dxa"/>
            <w:noWrap/>
            <w:textDirection w:val="btLr"/>
            <w:vAlign w:val="bottom"/>
            <w:hideMark/>
          </w:tcPr>
          <w:p w14:paraId="6D44A74B"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Operacional</w:t>
            </w:r>
          </w:p>
        </w:tc>
        <w:tc>
          <w:tcPr>
            <w:tcW w:w="693" w:type="dxa"/>
            <w:noWrap/>
            <w:textDirection w:val="btLr"/>
            <w:hideMark/>
          </w:tcPr>
          <w:p w14:paraId="7DD2C83A"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Incumplimiento del objeto del contrato o de sus obligaciones generales y específicas</w:t>
            </w:r>
          </w:p>
        </w:tc>
        <w:tc>
          <w:tcPr>
            <w:tcW w:w="635" w:type="dxa"/>
            <w:noWrap/>
            <w:textDirection w:val="btLr"/>
            <w:vAlign w:val="bottom"/>
            <w:hideMark/>
          </w:tcPr>
          <w:p w14:paraId="1A584D23"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Atraso en el cumplimiento de actividades administrativas</w:t>
            </w:r>
          </w:p>
        </w:tc>
        <w:tc>
          <w:tcPr>
            <w:tcW w:w="393" w:type="dxa"/>
            <w:noWrap/>
            <w:textDirection w:val="btLr"/>
            <w:vAlign w:val="bottom"/>
          </w:tcPr>
          <w:p w14:paraId="4893F921"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Raro 1</w:t>
            </w:r>
          </w:p>
        </w:tc>
        <w:tc>
          <w:tcPr>
            <w:tcW w:w="393" w:type="dxa"/>
            <w:noWrap/>
            <w:textDirection w:val="btLr"/>
            <w:vAlign w:val="bottom"/>
            <w:hideMark/>
          </w:tcPr>
          <w:p w14:paraId="6FC9306A"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Insignificante 1</w:t>
            </w:r>
          </w:p>
        </w:tc>
        <w:tc>
          <w:tcPr>
            <w:tcW w:w="393" w:type="dxa"/>
            <w:noWrap/>
            <w:vAlign w:val="bottom"/>
            <w:hideMark/>
          </w:tcPr>
          <w:p w14:paraId="14535303"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2</w:t>
            </w:r>
          </w:p>
        </w:tc>
        <w:tc>
          <w:tcPr>
            <w:tcW w:w="393" w:type="dxa"/>
            <w:noWrap/>
            <w:textDirection w:val="btLr"/>
            <w:vAlign w:val="bottom"/>
            <w:hideMark/>
          </w:tcPr>
          <w:p w14:paraId="5BA46158"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Bajo</w:t>
            </w:r>
          </w:p>
        </w:tc>
        <w:tc>
          <w:tcPr>
            <w:tcW w:w="393" w:type="dxa"/>
            <w:noWrap/>
            <w:textDirection w:val="btLr"/>
            <w:vAlign w:val="bottom"/>
            <w:hideMark/>
          </w:tcPr>
          <w:p w14:paraId="4C376335"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 Contratante / contratista</w:t>
            </w:r>
          </w:p>
        </w:tc>
        <w:tc>
          <w:tcPr>
            <w:tcW w:w="682" w:type="dxa"/>
            <w:noWrap/>
            <w:textDirection w:val="btLr"/>
            <w:vAlign w:val="bottom"/>
            <w:hideMark/>
          </w:tcPr>
          <w:p w14:paraId="03E5B3DC"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 Efectuar una supervisión rigurosa</w:t>
            </w:r>
          </w:p>
        </w:tc>
        <w:tc>
          <w:tcPr>
            <w:tcW w:w="393" w:type="dxa"/>
            <w:noWrap/>
            <w:textDirection w:val="btLr"/>
            <w:vAlign w:val="bottom"/>
            <w:hideMark/>
          </w:tcPr>
          <w:p w14:paraId="1E31BCF7"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Improbable</w:t>
            </w:r>
          </w:p>
        </w:tc>
        <w:tc>
          <w:tcPr>
            <w:tcW w:w="393" w:type="dxa"/>
            <w:noWrap/>
            <w:textDirection w:val="btLr"/>
            <w:vAlign w:val="bottom"/>
            <w:hideMark/>
          </w:tcPr>
          <w:p w14:paraId="752B127D"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1</w:t>
            </w:r>
          </w:p>
        </w:tc>
        <w:tc>
          <w:tcPr>
            <w:tcW w:w="393" w:type="dxa"/>
            <w:noWrap/>
            <w:textDirection w:val="btLr"/>
            <w:vAlign w:val="bottom"/>
            <w:hideMark/>
          </w:tcPr>
          <w:p w14:paraId="10713F8C"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1</w:t>
            </w:r>
          </w:p>
        </w:tc>
        <w:tc>
          <w:tcPr>
            <w:tcW w:w="395" w:type="dxa"/>
            <w:noWrap/>
            <w:textDirection w:val="btLr"/>
            <w:vAlign w:val="bottom"/>
            <w:hideMark/>
          </w:tcPr>
          <w:p w14:paraId="639F9455"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Bajo</w:t>
            </w:r>
          </w:p>
        </w:tc>
        <w:tc>
          <w:tcPr>
            <w:tcW w:w="393" w:type="dxa"/>
            <w:noWrap/>
            <w:textDirection w:val="btLr"/>
            <w:vAlign w:val="bottom"/>
            <w:hideMark/>
          </w:tcPr>
          <w:p w14:paraId="7C0A5CBD"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No</w:t>
            </w:r>
          </w:p>
        </w:tc>
        <w:tc>
          <w:tcPr>
            <w:tcW w:w="569" w:type="dxa"/>
            <w:noWrap/>
            <w:textDirection w:val="btLr"/>
            <w:vAlign w:val="bottom"/>
            <w:hideMark/>
          </w:tcPr>
          <w:p w14:paraId="3494B306"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Supervisor </w:t>
            </w:r>
          </w:p>
        </w:tc>
        <w:tc>
          <w:tcPr>
            <w:tcW w:w="508" w:type="dxa"/>
            <w:noWrap/>
            <w:textDirection w:val="btLr"/>
            <w:vAlign w:val="bottom"/>
            <w:hideMark/>
          </w:tcPr>
          <w:p w14:paraId="47A4CA77"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Una semana después de conocido</w:t>
            </w:r>
          </w:p>
        </w:tc>
        <w:tc>
          <w:tcPr>
            <w:tcW w:w="508" w:type="dxa"/>
            <w:noWrap/>
            <w:textDirection w:val="btLr"/>
            <w:vAlign w:val="bottom"/>
            <w:hideMark/>
          </w:tcPr>
          <w:p w14:paraId="17F8168B"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A través de supervisiones</w:t>
            </w:r>
          </w:p>
        </w:tc>
        <w:tc>
          <w:tcPr>
            <w:tcW w:w="398" w:type="dxa"/>
            <w:noWrap/>
            <w:textDirection w:val="btLr"/>
            <w:vAlign w:val="bottom"/>
            <w:hideMark/>
          </w:tcPr>
          <w:p w14:paraId="238587C6"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Mensual</w:t>
            </w:r>
          </w:p>
        </w:tc>
      </w:tr>
      <w:tr w:rsidR="00CD3D91" w:rsidRPr="00310ABC" w14:paraId="44624234" w14:textId="77777777" w:rsidTr="00091491">
        <w:trPr>
          <w:cantSplit/>
          <w:trHeight w:val="2052"/>
          <w:jc w:val="center"/>
        </w:trPr>
        <w:tc>
          <w:tcPr>
            <w:tcW w:w="392" w:type="dxa"/>
            <w:noWrap/>
            <w:vAlign w:val="bottom"/>
            <w:hideMark/>
          </w:tcPr>
          <w:p w14:paraId="75F47FC0" w14:textId="77777777" w:rsidR="00CD3D91" w:rsidRPr="00310ABC" w:rsidRDefault="00CD3D91" w:rsidP="002E7BD1">
            <w:pPr>
              <w:jc w:val="right"/>
              <w:rPr>
                <w:rFonts w:ascii="Arial" w:hAnsi="Arial" w:cs="Arial"/>
                <w:color w:val="000000"/>
                <w:sz w:val="16"/>
                <w:szCs w:val="16"/>
                <w:lang w:eastAsia="es-CO"/>
              </w:rPr>
            </w:pPr>
            <w:r w:rsidRPr="00310ABC">
              <w:rPr>
                <w:rFonts w:ascii="Arial" w:hAnsi="Arial" w:cs="Arial"/>
                <w:color w:val="000000"/>
                <w:sz w:val="16"/>
                <w:szCs w:val="16"/>
                <w:lang w:eastAsia="es-CO"/>
              </w:rPr>
              <w:lastRenderedPageBreak/>
              <w:t>2</w:t>
            </w:r>
          </w:p>
        </w:tc>
        <w:tc>
          <w:tcPr>
            <w:tcW w:w="392" w:type="dxa"/>
            <w:noWrap/>
            <w:textDirection w:val="btLr"/>
            <w:vAlign w:val="bottom"/>
            <w:hideMark/>
          </w:tcPr>
          <w:p w14:paraId="3FD5E655"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General</w:t>
            </w:r>
          </w:p>
        </w:tc>
        <w:tc>
          <w:tcPr>
            <w:tcW w:w="393" w:type="dxa"/>
            <w:noWrap/>
            <w:textDirection w:val="btLr"/>
            <w:vAlign w:val="bottom"/>
            <w:hideMark/>
          </w:tcPr>
          <w:p w14:paraId="0BF20ED8"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Interno</w:t>
            </w:r>
          </w:p>
        </w:tc>
        <w:tc>
          <w:tcPr>
            <w:tcW w:w="393" w:type="dxa"/>
            <w:noWrap/>
            <w:textDirection w:val="btLr"/>
            <w:vAlign w:val="bottom"/>
            <w:hideMark/>
          </w:tcPr>
          <w:p w14:paraId="60301E47"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Ejecución</w:t>
            </w:r>
          </w:p>
        </w:tc>
        <w:tc>
          <w:tcPr>
            <w:tcW w:w="393" w:type="dxa"/>
            <w:noWrap/>
            <w:textDirection w:val="btLr"/>
            <w:vAlign w:val="bottom"/>
            <w:hideMark/>
          </w:tcPr>
          <w:p w14:paraId="31067145"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Operacional</w:t>
            </w:r>
          </w:p>
        </w:tc>
        <w:tc>
          <w:tcPr>
            <w:tcW w:w="693" w:type="dxa"/>
            <w:noWrap/>
            <w:textDirection w:val="btLr"/>
            <w:hideMark/>
          </w:tcPr>
          <w:p w14:paraId="5F3437FC"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Mala calidad de los servicios contratados</w:t>
            </w:r>
          </w:p>
        </w:tc>
        <w:tc>
          <w:tcPr>
            <w:tcW w:w="635" w:type="dxa"/>
            <w:noWrap/>
            <w:textDirection w:val="btLr"/>
            <w:vAlign w:val="bottom"/>
            <w:hideMark/>
          </w:tcPr>
          <w:p w14:paraId="7154A92B" w14:textId="77777777" w:rsidR="00CD3D91" w:rsidRPr="00310ABC" w:rsidRDefault="00612945"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Sanciones para la Entidad</w:t>
            </w:r>
          </w:p>
        </w:tc>
        <w:tc>
          <w:tcPr>
            <w:tcW w:w="393" w:type="dxa"/>
            <w:noWrap/>
            <w:textDirection w:val="btLr"/>
            <w:vAlign w:val="bottom"/>
          </w:tcPr>
          <w:p w14:paraId="57EAC2AB"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Raro 1</w:t>
            </w:r>
          </w:p>
        </w:tc>
        <w:tc>
          <w:tcPr>
            <w:tcW w:w="393" w:type="dxa"/>
            <w:noWrap/>
            <w:textDirection w:val="btLr"/>
            <w:vAlign w:val="bottom"/>
            <w:hideMark/>
          </w:tcPr>
          <w:p w14:paraId="643AF143"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Insignificante 1</w:t>
            </w:r>
          </w:p>
        </w:tc>
        <w:tc>
          <w:tcPr>
            <w:tcW w:w="393" w:type="dxa"/>
            <w:noWrap/>
            <w:vAlign w:val="bottom"/>
            <w:hideMark/>
          </w:tcPr>
          <w:p w14:paraId="44467AB2" w14:textId="77777777" w:rsidR="00CD3D91" w:rsidRPr="00310ABC" w:rsidRDefault="00CD3D91" w:rsidP="002E7BD1">
            <w:pPr>
              <w:jc w:val="both"/>
              <w:rPr>
                <w:rFonts w:ascii="Arial" w:hAnsi="Arial" w:cs="Arial"/>
                <w:color w:val="000000"/>
                <w:sz w:val="16"/>
                <w:szCs w:val="16"/>
                <w:lang w:eastAsia="es-CO"/>
              </w:rPr>
            </w:pPr>
            <w:r w:rsidRPr="00310ABC">
              <w:rPr>
                <w:rFonts w:ascii="Arial" w:hAnsi="Arial" w:cs="Arial"/>
                <w:color w:val="000000"/>
                <w:sz w:val="16"/>
                <w:szCs w:val="16"/>
                <w:lang w:eastAsia="es-CO"/>
              </w:rPr>
              <w:t> 2</w:t>
            </w:r>
          </w:p>
        </w:tc>
        <w:tc>
          <w:tcPr>
            <w:tcW w:w="393" w:type="dxa"/>
            <w:noWrap/>
            <w:textDirection w:val="btLr"/>
            <w:vAlign w:val="bottom"/>
            <w:hideMark/>
          </w:tcPr>
          <w:p w14:paraId="5EDDD2F5"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Bajo</w:t>
            </w:r>
          </w:p>
        </w:tc>
        <w:tc>
          <w:tcPr>
            <w:tcW w:w="393" w:type="dxa"/>
            <w:noWrap/>
            <w:textDirection w:val="btLr"/>
            <w:vAlign w:val="bottom"/>
            <w:hideMark/>
          </w:tcPr>
          <w:p w14:paraId="7EF2E81A"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Contratista</w:t>
            </w:r>
          </w:p>
        </w:tc>
        <w:tc>
          <w:tcPr>
            <w:tcW w:w="682" w:type="dxa"/>
            <w:noWrap/>
            <w:textDirection w:val="btLr"/>
            <w:vAlign w:val="bottom"/>
            <w:hideMark/>
          </w:tcPr>
          <w:p w14:paraId="47BF2B40"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 Efectuar una supervisión rigurosa</w:t>
            </w:r>
          </w:p>
        </w:tc>
        <w:tc>
          <w:tcPr>
            <w:tcW w:w="393" w:type="dxa"/>
            <w:noWrap/>
            <w:textDirection w:val="btLr"/>
            <w:vAlign w:val="bottom"/>
            <w:hideMark/>
          </w:tcPr>
          <w:p w14:paraId="0BEB0F32"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Improbable</w:t>
            </w:r>
          </w:p>
        </w:tc>
        <w:tc>
          <w:tcPr>
            <w:tcW w:w="393" w:type="dxa"/>
            <w:noWrap/>
            <w:textDirection w:val="btLr"/>
            <w:vAlign w:val="bottom"/>
            <w:hideMark/>
          </w:tcPr>
          <w:p w14:paraId="53B29594"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1</w:t>
            </w:r>
          </w:p>
        </w:tc>
        <w:tc>
          <w:tcPr>
            <w:tcW w:w="393" w:type="dxa"/>
            <w:noWrap/>
            <w:textDirection w:val="btLr"/>
            <w:vAlign w:val="bottom"/>
            <w:hideMark/>
          </w:tcPr>
          <w:p w14:paraId="05213340"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1</w:t>
            </w:r>
          </w:p>
        </w:tc>
        <w:tc>
          <w:tcPr>
            <w:tcW w:w="395" w:type="dxa"/>
            <w:noWrap/>
            <w:textDirection w:val="btLr"/>
            <w:vAlign w:val="bottom"/>
            <w:hideMark/>
          </w:tcPr>
          <w:p w14:paraId="65B7C19D"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Bajo</w:t>
            </w:r>
          </w:p>
        </w:tc>
        <w:tc>
          <w:tcPr>
            <w:tcW w:w="393" w:type="dxa"/>
            <w:noWrap/>
            <w:textDirection w:val="btLr"/>
            <w:vAlign w:val="bottom"/>
            <w:hideMark/>
          </w:tcPr>
          <w:p w14:paraId="558B9A0C"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No</w:t>
            </w:r>
          </w:p>
        </w:tc>
        <w:tc>
          <w:tcPr>
            <w:tcW w:w="569" w:type="dxa"/>
            <w:noWrap/>
            <w:textDirection w:val="btLr"/>
            <w:vAlign w:val="bottom"/>
            <w:hideMark/>
          </w:tcPr>
          <w:p w14:paraId="67A19B6B"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 xml:space="preserve">Supervisor </w:t>
            </w:r>
          </w:p>
        </w:tc>
        <w:tc>
          <w:tcPr>
            <w:tcW w:w="508" w:type="dxa"/>
            <w:noWrap/>
            <w:textDirection w:val="btLr"/>
            <w:vAlign w:val="bottom"/>
            <w:hideMark/>
          </w:tcPr>
          <w:p w14:paraId="3DD448A3"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Una semana después de conocido</w:t>
            </w:r>
          </w:p>
        </w:tc>
        <w:tc>
          <w:tcPr>
            <w:tcW w:w="508" w:type="dxa"/>
            <w:noWrap/>
            <w:textDirection w:val="btLr"/>
            <w:vAlign w:val="bottom"/>
            <w:hideMark/>
          </w:tcPr>
          <w:p w14:paraId="13F37D38"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A través de supervisiones</w:t>
            </w:r>
          </w:p>
        </w:tc>
        <w:tc>
          <w:tcPr>
            <w:tcW w:w="398" w:type="dxa"/>
            <w:noWrap/>
            <w:textDirection w:val="btLr"/>
            <w:vAlign w:val="bottom"/>
            <w:hideMark/>
          </w:tcPr>
          <w:p w14:paraId="7F178550" w14:textId="77777777" w:rsidR="00CD3D91" w:rsidRPr="00310ABC" w:rsidRDefault="00CD3D91" w:rsidP="002E7BD1">
            <w:pPr>
              <w:ind w:left="113" w:right="113"/>
              <w:jc w:val="both"/>
              <w:rPr>
                <w:rFonts w:ascii="Arial" w:hAnsi="Arial" w:cs="Arial"/>
                <w:color w:val="000000"/>
                <w:sz w:val="16"/>
                <w:szCs w:val="16"/>
                <w:lang w:eastAsia="es-CO"/>
              </w:rPr>
            </w:pPr>
            <w:r w:rsidRPr="00310ABC">
              <w:rPr>
                <w:rFonts w:ascii="Arial" w:hAnsi="Arial" w:cs="Arial"/>
                <w:color w:val="000000"/>
                <w:sz w:val="16"/>
                <w:szCs w:val="16"/>
                <w:lang w:eastAsia="es-CO"/>
              </w:rPr>
              <w:t>Mensual</w:t>
            </w:r>
          </w:p>
        </w:tc>
      </w:tr>
    </w:tbl>
    <w:p w14:paraId="08928D5A" w14:textId="77777777" w:rsidR="00D167A4" w:rsidRPr="00A62F80" w:rsidRDefault="00D167A4" w:rsidP="001335AA">
      <w:pPr>
        <w:jc w:val="both"/>
        <w:rPr>
          <w:rFonts w:ascii="Arial" w:hAnsi="Arial" w:cs="Arial"/>
          <w:color w:val="000000"/>
          <w:sz w:val="23"/>
          <w:szCs w:val="23"/>
          <w:lang w:eastAsia="es-CO"/>
        </w:rPr>
      </w:pPr>
    </w:p>
    <w:p w14:paraId="79455B9B" w14:textId="1F4E831D" w:rsidR="00D167A4" w:rsidRDefault="00CD3D91" w:rsidP="001335AA">
      <w:pPr>
        <w:pStyle w:val="Prrafodelista"/>
        <w:numPr>
          <w:ilvl w:val="0"/>
          <w:numId w:val="28"/>
        </w:numPr>
        <w:jc w:val="both"/>
        <w:rPr>
          <w:rFonts w:ascii="Arial" w:hAnsi="Arial" w:cs="Arial"/>
          <w:b/>
          <w:sz w:val="23"/>
          <w:szCs w:val="23"/>
        </w:rPr>
      </w:pPr>
      <w:r w:rsidRPr="00A62F80">
        <w:rPr>
          <w:rFonts w:ascii="Arial" w:hAnsi="Arial" w:cs="Arial"/>
          <w:b/>
          <w:sz w:val="23"/>
          <w:szCs w:val="23"/>
        </w:rPr>
        <w:t>LAS GARANTIAS QUE LA ENTIDAD CONTEMPLA</w:t>
      </w:r>
    </w:p>
    <w:p w14:paraId="2208A33D" w14:textId="406B1B60" w:rsidR="00A017BD" w:rsidRDefault="00A017BD" w:rsidP="00A017BD">
      <w:pPr>
        <w:pStyle w:val="Prrafodelista"/>
        <w:jc w:val="both"/>
        <w:rPr>
          <w:rFonts w:ascii="Arial" w:hAnsi="Arial" w:cs="Arial"/>
          <w:b/>
          <w:sz w:val="23"/>
          <w:szCs w:val="23"/>
        </w:rPr>
      </w:pPr>
    </w:p>
    <w:p w14:paraId="4910B344" w14:textId="77777777" w:rsidR="00A017BD" w:rsidRPr="00BA3A27" w:rsidRDefault="00A017BD" w:rsidP="00A017BD">
      <w:pPr>
        <w:autoSpaceDE w:val="0"/>
        <w:autoSpaceDN w:val="0"/>
        <w:adjustRightInd w:val="0"/>
        <w:jc w:val="both"/>
        <w:rPr>
          <w:rFonts w:ascii="Arial" w:hAnsi="Arial" w:cs="Arial"/>
          <w:sz w:val="23"/>
          <w:szCs w:val="23"/>
        </w:rPr>
      </w:pPr>
      <w:bookmarkStart w:id="10" w:name="_Hlk126072498"/>
      <w:r w:rsidRPr="00BA3A27">
        <w:rPr>
          <w:rFonts w:ascii="Arial" w:hAnsi="Arial" w:cs="Arial"/>
          <w:sz w:val="23"/>
          <w:szCs w:val="23"/>
        </w:rPr>
        <w:t>De conformidad con el análisis del riego realizado, estas son las garantías que deben presentar el proponente seleccionado, de conformidad con lo establecido en el Decreto 1082 de 2015.</w:t>
      </w:r>
    </w:p>
    <w:p w14:paraId="20BA1F42" w14:textId="77777777" w:rsidR="00A017BD" w:rsidRPr="00BA3A27" w:rsidRDefault="00A017BD" w:rsidP="00A017BD">
      <w:pPr>
        <w:autoSpaceDE w:val="0"/>
        <w:autoSpaceDN w:val="0"/>
        <w:adjustRightInd w:val="0"/>
        <w:jc w:val="both"/>
        <w:rPr>
          <w:rFonts w:ascii="Arial" w:hAnsi="Arial" w:cs="Arial"/>
          <w:sz w:val="23"/>
          <w:szCs w:val="23"/>
        </w:rPr>
      </w:pPr>
    </w:p>
    <w:p w14:paraId="1F4DDB81" w14:textId="77777777" w:rsidR="00A017BD" w:rsidRPr="00BA3A27" w:rsidRDefault="00A017BD" w:rsidP="00A017BD">
      <w:pPr>
        <w:pStyle w:val="Captulo7"/>
        <w:numPr>
          <w:ilvl w:val="0"/>
          <w:numId w:val="0"/>
        </w:numPr>
        <w:ind w:left="360" w:hanging="360"/>
        <w:outlineLvl w:val="1"/>
        <w:rPr>
          <w:rFonts w:ascii="Arial" w:hAnsi="Arial" w:cs="Arial"/>
          <w:color w:val="000000" w:themeColor="text1"/>
          <w:sz w:val="23"/>
          <w:szCs w:val="23"/>
        </w:rPr>
      </w:pPr>
      <w:bookmarkStart w:id="11" w:name="_Toc516061255"/>
      <w:bookmarkStart w:id="12" w:name="_Toc40805807"/>
      <w:r w:rsidRPr="00BA3A27">
        <w:rPr>
          <w:rFonts w:ascii="Arial" w:hAnsi="Arial" w:cs="Arial"/>
          <w:color w:val="000000" w:themeColor="text1"/>
          <w:sz w:val="23"/>
          <w:szCs w:val="23"/>
        </w:rPr>
        <w:t>GARANTÍA DE SERIEDAD DE LA OFERTA</w:t>
      </w:r>
      <w:bookmarkEnd w:id="11"/>
      <w:bookmarkEnd w:id="12"/>
      <w:r w:rsidRPr="00BA3A27">
        <w:rPr>
          <w:rFonts w:ascii="Arial" w:hAnsi="Arial" w:cs="Arial"/>
          <w:color w:val="000000" w:themeColor="text1"/>
          <w:sz w:val="23"/>
          <w:szCs w:val="23"/>
        </w:rPr>
        <w:t xml:space="preserve"> </w:t>
      </w:r>
    </w:p>
    <w:tbl>
      <w:tblPr>
        <w:tblStyle w:val="Tablaconcuadrcula"/>
        <w:tblW w:w="0" w:type="auto"/>
        <w:jc w:val="center"/>
        <w:tblLook w:val="04A0" w:firstRow="1" w:lastRow="0" w:firstColumn="1" w:lastColumn="0" w:noHBand="0" w:noVBand="1"/>
      </w:tblPr>
      <w:tblGrid>
        <w:gridCol w:w="1702"/>
        <w:gridCol w:w="7956"/>
      </w:tblGrid>
      <w:tr w:rsidR="00A017BD" w:rsidRPr="00D17B33" w14:paraId="712582B4" w14:textId="77777777" w:rsidTr="00D413BD">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8EAA401" w14:textId="77777777" w:rsidR="00A017BD" w:rsidRPr="00D17B33" w:rsidRDefault="00A017BD" w:rsidP="00D413BD">
            <w:pPr>
              <w:spacing w:line="276" w:lineRule="auto"/>
              <w:jc w:val="center"/>
              <w:rPr>
                <w:rFonts w:ascii="Arial" w:eastAsia="Arial Narrow" w:hAnsi="Arial" w:cs="Arial"/>
                <w:b/>
                <w:color w:val="FFFFFF" w:themeColor="background1"/>
                <w:sz w:val="20"/>
                <w:szCs w:val="20"/>
              </w:rPr>
            </w:pPr>
            <w:r w:rsidRPr="00D17B33">
              <w:rPr>
                <w:rFonts w:ascii="Arial" w:hAnsi="Arial" w:cs="Arial"/>
                <w:b/>
                <w:color w:val="FFFFFF" w:themeColor="background1"/>
                <w:sz w:val="20"/>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CA2806C" w14:textId="77777777" w:rsidR="00A017BD" w:rsidRPr="00D17B33" w:rsidRDefault="00A017BD" w:rsidP="00D413BD">
            <w:pPr>
              <w:spacing w:line="276" w:lineRule="auto"/>
              <w:jc w:val="center"/>
              <w:rPr>
                <w:rFonts w:ascii="Arial" w:eastAsia="Arial Narrow" w:hAnsi="Arial" w:cs="Arial"/>
                <w:b/>
                <w:color w:val="FFFFFF" w:themeColor="background1"/>
                <w:sz w:val="20"/>
                <w:szCs w:val="20"/>
              </w:rPr>
            </w:pPr>
            <w:r w:rsidRPr="00D17B33">
              <w:rPr>
                <w:rFonts w:ascii="Arial" w:hAnsi="Arial" w:cs="Arial"/>
                <w:b/>
                <w:color w:val="FFFFFF" w:themeColor="background1"/>
                <w:sz w:val="20"/>
                <w:szCs w:val="20"/>
              </w:rPr>
              <w:t>Condición</w:t>
            </w:r>
          </w:p>
        </w:tc>
      </w:tr>
      <w:tr w:rsidR="00A017BD" w:rsidRPr="00D17B33" w14:paraId="2554FF9C" w14:textId="77777777" w:rsidTr="00D413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7141A91" w14:textId="77777777" w:rsidR="00A017BD" w:rsidRPr="00D17B33" w:rsidRDefault="00A017BD" w:rsidP="00D413BD">
            <w:pPr>
              <w:spacing w:line="276" w:lineRule="auto"/>
              <w:jc w:val="center"/>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694C0B28" w14:textId="77777777" w:rsidR="00A017BD" w:rsidRPr="00D17B33" w:rsidRDefault="00A017BD" w:rsidP="00D413BD">
            <w:pPr>
              <w:spacing w:line="276" w:lineRule="auto"/>
              <w:jc w:val="both"/>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Cualquiera</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las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clases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permitidas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por</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el</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artículo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2.2.1.2.3.1.2</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del</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Decreto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1082</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2015,</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a</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saber:</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(i)</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contrato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seguro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contenido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en</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una</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póliza,</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w:t>
            </w:r>
            <w:proofErr w:type="spellStart"/>
            <w:r w:rsidRPr="00D17B33">
              <w:rPr>
                <w:rFonts w:ascii="Arial" w:hAnsi="Arial" w:cs="Arial"/>
                <w:color w:val="000000" w:themeColor="text1"/>
                <w:sz w:val="20"/>
                <w:szCs w:val="20"/>
                <w:lang w:val="es-ES" w:eastAsia="es-CO"/>
              </w:rPr>
              <w:t>ii</w:t>
            </w:r>
            <w:proofErr w:type="spellEnd"/>
            <w:r w:rsidRPr="00D17B33">
              <w:rPr>
                <w:rFonts w:ascii="Arial" w:hAnsi="Arial" w:cs="Arial"/>
                <w:color w:val="000000" w:themeColor="text1"/>
                <w:sz w:val="20"/>
                <w:szCs w:val="20"/>
                <w:lang w:val="es-ES" w:eastAsia="es-CO"/>
              </w:rPr>
              <w:t>)</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patrimonio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autónomo y</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w:t>
            </w:r>
            <w:proofErr w:type="spellStart"/>
            <w:r w:rsidRPr="00D17B33">
              <w:rPr>
                <w:rFonts w:ascii="Arial" w:hAnsi="Arial" w:cs="Arial"/>
                <w:color w:val="000000" w:themeColor="text1"/>
                <w:sz w:val="20"/>
                <w:szCs w:val="20"/>
                <w:lang w:val="es-ES" w:eastAsia="es-CO"/>
              </w:rPr>
              <w:t>iii</w:t>
            </w:r>
            <w:proofErr w:type="spellEnd"/>
            <w:r w:rsidRPr="00D17B33">
              <w:rPr>
                <w:rFonts w:ascii="Arial" w:hAnsi="Arial" w:cs="Arial"/>
                <w:color w:val="000000" w:themeColor="text1"/>
                <w:sz w:val="20"/>
                <w:szCs w:val="20"/>
                <w:lang w:val="es-ES" w:eastAsia="es-CO"/>
              </w:rPr>
              <w:t>)</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garantía</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bancaria.</w:t>
            </w:r>
          </w:p>
        </w:tc>
      </w:tr>
      <w:tr w:rsidR="00A017BD" w:rsidRPr="00D17B33" w14:paraId="3B78E557" w14:textId="77777777" w:rsidTr="00D413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8DEC3BC" w14:textId="77777777" w:rsidR="00A017BD" w:rsidRPr="00D17B33" w:rsidRDefault="00A017BD" w:rsidP="00D413BD">
            <w:pPr>
              <w:spacing w:line="276" w:lineRule="auto"/>
              <w:jc w:val="center"/>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Asegurado/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2507E8C0" w14:textId="77777777" w:rsidR="00A017BD" w:rsidRPr="00D17B33" w:rsidRDefault="00A017BD" w:rsidP="00D413BD">
            <w:pPr>
              <w:spacing w:line="276" w:lineRule="auto"/>
              <w:jc w:val="both"/>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Asociación de Municipios del Magdalena Medio Antioqueño AMMA</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identificada</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con</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NIT</w:t>
            </w:r>
            <w:r w:rsidRPr="00D17B33">
              <w:rPr>
                <w:rFonts w:ascii="Arial" w:eastAsia="Yu Mincho" w:hAnsi="Arial" w:cs="Arial"/>
                <w:color w:val="000000" w:themeColor="text1"/>
                <w:sz w:val="20"/>
                <w:szCs w:val="20"/>
                <w:lang w:val="es-ES" w:eastAsia="es-CO"/>
              </w:rPr>
              <w:t xml:space="preserve"> </w:t>
            </w:r>
            <w:r w:rsidRPr="00D17B33">
              <w:rPr>
                <w:rFonts w:ascii="Arial" w:hAnsi="Arial" w:cs="Arial"/>
                <w:bCs/>
                <w:sz w:val="20"/>
                <w:szCs w:val="20"/>
              </w:rPr>
              <w:t>900.793.275-5.</w:t>
            </w:r>
          </w:p>
        </w:tc>
      </w:tr>
      <w:tr w:rsidR="00A017BD" w:rsidRPr="00D17B33" w14:paraId="06FB5378" w14:textId="77777777" w:rsidTr="00D413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8032169" w14:textId="77777777" w:rsidR="00A017BD" w:rsidRPr="00D17B33" w:rsidRDefault="00A017BD" w:rsidP="00D413BD">
            <w:pPr>
              <w:spacing w:line="276" w:lineRule="auto"/>
              <w:jc w:val="center"/>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1B2574B7" w14:textId="77777777" w:rsidR="00A017BD" w:rsidRPr="00D17B33" w:rsidRDefault="00A017BD" w:rsidP="00D413BD">
            <w:pPr>
              <w:spacing w:line="276" w:lineRule="auto"/>
              <w:jc w:val="both"/>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Los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perjuicios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derivados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del</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incumplimiento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del</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ofrecimiento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en</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los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eventos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señalados</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en</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el</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artículo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2.2.1.2.3.1.6</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del</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Decreto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1082</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2015.</w:t>
            </w:r>
          </w:p>
        </w:tc>
      </w:tr>
      <w:tr w:rsidR="00A017BD" w:rsidRPr="00D17B33" w14:paraId="6FD0D15B" w14:textId="77777777" w:rsidTr="00D413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2BDE4E7" w14:textId="77777777" w:rsidR="00A017BD" w:rsidRPr="00D17B33" w:rsidRDefault="00A017BD" w:rsidP="00D413BD">
            <w:pPr>
              <w:spacing w:line="276" w:lineRule="auto"/>
              <w:jc w:val="center"/>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A03689A" w14:textId="77777777" w:rsidR="00A017BD" w:rsidRPr="00D17B33" w:rsidRDefault="00A017BD" w:rsidP="00D413BD">
            <w:pPr>
              <w:spacing w:line="276" w:lineRule="auto"/>
              <w:jc w:val="both"/>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3 meses contados a partir de la fecha de cierre del proceso de contratación.</w:t>
            </w:r>
            <w:r w:rsidRPr="00D17B33">
              <w:rPr>
                <w:rFonts w:ascii="Arial" w:eastAsia="Yu Mincho" w:hAnsi="Arial" w:cs="Arial"/>
                <w:color w:val="000000" w:themeColor="text1"/>
                <w:sz w:val="20"/>
                <w:szCs w:val="20"/>
                <w:lang w:val="es-ES" w:eastAsia="es-CO"/>
              </w:rPr>
              <w:t xml:space="preserve"> </w:t>
            </w:r>
          </w:p>
        </w:tc>
      </w:tr>
      <w:tr w:rsidR="00A017BD" w:rsidRPr="00D17B33" w14:paraId="7FED64E7" w14:textId="77777777" w:rsidTr="00D413B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8FC822D" w14:textId="77777777" w:rsidR="00A017BD" w:rsidRPr="00D17B33" w:rsidRDefault="00A017BD" w:rsidP="00D413BD">
            <w:pPr>
              <w:spacing w:line="276" w:lineRule="auto"/>
              <w:jc w:val="center"/>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Valor</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4A1AC466" w14:textId="77777777" w:rsidR="00A017BD" w:rsidRPr="00D17B33" w:rsidRDefault="00A017BD" w:rsidP="00D413BD">
            <w:pPr>
              <w:spacing w:line="276" w:lineRule="auto"/>
              <w:jc w:val="both"/>
              <w:rPr>
                <w:rFonts w:ascii="Arial" w:eastAsiaTheme="minorHAnsi"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Diez</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por</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ciento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(10%)</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del</w:t>
            </w:r>
            <w:r w:rsidRPr="00D17B33">
              <w:rPr>
                <w:rFonts w:ascii="Arial" w:eastAsia="Yu Mincho" w:hAnsi="Arial" w:cs="Arial"/>
                <w:color w:val="000000" w:themeColor="text1"/>
                <w:sz w:val="20"/>
                <w:szCs w:val="20"/>
                <w:lang w:val="es-ES" w:eastAsia="es-CO"/>
              </w:rPr>
              <w:t xml:space="preserve"> valor del </w:t>
            </w:r>
            <w:r w:rsidRPr="00D17B33">
              <w:rPr>
                <w:rFonts w:ascii="Arial" w:hAnsi="Arial" w:cs="Arial"/>
                <w:color w:val="000000" w:themeColor="text1"/>
                <w:sz w:val="20"/>
                <w:szCs w:val="20"/>
                <w:lang w:val="es-ES" w:eastAsia="es-CO"/>
              </w:rPr>
              <w:t>Presupuesto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Oficial</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del</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proceso</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de</w:t>
            </w:r>
            <w:r w:rsidRPr="00D17B33">
              <w:rPr>
                <w:rFonts w:ascii="Arial" w:eastAsia="Yu Mincho" w:hAnsi="Arial" w:cs="Arial"/>
                <w:color w:val="000000" w:themeColor="text1"/>
                <w:sz w:val="20"/>
                <w:szCs w:val="20"/>
                <w:lang w:val="es-ES" w:eastAsia="es-CO"/>
              </w:rPr>
              <w:t xml:space="preserve"> </w:t>
            </w:r>
            <w:r w:rsidRPr="00D17B33">
              <w:rPr>
                <w:rFonts w:ascii="Arial" w:hAnsi="Arial" w:cs="Arial"/>
                <w:color w:val="000000" w:themeColor="text1"/>
                <w:sz w:val="20"/>
                <w:szCs w:val="20"/>
                <w:lang w:val="es-ES" w:eastAsia="es-CO"/>
              </w:rPr>
              <w:t>selección.</w:t>
            </w:r>
            <w:r w:rsidRPr="00D17B33">
              <w:rPr>
                <w:rFonts w:ascii="Arial" w:eastAsia="Yu Mincho" w:hAnsi="Arial" w:cs="Arial"/>
                <w:color w:val="000000" w:themeColor="text1"/>
                <w:sz w:val="20"/>
                <w:szCs w:val="20"/>
                <w:lang w:val="es-ES" w:eastAsia="es-CO"/>
              </w:rPr>
              <w:t xml:space="preserve"> </w:t>
            </w:r>
          </w:p>
        </w:tc>
      </w:tr>
      <w:tr w:rsidR="00A017BD" w:rsidRPr="00D17B33" w14:paraId="1BF21E8D" w14:textId="77777777" w:rsidTr="00D413BD">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5144E8AE" w14:textId="77777777" w:rsidR="00A017BD" w:rsidRPr="00D17B33" w:rsidRDefault="00A017BD" w:rsidP="00D413BD">
            <w:pPr>
              <w:spacing w:line="276" w:lineRule="auto"/>
              <w:jc w:val="center"/>
              <w:rPr>
                <w:rFonts w:ascii="Arial" w:eastAsia="Yu Mincho" w:hAnsi="Arial" w:cs="Arial"/>
                <w:color w:val="000000" w:themeColor="text1"/>
                <w:sz w:val="20"/>
                <w:szCs w:val="20"/>
                <w:lang w:val="es-ES" w:eastAsia="es-CO"/>
              </w:rPr>
            </w:pPr>
            <w:r w:rsidRPr="00D17B33">
              <w:rPr>
                <w:rFonts w:ascii="Arial" w:hAnsi="Arial" w:cs="Arial"/>
                <w:color w:val="000000" w:themeColor="text1"/>
                <w:sz w:val="20"/>
                <w:szCs w:val="20"/>
                <w:lang w:val="es-ES" w:eastAsia="es-CO"/>
              </w:rPr>
              <w:t>Tomador</w:t>
            </w:r>
            <w:r w:rsidRPr="00D17B33">
              <w:rPr>
                <w:rFonts w:ascii="Arial" w:eastAsia="Yu Mincho" w:hAnsi="Arial" w:cs="Arial"/>
                <w:color w:val="000000" w:themeColor="text1"/>
                <w:sz w:val="20"/>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B9F314D" w14:textId="77777777" w:rsidR="00A017BD" w:rsidRPr="00D17B33" w:rsidRDefault="00A017BD" w:rsidP="00D413BD">
            <w:pPr>
              <w:pStyle w:val="Prrafodelista"/>
              <w:numPr>
                <w:ilvl w:val="0"/>
                <w:numId w:val="40"/>
              </w:numPr>
              <w:spacing w:after="0" w:line="240" w:lineRule="auto"/>
              <w:ind w:left="295"/>
              <w:jc w:val="both"/>
              <w:rPr>
                <w:rFonts w:ascii="Arial" w:eastAsia="Yu Mincho" w:hAnsi="Arial" w:cs="Arial"/>
                <w:color w:val="000000" w:themeColor="text1"/>
                <w:sz w:val="20"/>
                <w:szCs w:val="20"/>
                <w:lang w:val="es-ES" w:eastAsia="es-CO"/>
              </w:rPr>
            </w:pPr>
            <w:r w:rsidRPr="00D17B33">
              <w:rPr>
                <w:rFonts w:ascii="Arial" w:eastAsia="Arial Narrow" w:hAnsi="Arial" w:cs="Arial"/>
                <w:color w:val="000000" w:themeColor="text1"/>
                <w:sz w:val="20"/>
                <w:szCs w:val="20"/>
                <w:lang w:val="es-ES" w:eastAsia="es-CO"/>
              </w:rPr>
              <w:t>Para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las</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personas</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jurídicas:</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la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garantía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debe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tomarse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con</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el</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nombre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razón</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social</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y</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tipo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societario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que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figura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en</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el</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Certificado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de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Existencia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y</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Representación</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Legal</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expedido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por</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la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Cámara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de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Comercio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respectiva,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y</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no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solo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con</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su</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sigla,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no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ser</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que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en</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el</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referido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documento</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se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exprese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que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la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sociedad</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puede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denominarse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de</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esa</w:t>
            </w:r>
            <w:r w:rsidRPr="00D17B33">
              <w:rPr>
                <w:rFonts w:ascii="Arial" w:eastAsia="Yu Mincho" w:hAnsi="Arial" w:cs="Arial"/>
                <w:color w:val="000000" w:themeColor="text1"/>
                <w:sz w:val="20"/>
                <w:szCs w:val="20"/>
                <w:lang w:val="es-ES" w:eastAsia="es-CO"/>
              </w:rPr>
              <w:t xml:space="preserve"> </w:t>
            </w:r>
            <w:r w:rsidRPr="00D17B33">
              <w:rPr>
                <w:rFonts w:ascii="Arial" w:eastAsia="Arial Narrow" w:hAnsi="Arial" w:cs="Arial"/>
                <w:color w:val="000000" w:themeColor="text1"/>
                <w:sz w:val="20"/>
                <w:szCs w:val="20"/>
                <w:lang w:val="es-ES" w:eastAsia="es-CO"/>
              </w:rPr>
              <w:t>manera.</w:t>
            </w:r>
          </w:p>
          <w:p w14:paraId="05334BDD" w14:textId="77777777" w:rsidR="00A017BD" w:rsidRPr="00D17B33" w:rsidRDefault="00A017BD" w:rsidP="00D413BD">
            <w:pPr>
              <w:pStyle w:val="Prrafodelista"/>
              <w:numPr>
                <w:ilvl w:val="0"/>
                <w:numId w:val="40"/>
              </w:numPr>
              <w:spacing w:after="0" w:line="240" w:lineRule="auto"/>
              <w:ind w:left="295"/>
              <w:jc w:val="both"/>
              <w:rPr>
                <w:rFonts w:ascii="Arial" w:eastAsia="Yu Mincho" w:hAnsi="Arial" w:cs="Arial"/>
                <w:color w:val="000000" w:themeColor="text1"/>
                <w:sz w:val="20"/>
                <w:szCs w:val="20"/>
                <w:lang w:val="es-ES" w:eastAsia="es-CO"/>
              </w:rPr>
            </w:pPr>
            <w:r w:rsidRPr="00D17B33">
              <w:rPr>
                <w:rFonts w:ascii="Arial" w:eastAsia="Arial Narrow" w:hAnsi="Arial" w:cs="Arial"/>
                <w:color w:val="000000" w:themeColor="text1"/>
                <w:sz w:val="20"/>
                <w:szCs w:val="20"/>
                <w:lang w:val="es-ES" w:eastAsia="es-CO"/>
              </w:rPr>
              <w:t>Para los proponentes plurales: la garantía debe otorgarse por todos los integrantes del proponente plural, para lo cual se debe relacionar claramente a los integrantes, su identificación y porcentaje de participación, quienes para todos los efectos serán los otorgantes de esta.</w:t>
            </w:r>
            <w:r w:rsidRPr="00D17B33">
              <w:rPr>
                <w:rFonts w:ascii="Arial" w:eastAsia="Yu Mincho" w:hAnsi="Arial" w:cs="Arial"/>
                <w:color w:val="000000" w:themeColor="text1"/>
                <w:sz w:val="20"/>
                <w:szCs w:val="20"/>
                <w:lang w:val="es-ES" w:eastAsia="es-CO"/>
              </w:rPr>
              <w:t xml:space="preserve"> </w:t>
            </w:r>
          </w:p>
        </w:tc>
      </w:tr>
    </w:tbl>
    <w:p w14:paraId="6805FEE6" w14:textId="11F6CEF2" w:rsidR="00A017BD" w:rsidRDefault="00A017BD" w:rsidP="00A017BD">
      <w:pPr>
        <w:pStyle w:val="Prrafodelista"/>
        <w:jc w:val="both"/>
        <w:rPr>
          <w:rFonts w:ascii="Arial" w:hAnsi="Arial" w:cs="Arial"/>
          <w:b/>
          <w:sz w:val="23"/>
          <w:szCs w:val="23"/>
        </w:rPr>
      </w:pPr>
    </w:p>
    <w:bookmarkEnd w:id="10"/>
    <w:p w14:paraId="446DE119" w14:textId="1B977C20" w:rsidR="00A017BD" w:rsidRDefault="00A017BD" w:rsidP="00A017BD">
      <w:pPr>
        <w:pStyle w:val="Prrafodelista"/>
        <w:jc w:val="both"/>
        <w:rPr>
          <w:rFonts w:ascii="Arial" w:hAnsi="Arial" w:cs="Arial"/>
          <w:b/>
          <w:sz w:val="23"/>
          <w:szCs w:val="23"/>
        </w:rPr>
      </w:pPr>
      <w:r>
        <w:rPr>
          <w:rFonts w:ascii="Arial" w:hAnsi="Arial" w:cs="Arial"/>
          <w:b/>
          <w:sz w:val="23"/>
          <w:szCs w:val="23"/>
        </w:rPr>
        <w:t xml:space="preserve">GARANTIA CONTRACTUAL </w:t>
      </w:r>
    </w:p>
    <w:tbl>
      <w:tblPr>
        <w:tblStyle w:val="Tablaconcuadrcula"/>
        <w:tblW w:w="5000" w:type="pct"/>
        <w:tblLook w:val="04A0" w:firstRow="1" w:lastRow="0" w:firstColumn="1" w:lastColumn="0" w:noHBand="0" w:noVBand="1"/>
      </w:tblPr>
      <w:tblGrid>
        <w:gridCol w:w="4131"/>
        <w:gridCol w:w="2667"/>
        <w:gridCol w:w="2880"/>
      </w:tblGrid>
      <w:tr w:rsidR="00206126" w14:paraId="3A03789D" w14:textId="77777777" w:rsidTr="0020612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64995D8" w14:textId="77777777" w:rsidR="00206126" w:rsidRDefault="00206126">
            <w:pPr>
              <w:jc w:val="center"/>
              <w:rPr>
                <w:rFonts w:ascii="Arial" w:eastAsia="Calibri Light" w:hAnsi="Arial" w:cs="Arial"/>
                <w:b/>
                <w:color w:val="FFFFFF" w:themeColor="background1"/>
                <w:sz w:val="20"/>
                <w:szCs w:val="20"/>
                <w:lang w:val="es-ES" w:eastAsia="es-CO"/>
              </w:rPr>
            </w:pPr>
            <w:r>
              <w:rPr>
                <w:rFonts w:ascii="Arial" w:eastAsia="Calibri Light" w:hAnsi="Arial" w:cs="Arial"/>
                <w:b/>
                <w:color w:val="FFFFFF" w:themeColor="background1"/>
                <w:sz w:val="20"/>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006703D" w14:textId="77777777" w:rsidR="00206126" w:rsidRDefault="00206126">
            <w:pPr>
              <w:jc w:val="center"/>
              <w:rPr>
                <w:rFonts w:ascii="Arial" w:eastAsia="Calibri Light" w:hAnsi="Arial" w:cs="Arial"/>
                <w:b/>
                <w:color w:val="FFFFFF" w:themeColor="background1"/>
                <w:sz w:val="20"/>
                <w:szCs w:val="20"/>
                <w:lang w:val="es-ES" w:eastAsia="es-CO"/>
              </w:rPr>
            </w:pPr>
            <w:r>
              <w:rPr>
                <w:rFonts w:ascii="Arial" w:eastAsia="Calibri Light" w:hAnsi="Arial" w:cs="Arial"/>
                <w:b/>
                <w:color w:val="FFFFFF" w:themeColor="background1"/>
                <w:sz w:val="20"/>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20CA430" w14:textId="77777777" w:rsidR="00206126" w:rsidRDefault="00206126">
            <w:pPr>
              <w:jc w:val="center"/>
              <w:rPr>
                <w:rFonts w:ascii="Arial" w:eastAsia="Calibri Light" w:hAnsi="Arial" w:cs="Arial"/>
                <w:b/>
                <w:color w:val="FFFFFF" w:themeColor="background1"/>
                <w:sz w:val="20"/>
                <w:szCs w:val="20"/>
                <w:lang w:val="es-ES" w:eastAsia="es-CO"/>
              </w:rPr>
            </w:pPr>
            <w:r>
              <w:rPr>
                <w:rFonts w:ascii="Arial" w:eastAsia="Calibri Light" w:hAnsi="Arial" w:cs="Arial"/>
                <w:b/>
                <w:color w:val="FFFFFF" w:themeColor="background1"/>
                <w:sz w:val="20"/>
                <w:szCs w:val="20"/>
                <w:lang w:val="es-ES" w:eastAsia="es-CO"/>
              </w:rPr>
              <w:t>Valor Asegurado</w:t>
            </w:r>
          </w:p>
        </w:tc>
      </w:tr>
      <w:tr w:rsidR="00206126" w14:paraId="08FDCAB3" w14:textId="77777777" w:rsidTr="00206126">
        <w:tc>
          <w:tcPr>
            <w:tcW w:w="2134" w:type="pct"/>
            <w:tcBorders>
              <w:top w:val="single" w:sz="4" w:space="0" w:color="auto"/>
              <w:left w:val="single" w:sz="4" w:space="0" w:color="auto"/>
              <w:bottom w:val="single" w:sz="4" w:space="0" w:color="auto"/>
              <w:right w:val="single" w:sz="4" w:space="0" w:color="auto"/>
            </w:tcBorders>
            <w:hideMark/>
          </w:tcPr>
          <w:p w14:paraId="3236FB33" w14:textId="77777777" w:rsidR="00206126" w:rsidRDefault="00206126" w:rsidP="00206126">
            <w:pPr>
              <w:jc w:val="both"/>
              <w:rPr>
                <w:rFonts w:ascii="Arial" w:eastAsia="Calibri Light" w:hAnsi="Arial" w:cs="Arial"/>
                <w:color w:val="000000" w:themeColor="text1"/>
                <w:sz w:val="20"/>
                <w:szCs w:val="20"/>
                <w:lang w:val="es-ES" w:eastAsia="es-CO"/>
              </w:rPr>
            </w:pPr>
            <w:r>
              <w:rPr>
                <w:rFonts w:ascii="Arial" w:eastAsia="Calibri Light" w:hAnsi="Arial" w:cs="Arial"/>
                <w:b/>
                <w:color w:val="000000" w:themeColor="text1"/>
                <w:sz w:val="20"/>
                <w:szCs w:val="20"/>
                <w:lang w:val="es-ES" w:eastAsia="es-CO"/>
              </w:rPr>
              <w:t>Cumplimiento general</w:t>
            </w:r>
            <w:r>
              <w:rPr>
                <w:rFonts w:ascii="Arial" w:eastAsia="Calibri Light" w:hAnsi="Arial" w:cs="Arial"/>
                <w:color w:val="000000" w:themeColor="text1"/>
                <w:sz w:val="20"/>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24FAE0B" w14:textId="77777777" w:rsidR="00206126" w:rsidRDefault="00206126">
            <w:pPr>
              <w:rPr>
                <w:rFonts w:ascii="Arial" w:eastAsia="Calibri Light" w:hAnsi="Arial" w:cs="Arial"/>
                <w:color w:val="000000" w:themeColor="text1"/>
                <w:sz w:val="20"/>
                <w:szCs w:val="20"/>
                <w:lang w:val="es-ES" w:eastAsia="es-CO"/>
              </w:rPr>
            </w:pPr>
            <w:r>
              <w:rPr>
                <w:rFonts w:ascii="Arial" w:eastAsia="Calibri Light" w:hAnsi="Arial" w:cs="Arial"/>
                <w:color w:val="000000" w:themeColor="text1"/>
                <w:sz w:val="20"/>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5D49FA8" w14:textId="77777777" w:rsidR="00206126" w:rsidRDefault="00206126">
            <w:pPr>
              <w:rPr>
                <w:rFonts w:ascii="Arial" w:eastAsia="Calibri Light" w:hAnsi="Arial" w:cs="Arial"/>
                <w:color w:val="000000" w:themeColor="text1"/>
                <w:sz w:val="20"/>
                <w:szCs w:val="20"/>
                <w:highlight w:val="lightGray"/>
                <w:lang w:val="es-ES" w:eastAsia="es-CO"/>
              </w:rPr>
            </w:pPr>
            <w:r>
              <w:rPr>
                <w:rFonts w:ascii="Arial" w:eastAsia="Calibri Light" w:hAnsi="Arial" w:cs="Arial"/>
                <w:color w:val="000000" w:themeColor="text1"/>
                <w:sz w:val="20"/>
                <w:szCs w:val="20"/>
                <w:lang w:val="es-ES" w:eastAsia="es-CO"/>
              </w:rPr>
              <w:t>10% del valor del contrato</w:t>
            </w:r>
          </w:p>
        </w:tc>
      </w:tr>
      <w:tr w:rsidR="00206126" w14:paraId="3C8D564C" w14:textId="77777777" w:rsidTr="00206126">
        <w:tc>
          <w:tcPr>
            <w:tcW w:w="2134" w:type="pct"/>
            <w:tcBorders>
              <w:top w:val="single" w:sz="4" w:space="0" w:color="auto"/>
              <w:left w:val="single" w:sz="4" w:space="0" w:color="auto"/>
              <w:bottom w:val="single" w:sz="4" w:space="0" w:color="auto"/>
              <w:right w:val="single" w:sz="4" w:space="0" w:color="auto"/>
            </w:tcBorders>
          </w:tcPr>
          <w:p w14:paraId="6F3246D6" w14:textId="68B8C7A1" w:rsidR="00206126" w:rsidRDefault="00206126" w:rsidP="00206126">
            <w:pPr>
              <w:jc w:val="both"/>
              <w:rPr>
                <w:rFonts w:ascii="Arial" w:eastAsia="Calibri Light" w:hAnsi="Arial" w:cs="Arial"/>
                <w:b/>
                <w:color w:val="000000" w:themeColor="text1"/>
                <w:sz w:val="20"/>
                <w:szCs w:val="20"/>
                <w:lang w:val="es-ES" w:eastAsia="es-CO"/>
              </w:rPr>
            </w:pPr>
            <w:r w:rsidRPr="00206126">
              <w:rPr>
                <w:rFonts w:ascii="Arial" w:eastAsia="Calibri Light" w:hAnsi="Arial" w:cs="Arial"/>
                <w:b/>
                <w:color w:val="000000" w:themeColor="text1"/>
                <w:sz w:val="20"/>
                <w:szCs w:val="22"/>
                <w:lang w:val="es-ES" w:eastAsia="es-CO"/>
              </w:rPr>
              <w:t>Pago de salarios, prestaciones sociales legales e indemnizaciones laborales</w:t>
            </w:r>
            <w:r w:rsidRPr="00206126">
              <w:rPr>
                <w:rFonts w:ascii="Arial" w:eastAsia="Calibri Light" w:hAnsi="Arial" w:cs="Arial"/>
                <w:color w:val="000000" w:themeColor="text1"/>
                <w:sz w:val="20"/>
                <w:szCs w:val="22"/>
                <w:lang w:val="es-ES" w:eastAsia="es-CO"/>
              </w:rPr>
              <w:t xml:space="preserve"> del personal que el contratista haya de utilizar </w:t>
            </w:r>
            <w:r w:rsidRPr="00206126">
              <w:rPr>
                <w:rFonts w:ascii="Arial" w:eastAsia="Calibri Light" w:hAnsi="Arial" w:cs="Arial"/>
                <w:color w:val="000000" w:themeColor="text1"/>
                <w:sz w:val="20"/>
                <w:szCs w:val="22"/>
                <w:lang w:val="es-ES" w:eastAsia="es-CO"/>
              </w:rPr>
              <w:lastRenderedPageBreak/>
              <w:t>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tcPr>
          <w:p w14:paraId="6D4AACBF" w14:textId="77777777" w:rsidR="00206126" w:rsidRDefault="00206126" w:rsidP="00206126">
            <w:pPr>
              <w:rPr>
                <w:rFonts w:ascii="Arial" w:eastAsia="Calibri Light" w:hAnsi="Arial" w:cs="Arial"/>
                <w:b/>
                <w:i/>
                <w:color w:val="000000" w:themeColor="text1"/>
                <w:sz w:val="18"/>
                <w:szCs w:val="20"/>
                <w:lang w:val="es-ES" w:eastAsia="es-CO"/>
              </w:rPr>
            </w:pPr>
            <w:r>
              <w:rPr>
                <w:rFonts w:ascii="Arial" w:eastAsia="Calibri Light" w:hAnsi="Arial" w:cs="Arial"/>
                <w:color w:val="000000" w:themeColor="text1"/>
                <w:sz w:val="18"/>
                <w:szCs w:val="20"/>
                <w:lang w:val="es-ES" w:eastAsia="es-CO"/>
              </w:rPr>
              <w:lastRenderedPageBreak/>
              <w:t>Plazo del contrato y tres (3) años más.</w:t>
            </w:r>
          </w:p>
          <w:p w14:paraId="76D480FE" w14:textId="77777777" w:rsidR="00206126" w:rsidRDefault="00206126">
            <w:pPr>
              <w:rPr>
                <w:rFonts w:ascii="Arial" w:eastAsia="Calibri Light" w:hAnsi="Arial" w:cs="Arial"/>
                <w:color w:val="000000" w:themeColor="text1"/>
                <w:sz w:val="20"/>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516576D9" w14:textId="17329339" w:rsidR="00206126" w:rsidRDefault="00206126">
            <w:pPr>
              <w:rPr>
                <w:rFonts w:ascii="Arial" w:eastAsia="Calibri Light" w:hAnsi="Arial" w:cs="Arial"/>
                <w:color w:val="000000" w:themeColor="text1"/>
                <w:sz w:val="20"/>
                <w:szCs w:val="20"/>
                <w:lang w:val="es-ES" w:eastAsia="es-CO"/>
              </w:rPr>
            </w:pPr>
            <w:r>
              <w:rPr>
                <w:rFonts w:ascii="Arial" w:eastAsia="Calibri Light" w:hAnsi="Arial" w:cs="Arial"/>
                <w:color w:val="000000" w:themeColor="text1"/>
                <w:sz w:val="18"/>
                <w:szCs w:val="20"/>
                <w:lang w:val="es-ES" w:eastAsia="es-CO"/>
              </w:rPr>
              <w:t>05 % del valor del contrato</w:t>
            </w:r>
          </w:p>
        </w:tc>
      </w:tr>
      <w:tr w:rsidR="00206126" w14:paraId="648C4636" w14:textId="77777777" w:rsidTr="00206126">
        <w:tc>
          <w:tcPr>
            <w:tcW w:w="2134" w:type="pct"/>
            <w:tcBorders>
              <w:top w:val="single" w:sz="4" w:space="0" w:color="auto"/>
              <w:left w:val="single" w:sz="4" w:space="0" w:color="auto"/>
              <w:bottom w:val="single" w:sz="4" w:space="0" w:color="auto"/>
              <w:right w:val="single" w:sz="4" w:space="0" w:color="auto"/>
            </w:tcBorders>
            <w:hideMark/>
          </w:tcPr>
          <w:p w14:paraId="0B55F744" w14:textId="25B31A08" w:rsidR="00206126" w:rsidRDefault="00206126" w:rsidP="00206126">
            <w:pPr>
              <w:jc w:val="both"/>
              <w:rPr>
                <w:rFonts w:ascii="Arial" w:eastAsia="Calibri Light" w:hAnsi="Arial" w:cs="Arial"/>
                <w:color w:val="000000" w:themeColor="text1"/>
                <w:sz w:val="20"/>
                <w:szCs w:val="20"/>
                <w:lang w:val="es-ES" w:eastAsia="es-CO"/>
              </w:rPr>
            </w:pPr>
            <w:r>
              <w:rPr>
                <w:rFonts w:ascii="Arial" w:eastAsia="Calibri Light" w:hAnsi="Arial" w:cs="Arial"/>
                <w:b/>
                <w:color w:val="000000" w:themeColor="text1"/>
                <w:sz w:val="20"/>
                <w:szCs w:val="20"/>
                <w:lang w:val="es-ES" w:eastAsia="es-CO"/>
              </w:rPr>
              <w:t xml:space="preserve">calidad </w:t>
            </w:r>
            <w:r w:rsidR="00071E50">
              <w:rPr>
                <w:rFonts w:ascii="Arial" w:eastAsia="Calibri Light" w:hAnsi="Arial" w:cs="Arial"/>
                <w:b/>
                <w:color w:val="000000" w:themeColor="text1"/>
                <w:sz w:val="20"/>
                <w:szCs w:val="20"/>
                <w:lang w:val="es-ES" w:eastAsia="es-CO"/>
              </w:rPr>
              <w:t>del servicio</w:t>
            </w:r>
          </w:p>
        </w:tc>
        <w:tc>
          <w:tcPr>
            <w:tcW w:w="1378" w:type="pct"/>
            <w:tcBorders>
              <w:top w:val="single" w:sz="4" w:space="0" w:color="auto"/>
              <w:left w:val="single" w:sz="4" w:space="0" w:color="auto"/>
              <w:bottom w:val="single" w:sz="4" w:space="0" w:color="auto"/>
              <w:right w:val="single" w:sz="4" w:space="0" w:color="auto"/>
            </w:tcBorders>
            <w:hideMark/>
          </w:tcPr>
          <w:p w14:paraId="7BFBB50E" w14:textId="7D5E67B3" w:rsidR="00206126" w:rsidRDefault="00071E50">
            <w:pPr>
              <w:rPr>
                <w:rFonts w:ascii="Arial" w:eastAsia="Calibri Light" w:hAnsi="Arial" w:cs="Arial"/>
                <w:color w:val="000000" w:themeColor="text1"/>
                <w:sz w:val="20"/>
                <w:szCs w:val="20"/>
                <w:lang w:val="es-ES" w:eastAsia="es-CO"/>
              </w:rPr>
            </w:pPr>
            <w:r>
              <w:rPr>
                <w:rFonts w:ascii="Arial" w:eastAsia="Calibri Light" w:hAnsi="Arial" w:cs="Arial"/>
                <w:color w:val="000000" w:themeColor="text1"/>
                <w:sz w:val="20"/>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25DD3A0" w14:textId="77777777" w:rsidR="00206126" w:rsidRDefault="00206126">
            <w:pPr>
              <w:rPr>
                <w:rFonts w:ascii="Arial" w:eastAsia="Calibri Light" w:hAnsi="Arial" w:cs="Arial"/>
                <w:color w:val="000000" w:themeColor="text1"/>
                <w:sz w:val="20"/>
                <w:szCs w:val="20"/>
                <w:lang w:val="es-ES" w:eastAsia="es-CO"/>
              </w:rPr>
            </w:pPr>
            <w:r>
              <w:rPr>
                <w:rFonts w:ascii="Arial" w:eastAsia="Calibri Light" w:hAnsi="Arial" w:cs="Arial"/>
                <w:color w:val="000000" w:themeColor="text1"/>
                <w:sz w:val="20"/>
                <w:szCs w:val="20"/>
                <w:lang w:val="es-ES" w:eastAsia="es-CO"/>
              </w:rPr>
              <w:t>10% del valor del contrato</w:t>
            </w:r>
          </w:p>
        </w:tc>
      </w:tr>
    </w:tbl>
    <w:p w14:paraId="4C57FC05" w14:textId="77777777" w:rsidR="00206126" w:rsidRPr="0050591E" w:rsidRDefault="00206126" w:rsidP="0050591E">
      <w:pPr>
        <w:jc w:val="both"/>
        <w:rPr>
          <w:rFonts w:ascii="Arial" w:hAnsi="Arial" w:cs="Arial"/>
          <w:sz w:val="23"/>
          <w:szCs w:val="23"/>
        </w:rPr>
      </w:pPr>
    </w:p>
    <w:p w14:paraId="5904D4B4" w14:textId="77777777" w:rsidR="00CD3D91" w:rsidRPr="00A62F80" w:rsidRDefault="00CD3D91" w:rsidP="0050591E">
      <w:pPr>
        <w:pStyle w:val="Prrafodelista"/>
        <w:numPr>
          <w:ilvl w:val="0"/>
          <w:numId w:val="28"/>
        </w:numPr>
        <w:jc w:val="both"/>
        <w:rPr>
          <w:rFonts w:ascii="Arial" w:hAnsi="Arial" w:cs="Arial"/>
          <w:b/>
          <w:sz w:val="23"/>
          <w:szCs w:val="23"/>
        </w:rPr>
      </w:pPr>
      <w:r w:rsidRPr="00A62F80">
        <w:rPr>
          <w:rFonts w:ascii="Arial" w:hAnsi="Arial" w:cs="Arial"/>
          <w:b/>
          <w:sz w:val="23"/>
          <w:szCs w:val="23"/>
        </w:rPr>
        <w:t>ACUERDOS COMERCIALES:</w:t>
      </w:r>
    </w:p>
    <w:p w14:paraId="2960E398" w14:textId="77777777" w:rsidR="00CD3D91" w:rsidRPr="00A62F80" w:rsidRDefault="00CD3D91" w:rsidP="00CD3D91">
      <w:pPr>
        <w:jc w:val="both"/>
        <w:rPr>
          <w:rFonts w:ascii="Arial" w:hAnsi="Arial" w:cs="Arial"/>
          <w:sz w:val="23"/>
          <w:szCs w:val="23"/>
        </w:rPr>
      </w:pPr>
      <w:r w:rsidRPr="00A62F80">
        <w:rPr>
          <w:rFonts w:ascii="Arial" w:hAnsi="Arial" w:cs="Arial"/>
          <w:sz w:val="23"/>
          <w:szCs w:val="23"/>
        </w:rPr>
        <w:t>La contratación que se impulsa a través del presente proceso de selección no está cobijada por acuerdo comerciales.</w:t>
      </w:r>
    </w:p>
    <w:p w14:paraId="05080EC5" w14:textId="77777777" w:rsidR="00CD3D91" w:rsidRPr="00A62F80" w:rsidRDefault="00CD3D91" w:rsidP="00CD3D91">
      <w:pPr>
        <w:jc w:val="both"/>
        <w:rPr>
          <w:rFonts w:ascii="Arial" w:hAnsi="Arial" w:cs="Arial"/>
          <w:sz w:val="23"/>
          <w:szCs w:val="23"/>
        </w:rPr>
      </w:pPr>
    </w:p>
    <w:p w14:paraId="212B5929" w14:textId="77777777" w:rsidR="00CD3D91" w:rsidRPr="00A62F80" w:rsidRDefault="00CD3D91" w:rsidP="0050591E">
      <w:pPr>
        <w:pStyle w:val="Prrafodelista"/>
        <w:numPr>
          <w:ilvl w:val="0"/>
          <w:numId w:val="28"/>
        </w:numPr>
        <w:jc w:val="both"/>
        <w:rPr>
          <w:rFonts w:ascii="Arial" w:hAnsi="Arial" w:cs="Arial"/>
          <w:sz w:val="23"/>
          <w:szCs w:val="23"/>
        </w:rPr>
      </w:pPr>
      <w:r w:rsidRPr="00A62F80">
        <w:rPr>
          <w:rFonts w:ascii="Arial" w:hAnsi="Arial" w:cs="Arial"/>
          <w:b/>
          <w:sz w:val="23"/>
          <w:szCs w:val="23"/>
        </w:rPr>
        <w:t>CERTIFICADO DE DISPONIBILIDAD PRESUPUESTAL</w:t>
      </w:r>
      <w:r w:rsidRPr="00A62F80">
        <w:rPr>
          <w:rFonts w:ascii="Arial" w:hAnsi="Arial" w:cs="Arial"/>
          <w:sz w:val="23"/>
          <w:szCs w:val="23"/>
        </w:rPr>
        <w:t>:</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8"/>
      </w:tblGrid>
      <w:tr w:rsidR="00ED1301" w:rsidRPr="00A62F80" w14:paraId="318792C0" w14:textId="77777777" w:rsidTr="00ED1301">
        <w:tc>
          <w:tcPr>
            <w:tcW w:w="5000" w:type="pct"/>
            <w:shd w:val="clear" w:color="auto" w:fill="808080" w:themeFill="background1" w:themeFillShade="80"/>
            <w:vAlign w:val="center"/>
          </w:tcPr>
          <w:p w14:paraId="17083936" w14:textId="77777777" w:rsidR="00ED1301" w:rsidRPr="00A62F80" w:rsidRDefault="00ED1301" w:rsidP="00ED1301">
            <w:pPr>
              <w:jc w:val="center"/>
              <w:rPr>
                <w:rFonts w:ascii="Arial" w:hAnsi="Arial" w:cs="Arial"/>
                <w:sz w:val="23"/>
                <w:szCs w:val="23"/>
              </w:rPr>
            </w:pPr>
            <w:r w:rsidRPr="00A62F80">
              <w:rPr>
                <w:rFonts w:ascii="Arial" w:hAnsi="Arial" w:cs="Arial"/>
                <w:sz w:val="23"/>
                <w:szCs w:val="23"/>
              </w:rPr>
              <w:t>NUMERO</w:t>
            </w:r>
          </w:p>
        </w:tc>
      </w:tr>
      <w:tr w:rsidR="00ED1301" w:rsidRPr="00A62F80" w14:paraId="0F2ED67F" w14:textId="77777777" w:rsidTr="00ED1301">
        <w:tc>
          <w:tcPr>
            <w:tcW w:w="5000" w:type="pct"/>
            <w:vAlign w:val="center"/>
          </w:tcPr>
          <w:p w14:paraId="3915AA30" w14:textId="2EB625D4" w:rsidR="00ED1301" w:rsidRPr="00A62F80" w:rsidRDefault="00F02867" w:rsidP="00ED1301">
            <w:pPr>
              <w:jc w:val="center"/>
              <w:rPr>
                <w:rFonts w:ascii="Arial" w:hAnsi="Arial" w:cs="Arial"/>
                <w:sz w:val="23"/>
                <w:szCs w:val="23"/>
              </w:rPr>
            </w:pPr>
            <w:r>
              <w:rPr>
                <w:rFonts w:ascii="Arial" w:hAnsi="Arial" w:cs="Arial"/>
                <w:sz w:val="23"/>
                <w:szCs w:val="23"/>
              </w:rPr>
              <w:t>10</w:t>
            </w:r>
            <w:r w:rsidR="00A757DC">
              <w:rPr>
                <w:rFonts w:ascii="Arial" w:hAnsi="Arial" w:cs="Arial"/>
                <w:sz w:val="23"/>
                <w:szCs w:val="23"/>
              </w:rPr>
              <w:t>8</w:t>
            </w:r>
            <w:r>
              <w:rPr>
                <w:rFonts w:ascii="Arial" w:hAnsi="Arial" w:cs="Arial"/>
                <w:sz w:val="23"/>
                <w:szCs w:val="23"/>
              </w:rPr>
              <w:t xml:space="preserve"> del </w:t>
            </w:r>
            <w:r w:rsidR="00A757DC">
              <w:rPr>
                <w:rFonts w:ascii="Arial" w:hAnsi="Arial" w:cs="Arial"/>
                <w:sz w:val="23"/>
                <w:szCs w:val="23"/>
              </w:rPr>
              <w:t>20</w:t>
            </w:r>
            <w:r>
              <w:rPr>
                <w:rFonts w:ascii="Arial" w:hAnsi="Arial" w:cs="Arial"/>
                <w:sz w:val="23"/>
                <w:szCs w:val="23"/>
              </w:rPr>
              <w:t xml:space="preserve"> de </w:t>
            </w:r>
            <w:r w:rsidR="00A757DC">
              <w:rPr>
                <w:rFonts w:ascii="Arial" w:hAnsi="Arial" w:cs="Arial"/>
                <w:sz w:val="23"/>
                <w:szCs w:val="23"/>
              </w:rPr>
              <w:t>agosto</w:t>
            </w:r>
            <w:r>
              <w:rPr>
                <w:rFonts w:ascii="Arial" w:hAnsi="Arial" w:cs="Arial"/>
                <w:sz w:val="23"/>
                <w:szCs w:val="23"/>
              </w:rPr>
              <w:t xml:space="preserve"> de 2024</w:t>
            </w:r>
          </w:p>
        </w:tc>
      </w:tr>
    </w:tbl>
    <w:p w14:paraId="12E77E90" w14:textId="77777777" w:rsidR="00CD3D91" w:rsidRPr="00A62F80" w:rsidRDefault="00CD3D91" w:rsidP="00CD3D91">
      <w:pPr>
        <w:jc w:val="both"/>
        <w:rPr>
          <w:rFonts w:ascii="Arial" w:hAnsi="Arial" w:cs="Arial"/>
          <w:sz w:val="23"/>
          <w:szCs w:val="23"/>
        </w:rPr>
      </w:pPr>
    </w:p>
    <w:p w14:paraId="55EF052C" w14:textId="77777777" w:rsidR="00CD3D91" w:rsidRPr="00A62F80" w:rsidRDefault="00CD3D91" w:rsidP="0050591E">
      <w:pPr>
        <w:pStyle w:val="Prrafodelista"/>
        <w:numPr>
          <w:ilvl w:val="0"/>
          <w:numId w:val="28"/>
        </w:numPr>
        <w:jc w:val="both"/>
        <w:rPr>
          <w:rFonts w:ascii="Arial" w:hAnsi="Arial" w:cs="Arial"/>
          <w:b/>
          <w:sz w:val="23"/>
          <w:szCs w:val="23"/>
        </w:rPr>
      </w:pPr>
      <w:r w:rsidRPr="00A62F80">
        <w:rPr>
          <w:rFonts w:ascii="Arial" w:hAnsi="Arial" w:cs="Arial"/>
          <w:b/>
          <w:sz w:val="23"/>
          <w:szCs w:val="23"/>
        </w:rPr>
        <w:t>DESIGNACION DE SUPERVISOR:</w:t>
      </w:r>
    </w:p>
    <w:p w14:paraId="4DA63EED" w14:textId="77777777" w:rsidR="00CD3D91" w:rsidRPr="00A62F80" w:rsidRDefault="00CD3D91" w:rsidP="00CD3D91">
      <w:pPr>
        <w:jc w:val="both"/>
        <w:rPr>
          <w:rFonts w:ascii="Arial" w:hAnsi="Arial" w:cs="Arial"/>
          <w:sz w:val="23"/>
          <w:szCs w:val="23"/>
        </w:rPr>
      </w:pPr>
      <w:r w:rsidRPr="00A62F80">
        <w:rPr>
          <w:rFonts w:ascii="Arial" w:hAnsi="Arial" w:cs="Arial"/>
          <w:sz w:val="23"/>
          <w:szCs w:val="23"/>
        </w:rPr>
        <w:t>La Entidad designa como supervisor del contrato que se derive del presente proceso de selección a:</w:t>
      </w:r>
    </w:p>
    <w:p w14:paraId="7DC8F10C" w14:textId="77777777" w:rsidR="00CD3D91" w:rsidRPr="00A62F80" w:rsidRDefault="00CD3D91" w:rsidP="00CD3D91">
      <w:pPr>
        <w:jc w:val="both"/>
        <w:rPr>
          <w:rFonts w:ascii="Arial" w:hAnsi="Arial" w:cs="Arial"/>
          <w:b/>
          <w:sz w:val="23"/>
          <w:szCs w:val="23"/>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4"/>
        <w:gridCol w:w="3420"/>
        <w:gridCol w:w="3664"/>
      </w:tblGrid>
      <w:tr w:rsidR="00F718F0" w:rsidRPr="00A62F80" w14:paraId="1145991A" w14:textId="77777777" w:rsidTr="00D57E7D">
        <w:tc>
          <w:tcPr>
            <w:tcW w:w="1340" w:type="pct"/>
            <w:shd w:val="clear" w:color="auto" w:fill="808080" w:themeFill="background1" w:themeFillShade="80"/>
            <w:vAlign w:val="center"/>
          </w:tcPr>
          <w:p w14:paraId="20D4493B" w14:textId="77777777" w:rsidR="00F718F0" w:rsidRPr="00A62F80" w:rsidRDefault="00F718F0" w:rsidP="00D57E7D">
            <w:pPr>
              <w:jc w:val="both"/>
              <w:rPr>
                <w:rFonts w:ascii="Arial" w:hAnsi="Arial" w:cs="Arial"/>
                <w:b/>
                <w:sz w:val="23"/>
                <w:szCs w:val="23"/>
              </w:rPr>
            </w:pPr>
            <w:r w:rsidRPr="00A62F80">
              <w:rPr>
                <w:rFonts w:ascii="Arial" w:hAnsi="Arial" w:cs="Arial"/>
                <w:b/>
                <w:sz w:val="23"/>
                <w:szCs w:val="23"/>
              </w:rPr>
              <w:t>DESIGNACIÓN</w:t>
            </w:r>
          </w:p>
        </w:tc>
        <w:tc>
          <w:tcPr>
            <w:tcW w:w="1767" w:type="pct"/>
            <w:shd w:val="clear" w:color="auto" w:fill="808080" w:themeFill="background1" w:themeFillShade="80"/>
            <w:vAlign w:val="center"/>
          </w:tcPr>
          <w:p w14:paraId="0B0A1742" w14:textId="77777777" w:rsidR="00F718F0" w:rsidRPr="00A62F80" w:rsidRDefault="00F718F0" w:rsidP="00D57E7D">
            <w:pPr>
              <w:jc w:val="both"/>
              <w:rPr>
                <w:rFonts w:ascii="Arial" w:hAnsi="Arial" w:cs="Arial"/>
                <w:b/>
                <w:sz w:val="23"/>
                <w:szCs w:val="23"/>
              </w:rPr>
            </w:pPr>
            <w:r w:rsidRPr="00A62F80">
              <w:rPr>
                <w:rFonts w:ascii="Arial" w:hAnsi="Arial" w:cs="Arial"/>
                <w:b/>
                <w:sz w:val="23"/>
                <w:szCs w:val="23"/>
              </w:rPr>
              <w:t>NOMBRE</w:t>
            </w:r>
          </w:p>
        </w:tc>
        <w:tc>
          <w:tcPr>
            <w:tcW w:w="1893" w:type="pct"/>
            <w:shd w:val="clear" w:color="auto" w:fill="808080" w:themeFill="background1" w:themeFillShade="80"/>
            <w:vAlign w:val="center"/>
          </w:tcPr>
          <w:p w14:paraId="1D2AE2A5" w14:textId="77777777" w:rsidR="00F718F0" w:rsidRPr="00A62F80" w:rsidRDefault="00F718F0" w:rsidP="00D57E7D">
            <w:pPr>
              <w:jc w:val="both"/>
              <w:rPr>
                <w:rFonts w:ascii="Arial" w:hAnsi="Arial" w:cs="Arial"/>
                <w:b/>
                <w:sz w:val="23"/>
                <w:szCs w:val="23"/>
              </w:rPr>
            </w:pPr>
            <w:r w:rsidRPr="00A62F80">
              <w:rPr>
                <w:rFonts w:ascii="Arial" w:hAnsi="Arial" w:cs="Arial"/>
                <w:b/>
                <w:sz w:val="23"/>
                <w:szCs w:val="23"/>
              </w:rPr>
              <w:t>DEPENDENCIA</w:t>
            </w:r>
          </w:p>
        </w:tc>
      </w:tr>
      <w:tr w:rsidR="0050591E" w:rsidRPr="00A62F80" w14:paraId="7ABA7523" w14:textId="77777777" w:rsidTr="00D57E7D">
        <w:trPr>
          <w:trHeight w:val="329"/>
        </w:trPr>
        <w:tc>
          <w:tcPr>
            <w:tcW w:w="1340" w:type="pct"/>
            <w:vAlign w:val="center"/>
          </w:tcPr>
          <w:p w14:paraId="360F4706" w14:textId="77777777" w:rsidR="0050591E" w:rsidRPr="00F079D9" w:rsidRDefault="0050591E" w:rsidP="0050591E">
            <w:pPr>
              <w:jc w:val="both"/>
              <w:rPr>
                <w:rFonts w:ascii="Arial" w:hAnsi="Arial" w:cs="Arial"/>
                <w:b/>
                <w:sz w:val="23"/>
                <w:szCs w:val="23"/>
              </w:rPr>
            </w:pPr>
            <w:r w:rsidRPr="00F079D9">
              <w:rPr>
                <w:rFonts w:ascii="Arial" w:hAnsi="Arial" w:cs="Arial"/>
                <w:b/>
                <w:sz w:val="23"/>
                <w:szCs w:val="23"/>
              </w:rPr>
              <w:t>SUPERVISOR</w:t>
            </w:r>
          </w:p>
        </w:tc>
        <w:tc>
          <w:tcPr>
            <w:tcW w:w="1767" w:type="pct"/>
            <w:vAlign w:val="center"/>
          </w:tcPr>
          <w:p w14:paraId="03247D16" w14:textId="30467603" w:rsidR="0050591E" w:rsidRPr="00A017BD" w:rsidRDefault="00A757DC" w:rsidP="0050591E">
            <w:pPr>
              <w:jc w:val="both"/>
              <w:rPr>
                <w:rFonts w:ascii="Arial" w:hAnsi="Arial" w:cs="Arial"/>
                <w:b/>
                <w:sz w:val="23"/>
                <w:szCs w:val="23"/>
              </w:rPr>
            </w:pPr>
            <w:r>
              <w:rPr>
                <w:rFonts w:ascii="Arial" w:hAnsi="Arial" w:cs="Arial"/>
                <w:b/>
                <w:sz w:val="23"/>
                <w:szCs w:val="23"/>
              </w:rPr>
              <w:t>DANIELA RUA CALLEJAS</w:t>
            </w:r>
          </w:p>
        </w:tc>
        <w:tc>
          <w:tcPr>
            <w:tcW w:w="1893" w:type="pct"/>
            <w:vAlign w:val="center"/>
          </w:tcPr>
          <w:p w14:paraId="29DF688B" w14:textId="77777777" w:rsidR="0050591E" w:rsidRPr="00A017BD" w:rsidRDefault="0050591E" w:rsidP="0050591E">
            <w:pPr>
              <w:jc w:val="both"/>
              <w:rPr>
                <w:rFonts w:ascii="Arial" w:hAnsi="Arial" w:cs="Arial"/>
                <w:sz w:val="23"/>
                <w:szCs w:val="23"/>
              </w:rPr>
            </w:pPr>
            <w:r w:rsidRPr="00A017BD">
              <w:rPr>
                <w:rFonts w:ascii="Arial" w:hAnsi="Arial" w:cs="Arial"/>
                <w:b/>
                <w:sz w:val="23"/>
                <w:szCs w:val="23"/>
              </w:rPr>
              <w:t>DIRECCION EJECUTIVA “AMMA”</w:t>
            </w:r>
          </w:p>
        </w:tc>
      </w:tr>
    </w:tbl>
    <w:p w14:paraId="5E2CABFC" w14:textId="77777777" w:rsidR="001834BB" w:rsidRPr="00A62F80" w:rsidRDefault="001834BB" w:rsidP="001335AA">
      <w:pPr>
        <w:rPr>
          <w:rFonts w:ascii="Arial" w:hAnsi="Arial" w:cs="Arial"/>
          <w:sz w:val="23"/>
          <w:szCs w:val="23"/>
        </w:rPr>
      </w:pPr>
    </w:p>
    <w:p w14:paraId="3CD3A92D" w14:textId="77777777" w:rsidR="00F02867" w:rsidRDefault="00F02867" w:rsidP="0050591E">
      <w:pPr>
        <w:jc w:val="both"/>
        <w:rPr>
          <w:rFonts w:ascii="Arial" w:hAnsi="Arial" w:cs="Arial"/>
          <w:sz w:val="23"/>
          <w:szCs w:val="23"/>
          <w:lang w:val="es-CO"/>
        </w:rPr>
      </w:pPr>
    </w:p>
    <w:p w14:paraId="72CECE84" w14:textId="38735271" w:rsidR="0050591E" w:rsidRDefault="0050591E" w:rsidP="00E60F3D">
      <w:pPr>
        <w:ind w:left="708" w:hanging="708"/>
        <w:jc w:val="both"/>
        <w:rPr>
          <w:rFonts w:ascii="Arial" w:hAnsi="Arial" w:cs="Arial"/>
          <w:sz w:val="23"/>
          <w:szCs w:val="23"/>
          <w:lang w:val="es-CO"/>
        </w:rPr>
      </w:pPr>
      <w:r>
        <w:rPr>
          <w:rFonts w:ascii="Arial" w:hAnsi="Arial" w:cs="Arial"/>
          <w:sz w:val="23"/>
          <w:szCs w:val="23"/>
          <w:lang w:val="es-CO"/>
        </w:rPr>
        <w:t>Dado en el M</w:t>
      </w:r>
      <w:r w:rsidRPr="00360D60">
        <w:rPr>
          <w:rFonts w:ascii="Arial" w:hAnsi="Arial" w:cs="Arial"/>
          <w:sz w:val="23"/>
          <w:szCs w:val="23"/>
          <w:lang w:val="es-CO"/>
        </w:rPr>
        <w:t>u</w:t>
      </w:r>
      <w:r>
        <w:rPr>
          <w:rFonts w:ascii="Arial" w:hAnsi="Arial" w:cs="Arial"/>
          <w:sz w:val="23"/>
          <w:szCs w:val="23"/>
          <w:lang w:val="es-CO"/>
        </w:rPr>
        <w:t>nicipio de Medellín</w:t>
      </w:r>
      <w:r w:rsidRPr="00360D60">
        <w:rPr>
          <w:rFonts w:ascii="Arial" w:hAnsi="Arial" w:cs="Arial"/>
          <w:sz w:val="23"/>
          <w:szCs w:val="23"/>
          <w:lang w:val="es-CO"/>
        </w:rPr>
        <w:t xml:space="preserve"> -Antioquia- a los </w:t>
      </w:r>
      <w:r w:rsidR="00D22BF6">
        <w:rPr>
          <w:rFonts w:ascii="Arial" w:hAnsi="Arial" w:cs="Arial"/>
          <w:sz w:val="23"/>
          <w:szCs w:val="23"/>
          <w:lang w:val="es-CO"/>
        </w:rPr>
        <w:t>veintiocho</w:t>
      </w:r>
      <w:r w:rsidR="00E861F8">
        <w:rPr>
          <w:rFonts w:ascii="Arial" w:hAnsi="Arial" w:cs="Arial"/>
          <w:sz w:val="23"/>
          <w:szCs w:val="23"/>
          <w:lang w:val="es-CO"/>
        </w:rPr>
        <w:t xml:space="preserve"> </w:t>
      </w:r>
      <w:r w:rsidR="00A75F5A" w:rsidRPr="002D7463">
        <w:rPr>
          <w:rFonts w:ascii="Arial" w:hAnsi="Arial" w:cs="Arial"/>
          <w:sz w:val="23"/>
          <w:szCs w:val="23"/>
          <w:lang w:val="es-CO"/>
        </w:rPr>
        <w:t>(</w:t>
      </w:r>
      <w:r w:rsidR="00F02867">
        <w:rPr>
          <w:rFonts w:ascii="Arial" w:hAnsi="Arial" w:cs="Arial"/>
          <w:sz w:val="23"/>
          <w:szCs w:val="23"/>
          <w:lang w:val="es-CO"/>
        </w:rPr>
        <w:t>2</w:t>
      </w:r>
      <w:r w:rsidR="00D22BF6">
        <w:rPr>
          <w:rFonts w:ascii="Arial" w:hAnsi="Arial" w:cs="Arial"/>
          <w:sz w:val="23"/>
          <w:szCs w:val="23"/>
          <w:lang w:val="es-CO"/>
        </w:rPr>
        <w:t>8</w:t>
      </w:r>
      <w:r w:rsidR="00A75F5A" w:rsidRPr="002D7463">
        <w:rPr>
          <w:rFonts w:ascii="Arial" w:hAnsi="Arial" w:cs="Arial"/>
          <w:sz w:val="23"/>
          <w:szCs w:val="23"/>
          <w:lang w:val="es-CO"/>
        </w:rPr>
        <w:t xml:space="preserve">) días del mes de </w:t>
      </w:r>
      <w:r w:rsidR="00A757DC">
        <w:rPr>
          <w:rFonts w:ascii="Arial" w:hAnsi="Arial" w:cs="Arial"/>
          <w:sz w:val="23"/>
          <w:szCs w:val="23"/>
          <w:lang w:val="es-CO"/>
        </w:rPr>
        <w:t>agosto</w:t>
      </w:r>
      <w:r w:rsidR="00A75F5A" w:rsidRPr="002D7463">
        <w:rPr>
          <w:rFonts w:ascii="Arial" w:hAnsi="Arial" w:cs="Arial"/>
          <w:sz w:val="23"/>
          <w:szCs w:val="23"/>
          <w:lang w:val="es-CO"/>
        </w:rPr>
        <w:t xml:space="preserve"> </w:t>
      </w:r>
      <w:r>
        <w:rPr>
          <w:rFonts w:ascii="Arial" w:hAnsi="Arial" w:cs="Arial"/>
          <w:sz w:val="23"/>
          <w:szCs w:val="23"/>
          <w:lang w:val="es-CO"/>
        </w:rPr>
        <w:t>de 202</w:t>
      </w:r>
      <w:r w:rsidR="00F02867">
        <w:rPr>
          <w:rFonts w:ascii="Arial" w:hAnsi="Arial" w:cs="Arial"/>
          <w:sz w:val="23"/>
          <w:szCs w:val="23"/>
          <w:lang w:val="es-CO"/>
        </w:rPr>
        <w:t>4</w:t>
      </w:r>
      <w:r w:rsidRPr="00360D60">
        <w:rPr>
          <w:rFonts w:ascii="Arial" w:hAnsi="Arial" w:cs="Arial"/>
          <w:sz w:val="23"/>
          <w:szCs w:val="23"/>
          <w:lang w:val="es-CO"/>
        </w:rPr>
        <w:t>.</w:t>
      </w:r>
    </w:p>
    <w:p w14:paraId="02D59458" w14:textId="77777777" w:rsidR="001335AA" w:rsidRPr="0050591E" w:rsidRDefault="001335AA">
      <w:pPr>
        <w:rPr>
          <w:rFonts w:ascii="Arial" w:hAnsi="Arial" w:cs="Arial"/>
          <w:sz w:val="23"/>
          <w:szCs w:val="23"/>
          <w:lang w:val="es-CO"/>
        </w:rPr>
      </w:pPr>
    </w:p>
    <w:p w14:paraId="56A8A725" w14:textId="578878DE" w:rsidR="0050591E" w:rsidRDefault="0050591E">
      <w:pPr>
        <w:rPr>
          <w:rFonts w:ascii="Arial" w:hAnsi="Arial" w:cs="Arial"/>
          <w:sz w:val="23"/>
          <w:szCs w:val="23"/>
        </w:rPr>
      </w:pPr>
    </w:p>
    <w:p w14:paraId="2991B777" w14:textId="77777777" w:rsidR="00D21394" w:rsidRPr="00A62F80" w:rsidRDefault="00D21394">
      <w:pPr>
        <w:rPr>
          <w:rFonts w:ascii="Arial" w:hAnsi="Arial" w:cs="Arial"/>
          <w:sz w:val="23"/>
          <w:szCs w:val="23"/>
        </w:rPr>
      </w:pPr>
    </w:p>
    <w:p w14:paraId="1F21129C" w14:textId="77777777" w:rsidR="00A62F80" w:rsidRPr="00A62F80" w:rsidRDefault="00A62F80">
      <w:pPr>
        <w:rPr>
          <w:rFonts w:ascii="Arial" w:hAnsi="Arial" w:cs="Arial"/>
          <w:sz w:val="23"/>
          <w:szCs w:val="23"/>
        </w:rPr>
      </w:pPr>
    </w:p>
    <w:p w14:paraId="52D39ED2" w14:textId="77777777" w:rsidR="00A62F80" w:rsidRPr="00A62F80" w:rsidRDefault="00A62F80">
      <w:pPr>
        <w:rPr>
          <w:rFonts w:ascii="Arial" w:hAnsi="Arial" w:cs="Arial"/>
          <w:sz w:val="23"/>
          <w:szCs w:val="23"/>
        </w:rPr>
      </w:pPr>
      <w:r w:rsidRPr="00A62F80">
        <w:rPr>
          <w:rFonts w:ascii="Arial" w:hAnsi="Arial" w:cs="Arial"/>
          <w:sz w:val="23"/>
          <w:szCs w:val="23"/>
        </w:rPr>
        <w:t>(Original Firmado)</w:t>
      </w:r>
    </w:p>
    <w:p w14:paraId="1B80C851" w14:textId="77777777" w:rsidR="00A62F80" w:rsidRPr="00A62F80" w:rsidRDefault="00A62F80">
      <w:pPr>
        <w:rPr>
          <w:rFonts w:ascii="Arial" w:hAnsi="Arial" w:cs="Arial"/>
          <w:b/>
          <w:sz w:val="23"/>
          <w:szCs w:val="23"/>
          <w:lang w:val="es-ES"/>
        </w:rPr>
      </w:pPr>
      <w:r w:rsidRPr="00A62F80">
        <w:rPr>
          <w:rFonts w:ascii="Arial" w:hAnsi="Arial" w:cs="Arial"/>
          <w:b/>
          <w:sz w:val="23"/>
          <w:szCs w:val="23"/>
          <w:lang w:val="es-ES"/>
        </w:rPr>
        <w:t>FRANCISCO JAVIER CARVAJAL MADRID</w:t>
      </w:r>
    </w:p>
    <w:p w14:paraId="36917FBA" w14:textId="77777777" w:rsidR="00A62F80" w:rsidRPr="00A62F80" w:rsidRDefault="00A62F80">
      <w:pPr>
        <w:rPr>
          <w:rFonts w:ascii="Arial" w:hAnsi="Arial" w:cs="Arial"/>
          <w:sz w:val="23"/>
          <w:szCs w:val="23"/>
        </w:rPr>
      </w:pPr>
      <w:r w:rsidRPr="00A62F80">
        <w:rPr>
          <w:rFonts w:ascii="Arial" w:hAnsi="Arial" w:cs="Arial"/>
          <w:b/>
          <w:sz w:val="23"/>
          <w:szCs w:val="23"/>
          <w:lang w:val="es-ES"/>
        </w:rPr>
        <w:t>Director Ejecutivo AMMA</w:t>
      </w:r>
    </w:p>
    <w:sectPr w:rsidR="00A62F80" w:rsidRPr="00A62F80" w:rsidSect="00316979">
      <w:headerReference w:type="default" r:id="rId9"/>
      <w:footerReference w:type="default" r:id="rId10"/>
      <w:pgSz w:w="12240" w:h="15840" w:code="1"/>
      <w:pgMar w:top="1953" w:right="1134" w:bottom="851" w:left="1134" w:header="142" w:footer="424"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A4A51B" w14:textId="77777777" w:rsidR="00EC0267" w:rsidRDefault="00EC0267">
      <w:r>
        <w:separator/>
      </w:r>
    </w:p>
  </w:endnote>
  <w:endnote w:type="continuationSeparator" w:id="0">
    <w:p w14:paraId="36164140" w14:textId="77777777" w:rsidR="00EC0267" w:rsidRDefault="00EC0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95D91" w14:textId="77777777" w:rsidR="000A3535" w:rsidRPr="00BC17F4" w:rsidRDefault="000A3535" w:rsidP="000A3535">
    <w:pPr>
      <w:pStyle w:val="Piedepgina"/>
      <w:rPr>
        <w:rFonts w:ascii="Arial" w:hAnsi="Arial" w:cs="Arial"/>
        <w:sz w:val="20"/>
        <w:szCs w:val="20"/>
      </w:rPr>
    </w:pPr>
    <w:r w:rsidRPr="00BC17F4">
      <w:rPr>
        <w:rFonts w:ascii="Arial" w:hAnsi="Arial" w:cs="Arial"/>
        <w:sz w:val="20"/>
        <w:szCs w:val="20"/>
      </w:rPr>
      <w:t>MEDELLIN ANTIOQUIA</w:t>
    </w:r>
  </w:p>
  <w:p w14:paraId="36876708" w14:textId="0A154ED9" w:rsidR="000A3535" w:rsidRPr="00BC17F4" w:rsidRDefault="006A0F09" w:rsidP="000A3535">
    <w:pPr>
      <w:pStyle w:val="Piedepgina"/>
      <w:rPr>
        <w:rFonts w:ascii="Arial" w:hAnsi="Arial" w:cs="Arial"/>
        <w:sz w:val="20"/>
        <w:szCs w:val="20"/>
      </w:rPr>
    </w:pPr>
    <w:r>
      <w:rPr>
        <w:rFonts w:ascii="Arial" w:hAnsi="Arial" w:cs="Arial"/>
        <w:sz w:val="20"/>
        <w:szCs w:val="20"/>
      </w:rPr>
      <w:t xml:space="preserve">CALLE 45ª </w:t>
    </w:r>
    <w:proofErr w:type="spellStart"/>
    <w:r>
      <w:rPr>
        <w:rFonts w:ascii="Arial" w:hAnsi="Arial" w:cs="Arial"/>
        <w:sz w:val="20"/>
        <w:szCs w:val="20"/>
      </w:rPr>
      <w:t>N°</w:t>
    </w:r>
    <w:proofErr w:type="spellEnd"/>
    <w:r>
      <w:rPr>
        <w:rFonts w:ascii="Arial" w:hAnsi="Arial" w:cs="Arial"/>
        <w:sz w:val="20"/>
        <w:szCs w:val="20"/>
      </w:rPr>
      <w:t xml:space="preserve"> 79 - 22</w:t>
    </w:r>
  </w:p>
  <w:p w14:paraId="2491F5A1" w14:textId="77777777" w:rsidR="000A3535" w:rsidRPr="00BC17F4" w:rsidRDefault="000A3535" w:rsidP="000A3535">
    <w:pPr>
      <w:pStyle w:val="Piedepgina"/>
      <w:rPr>
        <w:rFonts w:ascii="Arial" w:hAnsi="Arial" w:cs="Arial"/>
      </w:rPr>
    </w:pPr>
    <w:r w:rsidRPr="00BC17F4">
      <w:rPr>
        <w:rFonts w:ascii="Arial" w:hAnsi="Arial" w:cs="Arial"/>
        <w:sz w:val="20"/>
        <w:szCs w:val="20"/>
      </w:rPr>
      <w:t>CONTACTO: 3016432 / 312 791 6360</w:t>
    </w:r>
    <w:r w:rsidRPr="00BC17F4">
      <w:rPr>
        <w:rFonts w:ascii="Arial" w:hAnsi="Arial" w:cs="Arial"/>
        <w:noProof/>
        <w:color w:val="138B38"/>
        <w:sz w:val="22"/>
        <w:szCs w:val="22"/>
        <w:lang w:val="es-CO" w:eastAsia="es-CO"/>
      </w:rPr>
      <mc:AlternateContent>
        <mc:Choice Requires="wps">
          <w:drawing>
            <wp:anchor distT="4294967295" distB="4294967295" distL="114300" distR="114300" simplePos="0" relativeHeight="251672576" behindDoc="0" locked="0" layoutInCell="1" allowOverlap="1" wp14:anchorId="0373CE83" wp14:editId="0CC619C3">
              <wp:simplePos x="0" y="0"/>
              <wp:positionH relativeFrom="column">
                <wp:posOffset>241935</wp:posOffset>
              </wp:positionH>
              <wp:positionV relativeFrom="paragraph">
                <wp:posOffset>8831579</wp:posOffset>
              </wp:positionV>
              <wp:extent cx="7070090" cy="0"/>
              <wp:effectExtent l="57150" t="38100" r="54610" b="952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7488827" id="Conector recto 1"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" strokecolor="#c0504d [3205]" strokeweight="3pt">
              <v:shadow on="t" color="black" opacity="22937f" origin=",.5" offset="0,.63889mm"/>
              <o:lock v:ext="edit" shapetype="f"/>
            </v:line>
          </w:pict>
        </mc:Fallback>
      </mc:AlternateContent>
    </w:r>
    <w:r w:rsidRPr="00BC17F4">
      <w:rPr>
        <w:rFonts w:ascii="Arial" w:hAnsi="Arial" w:cs="Arial"/>
        <w:noProof/>
        <w:color w:val="138B38"/>
        <w:sz w:val="22"/>
        <w:szCs w:val="22"/>
        <w:lang w:val="es-CO" w:eastAsia="es-CO"/>
      </w:rPr>
      <mc:AlternateContent>
        <mc:Choice Requires="wps">
          <w:drawing>
            <wp:anchor distT="4294967295" distB="4294967295" distL="114300" distR="114300" simplePos="0" relativeHeight="251671552" behindDoc="0" locked="0" layoutInCell="1" allowOverlap="1" wp14:anchorId="26D6FAB9" wp14:editId="205D5D7B">
              <wp:simplePos x="0" y="0"/>
              <wp:positionH relativeFrom="column">
                <wp:posOffset>241935</wp:posOffset>
              </wp:positionH>
              <wp:positionV relativeFrom="paragraph">
                <wp:posOffset>8831579</wp:posOffset>
              </wp:positionV>
              <wp:extent cx="7070090" cy="0"/>
              <wp:effectExtent l="57150" t="38100" r="54610" b="9525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0D73681" id="Conector recto 2"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" strokecolor="#c0504d [3205]" strokeweight="3pt">
              <v:shadow on="t" color="black" opacity="22937f" origin=",.5" offset="0,.63889mm"/>
              <o:lock v:ext="edit" shapetype="f"/>
            </v:line>
          </w:pict>
        </mc:Fallback>
      </mc:AlternateContent>
    </w:r>
    <w:r w:rsidRPr="00BC17F4">
      <w:rPr>
        <w:rFonts w:ascii="Arial" w:hAnsi="Arial" w:cs="Arial"/>
        <w:noProof/>
        <w:color w:val="138B38"/>
        <w:sz w:val="22"/>
        <w:szCs w:val="22"/>
        <w:lang w:val="es-CO" w:eastAsia="es-CO"/>
      </w:rPr>
      <mc:AlternateContent>
        <mc:Choice Requires="wps">
          <w:drawing>
            <wp:anchor distT="4294967295" distB="4294967295" distL="114300" distR="114300" simplePos="0" relativeHeight="251670528" behindDoc="0" locked="0" layoutInCell="1" allowOverlap="1" wp14:anchorId="38D7FC18" wp14:editId="50EEF857">
              <wp:simplePos x="0" y="0"/>
              <wp:positionH relativeFrom="column">
                <wp:posOffset>241935</wp:posOffset>
              </wp:positionH>
              <wp:positionV relativeFrom="paragraph">
                <wp:posOffset>8831579</wp:posOffset>
              </wp:positionV>
              <wp:extent cx="7070090" cy="0"/>
              <wp:effectExtent l="57150" t="38100" r="54610" b="952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40730AF" id="Conector recto 3"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" strokecolor="#c0504d [3205]" strokeweight="3pt">
              <v:shadow on="t" color="black" opacity="22937f" origin=",.5" offset="0,.63889mm"/>
              <o:lock v:ext="edit" shapetype="f"/>
            </v:line>
          </w:pict>
        </mc:Fallback>
      </mc:AlternateContent>
    </w:r>
  </w:p>
  <w:p w14:paraId="0E88F8EF" w14:textId="77777777" w:rsidR="000A3535" w:rsidRPr="000A3535" w:rsidRDefault="006F561E" w:rsidP="000A3535">
    <w:pPr>
      <w:pStyle w:val="Piedepgina"/>
      <w:rPr>
        <w:color w:val="E36C0A" w:themeColor="accent6" w:themeShade="BF"/>
        <w:sz w:val="22"/>
        <w:szCs w:val="22"/>
      </w:rPr>
    </w:pPr>
    <w:r>
      <w:rPr>
        <w:noProof/>
        <w:color w:val="E36C0A" w:themeColor="accent6" w:themeShade="BF"/>
        <w:lang w:val="es-CO" w:eastAsia="es-CO"/>
      </w:rPr>
      <mc:AlternateContent>
        <mc:Choice Requires="wps">
          <w:drawing>
            <wp:anchor distT="4294967295" distB="4294967295" distL="114300" distR="114300" simplePos="0" relativeHeight="251668480" behindDoc="0" locked="0" layoutInCell="1" allowOverlap="1" wp14:anchorId="7AB9F05A" wp14:editId="4A46A93A">
              <wp:simplePos x="0" y="0"/>
              <wp:positionH relativeFrom="page">
                <wp:posOffset>447675</wp:posOffset>
              </wp:positionH>
              <wp:positionV relativeFrom="paragraph">
                <wp:posOffset>8850629</wp:posOffset>
              </wp:positionV>
              <wp:extent cx="7070090" cy="0"/>
              <wp:effectExtent l="57150" t="38100" r="54610" b="952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C2233D0" id="Conector recto 64" o:spid="_x0000_s1026" style="position:absolute;z-index:2516684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35.25pt,696.9pt" to="591.95pt,69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" strokecolor="#c0504d [3205]" strokeweight="3pt">
              <v:shadow on="t" color="black" opacity="22937f" origin=",.5" offset="0,.63889mm"/>
              <o:lock v:ext="edit" shapetype="f"/>
              <w10:wrap anchorx="page"/>
            </v:line>
          </w:pict>
        </mc:Fallback>
      </mc:AlternateContent>
    </w:r>
    <w:r>
      <w:rPr>
        <w:noProof/>
        <w:color w:val="E36C0A" w:themeColor="accent6" w:themeShade="BF"/>
        <w:lang w:val="es-CO" w:eastAsia="es-CO"/>
      </w:rPr>
      <mc:AlternateContent>
        <mc:Choice Requires="wps">
          <w:drawing>
            <wp:anchor distT="4294967295" distB="4294967295" distL="114300" distR="114300" simplePos="0" relativeHeight="251667456" behindDoc="0" locked="0" layoutInCell="1" allowOverlap="1" wp14:anchorId="13D6EBB7" wp14:editId="371D968F">
              <wp:simplePos x="0" y="0"/>
              <wp:positionH relativeFrom="page">
                <wp:posOffset>447675</wp:posOffset>
              </wp:positionH>
              <wp:positionV relativeFrom="paragraph">
                <wp:posOffset>8850629</wp:posOffset>
              </wp:positionV>
              <wp:extent cx="7070090" cy="0"/>
              <wp:effectExtent l="57150" t="38100" r="54610" b="95250"/>
              <wp:wrapNone/>
              <wp:docPr id="63" name="Conector recto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35F822E" id="Conector recto 63" o:spid="_x0000_s1026" style="position:absolute;z-index:25166745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35.25pt,696.9pt" to="591.95pt,69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" strokecolor="#c0504d [3205]" strokeweight="3pt">
              <v:shadow on="t" color="black" opacity="22937f" origin=",.5" offset="0,.63889mm"/>
              <o:lock v:ext="edit" shapetype="f"/>
              <w10:wrap anchorx="page"/>
            </v:line>
          </w:pict>
        </mc:Fallback>
      </mc:AlternateContent>
    </w:r>
    <w:r>
      <w:rPr>
        <w:noProof/>
        <w:color w:val="E36C0A" w:themeColor="accent6" w:themeShade="BF"/>
        <w:lang w:val="es-CO" w:eastAsia="es-CO"/>
      </w:rPr>
      <mc:AlternateContent>
        <mc:Choice Requires="wps">
          <w:drawing>
            <wp:anchor distT="4294967295" distB="4294967295" distL="114300" distR="114300" simplePos="0" relativeHeight="251666432" behindDoc="0" locked="0" layoutInCell="1" allowOverlap="1" wp14:anchorId="0525C5F1" wp14:editId="152767CD">
              <wp:simplePos x="0" y="0"/>
              <wp:positionH relativeFrom="page">
                <wp:posOffset>447675</wp:posOffset>
              </wp:positionH>
              <wp:positionV relativeFrom="paragraph">
                <wp:posOffset>8850629</wp:posOffset>
              </wp:positionV>
              <wp:extent cx="7070090" cy="0"/>
              <wp:effectExtent l="57150" t="38100" r="54610" b="95250"/>
              <wp:wrapNone/>
              <wp:docPr id="62" name="Conector recto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FA20F26" id="Conector recto 62" o:spid="_x0000_s1026" style="position:absolute;z-index:25166643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35.25pt,696.9pt" to="591.95pt,69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" strokecolor="#c0504d [3205]" strokeweight="3pt">
              <v:shadow on="t" color="black" opacity="22937f" origin=",.5" offset="0,.63889mm"/>
              <o:lock v:ext="edit" shapetype="f"/>
              <w10:wrap anchorx="page"/>
            </v:line>
          </w:pict>
        </mc:Fallback>
      </mc:AlternateContent>
    </w:r>
    <w:r>
      <w:rPr>
        <w:noProof/>
        <w:color w:val="E36C0A" w:themeColor="accent6" w:themeShade="BF"/>
        <w:lang w:val="es-CO" w:eastAsia="es-CO"/>
      </w:rPr>
      <mc:AlternateContent>
        <mc:Choice Requires="wps">
          <w:drawing>
            <wp:anchor distT="4294967295" distB="4294967295" distL="114300" distR="114300" simplePos="0" relativeHeight="251665408" behindDoc="0" locked="0" layoutInCell="1" allowOverlap="1" wp14:anchorId="23C5CE42" wp14:editId="768688F3">
              <wp:simplePos x="0" y="0"/>
              <wp:positionH relativeFrom="page">
                <wp:posOffset>333375</wp:posOffset>
              </wp:positionH>
              <wp:positionV relativeFrom="paragraph">
                <wp:posOffset>8831579</wp:posOffset>
              </wp:positionV>
              <wp:extent cx="7070090" cy="0"/>
              <wp:effectExtent l="57150" t="38100" r="54610" b="95250"/>
              <wp:wrapNone/>
              <wp:docPr id="61" name="Conector recto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149D73B" id="Conector recto 61" o:spid="_x0000_s1026" style="position:absolute;z-index:2516654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6.25pt,695.4pt" to="582.9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" strokecolor="#c0504d [3205]" strokeweight="3pt">
              <v:shadow on="t" color="black" opacity="22937f" origin=",.5" offset="0,.63889mm"/>
              <o:lock v:ext="edit" shapetype="f"/>
              <w10:wrap anchorx="page"/>
            </v:line>
          </w:pict>
        </mc:Fallback>
      </mc:AlternateContent>
    </w:r>
    <w:r>
      <w:rPr>
        <w:noProof/>
        <w:color w:val="E36C0A" w:themeColor="accent6" w:themeShade="BF"/>
        <w:lang w:val="es-CO" w:eastAsia="es-CO"/>
      </w:rPr>
      <mc:AlternateContent>
        <mc:Choice Requires="wps">
          <w:drawing>
            <wp:anchor distT="4294967295" distB="4294967295" distL="114300" distR="114300" simplePos="0" relativeHeight="251664384" behindDoc="0" locked="0" layoutInCell="1" allowOverlap="1" wp14:anchorId="2240BD5A" wp14:editId="28ACEEE7">
              <wp:simplePos x="0" y="0"/>
              <wp:positionH relativeFrom="page">
                <wp:posOffset>333375</wp:posOffset>
              </wp:positionH>
              <wp:positionV relativeFrom="paragraph">
                <wp:posOffset>8831579</wp:posOffset>
              </wp:positionV>
              <wp:extent cx="7070090" cy="0"/>
              <wp:effectExtent l="57150" t="38100" r="54610" b="95250"/>
              <wp:wrapNone/>
              <wp:docPr id="60" name="Conector recto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DAE2295" id="Conector recto 60" o:spid="_x0000_s1026" style="position:absolute;z-index:2516643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6.25pt,695.4pt" to="582.9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" strokecolor="#c0504d [3205]" strokeweight="3pt">
              <v:shadow on="t" color="black" opacity="22937f" origin=",.5" offset="0,.63889mm"/>
              <o:lock v:ext="edit" shapetype="f"/>
              <w10:wrap anchorx="page"/>
            </v:line>
          </w:pict>
        </mc:Fallback>
      </mc:AlternateContent>
    </w:r>
  </w:p>
  <w:p w14:paraId="37C29B54" w14:textId="77777777" w:rsidR="0012349A" w:rsidRPr="006F561E" w:rsidRDefault="006F561E" w:rsidP="006F561E">
    <w:pPr>
      <w:pStyle w:val="Piedepgina"/>
      <w:jc w:val="center"/>
      <w:rPr>
        <w:rFonts w:ascii="Arial" w:hAnsi="Arial" w:cs="Arial"/>
        <w:sz w:val="22"/>
        <w:szCs w:val="22"/>
      </w:rPr>
    </w:pPr>
    <w:r>
      <w:rPr>
        <w:noProof/>
        <w:color w:val="138B38"/>
        <w:sz w:val="22"/>
        <w:szCs w:val="22"/>
        <w:lang w:val="es-CO" w:eastAsia="es-CO"/>
      </w:rPr>
      <mc:AlternateContent>
        <mc:Choice Requires="wps">
          <w:drawing>
            <wp:anchor distT="4294967295" distB="4294967295" distL="114300" distR="114300" simplePos="0" relativeHeight="251663360" behindDoc="0" locked="0" layoutInCell="1" allowOverlap="1" wp14:anchorId="0D55D928" wp14:editId="317880B7">
              <wp:simplePos x="0" y="0"/>
              <wp:positionH relativeFrom="column">
                <wp:posOffset>241935</wp:posOffset>
              </wp:positionH>
              <wp:positionV relativeFrom="paragraph">
                <wp:posOffset>8831579</wp:posOffset>
              </wp:positionV>
              <wp:extent cx="7070090" cy="0"/>
              <wp:effectExtent l="57150" t="38100" r="54610" b="95250"/>
              <wp:wrapNone/>
              <wp:docPr id="59" name="Conector recto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1D549EE" id="Conector recto 59"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" strokecolor="#c0504d [3205]" strokeweight="3pt">
              <v:shadow on="t" color="black" opacity="22937f" origin=",.5" offset="0,.63889mm"/>
              <o:lock v:ext="edit" shapetype="f"/>
            </v:line>
          </w:pict>
        </mc:Fallback>
      </mc:AlternateContent>
    </w:r>
    <w:r>
      <w:rPr>
        <w:noProof/>
        <w:color w:val="138B38"/>
        <w:sz w:val="22"/>
        <w:szCs w:val="22"/>
        <w:lang w:val="es-CO" w:eastAsia="es-CO"/>
      </w:rPr>
      <mc:AlternateContent>
        <mc:Choice Requires="wps">
          <w:drawing>
            <wp:anchor distT="4294967295" distB="4294967295" distL="114300" distR="114300" simplePos="0" relativeHeight="251662336" behindDoc="0" locked="0" layoutInCell="1" allowOverlap="1" wp14:anchorId="76EEB442" wp14:editId="3E8648A1">
              <wp:simplePos x="0" y="0"/>
              <wp:positionH relativeFrom="column">
                <wp:posOffset>241935</wp:posOffset>
              </wp:positionH>
              <wp:positionV relativeFrom="paragraph">
                <wp:posOffset>8831579</wp:posOffset>
              </wp:positionV>
              <wp:extent cx="7070090" cy="0"/>
              <wp:effectExtent l="57150" t="38100" r="54610" b="95250"/>
              <wp:wrapNone/>
              <wp:docPr id="58" name="Conector recto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FA106C2" id="Conector recto 58"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" strokecolor="#c0504d [3205]" strokeweight="3pt">
              <v:shadow on="t" color="black" opacity="22937f" origin=",.5" offset="0,.63889mm"/>
              <o:lock v:ext="edit" shapetype="f"/>
            </v:line>
          </w:pict>
        </mc:Fallback>
      </mc:AlternateContent>
    </w:r>
    <w:r>
      <w:rPr>
        <w:noProof/>
        <w:color w:val="138B38"/>
        <w:sz w:val="22"/>
        <w:szCs w:val="22"/>
        <w:lang w:val="es-CO" w:eastAsia="es-CO"/>
      </w:rPr>
      <mc:AlternateContent>
        <mc:Choice Requires="wps">
          <w:drawing>
            <wp:anchor distT="4294967295" distB="4294967295" distL="114300" distR="114300" simplePos="0" relativeHeight="251661312" behindDoc="0" locked="0" layoutInCell="1" allowOverlap="1" wp14:anchorId="409D1DAF" wp14:editId="66888A34">
              <wp:simplePos x="0" y="0"/>
              <wp:positionH relativeFrom="column">
                <wp:posOffset>241935</wp:posOffset>
              </wp:positionH>
              <wp:positionV relativeFrom="paragraph">
                <wp:posOffset>8831579</wp:posOffset>
              </wp:positionV>
              <wp:extent cx="7070090" cy="0"/>
              <wp:effectExtent l="57150" t="38100" r="54610" b="95250"/>
              <wp:wrapNone/>
              <wp:docPr id="57" name="Conector recto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4BA1A1" id="Conector recto 57"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" strokecolor="#c0504d [3205]" strokeweight="3pt">
              <v:shadow on="t" color="black" opacity="22937f" origin=",.5" offset="0,.63889mm"/>
              <o:lock v:ext="edit" shapetype="f"/>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521D5A" w14:textId="77777777" w:rsidR="00EC0267" w:rsidRDefault="00EC0267">
      <w:r>
        <w:separator/>
      </w:r>
    </w:p>
  </w:footnote>
  <w:footnote w:type="continuationSeparator" w:id="0">
    <w:p w14:paraId="78A30492" w14:textId="77777777" w:rsidR="00EC0267" w:rsidRDefault="00EC0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6DA3E7" w14:textId="77777777" w:rsidR="0012349A" w:rsidRDefault="00316979" w:rsidP="00BA22C1">
    <w:pPr>
      <w:pStyle w:val="Encabezado"/>
    </w:pPr>
    <w:r w:rsidRPr="00B30669">
      <w:rPr>
        <w:rFonts w:ascii="Verdana" w:hAnsi="Verdana"/>
        <w:noProof/>
        <w:lang w:val="es-CO" w:eastAsia="es-CO"/>
      </w:rPr>
      <w:drawing>
        <wp:anchor distT="0" distB="0" distL="114300" distR="114300" simplePos="0" relativeHeight="251659264" behindDoc="1" locked="0" layoutInCell="1" allowOverlap="1" wp14:anchorId="3BAD5E78" wp14:editId="050DF4C5">
          <wp:simplePos x="0" y="0"/>
          <wp:positionH relativeFrom="margin">
            <wp:posOffset>-333375</wp:posOffset>
          </wp:positionH>
          <wp:positionV relativeFrom="topMargin">
            <wp:posOffset>137795</wp:posOffset>
          </wp:positionV>
          <wp:extent cx="2028257" cy="1038225"/>
          <wp:effectExtent l="0" t="0" r="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MMA.png"/>
                  <pic:cNvPicPr/>
                </pic:nvPicPr>
                <pic:blipFill>
                  <a:blip r:embed="rId1">
                    <a:extLst>
                      <a:ext uri="{28A0092B-C50C-407E-A947-70E740481C1C}">
                        <a14:useLocalDpi xmlns:a14="http://schemas.microsoft.com/office/drawing/2010/main" val="0"/>
                      </a:ext>
                    </a:extLst>
                  </a:blip>
                  <a:stretch>
                    <a:fillRect/>
                  </a:stretch>
                </pic:blipFill>
                <pic:spPr>
                  <a:xfrm>
                    <a:off x="0" y="0"/>
                    <a:ext cx="2028257" cy="10382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F59EF"/>
    <w:multiLevelType w:val="hybridMultilevel"/>
    <w:tmpl w:val="03B810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212C08"/>
    <w:multiLevelType w:val="hybridMultilevel"/>
    <w:tmpl w:val="949CB322"/>
    <w:lvl w:ilvl="0" w:tplc="BD98FDA0">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7D3F38"/>
    <w:multiLevelType w:val="hybridMultilevel"/>
    <w:tmpl w:val="16D66A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5D38B4"/>
    <w:multiLevelType w:val="hybridMultilevel"/>
    <w:tmpl w:val="BFF23302"/>
    <w:lvl w:ilvl="0" w:tplc="2E8E641C">
      <w:start w:val="1"/>
      <w:numFmt w:val="upperLetter"/>
      <w:lvlText w:val="%1."/>
      <w:lvlJc w:val="left"/>
      <w:pPr>
        <w:ind w:left="64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3A59B4"/>
    <w:multiLevelType w:val="hybridMultilevel"/>
    <w:tmpl w:val="7A7C6368"/>
    <w:lvl w:ilvl="0" w:tplc="0428C6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DD2EB6"/>
    <w:multiLevelType w:val="hybridMultilevel"/>
    <w:tmpl w:val="3DE25530"/>
    <w:lvl w:ilvl="0" w:tplc="9BD0151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255D78"/>
    <w:multiLevelType w:val="hybridMultilevel"/>
    <w:tmpl w:val="6AB4F254"/>
    <w:lvl w:ilvl="0" w:tplc="1D06EE9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D263B1"/>
    <w:multiLevelType w:val="hybridMultilevel"/>
    <w:tmpl w:val="3E48BC10"/>
    <w:lvl w:ilvl="0" w:tplc="9698B00A">
      <w:start w:val="1"/>
      <w:numFmt w:val="decimal"/>
      <w:lvlText w:val="%1."/>
      <w:lvlJc w:val="left"/>
      <w:pPr>
        <w:ind w:left="360" w:hanging="360"/>
      </w:pPr>
      <w:rPr>
        <w:rFonts w:hint="default"/>
        <w:b/>
      </w:rPr>
    </w:lvl>
    <w:lvl w:ilvl="1" w:tplc="4E56A930">
      <w:start w:val="1"/>
      <w:numFmt w:val="lowerLetter"/>
      <w:lvlText w:val="%2."/>
      <w:lvlJc w:val="left"/>
      <w:pPr>
        <w:ind w:left="1080" w:hanging="360"/>
      </w:pPr>
      <w:rPr>
        <w:b w:val="0"/>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D5E44D9"/>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10" w15:restartNumberingAfterBreak="0">
    <w:nsid w:val="1EDD4DC5"/>
    <w:multiLevelType w:val="hybridMultilevel"/>
    <w:tmpl w:val="949CB322"/>
    <w:lvl w:ilvl="0" w:tplc="BD98FDA0">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B3544F"/>
    <w:multiLevelType w:val="hybridMultilevel"/>
    <w:tmpl w:val="576891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9C3065"/>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13" w15:restartNumberingAfterBreak="0">
    <w:nsid w:val="28F0449C"/>
    <w:multiLevelType w:val="hybridMultilevel"/>
    <w:tmpl w:val="C5BC4A72"/>
    <w:lvl w:ilvl="0" w:tplc="840093C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263B22"/>
    <w:multiLevelType w:val="hybridMultilevel"/>
    <w:tmpl w:val="7A7C6368"/>
    <w:lvl w:ilvl="0" w:tplc="0428C6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754C50"/>
    <w:multiLevelType w:val="hybridMultilevel"/>
    <w:tmpl w:val="8A5EBE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8E352C"/>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17" w15:restartNumberingAfterBreak="0">
    <w:nsid w:val="36051D9F"/>
    <w:multiLevelType w:val="hybridMultilevel"/>
    <w:tmpl w:val="089EE84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84155F"/>
    <w:multiLevelType w:val="hybridMultilevel"/>
    <w:tmpl w:val="8E944F84"/>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607901"/>
    <w:multiLevelType w:val="hybridMultilevel"/>
    <w:tmpl w:val="618A80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A813236"/>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21" w15:restartNumberingAfterBreak="0">
    <w:nsid w:val="40CC0994"/>
    <w:multiLevelType w:val="hybridMultilevel"/>
    <w:tmpl w:val="56C8A976"/>
    <w:lvl w:ilvl="0" w:tplc="0C0A0001">
      <w:start w:val="1"/>
      <w:numFmt w:val="bullet"/>
      <w:lvlText w:val=""/>
      <w:lvlJc w:val="left"/>
      <w:pPr>
        <w:ind w:left="1068" w:hanging="360"/>
      </w:pPr>
      <w:rPr>
        <w:rFonts w:ascii="Symbol" w:hAnsi="Symbol" w:hint="default"/>
      </w:rPr>
    </w:lvl>
    <w:lvl w:ilvl="1" w:tplc="0C0A0001">
      <w:start w:val="1"/>
      <w:numFmt w:val="bullet"/>
      <w:lvlText w:val=""/>
      <w:lvlJc w:val="left"/>
      <w:pPr>
        <w:ind w:left="1788" w:hanging="360"/>
      </w:pPr>
      <w:rPr>
        <w:rFonts w:ascii="Symbol" w:hAnsi="Symbol"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15:restartNumberingAfterBreak="0">
    <w:nsid w:val="41E5276A"/>
    <w:multiLevelType w:val="multilevel"/>
    <w:tmpl w:val="414EDF66"/>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lvlText w:val="%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2421916"/>
    <w:multiLevelType w:val="hybridMultilevel"/>
    <w:tmpl w:val="DFBAA45A"/>
    <w:lvl w:ilvl="0" w:tplc="9B4C2D24">
      <w:start w:val="1"/>
      <w:numFmt w:val="lowerLetter"/>
      <w:lvlText w:val="%1."/>
      <w:lvlJc w:val="left"/>
      <w:pPr>
        <w:ind w:left="1440" w:hanging="360"/>
      </w:pPr>
      <w:rPr>
        <w:b/>
        <w:sz w:val="24"/>
        <w:szCs w:val="24"/>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5" w15:restartNumberingAfterBreak="0">
    <w:nsid w:val="437E06A8"/>
    <w:multiLevelType w:val="hybridMultilevel"/>
    <w:tmpl w:val="2D00C122"/>
    <w:lvl w:ilvl="0" w:tplc="DADA8322">
      <w:start w:val="1"/>
      <w:numFmt w:val="decimal"/>
      <w:lvlText w:val="%1."/>
      <w:lvlJc w:val="left"/>
      <w:pPr>
        <w:ind w:left="720" w:hanging="360"/>
      </w:pPr>
      <w:rPr>
        <w:rFonts w:hint="default"/>
        <w:b/>
        <w:lang w:val="es-ES_tradn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403B02"/>
    <w:multiLevelType w:val="multilevel"/>
    <w:tmpl w:val="8098EF4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9BC6C01"/>
    <w:multiLevelType w:val="hybridMultilevel"/>
    <w:tmpl w:val="6D24A08E"/>
    <w:lvl w:ilvl="0" w:tplc="17A4407C">
      <w:start w:val="1"/>
      <w:numFmt w:val="lowerLetter"/>
      <w:lvlText w:val="%1."/>
      <w:lvlJc w:val="left"/>
      <w:pPr>
        <w:ind w:left="1364" w:hanging="360"/>
      </w:pPr>
      <w:rPr>
        <w:rFonts w:hint="default"/>
        <w:b/>
      </w:rPr>
    </w:lvl>
    <w:lvl w:ilvl="1" w:tplc="240A0003">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28" w15:restartNumberingAfterBreak="0">
    <w:nsid w:val="49E51651"/>
    <w:multiLevelType w:val="multilevel"/>
    <w:tmpl w:val="8772B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477410"/>
    <w:multiLevelType w:val="hybridMultilevel"/>
    <w:tmpl w:val="0682FC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B4A7F13"/>
    <w:multiLevelType w:val="hybridMultilevel"/>
    <w:tmpl w:val="3AEA8B4E"/>
    <w:lvl w:ilvl="0" w:tplc="9BD01514">
      <w:start w:val="1"/>
      <w:numFmt w:val="upp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CE165A7"/>
    <w:multiLevelType w:val="multilevel"/>
    <w:tmpl w:val="E8F2134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5EE3B32"/>
    <w:multiLevelType w:val="hybridMultilevel"/>
    <w:tmpl w:val="60CAB220"/>
    <w:lvl w:ilvl="0" w:tplc="24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1C59B0"/>
    <w:multiLevelType w:val="hybridMultilevel"/>
    <w:tmpl w:val="52BAF9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B9A5269"/>
    <w:multiLevelType w:val="hybridMultilevel"/>
    <w:tmpl w:val="1F2A07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835FA5"/>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37" w15:restartNumberingAfterBreak="0">
    <w:nsid w:val="727949F6"/>
    <w:multiLevelType w:val="hybridMultilevel"/>
    <w:tmpl w:val="3BDCDBD8"/>
    <w:lvl w:ilvl="0" w:tplc="0409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6FD08C5"/>
    <w:multiLevelType w:val="hybridMultilevel"/>
    <w:tmpl w:val="567C24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AA42721"/>
    <w:multiLevelType w:val="hybridMultilevel"/>
    <w:tmpl w:val="1D0CAC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AE02D7D"/>
    <w:multiLevelType w:val="hybridMultilevel"/>
    <w:tmpl w:val="86C4A7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9399107">
    <w:abstractNumId w:val="26"/>
  </w:num>
  <w:num w:numId="2" w16cid:durableId="1864857524">
    <w:abstractNumId w:val="0"/>
  </w:num>
  <w:num w:numId="3" w16cid:durableId="1046833880">
    <w:abstractNumId w:val="40"/>
  </w:num>
  <w:num w:numId="4" w16cid:durableId="786436527">
    <w:abstractNumId w:val="6"/>
  </w:num>
  <w:num w:numId="5" w16cid:durableId="1247953833">
    <w:abstractNumId w:val="30"/>
  </w:num>
  <w:num w:numId="6" w16cid:durableId="1827700657">
    <w:abstractNumId w:val="15"/>
  </w:num>
  <w:num w:numId="7" w16cid:durableId="1887839508">
    <w:abstractNumId w:val="38"/>
  </w:num>
  <w:num w:numId="8" w16cid:durableId="1564829944">
    <w:abstractNumId w:val="18"/>
  </w:num>
  <w:num w:numId="9" w16cid:durableId="109857411">
    <w:abstractNumId w:val="35"/>
  </w:num>
  <w:num w:numId="10" w16cid:durableId="1920559804">
    <w:abstractNumId w:val="13"/>
  </w:num>
  <w:num w:numId="11" w16cid:durableId="48383601">
    <w:abstractNumId w:val="23"/>
  </w:num>
  <w:num w:numId="12" w16cid:durableId="1561213699">
    <w:abstractNumId w:val="11"/>
  </w:num>
  <w:num w:numId="13" w16cid:durableId="1568220586">
    <w:abstractNumId w:val="2"/>
  </w:num>
  <w:num w:numId="14" w16cid:durableId="690304840">
    <w:abstractNumId w:val="24"/>
  </w:num>
  <w:num w:numId="15" w16cid:durableId="197478272">
    <w:abstractNumId w:val="29"/>
  </w:num>
  <w:num w:numId="16" w16cid:durableId="1555313968">
    <w:abstractNumId w:val="39"/>
  </w:num>
  <w:num w:numId="17" w16cid:durableId="1783109544">
    <w:abstractNumId w:val="28"/>
  </w:num>
  <w:num w:numId="18" w16cid:durableId="304357543">
    <w:abstractNumId w:val="27"/>
  </w:num>
  <w:num w:numId="19" w16cid:durableId="1585647121">
    <w:abstractNumId w:val="7"/>
  </w:num>
  <w:num w:numId="20" w16cid:durableId="1393774177">
    <w:abstractNumId w:val="3"/>
  </w:num>
  <w:num w:numId="21" w16cid:durableId="1753315594">
    <w:abstractNumId w:val="32"/>
  </w:num>
  <w:num w:numId="22" w16cid:durableId="748843149">
    <w:abstractNumId w:val="19"/>
  </w:num>
  <w:num w:numId="23" w16cid:durableId="1178232851">
    <w:abstractNumId w:val="10"/>
  </w:num>
  <w:num w:numId="24" w16cid:durableId="2126658590">
    <w:abstractNumId w:val="1"/>
  </w:num>
  <w:num w:numId="25" w16cid:durableId="271666933">
    <w:abstractNumId w:val="21"/>
  </w:num>
  <w:num w:numId="26" w16cid:durableId="904727801">
    <w:abstractNumId w:val="17"/>
  </w:num>
  <w:num w:numId="27" w16cid:durableId="701444384">
    <w:abstractNumId w:val="31"/>
  </w:num>
  <w:num w:numId="28" w16cid:durableId="2046054276">
    <w:abstractNumId w:val="9"/>
  </w:num>
  <w:num w:numId="29" w16cid:durableId="1290431641">
    <w:abstractNumId w:val="5"/>
  </w:num>
  <w:num w:numId="30" w16cid:durableId="344599093">
    <w:abstractNumId w:val="25"/>
  </w:num>
  <w:num w:numId="31" w16cid:durableId="437219738">
    <w:abstractNumId w:val="14"/>
  </w:num>
  <w:num w:numId="32" w16cid:durableId="1936016938">
    <w:abstractNumId w:val="22"/>
  </w:num>
  <w:num w:numId="33" w16cid:durableId="1068696776">
    <w:abstractNumId w:val="33"/>
  </w:num>
  <w:num w:numId="34" w16cid:durableId="496189171">
    <w:abstractNumId w:val="37"/>
  </w:num>
  <w:num w:numId="35" w16cid:durableId="1666200527">
    <w:abstractNumId w:val="20"/>
  </w:num>
  <w:num w:numId="36" w16cid:durableId="515729718">
    <w:abstractNumId w:val="12"/>
  </w:num>
  <w:num w:numId="37" w16cid:durableId="1963414055">
    <w:abstractNumId w:val="8"/>
  </w:num>
  <w:num w:numId="38" w16cid:durableId="439833485">
    <w:abstractNumId w:val="16"/>
  </w:num>
  <w:num w:numId="39" w16cid:durableId="902908826">
    <w:abstractNumId w:val="36"/>
  </w:num>
  <w:num w:numId="40" w16cid:durableId="2086294250">
    <w:abstractNumId w:val="34"/>
  </w:num>
  <w:num w:numId="41" w16cid:durableId="593363991">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EEE"/>
    <w:rsid w:val="00000D93"/>
    <w:rsid w:val="00005390"/>
    <w:rsid w:val="000133AF"/>
    <w:rsid w:val="000216B3"/>
    <w:rsid w:val="000251C3"/>
    <w:rsid w:val="0003151D"/>
    <w:rsid w:val="00032FA0"/>
    <w:rsid w:val="0003348F"/>
    <w:rsid w:val="00040825"/>
    <w:rsid w:val="00040EFE"/>
    <w:rsid w:val="00041F88"/>
    <w:rsid w:val="00044DAE"/>
    <w:rsid w:val="00055C88"/>
    <w:rsid w:val="00063BA3"/>
    <w:rsid w:val="00065AD5"/>
    <w:rsid w:val="000667C0"/>
    <w:rsid w:val="00071E50"/>
    <w:rsid w:val="00075591"/>
    <w:rsid w:val="000778DF"/>
    <w:rsid w:val="00083BD9"/>
    <w:rsid w:val="000864BE"/>
    <w:rsid w:val="00091491"/>
    <w:rsid w:val="000921DF"/>
    <w:rsid w:val="00094424"/>
    <w:rsid w:val="00094912"/>
    <w:rsid w:val="000A3535"/>
    <w:rsid w:val="000B168A"/>
    <w:rsid w:val="000B17C3"/>
    <w:rsid w:val="000C2CF3"/>
    <w:rsid w:val="000C2D87"/>
    <w:rsid w:val="000C5A47"/>
    <w:rsid w:val="000D0806"/>
    <w:rsid w:val="000D5595"/>
    <w:rsid w:val="000E1DD7"/>
    <w:rsid w:val="000E2E8F"/>
    <w:rsid w:val="000F039F"/>
    <w:rsid w:val="000F139E"/>
    <w:rsid w:val="000F360D"/>
    <w:rsid w:val="000F651C"/>
    <w:rsid w:val="00110430"/>
    <w:rsid w:val="00114274"/>
    <w:rsid w:val="00114F56"/>
    <w:rsid w:val="001154DC"/>
    <w:rsid w:val="0012349A"/>
    <w:rsid w:val="00123D06"/>
    <w:rsid w:val="00124776"/>
    <w:rsid w:val="001335AA"/>
    <w:rsid w:val="00134347"/>
    <w:rsid w:val="001345F4"/>
    <w:rsid w:val="00136C10"/>
    <w:rsid w:val="001379D6"/>
    <w:rsid w:val="001416BA"/>
    <w:rsid w:val="001418B9"/>
    <w:rsid w:val="0015373E"/>
    <w:rsid w:val="001548E8"/>
    <w:rsid w:val="00155817"/>
    <w:rsid w:val="0016163D"/>
    <w:rsid w:val="00164EDC"/>
    <w:rsid w:val="00167496"/>
    <w:rsid w:val="00171399"/>
    <w:rsid w:val="00176A4F"/>
    <w:rsid w:val="001834BB"/>
    <w:rsid w:val="00190D0E"/>
    <w:rsid w:val="0019451D"/>
    <w:rsid w:val="001A1833"/>
    <w:rsid w:val="001A39B8"/>
    <w:rsid w:val="001A3A95"/>
    <w:rsid w:val="001A5BDA"/>
    <w:rsid w:val="001B4322"/>
    <w:rsid w:val="001C0702"/>
    <w:rsid w:val="001C24BB"/>
    <w:rsid w:val="001C2C67"/>
    <w:rsid w:val="001C4C9A"/>
    <w:rsid w:val="001C6939"/>
    <w:rsid w:val="001D3C56"/>
    <w:rsid w:val="001D484E"/>
    <w:rsid w:val="001E7E87"/>
    <w:rsid w:val="001F181C"/>
    <w:rsid w:val="001F2633"/>
    <w:rsid w:val="0020306E"/>
    <w:rsid w:val="0020488C"/>
    <w:rsid w:val="00206126"/>
    <w:rsid w:val="0022261B"/>
    <w:rsid w:val="00240B3C"/>
    <w:rsid w:val="002410DC"/>
    <w:rsid w:val="0024608F"/>
    <w:rsid w:val="00256C91"/>
    <w:rsid w:val="0025782E"/>
    <w:rsid w:val="00261FAB"/>
    <w:rsid w:val="0028492B"/>
    <w:rsid w:val="00286DAF"/>
    <w:rsid w:val="00293519"/>
    <w:rsid w:val="00293D72"/>
    <w:rsid w:val="0029490B"/>
    <w:rsid w:val="00296888"/>
    <w:rsid w:val="00296C28"/>
    <w:rsid w:val="002A44CC"/>
    <w:rsid w:val="002A6BE0"/>
    <w:rsid w:val="002A6E58"/>
    <w:rsid w:val="002A7956"/>
    <w:rsid w:val="002B076E"/>
    <w:rsid w:val="002C1070"/>
    <w:rsid w:val="002C4A9D"/>
    <w:rsid w:val="002C5F99"/>
    <w:rsid w:val="002D2E2F"/>
    <w:rsid w:val="002E026B"/>
    <w:rsid w:val="002E3231"/>
    <w:rsid w:val="002E751E"/>
    <w:rsid w:val="002F53B2"/>
    <w:rsid w:val="00301312"/>
    <w:rsid w:val="003041DC"/>
    <w:rsid w:val="00305630"/>
    <w:rsid w:val="003061A2"/>
    <w:rsid w:val="00310ABC"/>
    <w:rsid w:val="0031440B"/>
    <w:rsid w:val="00316979"/>
    <w:rsid w:val="00323069"/>
    <w:rsid w:val="003263FC"/>
    <w:rsid w:val="00326E11"/>
    <w:rsid w:val="00326EAD"/>
    <w:rsid w:val="00332C38"/>
    <w:rsid w:val="00333837"/>
    <w:rsid w:val="00340757"/>
    <w:rsid w:val="003516B1"/>
    <w:rsid w:val="00352E6A"/>
    <w:rsid w:val="003562CD"/>
    <w:rsid w:val="00360E28"/>
    <w:rsid w:val="00363AFB"/>
    <w:rsid w:val="00370E7B"/>
    <w:rsid w:val="0037231C"/>
    <w:rsid w:val="00375737"/>
    <w:rsid w:val="003802A7"/>
    <w:rsid w:val="0038531F"/>
    <w:rsid w:val="0038621C"/>
    <w:rsid w:val="00394281"/>
    <w:rsid w:val="0039721F"/>
    <w:rsid w:val="003A4624"/>
    <w:rsid w:val="003A565B"/>
    <w:rsid w:val="003B2B3F"/>
    <w:rsid w:val="003C34F3"/>
    <w:rsid w:val="003C7341"/>
    <w:rsid w:val="003C7E67"/>
    <w:rsid w:val="003D19CF"/>
    <w:rsid w:val="003D5456"/>
    <w:rsid w:val="003D6527"/>
    <w:rsid w:val="003E2D34"/>
    <w:rsid w:val="003F1F70"/>
    <w:rsid w:val="003F6060"/>
    <w:rsid w:val="004029EA"/>
    <w:rsid w:val="00405662"/>
    <w:rsid w:val="00407100"/>
    <w:rsid w:val="00410B9D"/>
    <w:rsid w:val="00415ADF"/>
    <w:rsid w:val="004200C2"/>
    <w:rsid w:val="00420A19"/>
    <w:rsid w:val="00424E2B"/>
    <w:rsid w:val="004305A0"/>
    <w:rsid w:val="0043208C"/>
    <w:rsid w:val="00432217"/>
    <w:rsid w:val="00432285"/>
    <w:rsid w:val="00437463"/>
    <w:rsid w:val="0043751C"/>
    <w:rsid w:val="00442B9E"/>
    <w:rsid w:val="004513D9"/>
    <w:rsid w:val="00466A61"/>
    <w:rsid w:val="004775E5"/>
    <w:rsid w:val="00483425"/>
    <w:rsid w:val="004851F8"/>
    <w:rsid w:val="0048533E"/>
    <w:rsid w:val="004A2040"/>
    <w:rsid w:val="004A6CFE"/>
    <w:rsid w:val="004B1606"/>
    <w:rsid w:val="004C0DD8"/>
    <w:rsid w:val="004C36F1"/>
    <w:rsid w:val="004C6883"/>
    <w:rsid w:val="004D0674"/>
    <w:rsid w:val="004D3068"/>
    <w:rsid w:val="004D58F2"/>
    <w:rsid w:val="004E1700"/>
    <w:rsid w:val="004E1778"/>
    <w:rsid w:val="004E4DFA"/>
    <w:rsid w:val="004F5B10"/>
    <w:rsid w:val="0050017B"/>
    <w:rsid w:val="00502D3C"/>
    <w:rsid w:val="0050591E"/>
    <w:rsid w:val="00505FB4"/>
    <w:rsid w:val="005100D4"/>
    <w:rsid w:val="005151DE"/>
    <w:rsid w:val="00515588"/>
    <w:rsid w:val="00517B8C"/>
    <w:rsid w:val="00532ED7"/>
    <w:rsid w:val="00542450"/>
    <w:rsid w:val="00546472"/>
    <w:rsid w:val="00551015"/>
    <w:rsid w:val="005556E5"/>
    <w:rsid w:val="0056135F"/>
    <w:rsid w:val="005673AF"/>
    <w:rsid w:val="0056787A"/>
    <w:rsid w:val="005775AC"/>
    <w:rsid w:val="005A0385"/>
    <w:rsid w:val="005A3065"/>
    <w:rsid w:val="005B0396"/>
    <w:rsid w:val="005B302C"/>
    <w:rsid w:val="005B321F"/>
    <w:rsid w:val="005C01F6"/>
    <w:rsid w:val="005C35D1"/>
    <w:rsid w:val="005C4490"/>
    <w:rsid w:val="005C7ECD"/>
    <w:rsid w:val="005D02D7"/>
    <w:rsid w:val="005D21FD"/>
    <w:rsid w:val="005D5B8E"/>
    <w:rsid w:val="005D7487"/>
    <w:rsid w:val="005E26E7"/>
    <w:rsid w:val="005F67D1"/>
    <w:rsid w:val="00606698"/>
    <w:rsid w:val="00612945"/>
    <w:rsid w:val="00614B5B"/>
    <w:rsid w:val="006238A9"/>
    <w:rsid w:val="006258E2"/>
    <w:rsid w:val="00627554"/>
    <w:rsid w:val="00643D34"/>
    <w:rsid w:val="0065359D"/>
    <w:rsid w:val="00656E33"/>
    <w:rsid w:val="00674542"/>
    <w:rsid w:val="00675591"/>
    <w:rsid w:val="00686BD7"/>
    <w:rsid w:val="00697350"/>
    <w:rsid w:val="006A0F09"/>
    <w:rsid w:val="006A20FA"/>
    <w:rsid w:val="006A450C"/>
    <w:rsid w:val="006A5C9D"/>
    <w:rsid w:val="006C35FA"/>
    <w:rsid w:val="006C470E"/>
    <w:rsid w:val="006C5382"/>
    <w:rsid w:val="006C636C"/>
    <w:rsid w:val="006E4AC3"/>
    <w:rsid w:val="006F3B58"/>
    <w:rsid w:val="006F561E"/>
    <w:rsid w:val="006F7847"/>
    <w:rsid w:val="00712043"/>
    <w:rsid w:val="00716834"/>
    <w:rsid w:val="00721117"/>
    <w:rsid w:val="007374FD"/>
    <w:rsid w:val="007441EB"/>
    <w:rsid w:val="007561EC"/>
    <w:rsid w:val="0076291C"/>
    <w:rsid w:val="0076362E"/>
    <w:rsid w:val="00773170"/>
    <w:rsid w:val="0077398F"/>
    <w:rsid w:val="007763DA"/>
    <w:rsid w:val="00777337"/>
    <w:rsid w:val="00781683"/>
    <w:rsid w:val="007820AB"/>
    <w:rsid w:val="007861EC"/>
    <w:rsid w:val="00792F4A"/>
    <w:rsid w:val="00793F0F"/>
    <w:rsid w:val="007A7F21"/>
    <w:rsid w:val="007C0270"/>
    <w:rsid w:val="007C0725"/>
    <w:rsid w:val="007E1488"/>
    <w:rsid w:val="007E1F0E"/>
    <w:rsid w:val="007F1EED"/>
    <w:rsid w:val="00806297"/>
    <w:rsid w:val="00806E7A"/>
    <w:rsid w:val="008110C4"/>
    <w:rsid w:val="00813497"/>
    <w:rsid w:val="00813D77"/>
    <w:rsid w:val="00815D83"/>
    <w:rsid w:val="00816C5A"/>
    <w:rsid w:val="00820FE8"/>
    <w:rsid w:val="00825616"/>
    <w:rsid w:val="00837973"/>
    <w:rsid w:val="00841ED5"/>
    <w:rsid w:val="00843320"/>
    <w:rsid w:val="00847193"/>
    <w:rsid w:val="008516C5"/>
    <w:rsid w:val="00852A98"/>
    <w:rsid w:val="0086015B"/>
    <w:rsid w:val="00860280"/>
    <w:rsid w:val="00865713"/>
    <w:rsid w:val="008663E1"/>
    <w:rsid w:val="00872A19"/>
    <w:rsid w:val="00882B4D"/>
    <w:rsid w:val="008839AB"/>
    <w:rsid w:val="00891D0E"/>
    <w:rsid w:val="008962AE"/>
    <w:rsid w:val="00897173"/>
    <w:rsid w:val="00897B71"/>
    <w:rsid w:val="008A4E19"/>
    <w:rsid w:val="008B31EC"/>
    <w:rsid w:val="008B584E"/>
    <w:rsid w:val="008D35D9"/>
    <w:rsid w:val="008D6CCA"/>
    <w:rsid w:val="008D7004"/>
    <w:rsid w:val="008E4B2D"/>
    <w:rsid w:val="008E54CF"/>
    <w:rsid w:val="008F51FA"/>
    <w:rsid w:val="008F67B9"/>
    <w:rsid w:val="008F763E"/>
    <w:rsid w:val="008F7F1D"/>
    <w:rsid w:val="00900CF9"/>
    <w:rsid w:val="009010D6"/>
    <w:rsid w:val="0090353A"/>
    <w:rsid w:val="00904C75"/>
    <w:rsid w:val="00904FC1"/>
    <w:rsid w:val="00915F3B"/>
    <w:rsid w:val="00925418"/>
    <w:rsid w:val="00925833"/>
    <w:rsid w:val="0093194C"/>
    <w:rsid w:val="00935E83"/>
    <w:rsid w:val="009469D2"/>
    <w:rsid w:val="00947EF4"/>
    <w:rsid w:val="00951FCB"/>
    <w:rsid w:val="009601C0"/>
    <w:rsid w:val="009646B4"/>
    <w:rsid w:val="00972A14"/>
    <w:rsid w:val="00977670"/>
    <w:rsid w:val="00982A96"/>
    <w:rsid w:val="0098626E"/>
    <w:rsid w:val="0099333A"/>
    <w:rsid w:val="0099335F"/>
    <w:rsid w:val="009933A2"/>
    <w:rsid w:val="009940D4"/>
    <w:rsid w:val="009965D2"/>
    <w:rsid w:val="009B1061"/>
    <w:rsid w:val="009C30F8"/>
    <w:rsid w:val="009C50BC"/>
    <w:rsid w:val="009C787B"/>
    <w:rsid w:val="009E02B5"/>
    <w:rsid w:val="009E4C2F"/>
    <w:rsid w:val="009F08F0"/>
    <w:rsid w:val="00A017BD"/>
    <w:rsid w:val="00A018ED"/>
    <w:rsid w:val="00A025EB"/>
    <w:rsid w:val="00A04097"/>
    <w:rsid w:val="00A04372"/>
    <w:rsid w:val="00A12475"/>
    <w:rsid w:val="00A153EF"/>
    <w:rsid w:val="00A23975"/>
    <w:rsid w:val="00A255DF"/>
    <w:rsid w:val="00A33516"/>
    <w:rsid w:val="00A360FF"/>
    <w:rsid w:val="00A371DC"/>
    <w:rsid w:val="00A40E5D"/>
    <w:rsid w:val="00A4145A"/>
    <w:rsid w:val="00A43BB0"/>
    <w:rsid w:val="00A444E4"/>
    <w:rsid w:val="00A502CE"/>
    <w:rsid w:val="00A520C3"/>
    <w:rsid w:val="00A551E4"/>
    <w:rsid w:val="00A55650"/>
    <w:rsid w:val="00A55775"/>
    <w:rsid w:val="00A62F80"/>
    <w:rsid w:val="00A66AE9"/>
    <w:rsid w:val="00A700E7"/>
    <w:rsid w:val="00A74DF4"/>
    <w:rsid w:val="00A757DC"/>
    <w:rsid w:val="00A75F5A"/>
    <w:rsid w:val="00A80251"/>
    <w:rsid w:val="00A84891"/>
    <w:rsid w:val="00A9570F"/>
    <w:rsid w:val="00A95724"/>
    <w:rsid w:val="00AA4085"/>
    <w:rsid w:val="00AA523F"/>
    <w:rsid w:val="00AB0270"/>
    <w:rsid w:val="00AB051F"/>
    <w:rsid w:val="00AB3BA2"/>
    <w:rsid w:val="00AB64A1"/>
    <w:rsid w:val="00AD2086"/>
    <w:rsid w:val="00AD5209"/>
    <w:rsid w:val="00AD766A"/>
    <w:rsid w:val="00AE2F2C"/>
    <w:rsid w:val="00AF50F7"/>
    <w:rsid w:val="00B07636"/>
    <w:rsid w:val="00B15FA1"/>
    <w:rsid w:val="00B16B6F"/>
    <w:rsid w:val="00B16D54"/>
    <w:rsid w:val="00B20ABC"/>
    <w:rsid w:val="00B334C3"/>
    <w:rsid w:val="00B41E0D"/>
    <w:rsid w:val="00B440E3"/>
    <w:rsid w:val="00B466F1"/>
    <w:rsid w:val="00B467B6"/>
    <w:rsid w:val="00B538EA"/>
    <w:rsid w:val="00B71DDE"/>
    <w:rsid w:val="00B7650E"/>
    <w:rsid w:val="00B77633"/>
    <w:rsid w:val="00B77852"/>
    <w:rsid w:val="00B83341"/>
    <w:rsid w:val="00B85D3D"/>
    <w:rsid w:val="00B86F02"/>
    <w:rsid w:val="00B902C3"/>
    <w:rsid w:val="00B906F5"/>
    <w:rsid w:val="00B91A66"/>
    <w:rsid w:val="00B9546A"/>
    <w:rsid w:val="00B967E7"/>
    <w:rsid w:val="00BA0A70"/>
    <w:rsid w:val="00BA22C1"/>
    <w:rsid w:val="00BA4A14"/>
    <w:rsid w:val="00BA7212"/>
    <w:rsid w:val="00BA7E18"/>
    <w:rsid w:val="00BC6CB0"/>
    <w:rsid w:val="00BD23D2"/>
    <w:rsid w:val="00BD3ACC"/>
    <w:rsid w:val="00BE1802"/>
    <w:rsid w:val="00BE2756"/>
    <w:rsid w:val="00BE4FE6"/>
    <w:rsid w:val="00BF0001"/>
    <w:rsid w:val="00C02D20"/>
    <w:rsid w:val="00C04E75"/>
    <w:rsid w:val="00C06BCD"/>
    <w:rsid w:val="00C25706"/>
    <w:rsid w:val="00C32853"/>
    <w:rsid w:val="00C32D1D"/>
    <w:rsid w:val="00C41873"/>
    <w:rsid w:val="00C41D42"/>
    <w:rsid w:val="00C42B49"/>
    <w:rsid w:val="00C4619A"/>
    <w:rsid w:val="00C47506"/>
    <w:rsid w:val="00C72D6A"/>
    <w:rsid w:val="00C81309"/>
    <w:rsid w:val="00C83772"/>
    <w:rsid w:val="00C867A4"/>
    <w:rsid w:val="00C96D85"/>
    <w:rsid w:val="00C96E64"/>
    <w:rsid w:val="00C9763F"/>
    <w:rsid w:val="00CA173D"/>
    <w:rsid w:val="00CA232E"/>
    <w:rsid w:val="00CA4988"/>
    <w:rsid w:val="00CB32B1"/>
    <w:rsid w:val="00CC2F64"/>
    <w:rsid w:val="00CD3D91"/>
    <w:rsid w:val="00CD5FAB"/>
    <w:rsid w:val="00CD613F"/>
    <w:rsid w:val="00CE4DC0"/>
    <w:rsid w:val="00CE4F42"/>
    <w:rsid w:val="00CE6BC0"/>
    <w:rsid w:val="00CF004C"/>
    <w:rsid w:val="00CF2C7F"/>
    <w:rsid w:val="00CF4316"/>
    <w:rsid w:val="00CF4E41"/>
    <w:rsid w:val="00CF4F14"/>
    <w:rsid w:val="00CF6044"/>
    <w:rsid w:val="00CF620D"/>
    <w:rsid w:val="00CF75D9"/>
    <w:rsid w:val="00CF7A94"/>
    <w:rsid w:val="00D022F9"/>
    <w:rsid w:val="00D06905"/>
    <w:rsid w:val="00D167A4"/>
    <w:rsid w:val="00D17B27"/>
    <w:rsid w:val="00D212C0"/>
    <w:rsid w:val="00D21394"/>
    <w:rsid w:val="00D22BF6"/>
    <w:rsid w:val="00D26D16"/>
    <w:rsid w:val="00D278AC"/>
    <w:rsid w:val="00D3045D"/>
    <w:rsid w:val="00D30EEE"/>
    <w:rsid w:val="00D32EFE"/>
    <w:rsid w:val="00D34E7E"/>
    <w:rsid w:val="00D421F7"/>
    <w:rsid w:val="00D424B4"/>
    <w:rsid w:val="00D47269"/>
    <w:rsid w:val="00D5148F"/>
    <w:rsid w:val="00D53448"/>
    <w:rsid w:val="00D57F2C"/>
    <w:rsid w:val="00D6045E"/>
    <w:rsid w:val="00D60736"/>
    <w:rsid w:val="00D60E95"/>
    <w:rsid w:val="00D62191"/>
    <w:rsid w:val="00D627A3"/>
    <w:rsid w:val="00D714FA"/>
    <w:rsid w:val="00D73B98"/>
    <w:rsid w:val="00D748E9"/>
    <w:rsid w:val="00D829BC"/>
    <w:rsid w:val="00D871E2"/>
    <w:rsid w:val="00D910B0"/>
    <w:rsid w:val="00D91333"/>
    <w:rsid w:val="00D92B00"/>
    <w:rsid w:val="00DC1600"/>
    <w:rsid w:val="00DC1A8C"/>
    <w:rsid w:val="00DC4BF1"/>
    <w:rsid w:val="00DC6ED7"/>
    <w:rsid w:val="00DD68DD"/>
    <w:rsid w:val="00DE36BB"/>
    <w:rsid w:val="00DE7D97"/>
    <w:rsid w:val="00DF6AE9"/>
    <w:rsid w:val="00E01369"/>
    <w:rsid w:val="00E062A4"/>
    <w:rsid w:val="00E06FA7"/>
    <w:rsid w:val="00E13A34"/>
    <w:rsid w:val="00E164B9"/>
    <w:rsid w:val="00E21196"/>
    <w:rsid w:val="00E22E1B"/>
    <w:rsid w:val="00E331D9"/>
    <w:rsid w:val="00E4518E"/>
    <w:rsid w:val="00E46EA1"/>
    <w:rsid w:val="00E47990"/>
    <w:rsid w:val="00E60F3D"/>
    <w:rsid w:val="00E65B29"/>
    <w:rsid w:val="00E72596"/>
    <w:rsid w:val="00E77601"/>
    <w:rsid w:val="00E81408"/>
    <w:rsid w:val="00E85EFF"/>
    <w:rsid w:val="00E861F8"/>
    <w:rsid w:val="00E9029C"/>
    <w:rsid w:val="00E910F1"/>
    <w:rsid w:val="00EB24BB"/>
    <w:rsid w:val="00EB51E3"/>
    <w:rsid w:val="00EC0267"/>
    <w:rsid w:val="00EC09BB"/>
    <w:rsid w:val="00EC22A2"/>
    <w:rsid w:val="00ED08C2"/>
    <w:rsid w:val="00ED1301"/>
    <w:rsid w:val="00ED2E2F"/>
    <w:rsid w:val="00ED3D38"/>
    <w:rsid w:val="00ED756D"/>
    <w:rsid w:val="00EE1E7D"/>
    <w:rsid w:val="00EE2341"/>
    <w:rsid w:val="00EE3F04"/>
    <w:rsid w:val="00EE7281"/>
    <w:rsid w:val="00EF2B77"/>
    <w:rsid w:val="00EF356B"/>
    <w:rsid w:val="00F0120D"/>
    <w:rsid w:val="00F02867"/>
    <w:rsid w:val="00F03737"/>
    <w:rsid w:val="00F05DC1"/>
    <w:rsid w:val="00F063A8"/>
    <w:rsid w:val="00F07DFE"/>
    <w:rsid w:val="00F1038D"/>
    <w:rsid w:val="00F13761"/>
    <w:rsid w:val="00F17329"/>
    <w:rsid w:val="00F213CA"/>
    <w:rsid w:val="00F24D8F"/>
    <w:rsid w:val="00F335EB"/>
    <w:rsid w:val="00F43058"/>
    <w:rsid w:val="00F65C56"/>
    <w:rsid w:val="00F718F0"/>
    <w:rsid w:val="00F76921"/>
    <w:rsid w:val="00F76D8C"/>
    <w:rsid w:val="00F87254"/>
    <w:rsid w:val="00F96076"/>
    <w:rsid w:val="00FA096C"/>
    <w:rsid w:val="00FB156F"/>
    <w:rsid w:val="00FB2995"/>
    <w:rsid w:val="00FB5678"/>
    <w:rsid w:val="00FC4291"/>
    <w:rsid w:val="00FC6BF5"/>
    <w:rsid w:val="00FD0B08"/>
    <w:rsid w:val="00FD25E2"/>
    <w:rsid w:val="00FE3C16"/>
    <w:rsid w:val="00FE5EE4"/>
    <w:rsid w:val="00FE6A1C"/>
    <w:rsid w:val="00FE6E8D"/>
    <w:rsid w:val="00FF0FF6"/>
    <w:rsid w:val="00FF17E9"/>
    <w:rsid w:val="00FF7E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D11AAB"/>
  <w15:docId w15:val="{F397BEF4-1874-4B0E-B202-948744266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EEE"/>
    <w:pPr>
      <w:jc w:val="left"/>
    </w:pPr>
    <w:rPr>
      <w:rFonts w:ascii="Times New Roman" w:eastAsia="Times New Roman" w:hAnsi="Times New Roman" w:cs="Times New Roman"/>
      <w:sz w:val="24"/>
      <w:szCs w:val="24"/>
      <w:lang w:val="es-ES_tradnl" w:eastAsia="es-ES"/>
    </w:rPr>
  </w:style>
  <w:style w:type="paragraph" w:styleId="Ttulo1">
    <w:name w:val="heading 1"/>
    <w:basedOn w:val="Normal"/>
    <w:next w:val="Normal"/>
    <w:link w:val="Ttulo1Car"/>
    <w:uiPriority w:val="9"/>
    <w:qFormat/>
    <w:rsid w:val="007E1F0E"/>
    <w:pPr>
      <w:keepNext/>
      <w:keepLines/>
      <w:spacing w:before="240"/>
      <w:jc w:val="center"/>
      <w:outlineLvl w:val="0"/>
    </w:pPr>
    <w:rPr>
      <w:rFonts w:ascii="Arial" w:eastAsiaTheme="majorEastAsia" w:hAnsi="Arial" w:cstheme="majorBidi"/>
      <w:b/>
      <w:sz w:val="28"/>
      <w:szCs w:val="32"/>
    </w:rPr>
  </w:style>
  <w:style w:type="paragraph" w:styleId="Ttulo2">
    <w:name w:val="heading 2"/>
    <w:basedOn w:val="Normal"/>
    <w:next w:val="Normal"/>
    <w:link w:val="Ttulo2Car"/>
    <w:uiPriority w:val="9"/>
    <w:unhideWhenUsed/>
    <w:qFormat/>
    <w:rsid w:val="000667C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basedOn w:val="Normal"/>
    <w:next w:val="Normal"/>
    <w:qFormat/>
    <w:rsid w:val="00D30EEE"/>
    <w:pPr>
      <w:framePr w:w="8347" w:h="1289" w:hSpace="141" w:wrap="around" w:vAnchor="text" w:hAnchor="page" w:x="3024" w:y="-1544"/>
      <w:jc w:val="center"/>
    </w:pPr>
    <w:rPr>
      <w:rFonts w:ascii="Arial Narrow" w:hAnsi="Arial Narrow"/>
      <w:b/>
      <w:i/>
      <w:sz w:val="28"/>
      <w:szCs w:val="20"/>
    </w:rPr>
  </w:style>
  <w:style w:type="paragraph" w:styleId="Piedepgina">
    <w:name w:val="footer"/>
    <w:basedOn w:val="Normal"/>
    <w:link w:val="PiedepginaCar"/>
    <w:uiPriority w:val="99"/>
    <w:rsid w:val="00D30EEE"/>
    <w:pPr>
      <w:tabs>
        <w:tab w:val="center" w:pos="4252"/>
        <w:tab w:val="right" w:pos="8504"/>
      </w:tabs>
    </w:pPr>
  </w:style>
  <w:style w:type="character" w:customStyle="1" w:styleId="PiedepginaCar">
    <w:name w:val="Pie de página Car"/>
    <w:basedOn w:val="Fuentedeprrafopredeter"/>
    <w:link w:val="Piedepgina"/>
    <w:uiPriority w:val="99"/>
    <w:rsid w:val="00D30EEE"/>
    <w:rPr>
      <w:rFonts w:ascii="Times New Roman" w:eastAsia="Times New Roman" w:hAnsi="Times New Roman" w:cs="Times New Roman"/>
      <w:sz w:val="24"/>
      <w:szCs w:val="24"/>
      <w:lang w:val="es-ES_tradnl" w:eastAsia="es-ES"/>
    </w:rPr>
  </w:style>
  <w:style w:type="paragraph" w:styleId="Textodeglobo">
    <w:name w:val="Balloon Text"/>
    <w:basedOn w:val="Normal"/>
    <w:link w:val="TextodegloboCar"/>
    <w:uiPriority w:val="99"/>
    <w:semiHidden/>
    <w:unhideWhenUsed/>
    <w:rsid w:val="00D30EEE"/>
    <w:rPr>
      <w:rFonts w:ascii="Tahoma" w:hAnsi="Tahoma" w:cs="Tahoma"/>
      <w:sz w:val="16"/>
      <w:szCs w:val="16"/>
    </w:rPr>
  </w:style>
  <w:style w:type="character" w:customStyle="1" w:styleId="TextodegloboCar">
    <w:name w:val="Texto de globo Car"/>
    <w:basedOn w:val="Fuentedeprrafopredeter"/>
    <w:link w:val="Textodeglobo"/>
    <w:uiPriority w:val="99"/>
    <w:semiHidden/>
    <w:rsid w:val="00D30EEE"/>
    <w:rPr>
      <w:rFonts w:ascii="Tahoma" w:eastAsia="Times New Roman" w:hAnsi="Tahoma" w:cs="Tahoma"/>
      <w:sz w:val="16"/>
      <w:szCs w:val="16"/>
      <w:lang w:val="es-ES_tradnl" w:eastAsia="es-ES"/>
    </w:rPr>
  </w:style>
  <w:style w:type="character" w:customStyle="1" w:styleId="apple-converted-space">
    <w:name w:val="apple-converted-space"/>
    <w:basedOn w:val="Fuentedeprrafopredeter"/>
    <w:rsid w:val="00D30EEE"/>
  </w:style>
  <w:style w:type="character" w:styleId="Hipervnculo">
    <w:name w:val="Hyperlink"/>
    <w:basedOn w:val="Fuentedeprrafopredeter"/>
    <w:unhideWhenUsed/>
    <w:rsid w:val="00D30EEE"/>
    <w:rPr>
      <w:color w:val="0000FF"/>
      <w:u w:val="single"/>
    </w:rPr>
  </w:style>
  <w:style w:type="paragraph" w:styleId="Encabezado">
    <w:name w:val="header"/>
    <w:basedOn w:val="Normal"/>
    <w:link w:val="EncabezadoCar"/>
    <w:unhideWhenUsed/>
    <w:rsid w:val="00C96E64"/>
    <w:pPr>
      <w:tabs>
        <w:tab w:val="center" w:pos="4419"/>
        <w:tab w:val="right" w:pos="8838"/>
      </w:tabs>
    </w:pPr>
  </w:style>
  <w:style w:type="character" w:customStyle="1" w:styleId="EncabezadoCar">
    <w:name w:val="Encabezado Car"/>
    <w:basedOn w:val="Fuentedeprrafopredeter"/>
    <w:link w:val="Encabezado"/>
    <w:uiPriority w:val="99"/>
    <w:rsid w:val="00C96E64"/>
    <w:rPr>
      <w:rFonts w:ascii="Times New Roman" w:eastAsia="Times New Roman" w:hAnsi="Times New Roman" w:cs="Times New Roman"/>
      <w:sz w:val="24"/>
      <w:szCs w:val="24"/>
      <w:lang w:val="es-ES_tradnl" w:eastAsia="es-ES"/>
    </w:r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34"/>
    <w:qFormat/>
    <w:rsid w:val="00820FE8"/>
    <w:pPr>
      <w:spacing w:after="200" w:line="276" w:lineRule="auto"/>
      <w:ind w:left="720"/>
      <w:contextualSpacing/>
    </w:pPr>
    <w:rPr>
      <w:rFonts w:asciiTheme="minorHAnsi" w:eastAsiaTheme="minorHAnsi" w:hAnsiTheme="minorHAnsi" w:cstheme="minorBidi"/>
      <w:sz w:val="22"/>
      <w:szCs w:val="22"/>
      <w:lang w:val="es-MX" w:eastAsia="en-US"/>
    </w:rPr>
  </w:style>
  <w:style w:type="table" w:styleId="Tablaconcuadrcula">
    <w:name w:val="Table Grid"/>
    <w:basedOn w:val="Tablanormal"/>
    <w:uiPriority w:val="59"/>
    <w:rsid w:val="00820FE8"/>
    <w:pPr>
      <w:jc w:val="left"/>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820FE8"/>
    <w:pPr>
      <w:autoSpaceDE w:val="0"/>
      <w:autoSpaceDN w:val="0"/>
      <w:adjustRightInd w:val="0"/>
      <w:jc w:val="left"/>
    </w:pPr>
    <w:rPr>
      <w:rFonts w:ascii="Arial" w:hAnsi="Arial" w:cs="Arial"/>
      <w:color w:val="000000"/>
      <w:sz w:val="24"/>
      <w:szCs w:val="24"/>
      <w:lang w:val="es-MX"/>
    </w:rPr>
  </w:style>
  <w:style w:type="paragraph" w:styleId="Sinespaciado">
    <w:name w:val="No Spacing"/>
    <w:qFormat/>
    <w:rsid w:val="00820FE8"/>
    <w:pPr>
      <w:widowControl w:val="0"/>
      <w:jc w:val="left"/>
    </w:pPr>
    <w:rPr>
      <w:rFonts w:ascii="Calibri" w:eastAsia="Calibri" w:hAnsi="Calibri" w:cs="Times New Roman"/>
      <w:lang w:val="en-US"/>
    </w:rPr>
  </w:style>
  <w:style w:type="paragraph" w:styleId="NormalWeb">
    <w:name w:val="Normal (Web)"/>
    <w:basedOn w:val="Normal"/>
    <w:uiPriority w:val="99"/>
    <w:unhideWhenUsed/>
    <w:rsid w:val="002C5F99"/>
    <w:pPr>
      <w:spacing w:before="100" w:beforeAutospacing="1" w:after="100" w:afterAutospacing="1"/>
    </w:pPr>
    <w:rPr>
      <w:lang w:val="es-CO" w:eastAsia="es-CO"/>
    </w:rPr>
  </w:style>
  <w:style w:type="character" w:customStyle="1" w:styleId="views-label">
    <w:name w:val="views-label"/>
    <w:basedOn w:val="Fuentedeprrafopredeter"/>
    <w:rsid w:val="00773170"/>
  </w:style>
  <w:style w:type="character" w:customStyle="1" w:styleId="date-display-single">
    <w:name w:val="date-display-single"/>
    <w:basedOn w:val="Fuentedeprrafopredeter"/>
    <w:rsid w:val="00773170"/>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link w:val="Textonotapie"/>
    <w:semiHidden/>
    <w:locked/>
    <w:rsid w:val="00296888"/>
    <w:rPr>
      <w:rFonts w:ascii="Arial" w:hAnsi="Arial" w:cs="Arial"/>
      <w:sz w:val="24"/>
      <w:lang w:eastAsia="ar-SA"/>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1"/>
    <w:uiPriority w:val="99"/>
    <w:semiHidden/>
    <w:unhideWhenUsed/>
    <w:rsid w:val="00296888"/>
    <w:pPr>
      <w:suppressAutoHyphens/>
      <w:overflowPunct w:val="0"/>
      <w:autoSpaceDE w:val="0"/>
      <w:spacing w:line="360" w:lineRule="auto"/>
      <w:jc w:val="both"/>
    </w:pPr>
    <w:rPr>
      <w:rFonts w:ascii="Arial" w:eastAsiaTheme="minorHAnsi" w:hAnsi="Arial" w:cs="Arial"/>
      <w:szCs w:val="22"/>
      <w:lang w:val="es-CO" w:eastAsia="ar-SA"/>
    </w:rPr>
  </w:style>
  <w:style w:type="character" w:customStyle="1" w:styleId="TextonotapieCar">
    <w:name w:val="Texto nota pie Car"/>
    <w:basedOn w:val="Fuentedeprrafopredeter"/>
    <w:uiPriority w:val="99"/>
    <w:semiHidden/>
    <w:rsid w:val="00296888"/>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Texto de nota al pie,referencia nota al pie,Nota de pie,Texto nota al pie,Appel note de bas de page,Pie de Página,FC"/>
    <w:uiPriority w:val="99"/>
    <w:semiHidden/>
    <w:unhideWhenUsed/>
    <w:rsid w:val="00296888"/>
    <w:rPr>
      <w:vertAlign w:val="superscript"/>
    </w:rPr>
  </w:style>
  <w:style w:type="paragraph" w:customStyle="1" w:styleId="msonormal0">
    <w:name w:val="msonormal"/>
    <w:basedOn w:val="Normal"/>
    <w:rsid w:val="005C35D1"/>
    <w:pPr>
      <w:spacing w:before="100" w:beforeAutospacing="1" w:after="100" w:afterAutospacing="1"/>
    </w:pPr>
    <w:rPr>
      <w:lang w:val="es-CO" w:eastAsia="es-CO"/>
    </w:rPr>
  </w:style>
  <w:style w:type="paragraph" w:customStyle="1" w:styleId="font9">
    <w:name w:val="font9"/>
    <w:basedOn w:val="Normal"/>
    <w:rsid w:val="005C35D1"/>
    <w:pPr>
      <w:spacing w:before="100" w:beforeAutospacing="1" w:after="100" w:afterAutospacing="1"/>
    </w:pPr>
    <w:rPr>
      <w:rFonts w:ascii="Arial Narrow" w:hAnsi="Arial Narrow"/>
      <w:i/>
      <w:iCs/>
      <w:sz w:val="22"/>
      <w:szCs w:val="22"/>
      <w:lang w:val="es-CO" w:eastAsia="es-CO"/>
    </w:rPr>
  </w:style>
  <w:style w:type="paragraph" w:customStyle="1" w:styleId="font10">
    <w:name w:val="font10"/>
    <w:basedOn w:val="Normal"/>
    <w:rsid w:val="005C35D1"/>
    <w:pPr>
      <w:spacing w:before="100" w:beforeAutospacing="1" w:after="100" w:afterAutospacing="1"/>
    </w:pPr>
    <w:rPr>
      <w:rFonts w:ascii="Comic Sans MS" w:hAnsi="Comic Sans MS"/>
      <w:b/>
      <w:bCs/>
      <w:i/>
      <w:iCs/>
      <w:sz w:val="22"/>
      <w:szCs w:val="22"/>
      <w:lang w:val="es-CO" w:eastAsia="es-CO"/>
    </w:rPr>
  </w:style>
  <w:style w:type="paragraph" w:customStyle="1" w:styleId="font11">
    <w:name w:val="font11"/>
    <w:basedOn w:val="Normal"/>
    <w:rsid w:val="005C35D1"/>
    <w:pPr>
      <w:spacing w:before="100" w:beforeAutospacing="1" w:after="100" w:afterAutospacing="1"/>
    </w:pPr>
    <w:rPr>
      <w:rFonts w:ascii="Comic Sans MS" w:hAnsi="Comic Sans MS"/>
      <w:sz w:val="18"/>
      <w:szCs w:val="18"/>
      <w:lang w:val="es-CO" w:eastAsia="es-CO"/>
    </w:rPr>
  </w:style>
  <w:style w:type="paragraph" w:customStyle="1" w:styleId="xl23">
    <w:name w:val="xl23"/>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24">
    <w:name w:val="xl24"/>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25">
    <w:name w:val="xl25"/>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43">
    <w:name w:val="xl43"/>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right"/>
      <w:textAlignment w:val="center"/>
    </w:pPr>
    <w:rPr>
      <w:rFonts w:ascii="Arial Narrow" w:hAnsi="Arial Narrow"/>
      <w:b/>
      <w:bCs/>
      <w:lang w:val="es-CO" w:eastAsia="es-CO"/>
    </w:rPr>
  </w:style>
  <w:style w:type="paragraph" w:customStyle="1" w:styleId="xl44">
    <w:name w:val="xl44"/>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Narrow" w:hAnsi="Arial Narrow"/>
      <w:lang w:val="es-CO" w:eastAsia="es-CO"/>
    </w:rPr>
  </w:style>
  <w:style w:type="paragraph" w:customStyle="1" w:styleId="xl45">
    <w:name w:val="xl45"/>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Narrow" w:hAnsi="Arial Narrow"/>
      <w:b/>
      <w:bCs/>
      <w:lang w:val="es-CO" w:eastAsia="es-CO"/>
    </w:rPr>
  </w:style>
  <w:style w:type="paragraph" w:customStyle="1" w:styleId="xl46">
    <w:name w:val="xl46"/>
    <w:basedOn w:val="Normal"/>
    <w:rsid w:val="005C35D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49">
    <w:name w:val="xl49"/>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50">
    <w:name w:val="xl50"/>
    <w:basedOn w:val="Normal"/>
    <w:rsid w:val="005C35D1"/>
    <w:pPr>
      <w:spacing w:before="100" w:beforeAutospacing="1" w:after="100" w:afterAutospacing="1"/>
    </w:pPr>
    <w:rPr>
      <w:rFonts w:ascii="Arial Narrow" w:hAnsi="Arial Narrow"/>
      <w:lang w:val="es-CO" w:eastAsia="es-CO"/>
    </w:rPr>
  </w:style>
  <w:style w:type="paragraph" w:customStyle="1" w:styleId="xl51">
    <w:name w:val="xl51"/>
    <w:basedOn w:val="Normal"/>
    <w:rsid w:val="005C35D1"/>
    <w:pPr>
      <w:pBdr>
        <w:lef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52">
    <w:name w:val="xl52"/>
    <w:basedOn w:val="Normal"/>
    <w:rsid w:val="005C35D1"/>
    <w:pPr>
      <w:spacing w:before="100" w:beforeAutospacing="1" w:after="100" w:afterAutospacing="1"/>
      <w:textAlignment w:val="center"/>
    </w:pPr>
    <w:rPr>
      <w:rFonts w:ascii="Arial Narrow" w:hAnsi="Arial Narrow"/>
      <w:lang w:val="es-CO" w:eastAsia="es-CO"/>
    </w:rPr>
  </w:style>
  <w:style w:type="paragraph" w:customStyle="1" w:styleId="xl53">
    <w:name w:val="xl53"/>
    <w:basedOn w:val="Normal"/>
    <w:rsid w:val="005C35D1"/>
    <w:pPr>
      <w:spacing w:before="100" w:beforeAutospacing="1" w:after="100" w:afterAutospacing="1"/>
      <w:jc w:val="center"/>
      <w:textAlignment w:val="center"/>
    </w:pPr>
    <w:rPr>
      <w:rFonts w:ascii="Arial Narrow" w:hAnsi="Arial Narrow"/>
      <w:lang w:val="es-CO" w:eastAsia="es-CO"/>
    </w:rPr>
  </w:style>
  <w:style w:type="paragraph" w:customStyle="1" w:styleId="xl54">
    <w:name w:val="xl54"/>
    <w:basedOn w:val="Normal"/>
    <w:rsid w:val="005C35D1"/>
    <w:pPr>
      <w:pBdr>
        <w:top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57">
    <w:name w:val="xl57"/>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70">
    <w:name w:val="xl70"/>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74">
    <w:name w:val="xl74"/>
    <w:basedOn w:val="Normal"/>
    <w:rsid w:val="005C35D1"/>
    <w:pPr>
      <w:pBdr>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8"/>
      <w:szCs w:val="28"/>
      <w:lang w:val="es-CO" w:eastAsia="es-CO"/>
    </w:rPr>
  </w:style>
  <w:style w:type="paragraph" w:customStyle="1" w:styleId="xl76">
    <w:name w:val="xl76"/>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8"/>
      <w:szCs w:val="28"/>
      <w:lang w:val="es-CO" w:eastAsia="es-CO"/>
    </w:rPr>
  </w:style>
  <w:style w:type="paragraph" w:customStyle="1" w:styleId="xl94">
    <w:name w:val="xl94"/>
    <w:basedOn w:val="Normal"/>
    <w:rsid w:val="005C35D1"/>
    <w:pPr>
      <w:pBdr>
        <w:lef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95">
    <w:name w:val="xl95"/>
    <w:basedOn w:val="Normal"/>
    <w:rsid w:val="005C35D1"/>
    <w:pPr>
      <w:spacing w:before="100" w:beforeAutospacing="1" w:after="100" w:afterAutospacing="1"/>
      <w:textAlignment w:val="center"/>
    </w:pPr>
    <w:rPr>
      <w:rFonts w:ascii="Arial Narrow" w:hAnsi="Arial Narrow"/>
      <w:b/>
      <w:bCs/>
      <w:lang w:val="es-CO" w:eastAsia="es-CO"/>
    </w:rPr>
  </w:style>
  <w:style w:type="paragraph" w:customStyle="1" w:styleId="xl97">
    <w:name w:val="xl97"/>
    <w:basedOn w:val="Normal"/>
    <w:rsid w:val="005C35D1"/>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98">
    <w:name w:val="xl98"/>
    <w:basedOn w:val="Normal"/>
    <w:rsid w:val="005C35D1"/>
    <w:pPr>
      <w:pBdr>
        <w:top w:val="single" w:sz="4" w:space="0" w:color="auto"/>
        <w:bottom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99">
    <w:name w:val="xl99"/>
    <w:basedOn w:val="Normal"/>
    <w:rsid w:val="005C35D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00">
    <w:name w:val="xl100"/>
    <w:basedOn w:val="Normal"/>
    <w:rsid w:val="005C35D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05">
    <w:name w:val="xl105"/>
    <w:basedOn w:val="Normal"/>
    <w:rsid w:val="005C35D1"/>
    <w:pPr>
      <w:pBdr>
        <w:top w:val="single" w:sz="4" w:space="0" w:color="auto"/>
        <w:left w:val="single" w:sz="4" w:space="0" w:color="auto"/>
        <w:bottom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06">
    <w:name w:val="xl106"/>
    <w:basedOn w:val="Normal"/>
    <w:rsid w:val="005C35D1"/>
    <w:pPr>
      <w:pBdr>
        <w:top w:val="single" w:sz="4" w:space="0" w:color="auto"/>
        <w:bottom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07">
    <w:name w:val="xl107"/>
    <w:basedOn w:val="Normal"/>
    <w:rsid w:val="005C35D1"/>
    <w:pPr>
      <w:pBdr>
        <w:top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14">
    <w:name w:val="xl114"/>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25">
    <w:name w:val="xl125"/>
    <w:basedOn w:val="Normal"/>
    <w:rsid w:val="005C35D1"/>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26">
    <w:name w:val="xl126"/>
    <w:basedOn w:val="Normal"/>
    <w:rsid w:val="005C35D1"/>
    <w:pPr>
      <w:pBdr>
        <w:top w:val="single" w:sz="4" w:space="0" w:color="auto"/>
        <w:bottom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27">
    <w:name w:val="xl127"/>
    <w:basedOn w:val="Normal"/>
    <w:rsid w:val="005C35D1"/>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31">
    <w:name w:val="xl131"/>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32">
    <w:name w:val="xl132"/>
    <w:basedOn w:val="Normal"/>
    <w:rsid w:val="005C35D1"/>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33">
    <w:name w:val="xl133"/>
    <w:basedOn w:val="Normal"/>
    <w:rsid w:val="005C35D1"/>
    <w:pPr>
      <w:pBdr>
        <w:top w:val="single" w:sz="4" w:space="0" w:color="auto"/>
        <w:bottom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34">
    <w:name w:val="xl134"/>
    <w:basedOn w:val="Normal"/>
    <w:rsid w:val="005C35D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35">
    <w:name w:val="xl135"/>
    <w:basedOn w:val="Normal"/>
    <w:rsid w:val="005C35D1"/>
    <w:pPr>
      <w:pBdr>
        <w:top w:val="single" w:sz="4" w:space="0" w:color="auto"/>
        <w:left w:val="single" w:sz="4" w:space="0" w:color="auto"/>
        <w:bottom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36">
    <w:name w:val="xl136"/>
    <w:basedOn w:val="Normal"/>
    <w:rsid w:val="005C35D1"/>
    <w:pPr>
      <w:pBdr>
        <w:top w:val="single" w:sz="4" w:space="0" w:color="auto"/>
        <w:bottom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37">
    <w:name w:val="xl137"/>
    <w:basedOn w:val="Normal"/>
    <w:rsid w:val="005C35D1"/>
    <w:pPr>
      <w:pBdr>
        <w:top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character" w:customStyle="1" w:styleId="font91">
    <w:name w:val="font91"/>
    <w:basedOn w:val="Fuentedeprrafopredeter"/>
    <w:rsid w:val="005C35D1"/>
    <w:rPr>
      <w:rFonts w:ascii="Arial Narrow" w:hAnsi="Arial Narrow" w:hint="default"/>
      <w:b w:val="0"/>
      <w:bCs w:val="0"/>
      <w:i/>
      <w:iCs/>
      <w:strike w:val="0"/>
      <w:dstrike w:val="0"/>
      <w:color w:val="auto"/>
      <w:sz w:val="22"/>
      <w:szCs w:val="22"/>
      <w:u w:val="none"/>
      <w:effect w:val="none"/>
    </w:rPr>
  </w:style>
  <w:style w:type="character" w:customStyle="1" w:styleId="font101">
    <w:name w:val="font101"/>
    <w:basedOn w:val="Fuentedeprrafopredeter"/>
    <w:rsid w:val="005C35D1"/>
    <w:rPr>
      <w:rFonts w:ascii="Comic Sans MS" w:hAnsi="Comic Sans MS" w:hint="default"/>
      <w:b/>
      <w:bCs/>
      <w:i/>
      <w:iCs/>
      <w:strike w:val="0"/>
      <w:dstrike w:val="0"/>
      <w:color w:val="auto"/>
      <w:sz w:val="22"/>
      <w:szCs w:val="22"/>
      <w:u w:val="none"/>
      <w:effect w:val="none"/>
    </w:rPr>
  </w:style>
  <w:style w:type="character" w:customStyle="1" w:styleId="font111">
    <w:name w:val="font111"/>
    <w:basedOn w:val="Fuentedeprrafopredeter"/>
    <w:rsid w:val="005C35D1"/>
    <w:rPr>
      <w:rFonts w:ascii="Comic Sans MS" w:hAnsi="Comic Sans MS" w:hint="default"/>
      <w:b w:val="0"/>
      <w:bCs w:val="0"/>
      <w:i w:val="0"/>
      <w:iCs w:val="0"/>
      <w:strike w:val="0"/>
      <w:dstrike w:val="0"/>
      <w:color w:val="auto"/>
      <w:sz w:val="18"/>
      <w:szCs w:val="18"/>
      <w:u w:val="none"/>
      <w:effect w:val="none"/>
    </w:rPr>
  </w:style>
  <w:style w:type="character" w:customStyle="1" w:styleId="DefaultCar">
    <w:name w:val="Default Car"/>
    <w:link w:val="Default"/>
    <w:locked/>
    <w:rsid w:val="003A565B"/>
    <w:rPr>
      <w:rFonts w:ascii="Arial" w:hAnsi="Arial" w:cs="Arial"/>
      <w:color w:val="000000"/>
      <w:sz w:val="24"/>
      <w:szCs w:val="24"/>
      <w:lang w:val="es-MX"/>
    </w:rPr>
  </w:style>
  <w:style w:type="character" w:customStyle="1" w:styleId="Ttulo1Car">
    <w:name w:val="Título 1 Car"/>
    <w:basedOn w:val="Fuentedeprrafopredeter"/>
    <w:link w:val="Ttulo1"/>
    <w:uiPriority w:val="9"/>
    <w:rsid w:val="007E1F0E"/>
    <w:rPr>
      <w:rFonts w:ascii="Arial" w:eastAsiaTheme="majorEastAsia" w:hAnsi="Arial" w:cstheme="majorBidi"/>
      <w:b/>
      <w:sz w:val="28"/>
      <w:szCs w:val="32"/>
      <w:lang w:val="es-ES_tradnl" w:eastAsia="es-ES"/>
    </w:rPr>
  </w:style>
  <w:style w:type="character" w:customStyle="1" w:styleId="Ttulo2Car">
    <w:name w:val="Título 2 Car"/>
    <w:basedOn w:val="Fuentedeprrafopredeter"/>
    <w:link w:val="Ttulo2"/>
    <w:uiPriority w:val="9"/>
    <w:rsid w:val="000667C0"/>
    <w:rPr>
      <w:rFonts w:asciiTheme="majorHAnsi" w:eastAsiaTheme="majorEastAsia" w:hAnsiTheme="majorHAnsi" w:cstheme="majorBidi"/>
      <w:color w:val="365F91" w:themeColor="accent1" w:themeShade="BF"/>
      <w:sz w:val="26"/>
      <w:szCs w:val="26"/>
      <w:lang w:val="es-ES_tradnl" w:eastAsia="es-ES"/>
    </w:rPr>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34"/>
    <w:qFormat/>
    <w:rsid w:val="00A43BB0"/>
    <w:rPr>
      <w:lang w:val="es-MX"/>
    </w:rPr>
  </w:style>
  <w:style w:type="table" w:customStyle="1" w:styleId="1">
    <w:name w:val="1"/>
    <w:basedOn w:val="Tablanormal"/>
    <w:rsid w:val="00D167A4"/>
    <w:pPr>
      <w:spacing w:after="200" w:line="276" w:lineRule="auto"/>
      <w:jc w:val="left"/>
    </w:pPr>
    <w:rPr>
      <w:rFonts w:ascii="Calibri" w:eastAsia="Calibri" w:hAnsi="Calibri" w:cs="Calibri"/>
      <w:color w:val="000000"/>
      <w:lang w:val="es-ES" w:eastAsia="es-ES"/>
    </w:rPr>
    <w:tblPr>
      <w:tblStyleRowBandSize w:val="1"/>
      <w:tblStyleColBandSize w:val="1"/>
      <w:tblCellMar>
        <w:left w:w="0" w:type="dxa"/>
        <w:right w:w="0" w:type="dxa"/>
      </w:tblCellMar>
    </w:tblPr>
  </w:style>
  <w:style w:type="paragraph" w:customStyle="1" w:styleId="Capitulo2">
    <w:name w:val="Capitulo 2"/>
    <w:basedOn w:val="Normal"/>
    <w:autoRedefine/>
    <w:qFormat/>
    <w:rsid w:val="00D73B98"/>
    <w:pPr>
      <w:keepNext/>
      <w:spacing w:before="120" w:after="200" w:line="276" w:lineRule="auto"/>
      <w:jc w:val="both"/>
      <w:outlineLvl w:val="1"/>
    </w:pPr>
    <w:rPr>
      <w:rFonts w:ascii="Arial Narrow" w:hAnsi="Arial Narrow" w:cs="Arial"/>
      <w:b/>
      <w:sz w:val="20"/>
      <w:szCs w:val="20"/>
      <w:lang w:val="es-ES" w:eastAsia="es-CO"/>
    </w:rPr>
  </w:style>
  <w:style w:type="paragraph" w:customStyle="1" w:styleId="Captulo7">
    <w:name w:val="Capítulo 7"/>
    <w:basedOn w:val="Prrafodelista"/>
    <w:qFormat/>
    <w:rsid w:val="00A017BD"/>
    <w:pPr>
      <w:numPr>
        <w:numId w:val="41"/>
      </w:numPr>
    </w:pPr>
    <w:rPr>
      <w:rFonts w:ascii="Arial Narrow" w:eastAsia="Yu Gothic Light" w:hAnsi="Arial Narrow" w:cs="Arial Narrow"/>
      <w:b/>
      <w:bCs/>
      <w:color w:val="1C1C1C"/>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093536">
      <w:bodyDiv w:val="1"/>
      <w:marLeft w:val="0"/>
      <w:marRight w:val="0"/>
      <w:marTop w:val="0"/>
      <w:marBottom w:val="0"/>
      <w:divBdr>
        <w:top w:val="none" w:sz="0" w:space="0" w:color="auto"/>
        <w:left w:val="none" w:sz="0" w:space="0" w:color="auto"/>
        <w:bottom w:val="none" w:sz="0" w:space="0" w:color="auto"/>
        <w:right w:val="none" w:sz="0" w:space="0" w:color="auto"/>
      </w:divBdr>
    </w:div>
    <w:div w:id="138309859">
      <w:bodyDiv w:val="1"/>
      <w:marLeft w:val="0"/>
      <w:marRight w:val="0"/>
      <w:marTop w:val="0"/>
      <w:marBottom w:val="0"/>
      <w:divBdr>
        <w:top w:val="none" w:sz="0" w:space="0" w:color="auto"/>
        <w:left w:val="none" w:sz="0" w:space="0" w:color="auto"/>
        <w:bottom w:val="none" w:sz="0" w:space="0" w:color="auto"/>
        <w:right w:val="none" w:sz="0" w:space="0" w:color="auto"/>
      </w:divBdr>
    </w:div>
    <w:div w:id="168065857">
      <w:bodyDiv w:val="1"/>
      <w:marLeft w:val="0"/>
      <w:marRight w:val="0"/>
      <w:marTop w:val="0"/>
      <w:marBottom w:val="0"/>
      <w:divBdr>
        <w:top w:val="none" w:sz="0" w:space="0" w:color="auto"/>
        <w:left w:val="none" w:sz="0" w:space="0" w:color="auto"/>
        <w:bottom w:val="none" w:sz="0" w:space="0" w:color="auto"/>
        <w:right w:val="none" w:sz="0" w:space="0" w:color="auto"/>
      </w:divBdr>
    </w:div>
    <w:div w:id="376055957">
      <w:bodyDiv w:val="1"/>
      <w:marLeft w:val="0"/>
      <w:marRight w:val="0"/>
      <w:marTop w:val="0"/>
      <w:marBottom w:val="0"/>
      <w:divBdr>
        <w:top w:val="none" w:sz="0" w:space="0" w:color="auto"/>
        <w:left w:val="none" w:sz="0" w:space="0" w:color="auto"/>
        <w:bottom w:val="none" w:sz="0" w:space="0" w:color="auto"/>
        <w:right w:val="none" w:sz="0" w:space="0" w:color="auto"/>
      </w:divBdr>
    </w:div>
    <w:div w:id="422647286">
      <w:bodyDiv w:val="1"/>
      <w:marLeft w:val="0"/>
      <w:marRight w:val="0"/>
      <w:marTop w:val="0"/>
      <w:marBottom w:val="0"/>
      <w:divBdr>
        <w:top w:val="none" w:sz="0" w:space="0" w:color="auto"/>
        <w:left w:val="none" w:sz="0" w:space="0" w:color="auto"/>
        <w:bottom w:val="none" w:sz="0" w:space="0" w:color="auto"/>
        <w:right w:val="none" w:sz="0" w:space="0" w:color="auto"/>
      </w:divBdr>
    </w:div>
    <w:div w:id="481316753">
      <w:bodyDiv w:val="1"/>
      <w:marLeft w:val="0"/>
      <w:marRight w:val="0"/>
      <w:marTop w:val="0"/>
      <w:marBottom w:val="0"/>
      <w:divBdr>
        <w:top w:val="none" w:sz="0" w:space="0" w:color="auto"/>
        <w:left w:val="none" w:sz="0" w:space="0" w:color="auto"/>
        <w:bottom w:val="none" w:sz="0" w:space="0" w:color="auto"/>
        <w:right w:val="none" w:sz="0" w:space="0" w:color="auto"/>
      </w:divBdr>
    </w:div>
    <w:div w:id="550195517">
      <w:bodyDiv w:val="1"/>
      <w:marLeft w:val="0"/>
      <w:marRight w:val="0"/>
      <w:marTop w:val="0"/>
      <w:marBottom w:val="0"/>
      <w:divBdr>
        <w:top w:val="none" w:sz="0" w:space="0" w:color="auto"/>
        <w:left w:val="none" w:sz="0" w:space="0" w:color="auto"/>
        <w:bottom w:val="none" w:sz="0" w:space="0" w:color="auto"/>
        <w:right w:val="none" w:sz="0" w:space="0" w:color="auto"/>
      </w:divBdr>
    </w:div>
    <w:div w:id="612594491">
      <w:bodyDiv w:val="1"/>
      <w:marLeft w:val="0"/>
      <w:marRight w:val="0"/>
      <w:marTop w:val="0"/>
      <w:marBottom w:val="0"/>
      <w:divBdr>
        <w:top w:val="none" w:sz="0" w:space="0" w:color="auto"/>
        <w:left w:val="none" w:sz="0" w:space="0" w:color="auto"/>
        <w:bottom w:val="none" w:sz="0" w:space="0" w:color="auto"/>
        <w:right w:val="none" w:sz="0" w:space="0" w:color="auto"/>
      </w:divBdr>
    </w:div>
    <w:div w:id="651176954">
      <w:bodyDiv w:val="1"/>
      <w:marLeft w:val="0"/>
      <w:marRight w:val="0"/>
      <w:marTop w:val="0"/>
      <w:marBottom w:val="0"/>
      <w:divBdr>
        <w:top w:val="none" w:sz="0" w:space="0" w:color="auto"/>
        <w:left w:val="none" w:sz="0" w:space="0" w:color="auto"/>
        <w:bottom w:val="none" w:sz="0" w:space="0" w:color="auto"/>
        <w:right w:val="none" w:sz="0" w:space="0" w:color="auto"/>
      </w:divBdr>
    </w:div>
    <w:div w:id="678312928">
      <w:bodyDiv w:val="1"/>
      <w:marLeft w:val="0"/>
      <w:marRight w:val="0"/>
      <w:marTop w:val="0"/>
      <w:marBottom w:val="0"/>
      <w:divBdr>
        <w:top w:val="none" w:sz="0" w:space="0" w:color="auto"/>
        <w:left w:val="none" w:sz="0" w:space="0" w:color="auto"/>
        <w:bottom w:val="none" w:sz="0" w:space="0" w:color="auto"/>
        <w:right w:val="none" w:sz="0" w:space="0" w:color="auto"/>
      </w:divBdr>
    </w:div>
    <w:div w:id="818232606">
      <w:bodyDiv w:val="1"/>
      <w:marLeft w:val="0"/>
      <w:marRight w:val="0"/>
      <w:marTop w:val="0"/>
      <w:marBottom w:val="0"/>
      <w:divBdr>
        <w:top w:val="none" w:sz="0" w:space="0" w:color="auto"/>
        <w:left w:val="none" w:sz="0" w:space="0" w:color="auto"/>
        <w:bottom w:val="none" w:sz="0" w:space="0" w:color="auto"/>
        <w:right w:val="none" w:sz="0" w:space="0" w:color="auto"/>
      </w:divBdr>
    </w:div>
    <w:div w:id="853805674">
      <w:bodyDiv w:val="1"/>
      <w:marLeft w:val="0"/>
      <w:marRight w:val="0"/>
      <w:marTop w:val="0"/>
      <w:marBottom w:val="0"/>
      <w:divBdr>
        <w:top w:val="none" w:sz="0" w:space="0" w:color="auto"/>
        <w:left w:val="none" w:sz="0" w:space="0" w:color="auto"/>
        <w:bottom w:val="none" w:sz="0" w:space="0" w:color="auto"/>
        <w:right w:val="none" w:sz="0" w:space="0" w:color="auto"/>
      </w:divBdr>
    </w:div>
    <w:div w:id="881862941">
      <w:bodyDiv w:val="1"/>
      <w:marLeft w:val="0"/>
      <w:marRight w:val="0"/>
      <w:marTop w:val="0"/>
      <w:marBottom w:val="0"/>
      <w:divBdr>
        <w:top w:val="none" w:sz="0" w:space="0" w:color="auto"/>
        <w:left w:val="none" w:sz="0" w:space="0" w:color="auto"/>
        <w:bottom w:val="none" w:sz="0" w:space="0" w:color="auto"/>
        <w:right w:val="none" w:sz="0" w:space="0" w:color="auto"/>
      </w:divBdr>
    </w:div>
    <w:div w:id="897014139">
      <w:bodyDiv w:val="1"/>
      <w:marLeft w:val="0"/>
      <w:marRight w:val="0"/>
      <w:marTop w:val="0"/>
      <w:marBottom w:val="0"/>
      <w:divBdr>
        <w:top w:val="none" w:sz="0" w:space="0" w:color="auto"/>
        <w:left w:val="none" w:sz="0" w:space="0" w:color="auto"/>
        <w:bottom w:val="none" w:sz="0" w:space="0" w:color="auto"/>
        <w:right w:val="none" w:sz="0" w:space="0" w:color="auto"/>
      </w:divBdr>
    </w:div>
    <w:div w:id="1035543401">
      <w:bodyDiv w:val="1"/>
      <w:marLeft w:val="0"/>
      <w:marRight w:val="0"/>
      <w:marTop w:val="0"/>
      <w:marBottom w:val="0"/>
      <w:divBdr>
        <w:top w:val="none" w:sz="0" w:space="0" w:color="auto"/>
        <w:left w:val="none" w:sz="0" w:space="0" w:color="auto"/>
        <w:bottom w:val="none" w:sz="0" w:space="0" w:color="auto"/>
        <w:right w:val="none" w:sz="0" w:space="0" w:color="auto"/>
      </w:divBdr>
    </w:div>
    <w:div w:id="1088186337">
      <w:bodyDiv w:val="1"/>
      <w:marLeft w:val="0"/>
      <w:marRight w:val="0"/>
      <w:marTop w:val="0"/>
      <w:marBottom w:val="0"/>
      <w:divBdr>
        <w:top w:val="none" w:sz="0" w:space="0" w:color="auto"/>
        <w:left w:val="none" w:sz="0" w:space="0" w:color="auto"/>
        <w:bottom w:val="none" w:sz="0" w:space="0" w:color="auto"/>
        <w:right w:val="none" w:sz="0" w:space="0" w:color="auto"/>
      </w:divBdr>
    </w:div>
    <w:div w:id="1098335049">
      <w:bodyDiv w:val="1"/>
      <w:marLeft w:val="0"/>
      <w:marRight w:val="0"/>
      <w:marTop w:val="0"/>
      <w:marBottom w:val="0"/>
      <w:divBdr>
        <w:top w:val="none" w:sz="0" w:space="0" w:color="auto"/>
        <w:left w:val="none" w:sz="0" w:space="0" w:color="auto"/>
        <w:bottom w:val="none" w:sz="0" w:space="0" w:color="auto"/>
        <w:right w:val="none" w:sz="0" w:space="0" w:color="auto"/>
      </w:divBdr>
    </w:div>
    <w:div w:id="1231767089">
      <w:bodyDiv w:val="1"/>
      <w:marLeft w:val="0"/>
      <w:marRight w:val="0"/>
      <w:marTop w:val="0"/>
      <w:marBottom w:val="0"/>
      <w:divBdr>
        <w:top w:val="none" w:sz="0" w:space="0" w:color="auto"/>
        <w:left w:val="none" w:sz="0" w:space="0" w:color="auto"/>
        <w:bottom w:val="none" w:sz="0" w:space="0" w:color="auto"/>
        <w:right w:val="none" w:sz="0" w:space="0" w:color="auto"/>
      </w:divBdr>
    </w:div>
    <w:div w:id="1341204835">
      <w:bodyDiv w:val="1"/>
      <w:marLeft w:val="0"/>
      <w:marRight w:val="0"/>
      <w:marTop w:val="0"/>
      <w:marBottom w:val="0"/>
      <w:divBdr>
        <w:top w:val="none" w:sz="0" w:space="0" w:color="auto"/>
        <w:left w:val="none" w:sz="0" w:space="0" w:color="auto"/>
        <w:bottom w:val="none" w:sz="0" w:space="0" w:color="auto"/>
        <w:right w:val="none" w:sz="0" w:space="0" w:color="auto"/>
      </w:divBdr>
      <w:divsChild>
        <w:div w:id="268515214">
          <w:marLeft w:val="0"/>
          <w:marRight w:val="0"/>
          <w:marTop w:val="0"/>
          <w:marBottom w:val="0"/>
          <w:divBdr>
            <w:top w:val="none" w:sz="0" w:space="0" w:color="auto"/>
            <w:left w:val="none" w:sz="0" w:space="0" w:color="auto"/>
            <w:bottom w:val="none" w:sz="0" w:space="0" w:color="auto"/>
            <w:right w:val="none" w:sz="0" w:space="0" w:color="auto"/>
          </w:divBdr>
        </w:div>
      </w:divsChild>
    </w:div>
    <w:div w:id="1353453085">
      <w:bodyDiv w:val="1"/>
      <w:marLeft w:val="0"/>
      <w:marRight w:val="0"/>
      <w:marTop w:val="0"/>
      <w:marBottom w:val="0"/>
      <w:divBdr>
        <w:top w:val="none" w:sz="0" w:space="0" w:color="auto"/>
        <w:left w:val="none" w:sz="0" w:space="0" w:color="auto"/>
        <w:bottom w:val="none" w:sz="0" w:space="0" w:color="auto"/>
        <w:right w:val="none" w:sz="0" w:space="0" w:color="auto"/>
      </w:divBdr>
    </w:div>
    <w:div w:id="1414744236">
      <w:bodyDiv w:val="1"/>
      <w:marLeft w:val="0"/>
      <w:marRight w:val="0"/>
      <w:marTop w:val="0"/>
      <w:marBottom w:val="0"/>
      <w:divBdr>
        <w:top w:val="none" w:sz="0" w:space="0" w:color="auto"/>
        <w:left w:val="none" w:sz="0" w:space="0" w:color="auto"/>
        <w:bottom w:val="none" w:sz="0" w:space="0" w:color="auto"/>
        <w:right w:val="none" w:sz="0" w:space="0" w:color="auto"/>
      </w:divBdr>
    </w:div>
    <w:div w:id="1607425881">
      <w:bodyDiv w:val="1"/>
      <w:marLeft w:val="0"/>
      <w:marRight w:val="0"/>
      <w:marTop w:val="0"/>
      <w:marBottom w:val="0"/>
      <w:divBdr>
        <w:top w:val="none" w:sz="0" w:space="0" w:color="auto"/>
        <w:left w:val="none" w:sz="0" w:space="0" w:color="auto"/>
        <w:bottom w:val="none" w:sz="0" w:space="0" w:color="auto"/>
        <w:right w:val="none" w:sz="0" w:space="0" w:color="auto"/>
      </w:divBdr>
    </w:div>
    <w:div w:id="1749646274">
      <w:bodyDiv w:val="1"/>
      <w:marLeft w:val="0"/>
      <w:marRight w:val="0"/>
      <w:marTop w:val="0"/>
      <w:marBottom w:val="0"/>
      <w:divBdr>
        <w:top w:val="none" w:sz="0" w:space="0" w:color="auto"/>
        <w:left w:val="none" w:sz="0" w:space="0" w:color="auto"/>
        <w:bottom w:val="none" w:sz="0" w:space="0" w:color="auto"/>
        <w:right w:val="none" w:sz="0" w:space="0" w:color="auto"/>
      </w:divBdr>
    </w:div>
    <w:div w:id="1765344923">
      <w:bodyDiv w:val="1"/>
      <w:marLeft w:val="0"/>
      <w:marRight w:val="0"/>
      <w:marTop w:val="0"/>
      <w:marBottom w:val="0"/>
      <w:divBdr>
        <w:top w:val="none" w:sz="0" w:space="0" w:color="auto"/>
        <w:left w:val="none" w:sz="0" w:space="0" w:color="auto"/>
        <w:bottom w:val="none" w:sz="0" w:space="0" w:color="auto"/>
        <w:right w:val="none" w:sz="0" w:space="0" w:color="auto"/>
      </w:divBdr>
    </w:div>
    <w:div w:id="1953710915">
      <w:bodyDiv w:val="1"/>
      <w:marLeft w:val="0"/>
      <w:marRight w:val="0"/>
      <w:marTop w:val="0"/>
      <w:marBottom w:val="0"/>
      <w:divBdr>
        <w:top w:val="none" w:sz="0" w:space="0" w:color="auto"/>
        <w:left w:val="none" w:sz="0" w:space="0" w:color="auto"/>
        <w:bottom w:val="none" w:sz="0" w:space="0" w:color="auto"/>
        <w:right w:val="none" w:sz="0" w:space="0" w:color="auto"/>
      </w:divBdr>
    </w:div>
    <w:div w:id="1963073949">
      <w:bodyDiv w:val="1"/>
      <w:marLeft w:val="0"/>
      <w:marRight w:val="0"/>
      <w:marTop w:val="0"/>
      <w:marBottom w:val="0"/>
      <w:divBdr>
        <w:top w:val="none" w:sz="0" w:space="0" w:color="auto"/>
        <w:left w:val="none" w:sz="0" w:space="0" w:color="auto"/>
        <w:bottom w:val="none" w:sz="0" w:space="0" w:color="auto"/>
        <w:right w:val="none" w:sz="0" w:space="0" w:color="auto"/>
      </w:divBdr>
    </w:div>
    <w:div w:id="1979720019">
      <w:bodyDiv w:val="1"/>
      <w:marLeft w:val="0"/>
      <w:marRight w:val="0"/>
      <w:marTop w:val="0"/>
      <w:marBottom w:val="0"/>
      <w:divBdr>
        <w:top w:val="none" w:sz="0" w:space="0" w:color="auto"/>
        <w:left w:val="none" w:sz="0" w:space="0" w:color="auto"/>
        <w:bottom w:val="none" w:sz="0" w:space="0" w:color="auto"/>
        <w:right w:val="none" w:sz="0" w:space="0" w:color="auto"/>
      </w:divBdr>
    </w:div>
    <w:div w:id="205168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nea.ccb.org.co/descripcioncii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51B0A-B949-46BA-B815-7598B889E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TotalTime>
  <Pages>12</Pages>
  <Words>4577</Words>
  <Characters>25178</Characters>
  <Application>Microsoft Office Word</Application>
  <DocSecurity>0</DocSecurity>
  <Lines>209</Lines>
  <Paragraphs>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Andrés López J.</dc:creator>
  <cp:lastModifiedBy>Faber Andres Arenas Acevedo</cp:lastModifiedBy>
  <cp:revision>256</cp:revision>
  <cp:lastPrinted>2023-01-31T21:31:00Z</cp:lastPrinted>
  <dcterms:created xsi:type="dcterms:W3CDTF">2019-02-02T20:07:00Z</dcterms:created>
  <dcterms:modified xsi:type="dcterms:W3CDTF">2024-08-28T12:41:00Z</dcterms:modified>
</cp:coreProperties>
</file>