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2896" w14:textId="3D55F41D" w:rsidR="00717FBB" w:rsidRDefault="00717FBB" w:rsidP="001D33C1">
      <w:pPr>
        <w:pStyle w:val="Ttulo1"/>
        <w:numPr>
          <w:ilvl w:val="0"/>
          <w:numId w:val="0"/>
        </w:numPr>
        <w:jc w:val="center"/>
        <w:rPr>
          <w:rFonts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Pr>
          <w:rFonts w:cs="Arial"/>
          <w:color w:val="auto"/>
          <w:szCs w:val="20"/>
        </w:rPr>
        <w:t>PROYECTO DE PLIEGO DE CONDICIONES</w:t>
      </w:r>
    </w:p>
    <w:p w14:paraId="2582D913" w14:textId="27CE6DE5" w:rsidR="00717FBB" w:rsidRDefault="00717FBB" w:rsidP="00717FBB"/>
    <w:p w14:paraId="355AA250" w14:textId="23B77215" w:rsidR="00717FBB" w:rsidRPr="00717FBB" w:rsidRDefault="00717FBB" w:rsidP="00717FBB">
      <w:pPr>
        <w:rPr>
          <w:b/>
          <w:bCs/>
        </w:rPr>
      </w:pPr>
    </w:p>
    <w:p w14:paraId="4FA05FF4" w14:textId="77777777" w:rsidR="00717FBB" w:rsidRPr="00717FBB" w:rsidRDefault="00717FBB" w:rsidP="00717FBB">
      <w:pPr>
        <w:rPr>
          <w:b/>
          <w:bCs/>
        </w:rPr>
      </w:pPr>
    </w:p>
    <w:p w14:paraId="4F043C5B" w14:textId="0D91D2E6" w:rsidR="00717FBB" w:rsidRPr="00717FBB" w:rsidRDefault="0007666C" w:rsidP="00717FBB">
      <w:pPr>
        <w:jc w:val="center"/>
        <w:rPr>
          <w:b/>
          <w:bCs/>
        </w:rPr>
      </w:pPr>
      <w:r w:rsidRPr="0007666C">
        <w:rPr>
          <w:b/>
          <w:bCs/>
          <w:highlight w:val="green"/>
        </w:rPr>
        <w:t>SAMC-012-2024</w:t>
      </w:r>
    </w:p>
    <w:p w14:paraId="07266B0F" w14:textId="568DF113" w:rsidR="00717FBB" w:rsidRPr="00717FBB" w:rsidRDefault="00717FBB" w:rsidP="00717FBB">
      <w:pPr>
        <w:jc w:val="center"/>
        <w:rPr>
          <w:b/>
          <w:bCs/>
        </w:rPr>
      </w:pPr>
    </w:p>
    <w:p w14:paraId="1E665326" w14:textId="77777777" w:rsidR="00717FBB" w:rsidRPr="00717FBB" w:rsidRDefault="00717FBB" w:rsidP="00717FBB">
      <w:pPr>
        <w:jc w:val="center"/>
        <w:rPr>
          <w:b/>
          <w:bCs/>
        </w:rPr>
      </w:pPr>
    </w:p>
    <w:p w14:paraId="76CD219A" w14:textId="368F11F9" w:rsidR="00717FBB" w:rsidRPr="00717FBB" w:rsidRDefault="00717FBB" w:rsidP="00717FBB">
      <w:pPr>
        <w:jc w:val="center"/>
        <w:rPr>
          <w:b/>
          <w:bCs/>
        </w:rPr>
      </w:pPr>
    </w:p>
    <w:p w14:paraId="29B14F35" w14:textId="26CFD6F2" w:rsidR="00717FBB" w:rsidRPr="00717FBB" w:rsidRDefault="00717FBB" w:rsidP="00717FBB">
      <w:pPr>
        <w:jc w:val="center"/>
        <w:rPr>
          <w:b/>
          <w:bCs/>
        </w:rPr>
      </w:pPr>
      <w:r w:rsidRPr="00717FBB">
        <w:rPr>
          <w:b/>
          <w:bCs/>
        </w:rPr>
        <w:t>OBJETO</w:t>
      </w:r>
    </w:p>
    <w:p w14:paraId="0E75D90F" w14:textId="5690AC33" w:rsidR="00717FBB" w:rsidRPr="00717FBB" w:rsidRDefault="00717FBB" w:rsidP="00717FBB">
      <w:pPr>
        <w:jc w:val="center"/>
        <w:rPr>
          <w:b/>
          <w:bCs/>
        </w:rPr>
      </w:pPr>
    </w:p>
    <w:p w14:paraId="072B00BD" w14:textId="17C80ED5" w:rsidR="00717FBB" w:rsidRPr="00717FBB" w:rsidRDefault="00717FBB" w:rsidP="00717FBB">
      <w:pPr>
        <w:jc w:val="center"/>
        <w:rPr>
          <w:b/>
          <w:bCs/>
        </w:rPr>
      </w:pPr>
    </w:p>
    <w:p w14:paraId="70EDAF62" w14:textId="77777777" w:rsidR="00717FBB" w:rsidRPr="00717FBB" w:rsidRDefault="00717FBB" w:rsidP="00717FBB">
      <w:pPr>
        <w:jc w:val="center"/>
        <w:rPr>
          <w:b/>
          <w:bCs/>
        </w:rPr>
      </w:pPr>
    </w:p>
    <w:p w14:paraId="6BB3B058" w14:textId="16279258" w:rsidR="00717FBB" w:rsidRPr="00717FBB" w:rsidRDefault="0007666C" w:rsidP="0007666C">
      <w:pPr>
        <w:jc w:val="both"/>
        <w:rPr>
          <w:rFonts w:cs="Arial"/>
          <w:b/>
          <w:bCs/>
          <w:color w:val="auto"/>
          <w:szCs w:val="20"/>
        </w:rPr>
      </w:pPr>
      <w:r w:rsidRPr="0007666C">
        <w:rPr>
          <w:rFonts w:ascii="Arial Narrow" w:eastAsia="Arial Narrow" w:hAnsi="Arial Narrow"/>
          <w:b/>
          <w:bCs/>
          <w:sz w:val="24"/>
          <w:szCs w:val="24"/>
        </w:rPr>
        <w:t>“REALIZAR LA CONTRATACIÓN DE OBRA A TODO COSTO QUE PERMITA EL ABASTECIMIENTO DE AGUA Y LA IMPLEMENTACIÓN DEL SISTEMA DE DRENAJE DE AGUAS NEGRAS EN EL SECTOR ALTO DEL BARRIO SAN ROQUE, EN EL MUNICIPIO DE MANZANARES, CALDAS”</w:t>
      </w:r>
    </w:p>
    <w:p w14:paraId="434E09E1" w14:textId="23DDDCF3" w:rsidR="00717FBB" w:rsidRPr="00717FBB" w:rsidRDefault="00717FBB" w:rsidP="00717FBB">
      <w:pPr>
        <w:jc w:val="center"/>
        <w:rPr>
          <w:rFonts w:cs="Arial"/>
          <w:b/>
          <w:bCs/>
          <w:color w:val="auto"/>
          <w:szCs w:val="20"/>
        </w:rPr>
      </w:pPr>
    </w:p>
    <w:p w14:paraId="11721273" w14:textId="603A73C8" w:rsidR="00717FBB" w:rsidRPr="00717FBB" w:rsidRDefault="00717FBB" w:rsidP="00717FBB">
      <w:pPr>
        <w:jc w:val="center"/>
        <w:rPr>
          <w:rFonts w:cs="Arial"/>
          <w:b/>
          <w:bCs/>
          <w:color w:val="auto"/>
          <w:szCs w:val="20"/>
        </w:rPr>
      </w:pPr>
    </w:p>
    <w:p w14:paraId="3D78ADBA" w14:textId="59AD8BE4" w:rsidR="00717FBB" w:rsidRPr="00717FBB" w:rsidRDefault="00717FBB" w:rsidP="00717FBB">
      <w:pPr>
        <w:jc w:val="center"/>
        <w:rPr>
          <w:rFonts w:cs="Arial"/>
          <w:b/>
          <w:bCs/>
          <w:color w:val="auto"/>
          <w:szCs w:val="20"/>
        </w:rPr>
      </w:pPr>
    </w:p>
    <w:p w14:paraId="71DC8311" w14:textId="4C18913F" w:rsidR="00717FBB" w:rsidRPr="00717FBB" w:rsidRDefault="00717FBB" w:rsidP="00717FBB">
      <w:pPr>
        <w:jc w:val="center"/>
        <w:rPr>
          <w:rFonts w:cs="Arial"/>
          <w:b/>
          <w:bCs/>
          <w:color w:val="auto"/>
          <w:szCs w:val="20"/>
        </w:rPr>
      </w:pPr>
      <w:r w:rsidRPr="00717FBB">
        <w:rPr>
          <w:rFonts w:cs="Arial"/>
          <w:b/>
          <w:bCs/>
          <w:color w:val="auto"/>
          <w:szCs w:val="20"/>
        </w:rPr>
        <w:t>MANZANARES CALDAS</w:t>
      </w:r>
    </w:p>
    <w:p w14:paraId="65890476" w14:textId="547D1641" w:rsidR="00717FBB" w:rsidRDefault="00717FBB" w:rsidP="00717FBB">
      <w:pPr>
        <w:jc w:val="center"/>
        <w:rPr>
          <w:rFonts w:cs="Arial"/>
          <w:color w:val="auto"/>
          <w:szCs w:val="20"/>
        </w:rPr>
      </w:pPr>
    </w:p>
    <w:p w14:paraId="5DCBB153" w14:textId="6A5EA4B3" w:rsidR="00717FBB" w:rsidRDefault="00717FBB" w:rsidP="00717FBB">
      <w:pPr>
        <w:jc w:val="center"/>
        <w:rPr>
          <w:rFonts w:cs="Arial"/>
          <w:color w:val="auto"/>
          <w:szCs w:val="20"/>
        </w:rPr>
      </w:pPr>
    </w:p>
    <w:p w14:paraId="4BE16847" w14:textId="216A524C" w:rsidR="00717FBB" w:rsidRDefault="00717FBB" w:rsidP="00717FBB">
      <w:pPr>
        <w:jc w:val="center"/>
        <w:rPr>
          <w:rFonts w:cs="Arial"/>
          <w:color w:val="auto"/>
          <w:szCs w:val="20"/>
        </w:rPr>
      </w:pPr>
    </w:p>
    <w:p w14:paraId="06E3F3AC" w14:textId="7207BA97" w:rsidR="00717FBB" w:rsidRDefault="00717FBB" w:rsidP="00717FBB">
      <w:pPr>
        <w:jc w:val="center"/>
        <w:rPr>
          <w:rFonts w:cs="Arial"/>
          <w:color w:val="auto"/>
          <w:szCs w:val="20"/>
        </w:rPr>
      </w:pPr>
    </w:p>
    <w:p w14:paraId="2D8E1A08" w14:textId="3F898364" w:rsidR="00717FBB" w:rsidRDefault="00717FBB" w:rsidP="00717FBB">
      <w:pPr>
        <w:jc w:val="center"/>
        <w:rPr>
          <w:rFonts w:cs="Arial"/>
          <w:color w:val="auto"/>
          <w:szCs w:val="20"/>
        </w:rPr>
      </w:pPr>
    </w:p>
    <w:p w14:paraId="19826F0B" w14:textId="3BEAB90F" w:rsidR="00717FBB" w:rsidRDefault="00717FBB" w:rsidP="00717FBB">
      <w:pPr>
        <w:jc w:val="center"/>
        <w:rPr>
          <w:rFonts w:cs="Arial"/>
          <w:color w:val="auto"/>
          <w:szCs w:val="20"/>
        </w:rPr>
      </w:pPr>
    </w:p>
    <w:p w14:paraId="36CA59E7" w14:textId="0BE7CA83" w:rsidR="00717FBB" w:rsidRDefault="00717FBB" w:rsidP="00717FBB">
      <w:pPr>
        <w:jc w:val="center"/>
        <w:rPr>
          <w:rFonts w:cs="Arial"/>
          <w:color w:val="auto"/>
          <w:szCs w:val="20"/>
        </w:rPr>
      </w:pPr>
    </w:p>
    <w:p w14:paraId="5650C407" w14:textId="737D2279" w:rsidR="00717FBB" w:rsidRDefault="00717FBB" w:rsidP="00717FBB">
      <w:pPr>
        <w:jc w:val="center"/>
        <w:rPr>
          <w:rFonts w:cs="Arial"/>
          <w:color w:val="auto"/>
          <w:szCs w:val="20"/>
        </w:rPr>
      </w:pPr>
    </w:p>
    <w:p w14:paraId="22A0654F" w14:textId="7E5B4A28" w:rsidR="00717FBB" w:rsidRDefault="00717FBB" w:rsidP="00717FBB">
      <w:pPr>
        <w:jc w:val="center"/>
        <w:rPr>
          <w:rFonts w:cs="Arial"/>
          <w:color w:val="auto"/>
          <w:szCs w:val="20"/>
        </w:rPr>
      </w:pPr>
    </w:p>
    <w:p w14:paraId="0F38E528" w14:textId="14BBF67E" w:rsidR="00717FBB" w:rsidRDefault="00717FBB" w:rsidP="00717FBB">
      <w:pPr>
        <w:jc w:val="center"/>
        <w:rPr>
          <w:rFonts w:cs="Arial"/>
          <w:color w:val="auto"/>
          <w:szCs w:val="20"/>
        </w:rPr>
      </w:pPr>
    </w:p>
    <w:p w14:paraId="09EBF3C7" w14:textId="77777777" w:rsidR="00717FBB" w:rsidRPr="00717FBB" w:rsidRDefault="00717FBB" w:rsidP="00717FBB">
      <w:pPr>
        <w:jc w:val="center"/>
      </w:pPr>
    </w:p>
    <w:p w14:paraId="0B3C547B" w14:textId="77777777" w:rsidR="00717FBB" w:rsidRDefault="00717FBB" w:rsidP="001D33C1">
      <w:pPr>
        <w:pStyle w:val="Ttulo1"/>
        <w:numPr>
          <w:ilvl w:val="0"/>
          <w:numId w:val="0"/>
        </w:numPr>
        <w:jc w:val="center"/>
        <w:rPr>
          <w:rFonts w:cs="Arial"/>
          <w:color w:val="auto"/>
          <w:szCs w:val="20"/>
        </w:rPr>
      </w:pPr>
    </w:p>
    <w:p w14:paraId="6BE1E428" w14:textId="783B0504" w:rsidR="005F51F0" w:rsidRPr="00B808A3" w:rsidRDefault="005F51F0" w:rsidP="001D33C1">
      <w:pPr>
        <w:pStyle w:val="Ttulo1"/>
        <w:numPr>
          <w:ilvl w:val="0"/>
          <w:numId w:val="0"/>
        </w:numPr>
        <w:jc w:val="center"/>
        <w:rPr>
          <w:rFonts w:eastAsia="Arial" w:cs="Arial"/>
          <w:color w:val="auto"/>
          <w:szCs w:val="20"/>
        </w:rPr>
      </w:pPr>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6438B5B3" w:rsidR="006644DB" w:rsidRPr="00B808A3" w:rsidRDefault="00DC66D1" w:rsidP="006644DB">
      <w:pPr>
        <w:spacing w:line="276" w:lineRule="auto"/>
        <w:jc w:val="both"/>
        <w:rPr>
          <w:rFonts w:eastAsia="Arial" w:cs="Arial"/>
          <w:color w:val="auto"/>
          <w:szCs w:val="20"/>
        </w:rPr>
      </w:pPr>
      <w:r w:rsidRPr="00DC66D1">
        <w:rPr>
          <w:rFonts w:cs="Arial"/>
          <w:color w:val="auto"/>
          <w:szCs w:val="20"/>
        </w:rPr>
        <w:t>Municipio de Manzanares</w:t>
      </w:r>
      <w:r w:rsidR="006644DB" w:rsidRPr="00DC66D1">
        <w:rPr>
          <w:rFonts w:eastAsia="Arial" w:cs="Arial"/>
          <w:color w:val="auto"/>
          <w:szCs w:val="20"/>
        </w:rPr>
        <w:t xml:space="preserve">, </w:t>
      </w:r>
      <w:r w:rsidR="006644DB" w:rsidRPr="00DC66D1">
        <w:rPr>
          <w:rFonts w:cs="Arial"/>
          <w:color w:val="auto"/>
          <w:szCs w:val="20"/>
        </w:rPr>
        <w:t>en</w:t>
      </w:r>
      <w:r w:rsidR="006644DB" w:rsidRPr="00DC66D1">
        <w:rPr>
          <w:rFonts w:eastAsia="Arial" w:cs="Arial"/>
          <w:color w:val="auto"/>
          <w:szCs w:val="20"/>
        </w:rPr>
        <w:t xml:space="preserve"> </w:t>
      </w:r>
      <w:r w:rsidR="006644DB" w:rsidRPr="00DC66D1">
        <w:rPr>
          <w:rFonts w:cs="Arial"/>
          <w:color w:val="auto"/>
          <w:szCs w:val="20"/>
        </w:rPr>
        <w:t>adelante</w:t>
      </w:r>
      <w:r w:rsidR="006644DB" w:rsidRPr="00DC66D1">
        <w:rPr>
          <w:rFonts w:eastAsia="Arial" w:cs="Arial"/>
          <w:color w:val="auto"/>
          <w:szCs w:val="20"/>
        </w:rPr>
        <w:t xml:space="preserve"> </w:t>
      </w:r>
      <w:r w:rsidR="006644DB" w:rsidRPr="00DC66D1">
        <w:rPr>
          <w:rFonts w:cs="Arial"/>
          <w:color w:val="auto"/>
          <w:szCs w:val="20"/>
        </w:rPr>
        <w:t>la</w:t>
      </w:r>
      <w:r w:rsidR="006644DB" w:rsidRPr="00DC66D1">
        <w:rPr>
          <w:rFonts w:eastAsia="Arial" w:cs="Arial"/>
          <w:color w:val="auto"/>
          <w:szCs w:val="20"/>
        </w:rPr>
        <w:t xml:space="preserve"> </w:t>
      </w:r>
      <w:r w:rsidR="006644DB" w:rsidRPr="00DC66D1">
        <w:rPr>
          <w:rFonts w:cs="Arial"/>
          <w:color w:val="auto"/>
          <w:szCs w:val="20"/>
        </w:rPr>
        <w:t>“entidad”,</w:t>
      </w:r>
      <w:r w:rsidR="006644DB" w:rsidRPr="00DC66D1">
        <w:rPr>
          <w:rFonts w:eastAsia="Arial" w:cs="Arial"/>
          <w:color w:val="auto"/>
          <w:szCs w:val="20"/>
        </w:rPr>
        <w:t xml:space="preserve"> </w:t>
      </w:r>
      <w:r w:rsidR="006644DB" w:rsidRPr="00DC66D1">
        <w:rPr>
          <w:rFonts w:cs="Arial"/>
          <w:color w:val="auto"/>
          <w:szCs w:val="20"/>
        </w:rPr>
        <w:t>pone</w:t>
      </w:r>
      <w:r w:rsidR="006644DB" w:rsidRPr="00DC66D1">
        <w:rPr>
          <w:rFonts w:eastAsia="Arial" w:cs="Arial"/>
          <w:color w:val="auto"/>
          <w:szCs w:val="20"/>
        </w:rPr>
        <w:t xml:space="preserve"> </w:t>
      </w:r>
      <w:r w:rsidR="006644DB" w:rsidRPr="00DC66D1">
        <w:rPr>
          <w:rFonts w:cs="Arial"/>
          <w:color w:val="auto"/>
          <w:szCs w:val="20"/>
        </w:rPr>
        <w:t>a</w:t>
      </w:r>
      <w:r w:rsidR="006644DB" w:rsidRPr="00DC66D1">
        <w:rPr>
          <w:rFonts w:eastAsia="Arial" w:cs="Arial"/>
          <w:color w:val="auto"/>
          <w:szCs w:val="20"/>
        </w:rPr>
        <w:t xml:space="preserve"> </w:t>
      </w:r>
      <w:r w:rsidR="006644DB" w:rsidRPr="00DC66D1">
        <w:rPr>
          <w:rFonts w:cs="Arial"/>
          <w:color w:val="auto"/>
          <w:szCs w:val="20"/>
        </w:rPr>
        <w:t>disposición</w:t>
      </w:r>
      <w:r w:rsidR="006644DB" w:rsidRPr="00DC66D1">
        <w:rPr>
          <w:rFonts w:eastAsia="Arial" w:cs="Arial"/>
          <w:color w:val="auto"/>
          <w:szCs w:val="20"/>
        </w:rPr>
        <w:t xml:space="preserve"> </w:t>
      </w:r>
      <w:r w:rsidR="006644DB" w:rsidRPr="00DC66D1">
        <w:rPr>
          <w:rFonts w:cs="Arial"/>
          <w:color w:val="auto"/>
          <w:szCs w:val="20"/>
        </w:rPr>
        <w:t>de</w:t>
      </w:r>
      <w:r w:rsidR="006644DB" w:rsidRPr="00DC66D1">
        <w:rPr>
          <w:rFonts w:eastAsia="Arial" w:cs="Arial"/>
          <w:color w:val="auto"/>
          <w:szCs w:val="20"/>
        </w:rPr>
        <w:t xml:space="preserve"> </w:t>
      </w:r>
      <w:r w:rsidR="006644DB" w:rsidRPr="00DC66D1">
        <w:rPr>
          <w:rFonts w:cs="Arial"/>
          <w:color w:val="auto"/>
          <w:szCs w:val="20"/>
        </w:rPr>
        <w:t>los</w:t>
      </w:r>
      <w:r w:rsidR="006644DB" w:rsidRPr="00DC66D1">
        <w:rPr>
          <w:rFonts w:eastAsia="Arial" w:cs="Arial"/>
          <w:color w:val="auto"/>
          <w:szCs w:val="20"/>
        </w:rPr>
        <w:t xml:space="preserve"> </w:t>
      </w:r>
      <w:r w:rsidR="006644DB" w:rsidRPr="00DC66D1">
        <w:rPr>
          <w:rFonts w:cs="Arial"/>
          <w:color w:val="auto"/>
          <w:szCs w:val="20"/>
        </w:rPr>
        <w:t>interesados</w:t>
      </w:r>
      <w:r w:rsidR="006644DB" w:rsidRPr="00DC66D1">
        <w:rPr>
          <w:rFonts w:eastAsia="Arial" w:cs="Arial"/>
          <w:color w:val="auto"/>
          <w:szCs w:val="20"/>
        </w:rPr>
        <w:t xml:space="preserve"> </w:t>
      </w:r>
      <w:r w:rsidR="006644DB" w:rsidRPr="00DC66D1">
        <w:rPr>
          <w:rFonts w:cs="Arial"/>
          <w:color w:val="auto"/>
          <w:szCs w:val="20"/>
        </w:rPr>
        <w:t>el</w:t>
      </w:r>
      <w:r w:rsidR="006644DB" w:rsidRPr="00DC66D1">
        <w:rPr>
          <w:rFonts w:eastAsia="Arial" w:cs="Arial"/>
          <w:color w:val="auto"/>
          <w:szCs w:val="20"/>
        </w:rPr>
        <w:t xml:space="preserve"> </w:t>
      </w:r>
      <w:r w:rsidR="006644DB" w:rsidRPr="00DC66D1">
        <w:rPr>
          <w:rFonts w:cs="Arial"/>
          <w:color w:val="auto"/>
          <w:szCs w:val="20"/>
        </w:rPr>
        <w:t>pliego</w:t>
      </w:r>
      <w:r w:rsidR="006644DB" w:rsidRPr="00B808A3">
        <w:rPr>
          <w:rFonts w:eastAsia="Arial" w:cs="Arial"/>
          <w:color w:val="auto"/>
          <w:szCs w:val="20"/>
        </w:rPr>
        <w:t xml:space="preserve"> </w:t>
      </w:r>
      <w:r w:rsidR="006644DB" w:rsidRPr="00DE4AA7">
        <w:rPr>
          <w:rFonts w:cs="Arial"/>
          <w:color w:val="auto"/>
          <w:szCs w:val="20"/>
        </w:rPr>
        <w:t>de</w:t>
      </w:r>
      <w:r w:rsidR="006644DB" w:rsidRPr="00DE4AA7">
        <w:rPr>
          <w:rFonts w:eastAsia="Arial" w:cs="Arial"/>
          <w:color w:val="auto"/>
          <w:szCs w:val="20"/>
        </w:rPr>
        <w:t xml:space="preserve"> </w:t>
      </w:r>
      <w:r w:rsidR="006644DB" w:rsidRPr="00DE4AA7">
        <w:rPr>
          <w:rFonts w:cs="Arial"/>
          <w:color w:val="auto"/>
          <w:szCs w:val="20"/>
        </w:rPr>
        <w:t>condiciones</w:t>
      </w:r>
      <w:r w:rsidR="006644DB" w:rsidRPr="00DE4AA7">
        <w:rPr>
          <w:rFonts w:eastAsia="Arial" w:cs="Arial"/>
          <w:color w:val="auto"/>
          <w:szCs w:val="20"/>
        </w:rPr>
        <w:t xml:space="preserve"> </w:t>
      </w:r>
      <w:r w:rsidR="006644DB" w:rsidRPr="00DE4AA7">
        <w:rPr>
          <w:rFonts w:cs="Arial"/>
          <w:color w:val="auto"/>
          <w:szCs w:val="20"/>
        </w:rPr>
        <w:t>para</w:t>
      </w:r>
      <w:r w:rsidR="006644DB" w:rsidRPr="00DE4AA7">
        <w:rPr>
          <w:rFonts w:eastAsia="Arial" w:cs="Arial"/>
          <w:color w:val="auto"/>
          <w:szCs w:val="20"/>
        </w:rPr>
        <w:t xml:space="preserve"> </w:t>
      </w:r>
      <w:r w:rsidR="006644DB" w:rsidRPr="00DE4AA7">
        <w:rPr>
          <w:rFonts w:cs="Arial"/>
          <w:color w:val="auto"/>
          <w:szCs w:val="20"/>
        </w:rPr>
        <w:t>la</w:t>
      </w:r>
      <w:r w:rsidR="006644DB" w:rsidRPr="00DE4AA7">
        <w:rPr>
          <w:rFonts w:eastAsia="Arial" w:cs="Arial"/>
          <w:color w:val="auto"/>
          <w:szCs w:val="20"/>
        </w:rPr>
        <w:t xml:space="preserve"> </w:t>
      </w:r>
      <w:r w:rsidR="006644DB" w:rsidRPr="00DE4AA7">
        <w:rPr>
          <w:rFonts w:cs="Arial"/>
          <w:color w:val="auto"/>
          <w:szCs w:val="20"/>
        </w:rPr>
        <w:t>selección</w:t>
      </w:r>
      <w:r w:rsidR="006644DB" w:rsidRPr="00DE4AA7">
        <w:rPr>
          <w:rFonts w:eastAsia="Arial" w:cs="Arial"/>
          <w:color w:val="auto"/>
          <w:szCs w:val="20"/>
        </w:rPr>
        <w:t xml:space="preserve"> </w:t>
      </w:r>
      <w:r w:rsidR="006644DB" w:rsidRPr="00DE4AA7">
        <w:rPr>
          <w:rFonts w:cs="Arial"/>
          <w:color w:val="auto"/>
          <w:szCs w:val="20"/>
        </w:rPr>
        <w:t>del</w:t>
      </w:r>
      <w:r w:rsidR="006644DB" w:rsidRPr="00DE4AA7">
        <w:rPr>
          <w:rFonts w:eastAsia="Arial" w:cs="Arial"/>
          <w:color w:val="auto"/>
          <w:szCs w:val="20"/>
        </w:rPr>
        <w:t xml:space="preserve"> </w:t>
      </w:r>
      <w:r w:rsidR="006644DB" w:rsidRPr="00DE4AA7">
        <w:rPr>
          <w:rFonts w:cs="Arial"/>
          <w:color w:val="auto"/>
          <w:szCs w:val="20"/>
        </w:rPr>
        <w:t>contratista</w:t>
      </w:r>
      <w:r w:rsidR="006644DB" w:rsidRPr="00DE4AA7">
        <w:rPr>
          <w:rFonts w:eastAsia="Arial" w:cs="Arial"/>
          <w:color w:val="auto"/>
          <w:szCs w:val="20"/>
        </w:rPr>
        <w:t xml:space="preserve"> </w:t>
      </w:r>
      <w:r w:rsidR="006644DB" w:rsidRPr="00DE4AA7">
        <w:rPr>
          <w:rFonts w:cs="Arial"/>
          <w:color w:val="auto"/>
          <w:szCs w:val="20"/>
        </w:rPr>
        <w:t>encargado</w:t>
      </w:r>
      <w:r w:rsidR="006644DB" w:rsidRPr="00DE4AA7">
        <w:rPr>
          <w:rFonts w:eastAsia="Arial" w:cs="Arial"/>
          <w:color w:val="auto"/>
          <w:szCs w:val="20"/>
        </w:rPr>
        <w:t xml:space="preserve"> </w:t>
      </w:r>
      <w:r w:rsidR="006644DB" w:rsidRPr="00DE4AA7">
        <w:rPr>
          <w:rFonts w:cs="Arial"/>
          <w:color w:val="auto"/>
          <w:szCs w:val="20"/>
        </w:rPr>
        <w:t>de</w:t>
      </w:r>
      <w:r w:rsidR="006644DB" w:rsidRPr="00DE4AA7">
        <w:rPr>
          <w:rFonts w:eastAsia="Arial" w:cs="Arial"/>
          <w:color w:val="auto"/>
          <w:szCs w:val="20"/>
        </w:rPr>
        <w:t xml:space="preserve"> </w:t>
      </w:r>
      <w:r w:rsidR="006644DB" w:rsidRPr="00DE4AA7">
        <w:rPr>
          <w:rFonts w:cs="Arial"/>
          <w:color w:val="auto"/>
          <w:szCs w:val="20"/>
        </w:rPr>
        <w:t>ejecutar</w:t>
      </w:r>
      <w:r w:rsidR="006644DB" w:rsidRPr="00DE4AA7">
        <w:rPr>
          <w:rFonts w:eastAsia="Arial" w:cs="Arial"/>
          <w:color w:val="auto"/>
          <w:szCs w:val="20"/>
        </w:rPr>
        <w:t xml:space="preserve"> </w:t>
      </w:r>
      <w:r w:rsidR="006644DB" w:rsidRPr="00DE4AA7">
        <w:rPr>
          <w:rFonts w:cs="Arial"/>
          <w:color w:val="auto"/>
          <w:szCs w:val="20"/>
        </w:rPr>
        <w:t>el</w:t>
      </w:r>
      <w:r w:rsidR="006644DB" w:rsidRPr="00DE4AA7">
        <w:rPr>
          <w:rFonts w:eastAsia="Arial" w:cs="Arial"/>
          <w:color w:val="auto"/>
          <w:szCs w:val="20"/>
        </w:rPr>
        <w:t xml:space="preserve"> </w:t>
      </w:r>
      <w:r w:rsidR="006644DB" w:rsidRPr="00DE4AA7">
        <w:rPr>
          <w:rFonts w:cs="Arial"/>
          <w:color w:val="auto"/>
          <w:szCs w:val="20"/>
        </w:rPr>
        <w:t>contrato</w:t>
      </w:r>
      <w:r w:rsidR="006644DB" w:rsidRPr="00DE4AA7">
        <w:rPr>
          <w:rFonts w:eastAsia="Arial" w:cs="Arial"/>
          <w:color w:val="auto"/>
          <w:szCs w:val="20"/>
        </w:rPr>
        <w:t xml:space="preserve"> </w:t>
      </w:r>
      <w:r w:rsidR="006644DB" w:rsidRPr="00DE4AA7">
        <w:rPr>
          <w:rFonts w:cs="Arial"/>
          <w:color w:val="auto"/>
          <w:szCs w:val="20"/>
        </w:rPr>
        <w:t>de</w:t>
      </w:r>
      <w:r w:rsidR="006644DB" w:rsidRPr="00DE4AA7">
        <w:rPr>
          <w:rFonts w:eastAsia="Arial" w:cs="Arial"/>
          <w:color w:val="auto"/>
          <w:szCs w:val="20"/>
        </w:rPr>
        <w:t xml:space="preserve"> </w:t>
      </w:r>
      <w:r w:rsidR="006644DB" w:rsidRPr="00DE4AA7">
        <w:rPr>
          <w:rFonts w:cs="Arial"/>
          <w:color w:val="auto"/>
          <w:szCs w:val="20"/>
        </w:rPr>
        <w:t>obra</w:t>
      </w:r>
      <w:r w:rsidR="006644DB" w:rsidRPr="00DE4AA7">
        <w:rPr>
          <w:rFonts w:eastAsia="Arial" w:cs="Arial"/>
          <w:color w:val="auto"/>
          <w:szCs w:val="20"/>
        </w:rPr>
        <w:t xml:space="preserve"> </w:t>
      </w:r>
      <w:r w:rsidR="006644DB" w:rsidRPr="00DE4AA7">
        <w:rPr>
          <w:rFonts w:cs="Arial"/>
          <w:color w:val="auto"/>
          <w:szCs w:val="20"/>
        </w:rPr>
        <w:t>pública</w:t>
      </w:r>
      <w:r w:rsidR="006644DB" w:rsidRPr="00DE4AA7">
        <w:rPr>
          <w:rFonts w:eastAsia="Arial" w:cs="Arial"/>
          <w:color w:val="auto"/>
          <w:szCs w:val="20"/>
        </w:rPr>
        <w:t xml:space="preserve"> </w:t>
      </w:r>
      <w:r w:rsidR="006644DB" w:rsidRPr="0007666C">
        <w:rPr>
          <w:rFonts w:cs="Arial"/>
          <w:color w:val="auto"/>
          <w:szCs w:val="20"/>
        </w:rPr>
        <w:t>para</w:t>
      </w:r>
      <w:r w:rsidRPr="0007666C">
        <w:rPr>
          <w:rFonts w:cs="Arial"/>
          <w:color w:val="auto"/>
          <w:szCs w:val="20"/>
        </w:rPr>
        <w:t xml:space="preserve"> </w:t>
      </w:r>
      <w:r w:rsidR="0007666C" w:rsidRPr="0007666C">
        <w:rPr>
          <w:rFonts w:cs="Arial"/>
          <w:b/>
          <w:bCs/>
          <w:color w:val="auto"/>
          <w:szCs w:val="20"/>
        </w:rPr>
        <w:t>“REALIZAR LA CONTRATACIÓN DE OBRA A TODO COSTO QUE PERMITA EL ABASTECIMIENTO DE AGUA Y LA IMPLEMENTACIÓN DEL SISTEMA DE DRENAJE DE AGUAS NEGRAS EN EL SECTOR ALTO DEL BARRIO SAN ROQUE, EN EL MUNICIPIO DE MANZANARES, CALDAS”</w:t>
      </w:r>
      <w:r w:rsidR="006644DB" w:rsidRPr="0007666C">
        <w:rPr>
          <w:rFonts w:eastAsia="Arial" w:cs="Arial"/>
          <w:color w:val="auto"/>
          <w:szCs w:val="20"/>
        </w:rPr>
        <w:t xml:space="preserve">, </w:t>
      </w:r>
      <w:r w:rsidR="006644DB" w:rsidRPr="0007666C">
        <w:rPr>
          <w:rFonts w:cs="Arial"/>
          <w:color w:val="auto"/>
          <w:szCs w:val="20"/>
        </w:rPr>
        <w:t>en</w:t>
      </w:r>
      <w:r w:rsidR="006644DB" w:rsidRPr="0007666C">
        <w:rPr>
          <w:rFonts w:eastAsia="Arial" w:cs="Arial"/>
          <w:color w:val="auto"/>
          <w:szCs w:val="20"/>
        </w:rPr>
        <w:t xml:space="preserve"> </w:t>
      </w:r>
      <w:r w:rsidR="006644DB" w:rsidRPr="0007666C">
        <w:rPr>
          <w:rFonts w:cs="Arial"/>
          <w:color w:val="auto"/>
          <w:szCs w:val="20"/>
        </w:rPr>
        <w:t>adelante</w:t>
      </w:r>
      <w:r w:rsidR="006644DB" w:rsidRPr="00DE4AA7">
        <w:rPr>
          <w:rFonts w:eastAsia="Arial" w:cs="Arial"/>
          <w:color w:val="auto"/>
          <w:szCs w:val="20"/>
        </w:rPr>
        <w:t xml:space="preserve"> </w:t>
      </w:r>
      <w:r w:rsidR="006644DB" w:rsidRPr="00DE4AA7">
        <w:rPr>
          <w:rFonts w:cs="Arial"/>
          <w:color w:val="auto"/>
          <w:szCs w:val="20"/>
        </w:rPr>
        <w:t>el</w:t>
      </w:r>
      <w:r w:rsidR="006644DB" w:rsidRPr="00DE4AA7">
        <w:rPr>
          <w:rFonts w:eastAsia="Arial" w:cs="Arial"/>
          <w:color w:val="auto"/>
          <w:szCs w:val="20"/>
        </w:rPr>
        <w:t xml:space="preserve"> </w:t>
      </w:r>
      <w:r w:rsidR="006644DB" w:rsidRPr="00DE4AA7">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7B9A28BD"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07666C" w:rsidRPr="0007666C">
        <w:rPr>
          <w:rFonts w:cs="Arial"/>
          <w:color w:val="auto"/>
          <w:szCs w:val="20"/>
          <w:highlight w:val="green"/>
        </w:rPr>
        <w:t>SAMC-012-2024</w:t>
      </w:r>
      <w:r w:rsidR="00216B6A" w:rsidRPr="0007666C">
        <w:rPr>
          <w:rFonts w:cs="Arial"/>
          <w:color w:val="auto"/>
          <w:szCs w:val="20"/>
          <w:highlight w:val="green"/>
        </w:rPr>
        <w:t>.</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4F7DA43C" w14:textId="42D1762F" w:rsidR="00196961" w:rsidRPr="00B808A3" w:rsidRDefault="006644DB" w:rsidP="00216B6A">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r w:rsidR="00196961"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0313BB">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0313BB">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0313BB">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0313BB">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0313BB">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0313BB">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0313BB">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0313BB">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0313BB">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0313BB">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0313BB">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0313BB">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0313BB">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0313BB">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0313BB">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0313BB">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0313BB">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0313BB">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0313BB">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0313BB">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0313BB">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0313BB">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0313BB">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0313BB">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0313BB">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0313BB">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0313BB">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0313BB">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0313BB">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0313BB">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0313BB">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0313BB">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0313BB">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0313BB">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0313BB">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0313BB">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0313BB">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0313BB">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0313BB"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0313BB"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0313BB"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0313BB">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0313BB"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0313BB"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0313BB"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0313BB"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0313BB"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0313BB">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0313BB"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0313BB"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0313BB"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0313BB"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0313BB"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0313BB"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0313BB"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0313BB"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0313BB">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0313BB">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0313BB">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0313BB">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0313BB"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0313BB"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0313BB">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0313BB"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0313BB"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0313BB">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0313BB">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0313BB"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0313BB"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0313BB"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0313BB"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0313BB">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0313BB"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0313BB"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0313BB"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0313BB">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0313BB"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0313BB"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0313BB"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0313BB">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0313BB">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0313BB">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0313BB">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0313BB">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0313BB">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0313BB">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0313BB">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0313BB">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0313BB"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0313BB"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0313BB"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0313BB">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0313BB">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0313BB">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0313BB">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0313BB">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0313BB">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0313BB">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0313BB">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0313BB">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0BE3650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 xml:space="preserve">SELECCIÓN ABREVIADA DE MENOR CUANTÍA </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438213C" w:rsidR="0035213A" w:rsidRPr="00D16138" w:rsidRDefault="0007666C" w:rsidP="0035213A">
            <w:pPr>
              <w:spacing w:after="0" w:line="276" w:lineRule="auto"/>
              <w:jc w:val="center"/>
              <w:rPr>
                <w:rFonts w:cs="Arial"/>
                <w:color w:val="auto"/>
                <w:szCs w:val="20"/>
              </w:rPr>
            </w:pPr>
            <w:r w:rsidRPr="0007666C">
              <w:rPr>
                <w:rFonts w:cs="Arial"/>
                <w:color w:val="auto"/>
                <w:szCs w:val="20"/>
              </w:rPr>
              <w:t>“REALIZAR LA CONTRATACIÓN DE OBRA A TODO COSTO QUE PERMITA EL ABASTECIMIENTO DE AGUA Y LA IMPLEMENTACIÓN DEL SISTEMA DE DRENAJE DE AGUAS NEGRAS EN EL SECTOR ALTO DEL BARRIO SAN ROQUE, EN EL MUNICIPIO DE MANZANARES, CALDAS”</w:t>
            </w:r>
          </w:p>
        </w:tc>
        <w:tc>
          <w:tcPr>
            <w:tcW w:w="1114" w:type="pct"/>
            <w:tcBorders>
              <w:top w:val="single" w:sz="6" w:space="0" w:color="auto"/>
              <w:bottom w:val="double" w:sz="4" w:space="0" w:color="auto"/>
            </w:tcBorders>
            <w:vAlign w:val="center"/>
          </w:tcPr>
          <w:p w14:paraId="45253E27" w14:textId="56619B9E" w:rsidR="0035213A" w:rsidRPr="00B808A3" w:rsidRDefault="00D16138" w:rsidP="0035213A">
            <w:pPr>
              <w:spacing w:after="0" w:line="276" w:lineRule="auto"/>
              <w:jc w:val="center"/>
              <w:rPr>
                <w:rFonts w:cs="Arial"/>
                <w:color w:val="auto"/>
                <w:szCs w:val="20"/>
              </w:rPr>
            </w:pPr>
            <w:r>
              <w:rPr>
                <w:rFonts w:cs="Arial"/>
                <w:color w:val="auto"/>
                <w:szCs w:val="20"/>
              </w:rPr>
              <w:t>SESENTA (60) días</w:t>
            </w:r>
            <w:r w:rsidR="00216B6A">
              <w:rPr>
                <w:rFonts w:cs="Arial"/>
                <w:color w:val="auto"/>
                <w:szCs w:val="20"/>
              </w:rPr>
              <w:t xml:space="preserve"> a partir de la firma del Acta de Inicio</w:t>
            </w:r>
          </w:p>
        </w:tc>
        <w:tc>
          <w:tcPr>
            <w:tcW w:w="1020" w:type="pct"/>
            <w:tcBorders>
              <w:top w:val="single" w:sz="6" w:space="0" w:color="auto"/>
              <w:bottom w:val="double" w:sz="4" w:space="0" w:color="auto"/>
            </w:tcBorders>
            <w:vAlign w:val="center"/>
          </w:tcPr>
          <w:p w14:paraId="32FD9738" w14:textId="253F1562" w:rsidR="00D16138" w:rsidRPr="00D16138" w:rsidRDefault="00D16138" w:rsidP="00D16138">
            <w:pPr>
              <w:spacing w:after="0" w:line="276" w:lineRule="auto"/>
              <w:jc w:val="center"/>
              <w:rPr>
                <w:rFonts w:cs="Arial"/>
                <w:color w:val="auto"/>
                <w:szCs w:val="20"/>
              </w:rPr>
            </w:pPr>
            <w:r w:rsidRPr="00D16138">
              <w:rPr>
                <w:rFonts w:cs="Arial"/>
                <w:color w:val="auto"/>
                <w:szCs w:val="20"/>
              </w:rPr>
              <w:t>TRESCIENTOS CUARENTA MILLONES DE PESOS MONEDA CORRIENTE ($ 340.000.000,00 M/CTE)</w:t>
            </w:r>
          </w:p>
          <w:p w14:paraId="40CE2CEB" w14:textId="68A592CC" w:rsidR="0035213A" w:rsidRPr="00B808A3" w:rsidRDefault="0035213A" w:rsidP="0035213A">
            <w:pPr>
              <w:spacing w:after="0" w:line="276" w:lineRule="auto"/>
              <w:jc w:val="center"/>
              <w:rPr>
                <w:rFonts w:cs="Arial"/>
                <w:color w:val="auto"/>
                <w:szCs w:val="20"/>
              </w:rPr>
            </w:pPr>
          </w:p>
        </w:tc>
        <w:tc>
          <w:tcPr>
            <w:tcW w:w="1299" w:type="pct"/>
            <w:tcBorders>
              <w:top w:val="single" w:sz="6" w:space="0" w:color="auto"/>
              <w:bottom w:val="double" w:sz="4" w:space="0" w:color="auto"/>
            </w:tcBorders>
            <w:vAlign w:val="center"/>
          </w:tcPr>
          <w:p w14:paraId="409E098A" w14:textId="281A0325" w:rsidR="00A52185" w:rsidRPr="00B808A3" w:rsidRDefault="00BA60EC" w:rsidP="00A52185">
            <w:pPr>
              <w:spacing w:after="0" w:line="276" w:lineRule="auto"/>
              <w:jc w:val="center"/>
              <w:rPr>
                <w:rFonts w:cs="Arial"/>
                <w:color w:val="auto"/>
                <w:szCs w:val="20"/>
              </w:rPr>
            </w:pPr>
            <w:r>
              <w:rPr>
                <w:rFonts w:cs="Arial"/>
                <w:color w:val="auto"/>
                <w:szCs w:val="20"/>
              </w:rPr>
              <w:t xml:space="preserve">Barrio San Roque sector </w:t>
            </w:r>
            <w:r w:rsidR="00D16138">
              <w:rPr>
                <w:rFonts w:cs="Arial"/>
                <w:color w:val="auto"/>
                <w:szCs w:val="20"/>
              </w:rPr>
              <w:t>parte alta</w:t>
            </w:r>
            <w:r>
              <w:rPr>
                <w:rFonts w:cs="Arial"/>
                <w:color w:val="auto"/>
                <w:szCs w:val="20"/>
              </w:rPr>
              <w:t xml:space="preserve"> en la zona urbana del municipio de Manzanares, Caldas</w:t>
            </w:r>
          </w:p>
        </w:tc>
      </w:tr>
    </w:tbl>
    <w:p w14:paraId="0F7D85A2" w14:textId="77777777" w:rsidR="0035213A" w:rsidRPr="00B808A3" w:rsidRDefault="0035213A" w:rsidP="0035213A">
      <w:pPr>
        <w:spacing w:line="276" w:lineRule="auto"/>
        <w:jc w:val="both"/>
        <w:rPr>
          <w:rFonts w:eastAsia="Arial" w:cs="Arial"/>
          <w:szCs w:val="20"/>
        </w:rPr>
      </w:pP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50A7593F"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Los documentos del proceso son los señalados en el capítulo IX</w:t>
      </w:r>
      <w:r w:rsidR="00BA60EC">
        <w:rPr>
          <w:rFonts w:ascii="Arial" w:hAnsi="Arial" w:cs="Arial"/>
          <w:color w:val="auto"/>
          <w:sz w:val="20"/>
          <w:szCs w:val="20"/>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96CC47" w14:textId="068E7446" w:rsidR="0035213A" w:rsidRPr="00B808A3" w:rsidDel="78D9E3E6" w:rsidRDefault="0035213A" w:rsidP="0035213A">
      <w:pPr>
        <w:spacing w:line="276" w:lineRule="auto"/>
        <w:jc w:val="both"/>
        <w:rPr>
          <w:rFonts w:cs="Arial"/>
          <w:color w:val="auto"/>
          <w:szCs w:val="20"/>
        </w:rPr>
      </w:pPr>
      <w:r w:rsidRPr="00B808A3">
        <w:rPr>
          <w:rFonts w:cs="Arial"/>
          <w:color w:val="auto"/>
          <w:szCs w:val="20"/>
          <w:lang w:eastAsia="es-CO"/>
        </w:rPr>
        <w:t xml:space="preserve">Los interesados deben enviar las observaciones al proceso de contratación </w:t>
      </w:r>
      <w:r w:rsidRPr="00B808A3">
        <w:rPr>
          <w:rFonts w:cs="Arial"/>
          <w:color w:val="auto"/>
          <w:szCs w:val="20"/>
        </w:rPr>
        <w:t xml:space="preserve">por medio electrónico. </w:t>
      </w:r>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1BDBA8D1"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BA60EC" w:rsidRPr="00BA60EC">
        <w:rPr>
          <w:rFonts w:cs="Arial"/>
          <w:color w:val="000000" w:themeColor="text1"/>
          <w:szCs w:val="20"/>
          <w:lang w:val="es-ES" w:eastAsia="es-ES"/>
        </w:rPr>
        <w:t>planeacion@manzanares-caldas.gov.co</w:t>
      </w:r>
      <w:r w:rsidR="00BA60EC">
        <w:rPr>
          <w:rFonts w:cs="Arial"/>
          <w:color w:val="000000" w:themeColor="text1"/>
          <w:szCs w:val="20"/>
          <w:lang w:val="es-ES" w:eastAsia="es-ES"/>
        </w:rPr>
        <w:t>.</w:t>
      </w:r>
    </w:p>
    <w:p w14:paraId="7B2E2187" w14:textId="10477238" w:rsidR="001F5D17" w:rsidRPr="00B808A3" w:rsidRDefault="00E8253D" w:rsidP="00D122FC">
      <w:pPr>
        <w:pStyle w:val="Capitulo1"/>
        <w:numPr>
          <w:ilvl w:val="1"/>
          <w:numId w:val="48"/>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54E82501"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proofErr w:type="gramStart"/>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nivel</w:t>
      </w:r>
      <w:proofErr w:type="gramEnd"/>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63"/>
        <w:gridCol w:w="6645"/>
      </w:tblGrid>
      <w:tr w:rsidR="008D7411" w:rsidRPr="00B808A3" w14:paraId="3A29831F" w14:textId="77777777" w:rsidTr="00BA60EC">
        <w:trPr>
          <w:trHeight w:val="397"/>
          <w:jc w:val="center"/>
        </w:trPr>
        <w:tc>
          <w:tcPr>
            <w:tcW w:w="0" w:type="auto"/>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bookmarkStart w:id="47" w:name="_Hlk163832156"/>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DC22CC" w:rsidRPr="00B808A3" w14:paraId="5F7CB4CF" w14:textId="77777777" w:rsidTr="00BA60EC">
        <w:trPr>
          <w:trHeight w:val="283"/>
          <w:jc w:val="center"/>
        </w:trPr>
        <w:tc>
          <w:tcPr>
            <w:tcW w:w="0" w:type="auto"/>
            <w:vAlign w:val="center"/>
          </w:tcPr>
          <w:p w14:paraId="1607DB75" w14:textId="6F82FEDB" w:rsidR="00E24276" w:rsidRPr="00BA60EC" w:rsidRDefault="00BA60EC" w:rsidP="009969FB">
            <w:pPr>
              <w:spacing w:after="0" w:line="240" w:lineRule="auto"/>
              <w:jc w:val="center"/>
              <w:rPr>
                <w:rFonts w:eastAsia="Arial,Times New Roman" w:cs="Arial"/>
                <w:color w:val="000000" w:themeColor="text1"/>
                <w:szCs w:val="20"/>
                <w:lang w:eastAsia="es-CO"/>
              </w:rPr>
            </w:pPr>
            <w:r w:rsidRPr="00BA60EC">
              <w:rPr>
                <w:rFonts w:eastAsia="Arial,Times New Roman" w:cs="Arial"/>
                <w:color w:val="000000" w:themeColor="text1"/>
                <w:szCs w:val="20"/>
                <w:lang w:eastAsia="es-CO"/>
              </w:rPr>
              <w:lastRenderedPageBreak/>
              <w:t>72103300</w:t>
            </w:r>
          </w:p>
        </w:tc>
        <w:tc>
          <w:tcPr>
            <w:tcW w:w="0" w:type="auto"/>
            <w:vAlign w:val="center"/>
          </w:tcPr>
          <w:p w14:paraId="467AD4A5" w14:textId="29BB0EB3" w:rsidR="00E24276" w:rsidRPr="00BA60EC" w:rsidRDefault="00BA60EC" w:rsidP="009969FB">
            <w:pPr>
              <w:spacing w:after="0" w:line="240" w:lineRule="auto"/>
              <w:jc w:val="center"/>
              <w:rPr>
                <w:rFonts w:eastAsia="Arial,Times New Roman" w:cs="Arial"/>
                <w:color w:val="000000" w:themeColor="text1"/>
                <w:szCs w:val="20"/>
                <w:lang w:eastAsia="es-CO"/>
              </w:rPr>
            </w:pPr>
            <w:r w:rsidRPr="00BA60EC">
              <w:rPr>
                <w:rFonts w:eastAsia="Arial,Times New Roman" w:cs="Arial"/>
                <w:color w:val="000000" w:themeColor="text1"/>
                <w:szCs w:val="20"/>
                <w:lang w:eastAsia="es-CO"/>
              </w:rPr>
              <w:t>SERVICIOS DE MANTENIMIENTO Y REPARACIÓN DE INFRAESTRUCTURA</w:t>
            </w:r>
          </w:p>
        </w:tc>
      </w:tr>
      <w:tr w:rsidR="00BA60EC" w:rsidRPr="00B808A3" w14:paraId="00A4011B" w14:textId="77777777" w:rsidTr="00BA60EC">
        <w:trPr>
          <w:trHeight w:val="283"/>
          <w:jc w:val="center"/>
        </w:trPr>
        <w:tc>
          <w:tcPr>
            <w:tcW w:w="0" w:type="auto"/>
            <w:vAlign w:val="center"/>
          </w:tcPr>
          <w:p w14:paraId="04173E5C" w14:textId="216F9B97" w:rsidR="00BA60EC" w:rsidRPr="00BA60EC" w:rsidRDefault="00BA60EC" w:rsidP="00BA60EC">
            <w:pPr>
              <w:spacing w:after="0" w:line="240" w:lineRule="auto"/>
              <w:jc w:val="center"/>
              <w:rPr>
                <w:rFonts w:eastAsia="Arial,Times New Roman" w:cs="Arial"/>
                <w:color w:val="000000" w:themeColor="text1"/>
                <w:szCs w:val="20"/>
                <w:lang w:eastAsia="es-CO"/>
              </w:rPr>
            </w:pPr>
            <w:r>
              <w:rPr>
                <w:rFonts w:cs="Arial"/>
                <w:color w:val="000000" w:themeColor="text1"/>
                <w:szCs w:val="20"/>
                <w:lang w:eastAsia="es-CO"/>
              </w:rPr>
              <w:t>72151100</w:t>
            </w:r>
          </w:p>
        </w:tc>
        <w:tc>
          <w:tcPr>
            <w:tcW w:w="0" w:type="auto"/>
            <w:vAlign w:val="center"/>
          </w:tcPr>
          <w:p w14:paraId="0ABFF198" w14:textId="018D9903" w:rsidR="00BA60EC" w:rsidRPr="00BA60EC" w:rsidRDefault="00BA60EC" w:rsidP="00BA60EC">
            <w:pPr>
              <w:spacing w:after="0" w:line="240" w:lineRule="auto"/>
              <w:jc w:val="center"/>
              <w:rPr>
                <w:rFonts w:eastAsia="Arial,Times New Roman" w:cs="Arial"/>
                <w:color w:val="000000" w:themeColor="text1"/>
                <w:szCs w:val="20"/>
                <w:lang w:eastAsia="es-CO"/>
              </w:rPr>
            </w:pPr>
            <w:r w:rsidRPr="00BA60EC">
              <w:rPr>
                <w:rFonts w:cs="Arial"/>
                <w:color w:val="000000" w:themeColor="text1"/>
                <w:szCs w:val="20"/>
                <w:lang w:eastAsia="es-CO"/>
              </w:rPr>
              <w:t>SERVICIOS DE CONSTRUCCIÓN DE PLOMERÍA</w:t>
            </w:r>
          </w:p>
        </w:tc>
      </w:tr>
      <w:bookmarkEnd w:id="47"/>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D122FC">
      <w:pPr>
        <w:pStyle w:val="Capitulo1"/>
        <w:numPr>
          <w:ilvl w:val="1"/>
          <w:numId w:val="48"/>
        </w:numPr>
        <w:rPr>
          <w:color w:val="000000" w:themeColor="text1"/>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8"/>
      <w:bookmarkEnd w:id="49"/>
      <w:bookmarkEnd w:id="50"/>
      <w:bookmarkEnd w:id="51"/>
      <w:bookmarkEnd w:id="52"/>
      <w:bookmarkEnd w:id="53"/>
      <w:bookmarkEnd w:id="54"/>
      <w:bookmarkEnd w:id="55"/>
      <w:bookmarkEnd w:id="56"/>
      <w:bookmarkEnd w:id="57"/>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3"/>
        <w:gridCol w:w="2874"/>
        <w:gridCol w:w="2981"/>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0CA36855"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r w:rsidR="00A907EA">
              <w:rPr>
                <w:rFonts w:cs="Arial"/>
                <w:b/>
                <w:color w:val="FFFFFF" w:themeColor="background1"/>
                <w:szCs w:val="20"/>
                <w:lang w:eastAsia="es-CO"/>
              </w:rPr>
              <w:t>.</w:t>
            </w:r>
          </w:p>
        </w:tc>
      </w:tr>
      <w:tr w:rsidR="00D16138" w:rsidRPr="00336704" w14:paraId="304BF4D2" w14:textId="77777777" w:rsidTr="00336704">
        <w:trPr>
          <w:trHeight w:val="472"/>
          <w:jc w:val="center"/>
        </w:trPr>
        <w:tc>
          <w:tcPr>
            <w:tcW w:w="0" w:type="auto"/>
            <w:tcBorders>
              <w:top w:val="single" w:sz="6" w:space="0" w:color="auto"/>
            </w:tcBorders>
            <w:vAlign w:val="center"/>
          </w:tcPr>
          <w:p w14:paraId="2066BC10" w14:textId="2610C4ED" w:rsidR="00D16138" w:rsidRPr="00336704" w:rsidRDefault="00D16138" w:rsidP="00D16138">
            <w:pPr>
              <w:spacing w:after="0" w:line="240" w:lineRule="auto"/>
              <w:jc w:val="center"/>
              <w:rPr>
                <w:rFonts w:cs="Arial"/>
                <w:color w:val="000000" w:themeColor="text1"/>
                <w:szCs w:val="20"/>
                <w:lang w:eastAsia="es-CO"/>
              </w:rPr>
            </w:pPr>
            <w:r w:rsidRPr="00481AD5">
              <w:rPr>
                <w:rFonts w:ascii="Arial Narrow" w:eastAsia="Arial Narrow" w:hAnsi="Arial Narrow"/>
                <w:sz w:val="24"/>
                <w:szCs w:val="24"/>
              </w:rPr>
              <w:t>534</w:t>
            </w:r>
          </w:p>
        </w:tc>
        <w:tc>
          <w:tcPr>
            <w:tcW w:w="0" w:type="auto"/>
            <w:tcBorders>
              <w:top w:val="single" w:sz="6" w:space="0" w:color="auto"/>
            </w:tcBorders>
            <w:vAlign w:val="center"/>
          </w:tcPr>
          <w:p w14:paraId="20496358" w14:textId="0B110EA1" w:rsidR="00D16138" w:rsidRPr="00336704" w:rsidRDefault="00D16138" w:rsidP="00D16138">
            <w:pPr>
              <w:spacing w:after="0" w:line="240" w:lineRule="auto"/>
              <w:jc w:val="center"/>
              <w:rPr>
                <w:rFonts w:cs="Arial"/>
                <w:color w:val="000000" w:themeColor="text1"/>
                <w:szCs w:val="20"/>
                <w:lang w:eastAsia="es-CO"/>
              </w:rPr>
            </w:pPr>
            <w:r w:rsidRPr="00481AD5">
              <w:rPr>
                <w:rFonts w:ascii="Arial Narrow" w:eastAsia="Arial Narrow" w:hAnsi="Arial Narrow"/>
                <w:sz w:val="24"/>
                <w:szCs w:val="24"/>
              </w:rPr>
              <w:t>17/08/2024</w:t>
            </w:r>
          </w:p>
        </w:tc>
        <w:tc>
          <w:tcPr>
            <w:tcW w:w="0" w:type="auto"/>
            <w:tcBorders>
              <w:top w:val="single" w:sz="6" w:space="0" w:color="auto"/>
            </w:tcBorders>
            <w:vAlign w:val="center"/>
          </w:tcPr>
          <w:p w14:paraId="3A74DCEB" w14:textId="50ED33BD" w:rsidR="00D16138" w:rsidRPr="00336704" w:rsidRDefault="00D16138" w:rsidP="00D16138">
            <w:pPr>
              <w:spacing w:after="0" w:line="240" w:lineRule="auto"/>
              <w:jc w:val="center"/>
              <w:rPr>
                <w:rFonts w:cs="Arial"/>
                <w:color w:val="000000" w:themeColor="text1"/>
                <w:szCs w:val="20"/>
                <w:lang w:eastAsia="es-CO"/>
              </w:rPr>
            </w:pPr>
            <w:r w:rsidRPr="00481AD5">
              <w:rPr>
                <w:rFonts w:ascii="Arial Narrow" w:eastAsia="Arial Narrow" w:hAnsi="Arial Narrow"/>
                <w:sz w:val="24"/>
                <w:szCs w:val="24"/>
              </w:rPr>
              <w:t>$ 300´000.000</w:t>
            </w:r>
            <w:r>
              <w:rPr>
                <w:rFonts w:ascii="Arial Narrow" w:eastAsia="Arial Narrow" w:hAnsi="Arial Narrow"/>
                <w:sz w:val="24"/>
                <w:szCs w:val="24"/>
              </w:rPr>
              <w:t>,00</w:t>
            </w:r>
          </w:p>
        </w:tc>
      </w:tr>
      <w:tr w:rsidR="00D16138"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271890C3" w:rsidR="00D16138" w:rsidRPr="00B808A3" w:rsidRDefault="00D16138" w:rsidP="00D16138">
            <w:pPr>
              <w:spacing w:after="0" w:line="240" w:lineRule="auto"/>
              <w:jc w:val="center"/>
              <w:rPr>
                <w:rFonts w:eastAsia="Arial,Times New Roman" w:cs="Arial"/>
                <w:color w:val="000000" w:themeColor="text1"/>
                <w:szCs w:val="20"/>
                <w:lang w:eastAsia="es-CO"/>
              </w:rPr>
            </w:pPr>
            <w:r w:rsidRPr="00481AD5">
              <w:rPr>
                <w:rFonts w:ascii="Arial Narrow" w:eastAsia="Arial Narrow" w:hAnsi="Arial Narrow"/>
                <w:sz w:val="24"/>
                <w:szCs w:val="24"/>
              </w:rPr>
              <w:t>535</w:t>
            </w:r>
          </w:p>
        </w:tc>
        <w:tc>
          <w:tcPr>
            <w:tcW w:w="0" w:type="auto"/>
            <w:vMerge w:val="restart"/>
            <w:tcBorders>
              <w:top w:val="single" w:sz="6" w:space="0" w:color="auto"/>
            </w:tcBorders>
            <w:vAlign w:val="center"/>
          </w:tcPr>
          <w:p w14:paraId="7AE6276F" w14:textId="283CBECD" w:rsidR="00D16138" w:rsidRPr="00B808A3" w:rsidRDefault="00D16138" w:rsidP="00D16138">
            <w:pPr>
              <w:spacing w:after="0" w:line="240" w:lineRule="auto"/>
              <w:jc w:val="center"/>
              <w:rPr>
                <w:rFonts w:eastAsia="Arial,Times New Roman" w:cs="Arial"/>
                <w:color w:val="000000" w:themeColor="text1"/>
                <w:szCs w:val="20"/>
                <w:lang w:eastAsia="es-CO"/>
              </w:rPr>
            </w:pPr>
            <w:r w:rsidRPr="00481AD5">
              <w:rPr>
                <w:rFonts w:ascii="Arial Narrow" w:eastAsia="Arial Narrow" w:hAnsi="Arial Narrow"/>
                <w:sz w:val="24"/>
                <w:szCs w:val="24"/>
              </w:rPr>
              <w:t>17/08/2024</w:t>
            </w:r>
          </w:p>
        </w:tc>
        <w:tc>
          <w:tcPr>
            <w:tcW w:w="0" w:type="auto"/>
            <w:vMerge w:val="restart"/>
            <w:tcBorders>
              <w:top w:val="single" w:sz="6" w:space="0" w:color="auto"/>
            </w:tcBorders>
            <w:vAlign w:val="center"/>
          </w:tcPr>
          <w:p w14:paraId="6A83D4F1" w14:textId="22DA7262" w:rsidR="00D16138" w:rsidRPr="00B808A3" w:rsidRDefault="00D16138" w:rsidP="00D16138">
            <w:pPr>
              <w:spacing w:after="0" w:line="240" w:lineRule="auto"/>
              <w:jc w:val="center"/>
              <w:rPr>
                <w:rFonts w:eastAsia="Arial,Times New Roman" w:cs="Arial"/>
                <w:color w:val="000000" w:themeColor="text1"/>
                <w:szCs w:val="20"/>
                <w:lang w:eastAsia="es-CO"/>
              </w:rPr>
            </w:pPr>
            <w:r w:rsidRPr="00481AD5">
              <w:rPr>
                <w:rFonts w:ascii="Arial Narrow" w:eastAsia="Arial Narrow" w:hAnsi="Arial Narrow"/>
                <w:sz w:val="24"/>
                <w:szCs w:val="24"/>
              </w:rPr>
              <w:t>$</w:t>
            </w:r>
            <w:r>
              <w:rPr>
                <w:rFonts w:ascii="Arial Narrow" w:eastAsia="Arial Narrow" w:hAnsi="Arial Narrow"/>
                <w:sz w:val="24"/>
                <w:szCs w:val="24"/>
              </w:rPr>
              <w:t xml:space="preserve">  </w:t>
            </w:r>
            <w:r w:rsidRPr="00481AD5">
              <w:rPr>
                <w:rFonts w:ascii="Arial Narrow" w:eastAsia="Arial Narrow" w:hAnsi="Arial Narrow"/>
                <w:sz w:val="24"/>
                <w:szCs w:val="24"/>
              </w:rPr>
              <w:t xml:space="preserve"> 40´000.000</w:t>
            </w:r>
            <w:r>
              <w:rPr>
                <w:rFonts w:ascii="Arial Narrow" w:eastAsia="Arial Narrow" w:hAnsi="Arial Narrow"/>
                <w:sz w:val="24"/>
                <w:szCs w:val="24"/>
              </w:rPr>
              <w:t>,00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rsidP="00D122FC">
      <w:pPr>
        <w:pStyle w:val="Capitulo1"/>
        <w:numPr>
          <w:ilvl w:val="1"/>
          <w:numId w:val="48"/>
        </w:numPr>
        <w:rPr>
          <w:color w:val="000000" w:themeColor="text1"/>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242D8BD2"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3CC5BFC4" w:rsidR="00BB1B74"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lastRenderedPageBreak/>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095A9E5E" w14:textId="5629961A" w:rsidR="00D3310C" w:rsidRDefault="00D3310C" w:rsidP="00F730E1">
      <w:pPr>
        <w:spacing w:line="276" w:lineRule="auto"/>
        <w:jc w:val="both"/>
        <w:rPr>
          <w:rFonts w:cs="Arial"/>
          <w:color w:val="000000" w:themeColor="text1"/>
          <w:szCs w:val="20"/>
          <w:lang w:val="es-ES" w:eastAsia="es-ES"/>
        </w:rPr>
      </w:pPr>
    </w:p>
    <w:p w14:paraId="1470351F" w14:textId="36F8A180" w:rsidR="00D3310C" w:rsidRDefault="00D3310C" w:rsidP="00F730E1">
      <w:pPr>
        <w:spacing w:line="276" w:lineRule="auto"/>
        <w:jc w:val="both"/>
        <w:rPr>
          <w:rFonts w:cs="Arial"/>
          <w:color w:val="000000" w:themeColor="text1"/>
          <w:szCs w:val="20"/>
          <w:lang w:val="es-ES" w:eastAsia="es-ES"/>
        </w:rPr>
      </w:pPr>
      <w:r>
        <w:rPr>
          <w:rFonts w:cs="Arial"/>
          <w:color w:val="000000" w:themeColor="text1"/>
          <w:szCs w:val="20"/>
          <w:lang w:val="es-ES" w:eastAsia="es-ES"/>
        </w:rPr>
        <w:t>PROTOCOLO DE INDISPONIBILIDAD (SECOP II):</w:t>
      </w:r>
    </w:p>
    <w:p w14:paraId="2F5D1876" w14:textId="3E5169B3" w:rsidR="00D3310C" w:rsidRPr="00D3310C" w:rsidRDefault="00D3310C" w:rsidP="00B869E8">
      <w:pPr>
        <w:spacing w:line="276" w:lineRule="auto"/>
        <w:jc w:val="both"/>
        <w:rPr>
          <w:rFonts w:cs="Arial"/>
          <w:color w:val="000000" w:themeColor="text1"/>
          <w:szCs w:val="20"/>
          <w:lang w:val="es-ES" w:eastAsia="es-ES"/>
        </w:rPr>
      </w:pPr>
      <w:r>
        <w:rPr>
          <w:rFonts w:cs="Arial"/>
          <w:color w:val="222222"/>
          <w:shd w:val="clear" w:color="auto" w:fill="FFFFFF"/>
        </w:rPr>
        <w:t xml:space="preserve">Una indisponibilidad es aquella que afecta la presentación de las ofertas; la presentación de manifestaciones de interés; la elaboración o aplicación de Adendas en el SECOP II; o, </w:t>
      </w:r>
      <w:proofErr w:type="gramStart"/>
      <w:r>
        <w:rPr>
          <w:rFonts w:cs="Arial"/>
          <w:color w:val="222222"/>
          <w:shd w:val="clear" w:color="auto" w:fill="FFFFFF"/>
        </w:rPr>
        <w:t xml:space="preserve">la  </w:t>
      </w:r>
      <w:proofErr w:type="spellStart"/>
      <w:r>
        <w:rPr>
          <w:rFonts w:cs="Arial"/>
          <w:color w:val="222222"/>
          <w:shd w:val="clear" w:color="auto" w:fill="FFFFFF"/>
        </w:rPr>
        <w:t>ealización</w:t>
      </w:r>
      <w:proofErr w:type="spellEnd"/>
      <w:proofErr w:type="gramEnd"/>
      <w:r>
        <w:rPr>
          <w:rFonts w:cs="Arial"/>
          <w:color w:val="222222"/>
          <w:shd w:val="clear" w:color="auto" w:fill="FFFFFF"/>
        </w:rPr>
        <w:t xml:space="preserve"> de una subasta, cuando la indisponibilidad se presenta dentro de las cuatro (4) últimas horas previstas para el evento correspondiente o durante la realización de una subasta. Los Certificados de Indisponibilidad son publicados en la página web de Colombia Compra Eficiente en un plazo máximo de 24 horas en </w:t>
      </w:r>
      <w:hyperlink r:id="rId11" w:tgtFrame="_blank" w:history="1">
        <w:r>
          <w:rPr>
            <w:rStyle w:val="Hipervnculo"/>
            <w:rFonts w:cs="Arial"/>
            <w:color w:val="1155CC"/>
            <w:shd w:val="clear" w:color="auto" w:fill="FFFFFF"/>
          </w:rPr>
          <w:t>https://www.colombiacompra.gov.co/soporte</w:t>
        </w:r>
      </w:hyperlink>
      <w:r>
        <w:rPr>
          <w:rFonts w:cs="Arial"/>
          <w:color w:val="222222"/>
          <w:shd w:val="clear" w:color="auto" w:fill="FFFFFF"/>
        </w:rPr>
        <w:t>.</w:t>
      </w:r>
      <w:r>
        <w:rPr>
          <w:rFonts w:cs="Arial"/>
          <w:color w:val="222222"/>
        </w:rPr>
        <w:br/>
      </w:r>
      <w:r>
        <w:rPr>
          <w:rFonts w:cs="Arial"/>
          <w:color w:val="222222"/>
          <w:shd w:val="clear" w:color="auto" w:fill="FFFFFF"/>
        </w:rPr>
        <w:t>Por lo anterior, en caso de declararse indisponibilidad del servicio de la plataforma SECOP II se usará lo dispuesto por la guía de Colombia Compra para estas situaciones y se recibirán las actuaciones correspondientes al correo: </w:t>
      </w:r>
      <w:hyperlink r:id="rId12" w:tgtFrame="_blank" w:history="1">
        <w:r>
          <w:rPr>
            <w:rStyle w:val="Hipervnculo"/>
            <w:rFonts w:cs="Arial"/>
            <w:color w:val="1155CC"/>
            <w:shd w:val="clear" w:color="auto" w:fill="FFFFFF"/>
          </w:rPr>
          <w:t>gobierno@manzanares-caldas.gov.co</w:t>
        </w:r>
      </w:hyperlink>
      <w:r>
        <w:rPr>
          <w:rFonts w:cs="Arial"/>
          <w:color w:val="222222"/>
          <w:shd w:val="clear" w:color="auto" w:fill="FFFFFF"/>
        </w:rPr>
        <w:t> </w:t>
      </w:r>
      <w:r>
        <w:rPr>
          <w:rFonts w:cs="Arial"/>
          <w:b/>
          <w:bCs/>
          <w:color w:val="222222"/>
          <w:u w:val="single"/>
          <w:shd w:val="clear" w:color="auto" w:fill="FFFFFF"/>
        </w:rPr>
        <w:t xml:space="preserve">y  </w:t>
      </w:r>
      <w:hyperlink r:id="rId13" w:history="1">
        <w:r w:rsidRPr="00D3310C">
          <w:rPr>
            <w:rStyle w:val="Hipervnculo"/>
            <w:rFonts w:cs="Arial"/>
            <w:shd w:val="clear" w:color="auto" w:fill="FFFFFF"/>
          </w:rPr>
          <w:t>planeacion@manzanares-caldas.gov.co</w:t>
        </w:r>
      </w:hyperlink>
      <w:r w:rsidRPr="00D3310C">
        <w:rPr>
          <w:rFonts w:cs="Arial"/>
          <w:color w:val="222222"/>
          <w:u w:val="single"/>
          <w:shd w:val="clear" w:color="auto" w:fill="FFFFFF"/>
        </w:rPr>
        <w:t xml:space="preserve"> </w:t>
      </w:r>
    </w:p>
    <w:p w14:paraId="2F610944" w14:textId="2EC67257" w:rsidR="00EB080F" w:rsidRPr="00B808A3" w:rsidRDefault="00BB1B74" w:rsidP="00D122FC">
      <w:pPr>
        <w:pStyle w:val="Capitulo1"/>
        <w:numPr>
          <w:ilvl w:val="1"/>
          <w:numId w:val="48"/>
        </w:numPr>
        <w:rPr>
          <w:color w:val="000000" w:themeColor="text1"/>
        </w:rPr>
      </w:pPr>
      <w:bookmarkStart w:id="80" w:name="_Toc32147306"/>
      <w:bookmarkStart w:id="81" w:name="_Toc107994359"/>
      <w:r w:rsidRPr="00B808A3">
        <w:rPr>
          <w:color w:val="000000" w:themeColor="text1"/>
        </w:rPr>
        <w:t>CRONOGRAMA DEL PROCESO</w:t>
      </w:r>
      <w:bookmarkEnd w:id="80"/>
      <w:bookmarkEnd w:id="81"/>
    </w:p>
    <w:bookmarkEnd w:id="76"/>
    <w:bookmarkEnd w:id="77"/>
    <w:bookmarkEnd w:id="78"/>
    <w:bookmarkEnd w:id="79"/>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rsidP="00D122FC">
      <w:pPr>
        <w:pStyle w:val="Capitulo1"/>
        <w:numPr>
          <w:ilvl w:val="1"/>
          <w:numId w:val="48"/>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07994360"/>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D122FC">
      <w:pPr>
        <w:pStyle w:val="Capitulo1"/>
        <w:numPr>
          <w:ilvl w:val="1"/>
          <w:numId w:val="48"/>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07994361"/>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D122FC">
      <w:pPr>
        <w:pStyle w:val="Capitulo1"/>
        <w:numPr>
          <w:ilvl w:val="1"/>
          <w:numId w:val="48"/>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07994362"/>
      <w:bookmarkEnd w:id="101"/>
      <w:r w:rsidRPr="00B808A3">
        <w:rPr>
          <w:color w:val="000000" w:themeColor="text1"/>
        </w:rPr>
        <w:lastRenderedPageBreak/>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D122FC">
      <w:pPr>
        <w:pStyle w:val="Capitulo1"/>
        <w:numPr>
          <w:ilvl w:val="1"/>
          <w:numId w:val="48"/>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D122FC">
      <w:pPr>
        <w:pStyle w:val="Capitulo1"/>
        <w:numPr>
          <w:ilvl w:val="1"/>
          <w:numId w:val="48"/>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D122FC">
      <w:pPr>
        <w:pStyle w:val="Capitulo1"/>
        <w:numPr>
          <w:ilvl w:val="1"/>
          <w:numId w:val="48"/>
        </w:numPr>
        <w:tabs>
          <w:tab w:val="left" w:pos="993"/>
        </w:tabs>
        <w:rPr>
          <w:color w:val="000000" w:themeColor="text1"/>
        </w:rPr>
      </w:pPr>
      <w:bookmarkStart w:id="128" w:name="_Toc32147312"/>
      <w:bookmarkStart w:id="129" w:name="_Toc107994365"/>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D122FC">
      <w:pPr>
        <w:pStyle w:val="InviasNormal"/>
        <w:numPr>
          <w:ilvl w:val="0"/>
          <w:numId w:val="30"/>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D122FC">
      <w:pPr>
        <w:pStyle w:val="Prrafodelista"/>
        <w:numPr>
          <w:ilvl w:val="0"/>
          <w:numId w:val="31"/>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proofErr w:type="gramStart"/>
      <w:r w:rsidRPr="00B808A3">
        <w:rPr>
          <w:rFonts w:ascii="Arial" w:eastAsia="Arial" w:hAnsi="Arial" w:cs="Arial"/>
          <w:sz w:val="20"/>
          <w:szCs w:val="20"/>
          <w:lang w:eastAsia="es-CO"/>
        </w:rPr>
        <w:t>Dólares</w:t>
      </w:r>
      <w:proofErr w:type="gramEnd"/>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0259C358" w:rsidR="004E21FC" w:rsidRPr="00B808A3" w:rsidRDefault="004E21FC" w:rsidP="00D122FC">
      <w:pPr>
        <w:pStyle w:val="Prrafodelista"/>
        <w:numPr>
          <w:ilvl w:val="0"/>
          <w:numId w:val="31"/>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w:t>
      </w:r>
      <w:r w:rsidRPr="00637740">
        <w:rPr>
          <w:rFonts w:ascii="Arial" w:eastAsia="Arial" w:hAnsi="Arial" w:cs="Arial"/>
          <w:sz w:val="20"/>
          <w:szCs w:val="20"/>
          <w:lang w:eastAsia="es-CO"/>
        </w:rPr>
        <w:t xml:space="preserve">. [Para el cálculo se recomienda acudir al siguiente link: </w:t>
      </w:r>
      <w:hyperlink r:id="rId14" w:history="1">
        <w:r w:rsidRPr="00637740">
          <w:rPr>
            <w:rStyle w:val="Hipervnculo"/>
            <w:rFonts w:ascii="Arial" w:hAnsi="Arial" w:cs="Arial"/>
            <w:color w:val="auto"/>
            <w:sz w:val="20"/>
            <w:szCs w:val="20"/>
            <w:lang w:val="es-ES"/>
          </w:rPr>
          <w:t>https://www.oanda.com/lang/es/currency/converter/</w:t>
        </w:r>
      </w:hyperlink>
      <w:r w:rsidRPr="00637740">
        <w:rPr>
          <w:rStyle w:val="Hipervnculo"/>
          <w:rFonts w:ascii="Arial" w:hAnsi="Arial" w:cs="Arial"/>
          <w:color w:val="auto"/>
          <w:sz w:val="20"/>
          <w:szCs w:val="20"/>
          <w:lang w:val="es-ES"/>
        </w:rPr>
        <w:t>]</w:t>
      </w:r>
      <w:r w:rsidR="00637740">
        <w:rPr>
          <w:rStyle w:val="Hipervnculo"/>
          <w:rFonts w:ascii="Arial" w:hAnsi="Arial" w:cs="Arial"/>
          <w:color w:val="auto"/>
          <w:sz w:val="20"/>
          <w:szCs w:val="20"/>
          <w:lang w:val="es-ES"/>
        </w:rPr>
        <w:t>.</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D122FC">
      <w:pPr>
        <w:pStyle w:val="Prrafodelista"/>
        <w:numPr>
          <w:ilvl w:val="0"/>
          <w:numId w:val="31"/>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48A7C875" w:rsidR="004E21FC" w:rsidRPr="00B808A3" w:rsidRDefault="004E21FC" w:rsidP="00D122FC">
      <w:pPr>
        <w:pStyle w:val="Prrafodelista"/>
        <w:numPr>
          <w:ilvl w:val="0"/>
          <w:numId w:val="31"/>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el proponente podrá utilizar la página web </w:t>
      </w:r>
      <w:hyperlink r:id="rId15"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D122FC">
      <w:pPr>
        <w:pStyle w:val="InviasNormal"/>
        <w:numPr>
          <w:ilvl w:val="0"/>
          <w:numId w:val="30"/>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D122FC">
      <w:pPr>
        <w:pStyle w:val="InviasNormal"/>
        <w:numPr>
          <w:ilvl w:val="0"/>
          <w:numId w:val="32"/>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w:t>
      </w:r>
      <w:proofErr w:type="gramStart"/>
      <w:r w:rsidRPr="00B808A3">
        <w:rPr>
          <w:rFonts w:ascii="Arial" w:eastAsia="Arial" w:hAnsi="Arial" w:cs="Arial"/>
          <w:color w:val="auto"/>
          <w:sz w:val="20"/>
          <w:szCs w:val="20"/>
          <w:lang w:val="es-CO"/>
        </w:rPr>
        <w:t>Pesos Colombianos</w:t>
      </w:r>
      <w:proofErr w:type="gramEnd"/>
      <w:r w:rsidRPr="00B808A3">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6"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D122FC">
      <w:pPr>
        <w:pStyle w:val="InviasNormal"/>
        <w:numPr>
          <w:ilvl w:val="0"/>
          <w:numId w:val="32"/>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B808A3">
        <w:rPr>
          <w:rFonts w:ascii="Arial" w:eastAsia="Arial" w:hAnsi="Arial" w:cs="Arial"/>
          <w:color w:val="auto"/>
          <w:sz w:val="20"/>
          <w:szCs w:val="20"/>
          <w:lang w:val="es-CO"/>
        </w:rPr>
        <w:t>cero punto</w:t>
      </w:r>
      <w:proofErr w:type="gramEnd"/>
      <w:r w:rsidRPr="00B808A3">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D122FC">
      <w:pPr>
        <w:pStyle w:val="Capitulo1"/>
        <w:numPr>
          <w:ilvl w:val="1"/>
          <w:numId w:val="48"/>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07994366"/>
      <w:r w:rsidRPr="00B808A3">
        <w:rPr>
          <w:color w:val="000000" w:themeColor="text1"/>
        </w:rPr>
        <w:lastRenderedPageBreak/>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D122FC">
      <w:pPr>
        <w:pStyle w:val="Capitulo1"/>
        <w:numPr>
          <w:ilvl w:val="1"/>
          <w:numId w:val="48"/>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107994367"/>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3A75B234"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637740">
        <w:rPr>
          <w:rFonts w:cs="Arial"/>
          <w:color w:val="000000" w:themeColor="text1"/>
          <w:szCs w:val="20"/>
        </w:rPr>
        <w:t>:</w:t>
      </w:r>
      <w:r w:rsidR="0068301A" w:rsidRPr="00B808A3">
        <w:rPr>
          <w:rFonts w:cs="Arial"/>
          <w:color w:val="000000" w:themeColor="text1"/>
          <w:szCs w:val="20"/>
        </w:rPr>
        <w:t xml:space="preserve"> </w:t>
      </w:r>
    </w:p>
    <w:p w14:paraId="651CBACE" w14:textId="706A59F2" w:rsidR="0068301A" w:rsidRPr="00B808A3" w:rsidRDefault="00E25B19" w:rsidP="00D122FC">
      <w:pPr>
        <w:pStyle w:val="Prrafodelista"/>
        <w:numPr>
          <w:ilvl w:val="0"/>
          <w:numId w:val="49"/>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430FA8AA"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717FBB">
        <w:rPr>
          <w:rFonts w:ascii="Arial" w:eastAsiaTheme="minorEastAsia" w:hAnsi="Arial" w:cs="Arial"/>
          <w:color w:val="000000" w:themeColor="text1"/>
          <w:sz w:val="20"/>
          <w:szCs w:val="20"/>
          <w:lang w:eastAsia="es-CO"/>
        </w:rPr>
        <w:t xml:space="preserve">Cuando en </w:t>
      </w:r>
      <w:r w:rsidR="00A34655" w:rsidRPr="00717FBB">
        <w:rPr>
          <w:rFonts w:ascii="Arial" w:eastAsiaTheme="minorEastAsia" w:hAnsi="Arial" w:cs="Arial"/>
          <w:color w:val="000000" w:themeColor="text1"/>
          <w:sz w:val="20"/>
          <w:szCs w:val="20"/>
          <w:lang w:eastAsia="es-CO"/>
        </w:rPr>
        <w:t xml:space="preserve">el </w:t>
      </w:r>
      <w:r w:rsidRPr="00717FBB">
        <w:rPr>
          <w:rFonts w:ascii="Arial" w:eastAsiaTheme="minorEastAsia" w:hAnsi="Arial" w:cs="Arial"/>
          <w:color w:val="000000" w:themeColor="text1"/>
          <w:sz w:val="20"/>
          <w:szCs w:val="20"/>
          <w:lang w:eastAsia="es-CO"/>
        </w:rPr>
        <w:t xml:space="preserve">mismo </w:t>
      </w:r>
      <w:r w:rsidR="00A34655" w:rsidRPr="00717FBB">
        <w:rPr>
          <w:rFonts w:ascii="Arial" w:eastAsiaTheme="minorEastAsia" w:hAnsi="Arial" w:cs="Arial"/>
          <w:color w:val="000000" w:themeColor="text1"/>
          <w:sz w:val="20"/>
          <w:szCs w:val="20"/>
          <w:lang w:eastAsia="es-CO"/>
        </w:rPr>
        <w:t>p</w:t>
      </w:r>
      <w:r w:rsidR="003E3EFD" w:rsidRPr="00717FBB">
        <w:rPr>
          <w:rFonts w:ascii="Arial" w:eastAsiaTheme="minorEastAsia" w:hAnsi="Arial" w:cs="Arial"/>
          <w:color w:val="000000" w:themeColor="text1"/>
          <w:sz w:val="20"/>
          <w:szCs w:val="20"/>
          <w:lang w:eastAsia="es-CO"/>
        </w:rPr>
        <w:t xml:space="preserve">roceso de </w:t>
      </w:r>
      <w:r w:rsidR="00A34655" w:rsidRPr="00717FBB">
        <w:rPr>
          <w:rFonts w:ascii="Arial" w:eastAsiaTheme="minorEastAsia" w:hAnsi="Arial" w:cs="Arial"/>
          <w:color w:val="000000" w:themeColor="text1"/>
          <w:sz w:val="20"/>
          <w:szCs w:val="20"/>
          <w:lang w:eastAsia="es-CO"/>
        </w:rPr>
        <w:t>c</w:t>
      </w:r>
      <w:r w:rsidR="003E3EFD" w:rsidRPr="00717FBB">
        <w:rPr>
          <w:rFonts w:ascii="Arial" w:eastAsiaTheme="minorEastAsia" w:hAnsi="Arial" w:cs="Arial"/>
          <w:color w:val="000000" w:themeColor="text1"/>
          <w:sz w:val="20"/>
          <w:szCs w:val="20"/>
          <w:lang w:eastAsia="es-CO"/>
        </w:rPr>
        <w:t>ontratación</w:t>
      </w:r>
      <w:r w:rsidRPr="00717FBB">
        <w:rPr>
          <w:rFonts w:ascii="Arial" w:eastAsiaTheme="minorEastAsia" w:hAnsi="Arial" w:cs="Arial"/>
          <w:color w:val="000000" w:themeColor="text1"/>
          <w:sz w:val="20"/>
          <w:szCs w:val="20"/>
          <w:lang w:eastAsia="es-CO"/>
        </w:rPr>
        <w:t xml:space="preserve"> se presentan oferentes en la situación descrita por los literales (g) y (h) del numeral 1 del artículo 8 de la</w:t>
      </w:r>
      <w:r w:rsidR="00547FA3" w:rsidRPr="00717FBB">
        <w:rPr>
          <w:rFonts w:ascii="Arial" w:eastAsiaTheme="minorEastAsia" w:hAnsi="Arial" w:cs="Arial"/>
          <w:color w:val="000000" w:themeColor="text1"/>
          <w:sz w:val="20"/>
          <w:szCs w:val="20"/>
          <w:lang w:eastAsia="es-CO"/>
        </w:rPr>
        <w:t xml:space="preserve"> </w:t>
      </w:r>
      <w:r w:rsidRPr="00717FBB">
        <w:rPr>
          <w:rFonts w:ascii="Arial" w:eastAsiaTheme="minorEastAsia" w:hAnsi="Arial" w:cs="Arial"/>
          <w:color w:val="000000" w:themeColor="text1"/>
          <w:sz w:val="20"/>
          <w:szCs w:val="20"/>
          <w:lang w:eastAsia="es-CO"/>
        </w:rPr>
        <w:t>Ley 80 de 1993</w:t>
      </w:r>
      <w:r w:rsidR="00A34655" w:rsidRPr="00717FBB">
        <w:rPr>
          <w:rFonts w:ascii="Arial" w:eastAsiaTheme="minorEastAsia" w:hAnsi="Arial" w:cs="Arial"/>
          <w:color w:val="000000" w:themeColor="text1"/>
          <w:sz w:val="20"/>
          <w:szCs w:val="20"/>
          <w:lang w:eastAsia="es-CO"/>
        </w:rPr>
        <w:t>,</w:t>
      </w:r>
      <w:r w:rsidR="00547FA3" w:rsidRPr="00717FBB">
        <w:rPr>
          <w:rFonts w:ascii="Arial" w:eastAsiaTheme="minorEastAsia" w:hAnsi="Arial" w:cs="Arial"/>
          <w:color w:val="000000" w:themeColor="text1"/>
          <w:sz w:val="20"/>
          <w:szCs w:val="20"/>
          <w:lang w:eastAsia="es-CO"/>
        </w:rPr>
        <w:t xml:space="preserve"> </w:t>
      </w:r>
      <w:r w:rsidRPr="00717FBB">
        <w:rPr>
          <w:rFonts w:ascii="Arial" w:eastAsiaTheme="minorEastAsia" w:hAnsi="Arial" w:cs="Arial"/>
          <w:color w:val="000000" w:themeColor="text1"/>
          <w:sz w:val="20"/>
          <w:szCs w:val="20"/>
          <w:lang w:eastAsia="es-CO"/>
        </w:rPr>
        <w:t xml:space="preserve">la </w:t>
      </w:r>
      <w:r w:rsidR="00A34655" w:rsidRPr="00717FBB">
        <w:rPr>
          <w:rFonts w:ascii="Arial" w:eastAsiaTheme="minorEastAsia" w:hAnsi="Arial" w:cs="Arial"/>
          <w:color w:val="000000" w:themeColor="text1"/>
          <w:sz w:val="20"/>
          <w:szCs w:val="20"/>
          <w:lang w:eastAsia="es-CO"/>
        </w:rPr>
        <w:t>e</w:t>
      </w:r>
      <w:r w:rsidRPr="00717FBB">
        <w:rPr>
          <w:rFonts w:ascii="Arial" w:eastAsiaTheme="minorEastAsia" w:hAnsi="Arial" w:cs="Arial"/>
          <w:color w:val="000000" w:themeColor="text1"/>
          <w:sz w:val="20"/>
          <w:szCs w:val="20"/>
          <w:lang w:eastAsia="es-CO"/>
        </w:rPr>
        <w:t xml:space="preserve">ntidad solo admitirá </w:t>
      </w:r>
      <w:r w:rsidR="3B98A2E0" w:rsidRPr="00717FBB">
        <w:rPr>
          <w:rFonts w:ascii="Arial" w:eastAsiaTheme="minorEastAsia" w:hAnsi="Arial" w:cs="Arial"/>
          <w:color w:val="000000" w:themeColor="text1"/>
          <w:sz w:val="20"/>
          <w:szCs w:val="20"/>
          <w:lang w:eastAsia="es-CO"/>
        </w:rPr>
        <w:t>la</w:t>
      </w:r>
      <w:r w:rsidRPr="00717FBB">
        <w:rPr>
          <w:rFonts w:ascii="Arial" w:eastAsiaTheme="minorEastAsia" w:hAnsi="Arial" w:cs="Arial"/>
          <w:color w:val="000000" w:themeColor="text1"/>
          <w:sz w:val="20"/>
          <w:szCs w:val="20"/>
          <w:lang w:eastAsia="es-CO"/>
        </w:rPr>
        <w:t xml:space="preserve"> oferta presentada primero en el tiempo</w:t>
      </w:r>
      <w:r w:rsidR="00717FBB" w:rsidRPr="00717FBB">
        <w:rPr>
          <w:rFonts w:ascii="Arial" w:eastAsiaTheme="minorEastAsia" w:hAnsi="Arial" w:cs="Arial"/>
          <w:color w:val="000000" w:themeColor="text1"/>
          <w:sz w:val="20"/>
          <w:szCs w:val="20"/>
          <w:lang w:eastAsia="es-CO"/>
        </w:rPr>
        <w:t>.</w:t>
      </w:r>
    </w:p>
    <w:p w14:paraId="28DF4F51" w14:textId="16843FAA" w:rsidR="00A34655" w:rsidRPr="00B808A3" w:rsidRDefault="00A34655" w:rsidP="00D122FC">
      <w:pPr>
        <w:pStyle w:val="Prrafodelista"/>
        <w:numPr>
          <w:ilvl w:val="0"/>
          <w:numId w:val="49"/>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1C684A2A" w:rsidR="00764957" w:rsidRPr="00B808A3" w:rsidRDefault="00764957" w:rsidP="00D122FC">
      <w:pPr>
        <w:pStyle w:val="Prrafodelista"/>
        <w:numPr>
          <w:ilvl w:val="0"/>
          <w:numId w:val="49"/>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reportado en el Boletín de </w:t>
      </w:r>
      <w:r w:rsidR="00717FBB" w:rsidRPr="00B808A3">
        <w:rPr>
          <w:rFonts w:ascii="Arial" w:eastAsiaTheme="minorHAnsi" w:hAnsi="Arial" w:cs="Arial"/>
          <w:color w:val="000000" w:themeColor="text1"/>
          <w:sz w:val="20"/>
          <w:szCs w:val="20"/>
        </w:rPr>
        <w:t>responsables</w:t>
      </w:r>
      <w:r w:rsidRPr="00B808A3">
        <w:rPr>
          <w:rFonts w:ascii="Arial" w:eastAsiaTheme="minorHAnsi" w:hAnsi="Arial" w:cs="Arial"/>
          <w:color w:val="000000" w:themeColor="text1"/>
          <w:sz w:val="20"/>
          <w:szCs w:val="20"/>
        </w:rPr>
        <w:t xml:space="preserve">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D122FC">
      <w:pPr>
        <w:pStyle w:val="Prrafodelista"/>
        <w:numPr>
          <w:ilvl w:val="0"/>
          <w:numId w:val="49"/>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D122FC">
      <w:pPr>
        <w:pStyle w:val="Prrafodelista"/>
        <w:numPr>
          <w:ilvl w:val="0"/>
          <w:numId w:val="49"/>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D122FC">
      <w:pPr>
        <w:pStyle w:val="Prrafodelista"/>
        <w:numPr>
          <w:ilvl w:val="0"/>
          <w:numId w:val="49"/>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345133A8" w:rsidR="0092716C" w:rsidRPr="00B808A3" w:rsidRDefault="00A34655"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D122FC">
      <w:pPr>
        <w:pStyle w:val="Prrafodelista"/>
        <w:numPr>
          <w:ilvl w:val="0"/>
          <w:numId w:val="49"/>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1"/>
    </w:p>
    <w:p w14:paraId="5D9C492D" w14:textId="209A3166" w:rsidR="00764957" w:rsidRPr="00B808A3" w:rsidRDefault="00764957" w:rsidP="00D122FC">
      <w:pPr>
        <w:pStyle w:val="Prrafodelista"/>
        <w:numPr>
          <w:ilvl w:val="0"/>
          <w:numId w:val="49"/>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6B0291AD" w:rsidR="00764957" w:rsidRPr="00B808A3" w:rsidRDefault="00CB3605" w:rsidP="00D122FC">
      <w:pPr>
        <w:pStyle w:val="Prrafodelista"/>
        <w:numPr>
          <w:ilvl w:val="0"/>
          <w:numId w:val="49"/>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0A6A2B6A" w14:textId="50CB4DC8" w:rsidR="00637740" w:rsidRPr="00B808A3" w:rsidRDefault="00CB3605" w:rsidP="00D122FC">
      <w:pPr>
        <w:pStyle w:val="Prrafodelista"/>
        <w:numPr>
          <w:ilvl w:val="0"/>
          <w:numId w:val="49"/>
        </w:numPr>
        <w:jc w:val="both"/>
        <w:rPr>
          <w:rFonts w:ascii="Arial" w:eastAsia="Arial Narrow" w:hAnsi="Arial" w:cs="Arial"/>
          <w:color w:val="000000" w:themeColor="text1"/>
          <w:sz w:val="20"/>
          <w:szCs w:val="20"/>
          <w:lang w:eastAsia="es-CO"/>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p>
    <w:p w14:paraId="52B7D54F" w14:textId="6A8E4928" w:rsidR="0C2595ED" w:rsidRPr="00B808A3" w:rsidRDefault="00CB3605" w:rsidP="00D122FC">
      <w:pPr>
        <w:pStyle w:val="Prrafodelista"/>
        <w:numPr>
          <w:ilvl w:val="0"/>
          <w:numId w:val="49"/>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p>
    <w:p w14:paraId="07FE339C" w14:textId="278DA132" w:rsidR="0C2595ED" w:rsidRPr="00B808A3" w:rsidRDefault="00CB3605" w:rsidP="00D122FC">
      <w:pPr>
        <w:pStyle w:val="Prrafodelista"/>
        <w:numPr>
          <w:ilvl w:val="0"/>
          <w:numId w:val="49"/>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309A7B2E" w:rsidR="0068301A" w:rsidRPr="00B808A3" w:rsidRDefault="00CB3605" w:rsidP="00D122FC">
      <w:pPr>
        <w:pStyle w:val="Prrafodelista"/>
        <w:numPr>
          <w:ilvl w:val="0"/>
          <w:numId w:val="49"/>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00637740">
        <w:rPr>
          <w:rFonts w:ascii="Arial" w:eastAsia="Arial" w:hAnsi="Arial" w:cs="Arial"/>
          <w:sz w:val="20"/>
          <w:szCs w:val="20"/>
          <w:lang w:eastAsia="es-CO"/>
        </w:rPr>
        <w:t>.</w:t>
      </w:r>
    </w:p>
    <w:p w14:paraId="49598030" w14:textId="156D103C" w:rsidR="006E2397" w:rsidRPr="00B808A3" w:rsidRDefault="0062404E"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D122FC">
      <w:pPr>
        <w:pStyle w:val="Prrafodelista"/>
        <w:numPr>
          <w:ilvl w:val="0"/>
          <w:numId w:val="49"/>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D122FC">
      <w:pPr>
        <w:pStyle w:val="Prrafodelista"/>
        <w:numPr>
          <w:ilvl w:val="0"/>
          <w:numId w:val="49"/>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D122FC">
      <w:pPr>
        <w:pStyle w:val="Prrafodelista"/>
        <w:numPr>
          <w:ilvl w:val="0"/>
          <w:numId w:val="49"/>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D122FC">
      <w:pPr>
        <w:pStyle w:val="Prrafodelista"/>
        <w:numPr>
          <w:ilvl w:val="0"/>
          <w:numId w:val="49"/>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04D0279B" w:rsidR="0062404E" w:rsidRPr="00E54330" w:rsidRDefault="00E47380" w:rsidP="00D122FC">
      <w:pPr>
        <w:pStyle w:val="Prrafodelista"/>
        <w:numPr>
          <w:ilvl w:val="0"/>
          <w:numId w:val="49"/>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47380">
        <w:rPr>
          <w:rFonts w:ascii="Arial" w:eastAsia="Arial" w:hAnsi="Arial" w:cs="Arial"/>
          <w:color w:val="000000" w:themeColor="text1"/>
          <w:sz w:val="20"/>
          <w:szCs w:val="20"/>
          <w:lang w:eastAsia="es-CO"/>
        </w:rPr>
        <w:t xml:space="preserve">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D122FC">
      <w:pPr>
        <w:pStyle w:val="Prrafodelista"/>
        <w:numPr>
          <w:ilvl w:val="0"/>
          <w:numId w:val="49"/>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D122FC">
      <w:pPr>
        <w:pStyle w:val="Capitulo1"/>
        <w:numPr>
          <w:ilvl w:val="1"/>
          <w:numId w:val="48"/>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D122FC">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D122FC">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D122FC">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D122FC">
      <w:pPr>
        <w:pStyle w:val="Prrafodelista"/>
        <w:numPr>
          <w:ilvl w:val="0"/>
          <w:numId w:val="2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D122FC">
      <w:pPr>
        <w:pStyle w:val="Capitulo1"/>
        <w:numPr>
          <w:ilvl w:val="1"/>
          <w:numId w:val="48"/>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07994369"/>
      <w:r w:rsidRPr="00B808A3">
        <w:rPr>
          <w:color w:val="000000" w:themeColor="text1"/>
        </w:rPr>
        <w:lastRenderedPageBreak/>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D122FC">
      <w:pPr>
        <w:pStyle w:val="Prrafodelista"/>
        <w:numPr>
          <w:ilvl w:val="0"/>
          <w:numId w:val="29"/>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D122FC">
      <w:pPr>
        <w:pStyle w:val="Prrafodelista"/>
        <w:numPr>
          <w:ilvl w:val="0"/>
          <w:numId w:val="29"/>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D122FC">
      <w:pPr>
        <w:pStyle w:val="Prrafodelista"/>
        <w:numPr>
          <w:ilvl w:val="0"/>
          <w:numId w:val="29"/>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D122FC">
      <w:pPr>
        <w:pStyle w:val="Prrafodelista"/>
        <w:numPr>
          <w:ilvl w:val="0"/>
          <w:numId w:val="29"/>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D122FC">
      <w:pPr>
        <w:pStyle w:val="Prrafodelista"/>
        <w:numPr>
          <w:ilvl w:val="0"/>
          <w:numId w:val="29"/>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D122FC">
      <w:pPr>
        <w:pStyle w:val="Capitulo1"/>
        <w:numPr>
          <w:ilvl w:val="1"/>
          <w:numId w:val="48"/>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07994370"/>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w:t>
      </w:r>
      <w:r w:rsidRPr="00B808A3">
        <w:rPr>
          <w:rFonts w:eastAsia="Arial" w:cs="Arial"/>
          <w:color w:val="auto"/>
          <w:szCs w:val="20"/>
        </w:rPr>
        <w:lastRenderedPageBreak/>
        <w:t>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B808A3" w:rsidRDefault="006C2D9C" w:rsidP="00D122FC">
      <w:pPr>
        <w:pStyle w:val="Capitulo3"/>
        <w:numPr>
          <w:ilvl w:val="1"/>
          <w:numId w:val="48"/>
        </w:numPr>
        <w:rPr>
          <w:color w:val="000000" w:themeColor="text1"/>
        </w:rPr>
      </w:pPr>
      <w:bookmarkStart w:id="200" w:name="_Toc107994371"/>
      <w:r w:rsidRPr="00B808A3">
        <w:rPr>
          <w:color w:val="000000" w:themeColor="text1"/>
        </w:rPr>
        <w:t>VISITA AL SITIO DE LA OBRA</w:t>
      </w:r>
      <w:bookmarkEnd w:id="200"/>
      <w:r w:rsidRPr="00B808A3">
        <w:rPr>
          <w:color w:val="000000" w:themeColor="text1"/>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inscrito y con tarjeta de matrícula 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439210FD" w14:textId="07B214CD" w:rsidR="006C2D9C" w:rsidRPr="00B808A3" w:rsidRDefault="00717FBB" w:rsidP="006C2D9C">
      <w:pPr>
        <w:rPr>
          <w:rFonts w:cs="Arial"/>
          <w:color w:val="000000" w:themeColor="text1"/>
          <w:szCs w:val="20"/>
        </w:rPr>
      </w:pPr>
      <w:r>
        <w:rPr>
          <w:rFonts w:cs="Arial"/>
          <w:color w:val="000000" w:themeColor="text1"/>
          <w:szCs w:val="20"/>
        </w:rPr>
        <w:t xml:space="preserve">Visita según cronograma o a solicitud de uno o </w:t>
      </w:r>
      <w:proofErr w:type="spellStart"/>
      <w:r>
        <w:rPr>
          <w:rFonts w:cs="Arial"/>
          <w:color w:val="000000" w:themeColor="text1"/>
          <w:szCs w:val="20"/>
        </w:rPr>
        <w:t>mas</w:t>
      </w:r>
      <w:proofErr w:type="spellEnd"/>
      <w:r>
        <w:rPr>
          <w:rFonts w:cs="Arial"/>
          <w:color w:val="000000" w:themeColor="text1"/>
          <w:szCs w:val="20"/>
        </w:rPr>
        <w:t xml:space="preserve"> de los interesados. La solicitud de visita debe enviarse al correo planeacion@manzanares-caldas.gov.co.</w:t>
      </w: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D122FC">
      <w:pPr>
        <w:pStyle w:val="Capitulo3"/>
        <w:numPr>
          <w:ilvl w:val="1"/>
          <w:numId w:val="48"/>
        </w:numPr>
        <w:rPr>
          <w:color w:val="000000" w:themeColor="text1"/>
          <w:lang w:val="es-MX"/>
        </w:rPr>
      </w:pPr>
      <w:bookmarkStart w:id="201" w:name="_Toc107994372"/>
      <w:r w:rsidRPr="00B808A3">
        <w:rPr>
          <w:color w:val="000000" w:themeColor="text1"/>
          <w:lang w:val="es-MX"/>
        </w:rPr>
        <w:t>CONFIDENCIALIDAD DE LA INFORMACIÓN RELACIONADA CON DATOS SENSIBLES</w:t>
      </w:r>
      <w:bookmarkEnd w:id="201"/>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w:t>
      </w:r>
      <w:r w:rsidRPr="00B808A3">
        <w:rPr>
          <w:rFonts w:cs="Arial"/>
          <w:color w:val="000000" w:themeColor="text1"/>
          <w:szCs w:val="20"/>
        </w:rPr>
        <w:lastRenderedPageBreak/>
        <w:t xml:space="preserve">de toda aquella información que acredita el cumplimiento de los factores de desempate de: i) mujeres 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2"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90"/>
      <w:bookmarkEnd w:id="191"/>
      <w:r w:rsidR="005B122A" w:rsidRPr="00B808A3">
        <w:t>OFERTA</w:t>
      </w:r>
      <w:bookmarkEnd w:id="192"/>
      <w:bookmarkEnd w:id="193"/>
      <w:bookmarkEnd w:id="194"/>
      <w:bookmarkEnd w:id="195"/>
      <w:bookmarkEnd w:id="197"/>
      <w:bookmarkEnd w:id="198"/>
      <w:bookmarkEnd w:id="199"/>
      <w:bookmarkEnd w:id="202"/>
    </w:p>
    <w:p w14:paraId="73EC0E76" w14:textId="77F45624" w:rsidR="00D40CA0" w:rsidRPr="00B808A3" w:rsidRDefault="00D40CA0" w:rsidP="007514D1">
      <w:pPr>
        <w:pStyle w:val="Capitulo2"/>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107994374"/>
      <w:bookmarkStart w:id="210" w:name="_Toc504124507"/>
      <w:bookmarkEnd w:id="196"/>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3"/>
      <w:bookmarkEnd w:id="204"/>
      <w:bookmarkEnd w:id="205"/>
      <w:bookmarkEnd w:id="206"/>
      <w:bookmarkEnd w:id="207"/>
      <w:bookmarkEnd w:id="208"/>
      <w:bookmarkEnd w:id="209"/>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1"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1"/>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107994375"/>
      <w:bookmarkStart w:id="219" w:name="_Toc505100175"/>
      <w:r w:rsidRPr="00B808A3">
        <w:t>APODERADO</w:t>
      </w:r>
      <w:bookmarkEnd w:id="212"/>
      <w:bookmarkEnd w:id="213"/>
      <w:bookmarkEnd w:id="214"/>
      <w:bookmarkEnd w:id="215"/>
      <w:bookmarkEnd w:id="216"/>
      <w:bookmarkEnd w:id="217"/>
      <w:bookmarkEnd w:id="218"/>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717FBB" w:rsidRDefault="00C1060A" w:rsidP="007514D1">
      <w:pPr>
        <w:pStyle w:val="Capitulo2"/>
      </w:pPr>
      <w:bookmarkStart w:id="220" w:name="_Toc518641662"/>
      <w:bookmarkStart w:id="221" w:name="_Toc32147321"/>
      <w:bookmarkStart w:id="222" w:name="_Toc107994376"/>
      <w:bookmarkStart w:id="223" w:name="_Toc508648261"/>
      <w:bookmarkStart w:id="224" w:name="_Toc508984045"/>
      <w:bookmarkStart w:id="225" w:name="_Toc509843876"/>
      <w:bookmarkStart w:id="226" w:name="_Toc511924784"/>
      <w:bookmarkEnd w:id="219"/>
      <w:r w:rsidRPr="00717FBB">
        <w:t>MANIFESTACIÓN DE INTERÉS</w:t>
      </w:r>
      <w:bookmarkEnd w:id="220"/>
      <w:bookmarkEnd w:id="221"/>
      <w:bookmarkEnd w:id="222"/>
    </w:p>
    <w:bookmarkEnd w:id="210"/>
    <w:bookmarkEnd w:id="223"/>
    <w:bookmarkEnd w:id="224"/>
    <w:bookmarkEnd w:id="225"/>
    <w:bookmarkEnd w:id="226"/>
    <w:p w14:paraId="60BD9269" w14:textId="0B28DF5B" w:rsidR="00444F59" w:rsidRPr="00B808A3" w:rsidRDefault="003219F4" w:rsidP="00EA2C26">
      <w:pPr>
        <w:spacing w:line="276" w:lineRule="auto"/>
        <w:jc w:val="both"/>
        <w:rPr>
          <w:rFonts w:cs="Arial"/>
          <w:color w:val="000000" w:themeColor="text1"/>
          <w:szCs w:val="20"/>
          <w:lang w:eastAsia="es-ES"/>
        </w:rPr>
      </w:pPr>
      <w:r w:rsidRPr="00103ED5">
        <w:rPr>
          <w:rFonts w:cs="Arial"/>
          <w:color w:val="000000" w:themeColor="text1"/>
          <w:szCs w:val="20"/>
          <w:lang w:eastAsia="es-ES"/>
        </w:rPr>
        <w:t xml:space="preserve">Los interesados en participar en el presente </w:t>
      </w:r>
      <w:r w:rsidR="00F32F16" w:rsidRPr="00103ED5">
        <w:rPr>
          <w:rFonts w:cs="Arial"/>
          <w:color w:val="000000" w:themeColor="text1"/>
          <w:szCs w:val="20"/>
          <w:lang w:eastAsia="es-ES"/>
        </w:rPr>
        <w:t>proceso</w:t>
      </w:r>
      <w:r w:rsidRPr="00103ED5">
        <w:rPr>
          <w:rFonts w:cs="Arial"/>
          <w:color w:val="000000" w:themeColor="text1"/>
          <w:szCs w:val="20"/>
          <w:lang w:eastAsia="es-ES"/>
        </w:rPr>
        <w:t xml:space="preserve"> de </w:t>
      </w:r>
      <w:r w:rsidR="0036057F" w:rsidRPr="00103ED5">
        <w:rPr>
          <w:rFonts w:cs="Arial"/>
          <w:color w:val="000000" w:themeColor="text1"/>
          <w:szCs w:val="20"/>
          <w:lang w:eastAsia="es-ES"/>
        </w:rPr>
        <w:t>selección</w:t>
      </w:r>
      <w:r w:rsidRPr="00103ED5">
        <w:rPr>
          <w:rFonts w:cs="Arial"/>
          <w:color w:val="000000" w:themeColor="text1"/>
          <w:szCs w:val="20"/>
          <w:lang w:eastAsia="es-ES"/>
        </w:rPr>
        <w:t xml:space="preserve"> contarán con un </w:t>
      </w:r>
      <w:r w:rsidR="00E0420C" w:rsidRPr="00103ED5">
        <w:rPr>
          <w:rFonts w:cs="Arial"/>
          <w:color w:val="000000" w:themeColor="text1"/>
          <w:szCs w:val="20"/>
          <w:lang w:eastAsia="es-ES"/>
        </w:rPr>
        <w:t>término</w:t>
      </w:r>
      <w:r w:rsidRPr="00103ED5">
        <w:rPr>
          <w:rFonts w:cs="Arial"/>
          <w:color w:val="000000" w:themeColor="text1"/>
          <w:szCs w:val="20"/>
          <w:lang w:eastAsia="es-ES"/>
        </w:rPr>
        <w:t xml:space="preserve"> </w:t>
      </w:r>
      <w:r w:rsidR="0069734E" w:rsidRPr="00103ED5">
        <w:rPr>
          <w:rFonts w:cs="Arial"/>
          <w:color w:val="000000" w:themeColor="text1"/>
          <w:szCs w:val="20"/>
          <w:lang w:eastAsia="es-ES"/>
        </w:rPr>
        <w:t>de</w:t>
      </w:r>
      <w:r w:rsidR="004871C0" w:rsidRPr="00103ED5">
        <w:rPr>
          <w:rFonts w:cs="Arial"/>
          <w:color w:val="000000" w:themeColor="text1"/>
          <w:szCs w:val="20"/>
          <w:lang w:eastAsia="es-ES"/>
        </w:rPr>
        <w:t xml:space="preserve"> tres (3) días hábiles</w:t>
      </w:r>
      <w:r w:rsidRPr="00103ED5">
        <w:rPr>
          <w:rFonts w:cs="Arial"/>
          <w:color w:val="000000" w:themeColor="text1"/>
          <w:szCs w:val="20"/>
          <w:lang w:eastAsia="es-ES"/>
        </w:rPr>
        <w:t xml:space="preserve"> </w:t>
      </w:r>
      <w:r w:rsidR="009E1848" w:rsidRPr="00103ED5">
        <w:rPr>
          <w:rFonts w:cs="Arial"/>
          <w:color w:val="000000" w:themeColor="text1"/>
          <w:szCs w:val="20"/>
          <w:lang w:eastAsia="es-ES"/>
        </w:rPr>
        <w:t xml:space="preserve">contados a partir de la fecha de apertura del </w:t>
      </w:r>
      <w:r w:rsidR="00C53FE7" w:rsidRPr="00103ED5">
        <w:rPr>
          <w:rFonts w:cs="Arial"/>
          <w:color w:val="000000" w:themeColor="text1"/>
          <w:szCs w:val="20"/>
          <w:lang w:eastAsia="es-ES"/>
        </w:rPr>
        <w:t>p</w:t>
      </w:r>
      <w:r w:rsidR="003E3EFD" w:rsidRPr="00103ED5">
        <w:rPr>
          <w:rFonts w:cs="Arial"/>
          <w:color w:val="000000" w:themeColor="text1"/>
          <w:szCs w:val="20"/>
          <w:lang w:eastAsia="es-ES"/>
        </w:rPr>
        <w:t xml:space="preserve">roceso de </w:t>
      </w:r>
      <w:r w:rsidR="00C53FE7" w:rsidRPr="00103ED5">
        <w:rPr>
          <w:rFonts w:cs="Arial"/>
          <w:color w:val="000000" w:themeColor="text1"/>
          <w:szCs w:val="20"/>
          <w:lang w:eastAsia="es-ES"/>
        </w:rPr>
        <w:t>c</w:t>
      </w:r>
      <w:r w:rsidR="003E3EFD" w:rsidRPr="00103ED5">
        <w:rPr>
          <w:rFonts w:cs="Arial"/>
          <w:color w:val="000000" w:themeColor="text1"/>
          <w:szCs w:val="20"/>
          <w:lang w:eastAsia="es-ES"/>
        </w:rPr>
        <w:t>ontratación</w:t>
      </w:r>
      <w:r w:rsidR="00CD420B" w:rsidRPr="00103ED5">
        <w:rPr>
          <w:rFonts w:cs="Arial"/>
          <w:color w:val="000000" w:themeColor="text1"/>
          <w:szCs w:val="20"/>
          <w:lang w:eastAsia="es-ES"/>
        </w:rPr>
        <w:t xml:space="preserve"> para manifestar su intención de participar</w:t>
      </w:r>
      <w:r w:rsidR="009E1848" w:rsidRPr="00103ED5">
        <w:rPr>
          <w:rFonts w:cs="Arial"/>
          <w:color w:val="000000" w:themeColor="text1"/>
          <w:szCs w:val="20"/>
          <w:lang w:eastAsia="es-ES"/>
        </w:rPr>
        <w:t>.</w:t>
      </w:r>
      <w:r w:rsidR="003807DA" w:rsidRPr="00103ED5">
        <w:rPr>
          <w:rFonts w:cs="Arial"/>
          <w:color w:val="000000" w:themeColor="text1"/>
          <w:szCs w:val="20"/>
          <w:lang w:eastAsia="es-ES"/>
        </w:rPr>
        <w:t xml:space="preserve"> </w:t>
      </w:r>
      <w:r w:rsidR="005774B5" w:rsidRPr="00103ED5">
        <w:rPr>
          <w:rFonts w:cs="Arial"/>
          <w:color w:val="000000" w:themeColor="text1"/>
          <w:szCs w:val="20"/>
          <w:lang w:eastAsia="es-ES"/>
        </w:rPr>
        <w:t>L</w:t>
      </w:r>
      <w:r w:rsidR="00E0420C" w:rsidRPr="00103ED5">
        <w:rPr>
          <w:rFonts w:cs="Arial"/>
          <w:color w:val="000000" w:themeColor="text1"/>
          <w:szCs w:val="20"/>
          <w:lang w:eastAsia="es-ES"/>
        </w:rPr>
        <w:t xml:space="preserve">os </w:t>
      </w:r>
      <w:r w:rsidR="00664C7D" w:rsidRPr="00103ED5">
        <w:rPr>
          <w:rFonts w:cs="Arial"/>
          <w:color w:val="000000" w:themeColor="text1"/>
          <w:szCs w:val="20"/>
          <w:lang w:eastAsia="es-ES"/>
        </w:rPr>
        <w:t>interesados</w:t>
      </w:r>
      <w:r w:rsidR="00E0420C" w:rsidRPr="00103ED5">
        <w:rPr>
          <w:rFonts w:cs="Arial"/>
          <w:color w:val="000000" w:themeColor="text1"/>
          <w:szCs w:val="20"/>
          <w:lang w:eastAsia="es-ES"/>
        </w:rPr>
        <w:t xml:space="preserve"> deben enviar una comunicación </w:t>
      </w:r>
      <w:r w:rsidR="00664C7D" w:rsidRPr="00103ED5">
        <w:rPr>
          <w:rFonts w:cs="Arial"/>
          <w:color w:val="000000" w:themeColor="text1"/>
          <w:szCs w:val="20"/>
          <w:lang w:eastAsia="es-ES"/>
        </w:rPr>
        <w:t xml:space="preserve">suscrita </w:t>
      </w:r>
      <w:r w:rsidR="00E0420C" w:rsidRPr="00103ED5">
        <w:rPr>
          <w:rFonts w:cs="Arial"/>
          <w:color w:val="000000" w:themeColor="text1"/>
          <w:szCs w:val="20"/>
          <w:lang w:eastAsia="es-ES"/>
        </w:rPr>
        <w:t>por la persona natural</w:t>
      </w:r>
      <w:r w:rsidR="00150B3B" w:rsidRPr="00103ED5">
        <w:rPr>
          <w:rFonts w:cs="Arial"/>
          <w:color w:val="000000" w:themeColor="text1"/>
          <w:szCs w:val="20"/>
          <w:lang w:eastAsia="es-ES"/>
        </w:rPr>
        <w:t>,</w:t>
      </w:r>
      <w:r w:rsidR="00E0420C" w:rsidRPr="00103ED5">
        <w:rPr>
          <w:rFonts w:cs="Arial"/>
          <w:color w:val="000000" w:themeColor="text1"/>
          <w:szCs w:val="20"/>
          <w:lang w:eastAsia="es-ES"/>
        </w:rPr>
        <w:t xml:space="preserve"> </w:t>
      </w:r>
      <w:r w:rsidR="00C415D2" w:rsidRPr="00103ED5">
        <w:rPr>
          <w:rFonts w:cs="Arial"/>
          <w:color w:val="000000" w:themeColor="text1"/>
          <w:szCs w:val="20"/>
          <w:lang w:eastAsia="es-ES"/>
        </w:rPr>
        <w:t xml:space="preserve">el </w:t>
      </w:r>
      <w:r w:rsidR="00E0420C" w:rsidRPr="00103ED5">
        <w:rPr>
          <w:rFonts w:cs="Arial"/>
          <w:color w:val="000000" w:themeColor="text1"/>
          <w:szCs w:val="20"/>
          <w:lang w:eastAsia="es-ES"/>
        </w:rPr>
        <w:t>representante</w:t>
      </w:r>
      <w:r w:rsidR="00150B3B" w:rsidRPr="00103ED5">
        <w:rPr>
          <w:rFonts w:cs="Arial"/>
          <w:color w:val="000000" w:themeColor="text1"/>
          <w:szCs w:val="20"/>
          <w:lang w:eastAsia="es-ES"/>
        </w:rPr>
        <w:t xml:space="preserve"> legal</w:t>
      </w:r>
      <w:r w:rsidR="00E0420C" w:rsidRPr="00103ED5">
        <w:rPr>
          <w:rFonts w:cs="Arial"/>
          <w:color w:val="000000" w:themeColor="text1"/>
          <w:szCs w:val="20"/>
          <w:lang w:eastAsia="es-ES"/>
        </w:rPr>
        <w:t xml:space="preserve"> de la persona jurídica</w:t>
      </w:r>
      <w:r w:rsidR="00150B3B" w:rsidRPr="00103ED5">
        <w:rPr>
          <w:rFonts w:cs="Arial"/>
          <w:color w:val="000000" w:themeColor="text1"/>
          <w:szCs w:val="20"/>
          <w:lang w:eastAsia="es-ES"/>
        </w:rPr>
        <w:t>, por</w:t>
      </w:r>
      <w:r w:rsidR="009E4B6F" w:rsidRPr="00103ED5">
        <w:rPr>
          <w:rFonts w:cs="Arial"/>
          <w:color w:val="000000" w:themeColor="text1"/>
          <w:szCs w:val="20"/>
          <w:lang w:eastAsia="es-ES"/>
        </w:rPr>
        <w:t xml:space="preserve"> </w:t>
      </w:r>
      <w:r w:rsidR="002178F4" w:rsidRPr="00103ED5">
        <w:rPr>
          <w:rFonts w:cs="Arial"/>
          <w:color w:val="000000" w:themeColor="text1"/>
          <w:szCs w:val="20"/>
          <w:lang w:eastAsia="es-ES"/>
        </w:rPr>
        <w:t xml:space="preserve">todos los integrantes del </w:t>
      </w:r>
      <w:r w:rsidR="00C53FE7" w:rsidRPr="00103ED5">
        <w:rPr>
          <w:rFonts w:cs="Arial"/>
          <w:color w:val="000000" w:themeColor="text1"/>
          <w:szCs w:val="20"/>
          <w:lang w:eastAsia="es-ES"/>
        </w:rPr>
        <w:t>p</w:t>
      </w:r>
      <w:r w:rsidR="003C407D" w:rsidRPr="00103ED5">
        <w:rPr>
          <w:rFonts w:cs="Arial"/>
          <w:color w:val="000000" w:themeColor="text1"/>
          <w:szCs w:val="20"/>
          <w:lang w:eastAsia="es-ES"/>
        </w:rPr>
        <w:t>roponente</w:t>
      </w:r>
      <w:r w:rsidR="009E4B6F" w:rsidRPr="00103ED5">
        <w:rPr>
          <w:rFonts w:cs="Arial"/>
          <w:color w:val="000000" w:themeColor="text1"/>
          <w:szCs w:val="20"/>
          <w:lang w:eastAsia="es-ES"/>
        </w:rPr>
        <w:t xml:space="preserve"> plural</w:t>
      </w:r>
      <w:r w:rsidR="00B309D1" w:rsidRPr="00103ED5">
        <w:rPr>
          <w:rFonts w:cs="Arial"/>
          <w:color w:val="000000" w:themeColor="text1"/>
          <w:szCs w:val="20"/>
          <w:lang w:eastAsia="es-ES"/>
        </w:rPr>
        <w:t xml:space="preserve"> (</w:t>
      </w:r>
      <w:r w:rsidR="009C798D" w:rsidRPr="00103ED5">
        <w:rPr>
          <w:rFonts w:cs="Arial"/>
          <w:color w:val="000000" w:themeColor="text1"/>
          <w:szCs w:val="20"/>
          <w:lang w:eastAsia="es-ES"/>
        </w:rPr>
        <w:fldChar w:fldCharType="begin"/>
      </w:r>
      <w:r w:rsidR="009C798D" w:rsidRPr="00103ED5">
        <w:rPr>
          <w:rFonts w:cs="Arial"/>
          <w:color w:val="000000" w:themeColor="text1"/>
          <w:szCs w:val="20"/>
          <w:lang w:eastAsia="es-ES"/>
        </w:rPr>
        <w:instrText xml:space="preserve"> REF _Ref25305885 \h </w:instrText>
      </w:r>
      <w:r w:rsidR="001A5DFD" w:rsidRPr="00103ED5">
        <w:rPr>
          <w:rFonts w:cs="Arial"/>
          <w:color w:val="000000" w:themeColor="text1"/>
          <w:szCs w:val="20"/>
          <w:lang w:eastAsia="es-ES"/>
        </w:rPr>
        <w:instrText xml:space="preserve"> \* MERGEFORMAT </w:instrText>
      </w:r>
      <w:r w:rsidR="009C798D" w:rsidRPr="00103ED5">
        <w:rPr>
          <w:rFonts w:cs="Arial"/>
          <w:color w:val="000000" w:themeColor="text1"/>
          <w:szCs w:val="20"/>
          <w:lang w:eastAsia="es-ES"/>
        </w:rPr>
      </w:r>
      <w:r w:rsidR="009C798D" w:rsidRPr="00103ED5">
        <w:rPr>
          <w:rFonts w:cs="Arial"/>
          <w:color w:val="000000" w:themeColor="text1"/>
          <w:szCs w:val="20"/>
          <w:lang w:eastAsia="es-ES"/>
        </w:rPr>
        <w:fldChar w:fldCharType="separate"/>
      </w:r>
      <w:r w:rsidR="00B74E9C" w:rsidRPr="00103ED5">
        <w:rPr>
          <w:rFonts w:eastAsia="Arial,Times New Roman" w:cs="Arial"/>
          <w:color w:val="000000" w:themeColor="text1"/>
          <w:szCs w:val="20"/>
          <w:lang w:eastAsia="es-ES"/>
        </w:rPr>
        <w:t>Formato 10 – Carta Manifestación de Interés</w:t>
      </w:r>
      <w:r w:rsidR="009C798D" w:rsidRPr="00103ED5">
        <w:rPr>
          <w:rFonts w:cs="Arial"/>
          <w:color w:val="000000" w:themeColor="text1"/>
          <w:szCs w:val="20"/>
          <w:lang w:eastAsia="es-ES"/>
        </w:rPr>
        <w:fldChar w:fldCharType="end"/>
      </w:r>
      <w:r w:rsidR="00B309D1" w:rsidRPr="00103ED5">
        <w:rPr>
          <w:rFonts w:cs="Arial"/>
          <w:color w:val="000000" w:themeColor="text1"/>
          <w:szCs w:val="20"/>
          <w:lang w:eastAsia="es-ES"/>
        </w:rPr>
        <w:t>)</w:t>
      </w:r>
      <w:r w:rsidR="00E0420C" w:rsidRPr="00103ED5">
        <w:rPr>
          <w:rFonts w:cs="Arial"/>
          <w:color w:val="000000" w:themeColor="text1"/>
          <w:szCs w:val="20"/>
          <w:lang w:eastAsia="es-ES"/>
        </w:rPr>
        <w:t>,</w:t>
      </w:r>
      <w:r w:rsidR="00132463" w:rsidRPr="00103ED5">
        <w:rPr>
          <w:rFonts w:cs="Arial"/>
          <w:color w:val="000000" w:themeColor="text1"/>
          <w:szCs w:val="20"/>
          <w:lang w:eastAsia="es-ES"/>
        </w:rPr>
        <w:t xml:space="preserve"> según corresponda,</w:t>
      </w:r>
      <w:r w:rsidR="00E0420C" w:rsidRPr="00103ED5">
        <w:rPr>
          <w:rFonts w:cs="Arial"/>
          <w:color w:val="000000" w:themeColor="text1"/>
          <w:szCs w:val="20"/>
          <w:lang w:eastAsia="es-ES"/>
        </w:rPr>
        <w:t xml:space="preserve"> al correo electrónico</w:t>
      </w:r>
      <w:r w:rsidR="00010DD2" w:rsidRPr="00103ED5">
        <w:rPr>
          <w:rFonts w:cs="Arial"/>
          <w:color w:val="000000" w:themeColor="text1"/>
          <w:szCs w:val="20"/>
          <w:lang w:eastAsia="es-ES"/>
        </w:rPr>
        <w:t>,</w:t>
      </w:r>
      <w:r w:rsidR="00E0420C" w:rsidRPr="00103ED5">
        <w:rPr>
          <w:rFonts w:cs="Arial"/>
          <w:color w:val="000000" w:themeColor="text1"/>
          <w:szCs w:val="20"/>
          <w:lang w:eastAsia="es-ES"/>
        </w:rPr>
        <w:t xml:space="preserve"> </w:t>
      </w:r>
      <w:r w:rsidR="00F83920" w:rsidRPr="00103ED5">
        <w:rPr>
          <w:rFonts w:cs="Arial"/>
          <w:color w:val="000000" w:themeColor="text1"/>
          <w:szCs w:val="20"/>
          <w:lang w:eastAsia="es-ES"/>
        </w:rPr>
        <w:t>o a</w:t>
      </w:r>
      <w:r w:rsidR="00E0420C" w:rsidRPr="00103ED5">
        <w:rPr>
          <w:rFonts w:cs="Arial"/>
          <w:color w:val="000000" w:themeColor="text1"/>
          <w:szCs w:val="20"/>
          <w:lang w:eastAsia="es-ES"/>
        </w:rPr>
        <w:t xml:space="preserve"> </w:t>
      </w:r>
      <w:r w:rsidR="00B70585" w:rsidRPr="00103ED5">
        <w:rPr>
          <w:rFonts w:cs="Arial"/>
          <w:color w:val="000000" w:themeColor="text1"/>
          <w:szCs w:val="20"/>
          <w:lang w:eastAsia="es-ES"/>
        </w:rPr>
        <w:t xml:space="preserve">falta de </w:t>
      </w:r>
      <w:r w:rsidR="00B175C4" w:rsidRPr="00103ED5">
        <w:rPr>
          <w:rFonts w:cs="Arial"/>
          <w:color w:val="000000" w:themeColor="text1"/>
          <w:szCs w:val="20"/>
          <w:lang w:eastAsia="es-ES"/>
        </w:rPr>
        <w:t xml:space="preserve">este </w:t>
      </w:r>
      <w:r w:rsidR="00B70585" w:rsidRPr="00103ED5">
        <w:rPr>
          <w:rFonts w:cs="Arial"/>
          <w:color w:val="000000" w:themeColor="text1"/>
          <w:szCs w:val="20"/>
          <w:lang w:eastAsia="es-ES"/>
        </w:rPr>
        <w:t xml:space="preserve">a </w:t>
      </w:r>
      <w:r w:rsidR="00F83920" w:rsidRPr="00103ED5">
        <w:rPr>
          <w:rFonts w:cs="Arial"/>
          <w:color w:val="000000" w:themeColor="text1"/>
          <w:szCs w:val="20"/>
          <w:lang w:eastAsia="es-ES"/>
        </w:rPr>
        <w:t>l</w:t>
      </w:r>
      <w:r w:rsidR="00E0420C" w:rsidRPr="00103ED5">
        <w:rPr>
          <w:rFonts w:cs="Arial"/>
          <w:color w:val="000000" w:themeColor="text1"/>
          <w:szCs w:val="20"/>
          <w:lang w:eastAsia="es-ES"/>
        </w:rPr>
        <w:t xml:space="preserve">a </w:t>
      </w:r>
      <w:r w:rsidR="00D02CB8" w:rsidRPr="00103ED5">
        <w:rPr>
          <w:rFonts w:cs="Arial"/>
          <w:color w:val="000000" w:themeColor="text1"/>
          <w:szCs w:val="20"/>
          <w:lang w:eastAsia="es-ES"/>
        </w:rPr>
        <w:t xml:space="preserve">dirección </w:t>
      </w:r>
      <w:r w:rsidR="00F83920" w:rsidRPr="00103ED5">
        <w:rPr>
          <w:rFonts w:cs="Arial"/>
          <w:color w:val="000000" w:themeColor="text1"/>
          <w:szCs w:val="20"/>
          <w:lang w:eastAsia="es-ES"/>
        </w:rPr>
        <w:t xml:space="preserve">física </w:t>
      </w:r>
      <w:r w:rsidR="00D02CB8" w:rsidRPr="00103ED5">
        <w:rPr>
          <w:rFonts w:cs="Arial"/>
          <w:color w:val="000000" w:themeColor="text1"/>
          <w:szCs w:val="20"/>
          <w:lang w:eastAsia="es-ES"/>
        </w:rPr>
        <w:t xml:space="preserve">indicada en el numeral </w:t>
      </w:r>
      <w:r w:rsidR="0057682D" w:rsidRPr="00103ED5">
        <w:rPr>
          <w:rFonts w:cs="Arial"/>
          <w:color w:val="000000" w:themeColor="text1"/>
          <w:szCs w:val="20"/>
          <w:lang w:eastAsia="es-ES"/>
        </w:rPr>
        <w:fldChar w:fldCharType="begin"/>
      </w:r>
      <w:r w:rsidR="0057682D" w:rsidRPr="00103ED5">
        <w:rPr>
          <w:rFonts w:cs="Arial"/>
          <w:color w:val="000000" w:themeColor="text1"/>
          <w:szCs w:val="20"/>
          <w:lang w:eastAsia="es-ES"/>
        </w:rPr>
        <w:instrText xml:space="preserve"> REF _Ref25305833 \r \h </w:instrText>
      </w:r>
      <w:r w:rsidR="001A5DFD" w:rsidRPr="00103ED5">
        <w:rPr>
          <w:rFonts w:cs="Arial"/>
          <w:color w:val="000000" w:themeColor="text1"/>
          <w:szCs w:val="20"/>
          <w:lang w:eastAsia="es-ES"/>
        </w:rPr>
        <w:instrText xml:space="preserve"> \* MERGEFORMAT </w:instrText>
      </w:r>
      <w:r w:rsidR="0057682D" w:rsidRPr="00103ED5">
        <w:rPr>
          <w:rFonts w:cs="Arial"/>
          <w:color w:val="000000" w:themeColor="text1"/>
          <w:szCs w:val="20"/>
          <w:lang w:eastAsia="es-ES"/>
        </w:rPr>
      </w:r>
      <w:r w:rsidR="0057682D" w:rsidRPr="00103ED5">
        <w:rPr>
          <w:rFonts w:cs="Arial"/>
          <w:color w:val="000000" w:themeColor="text1"/>
          <w:szCs w:val="20"/>
          <w:lang w:eastAsia="es-ES"/>
        </w:rPr>
        <w:fldChar w:fldCharType="separate"/>
      </w:r>
      <w:r w:rsidR="00B74E9C" w:rsidRPr="00103ED5">
        <w:rPr>
          <w:rFonts w:cs="Arial"/>
          <w:color w:val="000000" w:themeColor="text1"/>
          <w:szCs w:val="20"/>
          <w:lang w:eastAsia="es-ES"/>
        </w:rPr>
        <w:t>1.3</w:t>
      </w:r>
      <w:r w:rsidR="0057682D" w:rsidRPr="00103ED5">
        <w:rPr>
          <w:rFonts w:cs="Arial"/>
          <w:color w:val="000000" w:themeColor="text1"/>
          <w:szCs w:val="20"/>
          <w:lang w:eastAsia="es-ES"/>
        </w:rPr>
        <w:fldChar w:fldCharType="end"/>
      </w:r>
      <w:r w:rsidR="00A95064" w:rsidRPr="00103ED5">
        <w:rPr>
          <w:rFonts w:cs="Arial"/>
          <w:color w:val="000000" w:themeColor="text1"/>
          <w:szCs w:val="20"/>
          <w:lang w:eastAsia="es-ES"/>
        </w:rPr>
        <w:t xml:space="preserve"> </w:t>
      </w:r>
      <w:r w:rsidR="00D02CB8" w:rsidRPr="00103ED5">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7A867211" w14:textId="5D5778F6" w:rsidR="00883A2B" w:rsidRDefault="00103ED5" w:rsidP="00EA2C26">
      <w:pPr>
        <w:spacing w:line="276" w:lineRule="auto"/>
        <w:jc w:val="both"/>
        <w:rPr>
          <w:rFonts w:cs="Arial"/>
          <w:color w:val="000000" w:themeColor="text1"/>
          <w:szCs w:val="20"/>
          <w:lang w:eastAsia="es-ES"/>
        </w:rPr>
      </w:pPr>
      <w:r w:rsidRPr="00103ED5">
        <w:rPr>
          <w:rFonts w:cs="Arial"/>
          <w:color w:val="000000" w:themeColor="text1"/>
          <w:szCs w:val="20"/>
          <w:lang w:eastAsia="es-ES"/>
        </w:rPr>
        <w:t>C</w:t>
      </w:r>
      <w:r w:rsidR="00444F59" w:rsidRPr="00103ED5">
        <w:rPr>
          <w:rFonts w:cs="Arial"/>
          <w:color w:val="000000" w:themeColor="text1"/>
          <w:szCs w:val="20"/>
          <w:lang w:eastAsia="es-ES"/>
        </w:rPr>
        <w:t xml:space="preserve">uando </w:t>
      </w:r>
      <w:r w:rsidRPr="00103ED5">
        <w:rPr>
          <w:rFonts w:cs="Arial"/>
          <w:color w:val="000000" w:themeColor="text1"/>
          <w:szCs w:val="20"/>
          <w:lang w:eastAsia="es-ES"/>
        </w:rPr>
        <w:t xml:space="preserve">se </w:t>
      </w:r>
      <w:r w:rsidR="00444F59" w:rsidRPr="00103ED5">
        <w:rPr>
          <w:rFonts w:cs="Arial"/>
          <w:color w:val="000000" w:themeColor="text1"/>
          <w:szCs w:val="20"/>
          <w:lang w:eastAsia="es-ES"/>
        </w:rPr>
        <w:t>recib</w:t>
      </w:r>
      <w:r w:rsidR="00537193" w:rsidRPr="00103ED5">
        <w:rPr>
          <w:rFonts w:cs="Arial"/>
          <w:color w:val="000000" w:themeColor="text1"/>
          <w:szCs w:val="20"/>
          <w:lang w:eastAsia="es-ES"/>
        </w:rPr>
        <w:t>a</w:t>
      </w:r>
      <w:r w:rsidRPr="00103ED5">
        <w:rPr>
          <w:rFonts w:cs="Arial"/>
          <w:color w:val="000000" w:themeColor="text1"/>
          <w:szCs w:val="20"/>
          <w:lang w:eastAsia="es-ES"/>
        </w:rPr>
        <w:t>n</w:t>
      </w:r>
      <w:r w:rsidR="00444F59" w:rsidRPr="00103ED5">
        <w:rPr>
          <w:rFonts w:cs="Arial"/>
          <w:color w:val="000000" w:themeColor="text1"/>
          <w:szCs w:val="20"/>
          <w:lang w:eastAsia="es-ES"/>
        </w:rPr>
        <w:t xml:space="preserve"> más de diez (10) manifestaciones de interés</w:t>
      </w:r>
      <w:r w:rsidRPr="00103ED5">
        <w:rPr>
          <w:rFonts w:cs="Arial"/>
          <w:color w:val="000000" w:themeColor="text1"/>
          <w:szCs w:val="20"/>
          <w:lang w:eastAsia="es-ES"/>
        </w:rPr>
        <w:t xml:space="preserve"> se </w:t>
      </w:r>
      <w:r w:rsidR="00717FBB" w:rsidRPr="00103ED5">
        <w:rPr>
          <w:rFonts w:cs="Arial"/>
          <w:color w:val="000000" w:themeColor="text1"/>
          <w:szCs w:val="20"/>
          <w:lang w:eastAsia="es-ES"/>
        </w:rPr>
        <w:t>realizará</w:t>
      </w:r>
      <w:r w:rsidRPr="00103ED5">
        <w:rPr>
          <w:rFonts w:cs="Arial"/>
          <w:color w:val="000000" w:themeColor="text1"/>
          <w:szCs w:val="20"/>
          <w:lang w:eastAsia="es-ES"/>
        </w:rPr>
        <w:t xml:space="preserve"> </w:t>
      </w:r>
      <w:r w:rsidR="00444F59" w:rsidRPr="00103ED5">
        <w:rPr>
          <w:rFonts w:cs="Arial"/>
          <w:color w:val="000000" w:themeColor="text1"/>
          <w:szCs w:val="20"/>
          <w:lang w:eastAsia="es-ES"/>
        </w:rPr>
        <w:t>un sorteo para seleccionar máximo diez (10)</w:t>
      </w:r>
      <w:r w:rsidR="00D4518D" w:rsidRPr="00103ED5">
        <w:rPr>
          <w:rFonts w:cs="Arial"/>
          <w:color w:val="000000" w:themeColor="text1"/>
          <w:szCs w:val="20"/>
          <w:lang w:eastAsia="es-ES"/>
        </w:rPr>
        <w:t xml:space="preserve">, </w:t>
      </w:r>
      <w:r w:rsidR="00444F59" w:rsidRPr="00103ED5">
        <w:rPr>
          <w:rFonts w:cs="Arial"/>
          <w:color w:val="000000" w:themeColor="text1"/>
          <w:szCs w:val="20"/>
          <w:lang w:eastAsia="es-ES"/>
        </w:rPr>
        <w:t xml:space="preserve">con quienes continuará el </w:t>
      </w:r>
      <w:r w:rsidR="00C53FE7" w:rsidRPr="00103ED5">
        <w:rPr>
          <w:rFonts w:cs="Arial"/>
          <w:color w:val="000000" w:themeColor="text1"/>
          <w:szCs w:val="20"/>
          <w:lang w:eastAsia="es-ES"/>
        </w:rPr>
        <w:t>p</w:t>
      </w:r>
      <w:r w:rsidR="003E3EFD" w:rsidRPr="00103ED5">
        <w:rPr>
          <w:rFonts w:cs="Arial"/>
          <w:color w:val="000000" w:themeColor="text1"/>
          <w:szCs w:val="20"/>
          <w:lang w:eastAsia="es-ES"/>
        </w:rPr>
        <w:t xml:space="preserve">roceso de </w:t>
      </w:r>
      <w:r w:rsidR="00C53FE7" w:rsidRPr="00103ED5">
        <w:rPr>
          <w:rFonts w:cs="Arial"/>
          <w:color w:val="000000" w:themeColor="text1"/>
          <w:szCs w:val="20"/>
          <w:lang w:eastAsia="es-ES"/>
        </w:rPr>
        <w:t>c</w:t>
      </w:r>
      <w:r w:rsidR="003E3EFD" w:rsidRPr="00103ED5">
        <w:rPr>
          <w:rFonts w:cs="Arial"/>
          <w:color w:val="000000" w:themeColor="text1"/>
          <w:szCs w:val="20"/>
          <w:lang w:eastAsia="es-ES"/>
        </w:rPr>
        <w:t>ontratación</w:t>
      </w:r>
      <w:r w:rsidRPr="00103ED5">
        <w:rPr>
          <w:rFonts w:cs="Arial"/>
          <w:color w:val="000000" w:themeColor="text1"/>
          <w:szCs w:val="20"/>
          <w:lang w:eastAsia="es-ES"/>
        </w:rPr>
        <w:t>.</w:t>
      </w:r>
    </w:p>
    <w:p w14:paraId="18D791A6" w14:textId="6392E57E" w:rsidR="00103ED5" w:rsidRDefault="00103ED5" w:rsidP="00EA2C26">
      <w:pPr>
        <w:spacing w:line="276" w:lineRule="auto"/>
        <w:jc w:val="both"/>
        <w:rPr>
          <w:rFonts w:cs="Arial"/>
          <w:color w:val="000000" w:themeColor="text1"/>
          <w:szCs w:val="20"/>
          <w:lang w:eastAsia="es-ES"/>
        </w:rPr>
      </w:pPr>
      <w:r>
        <w:rPr>
          <w:rFonts w:cs="Arial"/>
          <w:color w:val="000000" w:themeColor="text1"/>
          <w:szCs w:val="20"/>
          <w:lang w:eastAsia="es-ES"/>
        </w:rPr>
        <w:t>Para ello se debe adjuntar a la manifestación de interés la siguiente información:</w:t>
      </w:r>
    </w:p>
    <w:p w14:paraId="157AFF7F" w14:textId="31E678D2" w:rsidR="00103ED5" w:rsidRDefault="00103ED5" w:rsidP="00D122FC">
      <w:pPr>
        <w:pStyle w:val="Prrafodelista"/>
        <w:numPr>
          <w:ilvl w:val="0"/>
          <w:numId w:val="63"/>
        </w:numPr>
        <w:jc w:val="both"/>
        <w:rPr>
          <w:rFonts w:cs="Arial"/>
          <w:color w:val="000000" w:themeColor="text1"/>
          <w:szCs w:val="20"/>
          <w:lang w:eastAsia="es-ES"/>
        </w:rPr>
      </w:pPr>
      <w:r>
        <w:rPr>
          <w:rFonts w:cs="Arial"/>
          <w:color w:val="000000" w:themeColor="text1"/>
          <w:szCs w:val="20"/>
          <w:lang w:eastAsia="es-ES"/>
        </w:rPr>
        <w:t xml:space="preserve">Carta suscrita por el representante legal donde se solicite la limitación del proceso a </w:t>
      </w:r>
      <w:proofErr w:type="spellStart"/>
      <w:r>
        <w:rPr>
          <w:rFonts w:cs="Arial"/>
          <w:color w:val="000000" w:themeColor="text1"/>
          <w:szCs w:val="20"/>
          <w:lang w:eastAsia="es-ES"/>
        </w:rPr>
        <w:t>mipyme</w:t>
      </w:r>
      <w:proofErr w:type="spellEnd"/>
      <w:r>
        <w:rPr>
          <w:rFonts w:cs="Arial"/>
          <w:color w:val="000000" w:themeColor="text1"/>
          <w:szCs w:val="20"/>
          <w:lang w:eastAsia="es-ES"/>
        </w:rPr>
        <w:t>.</w:t>
      </w:r>
    </w:p>
    <w:p w14:paraId="71B5DA8A" w14:textId="2628A629" w:rsidR="00103ED5" w:rsidRDefault="00103ED5" w:rsidP="00D122FC">
      <w:pPr>
        <w:pStyle w:val="Prrafodelista"/>
        <w:numPr>
          <w:ilvl w:val="0"/>
          <w:numId w:val="63"/>
        </w:numPr>
        <w:jc w:val="both"/>
        <w:rPr>
          <w:rFonts w:cs="Arial"/>
          <w:color w:val="000000" w:themeColor="text1"/>
          <w:szCs w:val="20"/>
          <w:lang w:eastAsia="es-ES"/>
        </w:rPr>
      </w:pPr>
      <w:r>
        <w:rPr>
          <w:rFonts w:cs="Arial"/>
          <w:color w:val="000000" w:themeColor="text1"/>
          <w:szCs w:val="20"/>
          <w:lang w:eastAsia="es-ES"/>
        </w:rPr>
        <w:t>Copia de la cedula de quien firma la carta</w:t>
      </w:r>
    </w:p>
    <w:p w14:paraId="007B4099" w14:textId="3B3F79DC" w:rsidR="00103ED5" w:rsidRPr="00103ED5" w:rsidRDefault="00103ED5" w:rsidP="00D122FC">
      <w:pPr>
        <w:pStyle w:val="Prrafodelista"/>
        <w:numPr>
          <w:ilvl w:val="0"/>
          <w:numId w:val="63"/>
        </w:numPr>
        <w:jc w:val="both"/>
        <w:rPr>
          <w:rFonts w:cs="Arial"/>
          <w:color w:val="000000" w:themeColor="text1"/>
          <w:szCs w:val="20"/>
          <w:lang w:eastAsia="es-ES"/>
        </w:rPr>
      </w:pPr>
      <w:r>
        <w:rPr>
          <w:rFonts w:cs="Arial"/>
          <w:color w:val="000000" w:themeColor="text1"/>
          <w:szCs w:val="20"/>
          <w:lang w:eastAsia="es-ES"/>
        </w:rPr>
        <w:t xml:space="preserve">Copia del certificado de existencia </w:t>
      </w:r>
      <w:proofErr w:type="gramStart"/>
      <w:r>
        <w:rPr>
          <w:rFonts w:cs="Arial"/>
          <w:color w:val="000000" w:themeColor="text1"/>
          <w:szCs w:val="20"/>
          <w:lang w:eastAsia="es-ES"/>
        </w:rPr>
        <w:t>y  representación</w:t>
      </w:r>
      <w:proofErr w:type="gramEnd"/>
      <w:r>
        <w:rPr>
          <w:rFonts w:cs="Arial"/>
          <w:color w:val="000000" w:themeColor="text1"/>
          <w:szCs w:val="20"/>
          <w:lang w:eastAsia="es-ES"/>
        </w:rPr>
        <w:t xml:space="preserve"> legal o registro mercantil con máximo  30 días de expedido.</w:t>
      </w:r>
    </w:p>
    <w:p w14:paraId="42689F7D" w14:textId="7C2DBD75" w:rsidR="00F83920" w:rsidRPr="00B808A3" w:rsidRDefault="00A92F0B" w:rsidP="00EA2C26">
      <w:pPr>
        <w:spacing w:line="276" w:lineRule="auto"/>
        <w:jc w:val="both"/>
        <w:rPr>
          <w:rFonts w:cs="Arial"/>
          <w:color w:val="000000" w:themeColor="text1"/>
          <w:szCs w:val="20"/>
          <w:lang w:eastAsia="es-ES"/>
        </w:rPr>
      </w:pPr>
      <w:r w:rsidRPr="00A92F0B">
        <w:rPr>
          <w:rFonts w:eastAsia="Arial,Calibri" w:cs="Arial"/>
          <w:color w:val="000000" w:themeColor="text1"/>
          <w:szCs w:val="20"/>
          <w:lang w:eastAsia="es-CO"/>
        </w:rPr>
        <w:lastRenderedPageBreak/>
        <w:t xml:space="preserve">El </w:t>
      </w:r>
      <w:r w:rsidR="00C53FE7" w:rsidRPr="00A92F0B">
        <w:rPr>
          <w:rFonts w:cs="Arial"/>
          <w:color w:val="000000" w:themeColor="text1"/>
          <w:szCs w:val="20"/>
          <w:lang w:eastAsia="es-ES"/>
        </w:rPr>
        <w:t>p</w:t>
      </w:r>
      <w:r w:rsidR="003C407D" w:rsidRPr="00A92F0B">
        <w:rPr>
          <w:rFonts w:cs="Arial"/>
          <w:color w:val="000000" w:themeColor="text1"/>
          <w:szCs w:val="20"/>
          <w:lang w:eastAsia="es-ES"/>
        </w:rPr>
        <w:t>roponente</w:t>
      </w:r>
      <w:r w:rsidR="00567EC2" w:rsidRPr="00A92F0B">
        <w:rPr>
          <w:rFonts w:cs="Arial"/>
          <w:color w:val="000000" w:themeColor="text1"/>
          <w:szCs w:val="20"/>
          <w:lang w:eastAsia="es-ES"/>
        </w:rPr>
        <w:t xml:space="preserve"> debe manifestar </w:t>
      </w:r>
      <w:r w:rsidR="00002E30" w:rsidRPr="00A92F0B">
        <w:rPr>
          <w:rFonts w:cs="Arial"/>
          <w:color w:val="000000" w:themeColor="text1"/>
          <w:szCs w:val="20"/>
          <w:lang w:eastAsia="es-ES"/>
        </w:rPr>
        <w:t xml:space="preserve">su interés </w:t>
      </w:r>
      <w:r w:rsidR="003460C7" w:rsidRPr="00A92F0B">
        <w:rPr>
          <w:rFonts w:cs="Arial"/>
          <w:color w:val="000000" w:themeColor="text1"/>
          <w:szCs w:val="20"/>
          <w:lang w:eastAsia="es-ES"/>
        </w:rPr>
        <w:t>mediante</w:t>
      </w:r>
      <w:r w:rsidR="00002E30" w:rsidRPr="00A92F0B">
        <w:rPr>
          <w:rFonts w:cs="Arial"/>
          <w:color w:val="000000" w:themeColor="text1"/>
          <w:szCs w:val="20"/>
          <w:lang w:eastAsia="es-ES"/>
        </w:rPr>
        <w:t xml:space="preserve"> e</w:t>
      </w:r>
      <w:r w:rsidR="00827AE0" w:rsidRPr="00A92F0B">
        <w:rPr>
          <w:rFonts w:cs="Arial"/>
          <w:color w:val="000000" w:themeColor="text1"/>
          <w:szCs w:val="20"/>
          <w:lang w:eastAsia="es-ES"/>
        </w:rPr>
        <w:t>l módulo correspondiente</w:t>
      </w:r>
      <w:r w:rsidR="00AD21D2" w:rsidRPr="00A92F0B">
        <w:rPr>
          <w:rFonts w:cs="Arial"/>
          <w:color w:val="000000" w:themeColor="text1"/>
          <w:szCs w:val="20"/>
          <w:lang w:eastAsia="es-ES"/>
        </w:rPr>
        <w:t>,</w:t>
      </w:r>
      <w:r w:rsidR="00827AE0" w:rsidRPr="00A92F0B">
        <w:rPr>
          <w:rFonts w:cs="Arial"/>
          <w:color w:val="000000" w:themeColor="text1"/>
          <w:szCs w:val="20"/>
          <w:lang w:eastAsia="es-ES"/>
        </w:rPr>
        <w:t xml:space="preserve"> de acuerdo con la Guía para manifestar interés y la Guía para presentar Ofertas en el SECOP II</w:t>
      </w:r>
      <w:r w:rsidR="5146566D" w:rsidRPr="00A92F0B">
        <w:rPr>
          <w:rFonts w:cs="Arial"/>
          <w:color w:val="000000" w:themeColor="text1"/>
          <w:szCs w:val="20"/>
          <w:lang w:eastAsia="es-ES"/>
        </w:rPr>
        <w:t xml:space="preserve">, por lo cual no se </w:t>
      </w:r>
      <w:r w:rsidR="5146566D" w:rsidRPr="00A92F0B">
        <w:rPr>
          <w:rFonts w:eastAsiaTheme="minorEastAsia" w:cs="Arial"/>
          <w:color w:val="000000" w:themeColor="text1"/>
          <w:szCs w:val="20"/>
          <w:lang w:eastAsia="es-ES"/>
        </w:rPr>
        <w:t>requerirá el Formato 10 – Carta Manifestación de Interés</w:t>
      </w:r>
      <w:r w:rsidR="00827AE0" w:rsidRPr="00A92F0B">
        <w:rPr>
          <w:rFonts w:eastAsiaTheme="minorEastAsia" w:cs="Arial"/>
          <w:color w:val="000000" w:themeColor="text1"/>
          <w:szCs w:val="20"/>
          <w:lang w:eastAsia="es-ES"/>
        </w:rPr>
        <w:t>]</w:t>
      </w:r>
      <w:r w:rsidR="00CD12ED" w:rsidRPr="00A92F0B">
        <w:rPr>
          <w:rFonts w:eastAsiaTheme="minorEastAsia" w:cs="Arial"/>
          <w:color w:val="000000" w:themeColor="text1"/>
          <w:szCs w:val="20"/>
          <w:lang w:eastAsia="es-ES"/>
        </w:rPr>
        <w:t>.</w:t>
      </w:r>
      <w:r w:rsidR="00D02CB8" w:rsidRPr="00A92F0B">
        <w:rPr>
          <w:rFonts w:eastAsiaTheme="minorEastAsia"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46A8B691"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A92F0B">
        <w:rPr>
          <w:rFonts w:cs="Arial"/>
          <w:color w:val="000000" w:themeColor="text1"/>
          <w:szCs w:val="20"/>
          <w:lang w:eastAsia="es-ES"/>
        </w:rPr>
        <w:t>.</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sin 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0D1F11E1" w14:textId="4451F217" w:rsidR="00635797" w:rsidRPr="00B808A3"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p>
    <w:p w14:paraId="43EF72A9" w14:textId="2FD815C8" w:rsidR="00A878D4" w:rsidRPr="00C048DB" w:rsidRDefault="00C048DB" w:rsidP="00EA2C26">
      <w:pPr>
        <w:spacing w:line="276" w:lineRule="auto"/>
        <w:jc w:val="both"/>
        <w:rPr>
          <w:rFonts w:cs="Arial"/>
          <w:color w:val="000000" w:themeColor="text1"/>
          <w:szCs w:val="20"/>
          <w:lang w:eastAsia="es-ES"/>
        </w:rPr>
      </w:pPr>
      <w:r>
        <w:rPr>
          <w:rFonts w:cs="Arial"/>
          <w:color w:val="000000" w:themeColor="text1"/>
          <w:szCs w:val="20"/>
          <w:lang w:eastAsia="es-ES"/>
        </w:rPr>
        <w:t>E</w:t>
      </w:r>
      <w:r w:rsidR="00FA5DFC" w:rsidRPr="00C048DB">
        <w:rPr>
          <w:rFonts w:cs="Arial"/>
          <w:color w:val="000000" w:themeColor="text1"/>
          <w:szCs w:val="20"/>
          <w:lang w:eastAsia="es-ES"/>
        </w:rPr>
        <w:t>l</w:t>
      </w:r>
      <w:r w:rsidR="00560BB4" w:rsidRPr="00C048DB">
        <w:rPr>
          <w:rFonts w:cs="Arial"/>
          <w:color w:val="000000" w:themeColor="text1"/>
          <w:szCs w:val="20"/>
          <w:lang w:eastAsia="es-ES"/>
        </w:rPr>
        <w:t xml:space="preserve"> </w:t>
      </w:r>
      <w:r w:rsidR="009C6D09" w:rsidRPr="00C048DB">
        <w:rPr>
          <w:rFonts w:cs="Arial"/>
          <w:color w:val="000000" w:themeColor="text1"/>
          <w:szCs w:val="20"/>
          <w:lang w:eastAsia="es-ES"/>
        </w:rPr>
        <w:t>p</w:t>
      </w:r>
      <w:r w:rsidR="003C407D" w:rsidRPr="00C048DB">
        <w:rPr>
          <w:rFonts w:cs="Arial"/>
          <w:color w:val="000000" w:themeColor="text1"/>
          <w:szCs w:val="20"/>
          <w:lang w:eastAsia="es-ES"/>
        </w:rPr>
        <w:t>roponente</w:t>
      </w:r>
      <w:r w:rsidR="00560BB4" w:rsidRPr="00C048DB">
        <w:rPr>
          <w:rFonts w:cs="Arial"/>
          <w:color w:val="000000" w:themeColor="text1"/>
          <w:szCs w:val="20"/>
          <w:lang w:eastAsia="es-ES"/>
        </w:rPr>
        <w:t xml:space="preserve"> plural debe manifesta</w:t>
      </w:r>
      <w:r w:rsidR="007D5E4B" w:rsidRPr="00C048DB">
        <w:rPr>
          <w:rFonts w:cs="Arial"/>
          <w:color w:val="000000" w:themeColor="text1"/>
          <w:szCs w:val="20"/>
          <w:lang w:eastAsia="es-ES"/>
        </w:rPr>
        <w:t>r</w:t>
      </w:r>
      <w:r w:rsidR="00560BB4" w:rsidRPr="00C048DB">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C048DB">
        <w:rPr>
          <w:rFonts w:cs="Arial"/>
          <w:color w:val="000000" w:themeColor="text1"/>
          <w:szCs w:val="20"/>
          <w:lang w:eastAsia="es-ES"/>
        </w:rPr>
        <w:t>p</w:t>
      </w:r>
      <w:r w:rsidR="003C407D" w:rsidRPr="00C048DB">
        <w:rPr>
          <w:rFonts w:cs="Arial"/>
          <w:color w:val="000000" w:themeColor="text1"/>
          <w:szCs w:val="20"/>
          <w:lang w:eastAsia="es-ES"/>
        </w:rPr>
        <w:t>roponente</w:t>
      </w:r>
      <w:r w:rsidR="00560BB4" w:rsidRPr="00C048DB">
        <w:rPr>
          <w:rFonts w:cs="Arial"/>
          <w:color w:val="000000" w:themeColor="text1"/>
          <w:szCs w:val="20"/>
          <w:lang w:eastAsia="es-ES"/>
        </w:rPr>
        <w:t xml:space="preserve"> plural desde su cuenta singular</w:t>
      </w:r>
      <w:r w:rsidRPr="00C048DB">
        <w:rPr>
          <w:rFonts w:cs="Arial"/>
          <w:color w:val="000000" w:themeColor="text1"/>
          <w:szCs w:val="20"/>
          <w:lang w:eastAsia="es-ES"/>
        </w:rPr>
        <w:t>.</w:t>
      </w:r>
    </w:p>
    <w:p w14:paraId="2CA38564" w14:textId="77777777" w:rsidR="004A62A2" w:rsidRPr="00365B3D" w:rsidRDefault="004A62A2" w:rsidP="007514D1">
      <w:pPr>
        <w:pStyle w:val="Capitulo2"/>
      </w:pPr>
      <w:bookmarkStart w:id="227" w:name="_Toc32238513"/>
      <w:bookmarkStart w:id="228" w:name="_Toc32238843"/>
      <w:bookmarkStart w:id="229" w:name="_Toc518641663"/>
      <w:bookmarkStart w:id="230" w:name="_Toc32147322"/>
      <w:bookmarkStart w:id="231" w:name="_Toc107994377"/>
      <w:bookmarkStart w:id="232" w:name="_Toc471839115"/>
      <w:bookmarkStart w:id="233" w:name="_Toc504124513"/>
      <w:bookmarkStart w:id="234" w:name="_Toc508648262"/>
      <w:bookmarkStart w:id="235" w:name="_Toc508984046"/>
      <w:bookmarkStart w:id="236" w:name="_Toc509843877"/>
      <w:bookmarkStart w:id="237" w:name="_Toc511924785"/>
      <w:bookmarkEnd w:id="227"/>
      <w:bookmarkEnd w:id="228"/>
      <w:r w:rsidRPr="00365B3D">
        <w:t>AUDIENCIA PÚBLICA DE SORTEO</w:t>
      </w:r>
      <w:bookmarkEnd w:id="229"/>
      <w:bookmarkEnd w:id="230"/>
      <w:bookmarkEnd w:id="231"/>
      <w:r w:rsidRPr="00365B3D">
        <w:t xml:space="preserve"> </w:t>
      </w:r>
    </w:p>
    <w:p w14:paraId="6A6C592D" w14:textId="38E0072E" w:rsidR="007879AD" w:rsidRPr="00B808A3" w:rsidRDefault="008870B6" w:rsidP="008870B6">
      <w:pPr>
        <w:jc w:val="both"/>
        <w:rPr>
          <w:rFonts w:cs="Arial"/>
          <w:color w:val="000000" w:themeColor="text1"/>
          <w:szCs w:val="20"/>
          <w:lang w:eastAsia="es-CO"/>
        </w:rPr>
      </w:pPr>
      <w:r w:rsidRPr="00365B3D">
        <w:rPr>
          <w:rFonts w:cs="Arial"/>
          <w:color w:val="000000" w:themeColor="text1"/>
          <w:szCs w:val="20"/>
          <w:lang w:eastAsia="es-CO"/>
        </w:rPr>
        <w:t xml:space="preserve">Si la </w:t>
      </w:r>
      <w:r w:rsidR="008558E7" w:rsidRPr="00365B3D">
        <w:rPr>
          <w:rFonts w:cs="Arial"/>
          <w:color w:val="000000" w:themeColor="text1"/>
          <w:szCs w:val="20"/>
          <w:lang w:eastAsia="es-CO"/>
        </w:rPr>
        <w:t>e</w:t>
      </w:r>
      <w:r w:rsidRPr="00365B3D">
        <w:rPr>
          <w:rFonts w:cs="Arial"/>
          <w:color w:val="000000" w:themeColor="text1"/>
          <w:szCs w:val="20"/>
          <w:lang w:eastAsia="es-CO"/>
        </w:rPr>
        <w:t>ntidad recibe más de diez (10) manifestaciones de interés realizará un sorteo a través de</w:t>
      </w:r>
      <w:r w:rsidR="00103ED5" w:rsidRPr="00365B3D">
        <w:rPr>
          <w:rFonts w:cs="Arial"/>
          <w:color w:val="000000" w:themeColor="text1"/>
          <w:szCs w:val="20"/>
          <w:lang w:eastAsia="es-CO"/>
        </w:rPr>
        <w:t>l sistema aleatorio de</w:t>
      </w:r>
      <w:r w:rsidR="00365B3D" w:rsidRPr="00365B3D">
        <w:rPr>
          <w:rFonts w:cs="Arial"/>
          <w:color w:val="000000" w:themeColor="text1"/>
          <w:szCs w:val="20"/>
          <w:lang w:eastAsia="es-CO"/>
        </w:rPr>
        <w:t>l programa “Excel”.</w:t>
      </w:r>
    </w:p>
    <w:p w14:paraId="4EA5AF4E" w14:textId="0BEFCA8B" w:rsidR="007879AD" w:rsidRPr="00B808A3" w:rsidRDefault="007879AD" w:rsidP="007514D1">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8" w:name="_Toc424219468"/>
      <w:bookmarkStart w:id="239" w:name="_Toc504124511"/>
      <w:bookmarkStart w:id="240" w:name="_Toc508648263"/>
      <w:bookmarkStart w:id="241" w:name="_Toc508984047"/>
      <w:bookmarkStart w:id="242" w:name="_Toc509843878"/>
      <w:bookmarkStart w:id="243" w:name="_Toc511924786"/>
    </w:p>
    <w:p w14:paraId="11F78C4F" w14:textId="52BE6CF4" w:rsidR="00286B75" w:rsidRPr="00B808A3" w:rsidRDefault="00286B75" w:rsidP="007514D1">
      <w:pPr>
        <w:pStyle w:val="Capitulo2"/>
      </w:pPr>
      <w:bookmarkStart w:id="244" w:name="_Toc518641664"/>
      <w:bookmarkEnd w:id="238"/>
      <w:bookmarkEnd w:id="239"/>
      <w:bookmarkEnd w:id="240"/>
      <w:bookmarkEnd w:id="241"/>
      <w:bookmarkEnd w:id="242"/>
      <w:bookmarkEnd w:id="243"/>
      <w:r w:rsidRPr="00B808A3">
        <w:t xml:space="preserve"> </w:t>
      </w:r>
      <w:bookmarkStart w:id="245" w:name="_Toc32147323"/>
      <w:bookmarkStart w:id="246" w:name="_Toc107994378"/>
      <w:r w:rsidRPr="00B808A3">
        <w:t>LIMITACIÓN A MIPYME</w:t>
      </w:r>
      <w:bookmarkEnd w:id="245"/>
      <w:bookmarkEnd w:id="246"/>
    </w:p>
    <w:p w14:paraId="0D06461D" w14:textId="68CB62A9" w:rsidR="00143832" w:rsidRPr="00A92F0B" w:rsidRDefault="00143832" w:rsidP="007514D1">
      <w:pPr>
        <w:jc w:val="both"/>
        <w:rPr>
          <w:rFonts w:eastAsia="Times New Roman" w:cs="Arial"/>
          <w:color w:val="000000" w:themeColor="text1"/>
          <w:szCs w:val="20"/>
          <w:lang w:val="es-ES" w:eastAsia="es-ES"/>
        </w:rPr>
      </w:pPr>
      <w:r w:rsidRPr="00A92F0B">
        <w:rPr>
          <w:rFonts w:eastAsia="Times New Roman" w:cs="Arial"/>
          <w:color w:val="000000" w:themeColor="text1"/>
          <w:szCs w:val="20"/>
          <w:lang w:val="es-ES" w:eastAsia="es-ES"/>
        </w:rPr>
        <w:t xml:space="preserve">En caso de que el proceso sea susceptible de limitarse a </w:t>
      </w:r>
      <w:proofErr w:type="spellStart"/>
      <w:r w:rsidRPr="00A92F0B">
        <w:rPr>
          <w:rFonts w:eastAsia="Times New Roman" w:cs="Arial"/>
          <w:color w:val="000000" w:themeColor="text1"/>
          <w:szCs w:val="20"/>
          <w:lang w:val="es-ES" w:eastAsia="es-ES"/>
        </w:rPr>
        <w:t>Mipyme</w:t>
      </w:r>
      <w:proofErr w:type="spellEnd"/>
      <w:r w:rsidRPr="00A92F0B">
        <w:rPr>
          <w:rFonts w:eastAsia="Times New Roman" w:cs="Arial"/>
          <w:color w:val="000000" w:themeColor="text1"/>
          <w:szCs w:val="20"/>
          <w:lang w:val="es-ES" w:eastAsia="es-ES"/>
        </w:rPr>
        <w:t>, una vez cumplidos los requisitos del artículo 2.2.1.2.4.2.2. del Decreto 1082 de 2015, o la norma que lo modifique, complemente o sustituya, se seguirán las siguientes instrucciones:</w:t>
      </w:r>
    </w:p>
    <w:p w14:paraId="4F8D23D2" w14:textId="5170A088" w:rsidR="00143832" w:rsidRPr="007514D1" w:rsidRDefault="00143832" w:rsidP="007514D1">
      <w:pPr>
        <w:jc w:val="both"/>
        <w:rPr>
          <w:rFonts w:eastAsia="Arial" w:cs="Arial"/>
          <w:color w:val="auto"/>
          <w:szCs w:val="20"/>
          <w:lang w:val="es-ES" w:eastAsia="es-ES"/>
        </w:rPr>
      </w:pPr>
      <w:r w:rsidRPr="00E54330">
        <w:rPr>
          <w:rFonts w:eastAsia="Arial" w:cs="Arial"/>
          <w:color w:val="auto"/>
          <w:szCs w:val="20"/>
          <w:lang w:val="es-ES" w:eastAsia="es-ES"/>
        </w:rPr>
        <w:t xml:space="preserve">Los interesados manifestarán su intención de limitar las convocatorias a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y aportarán los soportes requeridos para que proceda la limitación de la convocatoria a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En caso de que la condición de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se pruebe con la </w:t>
      </w:r>
      <w:r w:rsidRPr="00E54330">
        <w:rPr>
          <w:rFonts w:eastAsia="Arial" w:cs="Arial"/>
          <w:color w:val="auto"/>
          <w:szCs w:val="20"/>
          <w:lang w:val="es-ES" w:eastAsia="es-ES"/>
        </w:rPr>
        <w:lastRenderedPageBreak/>
        <w:t>presentación del RUP, en los términos contemplados en el artículo 2.2.1.2.4.2.4 del Decreto 1082 de 2015, no será necesario presentar el formato indicado</w:t>
      </w:r>
      <w:r w:rsidR="007514D1">
        <w:rPr>
          <w:rFonts w:eastAsia="Arial" w:cs="Arial"/>
          <w:color w:val="auto"/>
          <w:szCs w:val="20"/>
          <w:lang w:val="es-ES" w:eastAsia="es-ES"/>
        </w:rPr>
        <w:t>.</w:t>
      </w:r>
      <w:r w:rsidRPr="00E54330">
        <w:rPr>
          <w:rFonts w:eastAsia="Arial" w:cs="Arial"/>
          <w:color w:val="auto"/>
          <w:szCs w:val="20"/>
          <w:lang w:val="es-ES" w:eastAsia="es-ES"/>
        </w:rPr>
        <w:t xml:space="preserve"> </w:t>
      </w:r>
    </w:p>
    <w:p w14:paraId="3EF4C426" w14:textId="32927E0F" w:rsidR="00FF1418" w:rsidRPr="00B808A3" w:rsidRDefault="00143832" w:rsidP="007514D1">
      <w:pPr>
        <w:jc w:val="both"/>
        <w:rPr>
          <w:rFonts w:cs="Arial"/>
          <w:color w:val="000000" w:themeColor="text1"/>
          <w:szCs w:val="20"/>
        </w:rPr>
      </w:pPr>
      <w:r w:rsidRPr="00365B3D">
        <w:rPr>
          <w:rFonts w:eastAsia="Arial" w:cs="Arial"/>
          <w:color w:val="auto"/>
          <w:szCs w:val="20"/>
          <w:lang w:val="es-ES" w:eastAsia="es-ES"/>
        </w:rPr>
        <w:t xml:space="preserve">Para los procesos adelantados en el </w:t>
      </w:r>
      <w:r w:rsidRPr="00365B3D">
        <w:rPr>
          <w:rFonts w:eastAsia="Arial" w:cs="Arial"/>
          <w:b/>
          <w:color w:val="auto"/>
          <w:szCs w:val="20"/>
          <w:lang w:val="es-ES" w:eastAsia="es-ES"/>
        </w:rPr>
        <w:t xml:space="preserve">SECOP II, </w:t>
      </w:r>
      <w:r w:rsidRPr="00365B3D">
        <w:rPr>
          <w:rFonts w:eastAsia="Times New Roman" w:cs="Arial"/>
          <w:color w:val="auto"/>
          <w:szCs w:val="20"/>
          <w:lang w:val="es-ES" w:eastAsia="es-ES"/>
        </w:rPr>
        <w:t xml:space="preserve">la Entidad, en atención a las solicitudes realizadas por los interesados para limitar la convocatoria a </w:t>
      </w:r>
      <w:proofErr w:type="spellStart"/>
      <w:r w:rsidRPr="00365B3D">
        <w:rPr>
          <w:rFonts w:eastAsia="Times New Roman" w:cs="Arial"/>
          <w:color w:val="auto"/>
          <w:szCs w:val="20"/>
          <w:lang w:val="es-ES" w:eastAsia="es-ES"/>
        </w:rPr>
        <w:t>Mipyme</w:t>
      </w:r>
      <w:proofErr w:type="spellEnd"/>
      <w:r w:rsidRPr="00365B3D">
        <w:rPr>
          <w:rFonts w:eastAsia="Times New Roman" w:cs="Arial"/>
          <w:color w:val="auto"/>
          <w:szCs w:val="20"/>
          <w:lang w:val="es-ES" w:eastAsia="es-ES"/>
        </w:rPr>
        <w:t xml:space="preserve">, incluirá la limitación del Proceso de Contratación a </w:t>
      </w:r>
      <w:proofErr w:type="spellStart"/>
      <w:r w:rsidRPr="00365B3D">
        <w:rPr>
          <w:rFonts w:eastAsia="Times New Roman" w:cs="Arial"/>
          <w:color w:val="auto"/>
          <w:szCs w:val="20"/>
          <w:lang w:val="es-ES" w:eastAsia="es-ES"/>
        </w:rPr>
        <w:t>Mipyme</w:t>
      </w:r>
      <w:proofErr w:type="spellEnd"/>
      <w:r w:rsidRPr="00365B3D">
        <w:rPr>
          <w:rFonts w:eastAsia="Times New Roman" w:cs="Arial"/>
          <w:color w:val="auto"/>
          <w:szCs w:val="20"/>
          <w:lang w:val="es-ES" w:eastAsia="es-ES"/>
        </w:rPr>
        <w:t xml:space="preserve"> en el espacio dispuesto por la plataforma del SECOP II]</w:t>
      </w:r>
      <w:r w:rsidR="007514D1" w:rsidRPr="00365B3D">
        <w:rPr>
          <w:rFonts w:eastAsia="Times New Roman" w:cs="Arial"/>
          <w:color w:val="auto"/>
          <w:szCs w:val="20"/>
          <w:lang w:val="es-ES" w:eastAsia="es-ES"/>
        </w:rPr>
        <w:t>.</w:t>
      </w:r>
    </w:p>
    <w:p w14:paraId="037070F2" w14:textId="77777777" w:rsidR="00DC6545" w:rsidRPr="007514D1" w:rsidRDefault="00DC6545" w:rsidP="007514D1">
      <w:pPr>
        <w:pStyle w:val="Capitulo2"/>
      </w:pPr>
      <w:bookmarkStart w:id="247" w:name="_Ref25305537"/>
      <w:bookmarkStart w:id="248" w:name="_Toc32147324"/>
      <w:bookmarkStart w:id="249" w:name="_Toc107994379"/>
      <w:r w:rsidRPr="007514D1">
        <w:t>ELABORACIÓN Y PRESENTACIÓN DE LA OFERTA</w:t>
      </w:r>
      <w:bookmarkEnd w:id="247"/>
      <w:bookmarkEnd w:id="248"/>
      <w:bookmarkEnd w:id="249"/>
    </w:p>
    <w:p w14:paraId="16064C62" w14:textId="46B0650E" w:rsidR="00A05BFD" w:rsidRPr="007514D1" w:rsidRDefault="00A92F0B" w:rsidP="007514D1">
      <w:pPr>
        <w:ind w:firstLine="1"/>
        <w:jc w:val="both"/>
        <w:rPr>
          <w:rFonts w:eastAsia="Arial" w:cs="Arial"/>
          <w:color w:val="000000" w:themeColor="text1"/>
          <w:szCs w:val="20"/>
          <w:lang w:eastAsia="es-CO"/>
        </w:rPr>
      </w:pPr>
      <w:r w:rsidRPr="00A92F0B">
        <w:rPr>
          <w:rFonts w:eastAsia="Arial" w:cs="Arial"/>
          <w:color w:val="000000" w:themeColor="text1"/>
          <w:szCs w:val="20"/>
          <w:lang w:eastAsia="es-CO"/>
        </w:rPr>
        <w:t>Para las Entidades que utilicen SECOP II la presentación de la oferta deberá adaptarse a las condiciones de la plataforma y no será posible allegar documentos en físico.</w:t>
      </w:r>
    </w:p>
    <w:p w14:paraId="582DD438" w14:textId="77777777" w:rsidR="00A92F0B" w:rsidRDefault="00A92F0B" w:rsidP="007514D1">
      <w:pPr>
        <w:jc w:val="both"/>
        <w:rPr>
          <w:rFonts w:cs="Arial"/>
          <w:color w:val="000000" w:themeColor="text1"/>
          <w:szCs w:val="20"/>
          <w:lang w:eastAsia="es-ES"/>
        </w:rPr>
      </w:pPr>
      <w:r w:rsidRPr="00A92F0B">
        <w:rPr>
          <w:rFonts w:cs="Arial"/>
          <w:color w:val="000000" w:themeColor="text1"/>
          <w:szCs w:val="20"/>
          <w:lang w:eastAsia="es-ES"/>
        </w:rPr>
        <w:t>Para los procesos en SECOP II, los documentos se adjuntarán de acuerdo con el orden requerido en el cuestionario por la Entidad, los cuales deben ser legibles y escaneados correctamente.</w:t>
      </w:r>
    </w:p>
    <w:p w14:paraId="1811F393" w14:textId="33303EFE"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temas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objeto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todas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condiciones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obligaciones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contenidas en el mismo</w:t>
      </w:r>
      <w:r w:rsidRPr="007514D1">
        <w:rPr>
          <w:rFonts w:eastAsia="Arial" w:cs="Arial"/>
          <w:color w:val="000000" w:themeColor="text1"/>
          <w:szCs w:val="20"/>
          <w:lang w:eastAsia="es-ES"/>
        </w:rPr>
        <w:t>.</w:t>
      </w:r>
      <w:r w:rsidR="00A92F0B" w:rsidRPr="00A92F0B">
        <w:t xml:space="preserve"> </w:t>
      </w:r>
      <w:r w:rsidR="00A92F0B" w:rsidRPr="00A92F0B">
        <w:rPr>
          <w:rFonts w:eastAsia="Arial" w:cs="Arial"/>
          <w:color w:val="000000" w:themeColor="text1"/>
          <w:szCs w:val="20"/>
          <w:lang w:eastAsia="es-ES"/>
        </w:rPr>
        <w:t>[Adicionalmente si se hace a través del SECOP II el Proponente deberá cumplir con el Manual de Usos y Condiciones de la plataforma].</w:t>
      </w:r>
      <w:r w:rsidRPr="007514D1">
        <w:rPr>
          <w:rFonts w:eastAsia="Arial" w:cs="Arial"/>
          <w:color w:val="000000" w:themeColor="text1"/>
          <w:szCs w:val="20"/>
          <w:lang w:eastAsia="es-ES"/>
        </w:rPr>
        <w:t xml:space="preserve"> </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50" w:name="_Toc32147325"/>
      <w:bookmarkStart w:id="251" w:name="_Toc107994380"/>
      <w:r w:rsidR="008870B6" w:rsidRPr="00B808A3">
        <w:t xml:space="preserve">CIERRE DEL </w:t>
      </w:r>
      <w:r w:rsidR="00F32F16" w:rsidRPr="00B808A3">
        <w:t>PROCESO</w:t>
      </w:r>
      <w:r w:rsidR="008870B6" w:rsidRPr="00B808A3">
        <w:t xml:space="preserve"> Y APERTURA DE LAS OFERTAS</w:t>
      </w:r>
      <w:bookmarkEnd w:id="244"/>
      <w:bookmarkEnd w:id="250"/>
      <w:bookmarkEnd w:id="251"/>
      <w:r w:rsidR="008870B6" w:rsidRPr="00B808A3">
        <w:t xml:space="preserve"> </w:t>
      </w:r>
    </w:p>
    <w:bookmarkEnd w:id="232"/>
    <w:bookmarkEnd w:id="233"/>
    <w:bookmarkEnd w:id="234"/>
    <w:bookmarkEnd w:id="235"/>
    <w:bookmarkEnd w:id="236"/>
    <w:bookmarkEnd w:id="237"/>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lastRenderedPageBreak/>
        <w:t>ello.</w:t>
      </w:r>
      <w:r w:rsidRPr="00B808A3">
        <w:rPr>
          <w:rFonts w:ascii="Arial" w:eastAsia="Arial" w:hAnsi="Arial" w:cs="Arial"/>
          <w:color w:val="000000" w:themeColor="text1"/>
          <w:sz w:val="20"/>
          <w:szCs w:val="20"/>
          <w:lang w:val="es-CO"/>
        </w:rPr>
        <w:t xml:space="preserve"> </w:t>
      </w:r>
      <w:r w:rsidR="006C6FBD" w:rsidRPr="00A92F0B">
        <w:rPr>
          <w:rFonts w:ascii="Arial" w:eastAsia="Arial" w:hAnsi="Arial" w:cs="Arial"/>
          <w:color w:val="000000" w:themeColor="text1"/>
          <w:sz w:val="20"/>
          <w:szCs w:val="20"/>
          <w:lang w:val="es-CO"/>
        </w:rPr>
        <w:t>[</w:t>
      </w:r>
      <w:r w:rsidR="000A3842" w:rsidRPr="00A92F0B">
        <w:rPr>
          <w:rFonts w:ascii="Arial" w:eastAsia="Arial" w:hAnsi="Arial" w:cs="Arial"/>
          <w:color w:val="000000" w:themeColor="text1"/>
          <w:sz w:val="20"/>
          <w:szCs w:val="20"/>
          <w:lang w:val="es-CO"/>
        </w:rPr>
        <w:t xml:space="preserve">Puede consultarlo en el siguiente </w:t>
      </w:r>
      <w:r w:rsidRPr="00A92F0B">
        <w:rPr>
          <w:rFonts w:ascii="Arial" w:eastAsia="Arial" w:hAnsi="Arial" w:cs="Arial"/>
          <w:color w:val="000000" w:themeColor="text1"/>
          <w:sz w:val="20"/>
          <w:szCs w:val="20"/>
          <w:lang w:val="es-CO"/>
        </w:rPr>
        <w:t>enlace: https://www.colombiacompra.gov.co/secop-ii/indisponibilidad-en-el-secop-ii</w:t>
      </w:r>
      <w:r w:rsidR="000A3842" w:rsidRPr="00A92F0B">
        <w:rPr>
          <w:rFonts w:ascii="Arial" w:eastAsia="Arial" w:hAnsi="Arial" w:cs="Arial"/>
          <w:color w:val="000000" w:themeColor="text1"/>
          <w:sz w:val="20"/>
          <w:szCs w:val="20"/>
          <w:lang w:val="es-CO"/>
        </w:rPr>
        <w:t>]</w:t>
      </w:r>
      <w:r w:rsidR="00D934CE" w:rsidRPr="00A92F0B">
        <w:rPr>
          <w:rFonts w:ascii="Arial" w:eastAsia="Arial" w:hAnsi="Arial" w:cs="Arial"/>
          <w:color w:val="000000" w:themeColor="text1"/>
          <w:sz w:val="20"/>
          <w:szCs w:val="20"/>
          <w:lang w:val="es-CO"/>
        </w:rPr>
        <w:t>.</w:t>
      </w:r>
    </w:p>
    <w:p w14:paraId="347656B2" w14:textId="3BAF2DD4" w:rsidR="00911BAA" w:rsidRPr="00B808A3" w:rsidRDefault="00911BAA" w:rsidP="007514D1">
      <w:pPr>
        <w:pStyle w:val="Capitulo2"/>
        <w:rPr>
          <w:rFonts w:eastAsia="Arial"/>
        </w:rPr>
      </w:pPr>
      <w:bookmarkStart w:id="252" w:name="_Toc32147326"/>
      <w:bookmarkStart w:id="253" w:name="_Toc107994381"/>
      <w:r w:rsidRPr="00B808A3">
        <w:rPr>
          <w:rFonts w:eastAsia="Arial"/>
        </w:rPr>
        <w:t>INFORME DE EVALUACIÓN</w:t>
      </w:r>
      <w:bookmarkEnd w:id="252"/>
      <w:bookmarkEnd w:id="253"/>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4" w:name="_Toc32134310"/>
      <w:bookmarkStart w:id="255" w:name="_Toc32147327"/>
      <w:bookmarkStart w:id="256" w:name="_Toc32147472"/>
      <w:bookmarkStart w:id="257" w:name="_Toc32238519"/>
      <w:bookmarkStart w:id="258" w:name="_Toc32238849"/>
      <w:bookmarkStart w:id="259" w:name="_Ref25306482"/>
      <w:bookmarkStart w:id="260" w:name="_Toc32147328"/>
      <w:bookmarkStart w:id="261" w:name="_Toc107994382"/>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4"/>
      <w:bookmarkEnd w:id="255"/>
      <w:bookmarkEnd w:id="256"/>
      <w:bookmarkEnd w:id="257"/>
      <w:bookmarkEnd w:id="258"/>
      <w:r w:rsidRPr="00B808A3">
        <w:t>ADJUDICACIÓN</w:t>
      </w:r>
      <w:bookmarkEnd w:id="259"/>
      <w:bookmarkEnd w:id="260"/>
      <w:bookmarkEnd w:id="261"/>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40F6DE3D" w14:textId="18D69E08" w:rsidR="009F49FE" w:rsidRPr="00B808A3" w:rsidRDefault="009F49FE" w:rsidP="009F49FE">
      <w:pPr>
        <w:pStyle w:val="InviasNormal"/>
        <w:spacing w:line="276" w:lineRule="auto"/>
        <w:rPr>
          <w:rFonts w:ascii="Arial" w:eastAsiaTheme="minorHAnsi" w:hAnsi="Arial" w:cs="Arial"/>
          <w:color w:val="000000" w:themeColor="text1"/>
          <w:sz w:val="20"/>
          <w:szCs w:val="20"/>
          <w:lang w:val="es-CO" w:eastAsia="es-CO"/>
        </w:rPr>
      </w:pPr>
      <w:r w:rsidRPr="00A92F0B">
        <w:rPr>
          <w:rFonts w:ascii="Arial" w:eastAsiaTheme="minorHAnsi" w:hAnsi="Arial" w:cs="Arial"/>
          <w:color w:val="000000" w:themeColor="text1"/>
          <w:sz w:val="20"/>
          <w:szCs w:val="20"/>
          <w:lang w:val="es-CO" w:eastAsia="es-CO"/>
        </w:rPr>
        <w:t xml:space="preserve">La </w:t>
      </w:r>
      <w:r w:rsidR="001A34A1" w:rsidRPr="00A92F0B">
        <w:rPr>
          <w:rFonts w:ascii="Arial" w:eastAsiaTheme="minorHAnsi" w:hAnsi="Arial" w:cs="Arial"/>
          <w:color w:val="000000" w:themeColor="text1"/>
          <w:sz w:val="20"/>
          <w:szCs w:val="20"/>
          <w:lang w:val="es-CO" w:eastAsia="es-CO"/>
        </w:rPr>
        <w:t>e</w:t>
      </w:r>
      <w:r w:rsidRPr="00A92F0B">
        <w:rPr>
          <w:rFonts w:ascii="Arial" w:eastAsiaTheme="minorHAnsi" w:hAnsi="Arial" w:cs="Arial"/>
          <w:color w:val="000000" w:themeColor="text1"/>
          <w:sz w:val="20"/>
          <w:szCs w:val="20"/>
          <w:lang w:val="es-CO" w:eastAsia="es-CO"/>
        </w:rPr>
        <w:t xml:space="preserve">ntidad </w:t>
      </w:r>
      <w:r w:rsidR="001A34A1" w:rsidRPr="00A92F0B">
        <w:rPr>
          <w:rFonts w:ascii="Arial" w:eastAsiaTheme="minorHAnsi" w:hAnsi="Arial" w:cs="Arial"/>
          <w:color w:val="000000" w:themeColor="text1"/>
          <w:sz w:val="20"/>
          <w:szCs w:val="20"/>
          <w:lang w:val="es-CO" w:eastAsia="es-CO"/>
        </w:rPr>
        <w:t>e</w:t>
      </w:r>
      <w:r w:rsidRPr="00A92F0B">
        <w:rPr>
          <w:rFonts w:ascii="Arial" w:eastAsiaTheme="minorHAnsi" w:hAnsi="Arial" w:cs="Arial"/>
          <w:color w:val="000000" w:themeColor="text1"/>
          <w:sz w:val="20"/>
          <w:szCs w:val="20"/>
          <w:lang w:val="es-CO" w:eastAsia="es-CO"/>
        </w:rPr>
        <w:t xml:space="preserve">statal </w:t>
      </w:r>
      <w:r w:rsidRPr="00A92F0B">
        <w:rPr>
          <w:rFonts w:ascii="Arial" w:eastAsiaTheme="minorHAnsi" w:hAnsi="Arial" w:cs="Arial"/>
          <w:i/>
          <w:iCs/>
          <w:color w:val="000000" w:themeColor="text1"/>
          <w:sz w:val="20"/>
          <w:szCs w:val="20"/>
          <w:lang w:val="es-CO" w:eastAsia="es-CO"/>
        </w:rPr>
        <w:t>podrá</w:t>
      </w:r>
      <w:r w:rsidRPr="00A92F0B">
        <w:rPr>
          <w:rFonts w:ascii="Arial" w:eastAsiaTheme="minorHAnsi" w:hAnsi="Arial" w:cs="Arial"/>
          <w:color w:val="000000" w:themeColor="text1"/>
          <w:sz w:val="20"/>
          <w:szCs w:val="20"/>
          <w:lang w:val="es-CO" w:eastAsia="es-CO"/>
        </w:rPr>
        <w:t xml:space="preserve">,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001A34A1" w:rsidRPr="00A92F0B">
        <w:rPr>
          <w:rFonts w:ascii="Arial" w:eastAsiaTheme="minorHAnsi" w:hAnsi="Arial" w:cs="Arial"/>
          <w:color w:val="000000" w:themeColor="text1"/>
          <w:sz w:val="20"/>
          <w:szCs w:val="20"/>
          <w:lang w:val="es-CO" w:eastAsia="es-CO"/>
        </w:rPr>
        <w:t>e</w:t>
      </w:r>
      <w:r w:rsidRPr="00A92F0B">
        <w:rPr>
          <w:rFonts w:ascii="Arial" w:eastAsiaTheme="minorHAnsi" w:hAnsi="Arial" w:cs="Arial"/>
          <w:color w:val="000000" w:themeColor="text1"/>
          <w:sz w:val="20"/>
          <w:szCs w:val="20"/>
          <w:lang w:val="es-CO" w:eastAsia="es-CO"/>
        </w:rPr>
        <w:t xml:space="preserve">ntidad </w:t>
      </w:r>
      <w:r w:rsidR="001A34A1" w:rsidRPr="00A92F0B">
        <w:rPr>
          <w:rFonts w:ascii="Arial" w:eastAsiaTheme="minorHAnsi" w:hAnsi="Arial" w:cs="Arial"/>
          <w:color w:val="000000" w:themeColor="text1"/>
          <w:sz w:val="20"/>
          <w:szCs w:val="20"/>
          <w:lang w:val="es-CO" w:eastAsia="es-CO"/>
        </w:rPr>
        <w:t>e</w:t>
      </w:r>
      <w:r w:rsidRPr="00A92F0B">
        <w:rPr>
          <w:rFonts w:ascii="Arial" w:eastAsiaTheme="minorHAnsi" w:hAnsi="Arial" w:cs="Arial"/>
          <w:color w:val="000000" w:themeColor="text1"/>
          <w:sz w:val="20"/>
          <w:szCs w:val="20"/>
          <w:lang w:val="es-CO" w:eastAsia="es-CO"/>
        </w:rPr>
        <w:t>statal determine la realización de la audiencia, deberá fijarla en el Anexo 2 – Cronograma, y desarrollarla de la siguiente manera:</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udiencia</w:t>
      </w:r>
      <w:proofErr w:type="spellEnd"/>
      <w:r w:rsidR="05A97583" w:rsidRPr="00B808A3">
        <w:rPr>
          <w:rFonts w:ascii="Arial" w:eastAsia="Arial" w:hAnsi="Arial" w:cs="Arial"/>
          <w:color w:val="000000" w:themeColor="text1"/>
          <w:sz w:val="20"/>
          <w:szCs w:val="20"/>
        </w:rPr>
        <w:t xml:space="preserve"> efectiva de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djudicación</w:t>
      </w:r>
      <w:proofErr w:type="spellEnd"/>
      <w:r w:rsidR="05A97583"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lastRenderedPageBreak/>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9" w:name="_Toc32238521"/>
      <w:bookmarkStart w:id="270" w:name="_Toc32238851"/>
      <w:bookmarkStart w:id="271" w:name="_Toc32238522"/>
      <w:bookmarkStart w:id="272" w:name="_Toc32238852"/>
      <w:bookmarkStart w:id="273" w:name="_Toc32147329"/>
      <w:bookmarkStart w:id="274" w:name="_Toc107994383"/>
      <w:bookmarkEnd w:id="269"/>
      <w:bookmarkEnd w:id="270"/>
      <w:bookmarkEnd w:id="271"/>
      <w:bookmarkEnd w:id="272"/>
      <w:r w:rsidRPr="00B808A3">
        <w:t>PROPUESTAS PARCIALES</w:t>
      </w:r>
      <w:bookmarkEnd w:id="262"/>
      <w:bookmarkEnd w:id="273"/>
      <w:bookmarkEnd w:id="274"/>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5" w:name="_Toc518641666"/>
      <w:bookmarkStart w:id="276" w:name="_Toc32147330"/>
      <w:bookmarkStart w:id="277" w:name="_Toc107994384"/>
      <w:r w:rsidRPr="00B808A3">
        <w:t>PROPUESTAS</w:t>
      </w:r>
      <w:r w:rsidR="002644ED" w:rsidRPr="00B808A3">
        <w:t xml:space="preserve"> </w:t>
      </w:r>
      <w:r w:rsidRPr="00B808A3">
        <w:t>ALTERNATIVAS</w:t>
      </w:r>
      <w:bookmarkEnd w:id="263"/>
      <w:bookmarkEnd w:id="264"/>
      <w:bookmarkEnd w:id="265"/>
      <w:bookmarkEnd w:id="266"/>
      <w:bookmarkEnd w:id="267"/>
      <w:bookmarkEnd w:id="268"/>
      <w:bookmarkEnd w:id="275"/>
      <w:bookmarkEnd w:id="276"/>
      <w:bookmarkEnd w:id="277"/>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D122FC">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D122FC">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18D085E7" w14:textId="7D1303AE" w:rsidR="00D40CA0" w:rsidRPr="00B808A3" w:rsidRDefault="00D40CA0" w:rsidP="00742EDF">
      <w:pPr>
        <w:pStyle w:val="Entidad-Capitulo"/>
      </w:pPr>
      <w:bookmarkStart w:id="278" w:name="_Toc32134314"/>
      <w:bookmarkStart w:id="279" w:name="_Toc32147331"/>
      <w:bookmarkStart w:id="280" w:name="_Toc32147476"/>
      <w:bookmarkStart w:id="281" w:name="_Toc32238525"/>
      <w:bookmarkStart w:id="282" w:name="_Toc32238855"/>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07994386"/>
      <w:bookmarkEnd w:id="278"/>
      <w:bookmarkEnd w:id="279"/>
      <w:bookmarkEnd w:id="280"/>
      <w:bookmarkEnd w:id="281"/>
      <w:bookmarkEnd w:id="282"/>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3"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3"/>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B808A3" w:rsidRDefault="00D40CA0" w:rsidP="00D122FC">
      <w:pPr>
        <w:pStyle w:val="Capitulo3"/>
        <w:numPr>
          <w:ilvl w:val="1"/>
          <w:numId w:val="51"/>
        </w:numPr>
        <w:rPr>
          <w:color w:val="000000" w:themeColor="text1"/>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07994387"/>
      <w:r w:rsidRPr="00B808A3">
        <w:rPr>
          <w:color w:val="000000" w:themeColor="text1"/>
        </w:rPr>
        <w:t>GENERALIDADES</w:t>
      </w:r>
      <w:bookmarkEnd w:id="312"/>
      <w:bookmarkEnd w:id="313"/>
      <w:bookmarkEnd w:id="314"/>
      <w:bookmarkEnd w:id="315"/>
      <w:bookmarkEnd w:id="316"/>
      <w:bookmarkEnd w:id="317"/>
      <w:bookmarkEnd w:id="318"/>
    </w:p>
    <w:p w14:paraId="5732D5A3" w14:textId="71A52C9B" w:rsidR="00D40CA0" w:rsidRPr="00B808A3" w:rsidRDefault="00D40CA0" w:rsidP="00D122FC">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D122FC">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D122FC">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D122FC">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D122FC">
      <w:pPr>
        <w:pStyle w:val="Capitulo3"/>
        <w:numPr>
          <w:ilvl w:val="1"/>
          <w:numId w:val="51"/>
        </w:numPr>
        <w:rPr>
          <w:color w:val="000000" w:themeColor="text1"/>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9"/>
      <w:bookmarkEnd w:id="320"/>
      <w:bookmarkEnd w:id="321"/>
      <w:bookmarkEnd w:id="322"/>
      <w:bookmarkEnd w:id="323"/>
      <w:bookmarkEnd w:id="324"/>
      <w:bookmarkEnd w:id="325"/>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D122FC">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D122FC">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D122FC">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D122FC">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D122FC">
      <w:pPr>
        <w:pStyle w:val="Prrafodelista"/>
        <w:numPr>
          <w:ilvl w:val="0"/>
          <w:numId w:val="17"/>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D122FC">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6" w:name="_Toc508648269"/>
      <w:bookmarkStart w:id="327" w:name="_Toc508984053"/>
      <w:bookmarkStart w:id="328" w:name="_Toc509843884"/>
      <w:bookmarkStart w:id="329"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proofErr w:type="gramStart"/>
      <w:r w:rsidR="004D666F" w:rsidRPr="00B808A3">
        <w:rPr>
          <w:rFonts w:cs="Arial"/>
          <w:color w:val="000000" w:themeColor="text1"/>
          <w:szCs w:val="20"/>
          <w:lang w:eastAsia="es-ES"/>
        </w:rPr>
        <w:t>Responsables</w:t>
      </w:r>
      <w:proofErr w:type="gramEnd"/>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lastRenderedPageBreak/>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D122FC">
      <w:pPr>
        <w:pStyle w:val="Capitulo3"/>
        <w:numPr>
          <w:ilvl w:val="1"/>
          <w:numId w:val="51"/>
        </w:numPr>
        <w:tabs>
          <w:tab w:val="left" w:pos="709"/>
        </w:tabs>
        <w:rPr>
          <w:color w:val="000000" w:themeColor="text1"/>
        </w:rPr>
      </w:pPr>
      <w:bookmarkStart w:id="330" w:name="_Toc518641670"/>
      <w:bookmarkStart w:id="331" w:name="_Toc32147336"/>
      <w:bookmarkStart w:id="332"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6"/>
      <w:bookmarkEnd w:id="327"/>
      <w:bookmarkEnd w:id="328"/>
      <w:bookmarkEnd w:id="329"/>
      <w:bookmarkEnd w:id="330"/>
      <w:bookmarkEnd w:id="331"/>
      <w:bookmarkEnd w:id="332"/>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D122FC">
      <w:pPr>
        <w:pStyle w:val="InviasNormal"/>
        <w:numPr>
          <w:ilvl w:val="2"/>
          <w:numId w:val="20"/>
        </w:numPr>
        <w:spacing w:line="276" w:lineRule="auto"/>
        <w:outlineLvl w:val="2"/>
        <w:rPr>
          <w:rFonts w:ascii="Arial" w:eastAsia="Arial" w:hAnsi="Arial" w:cs="Arial"/>
          <w:b/>
          <w:color w:val="000000" w:themeColor="text1"/>
          <w:sz w:val="20"/>
          <w:szCs w:val="20"/>
          <w:lang w:val="es-CO"/>
        </w:rPr>
      </w:pPr>
      <w:bookmarkStart w:id="333" w:name="_Toc32147337"/>
      <w:bookmarkStart w:id="334"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3"/>
      <w:bookmarkEnd w:id="334"/>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D122FC">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D122FC">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D122FC">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D122FC">
      <w:pPr>
        <w:pStyle w:val="InviasNormal"/>
        <w:numPr>
          <w:ilvl w:val="2"/>
          <w:numId w:val="20"/>
        </w:numPr>
        <w:spacing w:line="276" w:lineRule="auto"/>
        <w:outlineLvl w:val="2"/>
        <w:rPr>
          <w:rFonts w:ascii="Arial" w:eastAsia="Arial" w:hAnsi="Arial" w:cs="Arial"/>
          <w:b/>
          <w:color w:val="000000" w:themeColor="text1"/>
          <w:sz w:val="20"/>
          <w:szCs w:val="20"/>
          <w:lang w:val="es-CO"/>
        </w:rPr>
      </w:pPr>
      <w:bookmarkStart w:id="335" w:name="_Toc32147338"/>
      <w:bookmarkStart w:id="336"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5"/>
      <w:bookmarkEnd w:id="336"/>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D122FC">
      <w:pPr>
        <w:numPr>
          <w:ilvl w:val="0"/>
          <w:numId w:val="2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D122FC">
      <w:pPr>
        <w:pStyle w:val="Prrafodelista"/>
        <w:numPr>
          <w:ilvl w:val="0"/>
          <w:numId w:val="3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D122FC">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D122FC">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D122FC">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D122FC">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D122FC">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D122FC">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D122FC">
      <w:pPr>
        <w:pStyle w:val="Prrafodelista"/>
        <w:numPr>
          <w:ilvl w:val="0"/>
          <w:numId w:val="3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rsidP="00D122FC">
      <w:pPr>
        <w:pStyle w:val="Prrafodelista"/>
        <w:numPr>
          <w:ilvl w:val="0"/>
          <w:numId w:val="3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D122FC">
      <w:pPr>
        <w:numPr>
          <w:ilvl w:val="0"/>
          <w:numId w:val="2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D122FC">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D122FC">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D122FC">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D122FC">
      <w:pPr>
        <w:pStyle w:val="InviasNormal"/>
        <w:numPr>
          <w:ilvl w:val="0"/>
          <w:numId w:val="2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D122FC">
      <w:pPr>
        <w:pStyle w:val="InviasNormal"/>
        <w:numPr>
          <w:ilvl w:val="0"/>
          <w:numId w:val="35"/>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D122FC">
      <w:pPr>
        <w:pStyle w:val="Prrafodelista"/>
        <w:numPr>
          <w:ilvl w:val="0"/>
          <w:numId w:val="52"/>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324F90F8" w:rsidR="00512FB7" w:rsidRDefault="00512FB7" w:rsidP="00D122FC">
      <w:pPr>
        <w:pStyle w:val="Prrafodelista"/>
        <w:numPr>
          <w:ilvl w:val="0"/>
          <w:numId w:val="52"/>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31794A45" w14:textId="77777777" w:rsidR="00365B3D" w:rsidRPr="00B808A3" w:rsidRDefault="00365B3D" w:rsidP="00365B3D">
      <w:pPr>
        <w:pStyle w:val="Prrafodelista"/>
        <w:spacing w:after="0"/>
        <w:jc w:val="both"/>
        <w:rPr>
          <w:rFonts w:ascii="Arial" w:eastAsia="Arial" w:hAnsi="Arial" w:cs="Arial"/>
          <w:sz w:val="20"/>
          <w:szCs w:val="20"/>
        </w:rPr>
      </w:pPr>
    </w:p>
    <w:p w14:paraId="41C47B42" w14:textId="3DF352FD" w:rsidR="00D40CA0" w:rsidRPr="00B808A3" w:rsidRDefault="00E633D4" w:rsidP="00D122FC">
      <w:pPr>
        <w:pStyle w:val="InviasNormal"/>
        <w:numPr>
          <w:ilvl w:val="2"/>
          <w:numId w:val="20"/>
        </w:numPr>
        <w:outlineLvl w:val="2"/>
        <w:rPr>
          <w:rFonts w:ascii="Arial" w:eastAsia="Arial" w:hAnsi="Arial" w:cs="Arial"/>
          <w:b/>
          <w:color w:val="000000" w:themeColor="text1"/>
          <w:sz w:val="20"/>
          <w:szCs w:val="20"/>
          <w:lang w:val="es-CO"/>
        </w:rPr>
      </w:pPr>
      <w:bookmarkStart w:id="337" w:name="_Toc32147339"/>
      <w:bookmarkStart w:id="338"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7"/>
      <w:bookmarkEnd w:id="338"/>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D122FC">
      <w:pPr>
        <w:numPr>
          <w:ilvl w:val="0"/>
          <w:numId w:val="2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D122FC">
      <w:pPr>
        <w:numPr>
          <w:ilvl w:val="0"/>
          <w:numId w:val="22"/>
        </w:numPr>
        <w:spacing w:line="276" w:lineRule="auto"/>
        <w:contextualSpacing/>
        <w:jc w:val="both"/>
        <w:rPr>
          <w:rFonts w:cs="Arial"/>
          <w:color w:val="000000" w:themeColor="text1"/>
          <w:szCs w:val="20"/>
        </w:rPr>
      </w:pPr>
      <w:r w:rsidRPr="00B808A3">
        <w:rPr>
          <w:rFonts w:cs="Arial"/>
          <w:color w:val="auto"/>
          <w:szCs w:val="20"/>
          <w:lang w:eastAsia="es-ES"/>
        </w:rPr>
        <w:lastRenderedPageBreak/>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D122FC">
      <w:pPr>
        <w:pStyle w:val="Prrafodelista"/>
        <w:numPr>
          <w:ilvl w:val="0"/>
          <w:numId w:val="2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D122FC">
      <w:pPr>
        <w:pStyle w:val="Prrafodelista"/>
        <w:numPr>
          <w:ilvl w:val="0"/>
          <w:numId w:val="2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D122FC">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D122FC">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D122FC">
      <w:pPr>
        <w:pStyle w:val="Capitulo3"/>
        <w:numPr>
          <w:ilvl w:val="1"/>
          <w:numId w:val="51"/>
        </w:numPr>
        <w:rPr>
          <w:color w:val="000000" w:themeColor="text1"/>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07994393"/>
      <w:bookmarkStart w:id="346"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9"/>
      <w:bookmarkEnd w:id="340"/>
      <w:bookmarkEnd w:id="341"/>
      <w:bookmarkEnd w:id="342"/>
      <w:bookmarkEnd w:id="343"/>
      <w:bookmarkEnd w:id="344"/>
      <w:bookmarkEnd w:id="345"/>
    </w:p>
    <w:p w14:paraId="1A237831" w14:textId="1B4F9EAE" w:rsidR="00B63911" w:rsidRPr="00B808A3" w:rsidRDefault="00B63911" w:rsidP="00D122FC">
      <w:pPr>
        <w:pStyle w:val="InviasNormal"/>
        <w:numPr>
          <w:ilvl w:val="2"/>
          <w:numId w:val="18"/>
        </w:numPr>
        <w:outlineLvl w:val="2"/>
        <w:rPr>
          <w:rFonts w:ascii="Arial" w:eastAsia="Arial" w:hAnsi="Arial" w:cs="Arial"/>
          <w:b/>
          <w:color w:val="000000" w:themeColor="text1"/>
          <w:sz w:val="20"/>
          <w:szCs w:val="20"/>
          <w:lang w:val="es-CO"/>
        </w:rPr>
      </w:pPr>
      <w:bookmarkStart w:id="347" w:name="_Toc32147341"/>
      <w:bookmarkStart w:id="348"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7"/>
      <w:bookmarkEnd w:id="348"/>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D122FC">
      <w:pPr>
        <w:pStyle w:val="InviasNormal"/>
        <w:numPr>
          <w:ilvl w:val="2"/>
          <w:numId w:val="18"/>
        </w:numPr>
        <w:spacing w:line="276" w:lineRule="auto"/>
        <w:outlineLvl w:val="2"/>
        <w:rPr>
          <w:rFonts w:ascii="Arial" w:eastAsia="Arial" w:hAnsi="Arial" w:cs="Arial"/>
          <w:b/>
          <w:color w:val="000000" w:themeColor="text1"/>
          <w:sz w:val="20"/>
          <w:szCs w:val="20"/>
          <w:lang w:val="es-CO"/>
        </w:rPr>
      </w:pPr>
      <w:bookmarkStart w:id="349" w:name="_Toc32147342"/>
      <w:bookmarkStart w:id="350" w:name="_Toc107994395"/>
      <w:r w:rsidRPr="00B808A3">
        <w:rPr>
          <w:rFonts w:ascii="Arial" w:eastAsia="Arial" w:hAnsi="Arial" w:cs="Arial"/>
          <w:b/>
          <w:color w:val="000000" w:themeColor="text1"/>
          <w:sz w:val="20"/>
          <w:szCs w:val="20"/>
          <w:lang w:val="es-CO"/>
        </w:rPr>
        <w:lastRenderedPageBreak/>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9"/>
      <w:bookmarkEnd w:id="350"/>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proofErr w:type="gramStart"/>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w:t>
      </w:r>
      <w:proofErr w:type="gramEnd"/>
      <w:r w:rsidR="00EF1FE3" w:rsidRPr="00B808A3">
        <w:rPr>
          <w:rFonts w:eastAsia="Arial" w:cs="Arial"/>
          <w:color w:val="000000" w:themeColor="text1"/>
          <w:szCs w:val="20"/>
          <w:lang w:val="es-ES"/>
        </w:rPr>
        <w:t xml:space="preserve">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D122FC">
      <w:pPr>
        <w:pStyle w:val="InviasNormal"/>
        <w:numPr>
          <w:ilvl w:val="2"/>
          <w:numId w:val="18"/>
        </w:numPr>
        <w:outlineLvl w:val="2"/>
        <w:rPr>
          <w:rFonts w:ascii="Arial" w:eastAsia="Arial" w:hAnsi="Arial" w:cs="Arial"/>
          <w:b/>
          <w:color w:val="000000" w:themeColor="text1"/>
          <w:sz w:val="20"/>
          <w:szCs w:val="20"/>
          <w:lang w:val="es-CO"/>
        </w:rPr>
      </w:pPr>
      <w:bookmarkStart w:id="351" w:name="_Toc32147343"/>
      <w:bookmarkStart w:id="352"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1"/>
      <w:bookmarkEnd w:id="352"/>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D122FC">
      <w:pPr>
        <w:pStyle w:val="InviasNormal"/>
        <w:numPr>
          <w:ilvl w:val="2"/>
          <w:numId w:val="18"/>
        </w:numPr>
        <w:outlineLvl w:val="2"/>
        <w:rPr>
          <w:rFonts w:ascii="Arial" w:eastAsia="Arial" w:hAnsi="Arial" w:cs="Arial"/>
          <w:b/>
          <w:color w:val="000000" w:themeColor="text1"/>
          <w:sz w:val="20"/>
          <w:szCs w:val="20"/>
          <w:lang w:val="es-CO"/>
        </w:rPr>
      </w:pPr>
      <w:bookmarkStart w:id="353" w:name="_Toc32147344"/>
      <w:bookmarkStart w:id="354" w:name="_Toc107994397"/>
      <w:r w:rsidRPr="00B808A3">
        <w:rPr>
          <w:rFonts w:ascii="Arial" w:eastAsia="Arial" w:hAnsi="Arial" w:cs="Arial"/>
          <w:b/>
          <w:color w:val="000000" w:themeColor="text1"/>
          <w:sz w:val="20"/>
          <w:szCs w:val="20"/>
          <w:lang w:val="es-CO"/>
        </w:rPr>
        <w:t>SEGURIDAD SOCIAL PARA LA SUSCRIPCIÓN DEL CONTRATO</w:t>
      </w:r>
      <w:bookmarkEnd w:id="353"/>
      <w:bookmarkEnd w:id="354"/>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D122FC">
      <w:pPr>
        <w:pStyle w:val="InviasNormal"/>
        <w:numPr>
          <w:ilvl w:val="2"/>
          <w:numId w:val="18"/>
        </w:numPr>
        <w:outlineLvl w:val="2"/>
        <w:rPr>
          <w:rFonts w:ascii="Arial" w:eastAsia="Arial" w:hAnsi="Arial" w:cs="Arial"/>
          <w:b/>
          <w:bCs/>
          <w:color w:val="000000" w:themeColor="text1"/>
          <w:sz w:val="20"/>
          <w:szCs w:val="20"/>
          <w:lang w:val="es-CO"/>
        </w:rPr>
      </w:pPr>
      <w:bookmarkStart w:id="355" w:name="_Toc32147345"/>
      <w:bookmarkStart w:id="356" w:name="_Toc107994398"/>
      <w:r w:rsidRPr="00B808A3">
        <w:rPr>
          <w:rFonts w:ascii="Arial" w:eastAsia="Arial" w:hAnsi="Arial" w:cs="Arial"/>
          <w:b/>
          <w:color w:val="000000" w:themeColor="text1"/>
          <w:sz w:val="20"/>
          <w:szCs w:val="20"/>
          <w:lang w:val="es-CO"/>
        </w:rPr>
        <w:t>ACREDITACIÓN DEL PAGO AL SISTEMA DE SEGURIDAD SOCIAL DURANTE LA EJECUCIÓN DEL CONTRATO</w:t>
      </w:r>
      <w:bookmarkEnd w:id="355"/>
      <w:bookmarkEnd w:id="356"/>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D122FC">
      <w:pPr>
        <w:pStyle w:val="Capitulo3"/>
        <w:numPr>
          <w:ilvl w:val="1"/>
          <w:numId w:val="51"/>
        </w:numPr>
        <w:rPr>
          <w:color w:val="000000" w:themeColor="text1"/>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07994399"/>
      <w:bookmarkEnd w:id="346"/>
      <w:r w:rsidRPr="00B808A3">
        <w:rPr>
          <w:color w:val="000000" w:themeColor="text1"/>
        </w:rPr>
        <w:t>EXPERIENCIA</w:t>
      </w:r>
      <w:bookmarkEnd w:id="357"/>
      <w:bookmarkEnd w:id="358"/>
      <w:bookmarkEnd w:id="359"/>
      <w:bookmarkEnd w:id="360"/>
      <w:bookmarkEnd w:id="361"/>
      <w:bookmarkEnd w:id="362"/>
      <w:bookmarkEnd w:id="363"/>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4" w:name="_Hlk511331855"/>
      <w:r w:rsidRPr="00B808A3">
        <w:rPr>
          <w:rFonts w:ascii="Arial" w:eastAsia="Arial" w:hAnsi="Arial" w:cs="Arial"/>
          <w:color w:val="000000" w:themeColor="text1"/>
          <w:sz w:val="20"/>
          <w:szCs w:val="20"/>
          <w:lang w:val="es-CO"/>
        </w:rPr>
        <w:lastRenderedPageBreak/>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D6560FD" w14:textId="46F4AC7E" w:rsidR="00CA39B4" w:rsidRPr="00E54330" w:rsidRDefault="008E4180"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65" w:name="_Toc107994400"/>
      <w:bookmarkStart w:id="366"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89529EC" w:rsidR="0053030D" w:rsidRPr="00365B3D" w:rsidRDefault="00365B3D" w:rsidP="002E3049">
            <w:pPr>
              <w:ind w:left="150" w:right="624"/>
              <w:jc w:val="center"/>
              <w:textAlignment w:val="baseline"/>
              <w:rPr>
                <w:rFonts w:cs="Arial"/>
                <w:color w:val="000000" w:themeColor="text1"/>
                <w:szCs w:val="20"/>
                <w:lang w:eastAsia="es-CO"/>
              </w:rPr>
            </w:pPr>
            <w:r>
              <w:rPr>
                <w:rFonts w:cs="Arial"/>
                <w:color w:val="000000" w:themeColor="text1"/>
                <w:szCs w:val="20"/>
                <w:lang w:eastAsia="es-CO"/>
              </w:rPr>
              <w:t>X</w:t>
            </w:r>
            <w:r w:rsidR="0053030D" w:rsidRPr="00365B3D">
              <w:rPr>
                <w:rFonts w:cs="Arial"/>
                <w:color w:val="000000" w:themeColor="text1"/>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78555802" w:rsidR="0053030D" w:rsidRPr="00365B3D" w:rsidRDefault="0053030D" w:rsidP="002E3049">
            <w:pPr>
              <w:ind w:left="209" w:right="624" w:hanging="142"/>
              <w:jc w:val="center"/>
              <w:textAlignment w:val="baseline"/>
              <w:rPr>
                <w:rFonts w:cs="Arial"/>
                <w:color w:val="000000" w:themeColor="text1"/>
                <w:szCs w:val="20"/>
                <w:lang w:eastAsia="es-CO"/>
              </w:rPr>
            </w:pPr>
            <w:r w:rsidRPr="00365B3D">
              <w:rPr>
                <w:rFonts w:cs="Arial"/>
                <w:color w:val="000000" w:themeColor="text1"/>
                <w:szCs w:val="20"/>
                <w:u w:val="single"/>
                <w:shd w:val="clear" w:color="auto" w:fill="C0C0C0"/>
                <w:lang w:eastAsia="es-CO"/>
              </w:rPr>
              <w:t>[</w:t>
            </w: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DC5439E" w:rsidR="0053030D" w:rsidRPr="00365B3D" w:rsidRDefault="00365B3D" w:rsidP="00E54330">
            <w:pPr>
              <w:spacing w:after="240"/>
              <w:ind w:left="150" w:right="311"/>
              <w:jc w:val="both"/>
              <w:textAlignment w:val="baseline"/>
              <w:rPr>
                <w:rFonts w:cs="Arial"/>
                <w:color w:val="000000" w:themeColor="text1"/>
                <w:szCs w:val="20"/>
                <w:lang w:eastAsia="es-CO"/>
              </w:rPr>
            </w:pPr>
            <w:r w:rsidRPr="00365B3D">
              <w:rPr>
                <w:rFonts w:cs="Arial"/>
                <w:color w:val="000000" w:themeColor="text1"/>
                <w:szCs w:val="20"/>
                <w:shd w:val="clear" w:color="auto" w:fill="C0C0C0"/>
                <w:lang w:eastAsia="es-CO"/>
              </w:rPr>
              <w:t>Ver estudio previo y matriz de riesgo</w:t>
            </w:r>
            <w:r w:rsidR="0053030D" w:rsidRPr="00365B3D">
              <w:rPr>
                <w:rFonts w:cs="Arial"/>
                <w:color w:val="000000" w:themeColor="text1"/>
                <w:szCs w:val="20"/>
                <w:lang w:eastAsia="es-CO"/>
              </w:rPr>
              <w:t> </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1543263" w14:textId="4B4BCC7F" w:rsidR="0053030D"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De conformidad con lo anterior, los requisitos de experiencia son: </w:t>
      </w:r>
    </w:p>
    <w:tbl>
      <w:tblPr>
        <w:tblW w:w="499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2"/>
        <w:gridCol w:w="1361"/>
        <w:gridCol w:w="5020"/>
      </w:tblGrid>
      <w:tr w:rsidR="00C34031" w:rsidRPr="006B3606" w14:paraId="195FCE0D" w14:textId="77777777" w:rsidTr="00C34031">
        <w:trPr>
          <w:trHeight w:val="930"/>
        </w:trPr>
        <w:tc>
          <w:tcPr>
            <w:tcW w:w="1384" w:type="pct"/>
            <w:vMerge w:val="restart"/>
            <w:vAlign w:val="center"/>
          </w:tcPr>
          <w:p w14:paraId="313B6A4B" w14:textId="6374909E" w:rsidR="00C34031" w:rsidRPr="006B3606" w:rsidRDefault="00C34031" w:rsidP="00C34031">
            <w:pPr>
              <w:spacing w:after="0" w:line="240" w:lineRule="auto"/>
              <w:jc w:val="center"/>
              <w:rPr>
                <w:rFonts w:eastAsia="Times New Roman" w:cs="Arial"/>
                <w:color w:val="000000"/>
                <w:sz w:val="18"/>
                <w:szCs w:val="18"/>
                <w:lang w:val="es-419" w:eastAsia="es-419"/>
              </w:rPr>
            </w:pPr>
            <w:r w:rsidRPr="006B3606">
              <w:rPr>
                <w:rFonts w:eastAsia="Times New Roman" w:cs="Arial"/>
                <w:b/>
                <w:bCs/>
                <w:color w:val="auto"/>
                <w:sz w:val="18"/>
                <w:szCs w:val="18"/>
                <w:lang w:val="es-419" w:eastAsia="es-419"/>
              </w:rPr>
              <w:t>2.2 PROYECTOS DE OPTIMIZACIÓN Y/O MEJORAMIENTO Y/O REHABILITACIÓN Y/O REFORZAMIENTO Y/O RECONSTRUCCIÓN Y/O REPOSICIÓN DE ALCANTARILLADOS Y/O REDES DE ALCANTARILLADO SANITARIOS Y/O PLUVIALES Y/O COMBINADO (URBANOS Y/O RURALES)</w:t>
            </w:r>
          </w:p>
        </w:tc>
        <w:tc>
          <w:tcPr>
            <w:tcW w:w="771" w:type="pct"/>
            <w:shd w:val="clear" w:color="auto" w:fill="auto"/>
            <w:vAlign w:val="center"/>
            <w:hideMark/>
          </w:tcPr>
          <w:p w14:paraId="76A60044" w14:textId="0BC66F24" w:rsidR="00C34031" w:rsidRPr="006B3606" w:rsidRDefault="00C34031" w:rsidP="00C34031">
            <w:pPr>
              <w:spacing w:after="0" w:line="240" w:lineRule="auto"/>
              <w:jc w:val="center"/>
              <w:rPr>
                <w:rFonts w:eastAsia="Times New Roman" w:cs="Arial"/>
                <w:color w:val="000000"/>
                <w:sz w:val="18"/>
                <w:szCs w:val="18"/>
                <w:lang w:val="es-419" w:eastAsia="es-419"/>
              </w:rPr>
            </w:pPr>
            <w:r w:rsidRPr="006B3606">
              <w:rPr>
                <w:rFonts w:eastAsia="Times New Roman" w:cs="Arial"/>
                <w:color w:val="000000"/>
                <w:sz w:val="18"/>
                <w:szCs w:val="18"/>
                <w:lang w:val="es-419" w:eastAsia="es-419"/>
              </w:rPr>
              <w:t>GENERAL</w:t>
            </w:r>
          </w:p>
        </w:tc>
        <w:tc>
          <w:tcPr>
            <w:tcW w:w="2845" w:type="pct"/>
            <w:shd w:val="clear" w:color="auto" w:fill="auto"/>
            <w:vAlign w:val="center"/>
            <w:hideMark/>
          </w:tcPr>
          <w:p w14:paraId="59652C42" w14:textId="64CC32D6" w:rsidR="00C34031" w:rsidRPr="006B3606" w:rsidRDefault="00C34031" w:rsidP="00C34031">
            <w:pPr>
              <w:spacing w:after="0" w:line="240" w:lineRule="auto"/>
              <w:jc w:val="center"/>
              <w:rPr>
                <w:rFonts w:eastAsia="Times New Roman" w:cs="Arial"/>
                <w:color w:val="000000"/>
                <w:sz w:val="18"/>
                <w:szCs w:val="18"/>
                <w:lang w:val="es-419" w:eastAsia="es-419"/>
              </w:rPr>
            </w:pPr>
            <w:r w:rsidRPr="006B3606">
              <w:rPr>
                <w:rFonts w:eastAsia="Times New Roman" w:cs="Arial"/>
                <w:b/>
                <w:bCs/>
                <w:color w:val="000000"/>
                <w:sz w:val="18"/>
                <w:szCs w:val="18"/>
                <w:lang w:val="es-419" w:eastAsia="es-419"/>
              </w:rPr>
              <w:t xml:space="preserve">PROYECTOS QUE CORRESPONDAN O HAYAN CONTENIDO ACTIVIDADES DE: </w:t>
            </w:r>
            <w:r w:rsidRPr="006B3606">
              <w:rPr>
                <w:rFonts w:eastAsia="Times New Roman" w:cs="Arial"/>
                <w:color w:val="000000"/>
                <w:sz w:val="18"/>
                <w:szCs w:val="18"/>
                <w:lang w:val="es-419" w:eastAsia="es-419"/>
              </w:rPr>
              <w:t xml:space="preserve">AMPLIACIÓN Y/U OPTIMIZACIÓN Y/O CONSTRUCCIÓN Y/O MEJORAMIENTO Y/O REPOSICIÓN Y/O REHABILITACIÓN DE ALCANTARILLADOS </w:t>
            </w:r>
          </w:p>
        </w:tc>
      </w:tr>
      <w:tr w:rsidR="00C34031" w:rsidRPr="006B3606" w14:paraId="13813F1C" w14:textId="77777777" w:rsidTr="00C34031">
        <w:trPr>
          <w:trHeight w:val="1620"/>
        </w:trPr>
        <w:tc>
          <w:tcPr>
            <w:tcW w:w="1384" w:type="pct"/>
            <w:vMerge/>
          </w:tcPr>
          <w:p w14:paraId="08CF1B7C" w14:textId="77777777" w:rsidR="00C34031" w:rsidRPr="006B3606" w:rsidRDefault="00C34031" w:rsidP="00C34031">
            <w:pPr>
              <w:spacing w:after="0" w:line="240" w:lineRule="auto"/>
              <w:jc w:val="center"/>
              <w:rPr>
                <w:rFonts w:eastAsia="Times New Roman" w:cs="Arial"/>
                <w:b/>
                <w:bCs/>
                <w:color w:val="000000"/>
                <w:sz w:val="18"/>
                <w:szCs w:val="18"/>
                <w:lang w:val="es-419" w:eastAsia="es-419"/>
              </w:rPr>
            </w:pPr>
          </w:p>
        </w:tc>
        <w:tc>
          <w:tcPr>
            <w:tcW w:w="771" w:type="pct"/>
            <w:shd w:val="clear" w:color="auto" w:fill="auto"/>
            <w:vAlign w:val="center"/>
            <w:hideMark/>
          </w:tcPr>
          <w:p w14:paraId="745F6D73" w14:textId="4F69818F" w:rsidR="00C34031" w:rsidRPr="006B3606" w:rsidRDefault="00C34031" w:rsidP="00C34031">
            <w:pPr>
              <w:spacing w:after="0" w:line="240" w:lineRule="auto"/>
              <w:jc w:val="center"/>
              <w:rPr>
                <w:rFonts w:eastAsia="Times New Roman" w:cs="Arial"/>
                <w:b/>
                <w:bCs/>
                <w:color w:val="000000"/>
                <w:sz w:val="18"/>
                <w:szCs w:val="18"/>
                <w:lang w:val="es-419" w:eastAsia="es-419"/>
              </w:rPr>
            </w:pPr>
            <w:r w:rsidRPr="006B3606">
              <w:rPr>
                <w:rFonts w:eastAsia="Times New Roman" w:cs="Arial"/>
                <w:b/>
                <w:bCs/>
                <w:color w:val="000000"/>
                <w:sz w:val="18"/>
                <w:szCs w:val="18"/>
                <w:lang w:val="es-419" w:eastAsia="es-419"/>
              </w:rPr>
              <w:t>NOTA GENERAL EXPERIENCIA ESPECÍFICA</w:t>
            </w:r>
          </w:p>
        </w:tc>
        <w:tc>
          <w:tcPr>
            <w:tcW w:w="2845" w:type="pct"/>
            <w:shd w:val="clear" w:color="auto" w:fill="auto"/>
            <w:vAlign w:val="center"/>
            <w:hideMark/>
          </w:tcPr>
          <w:p w14:paraId="0BF6BB6F" w14:textId="6A413BD6" w:rsidR="00C34031" w:rsidRPr="006B3606" w:rsidRDefault="00C34031" w:rsidP="00C34031">
            <w:pPr>
              <w:spacing w:after="0" w:line="240" w:lineRule="auto"/>
              <w:jc w:val="both"/>
              <w:rPr>
                <w:rFonts w:eastAsia="Times New Roman" w:cs="Arial"/>
                <w:color w:val="000000"/>
                <w:sz w:val="18"/>
                <w:szCs w:val="18"/>
                <w:lang w:val="es-419" w:eastAsia="es-419"/>
              </w:rPr>
            </w:pPr>
            <w:r w:rsidRPr="006B3606">
              <w:rPr>
                <w:rFonts w:eastAsia="Times New Roman" w:cs="Arial"/>
                <w:color w:val="000000"/>
                <w:sz w:val="18"/>
                <w:szCs w:val="18"/>
                <w:lang w:val="es-419" w:eastAsia="es-419"/>
              </w:rPr>
              <w:t>En el caso que, debido a la magnitud física empleada como variable para establecimiento del % de dimensionamiento como experiencia específica, se aceptará que el mismo sea acreditado con la sumatoria de máximo dos (2) de los contratos válidos aportados, garantizando condiciones pluralistas y participativas, siendo requisitos adecuados y proporcionales. Cuando la entidad considere procedente esta posibilidad lo señalará en el pliego de condiciones al momento de indicar la experiencia a requerir.</w:t>
            </w:r>
          </w:p>
        </w:tc>
      </w:tr>
      <w:tr w:rsidR="00C34031" w:rsidRPr="006B3606" w14:paraId="4FEC0504" w14:textId="77777777" w:rsidTr="00C34031">
        <w:trPr>
          <w:trHeight w:val="543"/>
        </w:trPr>
        <w:tc>
          <w:tcPr>
            <w:tcW w:w="1384" w:type="pct"/>
            <w:vMerge/>
          </w:tcPr>
          <w:p w14:paraId="4410C5C0" w14:textId="77777777" w:rsidR="00C34031" w:rsidRPr="006B3606" w:rsidRDefault="00C34031" w:rsidP="00C34031">
            <w:pPr>
              <w:spacing w:after="0" w:line="240" w:lineRule="auto"/>
              <w:jc w:val="center"/>
              <w:rPr>
                <w:rFonts w:eastAsia="Times New Roman" w:cs="Arial"/>
                <w:color w:val="000000"/>
                <w:sz w:val="18"/>
                <w:szCs w:val="18"/>
                <w:lang w:val="es-419" w:eastAsia="es-419"/>
              </w:rPr>
            </w:pPr>
          </w:p>
        </w:tc>
        <w:tc>
          <w:tcPr>
            <w:tcW w:w="771" w:type="pct"/>
            <w:shd w:val="clear" w:color="auto" w:fill="auto"/>
            <w:vAlign w:val="center"/>
            <w:hideMark/>
          </w:tcPr>
          <w:p w14:paraId="2F2A7B24" w14:textId="0C5E095D" w:rsidR="00C34031" w:rsidRPr="006B3606" w:rsidRDefault="00C34031" w:rsidP="00C34031">
            <w:pPr>
              <w:spacing w:after="0" w:line="240" w:lineRule="auto"/>
              <w:jc w:val="center"/>
              <w:rPr>
                <w:rFonts w:eastAsia="Times New Roman" w:cs="Arial"/>
                <w:color w:val="000000"/>
                <w:sz w:val="18"/>
                <w:szCs w:val="18"/>
                <w:lang w:val="es-419" w:eastAsia="es-419"/>
              </w:rPr>
            </w:pPr>
            <w:r w:rsidRPr="006B3606">
              <w:rPr>
                <w:rFonts w:eastAsia="Times New Roman" w:cs="Arial"/>
                <w:color w:val="000000"/>
                <w:sz w:val="18"/>
                <w:szCs w:val="18"/>
                <w:lang w:val="es-419" w:eastAsia="es-419"/>
              </w:rPr>
              <w:t>ESPECÍFICA OBLIGATORIA</w:t>
            </w:r>
          </w:p>
        </w:tc>
        <w:tc>
          <w:tcPr>
            <w:tcW w:w="2845" w:type="pct"/>
            <w:shd w:val="clear" w:color="auto" w:fill="auto"/>
            <w:vAlign w:val="center"/>
            <w:hideMark/>
          </w:tcPr>
          <w:p w14:paraId="0BC2EC33" w14:textId="14506809" w:rsidR="00C34031" w:rsidRPr="006B3606" w:rsidRDefault="00C34031" w:rsidP="00C34031">
            <w:pPr>
              <w:spacing w:after="0" w:line="240" w:lineRule="auto"/>
              <w:jc w:val="both"/>
              <w:rPr>
                <w:rFonts w:eastAsia="Times New Roman" w:cs="Arial"/>
                <w:color w:val="000000"/>
                <w:sz w:val="18"/>
                <w:szCs w:val="18"/>
                <w:lang w:val="es-419" w:eastAsia="es-419"/>
              </w:rPr>
            </w:pPr>
            <w:r w:rsidRPr="006B3606">
              <w:rPr>
                <w:rFonts w:eastAsia="Times New Roman" w:cs="Arial"/>
                <w:color w:val="000000"/>
                <w:sz w:val="18"/>
                <w:szCs w:val="18"/>
                <w:lang w:val="es-419" w:eastAsia="es-419"/>
              </w:rPr>
              <w:t>-Por lo menos uno (1) de los contratos válidos aportados como experiencia general debe contar con una</w:t>
            </w:r>
            <w:r w:rsidRPr="006B3606">
              <w:rPr>
                <w:rFonts w:eastAsia="Times New Roman" w:cs="Arial"/>
                <w:b/>
                <w:bCs/>
                <w:color w:val="000000"/>
                <w:sz w:val="18"/>
                <w:szCs w:val="18"/>
                <w:lang w:val="es-419" w:eastAsia="es-419"/>
              </w:rPr>
              <w:t xml:space="preserve"> longitud de tubería equivalente al </w:t>
            </w:r>
            <w:r w:rsidRPr="00365B3D">
              <w:rPr>
                <w:rFonts w:eastAsia="Times New Roman" w:cs="Arial"/>
                <w:b/>
                <w:bCs/>
                <w:color w:val="000000" w:themeColor="text1"/>
                <w:sz w:val="18"/>
                <w:szCs w:val="18"/>
                <w:lang w:val="es-419" w:eastAsia="es-419"/>
              </w:rPr>
              <w:t>70% (</w:t>
            </w:r>
            <w:r w:rsidR="00823E6C">
              <w:rPr>
                <w:rFonts w:eastAsia="Times New Roman" w:cs="Arial"/>
                <w:b/>
                <w:bCs/>
                <w:color w:val="000000" w:themeColor="text1"/>
                <w:sz w:val="18"/>
                <w:szCs w:val="18"/>
                <w:lang w:val="es-419" w:eastAsia="es-419"/>
              </w:rPr>
              <w:t>219m</w:t>
            </w:r>
            <w:r w:rsidRPr="00365B3D">
              <w:rPr>
                <w:rFonts w:eastAsia="Times New Roman" w:cs="Arial"/>
                <w:b/>
                <w:bCs/>
                <w:color w:val="000000" w:themeColor="text1"/>
                <w:sz w:val="18"/>
                <w:szCs w:val="18"/>
                <w:lang w:val="es-419" w:eastAsia="es-419"/>
              </w:rPr>
              <w:t xml:space="preserve">) </w:t>
            </w:r>
            <w:r w:rsidRPr="006B3606">
              <w:rPr>
                <w:rFonts w:eastAsia="Times New Roman" w:cs="Arial"/>
                <w:b/>
                <w:bCs/>
                <w:color w:val="000000"/>
                <w:sz w:val="18"/>
                <w:szCs w:val="18"/>
                <w:lang w:val="es-419" w:eastAsia="es-419"/>
              </w:rPr>
              <w:t>de la longitud total establecida en el presente proceso de selección</w:t>
            </w:r>
            <w:r w:rsidRPr="006B3606">
              <w:rPr>
                <w:rFonts w:eastAsia="Times New Roman" w:cs="Arial"/>
                <w:color w:val="000000"/>
                <w:sz w:val="18"/>
                <w:szCs w:val="18"/>
                <w:lang w:val="es-419" w:eastAsia="es-419"/>
              </w:rPr>
              <w:t xml:space="preserve"> y </w:t>
            </w:r>
            <w:r w:rsidRPr="006B3606">
              <w:rPr>
                <w:rFonts w:eastAsia="Times New Roman" w:cs="Arial"/>
                <w:color w:val="auto"/>
                <w:sz w:val="18"/>
                <w:szCs w:val="18"/>
                <w:lang w:val="es-419" w:eastAsia="es-419"/>
              </w:rPr>
              <w:t>que contemple como mínimo iguales o similares condiciones técnicas el cual corresponde a</w:t>
            </w:r>
            <w:r>
              <w:rPr>
                <w:rFonts w:eastAsia="Times New Roman" w:cs="Arial"/>
                <w:color w:val="auto"/>
                <w:sz w:val="18"/>
                <w:szCs w:val="18"/>
                <w:lang w:val="es-419" w:eastAsia="es-419"/>
              </w:rPr>
              <w:t xml:space="preserve"> TUBERIA PVC CORRUGADA,</w:t>
            </w:r>
            <w:r w:rsidRPr="006B3606">
              <w:rPr>
                <w:rFonts w:eastAsia="Times New Roman" w:cs="Arial"/>
                <w:color w:val="FF0000"/>
                <w:sz w:val="18"/>
                <w:szCs w:val="18"/>
                <w:lang w:val="es-419" w:eastAsia="es-419"/>
              </w:rPr>
              <w:t xml:space="preserve"> </w:t>
            </w:r>
            <w:r w:rsidRPr="006B3606">
              <w:rPr>
                <w:rFonts w:eastAsia="Times New Roman" w:cs="Arial"/>
                <w:color w:val="auto"/>
                <w:sz w:val="18"/>
                <w:szCs w:val="18"/>
                <w:lang w:val="es-419" w:eastAsia="es-419"/>
              </w:rPr>
              <w:t>y cuyo diámetro principal, o más representativo, se</w:t>
            </w:r>
            <w:r>
              <w:rPr>
                <w:rFonts w:eastAsia="Times New Roman" w:cs="Arial"/>
                <w:color w:val="auto"/>
                <w:sz w:val="18"/>
                <w:szCs w:val="18"/>
                <w:lang w:val="es-419" w:eastAsia="es-419"/>
              </w:rPr>
              <w:t>a 1</w:t>
            </w:r>
            <w:r w:rsidR="00823E6C">
              <w:rPr>
                <w:rFonts w:eastAsia="Times New Roman" w:cs="Arial"/>
                <w:color w:val="auto"/>
                <w:sz w:val="18"/>
                <w:szCs w:val="18"/>
                <w:lang w:val="es-419" w:eastAsia="es-419"/>
              </w:rPr>
              <w:t>0</w:t>
            </w:r>
            <w:r>
              <w:rPr>
                <w:rFonts w:eastAsia="Times New Roman" w:cs="Arial"/>
                <w:color w:val="auto"/>
                <w:sz w:val="18"/>
                <w:szCs w:val="18"/>
                <w:lang w:val="es-419" w:eastAsia="es-419"/>
              </w:rPr>
              <w:t>”.</w:t>
            </w:r>
          </w:p>
        </w:tc>
      </w:tr>
    </w:tbl>
    <w:p w14:paraId="05DB86F7" w14:textId="0AAB6C46" w:rsidR="00007F3E" w:rsidRPr="00B808A3" w:rsidRDefault="00007F3E"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67" w:name="_Toc107994401"/>
      <w:r w:rsidRPr="00B808A3">
        <w:rPr>
          <w:rFonts w:ascii="Arial" w:eastAsia="Arial" w:hAnsi="Arial" w:cs="Arial"/>
          <w:b/>
          <w:color w:val="000000" w:themeColor="text1"/>
          <w:sz w:val="20"/>
          <w:szCs w:val="20"/>
          <w:lang w:val="es-CO"/>
        </w:rPr>
        <w:lastRenderedPageBreak/>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6"/>
      <w:bookmarkEnd w:id="367"/>
      <w:r w:rsidRPr="00B808A3">
        <w:rPr>
          <w:rFonts w:ascii="Arial" w:eastAsia="Arial" w:hAnsi="Arial" w:cs="Arial"/>
          <w:b/>
          <w:color w:val="000000" w:themeColor="text1"/>
          <w:sz w:val="20"/>
          <w:szCs w:val="20"/>
          <w:lang w:val="es-CO"/>
        </w:rPr>
        <w:t xml:space="preserve"> </w:t>
      </w:r>
    </w:p>
    <w:bookmarkEnd w:id="364"/>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14F68BE8" w14:textId="5B85371E" w:rsidR="009A321F" w:rsidRPr="00C34031" w:rsidRDefault="00AE47E7" w:rsidP="00D122FC">
      <w:pPr>
        <w:pStyle w:val="Prrafodelista"/>
        <w:numPr>
          <w:ilvl w:val="0"/>
          <w:numId w:val="54"/>
        </w:numPr>
        <w:spacing w:after="240"/>
        <w:ind w:left="1066" w:hanging="709"/>
        <w:contextualSpacing w:val="0"/>
        <w:jc w:val="both"/>
        <w:rPr>
          <w:rFonts w:ascii="Arial" w:eastAsiaTheme="minorHAnsi" w:hAnsi="Arial" w:cs="Arial"/>
          <w:color w:val="000000" w:themeColor="text1"/>
          <w:sz w:val="20"/>
          <w:szCs w:val="20"/>
          <w:lang w:val="es-MX"/>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C34031">
        <w:rPr>
          <w:rFonts w:ascii="Arial" w:eastAsia="Arial" w:hAnsi="Arial" w:cs="Arial"/>
          <w:color w:val="000000" w:themeColor="text1"/>
          <w:sz w:val="20"/>
          <w:szCs w:val="20"/>
        </w:rPr>
        <w:t>:</w:t>
      </w:r>
      <w:r w:rsidR="009A321F" w:rsidRPr="00C34031">
        <w:rPr>
          <w:rFonts w:ascii="Arial" w:eastAsiaTheme="minorHAnsi" w:hAnsi="Arial" w:cstheme="minorBidi"/>
          <w:color w:val="000000" w:themeColor="text1"/>
          <w:sz w:val="20"/>
          <w:lang w:val="es-MX"/>
        </w:rPr>
        <w:t xml:space="preserve"> </w:t>
      </w:r>
      <w:r w:rsidR="00C34031" w:rsidRPr="00C34031">
        <w:rPr>
          <w:rFonts w:ascii="Arial" w:eastAsiaTheme="minorHAnsi" w:hAnsi="Arial" w:cstheme="minorBidi"/>
          <w:color w:val="000000" w:themeColor="text1"/>
          <w:sz w:val="20"/>
          <w:lang w:val="es-MX"/>
        </w:rPr>
        <w:t>AMPLIACIÓN Y/U OPTIMIZACIÓN Y/O CONSTRUCCIÓN Y/O MEJORAMIENTO Y/O REPOSICIÓN Y/O REHABILITACIÓN Y/O REFORZAMIENTO Y/O RECONSTRUCCIÓN DE ALCANTARILLADOS</w:t>
      </w:r>
      <w:r w:rsidR="00C34031">
        <w:rPr>
          <w:rFonts w:ascii="Arial" w:eastAsiaTheme="minorHAnsi" w:hAnsi="Arial" w:cstheme="minorBidi"/>
          <w:color w:val="000000" w:themeColor="text1"/>
          <w:sz w:val="20"/>
          <w:lang w:val="es-MX"/>
        </w:rPr>
        <w:t>.</w:t>
      </w:r>
    </w:p>
    <w:p w14:paraId="08217541" w14:textId="6D4888EA" w:rsidR="00625497" w:rsidRPr="00625497" w:rsidRDefault="00625497" w:rsidP="00D122FC">
      <w:pPr>
        <w:pStyle w:val="Prrafodelista"/>
        <w:numPr>
          <w:ilvl w:val="0"/>
          <w:numId w:val="54"/>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w:t>
      </w:r>
      <w:proofErr w:type="spellStart"/>
      <w:r w:rsidRPr="00625497">
        <w:rPr>
          <w:color w:val="000000" w:themeColor="text1"/>
          <w:lang w:val="es-MX"/>
        </w:rPr>
        <w:t>Mipyme</w:t>
      </w:r>
      <w:proofErr w:type="spellEnd"/>
      <w:r w:rsidRPr="00625497">
        <w:rPr>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25497">
        <w:rPr>
          <w:color w:val="000000" w:themeColor="text1"/>
          <w:lang w:val="es-MX"/>
        </w:rPr>
        <w:t>Mipyme</w:t>
      </w:r>
      <w:proofErr w:type="spellEnd"/>
      <w:r w:rsidRPr="00625497">
        <w:rPr>
          <w:color w:val="000000" w:themeColor="text1"/>
          <w:lang w:val="es-MX"/>
        </w:rPr>
        <w:t xml:space="preserv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20A04F78" w:rsidR="00BD6BFE" w:rsidRPr="00BD6BFE" w:rsidRDefault="00BD6BFE" w:rsidP="00D122FC">
      <w:pPr>
        <w:pStyle w:val="Prrafodelista"/>
        <w:numPr>
          <w:ilvl w:val="0"/>
          <w:numId w:val="54"/>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El Proponente persona natural o jurídica que acredite la calidad de </w:t>
      </w:r>
      <w:proofErr w:type="spellStart"/>
      <w:r w:rsidRPr="00BD6BFE">
        <w:rPr>
          <w:color w:val="000000" w:themeColor="text1"/>
          <w:lang w:val="es-MX"/>
        </w:rPr>
        <w:t>Mipyme</w:t>
      </w:r>
      <w:proofErr w:type="spellEnd"/>
      <w:r w:rsidRPr="00BD6BFE">
        <w:rPr>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Proponente persona natural o jurídica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lastRenderedPageBreak/>
        <w:t xml:space="preserve">Para el caso de Proponentes Plurales bastará con que uno de sus integrantes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w:t>
      </w:r>
      <w:proofErr w:type="spellStart"/>
      <w:r w:rsidRPr="00BD6BFE">
        <w:rPr>
          <w:color w:val="000000" w:themeColor="text1"/>
          <w:lang w:val="es-MX"/>
        </w:rPr>
        <w:t>Mipyme</w:t>
      </w:r>
      <w:proofErr w:type="spellEnd"/>
      <w:r w:rsidRPr="00BD6BFE">
        <w:rPr>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B127F1E" w14:textId="3B6CA5AC" w:rsidR="00AE47E7" w:rsidRPr="00B808A3" w:rsidRDefault="00AE47E7" w:rsidP="00D122FC">
      <w:pPr>
        <w:pStyle w:val="InviasNormal"/>
        <w:numPr>
          <w:ilvl w:val="0"/>
          <w:numId w:val="5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D122FC">
      <w:pPr>
        <w:pStyle w:val="InviasNormal"/>
        <w:numPr>
          <w:ilvl w:val="0"/>
          <w:numId w:val="54"/>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w:t>
      </w:r>
      <w:r w:rsidRPr="003506E1">
        <w:rPr>
          <w:rFonts w:ascii="Arial" w:eastAsiaTheme="minorEastAsia" w:hAnsi="Arial" w:cs="Arial"/>
          <w:color w:val="000000" w:themeColor="text1"/>
          <w:sz w:val="20"/>
          <w:szCs w:val="20"/>
          <w:lang w:val="es-CO"/>
        </w:rPr>
        <w:lastRenderedPageBreak/>
        <w:t>por uno de los integrantes, de manera tal que al Proponente Plural solo podrá avalársele una misma experiencia una sola vez.</w:t>
      </w:r>
    </w:p>
    <w:p w14:paraId="2E8B01FC" w14:textId="64791181" w:rsidR="00AE47E7" w:rsidRPr="00B808A3" w:rsidRDefault="00AD2147" w:rsidP="00D122FC">
      <w:pPr>
        <w:pStyle w:val="InviasNormal"/>
        <w:numPr>
          <w:ilvl w:val="0"/>
          <w:numId w:val="54"/>
        </w:numPr>
        <w:spacing w:line="276" w:lineRule="auto"/>
        <w:rPr>
          <w:rFonts w:ascii="Arial" w:eastAsiaTheme="minorEastAsia" w:hAnsi="Arial" w:cs="Arial"/>
          <w:color w:val="000000" w:themeColor="text1"/>
          <w:sz w:val="20"/>
          <w:szCs w:val="20"/>
          <w:lang w:val="es-CO"/>
        </w:rPr>
      </w:pPr>
      <w:bookmarkStart w:id="368"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8"/>
    </w:p>
    <w:p w14:paraId="5E77FF70" w14:textId="4E3BE887" w:rsidR="0009770D" w:rsidRPr="00925415" w:rsidRDefault="0009770D" w:rsidP="00D122FC">
      <w:pPr>
        <w:pStyle w:val="InviasNormal"/>
        <w:numPr>
          <w:ilvl w:val="0"/>
          <w:numId w:val="54"/>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69" w:name="_Toc32147348"/>
      <w:bookmarkStart w:id="370" w:name="_Toc107994402"/>
      <w:bookmarkStart w:id="371" w:name="_Hlk530418835"/>
      <w:r w:rsidRPr="00B808A3">
        <w:rPr>
          <w:rFonts w:ascii="Arial" w:eastAsia="Arial" w:hAnsi="Arial" w:cs="Arial"/>
          <w:b/>
          <w:color w:val="000000" w:themeColor="text1"/>
          <w:sz w:val="20"/>
          <w:szCs w:val="20"/>
          <w:lang w:val="es-CO"/>
        </w:rPr>
        <w:t>CONSIDERACIONES PARA LA VALIDEZ DE LA EXPERIENCIA REQUERIDA</w:t>
      </w:r>
      <w:bookmarkEnd w:id="369"/>
      <w:bookmarkEnd w:id="370"/>
      <w:r w:rsidRPr="00B808A3">
        <w:rPr>
          <w:rFonts w:ascii="Arial" w:eastAsia="Arial" w:hAnsi="Arial" w:cs="Arial"/>
          <w:b/>
          <w:color w:val="000000" w:themeColor="text1"/>
          <w:sz w:val="20"/>
          <w:szCs w:val="20"/>
          <w:lang w:val="es-CO"/>
        </w:rPr>
        <w:t xml:space="preserve"> </w:t>
      </w:r>
    </w:p>
    <w:bookmarkEnd w:id="371"/>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D122FC">
      <w:pPr>
        <w:numPr>
          <w:ilvl w:val="0"/>
          <w:numId w:val="3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D122FC">
      <w:pPr>
        <w:numPr>
          <w:ilvl w:val="0"/>
          <w:numId w:val="39"/>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D122FC">
      <w:pPr>
        <w:pStyle w:val="Prrafodelista"/>
        <w:numPr>
          <w:ilvl w:val="0"/>
          <w:numId w:val="39"/>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D122FC">
      <w:pPr>
        <w:pStyle w:val="Prrafodelista"/>
        <w:numPr>
          <w:ilvl w:val="0"/>
          <w:numId w:val="39"/>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E54330">
        <w:rPr>
          <w:rFonts w:ascii="Arial" w:eastAsia="Times New Roman" w:hAnsi="Arial" w:cs="Arial"/>
          <w:color w:val="000000"/>
          <w:sz w:val="20"/>
          <w:szCs w:val="20"/>
          <w:lang w:eastAsia="es-ES"/>
        </w:rPr>
        <w:t>ii</w:t>
      </w:r>
      <w:proofErr w:type="spellEnd"/>
      <w:r w:rsidR="00104764" w:rsidRPr="00E5433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00104764" w:rsidRPr="00E54330">
        <w:rPr>
          <w:rFonts w:ascii="Arial" w:eastAsia="Times New Roman" w:hAnsi="Arial" w:cs="Arial"/>
          <w:color w:val="000000"/>
          <w:sz w:val="20"/>
          <w:szCs w:val="20"/>
          <w:lang w:eastAsia="es-ES"/>
        </w:rPr>
        <w:t>iii</w:t>
      </w:r>
      <w:proofErr w:type="spellEnd"/>
      <w:r w:rsidR="00104764" w:rsidRPr="00E5433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w:t>
      </w:r>
      <w:r w:rsidRPr="00E54330">
        <w:rPr>
          <w:rFonts w:eastAsia="Times New Roman" w:cs="Arial"/>
          <w:color w:val="000000"/>
          <w:szCs w:val="20"/>
          <w:lang w:eastAsia="es-ES"/>
        </w:rPr>
        <w:lastRenderedPageBreak/>
        <w:t>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D122FC">
      <w:pPr>
        <w:numPr>
          <w:ilvl w:val="0"/>
          <w:numId w:val="3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D122FC">
      <w:pPr>
        <w:numPr>
          <w:ilvl w:val="0"/>
          <w:numId w:val="3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D122FC">
      <w:pPr>
        <w:numPr>
          <w:ilvl w:val="0"/>
          <w:numId w:val="3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D122FC">
      <w:pPr>
        <w:numPr>
          <w:ilvl w:val="0"/>
          <w:numId w:val="3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D122FC">
      <w:pPr>
        <w:pStyle w:val="Prrafodelista"/>
        <w:numPr>
          <w:ilvl w:val="0"/>
          <w:numId w:val="39"/>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lastRenderedPageBreak/>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D122FC">
      <w:pPr>
        <w:pStyle w:val="Prrafodelista"/>
        <w:numPr>
          <w:ilvl w:val="0"/>
          <w:numId w:val="39"/>
        </w:numPr>
        <w:jc w:val="both"/>
        <w:rPr>
          <w:rFonts w:ascii="Arial" w:hAnsi="Arial" w:cs="Arial"/>
          <w:color w:val="000000" w:themeColor="text1"/>
          <w:sz w:val="20"/>
          <w:szCs w:val="20"/>
        </w:rPr>
      </w:pPr>
      <w:bookmarkStart w:id="372"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D122FC">
      <w:pPr>
        <w:pStyle w:val="Prrafodelista"/>
        <w:numPr>
          <w:ilvl w:val="0"/>
          <w:numId w:val="39"/>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lastRenderedPageBreak/>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D122FC">
      <w:pPr>
        <w:pStyle w:val="Prrafodelista"/>
        <w:numPr>
          <w:ilvl w:val="0"/>
          <w:numId w:val="39"/>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73"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2"/>
      <w:bookmarkEnd w:id="373"/>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5"/>
        <w:gridCol w:w="6524"/>
      </w:tblGrid>
      <w:tr w:rsidR="00823E6C" w:rsidRPr="00823E6C" w14:paraId="1DBA98E1" w14:textId="77777777" w:rsidTr="005B596D">
        <w:trPr>
          <w:trHeight w:val="397"/>
          <w:jc w:val="center"/>
        </w:trPr>
        <w:tc>
          <w:tcPr>
            <w:tcW w:w="0" w:type="auto"/>
            <w:shd w:val="clear" w:color="auto" w:fill="404040" w:themeFill="text1" w:themeFillTint="BF"/>
            <w:vAlign w:val="center"/>
          </w:tcPr>
          <w:p w14:paraId="51AD6EF6" w14:textId="77777777" w:rsidR="00823E6C" w:rsidRPr="00823E6C" w:rsidRDefault="00823E6C" w:rsidP="005B596D">
            <w:pPr>
              <w:jc w:val="center"/>
              <w:rPr>
                <w:rFonts w:ascii="Arial Narrow" w:eastAsia="Arial,Times New Roman" w:hAnsi="Arial Narrow"/>
                <w:b/>
                <w:color w:val="FFFFFF" w:themeColor="background1"/>
                <w:sz w:val="22"/>
                <w:lang w:eastAsia="es-CO"/>
              </w:rPr>
            </w:pPr>
            <w:r w:rsidRPr="00823E6C">
              <w:rPr>
                <w:rFonts w:ascii="Arial Narrow" w:hAnsi="Arial Narrow"/>
                <w:b/>
                <w:color w:val="FFFFFF" w:themeColor="background1"/>
                <w:sz w:val="22"/>
                <w:lang w:eastAsia="es-CO"/>
              </w:rPr>
              <w:t>Clasificación</w:t>
            </w:r>
            <w:r w:rsidRPr="00823E6C">
              <w:rPr>
                <w:rFonts w:ascii="Arial Narrow" w:eastAsia="Arial,Times New Roman" w:hAnsi="Arial Narrow"/>
                <w:b/>
                <w:color w:val="FFFFFF" w:themeColor="background1"/>
                <w:sz w:val="22"/>
                <w:lang w:eastAsia="es-CO"/>
              </w:rPr>
              <w:t xml:space="preserve"> </w:t>
            </w:r>
            <w:r w:rsidRPr="00823E6C">
              <w:rPr>
                <w:rFonts w:ascii="Arial Narrow" w:hAnsi="Arial Narrow"/>
                <w:b/>
                <w:color w:val="FFFFFF" w:themeColor="background1"/>
                <w:sz w:val="22"/>
                <w:lang w:eastAsia="es-CO"/>
              </w:rPr>
              <w:t>UNSPSC</w:t>
            </w:r>
          </w:p>
        </w:tc>
        <w:tc>
          <w:tcPr>
            <w:tcW w:w="0" w:type="auto"/>
            <w:shd w:val="clear" w:color="auto" w:fill="404040" w:themeFill="text1" w:themeFillTint="BF"/>
            <w:vAlign w:val="center"/>
          </w:tcPr>
          <w:p w14:paraId="0586C184" w14:textId="77777777" w:rsidR="00823E6C" w:rsidRPr="00823E6C" w:rsidRDefault="00823E6C" w:rsidP="005B596D">
            <w:pPr>
              <w:jc w:val="center"/>
              <w:rPr>
                <w:rFonts w:ascii="Arial Narrow" w:eastAsia="Arial,Times New Roman" w:hAnsi="Arial Narrow"/>
                <w:b/>
                <w:color w:val="FFFFFF" w:themeColor="background1"/>
                <w:sz w:val="22"/>
                <w:lang w:eastAsia="es-CO"/>
              </w:rPr>
            </w:pPr>
            <w:r w:rsidRPr="00823E6C">
              <w:rPr>
                <w:rFonts w:ascii="Arial Narrow" w:hAnsi="Arial Narrow"/>
                <w:b/>
                <w:color w:val="FFFFFF" w:themeColor="background1"/>
                <w:sz w:val="22"/>
                <w:lang w:eastAsia="es-CO"/>
              </w:rPr>
              <w:t>Descripción</w:t>
            </w:r>
          </w:p>
        </w:tc>
      </w:tr>
      <w:tr w:rsidR="00823E6C" w:rsidRPr="00823E6C" w14:paraId="105C06F8" w14:textId="77777777" w:rsidTr="005B596D">
        <w:trPr>
          <w:trHeight w:val="283"/>
          <w:jc w:val="center"/>
        </w:trPr>
        <w:tc>
          <w:tcPr>
            <w:tcW w:w="0" w:type="auto"/>
            <w:vAlign w:val="center"/>
          </w:tcPr>
          <w:p w14:paraId="1A87C4DC" w14:textId="77777777" w:rsidR="00823E6C" w:rsidRPr="00823E6C" w:rsidRDefault="00823E6C" w:rsidP="005B596D">
            <w:pPr>
              <w:jc w:val="center"/>
              <w:rPr>
                <w:rFonts w:ascii="Arial Narrow" w:eastAsia="Arial,Times New Roman" w:hAnsi="Arial Narrow"/>
                <w:color w:val="000000" w:themeColor="text1"/>
                <w:sz w:val="22"/>
                <w:lang w:eastAsia="es-CO"/>
              </w:rPr>
            </w:pPr>
            <w:r w:rsidRPr="00823E6C">
              <w:rPr>
                <w:rFonts w:ascii="Arial Narrow" w:eastAsia="Arial,Times New Roman" w:hAnsi="Arial Narrow"/>
                <w:color w:val="000000" w:themeColor="text1"/>
                <w:sz w:val="22"/>
                <w:lang w:eastAsia="es-CO"/>
              </w:rPr>
              <w:t>72103300</w:t>
            </w:r>
          </w:p>
        </w:tc>
        <w:tc>
          <w:tcPr>
            <w:tcW w:w="0" w:type="auto"/>
            <w:vAlign w:val="center"/>
          </w:tcPr>
          <w:p w14:paraId="6597EC95" w14:textId="77777777" w:rsidR="00823E6C" w:rsidRPr="00823E6C" w:rsidRDefault="00823E6C" w:rsidP="005B596D">
            <w:pPr>
              <w:jc w:val="center"/>
              <w:rPr>
                <w:rFonts w:ascii="Arial Narrow" w:eastAsia="Arial,Times New Roman" w:hAnsi="Arial Narrow"/>
                <w:color w:val="000000" w:themeColor="text1"/>
                <w:sz w:val="22"/>
                <w:lang w:eastAsia="es-CO"/>
              </w:rPr>
            </w:pPr>
            <w:r w:rsidRPr="00823E6C">
              <w:rPr>
                <w:rFonts w:ascii="Arial Narrow" w:eastAsia="Arial,Times New Roman" w:hAnsi="Arial Narrow"/>
                <w:color w:val="000000" w:themeColor="text1"/>
                <w:sz w:val="22"/>
                <w:lang w:eastAsia="es-CO"/>
              </w:rPr>
              <w:t>SERVICIOS DE MANTENIMIENTO Y REPARACIÓN DE INFRAESTRUCTURA</w:t>
            </w:r>
          </w:p>
        </w:tc>
      </w:tr>
      <w:tr w:rsidR="00823E6C" w:rsidRPr="00823E6C" w14:paraId="6A87CBEA" w14:textId="77777777" w:rsidTr="005B596D">
        <w:trPr>
          <w:trHeight w:val="283"/>
          <w:jc w:val="center"/>
        </w:trPr>
        <w:tc>
          <w:tcPr>
            <w:tcW w:w="0" w:type="auto"/>
            <w:vAlign w:val="center"/>
          </w:tcPr>
          <w:p w14:paraId="35840EB8" w14:textId="77777777" w:rsidR="00823E6C" w:rsidRPr="00823E6C" w:rsidRDefault="00823E6C" w:rsidP="005B596D">
            <w:pPr>
              <w:jc w:val="center"/>
              <w:rPr>
                <w:rFonts w:ascii="Arial Narrow" w:eastAsia="Arial,Times New Roman" w:hAnsi="Arial Narrow"/>
                <w:color w:val="000000" w:themeColor="text1"/>
                <w:sz w:val="22"/>
                <w:lang w:eastAsia="es-CO"/>
              </w:rPr>
            </w:pPr>
            <w:r w:rsidRPr="00823E6C">
              <w:rPr>
                <w:rFonts w:ascii="Arial Narrow" w:hAnsi="Arial Narrow"/>
                <w:color w:val="000000" w:themeColor="text1"/>
                <w:sz w:val="22"/>
                <w:lang w:eastAsia="es-CO"/>
              </w:rPr>
              <w:t>72151100</w:t>
            </w:r>
          </w:p>
        </w:tc>
        <w:tc>
          <w:tcPr>
            <w:tcW w:w="0" w:type="auto"/>
            <w:vAlign w:val="center"/>
          </w:tcPr>
          <w:p w14:paraId="26356C48" w14:textId="77777777" w:rsidR="00823E6C" w:rsidRPr="00823E6C" w:rsidRDefault="00823E6C" w:rsidP="005B596D">
            <w:pPr>
              <w:jc w:val="center"/>
              <w:rPr>
                <w:rFonts w:ascii="Arial Narrow" w:eastAsia="Arial,Times New Roman" w:hAnsi="Arial Narrow"/>
                <w:color w:val="000000" w:themeColor="text1"/>
                <w:sz w:val="22"/>
                <w:lang w:eastAsia="es-CO"/>
              </w:rPr>
            </w:pPr>
            <w:r w:rsidRPr="00823E6C">
              <w:rPr>
                <w:rFonts w:ascii="Arial Narrow" w:hAnsi="Arial Narrow"/>
                <w:color w:val="000000" w:themeColor="text1"/>
                <w:sz w:val="22"/>
                <w:lang w:eastAsia="es-CO"/>
              </w:rPr>
              <w:t>SERVICIOS DE CONSTRUCCIÓN DE PLOMERÍA</w:t>
            </w:r>
          </w:p>
        </w:tc>
      </w:tr>
    </w:tbl>
    <w:p w14:paraId="70360ED3" w14:textId="77777777" w:rsidR="00823E6C" w:rsidRDefault="00823E6C" w:rsidP="004130DD">
      <w:pPr>
        <w:spacing w:line="276" w:lineRule="auto"/>
        <w:jc w:val="both"/>
        <w:rPr>
          <w:rFonts w:cs="Arial"/>
          <w:color w:val="000000" w:themeColor="text1"/>
          <w:szCs w:val="20"/>
          <w:lang w:eastAsia="es-ES"/>
        </w:rPr>
      </w:pPr>
    </w:p>
    <w:p w14:paraId="32FB23D4" w14:textId="0F2A98D6"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74" w:name="_Ref511411449"/>
      <w:bookmarkStart w:id="375" w:name="_Toc32147350"/>
      <w:bookmarkStart w:id="376"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4"/>
      <w:bookmarkEnd w:id="375"/>
      <w:bookmarkEnd w:id="376"/>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D122FC">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77" w:name="_Ref25306909"/>
      <w:bookmarkStart w:id="378" w:name="_Toc32147351"/>
      <w:bookmarkStart w:id="379" w:name="_Toc107994405"/>
      <w:r w:rsidRPr="00B808A3">
        <w:rPr>
          <w:rFonts w:ascii="Arial" w:eastAsia="Arial" w:hAnsi="Arial" w:cs="Arial"/>
          <w:b/>
          <w:color w:val="000000" w:themeColor="text1"/>
          <w:sz w:val="20"/>
          <w:szCs w:val="20"/>
          <w:lang w:val="es-CO"/>
        </w:rPr>
        <w:t>DOCUMENTOS VÁLIDOS PARA LA ACREDITACIÓN DE LA EXPERIENCIA REQUERIDA</w:t>
      </w:r>
      <w:bookmarkEnd w:id="377"/>
      <w:bookmarkEnd w:id="378"/>
      <w:bookmarkEnd w:id="379"/>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D122FC">
      <w:pPr>
        <w:numPr>
          <w:ilvl w:val="0"/>
          <w:numId w:val="56"/>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D122FC">
      <w:pPr>
        <w:numPr>
          <w:ilvl w:val="0"/>
          <w:numId w:val="56"/>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D122FC">
      <w:pPr>
        <w:numPr>
          <w:ilvl w:val="0"/>
          <w:numId w:val="56"/>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D122FC">
      <w:pPr>
        <w:numPr>
          <w:ilvl w:val="0"/>
          <w:numId w:val="56"/>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D122FC">
      <w:pPr>
        <w:numPr>
          <w:ilvl w:val="0"/>
          <w:numId w:val="56"/>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B808A3" w:rsidRDefault="00C421E6" w:rsidP="00934EFF">
      <w:pPr>
        <w:spacing w:line="276" w:lineRule="auto"/>
        <w:ind w:left="720"/>
        <w:contextualSpacing/>
        <w:jc w:val="both"/>
        <w:rPr>
          <w:rFonts w:eastAsia="Times New Roman" w:cs="Arial"/>
          <w:color w:val="auto"/>
          <w:szCs w:val="20"/>
          <w:lang w:eastAsia="es-ES"/>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w:t>
      </w:r>
      <w:r w:rsidRPr="00C421E6">
        <w:rPr>
          <w:rFonts w:cs="Arial"/>
          <w:color w:val="000000" w:themeColor="text1"/>
          <w:szCs w:val="20"/>
          <w:lang w:val="es-MX"/>
        </w:rPr>
        <w:lastRenderedPageBreak/>
        <w:t xml:space="preserve">antecedentes disciplinarios vigente, expedido por la Junta Central de Contadores, o los documentos equivalentes que hagan sus veces en el país donde se expide el documento del profesional. </w:t>
      </w:r>
    </w:p>
    <w:p w14:paraId="0331D6AB" w14:textId="07EB774F" w:rsidR="00AF350B" w:rsidRPr="00B808A3" w:rsidRDefault="00002CB8" w:rsidP="00D122FC">
      <w:pPr>
        <w:pStyle w:val="InviasNormal"/>
        <w:numPr>
          <w:ilvl w:val="2"/>
          <w:numId w:val="24"/>
        </w:numPr>
        <w:spacing w:line="276" w:lineRule="auto"/>
        <w:outlineLvl w:val="2"/>
        <w:rPr>
          <w:rFonts w:ascii="Arial" w:eastAsia="Arial" w:hAnsi="Arial" w:cs="Arial"/>
          <w:b/>
          <w:bCs/>
          <w:color w:val="000000" w:themeColor="text1"/>
          <w:sz w:val="20"/>
          <w:szCs w:val="20"/>
          <w:lang w:val="es-CO"/>
        </w:rPr>
      </w:pPr>
      <w:bookmarkStart w:id="380" w:name="_Toc32147352"/>
      <w:bookmarkStart w:id="381" w:name="_Toc107994406"/>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0"/>
      <w:bookmarkEnd w:id="381"/>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D122FC">
      <w:pPr>
        <w:numPr>
          <w:ilvl w:val="0"/>
          <w:numId w:val="57"/>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D122FC">
      <w:pPr>
        <w:numPr>
          <w:ilvl w:val="0"/>
          <w:numId w:val="57"/>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D122FC">
      <w:pPr>
        <w:numPr>
          <w:ilvl w:val="0"/>
          <w:numId w:val="58"/>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D122FC">
      <w:pPr>
        <w:numPr>
          <w:ilvl w:val="0"/>
          <w:numId w:val="58"/>
        </w:numPr>
        <w:ind w:left="1560" w:hanging="142"/>
        <w:jc w:val="both"/>
        <w:rPr>
          <w:rFonts w:eastAsia="Times New Roman" w:cs="Arial"/>
          <w:color w:val="auto"/>
          <w:szCs w:val="20"/>
          <w:lang w:val="es-MX" w:eastAsia="es-ES"/>
        </w:rPr>
      </w:pPr>
      <w:r w:rsidRPr="00911053">
        <w:rPr>
          <w:color w:val="000000" w:themeColor="text1"/>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11053">
        <w:rPr>
          <w:color w:val="000000" w:themeColor="text1"/>
          <w:lang w:val="es-MX"/>
        </w:rPr>
        <w:t>ii</w:t>
      </w:r>
      <w:proofErr w:type="spellEnd"/>
      <w:r w:rsidRPr="00911053">
        <w:rPr>
          <w:color w:val="000000" w:themeColor="text1"/>
          <w:lang w:val="es-MX"/>
        </w:rPr>
        <w:t>)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w:t>
      </w:r>
      <w:r w:rsidRPr="00911053">
        <w:rPr>
          <w:rFonts w:eastAsia="Times New Roman" w:cs="Arial"/>
          <w:color w:val="auto"/>
          <w:szCs w:val="20"/>
          <w:lang w:val="es-MX" w:eastAsia="es-ES"/>
        </w:rPr>
        <w:lastRenderedPageBreak/>
        <w:t>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D122FC">
      <w:pPr>
        <w:pStyle w:val="InviasNormal"/>
        <w:numPr>
          <w:ilvl w:val="2"/>
          <w:numId w:val="24"/>
        </w:numPr>
        <w:spacing w:line="276" w:lineRule="auto"/>
        <w:outlineLvl w:val="2"/>
        <w:rPr>
          <w:rFonts w:ascii="Arial" w:eastAsia="Arial" w:hAnsi="Arial" w:cs="Arial"/>
          <w:b/>
          <w:color w:val="000000" w:themeColor="text1"/>
          <w:sz w:val="20"/>
          <w:szCs w:val="20"/>
          <w:lang w:val="es-CO"/>
        </w:rPr>
      </w:pPr>
      <w:bookmarkStart w:id="382" w:name="_Ref533083945"/>
      <w:bookmarkStart w:id="383" w:name="_Toc32147353"/>
      <w:bookmarkStart w:id="384" w:name="_Toc107994407"/>
      <w:r w:rsidRPr="00B808A3">
        <w:rPr>
          <w:rFonts w:ascii="Arial" w:eastAsia="Arial" w:hAnsi="Arial" w:cs="Arial"/>
          <w:b/>
          <w:color w:val="000000" w:themeColor="text1"/>
          <w:sz w:val="20"/>
          <w:szCs w:val="20"/>
          <w:lang w:val="es-CO"/>
        </w:rPr>
        <w:t>RELACIÓN DE LOS CONTRATOS FRENTE AL PRESUPUESTO OFICIAL</w:t>
      </w:r>
      <w:bookmarkEnd w:id="382"/>
      <w:bookmarkEnd w:id="383"/>
      <w:bookmarkEnd w:id="384"/>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D122FC">
      <w:pPr>
        <w:pStyle w:val="Capitulo3"/>
        <w:numPr>
          <w:ilvl w:val="1"/>
          <w:numId w:val="51"/>
        </w:numPr>
        <w:rPr>
          <w:color w:val="000000" w:themeColor="text1"/>
        </w:rPr>
      </w:pPr>
      <w:bookmarkStart w:id="385" w:name="_Toc511029823"/>
      <w:bookmarkStart w:id="386" w:name="_Toc511375663"/>
      <w:bookmarkStart w:id="387" w:name="_Toc511375841"/>
      <w:bookmarkStart w:id="388" w:name="_Toc32147355"/>
      <w:bookmarkStart w:id="389" w:name="_Toc107994408"/>
      <w:bookmarkStart w:id="390" w:name="_Toc511924794"/>
      <w:bookmarkStart w:id="391" w:name="_Toc518641673"/>
      <w:bookmarkStart w:id="392" w:name="_Toc508648272"/>
      <w:bookmarkStart w:id="393" w:name="_Toc508984056"/>
      <w:bookmarkStart w:id="394" w:name="_Toc509843887"/>
      <w:bookmarkEnd w:id="385"/>
      <w:bookmarkEnd w:id="386"/>
      <w:bookmarkEnd w:id="387"/>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8"/>
      <w:bookmarkEnd w:id="389"/>
      <w:r w:rsidR="002644ED" w:rsidRPr="00B808A3">
        <w:rPr>
          <w:color w:val="000000" w:themeColor="text1"/>
        </w:rPr>
        <w:t xml:space="preserve"> </w:t>
      </w:r>
      <w:bookmarkEnd w:id="390"/>
      <w:bookmarkEnd w:id="391"/>
      <w:bookmarkEnd w:id="392"/>
      <w:bookmarkEnd w:id="393"/>
      <w:bookmarkEnd w:id="394"/>
    </w:p>
    <w:p w14:paraId="584EDD87" w14:textId="0FC0C798" w:rsidR="005F31E2" w:rsidRPr="00B808A3" w:rsidRDefault="00643EFD" w:rsidP="004130DD">
      <w:pPr>
        <w:spacing w:line="276" w:lineRule="auto"/>
        <w:jc w:val="both"/>
        <w:rPr>
          <w:rFonts w:eastAsia="Arial" w:cs="Arial"/>
          <w:color w:val="000000" w:themeColor="text1"/>
          <w:szCs w:val="20"/>
        </w:rPr>
      </w:pPr>
      <w:bookmarkStart w:id="395"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313BB"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313BB"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313BB"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D122FC">
      <w:pPr>
        <w:pStyle w:val="Capitulo3"/>
        <w:numPr>
          <w:ilvl w:val="1"/>
          <w:numId w:val="51"/>
        </w:numPr>
        <w:rPr>
          <w:b w:val="0"/>
          <w:color w:val="000000" w:themeColor="text1"/>
        </w:rPr>
      </w:pPr>
      <w:bookmarkStart w:id="396" w:name="_Toc518641674"/>
      <w:bookmarkStart w:id="397" w:name="_Toc32147356"/>
      <w:bookmarkStart w:id="398"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5"/>
      <w:bookmarkEnd w:id="396"/>
      <w:bookmarkEnd w:id="397"/>
      <w:bookmarkEnd w:id="398"/>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proofErr w:type="spellStart"/>
      <w:r w:rsidRPr="00B808A3">
        <w:rPr>
          <w:rFonts w:cs="Arial"/>
          <w:color w:val="000000" w:themeColor="text1"/>
          <w:szCs w:val="20"/>
          <w:lang w:val="en-US"/>
        </w:rPr>
        <w:t>Donde</w:t>
      </w:r>
      <w:proofErr w:type="spellEnd"/>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w:lastRenderedPageBreak/>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D122FC">
      <w:pPr>
        <w:pStyle w:val="Capitulo3"/>
        <w:numPr>
          <w:ilvl w:val="1"/>
          <w:numId w:val="51"/>
        </w:numPr>
        <w:rPr>
          <w:color w:val="000000" w:themeColor="text1"/>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07994410"/>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4"/>
      <w:bookmarkEnd w:id="415"/>
      <w:r w:rsidR="002644ED" w:rsidRPr="00B808A3">
        <w:rPr>
          <w:color w:val="000000" w:themeColor="text1"/>
        </w:rPr>
        <w:t xml:space="preserve"> </w:t>
      </w:r>
      <w:bookmarkEnd w:id="416"/>
      <w:bookmarkEnd w:id="417"/>
      <w:bookmarkEnd w:id="418"/>
      <w:bookmarkEnd w:id="419"/>
      <w:bookmarkEnd w:id="420"/>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0313BB"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0313BB"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D122FC">
      <w:pPr>
        <w:pStyle w:val="Capitulo3"/>
        <w:numPr>
          <w:ilvl w:val="1"/>
          <w:numId w:val="51"/>
        </w:numPr>
        <w:spacing w:after="120"/>
        <w:rPr>
          <w:color w:val="000000" w:themeColor="text1"/>
        </w:rPr>
      </w:pPr>
      <w:bookmarkStart w:id="421" w:name="_Toc32147358"/>
      <w:bookmarkStart w:id="422" w:name="_Toc107994411"/>
      <w:bookmarkStart w:id="423" w:name="_Toc508648274"/>
      <w:bookmarkStart w:id="424" w:name="_Toc508984058"/>
      <w:bookmarkStart w:id="425" w:name="_Toc509843889"/>
      <w:bookmarkStart w:id="426" w:name="_Toc511924797"/>
      <w:bookmarkStart w:id="427"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1"/>
      <w:bookmarkEnd w:id="422"/>
      <w:r w:rsidR="002644ED" w:rsidRPr="00B808A3">
        <w:rPr>
          <w:color w:val="000000" w:themeColor="text1"/>
        </w:rPr>
        <w:t xml:space="preserve"> </w:t>
      </w:r>
      <w:bookmarkEnd w:id="423"/>
      <w:bookmarkEnd w:id="424"/>
      <w:bookmarkEnd w:id="425"/>
      <w:bookmarkEnd w:id="426"/>
      <w:bookmarkEnd w:id="427"/>
    </w:p>
    <w:p w14:paraId="02763CB2" w14:textId="08584551" w:rsidR="006C2EB0" w:rsidRPr="00B808A3" w:rsidRDefault="006C2EB0" w:rsidP="00D122FC">
      <w:pPr>
        <w:pStyle w:val="InviasNormal"/>
        <w:numPr>
          <w:ilvl w:val="2"/>
          <w:numId w:val="51"/>
        </w:numPr>
        <w:outlineLvl w:val="2"/>
        <w:rPr>
          <w:rFonts w:ascii="Arial" w:eastAsia="Arial" w:hAnsi="Arial" w:cs="Arial"/>
          <w:b/>
          <w:color w:val="000000" w:themeColor="text1"/>
          <w:sz w:val="20"/>
          <w:szCs w:val="20"/>
          <w:lang w:val="es-CO"/>
        </w:rPr>
      </w:pPr>
      <w:bookmarkStart w:id="428" w:name="_Toc32147359"/>
      <w:bookmarkStart w:id="429"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8"/>
      <w:bookmarkEnd w:id="429"/>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D122FC">
      <w:pPr>
        <w:pStyle w:val="InviasNormal"/>
        <w:numPr>
          <w:ilvl w:val="2"/>
          <w:numId w:val="51"/>
        </w:numPr>
        <w:outlineLvl w:val="2"/>
        <w:rPr>
          <w:rFonts w:ascii="Arial" w:eastAsia="Arial" w:hAnsi="Arial" w:cs="Arial"/>
          <w:b/>
          <w:color w:val="000000" w:themeColor="text1"/>
          <w:sz w:val="20"/>
          <w:szCs w:val="20"/>
          <w:lang w:val="es-CO"/>
        </w:rPr>
      </w:pPr>
      <w:bookmarkStart w:id="430" w:name="_Toc32147360"/>
      <w:bookmarkStart w:id="431"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0"/>
      <w:bookmarkEnd w:id="431"/>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lastRenderedPageBreak/>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D122FC">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D122FC">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D122FC">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 xml:space="preserve">Si los valores de los estados financieros están expresados originalmente en una moneda diferente a </w:t>
      </w:r>
      <w:proofErr w:type="gramStart"/>
      <w:r w:rsidRPr="00B808A3">
        <w:rPr>
          <w:rFonts w:eastAsia="Arial" w:cs="Arial"/>
          <w:color w:val="000000" w:themeColor="text1"/>
          <w:szCs w:val="20"/>
        </w:rPr>
        <w:t>Dólares</w:t>
      </w:r>
      <w:proofErr w:type="gramEnd"/>
      <w:r w:rsidRPr="00B808A3">
        <w:rPr>
          <w:rFonts w:eastAsia="Arial" w:cs="Arial"/>
          <w:color w:val="000000" w:themeColor="text1"/>
          <w:szCs w:val="20"/>
        </w:rPr>
        <w:t xml:space="preserve">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D122FC">
      <w:pPr>
        <w:pStyle w:val="Capitulo3"/>
        <w:numPr>
          <w:ilvl w:val="1"/>
          <w:numId w:val="51"/>
        </w:numPr>
        <w:rPr>
          <w:color w:val="000000" w:themeColor="text1"/>
        </w:rPr>
      </w:pPr>
      <w:bookmarkStart w:id="432" w:name="_Toc32147361"/>
      <w:bookmarkStart w:id="433" w:name="_Toc107994414"/>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B808A3">
        <w:rPr>
          <w:color w:val="000000" w:themeColor="text1"/>
        </w:rPr>
        <w:t>CAPACIDAD RESIDUAL</w:t>
      </w:r>
      <w:bookmarkEnd w:id="432"/>
      <w:bookmarkEnd w:id="433"/>
      <w:r w:rsidRPr="00B808A3">
        <w:rPr>
          <w:color w:val="000000" w:themeColor="text1"/>
        </w:rPr>
        <w:t xml:space="preserve"> </w:t>
      </w:r>
      <w:bookmarkEnd w:id="434"/>
      <w:bookmarkEnd w:id="435"/>
      <w:bookmarkEnd w:id="436"/>
      <w:bookmarkEnd w:id="437"/>
      <w:bookmarkEnd w:id="438"/>
      <w:bookmarkEnd w:id="439"/>
      <w:bookmarkEnd w:id="440"/>
      <w:bookmarkEnd w:id="441"/>
      <w:bookmarkEnd w:id="442"/>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78C72810" w:rsidR="0070352B" w:rsidRPr="00B808A3" w:rsidRDefault="0070352B" w:rsidP="00F4277B">
      <w:pPr>
        <w:widowControl w:val="0"/>
        <w:spacing w:line="276" w:lineRule="auto"/>
        <w:jc w:val="both"/>
        <w:rPr>
          <w:rFonts w:eastAsia="Arial" w:cs="Arial"/>
          <w:b/>
          <w:color w:val="000000" w:themeColor="text1"/>
          <w:szCs w:val="20"/>
        </w:rPr>
      </w:pPr>
      <w:bookmarkStart w:id="443" w:name="_Toc32147362"/>
      <w:bookmarkStart w:id="444" w:name="_Toc107994415"/>
      <w:r w:rsidRPr="00B808A3">
        <w:rPr>
          <w:rFonts w:eastAsia="Arial" w:cs="Arial"/>
          <w:b/>
          <w:color w:val="000000" w:themeColor="text1"/>
          <w:szCs w:val="20"/>
        </w:rPr>
        <w:t xml:space="preserve">CÁLCULO DE LA CAPACIDAD RESIDUAL DEL </w:t>
      </w:r>
      <w:r w:rsidR="00F32F16" w:rsidRPr="00B808A3">
        <w:rPr>
          <w:rFonts w:eastAsia="Arial" w:cs="Arial"/>
          <w:b/>
          <w:color w:val="000000" w:themeColor="text1"/>
          <w:szCs w:val="20"/>
        </w:rPr>
        <w:t>PROCESO</w:t>
      </w:r>
      <w:r w:rsidRPr="00B808A3">
        <w:rPr>
          <w:rFonts w:eastAsia="Arial" w:cs="Arial"/>
          <w:b/>
          <w:color w:val="000000" w:themeColor="text1"/>
          <w:szCs w:val="20"/>
        </w:rPr>
        <w:t xml:space="preserve"> DE CONTRATACIÒN (CRPC)</w:t>
      </w:r>
      <w:bookmarkEnd w:id="443"/>
      <w:bookmarkEnd w:id="444"/>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lastRenderedPageBreak/>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0396776E" w14:textId="1514230F" w:rsidR="0070352B" w:rsidRPr="00B808A3" w:rsidRDefault="0070352B" w:rsidP="00D122FC">
      <w:pPr>
        <w:pStyle w:val="InviasNormal"/>
        <w:numPr>
          <w:ilvl w:val="2"/>
          <w:numId w:val="51"/>
        </w:numPr>
        <w:ind w:left="1077"/>
        <w:outlineLvl w:val="2"/>
        <w:rPr>
          <w:rFonts w:ascii="Arial" w:eastAsia="Arial" w:hAnsi="Arial" w:cs="Arial"/>
          <w:b/>
          <w:color w:val="000000" w:themeColor="text1"/>
          <w:sz w:val="20"/>
          <w:szCs w:val="20"/>
          <w:lang w:val="es-CO"/>
        </w:rPr>
      </w:pPr>
      <w:bookmarkStart w:id="445" w:name="_Toc32147363"/>
      <w:bookmarkStart w:id="446"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5"/>
      <w:bookmarkEnd w:id="446"/>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2CA14D7C" w:rsidR="0070352B" w:rsidRPr="00B808A3" w:rsidRDefault="0070352B" w:rsidP="004130DD">
      <w:pPr>
        <w:spacing w:line="276" w:lineRule="auto"/>
        <w:jc w:val="both"/>
        <w:rPr>
          <w:rFonts w:eastAsiaTheme="minorEastAsia" w:cs="Arial"/>
          <w:color w:val="000000" w:themeColor="text1"/>
          <w:szCs w:val="20"/>
        </w:rPr>
      </w:pPr>
      <w:r w:rsidRPr="00F4277B">
        <w:rPr>
          <w:rFonts w:eastAsiaTheme="minorEastAsia" w:cs="Arial"/>
          <w:color w:val="000000" w:themeColor="text1"/>
          <w:szCs w:val="20"/>
        </w:rPr>
        <w:lastRenderedPageBreak/>
        <w:t xml:space="preserve">Se recomienda el uso de la </w:t>
      </w:r>
      <w:r w:rsidR="00586579" w:rsidRPr="00F4277B">
        <w:rPr>
          <w:rFonts w:eastAsiaTheme="minorEastAsia" w:cs="Arial"/>
          <w:color w:val="000000" w:themeColor="text1"/>
          <w:szCs w:val="20"/>
        </w:rPr>
        <w:t>a</w:t>
      </w:r>
      <w:r w:rsidRPr="00F4277B">
        <w:rPr>
          <w:rFonts w:eastAsiaTheme="minorEastAsia" w:cs="Arial"/>
          <w:color w:val="000000" w:themeColor="text1"/>
          <w:szCs w:val="20"/>
        </w:rPr>
        <w:t xml:space="preserve">plicación para establecer la </w:t>
      </w:r>
      <w:r w:rsidR="00586579" w:rsidRPr="00F4277B">
        <w:rPr>
          <w:rFonts w:eastAsiaTheme="minorEastAsia" w:cs="Arial"/>
          <w:color w:val="000000" w:themeColor="text1"/>
          <w:szCs w:val="20"/>
        </w:rPr>
        <w:t>c</w:t>
      </w:r>
      <w:r w:rsidRPr="00F4277B">
        <w:rPr>
          <w:rFonts w:eastAsiaTheme="minorEastAsia" w:cs="Arial"/>
          <w:color w:val="000000" w:themeColor="text1"/>
          <w:szCs w:val="20"/>
        </w:rPr>
        <w:t xml:space="preserve">apacidad </w:t>
      </w:r>
      <w:r w:rsidR="00586579" w:rsidRPr="00F4277B">
        <w:rPr>
          <w:rFonts w:eastAsiaTheme="minorEastAsia" w:cs="Arial"/>
          <w:color w:val="000000" w:themeColor="text1"/>
          <w:szCs w:val="20"/>
        </w:rPr>
        <w:t>r</w:t>
      </w:r>
      <w:r w:rsidRPr="00F4277B">
        <w:rPr>
          <w:rFonts w:eastAsiaTheme="minorEastAsia" w:cs="Arial"/>
          <w:color w:val="000000" w:themeColor="text1"/>
          <w:szCs w:val="20"/>
        </w:rPr>
        <w:t>esidual</w:t>
      </w:r>
      <w:r w:rsidR="00ED530C" w:rsidRPr="00F4277B">
        <w:rPr>
          <w:rFonts w:eastAsiaTheme="minorEastAsia" w:cs="Arial"/>
          <w:color w:val="000000" w:themeColor="text1"/>
          <w:szCs w:val="20"/>
        </w:rPr>
        <w:t>, de Colombia Compra Eficiente</w:t>
      </w:r>
      <w:r w:rsidR="00FB736E" w:rsidRPr="00F4277B">
        <w:rPr>
          <w:rFonts w:eastAsiaTheme="minorEastAsia" w:cs="Arial"/>
          <w:color w:val="000000" w:themeColor="text1"/>
          <w:szCs w:val="20"/>
        </w:rPr>
        <w:t>,</w:t>
      </w:r>
      <w:r w:rsidRPr="00F4277B">
        <w:rPr>
          <w:rFonts w:eastAsiaTheme="minorEastAsia" w:cs="Arial"/>
          <w:color w:val="000000" w:themeColor="text1"/>
          <w:szCs w:val="20"/>
        </w:rPr>
        <w:t xml:space="preserve"> disponible en la página web: </w:t>
      </w:r>
      <w:hyperlink r:id="rId17" w:history="1">
        <w:r w:rsidR="00586579" w:rsidRPr="00F4277B">
          <w:rPr>
            <w:rStyle w:val="Hipervnculo"/>
            <w:rFonts w:eastAsiaTheme="minorEastAsia" w:cs="Arial"/>
            <w:szCs w:val="20"/>
          </w:rPr>
          <w:t>https://www.colombiacompra.gov.co/manuales-guias-y-pliegos-tipo/manuales-y-guias</w:t>
        </w:r>
        <w:r w:rsidR="00586579" w:rsidRPr="00F4277B">
          <w:rPr>
            <w:rStyle w:val="Hipervnculo"/>
            <w:rFonts w:cs="Arial"/>
            <w:szCs w:val="20"/>
            <w:shd w:val="clear" w:color="auto" w:fill="FFFFFF"/>
          </w:rPr>
          <w:t>/</w:t>
        </w:r>
      </w:hyperlink>
      <w:r w:rsidR="00586579" w:rsidRPr="00F4277B">
        <w:rPr>
          <w:rFonts w:cs="Arial"/>
          <w:color w:val="000000" w:themeColor="text1"/>
          <w:szCs w:val="20"/>
          <w:shd w:val="clear" w:color="auto" w:fill="FFFFFF"/>
        </w:rPr>
        <w:t xml:space="preserve">, </w:t>
      </w:r>
      <w:r w:rsidR="00586579" w:rsidRPr="00F4277B">
        <w:rPr>
          <w:rFonts w:cs="Arial"/>
          <w:color w:val="auto"/>
          <w:szCs w:val="20"/>
          <w:shd w:val="clear" w:color="auto" w:fill="FFFFFF"/>
        </w:rPr>
        <w:t>así como el aplicativo para tal fin por Colombia Compra Eficiente</w:t>
      </w:r>
      <w:r w:rsidR="00F4277B">
        <w:rPr>
          <w:rFonts w:cs="Arial"/>
          <w:color w:val="000000" w:themeColor="text1"/>
          <w:szCs w:val="20"/>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D122FC">
      <w:pPr>
        <w:pStyle w:val="Prrafodelista"/>
        <w:numPr>
          <w:ilvl w:val="0"/>
          <w:numId w:val="43"/>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D122FC">
      <w:pPr>
        <w:pStyle w:val="Prrafodelista"/>
        <w:numPr>
          <w:ilvl w:val="0"/>
          <w:numId w:val="44"/>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D122FC">
      <w:pPr>
        <w:pStyle w:val="Prrafodelista"/>
        <w:numPr>
          <w:ilvl w:val="0"/>
          <w:numId w:val="44"/>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lastRenderedPageBreak/>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D122FC">
      <w:pPr>
        <w:pStyle w:val="Prrafodelista"/>
        <w:numPr>
          <w:ilvl w:val="0"/>
          <w:numId w:val="43"/>
        </w:numPr>
        <w:jc w:val="both"/>
        <w:rPr>
          <w:rFonts w:ascii="Arial" w:eastAsia="Arial," w:hAnsi="Arial" w:cs="Arial"/>
          <w:b/>
          <w:color w:val="000000" w:themeColor="text1"/>
          <w:sz w:val="20"/>
          <w:szCs w:val="20"/>
        </w:rPr>
      </w:pPr>
      <w:bookmarkStart w:id="447"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lastRenderedPageBreak/>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7"/>
    <w:p w14:paraId="32A7C8AC" w14:textId="77777777" w:rsidR="0070352B" w:rsidRPr="00B808A3" w:rsidRDefault="0070352B" w:rsidP="00D122FC">
      <w:pPr>
        <w:pStyle w:val="Prrafodelista"/>
        <w:numPr>
          <w:ilvl w:val="0"/>
          <w:numId w:val="43"/>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D122FC">
      <w:pPr>
        <w:pStyle w:val="Prrafodelista"/>
        <w:numPr>
          <w:ilvl w:val="0"/>
          <w:numId w:val="43"/>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lastRenderedPageBreak/>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D122FC">
      <w:pPr>
        <w:pStyle w:val="Prrafodelista"/>
        <w:numPr>
          <w:ilvl w:val="0"/>
          <w:numId w:val="43"/>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D122FC">
      <w:pPr>
        <w:pStyle w:val="Prrafodelista"/>
        <w:numPr>
          <w:ilvl w:val="0"/>
          <w:numId w:val="45"/>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D122FC">
      <w:pPr>
        <w:pStyle w:val="Prrafodelista"/>
        <w:numPr>
          <w:ilvl w:val="0"/>
          <w:numId w:val="45"/>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D122FC">
      <w:pPr>
        <w:pStyle w:val="Prrafodelista"/>
        <w:numPr>
          <w:ilvl w:val="0"/>
          <w:numId w:val="45"/>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D122FC">
      <w:pPr>
        <w:pStyle w:val="Prrafodelista"/>
        <w:numPr>
          <w:ilvl w:val="0"/>
          <w:numId w:val="45"/>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D122FC">
      <w:pPr>
        <w:pStyle w:val="Prrafodelista"/>
        <w:numPr>
          <w:ilvl w:val="0"/>
          <w:numId w:val="45"/>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D122FC">
      <w:pPr>
        <w:pStyle w:val="Prrafodelista"/>
        <w:numPr>
          <w:ilvl w:val="0"/>
          <w:numId w:val="45"/>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07994417"/>
      <w:r w:rsidRPr="00B808A3">
        <w:lastRenderedPageBreak/>
        <w:t>CAPÍTULO IV CRITERIOS DE EVALUACIÓN, ASIGNACIÓN DE PUNTAJE</w:t>
      </w:r>
      <w:bookmarkEnd w:id="448"/>
      <w:bookmarkEnd w:id="449"/>
      <w:bookmarkEnd w:id="450"/>
      <w:bookmarkEnd w:id="451"/>
      <w:r w:rsidRPr="00B808A3">
        <w:t xml:space="preserve"> Y CRITERIOS DE DESEMPATE</w:t>
      </w:r>
      <w:bookmarkEnd w:id="452"/>
      <w:bookmarkEnd w:id="453"/>
      <w:bookmarkEnd w:id="454"/>
      <w:bookmarkEnd w:id="455"/>
      <w:bookmarkEnd w:id="456"/>
      <w:bookmarkEnd w:id="457"/>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A6E06A1"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r w:rsidR="00D60207">
              <w:rPr>
                <w:rFonts w:cs="Arial"/>
                <w:bCs/>
                <w:iCs/>
                <w:color w:val="000000" w:themeColor="text1"/>
                <w:szCs w:val="20"/>
                <w:lang w:val="es-ES"/>
              </w:rPr>
              <w:t>0</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5AEE6040"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r w:rsidR="00D60207">
              <w:rPr>
                <w:rFonts w:cs="Arial"/>
                <w:bCs/>
                <w:iCs/>
                <w:color w:val="000000" w:themeColor="text1"/>
                <w:szCs w:val="20"/>
                <w:lang w:val="es-ES" w:eastAsia="es-CO"/>
              </w:rPr>
              <w:t>,00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6932181C"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r w:rsidR="00D60207">
              <w:rPr>
                <w:rFonts w:cs="Arial"/>
                <w:bCs/>
                <w:iCs/>
                <w:color w:val="000000" w:themeColor="text1"/>
                <w:szCs w:val="20"/>
                <w:lang w:val="es-ES" w:eastAsia="es-CO"/>
              </w:rPr>
              <w:t>,00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D60207" w:rsidRDefault="00B07D14" w:rsidP="00B07D14">
            <w:pPr>
              <w:spacing w:line="276" w:lineRule="auto"/>
              <w:jc w:val="center"/>
              <w:rPr>
                <w:rFonts w:cs="Arial"/>
                <w:b/>
                <w:iCs/>
                <w:color w:val="000000" w:themeColor="text1"/>
                <w:szCs w:val="20"/>
              </w:rPr>
            </w:pPr>
            <w:r w:rsidRPr="00D60207">
              <w:rPr>
                <w:rFonts w:cs="Arial"/>
                <w:b/>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42C63F0F" w:rsidR="00B07D14" w:rsidRPr="00D60207" w:rsidRDefault="00B07D14" w:rsidP="00B07D14">
            <w:pPr>
              <w:spacing w:line="276" w:lineRule="auto"/>
              <w:jc w:val="center"/>
              <w:rPr>
                <w:rFonts w:cs="Arial"/>
                <w:b/>
                <w:iCs/>
                <w:color w:val="000000" w:themeColor="text1"/>
                <w:szCs w:val="20"/>
              </w:rPr>
            </w:pPr>
            <w:r w:rsidRPr="00D60207">
              <w:rPr>
                <w:rFonts w:cs="Arial"/>
                <w:b/>
                <w:iCs/>
                <w:color w:val="000000" w:themeColor="text1"/>
                <w:szCs w:val="20"/>
                <w:lang w:val="es-ES" w:eastAsia="es-CO"/>
              </w:rPr>
              <w:t>100</w:t>
            </w:r>
            <w:r w:rsidR="00D60207" w:rsidRPr="00D60207">
              <w:rPr>
                <w:rFonts w:cs="Arial"/>
                <w:b/>
                <w:iCs/>
                <w:color w:val="000000" w:themeColor="text1"/>
                <w:szCs w:val="20"/>
                <w:lang w:val="es-ES" w:eastAsia="es-CO"/>
              </w:rPr>
              <w:t>,00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4427587E"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r w:rsidR="00D60207">
              <w:rPr>
                <w:rFonts w:cs="Arial"/>
                <w:bCs/>
                <w:iCs/>
                <w:color w:val="000000" w:themeColor="text1"/>
                <w:szCs w:val="20"/>
                <w:lang w:val="es-ES" w:eastAsia="es-CO"/>
              </w:rPr>
              <w:t>,00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204901F9"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r w:rsidR="00D60207">
              <w:rPr>
                <w:rFonts w:cs="Arial"/>
                <w:bCs/>
                <w:iCs/>
                <w:color w:val="000000" w:themeColor="text1"/>
                <w:szCs w:val="20"/>
                <w:lang w:val="es-ES" w:eastAsia="es-CO"/>
              </w:rPr>
              <w:t>,00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1A9663A1"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r w:rsidR="00D60207">
              <w:rPr>
                <w:rFonts w:cs="Arial"/>
                <w:bCs/>
                <w:iCs/>
                <w:color w:val="000000" w:themeColor="text1"/>
                <w:szCs w:val="20"/>
                <w:lang w:val="es-ES" w:eastAsia="es-CO"/>
              </w:rPr>
              <w:t>,00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D122FC">
      <w:pPr>
        <w:pStyle w:val="Prrafodelista"/>
        <w:keepNext/>
        <w:numPr>
          <w:ilvl w:val="0"/>
          <w:numId w:val="51"/>
        </w:numPr>
        <w:spacing w:before="120"/>
        <w:contextualSpacing w:val="0"/>
        <w:outlineLvl w:val="1"/>
        <w:rPr>
          <w:rFonts w:ascii="Arial" w:eastAsia="Times New Roman" w:hAnsi="Arial" w:cs="Arial"/>
          <w:b/>
          <w:vanish/>
          <w:color w:val="000000"/>
          <w:sz w:val="20"/>
          <w:szCs w:val="20"/>
          <w:lang w:eastAsia="es-CO"/>
        </w:rPr>
      </w:pPr>
      <w:bookmarkStart w:id="458" w:name="_Toc107994418"/>
      <w:bookmarkStart w:id="459" w:name="_Toc508648277"/>
      <w:bookmarkStart w:id="460" w:name="_Toc508984061"/>
      <w:bookmarkStart w:id="461" w:name="_Toc509843892"/>
      <w:bookmarkStart w:id="462" w:name="_Ref511404386"/>
      <w:bookmarkStart w:id="463" w:name="_Ref511404396"/>
      <w:bookmarkStart w:id="464" w:name="_Toc511924800"/>
      <w:bookmarkStart w:id="465" w:name="_Toc518641678"/>
      <w:bookmarkStart w:id="466" w:name="_Toc32147365"/>
      <w:bookmarkEnd w:id="458"/>
    </w:p>
    <w:p w14:paraId="447D9847" w14:textId="18FBD162" w:rsidR="006A54F7" w:rsidRDefault="00F11AED" w:rsidP="00D122FC">
      <w:pPr>
        <w:pStyle w:val="Capitulo3"/>
        <w:numPr>
          <w:ilvl w:val="1"/>
          <w:numId w:val="51"/>
        </w:numPr>
      </w:pPr>
      <w:bookmarkStart w:id="467" w:name="_Toc107994419"/>
      <w:r>
        <w:t>OFERTA ECONÓMICA</w:t>
      </w:r>
      <w:bookmarkEnd w:id="467"/>
      <w:r>
        <w:t xml:space="preserve"> </w:t>
      </w:r>
      <w:bookmarkEnd w:id="459"/>
      <w:bookmarkEnd w:id="460"/>
      <w:bookmarkEnd w:id="461"/>
      <w:bookmarkEnd w:id="462"/>
      <w:bookmarkEnd w:id="463"/>
      <w:bookmarkEnd w:id="464"/>
      <w:bookmarkEnd w:id="465"/>
      <w:bookmarkEnd w:id="466"/>
    </w:p>
    <w:p w14:paraId="64235FC8" w14:textId="16A3C73E" w:rsidR="00845704" w:rsidRPr="00D60207" w:rsidRDefault="00845704" w:rsidP="004130DD">
      <w:pPr>
        <w:spacing w:after="200" w:line="276" w:lineRule="auto"/>
        <w:jc w:val="both"/>
        <w:rPr>
          <w:rFonts w:cs="Arial"/>
          <w:color w:val="000000" w:themeColor="text1"/>
          <w:szCs w:val="20"/>
        </w:rPr>
      </w:pPr>
      <w:r w:rsidRPr="00D60207">
        <w:rPr>
          <w:rFonts w:cs="Arial"/>
          <w:color w:val="000000" w:themeColor="text1"/>
          <w:szCs w:val="20"/>
        </w:rPr>
        <w:t xml:space="preserve">Cuando el presupuesto del </w:t>
      </w:r>
      <w:r w:rsidR="003F63EE" w:rsidRPr="00D60207">
        <w:rPr>
          <w:rFonts w:cs="Arial"/>
          <w:color w:val="000000" w:themeColor="text1"/>
          <w:szCs w:val="20"/>
        </w:rPr>
        <w:t>p</w:t>
      </w:r>
      <w:r w:rsidR="003E3EFD" w:rsidRPr="00D60207">
        <w:rPr>
          <w:rFonts w:cs="Arial"/>
          <w:color w:val="000000" w:themeColor="text1"/>
          <w:szCs w:val="20"/>
        </w:rPr>
        <w:t xml:space="preserve">roceso de </w:t>
      </w:r>
      <w:r w:rsidR="003F63EE" w:rsidRPr="00D60207">
        <w:rPr>
          <w:rFonts w:cs="Arial"/>
          <w:color w:val="000000" w:themeColor="text1"/>
          <w:szCs w:val="20"/>
        </w:rPr>
        <w:t>c</w:t>
      </w:r>
      <w:r w:rsidR="003E3EFD" w:rsidRPr="00D60207">
        <w:rPr>
          <w:rFonts w:cs="Arial"/>
          <w:color w:val="000000" w:themeColor="text1"/>
          <w:szCs w:val="20"/>
        </w:rPr>
        <w:t>ontratación</w:t>
      </w:r>
      <w:r w:rsidRPr="00D60207">
        <w:rPr>
          <w:rFonts w:cs="Arial"/>
          <w:color w:val="000000" w:themeColor="text1"/>
          <w:szCs w:val="20"/>
        </w:rPr>
        <w:t xml:space="preserve"> es estructurado por precios unitarios, la </w:t>
      </w:r>
      <w:r w:rsidR="003F63EE" w:rsidRPr="00D60207">
        <w:rPr>
          <w:rFonts w:cs="Arial"/>
          <w:color w:val="000000" w:themeColor="text1"/>
          <w:szCs w:val="20"/>
        </w:rPr>
        <w:t>e</w:t>
      </w:r>
      <w:r w:rsidRPr="00D60207">
        <w:rPr>
          <w:rFonts w:cs="Arial"/>
          <w:color w:val="000000" w:themeColor="text1"/>
          <w:szCs w:val="20"/>
        </w:rPr>
        <w:t xml:space="preserve">ntidad debe aplicar las notas señaladas en el </w:t>
      </w:r>
      <w:r w:rsidRPr="00D60207">
        <w:rPr>
          <w:rFonts w:cs="Arial"/>
          <w:color w:val="000000" w:themeColor="text1"/>
          <w:szCs w:val="20"/>
        </w:rPr>
        <w:fldChar w:fldCharType="begin"/>
      </w:r>
      <w:r w:rsidRPr="00D60207">
        <w:rPr>
          <w:rFonts w:cs="Arial"/>
          <w:color w:val="000000" w:themeColor="text1"/>
          <w:szCs w:val="20"/>
        </w:rPr>
        <w:instrText xml:space="preserve"> REF _Ref508648916 \h  \* MERGEFORMAT </w:instrText>
      </w:r>
      <w:r w:rsidRPr="00D60207">
        <w:rPr>
          <w:rFonts w:cs="Arial"/>
          <w:color w:val="000000" w:themeColor="text1"/>
          <w:szCs w:val="20"/>
        </w:rPr>
      </w:r>
      <w:r w:rsidRPr="00D60207">
        <w:rPr>
          <w:rFonts w:cs="Arial"/>
          <w:color w:val="000000" w:themeColor="text1"/>
          <w:szCs w:val="20"/>
        </w:rPr>
        <w:fldChar w:fldCharType="separate"/>
      </w:r>
      <w:r w:rsidR="00B74E9C" w:rsidRPr="00D60207">
        <w:rPr>
          <w:rFonts w:cs="Arial"/>
          <w:color w:val="000000" w:themeColor="text1"/>
          <w:szCs w:val="20"/>
        </w:rPr>
        <w:t>Formulario 1– Formulario de Presupuesto Oficial</w:t>
      </w:r>
      <w:r w:rsidRPr="00D60207">
        <w:rPr>
          <w:rFonts w:cs="Arial"/>
          <w:color w:val="000000" w:themeColor="text1"/>
          <w:szCs w:val="20"/>
        </w:rPr>
        <w:fldChar w:fldCharType="end"/>
      </w:r>
      <w:r w:rsidRPr="00D60207">
        <w:rPr>
          <w:rFonts w:cs="Arial"/>
          <w:color w:val="000000" w:themeColor="text1"/>
          <w:szCs w:val="20"/>
        </w:rPr>
        <w:t xml:space="preserve">. Cuando se estructura a través de otra modalidad de pago, la </w:t>
      </w:r>
      <w:r w:rsidR="003F63EE" w:rsidRPr="00D60207">
        <w:rPr>
          <w:rFonts w:cs="Arial"/>
          <w:color w:val="000000" w:themeColor="text1"/>
          <w:szCs w:val="20"/>
        </w:rPr>
        <w:t>e</w:t>
      </w:r>
      <w:r w:rsidRPr="00D60207">
        <w:rPr>
          <w:rFonts w:cs="Arial"/>
          <w:color w:val="000000" w:themeColor="text1"/>
          <w:szCs w:val="20"/>
        </w:rPr>
        <w:t xml:space="preserve">ntidad debe definir las notas que debe tener en cuenta el </w:t>
      </w:r>
      <w:r w:rsidR="003F63EE" w:rsidRPr="00D60207">
        <w:rPr>
          <w:rFonts w:cs="Arial"/>
          <w:color w:val="000000" w:themeColor="text1"/>
          <w:szCs w:val="20"/>
        </w:rPr>
        <w:t>p</w:t>
      </w:r>
      <w:r w:rsidR="003C407D" w:rsidRPr="00D60207">
        <w:rPr>
          <w:rFonts w:cs="Arial"/>
          <w:color w:val="000000" w:themeColor="text1"/>
          <w:szCs w:val="20"/>
        </w:rPr>
        <w:t>roponente</w:t>
      </w:r>
      <w:r w:rsidRPr="00D60207">
        <w:rPr>
          <w:rFonts w:cs="Arial"/>
          <w:color w:val="000000" w:themeColor="text1"/>
          <w:szCs w:val="20"/>
        </w:rPr>
        <w:t xml:space="preserve"> para presentar su oferta económica</w:t>
      </w:r>
      <w:r w:rsidR="00D60207" w:rsidRPr="00D60207">
        <w:rPr>
          <w:rFonts w:cs="Arial"/>
          <w:color w:val="000000" w:themeColor="text1"/>
          <w:szCs w:val="20"/>
        </w:rPr>
        <w:t>.</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08033110" w14:textId="241F4BB3" w:rsidR="00AF0932" w:rsidRPr="00D60207" w:rsidRDefault="00AF0932" w:rsidP="004130DD">
      <w:pPr>
        <w:spacing w:after="200" w:line="276" w:lineRule="auto"/>
        <w:jc w:val="both"/>
        <w:rPr>
          <w:rFonts w:cs="Arial"/>
          <w:color w:val="000000" w:themeColor="text1"/>
          <w:szCs w:val="20"/>
        </w:rPr>
      </w:pPr>
      <w:bookmarkStart w:id="468" w:name="_Hlk511665019"/>
      <w:r w:rsidRPr="00D60207">
        <w:rPr>
          <w:rFonts w:cs="Arial"/>
          <w:color w:val="000000" w:themeColor="text1"/>
          <w:szCs w:val="20"/>
        </w:rPr>
        <w:t xml:space="preserve">La </w:t>
      </w:r>
      <w:r w:rsidR="00473FEA" w:rsidRPr="00D60207">
        <w:rPr>
          <w:rFonts w:cs="Arial"/>
          <w:color w:val="000000" w:themeColor="text1"/>
          <w:szCs w:val="20"/>
        </w:rPr>
        <w:t>e</w:t>
      </w:r>
      <w:r w:rsidRPr="00D60207">
        <w:rPr>
          <w:rFonts w:cs="Arial"/>
          <w:color w:val="000000" w:themeColor="text1"/>
          <w:szCs w:val="20"/>
        </w:rPr>
        <w:t xml:space="preserve">ntidad debe configurar el formato de oferta económica que se encuentra en el </w:t>
      </w:r>
      <w:r w:rsidRPr="00D60207">
        <w:rPr>
          <w:rFonts w:cs="Arial"/>
          <w:color w:val="000000" w:themeColor="text1"/>
          <w:szCs w:val="20"/>
        </w:rPr>
        <w:fldChar w:fldCharType="begin"/>
      </w:r>
      <w:r w:rsidRPr="00D60207">
        <w:rPr>
          <w:rFonts w:cs="Arial"/>
          <w:color w:val="000000" w:themeColor="text1"/>
          <w:szCs w:val="20"/>
        </w:rPr>
        <w:instrText xml:space="preserve"> REF _Ref508648916 \h  \* MERGEFORMAT </w:instrText>
      </w:r>
      <w:r w:rsidRPr="00D60207">
        <w:rPr>
          <w:rFonts w:cs="Arial"/>
          <w:color w:val="000000" w:themeColor="text1"/>
          <w:szCs w:val="20"/>
        </w:rPr>
      </w:r>
      <w:r w:rsidRPr="00D60207">
        <w:rPr>
          <w:rFonts w:cs="Arial"/>
          <w:color w:val="000000" w:themeColor="text1"/>
          <w:szCs w:val="20"/>
        </w:rPr>
        <w:fldChar w:fldCharType="separate"/>
      </w:r>
      <w:r w:rsidR="00B74E9C" w:rsidRPr="00D60207">
        <w:rPr>
          <w:rFonts w:eastAsia="Arial" w:cs="Arial"/>
          <w:color w:val="000000" w:themeColor="text1"/>
          <w:szCs w:val="20"/>
        </w:rPr>
        <w:t>Formulario 1– Formulario de Presupuesto Oficial</w:t>
      </w:r>
      <w:r w:rsidRPr="00D60207">
        <w:rPr>
          <w:rFonts w:cs="Arial"/>
          <w:color w:val="000000" w:themeColor="text1"/>
          <w:szCs w:val="20"/>
        </w:rPr>
        <w:fldChar w:fldCharType="end"/>
      </w:r>
      <w:r w:rsidRPr="00D60207">
        <w:rPr>
          <w:rFonts w:cs="Arial"/>
          <w:color w:val="000000" w:themeColor="text1"/>
          <w:szCs w:val="20"/>
        </w:rPr>
        <w:t xml:space="preserve">, para que sea diligenciado por los </w:t>
      </w:r>
      <w:r w:rsidR="00473FEA" w:rsidRPr="00D60207">
        <w:rPr>
          <w:rFonts w:cs="Arial"/>
          <w:color w:val="000000" w:themeColor="text1"/>
          <w:szCs w:val="20"/>
        </w:rPr>
        <w:t>p</w:t>
      </w:r>
      <w:r w:rsidR="00E633D4" w:rsidRPr="00D60207">
        <w:rPr>
          <w:rFonts w:cs="Arial"/>
          <w:color w:val="000000" w:themeColor="text1"/>
          <w:szCs w:val="20"/>
        </w:rPr>
        <w:t>roponentes</w:t>
      </w:r>
      <w:r w:rsidRPr="00D60207">
        <w:rPr>
          <w:rFonts w:cs="Arial"/>
          <w:color w:val="000000" w:themeColor="text1"/>
          <w:szCs w:val="20"/>
        </w:rPr>
        <w:t xml:space="preserve">. </w:t>
      </w:r>
    </w:p>
    <w:p w14:paraId="7D7DF545" w14:textId="4430C1F0" w:rsidR="00AF0932" w:rsidRPr="00B808A3" w:rsidRDefault="15D02B5F" w:rsidP="004130DD">
      <w:pPr>
        <w:spacing w:after="200" w:line="276" w:lineRule="auto"/>
        <w:jc w:val="both"/>
        <w:rPr>
          <w:rFonts w:eastAsia="Arial,Calibri" w:cs="Arial"/>
          <w:color w:val="000000" w:themeColor="text1"/>
          <w:szCs w:val="20"/>
        </w:rPr>
      </w:pPr>
      <w:r w:rsidRPr="00D60207">
        <w:rPr>
          <w:rFonts w:cs="Arial"/>
          <w:color w:val="000000" w:themeColor="text1"/>
          <w:szCs w:val="20"/>
        </w:rPr>
        <w:t>L</w:t>
      </w:r>
      <w:r w:rsidR="00AF0932" w:rsidRPr="00D60207">
        <w:rPr>
          <w:rFonts w:cs="Arial"/>
          <w:color w:val="000000" w:themeColor="text1"/>
          <w:szCs w:val="20"/>
        </w:rPr>
        <w:t xml:space="preserve">a </w:t>
      </w:r>
      <w:r w:rsidR="00473FEA" w:rsidRPr="00D60207">
        <w:rPr>
          <w:rFonts w:cs="Arial"/>
          <w:color w:val="000000" w:themeColor="text1"/>
          <w:szCs w:val="20"/>
        </w:rPr>
        <w:t>e</w:t>
      </w:r>
      <w:r w:rsidR="00AF0932" w:rsidRPr="00D60207">
        <w:rPr>
          <w:rFonts w:cs="Arial"/>
          <w:color w:val="000000" w:themeColor="text1"/>
          <w:szCs w:val="20"/>
        </w:rPr>
        <w:t xml:space="preserve">ntidad </w:t>
      </w:r>
      <w:r w:rsidR="174EAE42" w:rsidRPr="00D60207">
        <w:rPr>
          <w:rFonts w:cs="Arial"/>
          <w:color w:val="000000" w:themeColor="text1"/>
          <w:szCs w:val="20"/>
        </w:rPr>
        <w:t xml:space="preserve">debe </w:t>
      </w:r>
      <w:r w:rsidR="00AF0932" w:rsidRPr="00D60207">
        <w:rPr>
          <w:rFonts w:cs="Arial"/>
          <w:color w:val="000000" w:themeColor="text1"/>
          <w:szCs w:val="20"/>
        </w:rPr>
        <w:t xml:space="preserve">incluir el </w:t>
      </w:r>
      <w:r w:rsidR="00AF0932" w:rsidRPr="00D60207">
        <w:rPr>
          <w:rFonts w:cs="Arial"/>
          <w:color w:val="000000" w:themeColor="text1"/>
          <w:szCs w:val="20"/>
        </w:rPr>
        <w:fldChar w:fldCharType="begin"/>
      </w:r>
      <w:r w:rsidR="00AF0932" w:rsidRPr="00D60207">
        <w:rPr>
          <w:rFonts w:cs="Arial"/>
          <w:color w:val="000000" w:themeColor="text1"/>
          <w:szCs w:val="20"/>
        </w:rPr>
        <w:instrText xml:space="preserve"> REF _Ref508648916 \h  \* MERGEFORMAT </w:instrText>
      </w:r>
      <w:r w:rsidR="00AF0932" w:rsidRPr="00D60207">
        <w:rPr>
          <w:rFonts w:cs="Arial"/>
          <w:color w:val="000000" w:themeColor="text1"/>
          <w:szCs w:val="20"/>
        </w:rPr>
      </w:r>
      <w:r w:rsidR="00AF0932" w:rsidRPr="00D60207">
        <w:rPr>
          <w:rFonts w:cs="Arial"/>
          <w:color w:val="000000" w:themeColor="text1"/>
          <w:szCs w:val="20"/>
        </w:rPr>
        <w:fldChar w:fldCharType="separate"/>
      </w:r>
      <w:r w:rsidR="00B74E9C" w:rsidRPr="00D60207">
        <w:rPr>
          <w:rFonts w:eastAsia="Arial" w:cs="Arial"/>
          <w:color w:val="000000" w:themeColor="text1"/>
          <w:szCs w:val="20"/>
        </w:rPr>
        <w:t>Formulario 1– Formulario de Presupuesto Oficial</w:t>
      </w:r>
      <w:r w:rsidR="00AF0932" w:rsidRPr="00D60207">
        <w:rPr>
          <w:rFonts w:cs="Arial"/>
          <w:color w:val="000000" w:themeColor="text1"/>
          <w:szCs w:val="20"/>
        </w:rPr>
        <w:fldChar w:fldCharType="end"/>
      </w:r>
      <w:r w:rsidR="00AF0932" w:rsidRPr="00D60207">
        <w:rPr>
          <w:rFonts w:cs="Arial"/>
          <w:color w:val="000000" w:themeColor="text1"/>
          <w:szCs w:val="20"/>
        </w:rPr>
        <w:t xml:space="preserve"> y la oferta económica en formato Excel</w:t>
      </w:r>
      <w:r w:rsidR="00D60207">
        <w:rPr>
          <w:rFonts w:cs="Arial"/>
          <w:color w:val="000000" w:themeColor="text1"/>
          <w:szCs w:val="20"/>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8"/>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1846ADFB"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6E563641" w:rsidR="006D5829" w:rsidRPr="00B808A3" w:rsidRDefault="006D5829" w:rsidP="00D122FC">
      <w:pPr>
        <w:pStyle w:val="InviasNormal"/>
        <w:numPr>
          <w:ilvl w:val="2"/>
          <w:numId w:val="19"/>
        </w:numPr>
        <w:outlineLvl w:val="2"/>
        <w:rPr>
          <w:rFonts w:ascii="Arial" w:eastAsia="Arial" w:hAnsi="Arial" w:cs="Arial"/>
          <w:b/>
          <w:color w:val="000000" w:themeColor="text1"/>
          <w:sz w:val="20"/>
          <w:szCs w:val="20"/>
          <w:lang w:val="es-CO"/>
        </w:rPr>
      </w:pPr>
      <w:bookmarkStart w:id="469" w:name="_Toc32147366"/>
      <w:bookmarkStart w:id="470" w:name="_Toc107994420"/>
      <w:r w:rsidRPr="00B808A3">
        <w:rPr>
          <w:rFonts w:ascii="Arial" w:eastAsia="Arial" w:hAnsi="Arial" w:cs="Arial"/>
          <w:b/>
          <w:color w:val="000000" w:themeColor="text1"/>
          <w:sz w:val="20"/>
          <w:szCs w:val="20"/>
          <w:lang w:val="es-CO"/>
        </w:rPr>
        <w:t>AIU</w:t>
      </w:r>
      <w:bookmarkEnd w:id="469"/>
      <w:bookmarkEnd w:id="470"/>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4824804B"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w:t>
      </w:r>
      <w:r w:rsidRPr="00B808A3">
        <w:rPr>
          <w:rFonts w:ascii="Arial" w:eastAsia="Arial,Calibri" w:hAnsi="Arial" w:cs="Arial"/>
          <w:color w:val="000000" w:themeColor="text1"/>
          <w:sz w:val="20"/>
          <w:szCs w:val="20"/>
          <w:lang w:val="es-CO" w:eastAsia="en-US"/>
        </w:rPr>
        <w:lastRenderedPageBreak/>
        <w:t xml:space="preserve">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D122FC">
      <w:pPr>
        <w:pStyle w:val="InviasNormal"/>
        <w:numPr>
          <w:ilvl w:val="2"/>
          <w:numId w:val="19"/>
        </w:numPr>
        <w:outlineLvl w:val="2"/>
        <w:rPr>
          <w:rFonts w:ascii="Arial" w:eastAsia="Arial" w:hAnsi="Arial" w:cs="Arial"/>
          <w:b/>
          <w:color w:val="000000" w:themeColor="text1"/>
          <w:sz w:val="20"/>
          <w:szCs w:val="20"/>
          <w:lang w:val="es-CO"/>
        </w:rPr>
      </w:pPr>
      <w:bookmarkStart w:id="471" w:name="_Ref508651008"/>
      <w:bookmarkStart w:id="472" w:name="_Toc32147367"/>
      <w:bookmarkStart w:id="473" w:name="_Toc107994421"/>
      <w:r w:rsidRPr="00B808A3">
        <w:rPr>
          <w:rFonts w:ascii="Arial" w:eastAsia="Arial" w:hAnsi="Arial" w:cs="Arial"/>
          <w:b/>
          <w:color w:val="000000" w:themeColor="text1"/>
          <w:sz w:val="20"/>
          <w:szCs w:val="20"/>
          <w:lang w:val="es-CO"/>
        </w:rPr>
        <w:t>CORRECCIONES ARITMÉTICAS</w:t>
      </w:r>
      <w:bookmarkEnd w:id="471"/>
      <w:bookmarkEnd w:id="472"/>
      <w:bookmarkEnd w:id="473"/>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D122FC">
      <w:pPr>
        <w:pStyle w:val="Prrafodelista"/>
        <w:numPr>
          <w:ilvl w:val="0"/>
          <w:numId w:val="59"/>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D122FC">
      <w:pPr>
        <w:pStyle w:val="Prrafodelista"/>
        <w:numPr>
          <w:ilvl w:val="0"/>
          <w:numId w:val="59"/>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D122FC">
      <w:pPr>
        <w:pStyle w:val="InviasNormal"/>
        <w:numPr>
          <w:ilvl w:val="2"/>
          <w:numId w:val="19"/>
        </w:numPr>
        <w:outlineLvl w:val="2"/>
        <w:rPr>
          <w:rFonts w:ascii="Arial" w:eastAsia="Arial" w:hAnsi="Arial" w:cs="Arial"/>
          <w:b/>
          <w:color w:val="000000" w:themeColor="text1"/>
          <w:sz w:val="20"/>
          <w:szCs w:val="20"/>
          <w:lang w:val="es-CO"/>
        </w:rPr>
      </w:pPr>
      <w:bookmarkStart w:id="474" w:name="_Ref531076130"/>
      <w:bookmarkStart w:id="475" w:name="_Toc32147368"/>
      <w:bookmarkStart w:id="476" w:name="_Toc107994422"/>
      <w:r w:rsidRPr="00B808A3">
        <w:rPr>
          <w:rFonts w:ascii="Arial" w:eastAsia="Arial" w:hAnsi="Arial" w:cs="Arial"/>
          <w:b/>
          <w:color w:val="000000" w:themeColor="text1"/>
          <w:sz w:val="20"/>
          <w:szCs w:val="20"/>
          <w:lang w:val="es-CO"/>
        </w:rPr>
        <w:t>PRECIO ARTIFICIALMENTE BAJO</w:t>
      </w:r>
      <w:bookmarkEnd w:id="474"/>
      <w:bookmarkEnd w:id="475"/>
      <w:bookmarkEnd w:id="476"/>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D122FC">
      <w:pPr>
        <w:pStyle w:val="InviasNormal"/>
        <w:numPr>
          <w:ilvl w:val="2"/>
          <w:numId w:val="19"/>
        </w:numPr>
        <w:outlineLvl w:val="2"/>
        <w:rPr>
          <w:rFonts w:ascii="Arial" w:eastAsia="Arial" w:hAnsi="Arial" w:cs="Arial"/>
          <w:b/>
          <w:color w:val="000000" w:themeColor="text1"/>
          <w:sz w:val="20"/>
          <w:szCs w:val="20"/>
          <w:lang w:val="es-CO"/>
        </w:rPr>
      </w:pPr>
      <w:bookmarkStart w:id="477" w:name="_Toc32147369"/>
      <w:bookmarkStart w:id="478" w:name="_Toc107994423"/>
      <w:bookmarkStart w:id="479" w:name="_Hlk511666009"/>
      <w:bookmarkStart w:id="480"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7"/>
      <w:bookmarkEnd w:id="478"/>
    </w:p>
    <w:bookmarkEnd w:id="479"/>
    <w:p w14:paraId="2B64CE54" w14:textId="628EDFEE" w:rsidR="00CA021F"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p w14:paraId="0C17624C" w14:textId="77777777" w:rsidR="00A24556" w:rsidRPr="00A24556" w:rsidRDefault="00A24556" w:rsidP="00A24556">
      <w:pPr>
        <w:spacing w:after="0" w:line="360" w:lineRule="auto"/>
        <w:jc w:val="both"/>
        <w:rPr>
          <w:rFonts w:eastAsia="Arial Narrow" w:cs="Arial"/>
          <w:szCs w:val="20"/>
        </w:rPr>
      </w:pPr>
      <w:bookmarkStart w:id="481" w:name="_Toc32147370"/>
      <w:bookmarkStart w:id="482" w:name="_Toc107994424"/>
      <w:bookmarkStart w:id="483" w:name="_Toc508648278"/>
      <w:bookmarkStart w:id="484" w:name="_Toc508984062"/>
      <w:bookmarkStart w:id="485" w:name="_Toc509843893"/>
      <w:bookmarkStart w:id="486" w:name="_Toc511924801"/>
      <w:bookmarkStart w:id="487" w:name="_Toc518641679"/>
      <w:bookmarkEnd w:id="480"/>
      <w:r w:rsidRPr="00A24556">
        <w:rPr>
          <w:rFonts w:eastAsia="Arial Narrow" w:cs="Arial"/>
          <w:spacing w:val="1"/>
          <w:szCs w:val="20"/>
        </w:rPr>
        <w:t>S</w:t>
      </w:r>
      <w:r w:rsidRPr="00A24556">
        <w:rPr>
          <w:rFonts w:eastAsia="Arial Narrow" w:cs="Arial"/>
          <w:szCs w:val="20"/>
        </w:rPr>
        <w:t>e s</w:t>
      </w:r>
      <w:r w:rsidRPr="00A24556">
        <w:rPr>
          <w:rFonts w:eastAsia="Arial Narrow" w:cs="Arial"/>
          <w:spacing w:val="1"/>
          <w:szCs w:val="20"/>
        </w:rPr>
        <w:t>e</w:t>
      </w:r>
      <w:r w:rsidRPr="00A24556">
        <w:rPr>
          <w:rFonts w:eastAsia="Arial Narrow" w:cs="Arial"/>
          <w:spacing w:val="-1"/>
          <w:szCs w:val="20"/>
        </w:rPr>
        <w:t>l</w:t>
      </w:r>
      <w:r w:rsidRPr="00A24556">
        <w:rPr>
          <w:rFonts w:eastAsia="Arial Narrow" w:cs="Arial"/>
          <w:spacing w:val="1"/>
          <w:szCs w:val="20"/>
        </w:rPr>
        <w:t>e</w:t>
      </w:r>
      <w:r w:rsidRPr="00A24556">
        <w:rPr>
          <w:rFonts w:eastAsia="Arial Narrow" w:cs="Arial"/>
          <w:szCs w:val="20"/>
        </w:rPr>
        <w:t>cc</w:t>
      </w:r>
      <w:r w:rsidRPr="00A24556">
        <w:rPr>
          <w:rFonts w:eastAsia="Arial Narrow" w:cs="Arial"/>
          <w:spacing w:val="-1"/>
          <w:szCs w:val="20"/>
        </w:rPr>
        <w:t>ion</w:t>
      </w:r>
      <w:r w:rsidRPr="00A24556">
        <w:rPr>
          <w:rFonts w:eastAsia="Arial Narrow" w:cs="Arial"/>
          <w:spacing w:val="1"/>
          <w:szCs w:val="20"/>
        </w:rPr>
        <w:t>a</w:t>
      </w:r>
      <w:r w:rsidRPr="00A24556">
        <w:rPr>
          <w:rFonts w:eastAsia="Arial Narrow" w:cs="Arial"/>
          <w:szCs w:val="20"/>
        </w:rPr>
        <w:t>rá</w:t>
      </w:r>
      <w:r w:rsidRPr="00A24556">
        <w:rPr>
          <w:rFonts w:eastAsia="Arial Narrow" w:cs="Arial"/>
          <w:spacing w:val="-2"/>
          <w:szCs w:val="20"/>
        </w:rPr>
        <w:t xml:space="preserve"> </w:t>
      </w:r>
      <w:r w:rsidRPr="00A24556">
        <w:rPr>
          <w:rFonts w:eastAsia="Arial Narrow" w:cs="Arial"/>
          <w:spacing w:val="1"/>
          <w:szCs w:val="20"/>
        </w:rPr>
        <w:t>e</w:t>
      </w:r>
      <w:r w:rsidRPr="00A24556">
        <w:rPr>
          <w:rFonts w:eastAsia="Arial Narrow" w:cs="Arial"/>
          <w:szCs w:val="20"/>
        </w:rPr>
        <w:t>l</w:t>
      </w:r>
      <w:r w:rsidRPr="00A24556">
        <w:rPr>
          <w:rFonts w:eastAsia="Arial Narrow" w:cs="Arial"/>
          <w:spacing w:val="2"/>
          <w:szCs w:val="20"/>
        </w:rPr>
        <w:t xml:space="preserve"> </w:t>
      </w:r>
      <w:r w:rsidRPr="00A24556">
        <w:rPr>
          <w:rFonts w:eastAsia="Arial Narrow" w:cs="Arial"/>
          <w:spacing w:val="-1"/>
          <w:szCs w:val="20"/>
        </w:rPr>
        <w:t>m</w:t>
      </w:r>
      <w:r w:rsidRPr="00A24556">
        <w:rPr>
          <w:rFonts w:eastAsia="Arial Narrow" w:cs="Arial"/>
          <w:spacing w:val="1"/>
          <w:szCs w:val="20"/>
        </w:rPr>
        <w:t>é</w:t>
      </w:r>
      <w:r w:rsidRPr="00A24556">
        <w:rPr>
          <w:rFonts w:eastAsia="Arial Narrow" w:cs="Arial"/>
          <w:szCs w:val="20"/>
        </w:rPr>
        <w:t>t</w:t>
      </w:r>
      <w:r w:rsidRPr="00A24556">
        <w:rPr>
          <w:rFonts w:eastAsia="Arial Narrow" w:cs="Arial"/>
          <w:spacing w:val="1"/>
          <w:szCs w:val="20"/>
        </w:rPr>
        <w:t>o</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1"/>
          <w:szCs w:val="20"/>
        </w:rPr>
        <w:t xml:space="preserve"> </w:t>
      </w:r>
      <w:r w:rsidRPr="00A24556">
        <w:rPr>
          <w:rFonts w:eastAsia="Arial Narrow" w:cs="Arial"/>
          <w:spacing w:val="2"/>
          <w:szCs w:val="20"/>
        </w:rPr>
        <w:t>d</w:t>
      </w:r>
      <w:r w:rsidRPr="00A24556">
        <w:rPr>
          <w:rFonts w:eastAsia="Arial Narrow" w:cs="Arial"/>
          <w:szCs w:val="20"/>
        </w:rPr>
        <w:t>e</w:t>
      </w:r>
      <w:r w:rsidRPr="00A24556">
        <w:rPr>
          <w:rFonts w:eastAsia="Arial Narrow" w:cs="Arial"/>
          <w:spacing w:val="-1"/>
          <w:szCs w:val="20"/>
        </w:rPr>
        <w:t xml:space="preserve"> </w:t>
      </w:r>
      <w:r w:rsidRPr="00A24556">
        <w:rPr>
          <w:rFonts w:eastAsia="Arial Narrow" w:cs="Arial"/>
          <w:spacing w:val="1"/>
          <w:szCs w:val="20"/>
        </w:rPr>
        <w:t>p</w:t>
      </w:r>
      <w:r w:rsidRPr="00A24556">
        <w:rPr>
          <w:rFonts w:eastAsia="Arial Narrow" w:cs="Arial"/>
          <w:spacing w:val="-1"/>
          <w:szCs w:val="20"/>
        </w:rPr>
        <w:t>o</w:t>
      </w:r>
      <w:r w:rsidRPr="00A24556">
        <w:rPr>
          <w:rFonts w:eastAsia="Arial Narrow" w:cs="Arial"/>
          <w:spacing w:val="1"/>
          <w:szCs w:val="20"/>
        </w:rPr>
        <w:t>nde</w:t>
      </w:r>
      <w:r w:rsidRPr="00A24556">
        <w:rPr>
          <w:rFonts w:eastAsia="Arial Narrow" w:cs="Arial"/>
          <w:spacing w:val="-1"/>
          <w:szCs w:val="20"/>
        </w:rPr>
        <w:t>r</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i</w:t>
      </w:r>
      <w:r w:rsidRPr="00A24556">
        <w:rPr>
          <w:rFonts w:eastAsia="Arial Narrow" w:cs="Arial"/>
          <w:spacing w:val="1"/>
          <w:szCs w:val="20"/>
        </w:rPr>
        <w:t>ó</w:t>
      </w:r>
      <w:r w:rsidRPr="00A24556">
        <w:rPr>
          <w:rFonts w:eastAsia="Arial Narrow" w:cs="Arial"/>
          <w:szCs w:val="20"/>
        </w:rPr>
        <w:t>n</w:t>
      </w:r>
      <w:r w:rsidRPr="00A24556">
        <w:rPr>
          <w:rFonts w:eastAsia="Arial Narrow" w:cs="Arial"/>
          <w:spacing w:val="-2"/>
          <w:szCs w:val="20"/>
        </w:rPr>
        <w:t xml:space="preserve"> </w:t>
      </w:r>
      <w:r w:rsidRPr="00A24556">
        <w:rPr>
          <w:rFonts w:eastAsia="Arial Narrow" w:cs="Arial"/>
          <w:spacing w:val="-1"/>
          <w:szCs w:val="20"/>
        </w:rPr>
        <w:t>d</w:t>
      </w:r>
      <w:r w:rsidRPr="00A24556">
        <w:rPr>
          <w:rFonts w:eastAsia="Arial Narrow" w:cs="Arial"/>
          <w:szCs w:val="20"/>
        </w:rPr>
        <w:t>e</w:t>
      </w:r>
      <w:r w:rsidRPr="00A24556">
        <w:rPr>
          <w:rFonts w:eastAsia="Arial Narrow" w:cs="Arial"/>
          <w:spacing w:val="6"/>
          <w:szCs w:val="20"/>
        </w:rPr>
        <w:t xml:space="preserve"> </w:t>
      </w:r>
      <w:r w:rsidRPr="00A24556">
        <w:rPr>
          <w:rFonts w:eastAsia="Arial Narrow" w:cs="Arial"/>
          <w:szCs w:val="20"/>
        </w:rPr>
        <w:t>la</w:t>
      </w:r>
      <w:r w:rsidRPr="00A24556">
        <w:rPr>
          <w:rFonts w:eastAsia="Arial Narrow" w:cs="Arial"/>
          <w:spacing w:val="-1"/>
          <w:szCs w:val="20"/>
        </w:rPr>
        <w:t xml:space="preserve"> </w:t>
      </w:r>
      <w:r w:rsidRPr="00A24556">
        <w:rPr>
          <w:rFonts w:eastAsia="Arial Narrow" w:cs="Arial"/>
          <w:spacing w:val="1"/>
          <w:szCs w:val="20"/>
        </w:rPr>
        <w:t>p</w:t>
      </w:r>
      <w:r w:rsidRPr="00A24556">
        <w:rPr>
          <w:rFonts w:eastAsia="Arial Narrow" w:cs="Arial"/>
          <w:spacing w:val="-3"/>
          <w:szCs w:val="20"/>
        </w:rPr>
        <w:t>r</w:t>
      </w:r>
      <w:r w:rsidRPr="00A24556">
        <w:rPr>
          <w:rFonts w:eastAsia="Arial Narrow" w:cs="Arial"/>
          <w:spacing w:val="-1"/>
          <w:szCs w:val="20"/>
        </w:rPr>
        <w:t>o</w:t>
      </w:r>
      <w:r w:rsidRPr="00A24556">
        <w:rPr>
          <w:rFonts w:eastAsia="Arial Narrow" w:cs="Arial"/>
          <w:spacing w:val="1"/>
          <w:szCs w:val="20"/>
        </w:rPr>
        <w:t>p</w:t>
      </w:r>
      <w:r w:rsidRPr="00A24556">
        <w:rPr>
          <w:rFonts w:eastAsia="Arial Narrow" w:cs="Arial"/>
          <w:spacing w:val="-1"/>
          <w:szCs w:val="20"/>
        </w:rPr>
        <w:t>u</w:t>
      </w:r>
      <w:r w:rsidRPr="00A24556">
        <w:rPr>
          <w:rFonts w:eastAsia="Arial Narrow" w:cs="Arial"/>
          <w:spacing w:val="1"/>
          <w:szCs w:val="20"/>
        </w:rPr>
        <w:t>e</w:t>
      </w:r>
      <w:r w:rsidRPr="00A24556">
        <w:rPr>
          <w:rFonts w:eastAsia="Arial Narrow" w:cs="Arial"/>
          <w:szCs w:val="20"/>
        </w:rPr>
        <w:t>s</w:t>
      </w:r>
      <w:r w:rsidRPr="00A24556">
        <w:rPr>
          <w:rFonts w:eastAsia="Arial Narrow" w:cs="Arial"/>
          <w:spacing w:val="1"/>
          <w:szCs w:val="20"/>
        </w:rPr>
        <w:t>t</w:t>
      </w:r>
      <w:r w:rsidRPr="00A24556">
        <w:rPr>
          <w:rFonts w:eastAsia="Arial Narrow" w:cs="Arial"/>
          <w:szCs w:val="20"/>
        </w:rPr>
        <w:t>a</w:t>
      </w:r>
      <w:r w:rsidRPr="00A24556">
        <w:rPr>
          <w:rFonts w:eastAsia="Arial Narrow" w:cs="Arial"/>
          <w:spacing w:val="-2"/>
          <w:szCs w:val="20"/>
        </w:rPr>
        <w:t xml:space="preserve"> </w:t>
      </w:r>
      <w:r w:rsidRPr="00A24556">
        <w:rPr>
          <w:rFonts w:eastAsia="Arial Narrow" w:cs="Arial"/>
          <w:spacing w:val="1"/>
          <w:szCs w:val="20"/>
        </w:rPr>
        <w:t>e</w:t>
      </w:r>
      <w:r w:rsidRPr="00A24556">
        <w:rPr>
          <w:rFonts w:eastAsia="Arial Narrow" w:cs="Arial"/>
          <w:szCs w:val="20"/>
        </w:rPr>
        <w:t>c</w:t>
      </w:r>
      <w:r w:rsidRPr="00A24556">
        <w:rPr>
          <w:rFonts w:eastAsia="Arial Narrow" w:cs="Arial"/>
          <w:spacing w:val="1"/>
          <w:szCs w:val="20"/>
        </w:rPr>
        <w:t>onó</w:t>
      </w:r>
      <w:r w:rsidRPr="00A24556">
        <w:rPr>
          <w:rFonts w:eastAsia="Arial Narrow" w:cs="Arial"/>
          <w:spacing w:val="-1"/>
          <w:szCs w:val="20"/>
        </w:rPr>
        <w:t>mi</w:t>
      </w:r>
      <w:r w:rsidRPr="00A24556">
        <w:rPr>
          <w:rFonts w:eastAsia="Arial Narrow" w:cs="Arial"/>
          <w:spacing w:val="2"/>
          <w:szCs w:val="20"/>
        </w:rPr>
        <w:t>c</w:t>
      </w:r>
      <w:r w:rsidRPr="00A24556">
        <w:rPr>
          <w:rFonts w:eastAsia="Arial Narrow" w:cs="Arial"/>
          <w:szCs w:val="20"/>
        </w:rPr>
        <w:t>a</w:t>
      </w:r>
      <w:r w:rsidRPr="00A24556">
        <w:rPr>
          <w:rFonts w:eastAsia="Arial Narrow" w:cs="Arial"/>
          <w:spacing w:val="-1"/>
          <w:szCs w:val="20"/>
        </w:rPr>
        <w:t xml:space="preserve"> d</w:t>
      </w:r>
      <w:r w:rsidRPr="00A24556">
        <w:rPr>
          <w:rFonts w:eastAsia="Arial Narrow" w:cs="Arial"/>
          <w:szCs w:val="20"/>
        </w:rPr>
        <w:t>e</w:t>
      </w:r>
      <w:r w:rsidRPr="00A24556">
        <w:rPr>
          <w:rFonts w:eastAsia="Arial Narrow" w:cs="Arial"/>
          <w:spacing w:val="-1"/>
          <w:szCs w:val="20"/>
        </w:rPr>
        <w:t xml:space="preserve"> </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u</w:t>
      </w:r>
      <w:r w:rsidRPr="00A24556">
        <w:rPr>
          <w:rFonts w:eastAsia="Arial Narrow" w:cs="Arial"/>
          <w:spacing w:val="3"/>
          <w:szCs w:val="20"/>
        </w:rPr>
        <w:t>e</w:t>
      </w:r>
      <w:r w:rsidRPr="00A24556">
        <w:rPr>
          <w:rFonts w:eastAsia="Arial Narrow" w:cs="Arial"/>
          <w:spacing w:val="-3"/>
          <w:szCs w:val="20"/>
        </w:rPr>
        <w:t>r</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1"/>
          <w:szCs w:val="20"/>
        </w:rPr>
        <w:t xml:space="preserve"> </w:t>
      </w:r>
      <w:r w:rsidRPr="00A24556">
        <w:rPr>
          <w:rFonts w:eastAsia="Arial Narrow" w:cs="Arial"/>
          <w:szCs w:val="20"/>
        </w:rPr>
        <w:t>c</w:t>
      </w:r>
      <w:r w:rsidRPr="00A24556">
        <w:rPr>
          <w:rFonts w:eastAsia="Arial Narrow" w:cs="Arial"/>
          <w:spacing w:val="1"/>
          <w:szCs w:val="20"/>
        </w:rPr>
        <w:t>o</w:t>
      </w:r>
      <w:r w:rsidRPr="00A24556">
        <w:rPr>
          <w:rFonts w:eastAsia="Arial Narrow" w:cs="Arial"/>
          <w:szCs w:val="20"/>
        </w:rPr>
        <w:t>n</w:t>
      </w:r>
      <w:r w:rsidRPr="00A24556">
        <w:rPr>
          <w:rFonts w:eastAsia="Arial Narrow" w:cs="Arial"/>
          <w:spacing w:val="1"/>
          <w:szCs w:val="20"/>
        </w:rPr>
        <w:t xml:space="preserve"> </w:t>
      </w:r>
      <w:r w:rsidRPr="00A24556">
        <w:rPr>
          <w:rFonts w:eastAsia="Arial Narrow" w:cs="Arial"/>
          <w:spacing w:val="-2"/>
          <w:szCs w:val="20"/>
        </w:rPr>
        <w:t>l</w:t>
      </w:r>
      <w:r w:rsidRPr="00A24556">
        <w:rPr>
          <w:rFonts w:eastAsia="Arial Narrow" w:cs="Arial"/>
          <w:spacing w:val="2"/>
          <w:szCs w:val="20"/>
        </w:rPr>
        <w:t>o</w:t>
      </w:r>
      <w:r w:rsidRPr="00A24556">
        <w:rPr>
          <w:rFonts w:eastAsia="Arial Narrow" w:cs="Arial"/>
          <w:szCs w:val="20"/>
        </w:rPr>
        <w:t xml:space="preserve">s </w:t>
      </w:r>
      <w:r w:rsidRPr="00A24556">
        <w:rPr>
          <w:rFonts w:eastAsia="Arial Narrow" w:cs="Arial"/>
          <w:spacing w:val="4"/>
          <w:szCs w:val="20"/>
        </w:rPr>
        <w:t>m</w:t>
      </w:r>
      <w:r w:rsidRPr="00A24556">
        <w:rPr>
          <w:rFonts w:eastAsia="Arial Narrow" w:cs="Arial"/>
          <w:spacing w:val="1"/>
          <w:szCs w:val="20"/>
        </w:rPr>
        <w:t>é</w:t>
      </w:r>
      <w:r w:rsidRPr="00A24556">
        <w:rPr>
          <w:rFonts w:eastAsia="Arial Narrow" w:cs="Arial"/>
          <w:szCs w:val="20"/>
        </w:rPr>
        <w:t>t</w:t>
      </w:r>
      <w:r w:rsidRPr="00A24556">
        <w:rPr>
          <w:rFonts w:eastAsia="Arial Narrow" w:cs="Arial"/>
          <w:spacing w:val="-1"/>
          <w:szCs w:val="20"/>
        </w:rPr>
        <w:t>od</w:t>
      </w:r>
      <w:r w:rsidRPr="00A24556">
        <w:rPr>
          <w:rFonts w:eastAsia="Arial Narrow" w:cs="Arial"/>
          <w:spacing w:val="1"/>
          <w:szCs w:val="20"/>
        </w:rPr>
        <w:t>o</w:t>
      </w:r>
      <w:r w:rsidRPr="00A24556">
        <w:rPr>
          <w:rFonts w:eastAsia="Arial Narrow" w:cs="Arial"/>
          <w:szCs w:val="20"/>
        </w:rPr>
        <w:t>s</w:t>
      </w:r>
      <w:r w:rsidRPr="00A24556">
        <w:rPr>
          <w:rFonts w:eastAsia="Arial Narrow" w:cs="Arial"/>
          <w:spacing w:val="-2"/>
          <w:szCs w:val="20"/>
        </w:rPr>
        <w:t xml:space="preserve"> </w:t>
      </w:r>
      <w:r w:rsidRPr="00A24556">
        <w:rPr>
          <w:rFonts w:eastAsia="Arial Narrow" w:cs="Arial"/>
          <w:spacing w:val="-1"/>
          <w:szCs w:val="20"/>
        </w:rPr>
        <w:t>q</w:t>
      </w:r>
      <w:r w:rsidRPr="00A24556">
        <w:rPr>
          <w:rFonts w:eastAsia="Arial Narrow" w:cs="Arial"/>
          <w:spacing w:val="1"/>
          <w:szCs w:val="20"/>
        </w:rPr>
        <w:t>u</w:t>
      </w:r>
      <w:r w:rsidRPr="00A24556">
        <w:rPr>
          <w:rFonts w:eastAsia="Arial Narrow" w:cs="Arial"/>
          <w:szCs w:val="20"/>
        </w:rPr>
        <w:t>e</w:t>
      </w:r>
      <w:r w:rsidRPr="00A24556">
        <w:rPr>
          <w:rFonts w:eastAsia="Arial Narrow" w:cs="Arial"/>
          <w:spacing w:val="1"/>
          <w:szCs w:val="20"/>
        </w:rPr>
        <w:t xml:space="preserve"> </w:t>
      </w:r>
      <w:r w:rsidRPr="00A24556">
        <w:rPr>
          <w:rFonts w:eastAsia="Arial Narrow" w:cs="Arial"/>
          <w:szCs w:val="20"/>
        </w:rPr>
        <w:t>se</w:t>
      </w:r>
      <w:r w:rsidRPr="00A24556">
        <w:rPr>
          <w:rFonts w:eastAsia="Arial Narrow" w:cs="Arial"/>
          <w:spacing w:val="-1"/>
          <w:szCs w:val="20"/>
        </w:rPr>
        <w:t xml:space="preserve"> n</w:t>
      </w:r>
      <w:r w:rsidRPr="00A24556">
        <w:rPr>
          <w:rFonts w:eastAsia="Arial Narrow" w:cs="Arial"/>
          <w:spacing w:val="1"/>
          <w:szCs w:val="20"/>
        </w:rPr>
        <w:t>o</w:t>
      </w:r>
      <w:r w:rsidRPr="00A24556">
        <w:rPr>
          <w:rFonts w:eastAsia="Arial Narrow" w:cs="Arial"/>
          <w:spacing w:val="2"/>
          <w:szCs w:val="20"/>
        </w:rPr>
        <w:t>m</w:t>
      </w:r>
      <w:r w:rsidRPr="00A24556">
        <w:rPr>
          <w:rFonts w:eastAsia="Arial Narrow" w:cs="Arial"/>
          <w:spacing w:val="1"/>
          <w:szCs w:val="20"/>
        </w:rPr>
        <w:t>b</w:t>
      </w:r>
      <w:r w:rsidRPr="00A24556">
        <w:rPr>
          <w:rFonts w:eastAsia="Arial Narrow" w:cs="Arial"/>
          <w:spacing w:val="-3"/>
          <w:szCs w:val="20"/>
        </w:rPr>
        <w:t>r</w:t>
      </w:r>
      <w:r w:rsidRPr="00A24556">
        <w:rPr>
          <w:rFonts w:eastAsia="Arial Narrow" w:cs="Arial"/>
          <w:spacing w:val="3"/>
          <w:szCs w:val="20"/>
        </w:rPr>
        <w:t>a</w:t>
      </w:r>
      <w:r w:rsidRPr="00A24556">
        <w:rPr>
          <w:rFonts w:eastAsia="Arial Narrow" w:cs="Arial"/>
          <w:szCs w:val="20"/>
        </w:rPr>
        <w:t>n</w:t>
      </w:r>
      <w:r w:rsidRPr="00A24556">
        <w:rPr>
          <w:rFonts w:eastAsia="Arial Narrow" w:cs="Arial"/>
          <w:spacing w:val="-1"/>
          <w:szCs w:val="20"/>
        </w:rPr>
        <w:t xml:space="preserve"> </w:t>
      </w:r>
      <w:r w:rsidRPr="00A24556">
        <w:rPr>
          <w:rFonts w:eastAsia="Arial Narrow" w:cs="Arial"/>
          <w:szCs w:val="20"/>
        </w:rPr>
        <w:t>a c</w:t>
      </w:r>
      <w:r w:rsidRPr="00A24556">
        <w:rPr>
          <w:rFonts w:eastAsia="Arial Narrow" w:cs="Arial"/>
          <w:spacing w:val="1"/>
          <w:szCs w:val="20"/>
        </w:rPr>
        <w:t>on</w:t>
      </w:r>
      <w:r w:rsidRPr="00A24556">
        <w:rPr>
          <w:rFonts w:eastAsia="Arial Narrow" w:cs="Arial"/>
          <w:szCs w:val="20"/>
        </w:rPr>
        <w:t>t</w:t>
      </w:r>
      <w:r w:rsidRPr="00A24556">
        <w:rPr>
          <w:rFonts w:eastAsia="Arial Narrow" w:cs="Arial"/>
          <w:spacing w:val="-3"/>
          <w:szCs w:val="20"/>
        </w:rPr>
        <w:t>i</w:t>
      </w:r>
      <w:r w:rsidRPr="00A24556">
        <w:rPr>
          <w:rFonts w:eastAsia="Arial Narrow" w:cs="Arial"/>
          <w:spacing w:val="1"/>
          <w:szCs w:val="20"/>
        </w:rPr>
        <w:t>n</w:t>
      </w:r>
      <w:r w:rsidRPr="00A24556">
        <w:rPr>
          <w:rFonts w:eastAsia="Arial Narrow" w:cs="Arial"/>
          <w:spacing w:val="-1"/>
          <w:szCs w:val="20"/>
        </w:rPr>
        <w:t>u</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i</w:t>
      </w:r>
      <w:r w:rsidRPr="00A24556">
        <w:rPr>
          <w:rFonts w:eastAsia="Arial Narrow" w:cs="Arial"/>
          <w:spacing w:val="3"/>
          <w:szCs w:val="20"/>
        </w:rPr>
        <w:t>ó</w:t>
      </w:r>
      <w:r w:rsidRPr="00A24556">
        <w:rPr>
          <w:rFonts w:eastAsia="Arial Narrow" w:cs="Arial"/>
          <w:spacing w:val="-1"/>
          <w:szCs w:val="20"/>
        </w:rPr>
        <w:t>n</w:t>
      </w:r>
      <w:r w:rsidRPr="00A24556">
        <w:rPr>
          <w:rFonts w:eastAsia="Arial Narrow" w:cs="Arial"/>
          <w:szCs w:val="20"/>
        </w:rPr>
        <w:t>:</w:t>
      </w:r>
    </w:p>
    <w:p w14:paraId="7822A338" w14:textId="77777777" w:rsidR="00A24556" w:rsidRPr="00A24556" w:rsidRDefault="00A24556" w:rsidP="00A24556">
      <w:pPr>
        <w:spacing w:after="0" w:line="360" w:lineRule="auto"/>
        <w:jc w:val="both"/>
        <w:rPr>
          <w:rFonts w:cs="Arial"/>
          <w:szCs w:val="20"/>
        </w:rPr>
      </w:pPr>
    </w:p>
    <w:tbl>
      <w:tblPr>
        <w:tblW w:w="8005" w:type="dxa"/>
        <w:tblInd w:w="421" w:type="dxa"/>
        <w:tblLayout w:type="fixed"/>
        <w:tblCellMar>
          <w:left w:w="0" w:type="dxa"/>
          <w:right w:w="0" w:type="dxa"/>
        </w:tblCellMar>
        <w:tblLook w:val="01E0" w:firstRow="1" w:lastRow="1" w:firstColumn="1" w:lastColumn="1" w:noHBand="0" w:noVBand="0"/>
      </w:tblPr>
      <w:tblGrid>
        <w:gridCol w:w="1059"/>
        <w:gridCol w:w="6946"/>
      </w:tblGrid>
      <w:tr w:rsidR="00A24556" w:rsidRPr="00A24556" w14:paraId="6432CB63" w14:textId="77777777" w:rsidTr="00A24556">
        <w:trPr>
          <w:trHeight w:hRule="exact" w:val="313"/>
        </w:trPr>
        <w:tc>
          <w:tcPr>
            <w:tcW w:w="1059" w:type="dxa"/>
            <w:tcBorders>
              <w:top w:val="single" w:sz="5" w:space="0" w:color="000000"/>
              <w:left w:val="single" w:sz="4" w:space="0" w:color="000000"/>
              <w:bottom w:val="single" w:sz="5" w:space="0" w:color="000000"/>
              <w:right w:val="single" w:sz="4" w:space="0" w:color="000000"/>
            </w:tcBorders>
            <w:shd w:val="clear" w:color="auto" w:fill="D9D9D9" w:themeFill="background1" w:themeFillShade="D9"/>
            <w:vAlign w:val="center"/>
          </w:tcPr>
          <w:p w14:paraId="63DCA296" w14:textId="77777777" w:rsidR="00A24556" w:rsidRPr="00A24556" w:rsidRDefault="00A24556" w:rsidP="00A24556">
            <w:pPr>
              <w:spacing w:after="0" w:line="360" w:lineRule="auto"/>
              <w:jc w:val="center"/>
              <w:rPr>
                <w:rFonts w:eastAsia="Arial Narrow" w:cs="Arial"/>
                <w:b/>
                <w:szCs w:val="20"/>
              </w:rPr>
            </w:pPr>
            <w:r w:rsidRPr="00A24556">
              <w:rPr>
                <w:rFonts w:eastAsia="Arial Narrow" w:cs="Arial"/>
                <w:b/>
                <w:spacing w:val="2"/>
                <w:szCs w:val="20"/>
              </w:rPr>
              <w:t>NÚ</w:t>
            </w:r>
            <w:r w:rsidRPr="00A24556">
              <w:rPr>
                <w:rFonts w:eastAsia="Arial Narrow" w:cs="Arial"/>
                <w:b/>
                <w:spacing w:val="-1"/>
                <w:szCs w:val="20"/>
              </w:rPr>
              <w:t>M</w:t>
            </w:r>
            <w:r w:rsidRPr="00A24556">
              <w:rPr>
                <w:rFonts w:eastAsia="Arial Narrow" w:cs="Arial"/>
                <w:b/>
                <w:spacing w:val="-2"/>
                <w:szCs w:val="20"/>
              </w:rPr>
              <w:t>E</w:t>
            </w:r>
            <w:r w:rsidRPr="00A24556">
              <w:rPr>
                <w:rFonts w:eastAsia="Arial Narrow" w:cs="Arial"/>
                <w:b/>
                <w:spacing w:val="2"/>
                <w:szCs w:val="20"/>
              </w:rPr>
              <w:t>R</w:t>
            </w:r>
            <w:r w:rsidRPr="00A24556">
              <w:rPr>
                <w:rFonts w:eastAsia="Arial Narrow" w:cs="Arial"/>
                <w:b/>
                <w:szCs w:val="20"/>
              </w:rPr>
              <w:t>O</w:t>
            </w:r>
          </w:p>
        </w:tc>
        <w:tc>
          <w:tcPr>
            <w:tcW w:w="6946" w:type="dxa"/>
            <w:tcBorders>
              <w:top w:val="single" w:sz="5" w:space="0" w:color="000000"/>
              <w:left w:val="single" w:sz="4" w:space="0" w:color="000000"/>
              <w:bottom w:val="single" w:sz="5" w:space="0" w:color="000000"/>
              <w:right w:val="single" w:sz="4" w:space="0" w:color="000000"/>
            </w:tcBorders>
            <w:shd w:val="clear" w:color="auto" w:fill="D9D9D9" w:themeFill="background1" w:themeFillShade="D9"/>
            <w:vAlign w:val="center"/>
          </w:tcPr>
          <w:p w14:paraId="22564F74" w14:textId="77777777" w:rsidR="00A24556" w:rsidRPr="00A24556" w:rsidRDefault="00A24556" w:rsidP="00A24556">
            <w:pPr>
              <w:spacing w:after="0" w:line="360" w:lineRule="auto"/>
              <w:ind w:right="278"/>
              <w:jc w:val="center"/>
              <w:rPr>
                <w:rFonts w:eastAsia="Arial Narrow" w:cs="Arial"/>
                <w:b/>
                <w:szCs w:val="20"/>
              </w:rPr>
            </w:pPr>
            <w:r w:rsidRPr="00A24556">
              <w:rPr>
                <w:rFonts w:eastAsia="Arial Narrow" w:cs="Arial"/>
                <w:b/>
                <w:spacing w:val="-1"/>
                <w:szCs w:val="20"/>
              </w:rPr>
              <w:t>M</w:t>
            </w:r>
            <w:r w:rsidRPr="00A24556">
              <w:rPr>
                <w:rFonts w:eastAsia="Arial Narrow" w:cs="Arial"/>
                <w:b/>
                <w:spacing w:val="1"/>
                <w:w w:val="99"/>
                <w:szCs w:val="20"/>
              </w:rPr>
              <w:t>É</w:t>
            </w:r>
            <w:r w:rsidRPr="00A24556">
              <w:rPr>
                <w:rFonts w:eastAsia="Arial Narrow" w:cs="Arial"/>
                <w:b/>
                <w:w w:val="99"/>
                <w:szCs w:val="20"/>
              </w:rPr>
              <w:t>T</w:t>
            </w:r>
            <w:r w:rsidRPr="00A24556">
              <w:rPr>
                <w:rFonts w:eastAsia="Arial Narrow" w:cs="Arial"/>
                <w:b/>
                <w:spacing w:val="1"/>
                <w:szCs w:val="20"/>
              </w:rPr>
              <w:t>O</w:t>
            </w:r>
            <w:r w:rsidRPr="00A24556">
              <w:rPr>
                <w:rFonts w:eastAsia="Arial Narrow" w:cs="Arial"/>
                <w:b/>
                <w:spacing w:val="2"/>
                <w:w w:val="99"/>
                <w:szCs w:val="20"/>
              </w:rPr>
              <w:t>D</w:t>
            </w:r>
            <w:r w:rsidRPr="00A24556">
              <w:rPr>
                <w:rFonts w:eastAsia="Arial Narrow" w:cs="Arial"/>
                <w:b/>
                <w:szCs w:val="20"/>
              </w:rPr>
              <w:t>O</w:t>
            </w:r>
          </w:p>
        </w:tc>
      </w:tr>
      <w:tr w:rsidR="00A24556" w:rsidRPr="00A24556" w14:paraId="34282E31" w14:textId="77777777" w:rsidTr="00A24556">
        <w:trPr>
          <w:trHeight w:hRule="exact" w:val="283"/>
        </w:trPr>
        <w:tc>
          <w:tcPr>
            <w:tcW w:w="1059" w:type="dxa"/>
            <w:tcBorders>
              <w:top w:val="single" w:sz="5" w:space="0" w:color="000000"/>
              <w:left w:val="single" w:sz="4" w:space="0" w:color="000000"/>
              <w:bottom w:val="single" w:sz="5" w:space="0" w:color="000000"/>
              <w:right w:val="single" w:sz="4" w:space="0" w:color="000000"/>
            </w:tcBorders>
            <w:vAlign w:val="center"/>
          </w:tcPr>
          <w:p w14:paraId="0BB1824A" w14:textId="77777777" w:rsidR="00A24556" w:rsidRPr="00A24556" w:rsidRDefault="00A24556" w:rsidP="00A24556">
            <w:pPr>
              <w:spacing w:after="0" w:line="360" w:lineRule="auto"/>
              <w:jc w:val="center"/>
              <w:rPr>
                <w:rFonts w:eastAsia="Arial Narrow" w:cs="Arial"/>
                <w:szCs w:val="20"/>
              </w:rPr>
            </w:pPr>
            <w:r w:rsidRPr="00A24556">
              <w:rPr>
                <w:rFonts w:eastAsia="Arial Narrow" w:cs="Arial"/>
                <w:szCs w:val="20"/>
              </w:rPr>
              <w:t>1</w:t>
            </w:r>
          </w:p>
        </w:tc>
        <w:tc>
          <w:tcPr>
            <w:tcW w:w="6946" w:type="dxa"/>
            <w:tcBorders>
              <w:top w:val="single" w:sz="5" w:space="0" w:color="000000"/>
              <w:left w:val="single" w:sz="4" w:space="0" w:color="000000"/>
              <w:bottom w:val="single" w:sz="5" w:space="0" w:color="000000"/>
              <w:right w:val="single" w:sz="4" w:space="0" w:color="000000"/>
            </w:tcBorders>
            <w:vAlign w:val="center"/>
          </w:tcPr>
          <w:p w14:paraId="33E004E2" w14:textId="402DCE2B" w:rsidR="00A24556" w:rsidRPr="00A24556" w:rsidRDefault="00A24556" w:rsidP="00A24556">
            <w:pPr>
              <w:spacing w:after="0" w:line="360" w:lineRule="auto"/>
              <w:ind w:left="-137" w:right="139"/>
              <w:jc w:val="center"/>
              <w:rPr>
                <w:rFonts w:eastAsia="Arial Narrow" w:cs="Arial"/>
                <w:szCs w:val="20"/>
              </w:rPr>
            </w:pP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pacing w:val="2"/>
                <w:szCs w:val="20"/>
              </w:rPr>
              <w:t>D</w:t>
            </w:r>
            <w:r w:rsidRPr="00A24556">
              <w:rPr>
                <w:rFonts w:eastAsia="Arial Narrow" w:cs="Arial"/>
                <w:szCs w:val="20"/>
              </w:rPr>
              <w:t>IA</w:t>
            </w:r>
            <w:r w:rsidRPr="00A24556">
              <w:rPr>
                <w:rFonts w:eastAsia="Arial Narrow" w:cs="Arial"/>
                <w:spacing w:val="-7"/>
                <w:szCs w:val="20"/>
              </w:rPr>
              <w:t xml:space="preserve"> </w:t>
            </w:r>
            <w:r w:rsidRPr="00A24556">
              <w:rPr>
                <w:rFonts w:eastAsia="Arial Narrow" w:cs="Arial"/>
                <w:spacing w:val="1"/>
                <w:szCs w:val="20"/>
              </w:rPr>
              <w:t>A</w:t>
            </w:r>
            <w:r w:rsidRPr="00A24556">
              <w:rPr>
                <w:rFonts w:eastAsia="Arial Narrow" w:cs="Arial"/>
                <w:spacing w:val="-2"/>
                <w:szCs w:val="20"/>
              </w:rPr>
              <w:t>R</w:t>
            </w:r>
            <w:r w:rsidRPr="00A24556">
              <w:rPr>
                <w:rFonts w:eastAsia="Arial Narrow" w:cs="Arial"/>
                <w:szCs w:val="20"/>
              </w:rPr>
              <w:t>IT</w:t>
            </w: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zCs w:val="20"/>
              </w:rPr>
              <w:t>TI</w:t>
            </w:r>
            <w:r w:rsidRPr="00A24556">
              <w:rPr>
                <w:rFonts w:eastAsia="Arial Narrow" w:cs="Arial"/>
                <w:spacing w:val="-3"/>
                <w:szCs w:val="20"/>
              </w:rPr>
              <w:t>C</w:t>
            </w:r>
            <w:r w:rsidRPr="00A24556">
              <w:rPr>
                <w:rFonts w:eastAsia="Arial Narrow" w:cs="Arial"/>
                <w:szCs w:val="20"/>
              </w:rPr>
              <w:t>A</w:t>
            </w:r>
          </w:p>
        </w:tc>
      </w:tr>
      <w:tr w:rsidR="00A24556" w:rsidRPr="00A24556" w14:paraId="23DEC564" w14:textId="77777777" w:rsidTr="00A24556">
        <w:trPr>
          <w:trHeight w:hRule="exact" w:val="286"/>
        </w:trPr>
        <w:tc>
          <w:tcPr>
            <w:tcW w:w="1059" w:type="dxa"/>
            <w:tcBorders>
              <w:top w:val="single" w:sz="5" w:space="0" w:color="000000"/>
              <w:left w:val="single" w:sz="4" w:space="0" w:color="000000"/>
              <w:bottom w:val="single" w:sz="5" w:space="0" w:color="000000"/>
              <w:right w:val="single" w:sz="4" w:space="0" w:color="000000"/>
            </w:tcBorders>
            <w:vAlign w:val="center"/>
          </w:tcPr>
          <w:p w14:paraId="0480CA59" w14:textId="77777777" w:rsidR="00A24556" w:rsidRPr="00A24556" w:rsidRDefault="00A24556" w:rsidP="00A24556">
            <w:pPr>
              <w:spacing w:after="0" w:line="360" w:lineRule="auto"/>
              <w:jc w:val="center"/>
              <w:rPr>
                <w:rFonts w:eastAsia="Arial Narrow" w:cs="Arial"/>
                <w:szCs w:val="20"/>
              </w:rPr>
            </w:pPr>
            <w:r w:rsidRPr="00A24556">
              <w:rPr>
                <w:rFonts w:eastAsia="Arial Narrow" w:cs="Arial"/>
                <w:szCs w:val="20"/>
              </w:rPr>
              <w:t>2</w:t>
            </w:r>
          </w:p>
        </w:tc>
        <w:tc>
          <w:tcPr>
            <w:tcW w:w="6946" w:type="dxa"/>
            <w:tcBorders>
              <w:top w:val="single" w:sz="5" w:space="0" w:color="000000"/>
              <w:left w:val="single" w:sz="4" w:space="0" w:color="000000"/>
              <w:bottom w:val="single" w:sz="5" w:space="0" w:color="000000"/>
              <w:right w:val="single" w:sz="4" w:space="0" w:color="000000"/>
            </w:tcBorders>
            <w:vAlign w:val="center"/>
          </w:tcPr>
          <w:p w14:paraId="5BDF62D1" w14:textId="384B0C68" w:rsidR="00A24556" w:rsidRPr="00A24556" w:rsidRDefault="00A24556" w:rsidP="00A24556">
            <w:pPr>
              <w:spacing w:after="0" w:line="360" w:lineRule="auto"/>
              <w:ind w:left="-137" w:right="139"/>
              <w:jc w:val="center"/>
              <w:rPr>
                <w:rFonts w:eastAsia="Arial Narrow" w:cs="Arial"/>
                <w:szCs w:val="20"/>
              </w:rPr>
            </w:pP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pacing w:val="2"/>
                <w:szCs w:val="20"/>
              </w:rPr>
              <w:t>D</w:t>
            </w:r>
            <w:r w:rsidRPr="00A24556">
              <w:rPr>
                <w:rFonts w:eastAsia="Arial Narrow" w:cs="Arial"/>
                <w:szCs w:val="20"/>
              </w:rPr>
              <w:t>IA</w:t>
            </w:r>
            <w:r w:rsidRPr="00A24556">
              <w:rPr>
                <w:rFonts w:eastAsia="Arial Narrow" w:cs="Arial"/>
                <w:spacing w:val="-7"/>
                <w:szCs w:val="20"/>
              </w:rPr>
              <w:t xml:space="preserve"> </w:t>
            </w:r>
            <w:r w:rsidRPr="00A24556">
              <w:rPr>
                <w:rFonts w:eastAsia="Arial Narrow" w:cs="Arial"/>
                <w:spacing w:val="1"/>
                <w:szCs w:val="20"/>
              </w:rPr>
              <w:t>A</w:t>
            </w:r>
            <w:r w:rsidRPr="00A24556">
              <w:rPr>
                <w:rFonts w:eastAsia="Arial Narrow" w:cs="Arial"/>
                <w:spacing w:val="-3"/>
                <w:szCs w:val="20"/>
              </w:rPr>
              <w:t>R</w:t>
            </w:r>
            <w:r w:rsidRPr="00A24556">
              <w:rPr>
                <w:rFonts w:eastAsia="Arial Narrow" w:cs="Arial"/>
                <w:szCs w:val="20"/>
              </w:rPr>
              <w:t>IT</w:t>
            </w: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zCs w:val="20"/>
              </w:rPr>
              <w:t>TI</w:t>
            </w:r>
            <w:r w:rsidRPr="00A24556">
              <w:rPr>
                <w:rFonts w:eastAsia="Arial Narrow" w:cs="Arial"/>
                <w:spacing w:val="-3"/>
                <w:szCs w:val="20"/>
              </w:rPr>
              <w:t>C</w:t>
            </w:r>
            <w:r w:rsidRPr="00A24556">
              <w:rPr>
                <w:rFonts w:eastAsia="Arial Narrow" w:cs="Arial"/>
                <w:szCs w:val="20"/>
              </w:rPr>
              <w:t>A</w:t>
            </w:r>
            <w:r w:rsidRPr="00A24556">
              <w:rPr>
                <w:rFonts w:eastAsia="Arial Narrow" w:cs="Arial"/>
                <w:spacing w:val="-7"/>
                <w:szCs w:val="20"/>
              </w:rPr>
              <w:t xml:space="preserve"> </w:t>
            </w:r>
            <w:r w:rsidRPr="00A24556">
              <w:rPr>
                <w:rFonts w:eastAsia="Arial Narrow" w:cs="Arial"/>
                <w:spacing w:val="1"/>
                <w:szCs w:val="20"/>
              </w:rPr>
              <w:t>AL</w:t>
            </w:r>
            <w:r w:rsidRPr="00A24556">
              <w:rPr>
                <w:rFonts w:eastAsia="Arial Narrow" w:cs="Arial"/>
                <w:szCs w:val="20"/>
              </w:rPr>
              <w:t>TA</w:t>
            </w:r>
          </w:p>
        </w:tc>
      </w:tr>
      <w:tr w:rsidR="00A24556" w:rsidRPr="00A24556" w14:paraId="3416A76A" w14:textId="77777777" w:rsidTr="00A24556">
        <w:trPr>
          <w:trHeight w:hRule="exact" w:val="339"/>
        </w:trPr>
        <w:tc>
          <w:tcPr>
            <w:tcW w:w="1059" w:type="dxa"/>
            <w:tcBorders>
              <w:top w:val="single" w:sz="5" w:space="0" w:color="000000"/>
              <w:left w:val="single" w:sz="4" w:space="0" w:color="000000"/>
              <w:bottom w:val="single" w:sz="4" w:space="0" w:color="000000"/>
              <w:right w:val="single" w:sz="4" w:space="0" w:color="000000"/>
            </w:tcBorders>
            <w:vAlign w:val="center"/>
          </w:tcPr>
          <w:p w14:paraId="34476286" w14:textId="77777777" w:rsidR="00A24556" w:rsidRPr="00A24556" w:rsidRDefault="00A24556" w:rsidP="00A24556">
            <w:pPr>
              <w:spacing w:after="0" w:line="360" w:lineRule="auto"/>
              <w:jc w:val="center"/>
              <w:rPr>
                <w:rFonts w:eastAsia="Arial Narrow" w:cs="Arial"/>
                <w:szCs w:val="20"/>
              </w:rPr>
            </w:pPr>
            <w:r w:rsidRPr="00A24556">
              <w:rPr>
                <w:rFonts w:eastAsia="Arial Narrow" w:cs="Arial"/>
                <w:szCs w:val="20"/>
              </w:rPr>
              <w:t>3</w:t>
            </w:r>
          </w:p>
        </w:tc>
        <w:tc>
          <w:tcPr>
            <w:tcW w:w="6946" w:type="dxa"/>
            <w:tcBorders>
              <w:top w:val="single" w:sz="5" w:space="0" w:color="000000"/>
              <w:left w:val="single" w:sz="4" w:space="0" w:color="000000"/>
              <w:bottom w:val="single" w:sz="4" w:space="0" w:color="000000"/>
              <w:right w:val="single" w:sz="4" w:space="0" w:color="000000"/>
            </w:tcBorders>
            <w:vAlign w:val="center"/>
          </w:tcPr>
          <w:p w14:paraId="319B7650" w14:textId="3227C1E1" w:rsidR="00A24556" w:rsidRPr="00A24556" w:rsidRDefault="00A24556" w:rsidP="00A24556">
            <w:pPr>
              <w:spacing w:after="0" w:line="360" w:lineRule="auto"/>
              <w:ind w:left="-137" w:right="139"/>
              <w:jc w:val="center"/>
              <w:rPr>
                <w:rFonts w:eastAsia="Arial Narrow" w:cs="Arial"/>
                <w:szCs w:val="20"/>
              </w:rPr>
            </w:pP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pacing w:val="2"/>
                <w:szCs w:val="20"/>
              </w:rPr>
              <w:t>D</w:t>
            </w:r>
            <w:r w:rsidRPr="00A24556">
              <w:rPr>
                <w:rFonts w:eastAsia="Arial Narrow" w:cs="Arial"/>
                <w:szCs w:val="20"/>
              </w:rPr>
              <w:t>IA</w:t>
            </w:r>
            <w:r w:rsidRPr="00A24556">
              <w:rPr>
                <w:rFonts w:eastAsia="Arial Narrow" w:cs="Arial"/>
                <w:spacing w:val="-7"/>
                <w:szCs w:val="20"/>
              </w:rPr>
              <w:t xml:space="preserve"> </w:t>
            </w:r>
            <w:r w:rsidRPr="00A24556">
              <w:rPr>
                <w:rFonts w:eastAsia="Arial Narrow" w:cs="Arial"/>
                <w:szCs w:val="20"/>
              </w:rPr>
              <w:t>G</w:t>
            </w:r>
            <w:r w:rsidRPr="00A24556">
              <w:rPr>
                <w:rFonts w:eastAsia="Arial Narrow" w:cs="Arial"/>
                <w:spacing w:val="1"/>
                <w:szCs w:val="20"/>
              </w:rPr>
              <w:t>E</w:t>
            </w:r>
            <w:r w:rsidRPr="00A24556">
              <w:rPr>
                <w:rFonts w:eastAsia="Arial Narrow" w:cs="Arial"/>
                <w:szCs w:val="20"/>
              </w:rPr>
              <w:t>O</w:t>
            </w: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zCs w:val="20"/>
              </w:rPr>
              <w:t>TR</w:t>
            </w:r>
            <w:r w:rsidRPr="00A24556">
              <w:rPr>
                <w:rFonts w:eastAsia="Arial Narrow" w:cs="Arial"/>
                <w:spacing w:val="-2"/>
                <w:szCs w:val="20"/>
              </w:rPr>
              <w:t>I</w:t>
            </w:r>
            <w:r w:rsidRPr="00A24556">
              <w:rPr>
                <w:rFonts w:eastAsia="Arial Narrow" w:cs="Arial"/>
                <w:spacing w:val="2"/>
                <w:szCs w:val="20"/>
              </w:rPr>
              <w:t>C</w:t>
            </w:r>
            <w:r w:rsidRPr="00A24556">
              <w:rPr>
                <w:rFonts w:eastAsia="Arial Narrow" w:cs="Arial"/>
                <w:szCs w:val="20"/>
              </w:rPr>
              <w:t>A</w:t>
            </w:r>
            <w:r w:rsidRPr="00A24556">
              <w:rPr>
                <w:rFonts w:eastAsia="Arial Narrow" w:cs="Arial"/>
                <w:spacing w:val="-9"/>
                <w:szCs w:val="20"/>
              </w:rPr>
              <w:t xml:space="preserve"> </w:t>
            </w:r>
            <w:r w:rsidRPr="00A24556">
              <w:rPr>
                <w:rFonts w:eastAsia="Arial Narrow" w:cs="Arial"/>
                <w:szCs w:val="20"/>
              </w:rPr>
              <w:t>C</w:t>
            </w:r>
            <w:r w:rsidRPr="00A24556">
              <w:rPr>
                <w:rFonts w:eastAsia="Arial Narrow" w:cs="Arial"/>
                <w:spacing w:val="-2"/>
                <w:szCs w:val="20"/>
              </w:rPr>
              <w:t>O</w:t>
            </w:r>
            <w:r w:rsidRPr="00A24556">
              <w:rPr>
                <w:rFonts w:eastAsia="Arial Narrow" w:cs="Arial"/>
                <w:szCs w:val="20"/>
              </w:rPr>
              <w:t>N</w:t>
            </w:r>
            <w:r w:rsidRPr="00A24556">
              <w:rPr>
                <w:rFonts w:eastAsia="Arial Narrow" w:cs="Arial"/>
                <w:spacing w:val="-1"/>
                <w:szCs w:val="20"/>
              </w:rPr>
              <w:t xml:space="preserve"> </w:t>
            </w:r>
            <w:r w:rsidRPr="00A24556">
              <w:rPr>
                <w:rFonts w:eastAsia="Arial Narrow" w:cs="Arial"/>
                <w:spacing w:val="-2"/>
                <w:w w:val="99"/>
                <w:szCs w:val="20"/>
              </w:rPr>
              <w:t>P</w:t>
            </w:r>
            <w:r w:rsidRPr="00A24556">
              <w:rPr>
                <w:rFonts w:eastAsia="Arial Narrow" w:cs="Arial"/>
                <w:spacing w:val="2"/>
                <w:w w:val="99"/>
                <w:szCs w:val="20"/>
              </w:rPr>
              <w:t>R</w:t>
            </w:r>
            <w:r w:rsidRPr="00A24556">
              <w:rPr>
                <w:rFonts w:eastAsia="Arial Narrow" w:cs="Arial"/>
                <w:spacing w:val="1"/>
                <w:w w:val="99"/>
                <w:szCs w:val="20"/>
              </w:rPr>
              <w:t>E</w:t>
            </w:r>
            <w:r w:rsidRPr="00A24556">
              <w:rPr>
                <w:rFonts w:eastAsia="Arial Narrow" w:cs="Arial"/>
                <w:spacing w:val="-2"/>
                <w:w w:val="99"/>
                <w:szCs w:val="20"/>
              </w:rPr>
              <w:t>S</w:t>
            </w:r>
            <w:r w:rsidRPr="00A24556">
              <w:rPr>
                <w:rFonts w:eastAsia="Arial Narrow" w:cs="Arial"/>
                <w:spacing w:val="2"/>
                <w:w w:val="99"/>
                <w:szCs w:val="20"/>
              </w:rPr>
              <w:t>U</w:t>
            </w:r>
            <w:r w:rsidRPr="00A24556">
              <w:rPr>
                <w:rFonts w:eastAsia="Arial Narrow" w:cs="Arial"/>
                <w:spacing w:val="1"/>
                <w:w w:val="99"/>
                <w:szCs w:val="20"/>
              </w:rPr>
              <w:t>P</w:t>
            </w:r>
            <w:r w:rsidRPr="00A24556">
              <w:rPr>
                <w:rFonts w:eastAsia="Arial Narrow" w:cs="Arial"/>
                <w:spacing w:val="2"/>
                <w:w w:val="99"/>
                <w:szCs w:val="20"/>
              </w:rPr>
              <w:t>U</w:t>
            </w:r>
            <w:r w:rsidRPr="00A24556">
              <w:rPr>
                <w:rFonts w:eastAsia="Arial Narrow" w:cs="Arial"/>
                <w:spacing w:val="-2"/>
                <w:w w:val="99"/>
                <w:szCs w:val="20"/>
              </w:rPr>
              <w:t>E</w:t>
            </w:r>
            <w:r w:rsidRPr="00A24556">
              <w:rPr>
                <w:rFonts w:eastAsia="Arial Narrow" w:cs="Arial"/>
                <w:spacing w:val="1"/>
                <w:w w:val="99"/>
                <w:szCs w:val="20"/>
              </w:rPr>
              <w:t>S</w:t>
            </w:r>
            <w:r w:rsidRPr="00A24556">
              <w:rPr>
                <w:rFonts w:eastAsia="Arial Narrow" w:cs="Arial"/>
                <w:szCs w:val="20"/>
              </w:rPr>
              <w:t>TO O</w:t>
            </w:r>
            <w:r w:rsidRPr="00A24556">
              <w:rPr>
                <w:rFonts w:eastAsia="Arial Narrow" w:cs="Arial"/>
                <w:w w:val="99"/>
                <w:szCs w:val="20"/>
              </w:rPr>
              <w:t>F</w:t>
            </w:r>
            <w:r w:rsidRPr="00A24556">
              <w:rPr>
                <w:rFonts w:eastAsia="Arial Narrow" w:cs="Arial"/>
                <w:szCs w:val="20"/>
              </w:rPr>
              <w:t>I</w:t>
            </w:r>
            <w:r w:rsidRPr="00A24556">
              <w:rPr>
                <w:rFonts w:eastAsia="Arial Narrow" w:cs="Arial"/>
                <w:spacing w:val="2"/>
                <w:w w:val="99"/>
                <w:szCs w:val="20"/>
              </w:rPr>
              <w:t>C</w:t>
            </w:r>
            <w:r w:rsidRPr="00A24556">
              <w:rPr>
                <w:rFonts w:eastAsia="Arial Narrow" w:cs="Arial"/>
                <w:w w:val="99"/>
                <w:szCs w:val="20"/>
              </w:rPr>
              <w:t>I</w:t>
            </w:r>
            <w:r w:rsidRPr="00A24556">
              <w:rPr>
                <w:rFonts w:eastAsia="Arial Narrow" w:cs="Arial"/>
                <w:spacing w:val="1"/>
                <w:w w:val="99"/>
                <w:szCs w:val="20"/>
              </w:rPr>
              <w:t>A</w:t>
            </w:r>
            <w:r w:rsidRPr="00A24556">
              <w:rPr>
                <w:rFonts w:eastAsia="Arial Narrow" w:cs="Arial"/>
                <w:szCs w:val="20"/>
              </w:rPr>
              <w:t>L</w:t>
            </w:r>
          </w:p>
        </w:tc>
      </w:tr>
    </w:tbl>
    <w:p w14:paraId="64216ADE" w14:textId="77777777" w:rsidR="00A24556" w:rsidRPr="00A24556" w:rsidRDefault="00A24556" w:rsidP="00A24556">
      <w:pPr>
        <w:spacing w:after="0" w:line="360" w:lineRule="auto"/>
        <w:jc w:val="both"/>
        <w:rPr>
          <w:rFonts w:cs="Arial"/>
          <w:szCs w:val="20"/>
        </w:rPr>
      </w:pPr>
    </w:p>
    <w:p w14:paraId="710DACEC" w14:textId="3429C572" w:rsidR="00A24556" w:rsidRPr="00A24556" w:rsidRDefault="00A24556" w:rsidP="00A24556">
      <w:pPr>
        <w:spacing w:after="0" w:line="360" w:lineRule="auto"/>
        <w:jc w:val="both"/>
        <w:rPr>
          <w:rFonts w:eastAsia="Arial Narrow" w:cs="Arial"/>
          <w:spacing w:val="35"/>
          <w:szCs w:val="20"/>
        </w:rPr>
      </w:pPr>
      <w:r w:rsidRPr="00A24556">
        <w:rPr>
          <w:rFonts w:eastAsia="Arial Narrow" w:cs="Arial"/>
          <w:spacing w:val="1"/>
          <w:szCs w:val="20"/>
        </w:rPr>
        <w:lastRenderedPageBreak/>
        <w:t>Pa</w:t>
      </w:r>
      <w:r w:rsidRPr="00A24556">
        <w:rPr>
          <w:rFonts w:eastAsia="Arial Narrow" w:cs="Arial"/>
          <w:spacing w:val="-1"/>
          <w:szCs w:val="20"/>
        </w:rPr>
        <w:t>r</w:t>
      </w:r>
      <w:r w:rsidRPr="00A24556">
        <w:rPr>
          <w:rFonts w:eastAsia="Arial Narrow" w:cs="Arial"/>
          <w:szCs w:val="20"/>
        </w:rPr>
        <w:t xml:space="preserve">a </w:t>
      </w:r>
      <w:r w:rsidRPr="00A24556">
        <w:rPr>
          <w:rFonts w:eastAsia="Arial Narrow" w:cs="Arial"/>
          <w:spacing w:val="2"/>
          <w:szCs w:val="20"/>
        </w:rPr>
        <w:t>l</w:t>
      </w:r>
      <w:r w:rsidRPr="00A24556">
        <w:rPr>
          <w:rFonts w:eastAsia="Arial Narrow" w:cs="Arial"/>
          <w:szCs w:val="20"/>
        </w:rPr>
        <w:t>a</w:t>
      </w:r>
      <w:r w:rsidRPr="00A24556">
        <w:rPr>
          <w:rFonts w:eastAsia="Arial Narrow" w:cs="Arial"/>
          <w:spacing w:val="3"/>
          <w:szCs w:val="20"/>
        </w:rPr>
        <w:t xml:space="preserve"> </w:t>
      </w:r>
      <w:r w:rsidRPr="00A24556">
        <w:rPr>
          <w:rFonts w:eastAsia="Arial Narrow" w:cs="Arial"/>
          <w:spacing w:val="-1"/>
          <w:szCs w:val="20"/>
        </w:rPr>
        <w:t>d</w:t>
      </w:r>
      <w:r w:rsidRPr="00A24556">
        <w:rPr>
          <w:rFonts w:eastAsia="Arial Narrow" w:cs="Arial"/>
          <w:spacing w:val="1"/>
          <w:szCs w:val="20"/>
        </w:rPr>
        <w:t>e</w:t>
      </w:r>
      <w:r w:rsidRPr="00A24556">
        <w:rPr>
          <w:rFonts w:eastAsia="Arial Narrow" w:cs="Arial"/>
          <w:szCs w:val="20"/>
        </w:rPr>
        <w:t>t</w:t>
      </w:r>
      <w:r w:rsidRPr="00A24556">
        <w:rPr>
          <w:rFonts w:eastAsia="Arial Narrow" w:cs="Arial"/>
          <w:spacing w:val="1"/>
          <w:szCs w:val="20"/>
        </w:rPr>
        <w:t>e</w:t>
      </w:r>
      <w:r w:rsidRPr="00A24556">
        <w:rPr>
          <w:rFonts w:eastAsia="Arial Narrow" w:cs="Arial"/>
          <w:spacing w:val="-1"/>
          <w:szCs w:val="20"/>
        </w:rPr>
        <w:t>rm</w:t>
      </w:r>
      <w:r w:rsidRPr="00A24556">
        <w:rPr>
          <w:rFonts w:eastAsia="Arial Narrow" w:cs="Arial"/>
          <w:spacing w:val="2"/>
          <w:szCs w:val="20"/>
        </w:rPr>
        <w:t>i</w:t>
      </w:r>
      <w:r w:rsidRPr="00A24556">
        <w:rPr>
          <w:rFonts w:eastAsia="Arial Narrow" w:cs="Arial"/>
          <w:spacing w:val="-1"/>
          <w:szCs w:val="20"/>
        </w:rPr>
        <w:t>n</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i</w:t>
      </w:r>
      <w:r w:rsidRPr="00A24556">
        <w:rPr>
          <w:rFonts w:eastAsia="Arial Narrow" w:cs="Arial"/>
          <w:spacing w:val="1"/>
          <w:szCs w:val="20"/>
        </w:rPr>
        <w:t>ó</w:t>
      </w:r>
      <w:r w:rsidRPr="00A24556">
        <w:rPr>
          <w:rFonts w:eastAsia="Arial Narrow" w:cs="Arial"/>
          <w:szCs w:val="20"/>
        </w:rPr>
        <w:t>n</w:t>
      </w:r>
      <w:r w:rsidRPr="00A24556">
        <w:rPr>
          <w:rFonts w:eastAsia="Arial Narrow" w:cs="Arial"/>
          <w:spacing w:val="3"/>
          <w:szCs w:val="20"/>
        </w:rPr>
        <w:t xml:space="preserve"> </w:t>
      </w:r>
      <w:r w:rsidRPr="00A24556">
        <w:rPr>
          <w:rFonts w:eastAsia="Arial Narrow" w:cs="Arial"/>
          <w:spacing w:val="-1"/>
          <w:szCs w:val="20"/>
        </w:rPr>
        <w:t>de</w:t>
      </w:r>
      <w:r w:rsidRPr="00A24556">
        <w:rPr>
          <w:rFonts w:eastAsia="Arial Narrow" w:cs="Arial"/>
          <w:szCs w:val="20"/>
        </w:rPr>
        <w:t>l</w:t>
      </w:r>
      <w:r w:rsidRPr="00A24556">
        <w:rPr>
          <w:rFonts w:eastAsia="Arial Narrow" w:cs="Arial"/>
          <w:spacing w:val="4"/>
          <w:szCs w:val="20"/>
        </w:rPr>
        <w:t xml:space="preserve"> </w:t>
      </w:r>
      <w:r w:rsidRPr="00A24556">
        <w:rPr>
          <w:rFonts w:eastAsia="Arial Narrow" w:cs="Arial"/>
          <w:spacing w:val="-1"/>
          <w:szCs w:val="20"/>
        </w:rPr>
        <w:t>m</w:t>
      </w:r>
      <w:r w:rsidRPr="00A24556">
        <w:rPr>
          <w:rFonts w:eastAsia="Arial Narrow" w:cs="Arial"/>
          <w:spacing w:val="1"/>
          <w:szCs w:val="20"/>
        </w:rPr>
        <w:t>é</w:t>
      </w:r>
      <w:r w:rsidRPr="00A24556">
        <w:rPr>
          <w:rFonts w:eastAsia="Arial Narrow" w:cs="Arial"/>
          <w:szCs w:val="20"/>
        </w:rPr>
        <w:t>t</w:t>
      </w:r>
      <w:r w:rsidRPr="00A24556">
        <w:rPr>
          <w:rFonts w:eastAsia="Arial Narrow" w:cs="Arial"/>
          <w:spacing w:val="3"/>
          <w:szCs w:val="20"/>
        </w:rPr>
        <w:t>o</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1"/>
          <w:szCs w:val="20"/>
        </w:rPr>
        <w:t xml:space="preserve"> </w:t>
      </w:r>
      <w:r w:rsidRPr="00A24556">
        <w:rPr>
          <w:rFonts w:eastAsia="Arial Narrow" w:cs="Arial"/>
          <w:szCs w:val="20"/>
        </w:rPr>
        <w:t>se</w:t>
      </w:r>
      <w:r w:rsidRPr="00A24556">
        <w:rPr>
          <w:rFonts w:eastAsia="Arial Narrow" w:cs="Arial"/>
          <w:spacing w:val="6"/>
          <w:szCs w:val="20"/>
        </w:rPr>
        <w:t xml:space="preserve"> </w:t>
      </w:r>
      <w:r w:rsidRPr="00A24556">
        <w:rPr>
          <w:rFonts w:eastAsia="Arial Narrow" w:cs="Arial"/>
          <w:szCs w:val="20"/>
        </w:rPr>
        <w:t>t</w:t>
      </w:r>
      <w:r w:rsidRPr="00A24556">
        <w:rPr>
          <w:rFonts w:eastAsia="Arial Narrow" w:cs="Arial"/>
          <w:spacing w:val="1"/>
          <w:szCs w:val="20"/>
        </w:rPr>
        <w:t>o</w:t>
      </w:r>
      <w:r w:rsidRPr="00A24556">
        <w:rPr>
          <w:rFonts w:eastAsia="Arial Narrow" w:cs="Arial"/>
          <w:spacing w:val="2"/>
          <w:szCs w:val="20"/>
        </w:rPr>
        <w:t>m</w:t>
      </w:r>
      <w:r w:rsidRPr="00A24556">
        <w:rPr>
          <w:rFonts w:eastAsia="Arial Narrow" w:cs="Arial"/>
          <w:spacing w:val="1"/>
          <w:szCs w:val="20"/>
        </w:rPr>
        <w:t>a</w:t>
      </w:r>
      <w:r w:rsidRPr="00A24556">
        <w:rPr>
          <w:rFonts w:eastAsia="Arial Narrow" w:cs="Arial"/>
          <w:spacing w:val="-3"/>
          <w:szCs w:val="20"/>
        </w:rPr>
        <w:t>r</w:t>
      </w:r>
      <w:r w:rsidRPr="00A24556">
        <w:rPr>
          <w:rFonts w:eastAsia="Arial Narrow" w:cs="Arial"/>
          <w:spacing w:val="-1"/>
          <w:szCs w:val="20"/>
        </w:rPr>
        <w:t>án</w:t>
      </w:r>
      <w:r w:rsidRPr="00A24556">
        <w:rPr>
          <w:rFonts w:eastAsia="Arial Narrow" w:cs="Arial"/>
          <w:spacing w:val="10"/>
          <w:szCs w:val="20"/>
        </w:rPr>
        <w:t xml:space="preserve"> </w:t>
      </w:r>
      <w:r w:rsidRPr="00A24556">
        <w:rPr>
          <w:rFonts w:eastAsia="Arial Narrow" w:cs="Arial"/>
          <w:spacing w:val="1"/>
          <w:szCs w:val="20"/>
        </w:rPr>
        <w:t>h</w:t>
      </w:r>
      <w:r w:rsidRPr="00A24556">
        <w:rPr>
          <w:rFonts w:eastAsia="Arial Narrow" w:cs="Arial"/>
          <w:spacing w:val="-1"/>
          <w:szCs w:val="20"/>
        </w:rPr>
        <w:t>a</w:t>
      </w:r>
      <w:r w:rsidRPr="00A24556">
        <w:rPr>
          <w:rFonts w:eastAsia="Arial Narrow" w:cs="Arial"/>
          <w:szCs w:val="20"/>
        </w:rPr>
        <w:t>sta l</w:t>
      </w:r>
      <w:r w:rsidRPr="00A24556">
        <w:rPr>
          <w:rFonts w:eastAsia="Arial Narrow" w:cs="Arial"/>
          <w:spacing w:val="1"/>
          <w:szCs w:val="20"/>
        </w:rPr>
        <w:t>a</w:t>
      </w:r>
      <w:r w:rsidRPr="00A24556">
        <w:rPr>
          <w:rFonts w:eastAsia="Arial Narrow" w:cs="Arial"/>
          <w:szCs w:val="20"/>
        </w:rPr>
        <w:t>s</w:t>
      </w:r>
      <w:r w:rsidRPr="00A24556">
        <w:rPr>
          <w:rFonts w:eastAsia="Arial Narrow" w:cs="Arial"/>
          <w:spacing w:val="2"/>
          <w:szCs w:val="20"/>
        </w:rPr>
        <w:t xml:space="preserve"> </w:t>
      </w:r>
      <w:r w:rsidRPr="00A24556">
        <w:rPr>
          <w:rFonts w:eastAsia="Arial Narrow" w:cs="Arial"/>
          <w:szCs w:val="20"/>
        </w:rPr>
        <w:t>c</w:t>
      </w:r>
      <w:r w:rsidRPr="00A24556">
        <w:rPr>
          <w:rFonts w:eastAsia="Arial Narrow" w:cs="Arial"/>
          <w:spacing w:val="1"/>
          <w:szCs w:val="20"/>
        </w:rPr>
        <w:t>en</w:t>
      </w:r>
      <w:r w:rsidRPr="00A24556">
        <w:rPr>
          <w:rFonts w:eastAsia="Arial Narrow" w:cs="Arial"/>
          <w:spacing w:val="3"/>
          <w:szCs w:val="20"/>
        </w:rPr>
        <w:t>t</w:t>
      </w:r>
      <w:r w:rsidRPr="00A24556">
        <w:rPr>
          <w:rFonts w:eastAsia="Arial Narrow" w:cs="Arial"/>
          <w:spacing w:val="1"/>
          <w:szCs w:val="20"/>
        </w:rPr>
        <w:t>é</w:t>
      </w:r>
      <w:r w:rsidRPr="00A24556">
        <w:rPr>
          <w:rFonts w:eastAsia="Arial Narrow" w:cs="Arial"/>
          <w:szCs w:val="20"/>
        </w:rPr>
        <w:t>si</w:t>
      </w:r>
      <w:r w:rsidRPr="00A24556">
        <w:rPr>
          <w:rFonts w:eastAsia="Arial Narrow" w:cs="Arial"/>
          <w:spacing w:val="-1"/>
          <w:szCs w:val="20"/>
        </w:rPr>
        <w:t>m</w:t>
      </w:r>
      <w:r w:rsidRPr="00A24556">
        <w:rPr>
          <w:rFonts w:eastAsia="Arial Narrow" w:cs="Arial"/>
          <w:spacing w:val="1"/>
          <w:szCs w:val="20"/>
        </w:rPr>
        <w:t>a</w:t>
      </w:r>
      <w:r w:rsidRPr="00A24556">
        <w:rPr>
          <w:rFonts w:eastAsia="Arial Narrow" w:cs="Arial"/>
          <w:szCs w:val="20"/>
        </w:rPr>
        <w:t>s</w:t>
      </w:r>
      <w:r w:rsidRPr="00A24556">
        <w:rPr>
          <w:rFonts w:eastAsia="Arial Narrow" w:cs="Arial"/>
          <w:spacing w:val="2"/>
          <w:szCs w:val="20"/>
        </w:rPr>
        <w:t xml:space="preserve"> </w:t>
      </w:r>
      <w:r w:rsidRPr="00A24556">
        <w:rPr>
          <w:rFonts w:eastAsia="Arial Narrow" w:cs="Arial"/>
          <w:spacing w:val="-1"/>
          <w:szCs w:val="20"/>
        </w:rPr>
        <w:t>d</w:t>
      </w:r>
      <w:r w:rsidRPr="00A24556">
        <w:rPr>
          <w:rFonts w:eastAsia="Arial Narrow" w:cs="Arial"/>
          <w:szCs w:val="20"/>
        </w:rPr>
        <w:t>e</w:t>
      </w:r>
      <w:r w:rsidRPr="00A24556">
        <w:rPr>
          <w:rFonts w:eastAsia="Arial Narrow" w:cs="Arial"/>
          <w:spacing w:val="6"/>
          <w:szCs w:val="20"/>
        </w:rPr>
        <w:t xml:space="preserve"> </w:t>
      </w:r>
      <w:r w:rsidRPr="00A24556">
        <w:rPr>
          <w:rFonts w:eastAsia="Arial Narrow" w:cs="Arial"/>
          <w:szCs w:val="20"/>
        </w:rPr>
        <w:t>la</w:t>
      </w:r>
      <w:r w:rsidRPr="00A24556">
        <w:rPr>
          <w:rFonts w:eastAsia="Arial Narrow" w:cs="Arial"/>
          <w:spacing w:val="3"/>
          <w:szCs w:val="20"/>
        </w:rPr>
        <w:t xml:space="preserve"> </w:t>
      </w:r>
      <w:r w:rsidRPr="00A24556">
        <w:rPr>
          <w:rFonts w:eastAsia="Arial Narrow" w:cs="Arial"/>
          <w:szCs w:val="20"/>
        </w:rPr>
        <w:t>T</w:t>
      </w:r>
      <w:r w:rsidRPr="00A24556">
        <w:rPr>
          <w:rFonts w:eastAsia="Arial Narrow" w:cs="Arial"/>
          <w:spacing w:val="-1"/>
          <w:szCs w:val="20"/>
        </w:rPr>
        <w:t>a</w:t>
      </w:r>
      <w:r w:rsidRPr="00A24556">
        <w:rPr>
          <w:rFonts w:eastAsia="Arial Narrow" w:cs="Arial"/>
          <w:szCs w:val="20"/>
        </w:rPr>
        <w:t>sa</w:t>
      </w:r>
      <w:r w:rsidRPr="00A24556">
        <w:rPr>
          <w:rFonts w:eastAsia="Arial Narrow" w:cs="Arial"/>
          <w:spacing w:val="5"/>
          <w:szCs w:val="20"/>
        </w:rPr>
        <w:t xml:space="preserve"> </w:t>
      </w:r>
      <w:r w:rsidRPr="00A24556">
        <w:rPr>
          <w:rFonts w:eastAsia="Arial Narrow" w:cs="Arial"/>
          <w:spacing w:val="-1"/>
          <w:szCs w:val="20"/>
        </w:rPr>
        <w:t>d</w:t>
      </w:r>
      <w:r w:rsidRPr="00A24556">
        <w:rPr>
          <w:rFonts w:eastAsia="Arial Narrow" w:cs="Arial"/>
          <w:szCs w:val="20"/>
        </w:rPr>
        <w:t>e</w:t>
      </w:r>
      <w:r w:rsidRPr="00A24556">
        <w:rPr>
          <w:rFonts w:eastAsia="Arial Narrow" w:cs="Arial"/>
          <w:spacing w:val="6"/>
          <w:szCs w:val="20"/>
        </w:rPr>
        <w:t xml:space="preserve"> </w:t>
      </w:r>
      <w:r w:rsidRPr="00A24556">
        <w:rPr>
          <w:rFonts w:eastAsia="Arial Narrow" w:cs="Arial"/>
          <w:spacing w:val="-2"/>
          <w:szCs w:val="20"/>
        </w:rPr>
        <w:t>c</w:t>
      </w:r>
      <w:r w:rsidRPr="00A24556">
        <w:rPr>
          <w:rFonts w:eastAsia="Arial Narrow" w:cs="Arial"/>
          <w:spacing w:val="1"/>
          <w:szCs w:val="20"/>
        </w:rPr>
        <w:t>a</w:t>
      </w:r>
      <w:r w:rsidRPr="00A24556">
        <w:rPr>
          <w:rFonts w:eastAsia="Arial Narrow" w:cs="Arial"/>
          <w:spacing w:val="-1"/>
          <w:szCs w:val="20"/>
        </w:rPr>
        <w:t>m</w:t>
      </w:r>
      <w:r w:rsidRPr="00A24556">
        <w:rPr>
          <w:rFonts w:eastAsia="Arial Narrow" w:cs="Arial"/>
          <w:spacing w:val="1"/>
          <w:szCs w:val="20"/>
        </w:rPr>
        <w:t>b</w:t>
      </w:r>
      <w:r w:rsidRPr="00A24556">
        <w:rPr>
          <w:rFonts w:eastAsia="Arial Narrow" w:cs="Arial"/>
          <w:szCs w:val="20"/>
        </w:rPr>
        <w:t xml:space="preserve">io </w:t>
      </w:r>
      <w:r w:rsidRPr="00A24556">
        <w:rPr>
          <w:rFonts w:eastAsia="Arial Narrow" w:cs="Arial"/>
          <w:spacing w:val="2"/>
          <w:szCs w:val="20"/>
        </w:rPr>
        <w:t>R</w:t>
      </w:r>
      <w:r w:rsidRPr="00A24556">
        <w:rPr>
          <w:rFonts w:eastAsia="Arial Narrow" w:cs="Arial"/>
          <w:spacing w:val="-1"/>
          <w:szCs w:val="20"/>
        </w:rPr>
        <w:t>e</w:t>
      </w:r>
      <w:r w:rsidRPr="00A24556">
        <w:rPr>
          <w:rFonts w:eastAsia="Arial Narrow" w:cs="Arial"/>
          <w:spacing w:val="1"/>
          <w:szCs w:val="20"/>
        </w:rPr>
        <w:t>p</w:t>
      </w:r>
      <w:r w:rsidRPr="00A24556">
        <w:rPr>
          <w:rFonts w:eastAsia="Arial Narrow" w:cs="Arial"/>
          <w:spacing w:val="-3"/>
          <w:szCs w:val="20"/>
        </w:rPr>
        <w:t>r</w:t>
      </w:r>
      <w:r w:rsidRPr="00A24556">
        <w:rPr>
          <w:rFonts w:eastAsia="Arial Narrow" w:cs="Arial"/>
          <w:spacing w:val="1"/>
          <w:szCs w:val="20"/>
        </w:rPr>
        <w:t>e</w:t>
      </w:r>
      <w:r w:rsidRPr="00A24556">
        <w:rPr>
          <w:rFonts w:eastAsia="Arial Narrow" w:cs="Arial"/>
          <w:szCs w:val="20"/>
        </w:rPr>
        <w:t>s</w:t>
      </w:r>
      <w:r w:rsidRPr="00A24556">
        <w:rPr>
          <w:rFonts w:eastAsia="Arial Narrow" w:cs="Arial"/>
          <w:spacing w:val="-1"/>
          <w:szCs w:val="20"/>
        </w:rPr>
        <w:t>e</w:t>
      </w:r>
      <w:r w:rsidRPr="00A24556">
        <w:rPr>
          <w:rFonts w:eastAsia="Arial Narrow" w:cs="Arial"/>
          <w:spacing w:val="1"/>
          <w:szCs w:val="20"/>
        </w:rPr>
        <w:t>n</w:t>
      </w:r>
      <w:r w:rsidRPr="00A24556">
        <w:rPr>
          <w:rFonts w:eastAsia="Arial Narrow" w:cs="Arial"/>
          <w:szCs w:val="20"/>
        </w:rPr>
        <w:t>t</w:t>
      </w:r>
      <w:r w:rsidRPr="00A24556">
        <w:rPr>
          <w:rFonts w:eastAsia="Arial Narrow" w:cs="Arial"/>
          <w:spacing w:val="1"/>
          <w:szCs w:val="20"/>
        </w:rPr>
        <w:t>a</w:t>
      </w:r>
      <w:r w:rsidRPr="00A24556">
        <w:rPr>
          <w:rFonts w:eastAsia="Arial Narrow" w:cs="Arial"/>
          <w:szCs w:val="20"/>
        </w:rPr>
        <w:t>t</w:t>
      </w:r>
      <w:r w:rsidRPr="00A24556">
        <w:rPr>
          <w:rFonts w:eastAsia="Arial Narrow" w:cs="Arial"/>
          <w:spacing w:val="-1"/>
          <w:szCs w:val="20"/>
        </w:rPr>
        <w:t>i</w:t>
      </w:r>
      <w:r w:rsidRPr="00A24556">
        <w:rPr>
          <w:rFonts w:eastAsia="Arial Narrow" w:cs="Arial"/>
          <w:spacing w:val="2"/>
          <w:szCs w:val="20"/>
        </w:rPr>
        <w:t>v</w:t>
      </w:r>
      <w:r w:rsidRPr="00A24556">
        <w:rPr>
          <w:rFonts w:eastAsia="Arial Narrow" w:cs="Arial"/>
          <w:szCs w:val="20"/>
        </w:rPr>
        <w:t>a</w:t>
      </w:r>
      <w:r w:rsidRPr="00A24556">
        <w:rPr>
          <w:rFonts w:eastAsia="Arial Narrow" w:cs="Arial"/>
          <w:spacing w:val="1"/>
          <w:szCs w:val="20"/>
        </w:rPr>
        <w:t xml:space="preserve"> </w:t>
      </w:r>
      <w:r w:rsidRPr="00A24556">
        <w:rPr>
          <w:rFonts w:eastAsia="Arial Narrow" w:cs="Arial"/>
          <w:spacing w:val="-1"/>
          <w:szCs w:val="20"/>
        </w:rPr>
        <w:t>d</w:t>
      </w:r>
      <w:r w:rsidRPr="00A24556">
        <w:rPr>
          <w:rFonts w:eastAsia="Arial Narrow" w:cs="Arial"/>
          <w:spacing w:val="1"/>
          <w:szCs w:val="20"/>
        </w:rPr>
        <w:t>e</w:t>
      </w:r>
      <w:r w:rsidRPr="00A24556">
        <w:rPr>
          <w:rFonts w:eastAsia="Arial Narrow" w:cs="Arial"/>
          <w:szCs w:val="20"/>
        </w:rPr>
        <w:t>l</w:t>
      </w:r>
      <w:r w:rsidRPr="00A24556">
        <w:rPr>
          <w:rFonts w:eastAsia="Arial Narrow" w:cs="Arial"/>
          <w:spacing w:val="4"/>
          <w:szCs w:val="20"/>
        </w:rPr>
        <w:t xml:space="preserve"> </w:t>
      </w:r>
      <w:r w:rsidRPr="00A24556">
        <w:rPr>
          <w:rFonts w:eastAsia="Arial Narrow" w:cs="Arial"/>
          <w:spacing w:val="-1"/>
          <w:szCs w:val="20"/>
        </w:rPr>
        <w:t>M</w:t>
      </w:r>
      <w:r w:rsidRPr="00A24556">
        <w:rPr>
          <w:rFonts w:eastAsia="Arial Narrow" w:cs="Arial"/>
          <w:spacing w:val="3"/>
          <w:szCs w:val="20"/>
        </w:rPr>
        <w:t>e</w:t>
      </w:r>
      <w:r w:rsidRPr="00A24556">
        <w:rPr>
          <w:rFonts w:eastAsia="Arial Narrow" w:cs="Arial"/>
          <w:spacing w:val="-1"/>
          <w:szCs w:val="20"/>
        </w:rPr>
        <w:t>r</w:t>
      </w:r>
      <w:r w:rsidRPr="00A24556">
        <w:rPr>
          <w:rFonts w:eastAsia="Arial Narrow" w:cs="Arial"/>
          <w:spacing w:val="-2"/>
          <w:szCs w:val="20"/>
        </w:rPr>
        <w:t>c</w:t>
      </w:r>
      <w:r w:rsidRPr="00A24556">
        <w:rPr>
          <w:rFonts w:eastAsia="Arial Narrow" w:cs="Arial"/>
          <w:spacing w:val="1"/>
          <w:szCs w:val="20"/>
        </w:rPr>
        <w:t>a</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4"/>
          <w:szCs w:val="20"/>
        </w:rPr>
        <w:t xml:space="preserve"> </w:t>
      </w:r>
      <w:r w:rsidRPr="00A24556">
        <w:rPr>
          <w:rFonts w:eastAsia="Arial Narrow" w:cs="Arial"/>
          <w:spacing w:val="-1"/>
          <w:szCs w:val="20"/>
        </w:rPr>
        <w:t>(</w:t>
      </w:r>
      <w:r w:rsidRPr="00A24556">
        <w:rPr>
          <w:rFonts w:eastAsia="Arial Narrow" w:cs="Arial"/>
          <w:szCs w:val="20"/>
        </w:rPr>
        <w:t>TR</w:t>
      </w:r>
      <w:r w:rsidRPr="00A24556">
        <w:rPr>
          <w:rFonts w:eastAsia="Arial Narrow" w:cs="Arial"/>
          <w:spacing w:val="-1"/>
          <w:szCs w:val="20"/>
        </w:rPr>
        <w:t>M</w:t>
      </w:r>
      <w:r w:rsidRPr="00A24556">
        <w:rPr>
          <w:rFonts w:eastAsia="Arial Narrow" w:cs="Arial"/>
          <w:szCs w:val="20"/>
        </w:rPr>
        <w:t xml:space="preserve">) publicada por la </w:t>
      </w:r>
      <w:r w:rsidRPr="00A24556">
        <w:rPr>
          <w:rFonts w:eastAsia="Arial Narrow" w:cs="Arial"/>
          <w:b/>
          <w:i/>
          <w:szCs w:val="20"/>
        </w:rPr>
        <w:t>Superintendencia Financiera de Colombia</w:t>
      </w:r>
      <w:r w:rsidRPr="00A24556">
        <w:rPr>
          <w:rFonts w:eastAsia="Arial Narrow" w:cs="Arial"/>
          <w:szCs w:val="20"/>
        </w:rPr>
        <w:t xml:space="preserve"> </w:t>
      </w:r>
      <w:r w:rsidRPr="00A24556">
        <w:rPr>
          <w:rFonts w:eastAsia="Arial Narrow" w:cs="Arial"/>
          <w:i/>
          <w:spacing w:val="1"/>
          <w:szCs w:val="20"/>
        </w:rPr>
        <w:t>(</w:t>
      </w:r>
      <w:hyperlink r:id="rId18" w:history="1">
        <w:r w:rsidRPr="00A24556">
          <w:rPr>
            <w:rStyle w:val="Hipervnculo"/>
            <w:rFonts w:eastAsia="Arial Narrow" w:cs="Arial"/>
            <w:i/>
            <w:spacing w:val="1"/>
            <w:szCs w:val="20"/>
          </w:rPr>
          <w:t>www.superfinanciera.gov.co</w:t>
        </w:r>
      </w:hyperlink>
      <w:r w:rsidRPr="00A24556">
        <w:rPr>
          <w:rFonts w:eastAsia="Arial Narrow" w:cs="Arial"/>
          <w:i/>
          <w:spacing w:val="1"/>
          <w:szCs w:val="20"/>
        </w:rPr>
        <w:t xml:space="preserve">) </w:t>
      </w:r>
      <w:r w:rsidRPr="00A24556">
        <w:rPr>
          <w:rFonts w:eastAsia="Arial Narrow" w:cs="Arial"/>
          <w:spacing w:val="3"/>
          <w:szCs w:val="20"/>
        </w:rPr>
        <w:t xml:space="preserve">que rija para el </w:t>
      </w:r>
      <w:r>
        <w:rPr>
          <w:rFonts w:eastAsia="Arial Narrow" w:cs="Arial"/>
          <w:spacing w:val="3"/>
          <w:szCs w:val="20"/>
        </w:rPr>
        <w:t xml:space="preserve">segundo </w:t>
      </w:r>
      <w:r w:rsidRPr="00A24556">
        <w:rPr>
          <w:rFonts w:eastAsia="Arial Narrow" w:cs="Arial"/>
          <w:spacing w:val="1"/>
          <w:szCs w:val="20"/>
        </w:rPr>
        <w:t>d</w:t>
      </w:r>
      <w:r w:rsidRPr="00A24556">
        <w:rPr>
          <w:rFonts w:eastAsia="Arial Narrow" w:cs="Arial"/>
          <w:spacing w:val="-2"/>
          <w:szCs w:val="20"/>
        </w:rPr>
        <w:t>í</w:t>
      </w:r>
      <w:r w:rsidRPr="00A24556">
        <w:rPr>
          <w:rFonts w:eastAsia="Arial Narrow" w:cs="Arial"/>
          <w:szCs w:val="20"/>
        </w:rPr>
        <w:t>a</w:t>
      </w:r>
      <w:r w:rsidRPr="00A24556">
        <w:rPr>
          <w:rFonts w:eastAsia="Arial Narrow" w:cs="Arial"/>
          <w:spacing w:val="5"/>
          <w:szCs w:val="20"/>
        </w:rPr>
        <w:t xml:space="preserve"> </w:t>
      </w:r>
      <w:r w:rsidRPr="00A24556">
        <w:rPr>
          <w:rFonts w:eastAsia="Arial Narrow" w:cs="Arial"/>
          <w:spacing w:val="1"/>
          <w:szCs w:val="20"/>
        </w:rPr>
        <w:t>h</w:t>
      </w:r>
      <w:r w:rsidRPr="00A24556">
        <w:rPr>
          <w:rFonts w:eastAsia="Arial Narrow" w:cs="Arial"/>
          <w:spacing w:val="-1"/>
          <w:szCs w:val="20"/>
        </w:rPr>
        <w:t>á</w:t>
      </w:r>
      <w:r w:rsidRPr="00A24556">
        <w:rPr>
          <w:rFonts w:eastAsia="Arial Narrow" w:cs="Arial"/>
          <w:spacing w:val="1"/>
          <w:szCs w:val="20"/>
        </w:rPr>
        <w:t>b</w:t>
      </w:r>
      <w:r w:rsidRPr="00A24556">
        <w:rPr>
          <w:rFonts w:eastAsia="Arial Narrow" w:cs="Arial"/>
          <w:szCs w:val="20"/>
        </w:rPr>
        <w:t>il</w:t>
      </w:r>
      <w:r w:rsidRPr="00A24556">
        <w:rPr>
          <w:rFonts w:eastAsia="Arial Narrow" w:cs="Arial"/>
          <w:spacing w:val="9"/>
          <w:szCs w:val="20"/>
        </w:rPr>
        <w:t xml:space="preserve"> </w:t>
      </w:r>
      <w:r w:rsidRPr="00A24556">
        <w:rPr>
          <w:rFonts w:eastAsia="Arial Narrow" w:cs="Arial"/>
          <w:spacing w:val="1"/>
          <w:szCs w:val="20"/>
        </w:rPr>
        <w:t>po</w:t>
      </w:r>
      <w:r w:rsidRPr="00A24556">
        <w:rPr>
          <w:rFonts w:eastAsia="Arial Narrow" w:cs="Arial"/>
          <w:szCs w:val="20"/>
        </w:rPr>
        <w:t>s</w:t>
      </w:r>
      <w:r w:rsidRPr="00A24556">
        <w:rPr>
          <w:rFonts w:eastAsia="Arial Narrow" w:cs="Arial"/>
          <w:spacing w:val="-2"/>
          <w:szCs w:val="20"/>
        </w:rPr>
        <w:t>t</w:t>
      </w:r>
      <w:r w:rsidRPr="00A24556">
        <w:rPr>
          <w:rFonts w:eastAsia="Arial Narrow" w:cs="Arial"/>
          <w:spacing w:val="1"/>
          <w:szCs w:val="20"/>
        </w:rPr>
        <w:t>e</w:t>
      </w:r>
      <w:r w:rsidRPr="00A24556">
        <w:rPr>
          <w:rFonts w:eastAsia="Arial Narrow" w:cs="Arial"/>
          <w:spacing w:val="-1"/>
          <w:szCs w:val="20"/>
        </w:rPr>
        <w:t>ri</w:t>
      </w:r>
      <w:r w:rsidRPr="00A24556">
        <w:rPr>
          <w:rFonts w:eastAsia="Arial Narrow" w:cs="Arial"/>
          <w:spacing w:val="4"/>
          <w:szCs w:val="20"/>
        </w:rPr>
        <w:t>o</w:t>
      </w:r>
      <w:r w:rsidRPr="00A24556">
        <w:rPr>
          <w:rFonts w:eastAsia="Arial Narrow" w:cs="Arial"/>
          <w:szCs w:val="20"/>
        </w:rPr>
        <w:t xml:space="preserve">r </w:t>
      </w:r>
      <w:r w:rsidRPr="00A24556">
        <w:rPr>
          <w:rFonts w:eastAsia="Arial Narrow" w:cs="Arial"/>
          <w:spacing w:val="1"/>
          <w:szCs w:val="20"/>
        </w:rPr>
        <w:t>a</w:t>
      </w:r>
      <w:r w:rsidRPr="00A24556">
        <w:rPr>
          <w:rFonts w:eastAsia="Arial Narrow" w:cs="Arial"/>
          <w:szCs w:val="20"/>
        </w:rPr>
        <w:t>l</w:t>
      </w:r>
      <w:r w:rsidRPr="00A24556">
        <w:rPr>
          <w:rFonts w:eastAsia="Arial Narrow" w:cs="Arial"/>
          <w:spacing w:val="4"/>
          <w:szCs w:val="20"/>
        </w:rPr>
        <w:t xml:space="preserve"> </w:t>
      </w:r>
      <w:r w:rsidRPr="00A24556">
        <w:rPr>
          <w:rFonts w:eastAsia="Arial Narrow" w:cs="Arial"/>
          <w:szCs w:val="20"/>
        </w:rPr>
        <w:t>c</w:t>
      </w:r>
      <w:r w:rsidRPr="00A24556">
        <w:rPr>
          <w:rFonts w:eastAsia="Arial Narrow" w:cs="Arial"/>
          <w:spacing w:val="-1"/>
          <w:szCs w:val="20"/>
        </w:rPr>
        <w:t>i</w:t>
      </w:r>
      <w:r w:rsidRPr="00A24556">
        <w:rPr>
          <w:rFonts w:eastAsia="Arial Narrow" w:cs="Arial"/>
          <w:spacing w:val="1"/>
          <w:szCs w:val="20"/>
        </w:rPr>
        <w:t>e</w:t>
      </w:r>
      <w:r w:rsidRPr="00A24556">
        <w:rPr>
          <w:rFonts w:eastAsia="Arial Narrow" w:cs="Arial"/>
          <w:szCs w:val="20"/>
        </w:rPr>
        <w:t>r</w:t>
      </w:r>
      <w:r w:rsidRPr="00A24556">
        <w:rPr>
          <w:rFonts w:eastAsia="Arial Narrow" w:cs="Arial"/>
          <w:spacing w:val="-1"/>
          <w:szCs w:val="20"/>
        </w:rPr>
        <w:t>r</w:t>
      </w:r>
      <w:r w:rsidRPr="00A24556">
        <w:rPr>
          <w:rFonts w:eastAsia="Arial Narrow" w:cs="Arial"/>
          <w:szCs w:val="20"/>
        </w:rPr>
        <w:t>e</w:t>
      </w:r>
      <w:r w:rsidRPr="00A24556">
        <w:rPr>
          <w:rFonts w:eastAsia="Arial Narrow" w:cs="Arial"/>
          <w:spacing w:val="1"/>
          <w:szCs w:val="20"/>
        </w:rPr>
        <w:t xml:space="preserve"> de</w:t>
      </w:r>
      <w:r w:rsidRPr="00A24556">
        <w:rPr>
          <w:rFonts w:eastAsia="Arial Narrow" w:cs="Arial"/>
          <w:szCs w:val="20"/>
        </w:rPr>
        <w:t>l</w:t>
      </w:r>
      <w:r w:rsidRPr="00A24556">
        <w:rPr>
          <w:rFonts w:eastAsia="Arial Narrow" w:cs="Arial"/>
          <w:spacing w:val="4"/>
          <w:szCs w:val="20"/>
        </w:rPr>
        <w:t xml:space="preserve"> </w:t>
      </w:r>
      <w:r w:rsidRPr="00A24556">
        <w:rPr>
          <w:rFonts w:eastAsia="Arial Narrow" w:cs="Arial"/>
          <w:spacing w:val="1"/>
          <w:szCs w:val="20"/>
        </w:rPr>
        <w:t>p</w:t>
      </w:r>
      <w:r w:rsidRPr="00A24556">
        <w:rPr>
          <w:rFonts w:eastAsia="Arial Narrow" w:cs="Arial"/>
          <w:spacing w:val="-3"/>
          <w:szCs w:val="20"/>
        </w:rPr>
        <w:t>r</w:t>
      </w:r>
      <w:r w:rsidRPr="00A24556">
        <w:rPr>
          <w:rFonts w:eastAsia="Arial Narrow" w:cs="Arial"/>
          <w:spacing w:val="1"/>
          <w:szCs w:val="20"/>
        </w:rPr>
        <w:t>o</w:t>
      </w:r>
      <w:r w:rsidRPr="00A24556">
        <w:rPr>
          <w:rFonts w:eastAsia="Arial Narrow" w:cs="Arial"/>
          <w:szCs w:val="20"/>
        </w:rPr>
        <w:t>c</w:t>
      </w:r>
      <w:r w:rsidRPr="00A24556">
        <w:rPr>
          <w:rFonts w:eastAsia="Arial Narrow" w:cs="Arial"/>
          <w:spacing w:val="1"/>
          <w:szCs w:val="20"/>
        </w:rPr>
        <w:t>e</w:t>
      </w:r>
      <w:r w:rsidRPr="00A24556">
        <w:rPr>
          <w:rFonts w:eastAsia="Arial Narrow" w:cs="Arial"/>
          <w:szCs w:val="20"/>
        </w:rPr>
        <w:t>s</w:t>
      </w:r>
      <w:r w:rsidRPr="00A24556">
        <w:rPr>
          <w:rFonts w:eastAsia="Arial Narrow" w:cs="Arial"/>
          <w:spacing w:val="1"/>
          <w:szCs w:val="20"/>
        </w:rPr>
        <w:t>o</w:t>
      </w:r>
      <w:r w:rsidRPr="00A24556">
        <w:rPr>
          <w:rFonts w:eastAsia="Arial Narrow" w:cs="Arial"/>
          <w:szCs w:val="20"/>
        </w:rPr>
        <w:t>;</w:t>
      </w:r>
      <w:r w:rsidRPr="00A24556">
        <w:rPr>
          <w:rFonts w:eastAsia="Arial Narrow" w:cs="Arial"/>
          <w:spacing w:val="1"/>
          <w:szCs w:val="20"/>
        </w:rPr>
        <w:t xml:space="preserve"> </w:t>
      </w:r>
      <w:r w:rsidRPr="00A24556">
        <w:rPr>
          <w:rFonts w:eastAsia="Arial Narrow" w:cs="Arial"/>
          <w:szCs w:val="20"/>
        </w:rPr>
        <w:t>y</w:t>
      </w:r>
      <w:r w:rsidRPr="00A24556">
        <w:rPr>
          <w:rFonts w:eastAsia="Arial Narrow" w:cs="Arial"/>
          <w:spacing w:val="7"/>
          <w:szCs w:val="20"/>
        </w:rPr>
        <w:t xml:space="preserve"> </w:t>
      </w:r>
      <w:r w:rsidRPr="00A24556">
        <w:rPr>
          <w:rFonts w:eastAsia="Arial Narrow" w:cs="Arial"/>
          <w:szCs w:val="20"/>
        </w:rPr>
        <w:t>se</w:t>
      </w:r>
      <w:r w:rsidRPr="00A24556">
        <w:rPr>
          <w:rFonts w:eastAsia="Arial Narrow" w:cs="Arial"/>
          <w:spacing w:val="5"/>
          <w:szCs w:val="20"/>
        </w:rPr>
        <w:t xml:space="preserve"> </w:t>
      </w:r>
      <w:r w:rsidRPr="00A24556">
        <w:rPr>
          <w:rFonts w:eastAsia="Arial Narrow" w:cs="Arial"/>
          <w:spacing w:val="-1"/>
          <w:szCs w:val="20"/>
        </w:rPr>
        <w:t>d</w:t>
      </w:r>
      <w:r w:rsidRPr="00A24556">
        <w:rPr>
          <w:rFonts w:eastAsia="Arial Narrow" w:cs="Arial"/>
          <w:spacing w:val="2"/>
          <w:szCs w:val="20"/>
        </w:rPr>
        <w:t>e</w:t>
      </w:r>
      <w:r w:rsidRPr="00A24556">
        <w:rPr>
          <w:rFonts w:eastAsia="Arial Narrow" w:cs="Arial"/>
          <w:szCs w:val="20"/>
        </w:rPr>
        <w:t>t</w:t>
      </w:r>
      <w:r w:rsidRPr="00A24556">
        <w:rPr>
          <w:rFonts w:eastAsia="Arial Narrow" w:cs="Arial"/>
          <w:spacing w:val="1"/>
          <w:szCs w:val="20"/>
        </w:rPr>
        <w:t>e</w:t>
      </w:r>
      <w:r w:rsidRPr="00A24556">
        <w:rPr>
          <w:rFonts w:eastAsia="Arial Narrow" w:cs="Arial"/>
          <w:spacing w:val="2"/>
          <w:szCs w:val="20"/>
        </w:rPr>
        <w:t>r</w:t>
      </w:r>
      <w:r w:rsidRPr="00A24556">
        <w:rPr>
          <w:rFonts w:eastAsia="Arial Narrow" w:cs="Arial"/>
          <w:spacing w:val="-1"/>
          <w:szCs w:val="20"/>
        </w:rPr>
        <w:t>min</w:t>
      </w:r>
      <w:r w:rsidRPr="00A24556">
        <w:rPr>
          <w:rFonts w:eastAsia="Arial Narrow" w:cs="Arial"/>
          <w:spacing w:val="1"/>
          <w:szCs w:val="20"/>
        </w:rPr>
        <w:t>a</w:t>
      </w:r>
      <w:r w:rsidRPr="00A24556">
        <w:rPr>
          <w:rFonts w:eastAsia="Arial Narrow" w:cs="Arial"/>
          <w:spacing w:val="-3"/>
          <w:szCs w:val="20"/>
        </w:rPr>
        <w:t>r</w:t>
      </w:r>
      <w:r w:rsidRPr="00A24556">
        <w:rPr>
          <w:rFonts w:eastAsia="Arial Narrow" w:cs="Arial"/>
          <w:szCs w:val="20"/>
        </w:rPr>
        <w:t>a</w:t>
      </w:r>
      <w:r w:rsidRPr="00A24556">
        <w:rPr>
          <w:rFonts w:eastAsia="Arial Narrow" w:cs="Arial"/>
          <w:spacing w:val="1"/>
          <w:szCs w:val="20"/>
        </w:rPr>
        <w:t xml:space="preserve"> e</w:t>
      </w:r>
      <w:r w:rsidRPr="00A24556">
        <w:rPr>
          <w:rFonts w:eastAsia="Arial Narrow" w:cs="Arial"/>
          <w:szCs w:val="20"/>
        </w:rPr>
        <w:t xml:space="preserve">l </w:t>
      </w:r>
      <w:r w:rsidRPr="00A24556">
        <w:rPr>
          <w:rFonts w:eastAsia="Arial Narrow" w:cs="Arial"/>
          <w:spacing w:val="-1"/>
          <w:szCs w:val="20"/>
        </w:rPr>
        <w:t>m</w:t>
      </w:r>
      <w:r w:rsidRPr="00A24556">
        <w:rPr>
          <w:rFonts w:eastAsia="Arial Narrow" w:cs="Arial"/>
          <w:spacing w:val="1"/>
          <w:szCs w:val="20"/>
        </w:rPr>
        <w:t>é</w:t>
      </w:r>
      <w:r w:rsidRPr="00A24556">
        <w:rPr>
          <w:rFonts w:eastAsia="Arial Narrow" w:cs="Arial"/>
          <w:szCs w:val="20"/>
        </w:rPr>
        <w:t>t</w:t>
      </w:r>
      <w:r w:rsidRPr="00A24556">
        <w:rPr>
          <w:rFonts w:eastAsia="Arial Narrow" w:cs="Arial"/>
          <w:spacing w:val="-1"/>
          <w:szCs w:val="20"/>
        </w:rPr>
        <w:t>o</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33"/>
          <w:szCs w:val="20"/>
        </w:rPr>
        <w:t xml:space="preserve"> </w:t>
      </w:r>
      <w:r w:rsidRPr="00A24556">
        <w:rPr>
          <w:rFonts w:eastAsia="Arial Narrow" w:cs="Arial"/>
          <w:spacing w:val="-1"/>
          <w:szCs w:val="20"/>
        </w:rPr>
        <w:t>d</w:t>
      </w:r>
      <w:r w:rsidRPr="00A24556">
        <w:rPr>
          <w:rFonts w:eastAsia="Arial Narrow" w:cs="Arial"/>
          <w:szCs w:val="20"/>
        </w:rPr>
        <w:t>e</w:t>
      </w:r>
      <w:r w:rsidRPr="00A24556">
        <w:rPr>
          <w:rFonts w:eastAsia="Arial Narrow" w:cs="Arial"/>
          <w:spacing w:val="33"/>
          <w:szCs w:val="20"/>
        </w:rPr>
        <w:t xml:space="preserve"> </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u</w:t>
      </w:r>
      <w:r w:rsidRPr="00A24556">
        <w:rPr>
          <w:rFonts w:eastAsia="Arial Narrow" w:cs="Arial"/>
          <w:spacing w:val="1"/>
          <w:szCs w:val="20"/>
        </w:rPr>
        <w:t>e</w:t>
      </w:r>
      <w:r w:rsidRPr="00A24556">
        <w:rPr>
          <w:rFonts w:eastAsia="Arial Narrow" w:cs="Arial"/>
          <w:spacing w:val="-1"/>
          <w:szCs w:val="20"/>
        </w:rPr>
        <w:t>r</w:t>
      </w:r>
      <w:r w:rsidRPr="00A24556">
        <w:rPr>
          <w:rFonts w:eastAsia="Arial Narrow" w:cs="Arial"/>
          <w:spacing w:val="1"/>
          <w:szCs w:val="20"/>
        </w:rPr>
        <w:t>d</w:t>
      </w:r>
      <w:r w:rsidRPr="00A24556">
        <w:rPr>
          <w:rFonts w:eastAsia="Arial Narrow" w:cs="Arial"/>
          <w:szCs w:val="20"/>
        </w:rPr>
        <w:t>o</w:t>
      </w:r>
      <w:r w:rsidRPr="00A24556">
        <w:rPr>
          <w:rFonts w:eastAsia="Arial Narrow" w:cs="Arial"/>
          <w:spacing w:val="32"/>
          <w:szCs w:val="20"/>
        </w:rPr>
        <w:t xml:space="preserve"> </w:t>
      </w:r>
      <w:r w:rsidRPr="00A24556">
        <w:rPr>
          <w:rFonts w:eastAsia="Arial Narrow" w:cs="Arial"/>
          <w:szCs w:val="20"/>
        </w:rPr>
        <w:t>a</w:t>
      </w:r>
      <w:r w:rsidRPr="00A24556">
        <w:rPr>
          <w:rFonts w:eastAsia="Arial Narrow" w:cs="Arial"/>
          <w:spacing w:val="30"/>
          <w:szCs w:val="20"/>
        </w:rPr>
        <w:t xml:space="preserve"> </w:t>
      </w:r>
      <w:r w:rsidRPr="00A24556">
        <w:rPr>
          <w:rFonts w:eastAsia="Arial Narrow" w:cs="Arial"/>
          <w:spacing w:val="-2"/>
          <w:szCs w:val="20"/>
        </w:rPr>
        <w:t>l</w:t>
      </w:r>
      <w:r w:rsidRPr="00A24556">
        <w:rPr>
          <w:rFonts w:eastAsia="Arial Narrow" w:cs="Arial"/>
          <w:spacing w:val="1"/>
          <w:szCs w:val="20"/>
        </w:rPr>
        <w:t>o</w:t>
      </w:r>
      <w:r w:rsidRPr="00A24556">
        <w:rPr>
          <w:rFonts w:eastAsia="Arial Narrow" w:cs="Arial"/>
          <w:szCs w:val="20"/>
        </w:rPr>
        <w:t>s</w:t>
      </w:r>
      <w:r w:rsidRPr="00A24556">
        <w:rPr>
          <w:rFonts w:eastAsia="Arial Narrow" w:cs="Arial"/>
          <w:spacing w:val="32"/>
          <w:szCs w:val="20"/>
        </w:rPr>
        <w:t xml:space="preserve"> </w:t>
      </w:r>
      <w:r w:rsidRPr="00A24556">
        <w:rPr>
          <w:rFonts w:eastAsia="Arial Narrow" w:cs="Arial"/>
          <w:szCs w:val="20"/>
        </w:rPr>
        <w:t>r</w:t>
      </w:r>
      <w:r w:rsidRPr="00A24556">
        <w:rPr>
          <w:rFonts w:eastAsia="Arial Narrow" w:cs="Arial"/>
          <w:spacing w:val="1"/>
          <w:szCs w:val="20"/>
        </w:rPr>
        <w:t>an</w:t>
      </w:r>
      <w:r w:rsidRPr="00A24556">
        <w:rPr>
          <w:rFonts w:eastAsia="Arial Narrow" w:cs="Arial"/>
          <w:spacing w:val="-1"/>
          <w:szCs w:val="20"/>
        </w:rPr>
        <w:t>g</w:t>
      </w:r>
      <w:r w:rsidRPr="00A24556">
        <w:rPr>
          <w:rFonts w:eastAsia="Arial Narrow" w:cs="Arial"/>
          <w:spacing w:val="1"/>
          <w:szCs w:val="20"/>
        </w:rPr>
        <w:t>o</w:t>
      </w:r>
      <w:r w:rsidRPr="00A24556">
        <w:rPr>
          <w:rFonts w:eastAsia="Arial Narrow" w:cs="Arial"/>
          <w:szCs w:val="20"/>
        </w:rPr>
        <w:t>s</w:t>
      </w:r>
      <w:r w:rsidRPr="00A24556">
        <w:rPr>
          <w:rFonts w:eastAsia="Arial Narrow" w:cs="Arial"/>
          <w:spacing w:val="29"/>
          <w:szCs w:val="20"/>
        </w:rPr>
        <w:t xml:space="preserve"> </w:t>
      </w:r>
      <w:r w:rsidRPr="00A24556">
        <w:rPr>
          <w:rFonts w:eastAsia="Arial Narrow" w:cs="Arial"/>
          <w:spacing w:val="1"/>
          <w:szCs w:val="20"/>
        </w:rPr>
        <w:t>e</w:t>
      </w:r>
      <w:r w:rsidRPr="00A24556">
        <w:rPr>
          <w:rFonts w:eastAsia="Arial Narrow" w:cs="Arial"/>
          <w:szCs w:val="20"/>
        </w:rPr>
        <w:t>st</w:t>
      </w:r>
      <w:r w:rsidRPr="00A24556">
        <w:rPr>
          <w:rFonts w:eastAsia="Arial Narrow" w:cs="Arial"/>
          <w:spacing w:val="-1"/>
          <w:szCs w:val="20"/>
        </w:rPr>
        <w:t>a</w:t>
      </w:r>
      <w:r w:rsidRPr="00A24556">
        <w:rPr>
          <w:rFonts w:eastAsia="Arial Narrow" w:cs="Arial"/>
          <w:spacing w:val="1"/>
          <w:szCs w:val="20"/>
        </w:rPr>
        <w:t>b</w:t>
      </w:r>
      <w:r w:rsidRPr="00A24556">
        <w:rPr>
          <w:rFonts w:eastAsia="Arial Narrow" w:cs="Arial"/>
          <w:spacing w:val="-3"/>
          <w:szCs w:val="20"/>
        </w:rPr>
        <w:t>l</w:t>
      </w:r>
      <w:r w:rsidRPr="00A24556">
        <w:rPr>
          <w:rFonts w:eastAsia="Arial Narrow" w:cs="Arial"/>
          <w:spacing w:val="1"/>
          <w:szCs w:val="20"/>
        </w:rPr>
        <w:t>e</w:t>
      </w:r>
      <w:r w:rsidRPr="00A24556">
        <w:rPr>
          <w:rFonts w:eastAsia="Arial Narrow" w:cs="Arial"/>
          <w:szCs w:val="20"/>
        </w:rPr>
        <w:t>c</w:t>
      </w:r>
      <w:r w:rsidRPr="00A24556">
        <w:rPr>
          <w:rFonts w:eastAsia="Arial Narrow" w:cs="Arial"/>
          <w:spacing w:val="-1"/>
          <w:szCs w:val="20"/>
        </w:rPr>
        <w:t>i</w:t>
      </w:r>
      <w:r w:rsidRPr="00A24556">
        <w:rPr>
          <w:rFonts w:eastAsia="Arial Narrow" w:cs="Arial"/>
          <w:spacing w:val="3"/>
          <w:szCs w:val="20"/>
        </w:rPr>
        <w:t>d</w:t>
      </w:r>
      <w:r w:rsidRPr="00A24556">
        <w:rPr>
          <w:rFonts w:eastAsia="Arial Narrow" w:cs="Arial"/>
          <w:spacing w:val="1"/>
          <w:szCs w:val="20"/>
        </w:rPr>
        <w:t>o</w:t>
      </w:r>
      <w:r w:rsidRPr="00A24556">
        <w:rPr>
          <w:rFonts w:eastAsia="Arial Narrow" w:cs="Arial"/>
          <w:szCs w:val="20"/>
        </w:rPr>
        <w:t>s</w:t>
      </w:r>
      <w:r w:rsidRPr="00A24556">
        <w:rPr>
          <w:rFonts w:eastAsia="Arial Narrow" w:cs="Arial"/>
          <w:spacing w:val="34"/>
          <w:szCs w:val="20"/>
        </w:rPr>
        <w:t xml:space="preserve"> </w:t>
      </w:r>
      <w:r w:rsidRPr="00A24556">
        <w:rPr>
          <w:rFonts w:eastAsia="Arial Narrow" w:cs="Arial"/>
          <w:spacing w:val="-1"/>
          <w:szCs w:val="20"/>
        </w:rPr>
        <w:t>e</w:t>
      </w:r>
      <w:r w:rsidRPr="00A24556">
        <w:rPr>
          <w:rFonts w:eastAsia="Arial Narrow" w:cs="Arial"/>
          <w:szCs w:val="20"/>
        </w:rPr>
        <w:t>n</w:t>
      </w:r>
      <w:r w:rsidRPr="00A24556">
        <w:rPr>
          <w:rFonts w:eastAsia="Arial Narrow" w:cs="Arial"/>
          <w:spacing w:val="31"/>
          <w:szCs w:val="20"/>
        </w:rPr>
        <w:t xml:space="preserve"> </w:t>
      </w:r>
      <w:r w:rsidRPr="00A24556">
        <w:rPr>
          <w:rFonts w:eastAsia="Arial Narrow" w:cs="Arial"/>
          <w:spacing w:val="1"/>
          <w:szCs w:val="20"/>
        </w:rPr>
        <w:t>e</w:t>
      </w:r>
      <w:r w:rsidRPr="00A24556">
        <w:rPr>
          <w:rFonts w:eastAsia="Arial Narrow" w:cs="Arial"/>
          <w:szCs w:val="20"/>
        </w:rPr>
        <w:t>l</w:t>
      </w:r>
      <w:r w:rsidRPr="00A24556">
        <w:rPr>
          <w:rFonts w:eastAsia="Arial Narrow" w:cs="Arial"/>
          <w:spacing w:val="29"/>
          <w:szCs w:val="20"/>
        </w:rPr>
        <w:t xml:space="preserve"> </w:t>
      </w:r>
      <w:r w:rsidRPr="00A24556">
        <w:rPr>
          <w:rFonts w:eastAsia="Arial Narrow" w:cs="Arial"/>
          <w:szCs w:val="20"/>
        </w:rPr>
        <w:t>c</w:t>
      </w:r>
      <w:r w:rsidRPr="00A24556">
        <w:rPr>
          <w:rFonts w:eastAsia="Arial Narrow" w:cs="Arial"/>
          <w:spacing w:val="3"/>
          <w:szCs w:val="20"/>
        </w:rPr>
        <w:t>u</w:t>
      </w:r>
      <w:r w:rsidRPr="00A24556">
        <w:rPr>
          <w:rFonts w:eastAsia="Arial Narrow" w:cs="Arial"/>
          <w:spacing w:val="-1"/>
          <w:szCs w:val="20"/>
        </w:rPr>
        <w:t>a</w:t>
      </w:r>
      <w:r w:rsidRPr="00A24556">
        <w:rPr>
          <w:rFonts w:eastAsia="Arial Narrow" w:cs="Arial"/>
          <w:spacing w:val="3"/>
          <w:szCs w:val="20"/>
        </w:rPr>
        <w:t>d</w:t>
      </w:r>
      <w:r w:rsidRPr="00A24556">
        <w:rPr>
          <w:rFonts w:eastAsia="Arial Narrow" w:cs="Arial"/>
          <w:spacing w:val="-1"/>
          <w:szCs w:val="20"/>
        </w:rPr>
        <w:t>r</w:t>
      </w:r>
      <w:r w:rsidRPr="00A24556">
        <w:rPr>
          <w:rFonts w:eastAsia="Arial Narrow" w:cs="Arial"/>
          <w:szCs w:val="20"/>
        </w:rPr>
        <w:t>o</w:t>
      </w:r>
      <w:r w:rsidRPr="00A24556">
        <w:rPr>
          <w:rFonts w:eastAsia="Arial Narrow" w:cs="Arial"/>
          <w:spacing w:val="30"/>
          <w:szCs w:val="20"/>
        </w:rPr>
        <w:t xml:space="preserve"> </w:t>
      </w:r>
      <w:r w:rsidRPr="00A24556">
        <w:rPr>
          <w:rFonts w:eastAsia="Arial Narrow" w:cs="Arial"/>
          <w:spacing w:val="1"/>
          <w:szCs w:val="20"/>
        </w:rPr>
        <w:t>q</w:t>
      </w:r>
      <w:r w:rsidRPr="00A24556">
        <w:rPr>
          <w:rFonts w:eastAsia="Arial Narrow" w:cs="Arial"/>
          <w:spacing w:val="-1"/>
          <w:szCs w:val="20"/>
        </w:rPr>
        <w:t>u</w:t>
      </w:r>
      <w:r w:rsidRPr="00A24556">
        <w:rPr>
          <w:rFonts w:eastAsia="Arial Narrow" w:cs="Arial"/>
          <w:szCs w:val="20"/>
        </w:rPr>
        <w:t>e</w:t>
      </w:r>
      <w:r w:rsidRPr="00A24556">
        <w:rPr>
          <w:rFonts w:eastAsia="Arial Narrow" w:cs="Arial"/>
          <w:spacing w:val="31"/>
          <w:szCs w:val="20"/>
        </w:rPr>
        <w:t xml:space="preserve"> </w:t>
      </w:r>
      <w:r w:rsidRPr="00A24556">
        <w:rPr>
          <w:rFonts w:eastAsia="Arial Narrow" w:cs="Arial"/>
          <w:szCs w:val="20"/>
        </w:rPr>
        <w:t>se</w:t>
      </w:r>
      <w:r w:rsidRPr="00A24556">
        <w:rPr>
          <w:rFonts w:eastAsia="Arial Narrow" w:cs="Arial"/>
          <w:spacing w:val="33"/>
          <w:szCs w:val="20"/>
        </w:rPr>
        <w:t xml:space="preserve"> </w:t>
      </w:r>
      <w:r w:rsidRPr="00A24556">
        <w:rPr>
          <w:rFonts w:eastAsia="Arial Narrow" w:cs="Arial"/>
          <w:spacing w:val="1"/>
          <w:szCs w:val="20"/>
        </w:rPr>
        <w:t>p</w:t>
      </w:r>
      <w:r w:rsidRPr="00A24556">
        <w:rPr>
          <w:rFonts w:eastAsia="Arial Narrow" w:cs="Arial"/>
          <w:spacing w:val="-1"/>
          <w:szCs w:val="20"/>
        </w:rPr>
        <w:t>r</w:t>
      </w:r>
      <w:r w:rsidRPr="00A24556">
        <w:rPr>
          <w:rFonts w:eastAsia="Arial Narrow" w:cs="Arial"/>
          <w:spacing w:val="1"/>
          <w:szCs w:val="20"/>
        </w:rPr>
        <w:t>e</w:t>
      </w:r>
      <w:r w:rsidRPr="00A24556">
        <w:rPr>
          <w:rFonts w:eastAsia="Arial Narrow" w:cs="Arial"/>
          <w:szCs w:val="20"/>
        </w:rPr>
        <w:t>s</w:t>
      </w:r>
      <w:r w:rsidRPr="00A24556">
        <w:rPr>
          <w:rFonts w:eastAsia="Arial Narrow" w:cs="Arial"/>
          <w:spacing w:val="-1"/>
          <w:szCs w:val="20"/>
        </w:rPr>
        <w:t>e</w:t>
      </w:r>
      <w:r w:rsidRPr="00A24556">
        <w:rPr>
          <w:rFonts w:eastAsia="Arial Narrow" w:cs="Arial"/>
          <w:spacing w:val="1"/>
          <w:szCs w:val="20"/>
        </w:rPr>
        <w:t>n</w:t>
      </w:r>
      <w:r w:rsidRPr="00A24556">
        <w:rPr>
          <w:rFonts w:eastAsia="Arial Narrow" w:cs="Arial"/>
          <w:szCs w:val="20"/>
        </w:rPr>
        <w:t>ta</w:t>
      </w:r>
      <w:r w:rsidRPr="00A24556">
        <w:rPr>
          <w:rFonts w:eastAsia="Arial Narrow" w:cs="Arial"/>
          <w:spacing w:val="32"/>
          <w:szCs w:val="20"/>
        </w:rPr>
        <w:t xml:space="preserve"> </w:t>
      </w:r>
      <w:r w:rsidRPr="00A24556">
        <w:rPr>
          <w:rFonts w:eastAsia="Arial Narrow" w:cs="Arial"/>
          <w:szCs w:val="20"/>
        </w:rPr>
        <w:t>a</w:t>
      </w:r>
      <w:r w:rsidRPr="00A24556">
        <w:rPr>
          <w:rFonts w:eastAsia="Arial Narrow" w:cs="Arial"/>
          <w:spacing w:val="31"/>
          <w:szCs w:val="20"/>
        </w:rPr>
        <w:t xml:space="preserve"> </w:t>
      </w:r>
      <w:r w:rsidRPr="00A24556">
        <w:rPr>
          <w:rFonts w:eastAsia="Arial Narrow" w:cs="Arial"/>
          <w:spacing w:val="-2"/>
          <w:szCs w:val="20"/>
        </w:rPr>
        <w:t>c</w:t>
      </w:r>
      <w:r w:rsidRPr="00A24556">
        <w:rPr>
          <w:rFonts w:eastAsia="Arial Narrow" w:cs="Arial"/>
          <w:spacing w:val="-1"/>
          <w:szCs w:val="20"/>
        </w:rPr>
        <w:t>o</w:t>
      </w:r>
      <w:r w:rsidRPr="00A24556">
        <w:rPr>
          <w:rFonts w:eastAsia="Arial Narrow" w:cs="Arial"/>
          <w:spacing w:val="1"/>
          <w:szCs w:val="20"/>
        </w:rPr>
        <w:t>n</w:t>
      </w:r>
      <w:r w:rsidRPr="00A24556">
        <w:rPr>
          <w:rFonts w:eastAsia="Arial Narrow" w:cs="Arial"/>
          <w:szCs w:val="20"/>
        </w:rPr>
        <w:t>t</w:t>
      </w:r>
      <w:r w:rsidRPr="00A24556">
        <w:rPr>
          <w:rFonts w:eastAsia="Arial Narrow" w:cs="Arial"/>
          <w:spacing w:val="-1"/>
          <w:szCs w:val="20"/>
        </w:rPr>
        <w:t>i</w:t>
      </w:r>
      <w:r w:rsidRPr="00A24556">
        <w:rPr>
          <w:rFonts w:eastAsia="Arial Narrow" w:cs="Arial"/>
          <w:spacing w:val="4"/>
          <w:szCs w:val="20"/>
        </w:rPr>
        <w:t>n</w:t>
      </w:r>
      <w:r w:rsidRPr="00A24556">
        <w:rPr>
          <w:rFonts w:eastAsia="Arial Narrow" w:cs="Arial"/>
          <w:spacing w:val="-1"/>
          <w:szCs w:val="20"/>
        </w:rPr>
        <w:t>u</w:t>
      </w:r>
      <w:r w:rsidRPr="00A24556">
        <w:rPr>
          <w:rFonts w:eastAsia="Arial Narrow" w:cs="Arial"/>
          <w:spacing w:val="1"/>
          <w:szCs w:val="20"/>
        </w:rPr>
        <w:t>a</w:t>
      </w:r>
      <w:r w:rsidRPr="00A24556">
        <w:rPr>
          <w:rFonts w:eastAsia="Arial Narrow" w:cs="Arial"/>
          <w:szCs w:val="20"/>
        </w:rPr>
        <w:t>c</w:t>
      </w:r>
      <w:r w:rsidRPr="00A24556">
        <w:rPr>
          <w:rFonts w:eastAsia="Arial Narrow" w:cs="Arial"/>
          <w:spacing w:val="-1"/>
          <w:szCs w:val="20"/>
        </w:rPr>
        <w:t>ió</w:t>
      </w:r>
      <w:r w:rsidRPr="00A24556">
        <w:rPr>
          <w:rFonts w:eastAsia="Arial Narrow" w:cs="Arial"/>
          <w:spacing w:val="1"/>
          <w:szCs w:val="20"/>
        </w:rPr>
        <w:t>n</w:t>
      </w:r>
      <w:r w:rsidRPr="00A24556">
        <w:rPr>
          <w:rFonts w:eastAsia="Arial Narrow" w:cs="Arial"/>
          <w:szCs w:val="20"/>
        </w:rPr>
        <w:t>:</w:t>
      </w:r>
    </w:p>
    <w:p w14:paraId="34AFD79D" w14:textId="77777777" w:rsidR="00A24556" w:rsidRPr="00A24556" w:rsidRDefault="00A24556" w:rsidP="00A24556">
      <w:pPr>
        <w:spacing w:after="0" w:line="360" w:lineRule="auto"/>
        <w:jc w:val="both"/>
        <w:rPr>
          <w:rFonts w:eastAsia="Arial Narrow" w:cs="Arial"/>
          <w:spacing w:val="35"/>
          <w:szCs w:val="20"/>
        </w:rPr>
      </w:pPr>
    </w:p>
    <w:tbl>
      <w:tblPr>
        <w:tblW w:w="0" w:type="auto"/>
        <w:tblInd w:w="704" w:type="dxa"/>
        <w:tblLayout w:type="fixed"/>
        <w:tblCellMar>
          <w:left w:w="0" w:type="dxa"/>
          <w:right w:w="0" w:type="dxa"/>
        </w:tblCellMar>
        <w:tblLook w:val="01E0" w:firstRow="1" w:lastRow="1" w:firstColumn="1" w:lastColumn="1" w:noHBand="0" w:noVBand="0"/>
      </w:tblPr>
      <w:tblGrid>
        <w:gridCol w:w="1773"/>
        <w:gridCol w:w="1145"/>
        <w:gridCol w:w="4883"/>
      </w:tblGrid>
      <w:tr w:rsidR="00A24556" w:rsidRPr="00A24556" w14:paraId="14F5BDF7" w14:textId="77777777" w:rsidTr="00C437BF">
        <w:trPr>
          <w:trHeight w:hRule="exact" w:val="559"/>
        </w:trPr>
        <w:tc>
          <w:tcPr>
            <w:tcW w:w="1773" w:type="dxa"/>
            <w:tcBorders>
              <w:top w:val="single" w:sz="5" w:space="0" w:color="000000"/>
              <w:left w:val="single" w:sz="4" w:space="0" w:color="000000"/>
              <w:bottom w:val="single" w:sz="5" w:space="0" w:color="000000"/>
              <w:right w:val="single" w:sz="4" w:space="0" w:color="000000"/>
            </w:tcBorders>
            <w:shd w:val="clear" w:color="auto" w:fill="D9D9D9" w:themeFill="background1" w:themeFillShade="D9"/>
            <w:vAlign w:val="center"/>
          </w:tcPr>
          <w:p w14:paraId="58EF81DE" w14:textId="77777777" w:rsidR="00A24556" w:rsidRPr="00A24556" w:rsidRDefault="00A24556" w:rsidP="00C437BF">
            <w:pPr>
              <w:spacing w:after="0" w:line="240" w:lineRule="auto"/>
              <w:jc w:val="center"/>
              <w:rPr>
                <w:rFonts w:eastAsia="Arial Narrow" w:cs="Arial"/>
                <w:b/>
                <w:spacing w:val="2"/>
                <w:szCs w:val="20"/>
              </w:rPr>
            </w:pPr>
            <w:r w:rsidRPr="00A24556">
              <w:rPr>
                <w:rFonts w:eastAsia="Arial Narrow" w:cs="Arial"/>
                <w:b/>
                <w:spacing w:val="2"/>
                <w:szCs w:val="20"/>
              </w:rPr>
              <w:t>RANGO</w:t>
            </w:r>
          </w:p>
          <w:p w14:paraId="775607B3" w14:textId="77777777" w:rsidR="00A24556" w:rsidRPr="00A24556" w:rsidRDefault="00A24556" w:rsidP="00C437BF">
            <w:pPr>
              <w:spacing w:after="0" w:line="240" w:lineRule="auto"/>
              <w:jc w:val="center"/>
              <w:rPr>
                <w:rFonts w:eastAsia="Arial Narrow" w:cs="Arial"/>
                <w:b/>
                <w:spacing w:val="2"/>
                <w:szCs w:val="20"/>
              </w:rPr>
            </w:pPr>
            <w:r w:rsidRPr="00A24556">
              <w:rPr>
                <w:rFonts w:eastAsia="Arial Narrow" w:cs="Arial"/>
                <w:b/>
                <w:spacing w:val="2"/>
                <w:szCs w:val="20"/>
              </w:rPr>
              <w:t>(INCLUSIVE)</w:t>
            </w:r>
          </w:p>
        </w:tc>
        <w:tc>
          <w:tcPr>
            <w:tcW w:w="1145" w:type="dxa"/>
            <w:tcBorders>
              <w:top w:val="single" w:sz="5" w:space="0" w:color="000000"/>
              <w:left w:val="single" w:sz="4" w:space="0" w:color="000000"/>
              <w:bottom w:val="single" w:sz="5" w:space="0" w:color="000000"/>
              <w:right w:val="single" w:sz="4" w:space="0" w:color="000000"/>
            </w:tcBorders>
            <w:shd w:val="clear" w:color="auto" w:fill="D9D9D9" w:themeFill="background1" w:themeFillShade="D9"/>
            <w:vAlign w:val="center"/>
          </w:tcPr>
          <w:p w14:paraId="3A724701" w14:textId="77777777" w:rsidR="00A24556" w:rsidRPr="00A24556" w:rsidRDefault="00A24556" w:rsidP="00C437BF">
            <w:pPr>
              <w:spacing w:after="0" w:line="360" w:lineRule="auto"/>
              <w:jc w:val="center"/>
              <w:rPr>
                <w:rFonts w:eastAsia="Arial Narrow" w:cs="Arial"/>
                <w:b/>
                <w:spacing w:val="2"/>
                <w:szCs w:val="20"/>
              </w:rPr>
            </w:pPr>
            <w:r w:rsidRPr="00A24556">
              <w:rPr>
                <w:rFonts w:eastAsia="Arial Narrow" w:cs="Arial"/>
                <w:b/>
                <w:spacing w:val="2"/>
                <w:szCs w:val="20"/>
              </w:rPr>
              <w:t>NÚMERO</w:t>
            </w:r>
          </w:p>
        </w:tc>
        <w:tc>
          <w:tcPr>
            <w:tcW w:w="4883" w:type="dxa"/>
            <w:tcBorders>
              <w:top w:val="single" w:sz="5" w:space="0" w:color="000000"/>
              <w:left w:val="single" w:sz="4" w:space="0" w:color="000000"/>
              <w:bottom w:val="single" w:sz="5" w:space="0" w:color="000000"/>
              <w:right w:val="single" w:sz="4" w:space="0" w:color="000000"/>
            </w:tcBorders>
            <w:shd w:val="clear" w:color="auto" w:fill="D9D9D9" w:themeFill="background1" w:themeFillShade="D9"/>
            <w:vAlign w:val="center"/>
          </w:tcPr>
          <w:p w14:paraId="4D1AB745" w14:textId="77777777" w:rsidR="00A24556" w:rsidRPr="00A24556" w:rsidRDefault="00A24556" w:rsidP="00C437BF">
            <w:pPr>
              <w:spacing w:after="0" w:line="360" w:lineRule="auto"/>
              <w:jc w:val="center"/>
              <w:rPr>
                <w:rFonts w:eastAsia="Arial Narrow" w:cs="Arial"/>
                <w:b/>
                <w:spacing w:val="2"/>
                <w:szCs w:val="20"/>
              </w:rPr>
            </w:pPr>
            <w:r w:rsidRPr="00A24556">
              <w:rPr>
                <w:rFonts w:eastAsia="Arial Narrow" w:cs="Arial"/>
                <w:b/>
                <w:spacing w:val="2"/>
                <w:szCs w:val="20"/>
              </w:rPr>
              <w:t>MÉTODO</w:t>
            </w:r>
          </w:p>
        </w:tc>
      </w:tr>
      <w:tr w:rsidR="00A24556" w:rsidRPr="00A24556" w14:paraId="037ABF09" w14:textId="77777777" w:rsidTr="00C437BF">
        <w:trPr>
          <w:trHeight w:hRule="exact" w:val="286"/>
        </w:trPr>
        <w:tc>
          <w:tcPr>
            <w:tcW w:w="1773" w:type="dxa"/>
            <w:tcBorders>
              <w:top w:val="single" w:sz="5" w:space="0" w:color="000000"/>
              <w:left w:val="single" w:sz="4" w:space="0" w:color="000000"/>
              <w:bottom w:val="single" w:sz="5" w:space="0" w:color="000000"/>
              <w:right w:val="single" w:sz="4" w:space="0" w:color="000000"/>
            </w:tcBorders>
          </w:tcPr>
          <w:p w14:paraId="328575C9"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pacing w:val="2"/>
                <w:szCs w:val="20"/>
              </w:rPr>
              <w:t>D</w:t>
            </w:r>
            <w:r w:rsidRPr="00A24556">
              <w:rPr>
                <w:rFonts w:eastAsia="Arial Narrow" w:cs="Arial"/>
                <w:szCs w:val="20"/>
              </w:rPr>
              <w:t>E</w:t>
            </w:r>
            <w:r w:rsidRPr="00A24556">
              <w:rPr>
                <w:rFonts w:eastAsia="Arial Narrow" w:cs="Arial"/>
                <w:spacing w:val="-2"/>
                <w:szCs w:val="20"/>
              </w:rPr>
              <w:t xml:space="preserve"> </w:t>
            </w:r>
            <w:r w:rsidRPr="00A24556">
              <w:rPr>
                <w:rFonts w:eastAsia="Arial Narrow" w:cs="Arial"/>
                <w:spacing w:val="1"/>
                <w:szCs w:val="20"/>
              </w:rPr>
              <w:t>0</w:t>
            </w:r>
            <w:r w:rsidRPr="00A24556">
              <w:rPr>
                <w:rFonts w:eastAsia="Arial Narrow" w:cs="Arial"/>
                <w:szCs w:val="20"/>
              </w:rPr>
              <w:t>.</w:t>
            </w:r>
            <w:r w:rsidRPr="00A24556">
              <w:rPr>
                <w:rFonts w:eastAsia="Arial Narrow" w:cs="Arial"/>
                <w:spacing w:val="-1"/>
                <w:szCs w:val="20"/>
              </w:rPr>
              <w:t>0</w:t>
            </w:r>
            <w:r w:rsidRPr="00A24556">
              <w:rPr>
                <w:rFonts w:eastAsia="Arial Narrow" w:cs="Arial"/>
                <w:szCs w:val="20"/>
              </w:rPr>
              <w:t>0</w:t>
            </w:r>
            <w:r w:rsidRPr="00A24556">
              <w:rPr>
                <w:rFonts w:eastAsia="Arial Narrow" w:cs="Arial"/>
                <w:spacing w:val="1"/>
                <w:szCs w:val="20"/>
              </w:rPr>
              <w:t xml:space="preserve"> </w:t>
            </w:r>
            <w:r w:rsidRPr="00A24556">
              <w:rPr>
                <w:rFonts w:eastAsia="Arial Narrow" w:cs="Arial"/>
                <w:szCs w:val="20"/>
              </w:rPr>
              <w:t>A</w:t>
            </w:r>
            <w:r w:rsidRPr="00A24556">
              <w:rPr>
                <w:rFonts w:eastAsia="Arial Narrow" w:cs="Arial"/>
                <w:spacing w:val="1"/>
                <w:szCs w:val="20"/>
              </w:rPr>
              <w:t xml:space="preserve"> 0</w:t>
            </w:r>
            <w:r w:rsidRPr="00A24556">
              <w:rPr>
                <w:rFonts w:eastAsia="Arial Narrow" w:cs="Arial"/>
                <w:spacing w:val="-2"/>
                <w:szCs w:val="20"/>
              </w:rPr>
              <w:t>.</w:t>
            </w:r>
            <w:r w:rsidRPr="00A24556">
              <w:rPr>
                <w:rFonts w:eastAsia="Arial Narrow" w:cs="Arial"/>
                <w:spacing w:val="1"/>
                <w:szCs w:val="20"/>
              </w:rPr>
              <w:t>3</w:t>
            </w:r>
            <w:r w:rsidRPr="00A24556">
              <w:rPr>
                <w:rFonts w:eastAsia="Arial Narrow" w:cs="Arial"/>
                <w:szCs w:val="20"/>
              </w:rPr>
              <w:t>3</w:t>
            </w:r>
          </w:p>
        </w:tc>
        <w:tc>
          <w:tcPr>
            <w:tcW w:w="1145" w:type="dxa"/>
            <w:tcBorders>
              <w:top w:val="single" w:sz="5" w:space="0" w:color="000000"/>
              <w:left w:val="single" w:sz="4" w:space="0" w:color="000000"/>
              <w:bottom w:val="single" w:sz="5" w:space="0" w:color="000000"/>
              <w:right w:val="single" w:sz="4" w:space="0" w:color="000000"/>
            </w:tcBorders>
          </w:tcPr>
          <w:p w14:paraId="45047DAE"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zCs w:val="20"/>
              </w:rPr>
              <w:t>1</w:t>
            </w:r>
          </w:p>
        </w:tc>
        <w:tc>
          <w:tcPr>
            <w:tcW w:w="4883" w:type="dxa"/>
            <w:tcBorders>
              <w:top w:val="single" w:sz="5" w:space="0" w:color="000000"/>
              <w:left w:val="single" w:sz="4" w:space="0" w:color="000000"/>
              <w:bottom w:val="single" w:sz="5" w:space="0" w:color="000000"/>
              <w:right w:val="single" w:sz="4" w:space="0" w:color="000000"/>
            </w:tcBorders>
          </w:tcPr>
          <w:p w14:paraId="585657FF" w14:textId="77777777" w:rsidR="00A24556" w:rsidRPr="00A24556" w:rsidRDefault="00A24556" w:rsidP="00C437BF">
            <w:pPr>
              <w:spacing w:after="0" w:line="360" w:lineRule="auto"/>
              <w:jc w:val="center"/>
              <w:rPr>
                <w:rFonts w:cs="Arial"/>
                <w:szCs w:val="20"/>
              </w:rPr>
            </w:pPr>
            <w:r w:rsidRPr="00A24556">
              <w:rPr>
                <w:rFonts w:cs="Arial"/>
                <w:szCs w:val="20"/>
              </w:rPr>
              <w:t>Media Aritmética</w:t>
            </w:r>
          </w:p>
        </w:tc>
      </w:tr>
      <w:tr w:rsidR="00A24556" w:rsidRPr="00A24556" w14:paraId="30B3F69C" w14:textId="77777777" w:rsidTr="00C437BF">
        <w:trPr>
          <w:trHeight w:hRule="exact" w:val="288"/>
        </w:trPr>
        <w:tc>
          <w:tcPr>
            <w:tcW w:w="1773" w:type="dxa"/>
            <w:tcBorders>
              <w:top w:val="single" w:sz="5" w:space="0" w:color="000000"/>
              <w:left w:val="single" w:sz="4" w:space="0" w:color="000000"/>
              <w:bottom w:val="single" w:sz="5" w:space="0" w:color="000000"/>
              <w:right w:val="single" w:sz="4" w:space="0" w:color="000000"/>
            </w:tcBorders>
          </w:tcPr>
          <w:p w14:paraId="16FF773E"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pacing w:val="2"/>
                <w:szCs w:val="20"/>
              </w:rPr>
              <w:t>D</w:t>
            </w:r>
            <w:r w:rsidRPr="00A24556">
              <w:rPr>
                <w:rFonts w:eastAsia="Arial Narrow" w:cs="Arial"/>
                <w:szCs w:val="20"/>
              </w:rPr>
              <w:t>E</w:t>
            </w:r>
            <w:r w:rsidRPr="00A24556">
              <w:rPr>
                <w:rFonts w:eastAsia="Arial Narrow" w:cs="Arial"/>
                <w:spacing w:val="-2"/>
                <w:szCs w:val="20"/>
              </w:rPr>
              <w:t xml:space="preserve"> </w:t>
            </w:r>
            <w:r w:rsidRPr="00A24556">
              <w:rPr>
                <w:rFonts w:eastAsia="Arial Narrow" w:cs="Arial"/>
                <w:spacing w:val="1"/>
                <w:szCs w:val="20"/>
              </w:rPr>
              <w:t>0</w:t>
            </w:r>
            <w:r w:rsidRPr="00A24556">
              <w:rPr>
                <w:rFonts w:eastAsia="Arial Narrow" w:cs="Arial"/>
                <w:szCs w:val="20"/>
              </w:rPr>
              <w:t>.</w:t>
            </w:r>
            <w:r w:rsidRPr="00A24556">
              <w:rPr>
                <w:rFonts w:eastAsia="Arial Narrow" w:cs="Arial"/>
                <w:spacing w:val="-1"/>
                <w:szCs w:val="20"/>
              </w:rPr>
              <w:t>3</w:t>
            </w:r>
            <w:r w:rsidRPr="00A24556">
              <w:rPr>
                <w:rFonts w:eastAsia="Arial Narrow" w:cs="Arial"/>
                <w:szCs w:val="20"/>
              </w:rPr>
              <w:t>4</w:t>
            </w:r>
            <w:r w:rsidRPr="00A24556">
              <w:rPr>
                <w:rFonts w:eastAsia="Arial Narrow" w:cs="Arial"/>
                <w:spacing w:val="1"/>
                <w:szCs w:val="20"/>
              </w:rPr>
              <w:t xml:space="preserve"> </w:t>
            </w:r>
            <w:r w:rsidRPr="00A24556">
              <w:rPr>
                <w:rFonts w:eastAsia="Arial Narrow" w:cs="Arial"/>
                <w:szCs w:val="20"/>
              </w:rPr>
              <w:t>A</w:t>
            </w:r>
            <w:r w:rsidRPr="00A24556">
              <w:rPr>
                <w:rFonts w:eastAsia="Arial Narrow" w:cs="Arial"/>
                <w:spacing w:val="-1"/>
                <w:szCs w:val="20"/>
              </w:rPr>
              <w:t xml:space="preserve"> </w:t>
            </w:r>
            <w:r w:rsidRPr="00A24556">
              <w:rPr>
                <w:rFonts w:eastAsia="Arial Narrow" w:cs="Arial"/>
                <w:spacing w:val="1"/>
                <w:szCs w:val="20"/>
              </w:rPr>
              <w:t>0</w:t>
            </w:r>
            <w:r w:rsidRPr="00A24556">
              <w:rPr>
                <w:rFonts w:eastAsia="Arial Narrow" w:cs="Arial"/>
                <w:spacing w:val="-2"/>
                <w:szCs w:val="20"/>
              </w:rPr>
              <w:t>.</w:t>
            </w:r>
            <w:r w:rsidRPr="00A24556">
              <w:rPr>
                <w:rFonts w:eastAsia="Arial Narrow" w:cs="Arial"/>
                <w:spacing w:val="1"/>
                <w:szCs w:val="20"/>
              </w:rPr>
              <w:t>6</w:t>
            </w:r>
            <w:r w:rsidRPr="00A24556">
              <w:rPr>
                <w:rFonts w:eastAsia="Arial Narrow" w:cs="Arial"/>
                <w:szCs w:val="20"/>
              </w:rPr>
              <w:t>7</w:t>
            </w:r>
          </w:p>
        </w:tc>
        <w:tc>
          <w:tcPr>
            <w:tcW w:w="1145" w:type="dxa"/>
            <w:tcBorders>
              <w:top w:val="single" w:sz="5" w:space="0" w:color="000000"/>
              <w:left w:val="single" w:sz="4" w:space="0" w:color="000000"/>
              <w:bottom w:val="single" w:sz="5" w:space="0" w:color="000000"/>
              <w:right w:val="single" w:sz="4" w:space="0" w:color="000000"/>
            </w:tcBorders>
          </w:tcPr>
          <w:p w14:paraId="618E3720"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zCs w:val="20"/>
              </w:rPr>
              <w:t>2</w:t>
            </w:r>
          </w:p>
        </w:tc>
        <w:tc>
          <w:tcPr>
            <w:tcW w:w="4883" w:type="dxa"/>
            <w:tcBorders>
              <w:top w:val="single" w:sz="5" w:space="0" w:color="000000"/>
              <w:left w:val="single" w:sz="4" w:space="0" w:color="000000"/>
              <w:bottom w:val="single" w:sz="5" w:space="0" w:color="000000"/>
              <w:right w:val="single" w:sz="4" w:space="0" w:color="000000"/>
            </w:tcBorders>
          </w:tcPr>
          <w:p w14:paraId="27E5A9E8"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pacing w:val="-1"/>
                <w:szCs w:val="20"/>
              </w:rPr>
              <w:t>M</w:t>
            </w:r>
            <w:r w:rsidRPr="00A24556">
              <w:rPr>
                <w:rFonts w:eastAsia="Arial Narrow" w:cs="Arial"/>
                <w:spacing w:val="1"/>
                <w:szCs w:val="20"/>
              </w:rPr>
              <w:t>e</w:t>
            </w:r>
            <w:r w:rsidRPr="00A24556">
              <w:rPr>
                <w:rFonts w:eastAsia="Arial Narrow" w:cs="Arial"/>
                <w:spacing w:val="2"/>
                <w:szCs w:val="20"/>
              </w:rPr>
              <w:t>d</w:t>
            </w:r>
            <w:r w:rsidRPr="00A24556">
              <w:rPr>
                <w:rFonts w:eastAsia="Arial Narrow" w:cs="Arial"/>
                <w:szCs w:val="20"/>
              </w:rPr>
              <w:t>ia</w:t>
            </w:r>
            <w:r w:rsidRPr="00A24556">
              <w:rPr>
                <w:rFonts w:eastAsia="Arial Narrow" w:cs="Arial"/>
                <w:spacing w:val="-7"/>
                <w:szCs w:val="20"/>
              </w:rPr>
              <w:t xml:space="preserve"> </w:t>
            </w:r>
            <w:r w:rsidRPr="00A24556">
              <w:rPr>
                <w:rFonts w:eastAsia="Arial Narrow" w:cs="Arial"/>
                <w:spacing w:val="1"/>
                <w:szCs w:val="20"/>
              </w:rPr>
              <w:t>A</w:t>
            </w:r>
            <w:r w:rsidRPr="00A24556">
              <w:rPr>
                <w:rFonts w:eastAsia="Arial Narrow" w:cs="Arial"/>
                <w:spacing w:val="-3"/>
                <w:szCs w:val="20"/>
              </w:rPr>
              <w:t>r</w:t>
            </w:r>
            <w:r w:rsidRPr="00A24556">
              <w:rPr>
                <w:rFonts w:eastAsia="Arial Narrow" w:cs="Arial"/>
                <w:szCs w:val="20"/>
              </w:rPr>
              <w:t>it</w:t>
            </w:r>
            <w:r w:rsidRPr="00A24556">
              <w:rPr>
                <w:rFonts w:eastAsia="Arial Narrow" w:cs="Arial"/>
                <w:spacing w:val="-1"/>
                <w:szCs w:val="20"/>
              </w:rPr>
              <w:t>m</w:t>
            </w:r>
            <w:r w:rsidRPr="00A24556">
              <w:rPr>
                <w:rFonts w:eastAsia="Arial Narrow" w:cs="Arial"/>
                <w:spacing w:val="1"/>
                <w:szCs w:val="20"/>
              </w:rPr>
              <w:t>é</w:t>
            </w:r>
            <w:r w:rsidRPr="00A24556">
              <w:rPr>
                <w:rFonts w:eastAsia="Arial Narrow" w:cs="Arial"/>
                <w:szCs w:val="20"/>
              </w:rPr>
              <w:t>ti</w:t>
            </w:r>
            <w:r w:rsidRPr="00A24556">
              <w:rPr>
                <w:rFonts w:eastAsia="Arial Narrow" w:cs="Arial"/>
                <w:spacing w:val="-3"/>
                <w:szCs w:val="20"/>
              </w:rPr>
              <w:t>c</w:t>
            </w:r>
            <w:r w:rsidRPr="00A24556">
              <w:rPr>
                <w:rFonts w:eastAsia="Arial Narrow" w:cs="Arial"/>
                <w:szCs w:val="20"/>
              </w:rPr>
              <w:t>a</w:t>
            </w:r>
            <w:r w:rsidRPr="00A24556">
              <w:rPr>
                <w:rFonts w:eastAsia="Arial Narrow" w:cs="Arial"/>
                <w:spacing w:val="-7"/>
                <w:szCs w:val="20"/>
              </w:rPr>
              <w:t xml:space="preserve"> </w:t>
            </w:r>
            <w:r w:rsidRPr="00A24556">
              <w:rPr>
                <w:rFonts w:eastAsia="Arial Narrow" w:cs="Arial"/>
                <w:spacing w:val="1"/>
                <w:szCs w:val="20"/>
              </w:rPr>
              <w:t>Al</w:t>
            </w:r>
            <w:r w:rsidRPr="00A24556">
              <w:rPr>
                <w:rFonts w:eastAsia="Arial Narrow" w:cs="Arial"/>
                <w:szCs w:val="20"/>
              </w:rPr>
              <w:t>ta</w:t>
            </w:r>
          </w:p>
        </w:tc>
      </w:tr>
      <w:tr w:rsidR="00A24556" w:rsidRPr="00A24556" w14:paraId="58FFEC63" w14:textId="77777777" w:rsidTr="00C437BF">
        <w:trPr>
          <w:trHeight w:hRule="exact" w:val="291"/>
        </w:trPr>
        <w:tc>
          <w:tcPr>
            <w:tcW w:w="1773" w:type="dxa"/>
            <w:tcBorders>
              <w:top w:val="single" w:sz="5" w:space="0" w:color="000000"/>
              <w:left w:val="single" w:sz="4" w:space="0" w:color="000000"/>
              <w:bottom w:val="single" w:sz="4" w:space="0" w:color="000000"/>
              <w:right w:val="single" w:sz="4" w:space="0" w:color="000000"/>
            </w:tcBorders>
          </w:tcPr>
          <w:p w14:paraId="03088389"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pacing w:val="2"/>
                <w:szCs w:val="20"/>
              </w:rPr>
              <w:t>D</w:t>
            </w:r>
            <w:r w:rsidRPr="00A24556">
              <w:rPr>
                <w:rFonts w:eastAsia="Arial Narrow" w:cs="Arial"/>
                <w:szCs w:val="20"/>
              </w:rPr>
              <w:t>E</w:t>
            </w:r>
            <w:r w:rsidRPr="00A24556">
              <w:rPr>
                <w:rFonts w:eastAsia="Arial Narrow" w:cs="Arial"/>
                <w:spacing w:val="-2"/>
                <w:szCs w:val="20"/>
              </w:rPr>
              <w:t xml:space="preserve"> </w:t>
            </w:r>
            <w:r w:rsidRPr="00A24556">
              <w:rPr>
                <w:rFonts w:eastAsia="Arial Narrow" w:cs="Arial"/>
                <w:spacing w:val="1"/>
                <w:szCs w:val="20"/>
              </w:rPr>
              <w:t>0</w:t>
            </w:r>
            <w:r w:rsidRPr="00A24556">
              <w:rPr>
                <w:rFonts w:eastAsia="Arial Narrow" w:cs="Arial"/>
                <w:szCs w:val="20"/>
              </w:rPr>
              <w:t>.</w:t>
            </w:r>
            <w:r w:rsidRPr="00A24556">
              <w:rPr>
                <w:rFonts w:eastAsia="Arial Narrow" w:cs="Arial"/>
                <w:spacing w:val="-1"/>
                <w:szCs w:val="20"/>
              </w:rPr>
              <w:t>6</w:t>
            </w:r>
            <w:r w:rsidRPr="00A24556">
              <w:rPr>
                <w:rFonts w:eastAsia="Arial Narrow" w:cs="Arial"/>
                <w:szCs w:val="20"/>
              </w:rPr>
              <w:t>8</w:t>
            </w:r>
            <w:r w:rsidRPr="00A24556">
              <w:rPr>
                <w:rFonts w:eastAsia="Arial Narrow" w:cs="Arial"/>
                <w:spacing w:val="1"/>
                <w:szCs w:val="20"/>
              </w:rPr>
              <w:t xml:space="preserve"> </w:t>
            </w:r>
            <w:r w:rsidRPr="00A24556">
              <w:rPr>
                <w:rFonts w:eastAsia="Arial Narrow" w:cs="Arial"/>
                <w:szCs w:val="20"/>
              </w:rPr>
              <w:t>A</w:t>
            </w:r>
            <w:r w:rsidRPr="00A24556">
              <w:rPr>
                <w:rFonts w:eastAsia="Arial Narrow" w:cs="Arial"/>
                <w:spacing w:val="-1"/>
                <w:szCs w:val="20"/>
              </w:rPr>
              <w:t xml:space="preserve"> </w:t>
            </w:r>
            <w:r w:rsidRPr="00A24556">
              <w:rPr>
                <w:rFonts w:eastAsia="Arial Narrow" w:cs="Arial"/>
                <w:spacing w:val="1"/>
                <w:szCs w:val="20"/>
              </w:rPr>
              <w:t>0</w:t>
            </w:r>
            <w:r w:rsidRPr="00A24556">
              <w:rPr>
                <w:rFonts w:eastAsia="Arial Narrow" w:cs="Arial"/>
                <w:spacing w:val="-2"/>
                <w:szCs w:val="20"/>
              </w:rPr>
              <w:t>.</w:t>
            </w:r>
            <w:r w:rsidRPr="00A24556">
              <w:rPr>
                <w:rFonts w:eastAsia="Arial Narrow" w:cs="Arial"/>
                <w:spacing w:val="1"/>
                <w:szCs w:val="20"/>
              </w:rPr>
              <w:t>9</w:t>
            </w:r>
            <w:r w:rsidRPr="00A24556">
              <w:rPr>
                <w:rFonts w:eastAsia="Arial Narrow" w:cs="Arial"/>
                <w:szCs w:val="20"/>
              </w:rPr>
              <w:t>9</w:t>
            </w:r>
          </w:p>
        </w:tc>
        <w:tc>
          <w:tcPr>
            <w:tcW w:w="1145" w:type="dxa"/>
            <w:tcBorders>
              <w:top w:val="single" w:sz="5" w:space="0" w:color="000000"/>
              <w:left w:val="single" w:sz="4" w:space="0" w:color="000000"/>
              <w:bottom w:val="single" w:sz="4" w:space="0" w:color="000000"/>
              <w:right w:val="single" w:sz="4" w:space="0" w:color="000000"/>
            </w:tcBorders>
          </w:tcPr>
          <w:p w14:paraId="78AACF78"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zCs w:val="20"/>
              </w:rPr>
              <w:t>3</w:t>
            </w:r>
          </w:p>
        </w:tc>
        <w:tc>
          <w:tcPr>
            <w:tcW w:w="4883" w:type="dxa"/>
            <w:tcBorders>
              <w:top w:val="single" w:sz="5" w:space="0" w:color="000000"/>
              <w:left w:val="single" w:sz="4" w:space="0" w:color="000000"/>
              <w:bottom w:val="single" w:sz="4" w:space="0" w:color="000000"/>
              <w:right w:val="single" w:sz="4" w:space="0" w:color="000000"/>
            </w:tcBorders>
          </w:tcPr>
          <w:p w14:paraId="4BE63158" w14:textId="77777777" w:rsidR="00A24556" w:rsidRPr="00A24556" w:rsidRDefault="00A24556" w:rsidP="00C437BF">
            <w:pPr>
              <w:spacing w:after="0" w:line="360" w:lineRule="auto"/>
              <w:jc w:val="center"/>
              <w:rPr>
                <w:rFonts w:eastAsia="Arial Narrow" w:cs="Arial"/>
                <w:szCs w:val="20"/>
              </w:rPr>
            </w:pPr>
            <w:r w:rsidRPr="00A24556">
              <w:rPr>
                <w:rFonts w:eastAsia="Arial Narrow" w:cs="Arial"/>
                <w:spacing w:val="-1"/>
                <w:szCs w:val="20"/>
              </w:rPr>
              <w:t>Media Geom</w:t>
            </w:r>
            <w:r w:rsidRPr="00A24556">
              <w:rPr>
                <w:rFonts w:eastAsia="Arial Narrow" w:cs="Arial"/>
                <w:spacing w:val="1"/>
                <w:szCs w:val="20"/>
              </w:rPr>
              <w:t>é</w:t>
            </w:r>
            <w:r w:rsidRPr="00A24556">
              <w:rPr>
                <w:rFonts w:eastAsia="Arial Narrow" w:cs="Arial"/>
                <w:szCs w:val="20"/>
              </w:rPr>
              <w:t>tr</w:t>
            </w:r>
            <w:r w:rsidRPr="00A24556">
              <w:rPr>
                <w:rFonts w:eastAsia="Arial Narrow" w:cs="Arial"/>
                <w:spacing w:val="-2"/>
                <w:szCs w:val="20"/>
              </w:rPr>
              <w:t>i</w:t>
            </w:r>
            <w:r w:rsidRPr="00A24556">
              <w:rPr>
                <w:rFonts w:eastAsia="Arial Narrow" w:cs="Arial"/>
                <w:spacing w:val="2"/>
                <w:szCs w:val="20"/>
              </w:rPr>
              <w:t>c</w:t>
            </w:r>
            <w:r w:rsidRPr="00A24556">
              <w:rPr>
                <w:rFonts w:eastAsia="Arial Narrow" w:cs="Arial"/>
                <w:szCs w:val="20"/>
              </w:rPr>
              <w:t>a</w:t>
            </w:r>
            <w:r w:rsidRPr="00A24556">
              <w:rPr>
                <w:rFonts w:eastAsia="Arial Narrow" w:cs="Arial"/>
                <w:spacing w:val="-8"/>
                <w:szCs w:val="20"/>
              </w:rPr>
              <w:t xml:space="preserve"> </w:t>
            </w:r>
            <w:r w:rsidRPr="00A24556">
              <w:rPr>
                <w:rFonts w:eastAsia="Arial Narrow" w:cs="Arial"/>
                <w:szCs w:val="20"/>
              </w:rPr>
              <w:t>C</w:t>
            </w:r>
            <w:r w:rsidRPr="00A24556">
              <w:rPr>
                <w:rFonts w:eastAsia="Arial Narrow" w:cs="Arial"/>
                <w:spacing w:val="-2"/>
                <w:szCs w:val="20"/>
              </w:rPr>
              <w:t>o</w:t>
            </w:r>
            <w:r w:rsidRPr="00A24556">
              <w:rPr>
                <w:rFonts w:eastAsia="Arial Narrow" w:cs="Arial"/>
                <w:szCs w:val="20"/>
              </w:rPr>
              <w:t>n</w:t>
            </w:r>
            <w:r w:rsidRPr="00A24556">
              <w:rPr>
                <w:rFonts w:eastAsia="Arial Narrow" w:cs="Arial"/>
                <w:spacing w:val="-1"/>
                <w:szCs w:val="20"/>
              </w:rPr>
              <w:t xml:space="preserve"> </w:t>
            </w:r>
            <w:r w:rsidRPr="00A24556">
              <w:rPr>
                <w:rFonts w:eastAsia="Arial Narrow" w:cs="Arial"/>
                <w:spacing w:val="-2"/>
                <w:szCs w:val="20"/>
              </w:rPr>
              <w:t>P</w:t>
            </w:r>
            <w:r w:rsidRPr="00A24556">
              <w:rPr>
                <w:rFonts w:eastAsia="Arial Narrow" w:cs="Arial"/>
                <w:spacing w:val="2"/>
                <w:szCs w:val="20"/>
              </w:rPr>
              <w:t>r</w:t>
            </w:r>
            <w:r w:rsidRPr="00A24556">
              <w:rPr>
                <w:rFonts w:eastAsia="Arial Narrow" w:cs="Arial"/>
                <w:spacing w:val="1"/>
                <w:szCs w:val="20"/>
              </w:rPr>
              <w:t>e</w:t>
            </w:r>
            <w:r w:rsidRPr="00A24556">
              <w:rPr>
                <w:rFonts w:eastAsia="Arial Narrow" w:cs="Arial"/>
                <w:spacing w:val="-2"/>
                <w:szCs w:val="20"/>
              </w:rPr>
              <w:t>s</w:t>
            </w:r>
            <w:r w:rsidRPr="00A24556">
              <w:rPr>
                <w:rFonts w:eastAsia="Arial Narrow" w:cs="Arial"/>
                <w:spacing w:val="2"/>
                <w:szCs w:val="20"/>
              </w:rPr>
              <w:t>u</w:t>
            </w:r>
            <w:r w:rsidRPr="00A24556">
              <w:rPr>
                <w:rFonts w:eastAsia="Arial Narrow" w:cs="Arial"/>
                <w:spacing w:val="1"/>
                <w:szCs w:val="20"/>
              </w:rPr>
              <w:t>p</w:t>
            </w:r>
            <w:r w:rsidRPr="00A24556">
              <w:rPr>
                <w:rFonts w:eastAsia="Arial Narrow" w:cs="Arial"/>
                <w:spacing w:val="2"/>
                <w:szCs w:val="20"/>
              </w:rPr>
              <w:t>u</w:t>
            </w:r>
            <w:r w:rsidRPr="00A24556">
              <w:rPr>
                <w:rFonts w:eastAsia="Arial Narrow" w:cs="Arial"/>
                <w:spacing w:val="-2"/>
                <w:szCs w:val="20"/>
              </w:rPr>
              <w:t>e</w:t>
            </w:r>
            <w:r w:rsidRPr="00A24556">
              <w:rPr>
                <w:rFonts w:eastAsia="Arial Narrow" w:cs="Arial"/>
                <w:spacing w:val="1"/>
                <w:szCs w:val="20"/>
              </w:rPr>
              <w:t>s</w:t>
            </w:r>
            <w:r w:rsidRPr="00A24556">
              <w:rPr>
                <w:rFonts w:eastAsia="Arial Narrow" w:cs="Arial"/>
                <w:szCs w:val="20"/>
              </w:rPr>
              <w:t>to O</w:t>
            </w:r>
            <w:r w:rsidRPr="00A24556">
              <w:rPr>
                <w:rFonts w:eastAsia="Arial Narrow" w:cs="Arial"/>
                <w:w w:val="99"/>
                <w:szCs w:val="20"/>
              </w:rPr>
              <w:t>f</w:t>
            </w:r>
            <w:r w:rsidRPr="00A24556">
              <w:rPr>
                <w:rFonts w:eastAsia="Arial Narrow" w:cs="Arial"/>
                <w:szCs w:val="20"/>
              </w:rPr>
              <w:t>i</w:t>
            </w:r>
            <w:r w:rsidRPr="00A24556">
              <w:rPr>
                <w:rFonts w:eastAsia="Arial Narrow" w:cs="Arial"/>
                <w:spacing w:val="2"/>
                <w:w w:val="99"/>
                <w:szCs w:val="20"/>
              </w:rPr>
              <w:t>c</w:t>
            </w:r>
            <w:r w:rsidRPr="00A24556">
              <w:rPr>
                <w:rFonts w:eastAsia="Arial Narrow" w:cs="Arial"/>
                <w:w w:val="99"/>
                <w:szCs w:val="20"/>
              </w:rPr>
              <w:t>i</w:t>
            </w:r>
            <w:r w:rsidRPr="00A24556">
              <w:rPr>
                <w:rFonts w:eastAsia="Arial Narrow" w:cs="Arial"/>
                <w:spacing w:val="1"/>
                <w:w w:val="99"/>
                <w:szCs w:val="20"/>
              </w:rPr>
              <w:t>a</w:t>
            </w:r>
            <w:r w:rsidRPr="00A24556">
              <w:rPr>
                <w:rFonts w:eastAsia="Arial Narrow" w:cs="Arial"/>
                <w:szCs w:val="20"/>
              </w:rPr>
              <w:t>l</w:t>
            </w:r>
          </w:p>
        </w:tc>
      </w:tr>
    </w:tbl>
    <w:p w14:paraId="6D1C6F9F" w14:textId="77777777" w:rsidR="00A24556" w:rsidRPr="00A24556" w:rsidRDefault="00A24556" w:rsidP="00A24556">
      <w:pPr>
        <w:spacing w:after="0" w:line="360" w:lineRule="auto"/>
        <w:jc w:val="both"/>
        <w:rPr>
          <w:rFonts w:cs="Arial"/>
          <w:szCs w:val="20"/>
        </w:rPr>
      </w:pPr>
    </w:p>
    <w:p w14:paraId="6975601D" w14:textId="77777777" w:rsidR="00A24556" w:rsidRPr="00A24556" w:rsidRDefault="00A24556" w:rsidP="00D122FC">
      <w:pPr>
        <w:pStyle w:val="Ttulo3"/>
        <w:widowControl w:val="0"/>
        <w:numPr>
          <w:ilvl w:val="2"/>
          <w:numId w:val="62"/>
        </w:numPr>
        <w:spacing w:before="0" w:line="360" w:lineRule="auto"/>
        <w:ind w:left="1800" w:hanging="180"/>
        <w:rPr>
          <w:rFonts w:eastAsia="Arial Narrow" w:cs="Arial"/>
          <w:b/>
          <w:bCs/>
          <w:color w:val="auto"/>
          <w:szCs w:val="20"/>
        </w:rPr>
      </w:pPr>
      <w:bookmarkStart w:id="488" w:name="_Toc45097448"/>
      <w:r w:rsidRPr="00A24556">
        <w:rPr>
          <w:rFonts w:eastAsia="Arial Narrow" w:cs="Arial"/>
          <w:color w:val="auto"/>
          <w:szCs w:val="20"/>
        </w:rPr>
        <w:t>M</w:t>
      </w:r>
      <w:r w:rsidRPr="00A24556">
        <w:rPr>
          <w:rFonts w:eastAsia="Arial Narrow" w:cs="Arial"/>
          <w:color w:val="auto"/>
          <w:spacing w:val="1"/>
          <w:szCs w:val="20"/>
        </w:rPr>
        <w:t>E</w:t>
      </w:r>
      <w:r w:rsidRPr="00A24556">
        <w:rPr>
          <w:rFonts w:eastAsia="Arial Narrow" w:cs="Arial"/>
          <w:color w:val="auto"/>
          <w:spacing w:val="2"/>
          <w:szCs w:val="20"/>
        </w:rPr>
        <w:t>D</w:t>
      </w:r>
      <w:r w:rsidRPr="00A24556">
        <w:rPr>
          <w:rFonts w:eastAsia="Arial Narrow" w:cs="Arial"/>
          <w:color w:val="auto"/>
          <w:szCs w:val="20"/>
        </w:rPr>
        <w:t>IA</w:t>
      </w:r>
      <w:r w:rsidRPr="00A24556">
        <w:rPr>
          <w:rFonts w:eastAsia="Arial Narrow" w:cs="Arial"/>
          <w:color w:val="auto"/>
          <w:spacing w:val="-4"/>
          <w:szCs w:val="20"/>
        </w:rPr>
        <w:t xml:space="preserve"> </w:t>
      </w:r>
      <w:r w:rsidRPr="00A24556">
        <w:rPr>
          <w:rFonts w:eastAsia="Arial Narrow" w:cs="Arial"/>
          <w:color w:val="auto"/>
          <w:spacing w:val="2"/>
          <w:szCs w:val="20"/>
        </w:rPr>
        <w:t>AR</w:t>
      </w:r>
      <w:r w:rsidRPr="00A24556">
        <w:rPr>
          <w:rFonts w:eastAsia="Arial Narrow" w:cs="Arial"/>
          <w:color w:val="auto"/>
          <w:szCs w:val="20"/>
        </w:rPr>
        <w:t>IT</w:t>
      </w:r>
      <w:r w:rsidRPr="00A24556">
        <w:rPr>
          <w:rFonts w:eastAsia="Arial Narrow" w:cs="Arial"/>
          <w:color w:val="auto"/>
          <w:spacing w:val="-1"/>
          <w:szCs w:val="20"/>
        </w:rPr>
        <w:t>M</w:t>
      </w:r>
      <w:r w:rsidRPr="00A24556">
        <w:rPr>
          <w:rFonts w:eastAsia="Arial Narrow" w:cs="Arial"/>
          <w:color w:val="auto"/>
          <w:spacing w:val="1"/>
          <w:szCs w:val="20"/>
        </w:rPr>
        <w:t>E</w:t>
      </w:r>
      <w:r w:rsidRPr="00A24556">
        <w:rPr>
          <w:rFonts w:eastAsia="Arial Narrow" w:cs="Arial"/>
          <w:color w:val="auto"/>
          <w:szCs w:val="20"/>
        </w:rPr>
        <w:t>TI</w:t>
      </w:r>
      <w:r w:rsidRPr="00A24556">
        <w:rPr>
          <w:rFonts w:eastAsia="Arial Narrow" w:cs="Arial"/>
          <w:color w:val="auto"/>
          <w:spacing w:val="2"/>
          <w:szCs w:val="20"/>
        </w:rPr>
        <w:t>C</w:t>
      </w:r>
      <w:r w:rsidRPr="00A24556">
        <w:rPr>
          <w:rFonts w:eastAsia="Arial Narrow" w:cs="Arial"/>
          <w:color w:val="auto"/>
          <w:szCs w:val="20"/>
        </w:rPr>
        <w:t>A</w:t>
      </w:r>
      <w:bookmarkEnd w:id="488"/>
    </w:p>
    <w:p w14:paraId="28A7FD96" w14:textId="77777777" w:rsidR="00A24556" w:rsidRDefault="00A24556" w:rsidP="00A24556">
      <w:pPr>
        <w:spacing w:after="0" w:line="360" w:lineRule="auto"/>
        <w:jc w:val="both"/>
        <w:rPr>
          <w:rFonts w:eastAsiaTheme="minorEastAsia" w:cs="Arial"/>
          <w:szCs w:val="20"/>
        </w:rPr>
      </w:pPr>
    </w:p>
    <w:p w14:paraId="14FC6576" w14:textId="4188656E" w:rsidR="00A24556" w:rsidRPr="00A24556" w:rsidRDefault="00A24556" w:rsidP="00A24556">
      <w:pPr>
        <w:spacing w:after="0" w:line="360" w:lineRule="auto"/>
        <w:jc w:val="both"/>
        <w:rPr>
          <w:rFonts w:eastAsiaTheme="minorEastAsia" w:cs="Arial"/>
          <w:szCs w:val="20"/>
        </w:rPr>
      </w:pPr>
      <w:r w:rsidRPr="00A24556">
        <w:rPr>
          <w:rFonts w:eastAsiaTheme="minorEastAsia" w:cs="Arial"/>
          <w:szCs w:val="20"/>
        </w:rPr>
        <w:t>Consiste en la determinación del promedio aritmético de las propuestas que no han sido rechazadas y se encuentran válidas, para esto se aplicará la siguiente fórmula:</w:t>
      </w:r>
    </w:p>
    <w:p w14:paraId="31CD190A" w14:textId="77777777" w:rsidR="00A24556" w:rsidRPr="00A24556" w:rsidRDefault="00A24556" w:rsidP="00A24556">
      <w:pPr>
        <w:spacing w:after="0" w:line="360" w:lineRule="auto"/>
        <w:jc w:val="both"/>
        <w:rPr>
          <w:rFonts w:eastAsiaTheme="minorEastAsia" w:cs="Arial"/>
          <w:szCs w:val="20"/>
        </w:rPr>
      </w:pPr>
    </w:p>
    <w:p w14:paraId="24465ED0" w14:textId="77777777" w:rsidR="00A24556" w:rsidRPr="00A24556" w:rsidRDefault="000313BB" w:rsidP="00A24556">
      <w:pPr>
        <w:spacing w:after="0" w:line="360" w:lineRule="auto"/>
        <w:jc w:val="both"/>
        <w:rPr>
          <w:rFonts w:eastAsiaTheme="minorEastAsia" w:cs="Arial"/>
          <w:szCs w:val="20"/>
        </w:rPr>
      </w:pPr>
      <m:oMathPara>
        <m:oMath>
          <m:acc>
            <m:accPr>
              <m:chr m:val="̅"/>
              <m:ctrlPr>
                <w:rPr>
                  <w:rFonts w:ascii="Cambria Math" w:eastAsiaTheme="minorEastAsia" w:hAnsi="Cambria Math" w:cs="Arial"/>
                  <w:i/>
                  <w:szCs w:val="20"/>
                </w:rPr>
              </m:ctrlPr>
            </m:accPr>
            <m:e>
              <m:r>
                <w:rPr>
                  <w:rFonts w:ascii="Cambria Math" w:eastAsiaTheme="minorEastAsia" w:hAnsi="Cambria Math" w:cs="Arial"/>
                  <w:szCs w:val="20"/>
                </w:rPr>
                <m:t>X</m:t>
              </m:r>
            </m:e>
          </m:acc>
          <m:r>
            <w:rPr>
              <w:rFonts w:ascii="Cambria Math" w:eastAsiaTheme="minorEastAsia" w:hAnsi="Cambria Math" w:cs="Arial"/>
              <w:szCs w:val="20"/>
            </w:rPr>
            <m:t>=</m:t>
          </m:r>
          <m:nary>
            <m:naryPr>
              <m:chr m:val="∑"/>
              <m:limLoc m:val="undOvr"/>
              <m:ctrlPr>
                <w:rPr>
                  <w:rFonts w:ascii="Cambria Math" w:eastAsiaTheme="minorEastAsia" w:hAnsi="Cambria Math" w:cs="Arial"/>
                  <w:i/>
                  <w:szCs w:val="20"/>
                </w:rPr>
              </m:ctrlPr>
            </m:naryPr>
            <m:sub>
              <m:r>
                <w:rPr>
                  <w:rFonts w:ascii="Cambria Math" w:eastAsiaTheme="minorEastAsia" w:hAnsi="Cambria Math" w:cs="Arial"/>
                  <w:szCs w:val="20"/>
                </w:rPr>
                <m:t>i</m:t>
              </m:r>
              <m:r>
                <w:rPr>
                  <w:rFonts w:ascii="Cambria Math" w:eastAsiaTheme="minorEastAsia" w:hAnsi="Cambria Math" w:cs="Arial"/>
                  <w:szCs w:val="20"/>
                </w:rPr>
                <m:t>=1</m:t>
              </m:r>
            </m:sub>
            <m:sup>
              <m:r>
                <w:rPr>
                  <w:rFonts w:ascii="Cambria Math" w:eastAsiaTheme="minorEastAsia" w:hAnsi="Cambria Math" w:cs="Arial"/>
                  <w:szCs w:val="20"/>
                </w:rPr>
                <m:t>n</m:t>
              </m:r>
            </m:sup>
            <m:e>
              <m:f>
                <m:fPr>
                  <m:ctrlPr>
                    <w:rPr>
                      <w:rFonts w:ascii="Cambria Math" w:eastAsiaTheme="minorEastAsia" w:hAnsi="Cambria Math" w:cs="Arial"/>
                      <w:i/>
                      <w:szCs w:val="20"/>
                    </w:rPr>
                  </m:ctrlPr>
                </m:fPr>
                <m:num>
                  <m:sSub>
                    <m:sSubPr>
                      <m:ctrlPr>
                        <w:rPr>
                          <w:rFonts w:ascii="Cambria Math" w:eastAsiaTheme="minorEastAsia" w:hAnsi="Cambria Math" w:cs="Arial"/>
                          <w:i/>
                          <w:szCs w:val="20"/>
                        </w:rPr>
                      </m:ctrlPr>
                    </m:sSubPr>
                    <m:e>
                      <m:r>
                        <w:rPr>
                          <w:rFonts w:ascii="Cambria Math" w:eastAsiaTheme="minorEastAsia" w:hAnsi="Cambria Math" w:cs="Arial"/>
                          <w:szCs w:val="20"/>
                        </w:rPr>
                        <m:t>x</m:t>
                      </m:r>
                    </m:e>
                    <m:sub>
                      <m:r>
                        <w:rPr>
                          <w:rFonts w:ascii="Cambria Math" w:eastAsiaTheme="minorEastAsia" w:hAnsi="Cambria Math" w:cs="Arial"/>
                          <w:szCs w:val="20"/>
                        </w:rPr>
                        <m:t>i</m:t>
                      </m:r>
                    </m:sub>
                  </m:sSub>
                </m:num>
                <m:den>
                  <m:r>
                    <w:rPr>
                      <w:rFonts w:ascii="Cambria Math" w:eastAsiaTheme="minorEastAsia" w:hAnsi="Cambria Math" w:cs="Arial"/>
                      <w:szCs w:val="20"/>
                    </w:rPr>
                    <m:t>n</m:t>
                  </m:r>
                </m:den>
              </m:f>
            </m:e>
          </m:nary>
        </m:oMath>
      </m:oMathPara>
    </w:p>
    <w:p w14:paraId="3AB024A9" w14:textId="77777777" w:rsidR="00A24556" w:rsidRPr="00A24556" w:rsidRDefault="00A24556" w:rsidP="00A24556">
      <w:pPr>
        <w:spacing w:after="0" w:line="360" w:lineRule="auto"/>
        <w:jc w:val="both"/>
        <w:rPr>
          <w:rFonts w:eastAsiaTheme="minorEastAsia" w:cs="Arial"/>
          <w:szCs w:val="20"/>
        </w:rPr>
      </w:pPr>
    </w:p>
    <w:p w14:paraId="127B2BBB" w14:textId="77777777" w:rsidR="00A24556" w:rsidRPr="00A24556" w:rsidRDefault="00A24556" w:rsidP="00A24556">
      <w:pPr>
        <w:spacing w:after="0" w:line="360" w:lineRule="auto"/>
        <w:jc w:val="both"/>
        <w:rPr>
          <w:rFonts w:cs="Arial"/>
          <w:szCs w:val="20"/>
        </w:rPr>
      </w:pPr>
      <w:r w:rsidRPr="00A24556">
        <w:rPr>
          <w:rFonts w:cs="Arial"/>
          <w:szCs w:val="20"/>
        </w:rPr>
        <w:t>Donde,</w:t>
      </w:r>
    </w:p>
    <w:p w14:paraId="1A497196" w14:textId="77777777" w:rsidR="00A24556" w:rsidRPr="00A24556" w:rsidRDefault="000313BB" w:rsidP="00A24556">
      <w:pPr>
        <w:spacing w:after="0" w:line="36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A24556" w:rsidRPr="00A24556">
        <w:rPr>
          <w:rFonts w:eastAsiaTheme="minorEastAsia" w:cs="Arial"/>
          <w:i/>
          <w:szCs w:val="20"/>
        </w:rPr>
        <w:tab/>
      </w:r>
      <w:r w:rsidR="00A24556" w:rsidRPr="00A24556">
        <w:rPr>
          <w:rFonts w:cs="Arial"/>
          <w:i/>
          <w:szCs w:val="20"/>
        </w:rPr>
        <w:t>=</w:t>
      </w:r>
      <w:r w:rsidR="00A24556" w:rsidRPr="00A24556">
        <w:rPr>
          <w:rFonts w:cs="Arial"/>
          <w:szCs w:val="20"/>
        </w:rPr>
        <w:t xml:space="preserve"> </w:t>
      </w:r>
      <w:r w:rsidR="00A24556" w:rsidRPr="00A24556">
        <w:rPr>
          <w:rFonts w:cs="Arial"/>
          <w:szCs w:val="20"/>
        </w:rPr>
        <w:tab/>
        <w:t>Media aritmética.</w:t>
      </w:r>
    </w:p>
    <w:p w14:paraId="0E975A5E" w14:textId="77777777" w:rsidR="00A24556" w:rsidRPr="00A24556" w:rsidRDefault="00A24556" w:rsidP="00A24556">
      <w:pPr>
        <w:spacing w:after="0" w:line="360" w:lineRule="auto"/>
        <w:jc w:val="both"/>
        <w:rPr>
          <w:rFonts w:cs="Arial"/>
          <w:szCs w:val="20"/>
        </w:rPr>
      </w:pPr>
      <w:r w:rsidRPr="00A24556">
        <w:rPr>
          <w:rFonts w:cs="Arial"/>
          <w:i/>
          <w:szCs w:val="20"/>
        </w:rPr>
        <w:t>x</w:t>
      </w:r>
      <w:r w:rsidRPr="00A24556">
        <w:rPr>
          <w:rFonts w:cs="Arial"/>
          <w:i/>
          <w:szCs w:val="20"/>
          <w:vertAlign w:val="subscript"/>
        </w:rPr>
        <w:t>i</w:t>
      </w:r>
      <w:r w:rsidRPr="00A24556">
        <w:rPr>
          <w:rFonts w:cs="Arial"/>
          <w:szCs w:val="20"/>
        </w:rPr>
        <w:t xml:space="preserve">   </w:t>
      </w:r>
      <w:r w:rsidRPr="00A24556">
        <w:rPr>
          <w:rFonts w:cs="Arial"/>
          <w:szCs w:val="20"/>
        </w:rPr>
        <w:tab/>
        <w:t xml:space="preserve">=    </w:t>
      </w:r>
      <w:r w:rsidRPr="00A24556">
        <w:rPr>
          <w:rFonts w:cs="Arial"/>
          <w:szCs w:val="20"/>
        </w:rPr>
        <w:tab/>
        <w:t>Valor total corregido de cada una de las propuestas i.</w:t>
      </w:r>
    </w:p>
    <w:p w14:paraId="5F727794" w14:textId="77777777" w:rsidR="00A24556" w:rsidRPr="00A24556" w:rsidRDefault="00A24556" w:rsidP="00A24556">
      <w:pPr>
        <w:spacing w:after="0" w:line="360" w:lineRule="auto"/>
        <w:jc w:val="both"/>
        <w:rPr>
          <w:rFonts w:cs="Arial"/>
          <w:szCs w:val="20"/>
        </w:rPr>
      </w:pPr>
      <w:r w:rsidRPr="00A24556">
        <w:rPr>
          <w:rFonts w:cs="Arial"/>
          <w:i/>
          <w:szCs w:val="20"/>
        </w:rPr>
        <w:t xml:space="preserve">n   </w:t>
      </w:r>
      <w:r w:rsidRPr="00A24556">
        <w:rPr>
          <w:rFonts w:cs="Arial"/>
          <w:i/>
          <w:szCs w:val="20"/>
        </w:rPr>
        <w:tab/>
        <w:t>=</w:t>
      </w:r>
      <w:r w:rsidRPr="00A24556">
        <w:rPr>
          <w:rFonts w:cs="Arial"/>
          <w:i/>
          <w:szCs w:val="20"/>
        </w:rPr>
        <w:tab/>
      </w:r>
      <w:r w:rsidRPr="00A24556">
        <w:rPr>
          <w:rFonts w:cs="Arial"/>
          <w:szCs w:val="20"/>
        </w:rPr>
        <w:t xml:space="preserve"> Número de propuesta.</w:t>
      </w:r>
    </w:p>
    <w:p w14:paraId="456241C8" w14:textId="77777777" w:rsidR="00A24556" w:rsidRPr="00A24556" w:rsidRDefault="00A24556" w:rsidP="00A24556">
      <w:pPr>
        <w:spacing w:after="0" w:line="360" w:lineRule="auto"/>
        <w:jc w:val="both"/>
        <w:rPr>
          <w:rFonts w:eastAsiaTheme="minorEastAsia" w:cs="Arial"/>
          <w:szCs w:val="20"/>
        </w:rPr>
      </w:pPr>
    </w:p>
    <w:p w14:paraId="65826767" w14:textId="77777777" w:rsidR="00A24556" w:rsidRPr="00A24556" w:rsidRDefault="00A24556" w:rsidP="00D122FC">
      <w:pPr>
        <w:pStyle w:val="Prrafodelista"/>
        <w:widowControl w:val="0"/>
        <w:numPr>
          <w:ilvl w:val="0"/>
          <w:numId w:val="61"/>
        </w:numPr>
        <w:spacing w:after="0" w:line="360" w:lineRule="auto"/>
        <w:jc w:val="both"/>
        <w:rPr>
          <w:rFonts w:ascii="Arial" w:eastAsiaTheme="minorEastAsia" w:hAnsi="Arial" w:cs="Arial"/>
          <w:b/>
          <w:sz w:val="20"/>
          <w:szCs w:val="20"/>
        </w:rPr>
      </w:pPr>
      <w:r w:rsidRPr="00A24556">
        <w:rPr>
          <w:rFonts w:ascii="Arial" w:eastAsiaTheme="minorEastAsia" w:hAnsi="Arial" w:cs="Arial"/>
          <w:b/>
          <w:sz w:val="20"/>
          <w:szCs w:val="20"/>
        </w:rPr>
        <w:t>Ponderación de las propuestas por el método de la Media Aritmética:</w:t>
      </w:r>
    </w:p>
    <w:p w14:paraId="56C5BAC6" w14:textId="77777777" w:rsidR="00A24556" w:rsidRPr="00A24556" w:rsidRDefault="00A24556" w:rsidP="00A24556">
      <w:pPr>
        <w:pStyle w:val="Prrafodelista"/>
        <w:spacing w:after="0" w:line="360" w:lineRule="auto"/>
        <w:jc w:val="both"/>
        <w:rPr>
          <w:rFonts w:ascii="Arial" w:eastAsiaTheme="minorEastAsia" w:hAnsi="Arial" w:cs="Arial"/>
          <w:b/>
          <w:sz w:val="20"/>
          <w:szCs w:val="20"/>
        </w:rPr>
      </w:pPr>
    </w:p>
    <w:p w14:paraId="7A9B2E65" w14:textId="77777777" w:rsidR="00A24556" w:rsidRPr="00A24556" w:rsidRDefault="00A24556" w:rsidP="00A24556">
      <w:pPr>
        <w:spacing w:after="0" w:line="360" w:lineRule="auto"/>
        <w:jc w:val="both"/>
        <w:rPr>
          <w:rFonts w:eastAsiaTheme="minorEastAsia" w:cs="Arial"/>
          <w:szCs w:val="20"/>
        </w:rPr>
      </w:pPr>
      <w:r w:rsidRPr="00A24556">
        <w:rPr>
          <w:rFonts w:eastAsiaTheme="minorEastAsia" w:cs="Arial"/>
          <w:szCs w:val="20"/>
        </w:rPr>
        <w:t>Obtenida la media aritmética se procederá a ponderar las propuestas de acuerdo con la siguiente formula.</w:t>
      </w:r>
    </w:p>
    <w:p w14:paraId="2E4FCB2F" w14:textId="41169A4B" w:rsidR="00A24556" w:rsidRPr="00A24556" w:rsidRDefault="00A24556" w:rsidP="00A24556">
      <w:pPr>
        <w:spacing w:after="0" w:line="360" w:lineRule="auto"/>
        <w:jc w:val="both"/>
        <w:rPr>
          <w:rFonts w:eastAsiaTheme="minorEastAsia" w:cs="Arial"/>
          <w:szCs w:val="20"/>
        </w:rPr>
      </w:pPr>
      <m:oMathPara>
        <m:oMathParaPr>
          <m:jc m:val="left"/>
        </m:oMathParaPr>
        <m:oMath>
          <m:r>
            <w:rPr>
              <w:rFonts w:ascii="Cambria Math" w:hAnsi="Cambria Math" w:cs="Arial"/>
              <w:szCs w:val="20"/>
            </w:rPr>
            <m:t>Puntaje i=</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 xml:space="preserve">59,5 </m:t>
                  </m:r>
                  <m:r>
                    <m:rPr>
                      <m:nor/>
                    </m:rPr>
                    <w:rPr>
                      <w:rFonts w:cs="Arial"/>
                      <w:szCs w:val="20"/>
                    </w:rPr>
                    <m:t>x</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-Vi</m:t>
                              </m:r>
                            </m:num>
                            <m:den>
                              <m:acc>
                                <m:accPr>
                                  <m:chr m:val="̅"/>
                                  <m:ctrlPr>
                                    <w:rPr>
                                      <w:rFonts w:ascii="Cambria Math" w:hAnsi="Cambria Math" w:cs="Arial"/>
                                      <w:i/>
                                      <w:szCs w:val="20"/>
                                    </w:rPr>
                                  </m:ctrlPr>
                                </m:accPr>
                                <m:e>
                                  <m:r>
                                    <w:rPr>
                                      <w:rFonts w:ascii="Cambria Math" w:hAnsi="Cambria Math" w:cs="Arial"/>
                                      <w:szCs w:val="20"/>
                                    </w:rPr>
                                    <m:t>X</m:t>
                                  </m:r>
                                </m:e>
                              </m:acc>
                            </m:den>
                          </m:f>
                        </m:e>
                      </m:d>
                    </m:e>
                  </m:d>
                  <m:r>
                    <w:rPr>
                      <w:rFonts w:ascii="Cambria Math" w:hAnsi="Cambria Math" w:cs="Arial"/>
                      <w:szCs w:val="20"/>
                    </w:rPr>
                    <m:t xml:space="preserve">Para valores menores o iguales a </m:t>
                  </m:r>
                  <m:acc>
                    <m:accPr>
                      <m:chr m:val="̅"/>
                      <m:ctrlPr>
                        <w:rPr>
                          <w:rFonts w:ascii="Cambria Math" w:hAnsi="Cambria Math" w:cs="Arial"/>
                          <w:i/>
                          <w:szCs w:val="20"/>
                        </w:rPr>
                      </m:ctrlPr>
                    </m:accPr>
                    <m:e>
                      <m:r>
                        <w:rPr>
                          <w:rFonts w:ascii="Cambria Math" w:hAnsi="Cambria Math" w:cs="Arial"/>
                          <w:szCs w:val="20"/>
                        </w:rPr>
                        <m:t>X</m:t>
                      </m:r>
                    </m:e>
                  </m:acc>
                </m:e>
                <m:e>
                  <m:ctrlPr>
                    <w:rPr>
                      <w:rFonts w:ascii="Cambria Math" w:eastAsia="Cambria Math" w:hAnsi="Cambria Math" w:cs="Arial"/>
                      <w:i/>
                      <w:szCs w:val="20"/>
                    </w:rPr>
                  </m:ctrlPr>
                </m:e>
                <m:e>
                  <m:ctrlPr>
                    <w:rPr>
                      <w:rFonts w:ascii="Cambria Math" w:eastAsia="Cambria Math" w:hAnsi="Cambria Math" w:cs="Arial"/>
                      <w:i/>
                      <w:szCs w:val="20"/>
                    </w:rPr>
                  </m:ctrlPr>
                </m:e>
                <m:e>
                  <m:r>
                    <w:rPr>
                      <w:rFonts w:ascii="Cambria Math" w:eastAsia="Cambria Math" w:hAnsi="Cambria Math" w:cs="Arial"/>
                      <w:szCs w:val="20"/>
                    </w:rPr>
                    <m:t>59</m:t>
                  </m:r>
                  <m:r>
                    <w:rPr>
                      <w:rFonts w:ascii="Cambria Math" w:hAnsi="Cambria Math" w:cs="Arial"/>
                      <w:szCs w:val="20"/>
                    </w:rPr>
                    <m:t xml:space="preserve">,5 </m:t>
                  </m:r>
                  <m:r>
                    <m:rPr>
                      <m:nor/>
                    </m:rPr>
                    <w:rPr>
                      <w:rFonts w:cs="Arial"/>
                      <w:szCs w:val="20"/>
                    </w:rPr>
                    <m:t>x</m:t>
                  </m:r>
                  <m:d>
                    <m:dPr>
                      <m:ctrlPr>
                        <w:rPr>
                          <w:rFonts w:ascii="Cambria Math" w:hAnsi="Cambria Math" w:cs="Arial"/>
                          <w:i/>
                          <w:szCs w:val="20"/>
                        </w:rPr>
                      </m:ctrlPr>
                    </m:dPr>
                    <m:e>
                      <m:r>
                        <w:rPr>
                          <w:rFonts w:ascii="Cambria Math" w:hAnsi="Cambria Math" w:cs="Arial"/>
                          <w:szCs w:val="20"/>
                        </w:rPr>
                        <m:t>1-2 .</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-Vi</m:t>
                              </m:r>
                            </m:num>
                            <m:den>
                              <m:acc>
                                <m:accPr>
                                  <m:chr m:val="̅"/>
                                  <m:ctrlPr>
                                    <w:rPr>
                                      <w:rFonts w:ascii="Cambria Math" w:hAnsi="Cambria Math" w:cs="Arial"/>
                                      <w:i/>
                                      <w:szCs w:val="20"/>
                                    </w:rPr>
                                  </m:ctrlPr>
                                </m:accPr>
                                <m:e>
                                  <m:r>
                                    <w:rPr>
                                      <w:rFonts w:ascii="Cambria Math" w:hAnsi="Cambria Math" w:cs="Arial"/>
                                      <w:szCs w:val="20"/>
                                    </w:rPr>
                                    <m:t>X</m:t>
                                  </m:r>
                                </m:e>
                              </m:acc>
                            </m:den>
                          </m:f>
                        </m:e>
                      </m:d>
                    </m:e>
                  </m:d>
                  <m:r>
                    <w:rPr>
                      <w:rFonts w:ascii="Cambria Math" w:hAnsi="Cambria Math" w:cs="Arial"/>
                      <w:szCs w:val="20"/>
                    </w:rPr>
                    <m:t xml:space="preserve">Para valores mayores a </m:t>
                  </m:r>
                  <m:acc>
                    <m:accPr>
                      <m:chr m:val="̅"/>
                      <m:ctrlPr>
                        <w:rPr>
                          <w:rFonts w:ascii="Cambria Math" w:hAnsi="Cambria Math" w:cs="Arial"/>
                          <w:i/>
                          <w:szCs w:val="20"/>
                        </w:rPr>
                      </m:ctrlPr>
                    </m:accPr>
                    <m:e>
                      <m:r>
                        <w:rPr>
                          <w:rFonts w:ascii="Cambria Math" w:hAnsi="Cambria Math" w:cs="Arial"/>
                          <w:szCs w:val="20"/>
                        </w:rPr>
                        <m:t>X</m:t>
                      </m:r>
                    </m:e>
                  </m:acc>
                </m:e>
              </m:eqArr>
            </m:e>
          </m:d>
        </m:oMath>
      </m:oMathPara>
    </w:p>
    <w:p w14:paraId="46329288" w14:textId="77777777" w:rsidR="00A24556" w:rsidRPr="00A24556" w:rsidRDefault="00A24556" w:rsidP="00A24556">
      <w:pPr>
        <w:spacing w:after="0" w:line="360" w:lineRule="auto"/>
        <w:jc w:val="both"/>
        <w:rPr>
          <w:rFonts w:eastAsiaTheme="minorEastAsia" w:cs="Arial"/>
          <w:szCs w:val="20"/>
        </w:rPr>
      </w:pPr>
    </w:p>
    <w:p w14:paraId="1D2C37B0" w14:textId="77777777" w:rsidR="00A24556" w:rsidRPr="00A24556" w:rsidRDefault="00A24556" w:rsidP="00A24556">
      <w:pPr>
        <w:spacing w:after="0" w:line="360" w:lineRule="auto"/>
        <w:jc w:val="both"/>
        <w:rPr>
          <w:rFonts w:cs="Arial"/>
          <w:szCs w:val="20"/>
        </w:rPr>
      </w:pPr>
      <w:r w:rsidRPr="00A24556">
        <w:rPr>
          <w:rFonts w:cs="Arial"/>
          <w:szCs w:val="20"/>
        </w:rPr>
        <w:t>Donde,</w:t>
      </w:r>
    </w:p>
    <w:p w14:paraId="44610AF7" w14:textId="77777777" w:rsidR="00A24556" w:rsidRPr="00A24556" w:rsidRDefault="00A24556" w:rsidP="00A24556">
      <w:pPr>
        <w:spacing w:after="0" w:line="360" w:lineRule="auto"/>
        <w:jc w:val="both"/>
        <w:rPr>
          <w:rFonts w:cs="Arial"/>
          <w:szCs w:val="20"/>
        </w:rPr>
      </w:pPr>
    </w:p>
    <w:p w14:paraId="59EE9021" w14:textId="77777777" w:rsidR="00A24556" w:rsidRPr="00A24556" w:rsidRDefault="000313BB" w:rsidP="00A24556">
      <w:pPr>
        <w:spacing w:after="0" w:line="360" w:lineRule="auto"/>
        <w:jc w:val="both"/>
        <w:rPr>
          <w:rFonts w:cs="Arial"/>
          <w:szCs w:val="20"/>
        </w:rPr>
      </w:pPr>
      <m:oMath>
        <m:acc>
          <m:accPr>
            <m:chr m:val="̅"/>
            <m:ctrlPr>
              <w:rPr>
                <w:rFonts w:ascii="Cambria Math" w:hAnsi="Cambria Math" w:cs="Arial"/>
                <w:i/>
                <w:szCs w:val="20"/>
              </w:rPr>
            </m:ctrlPr>
          </m:accPr>
          <m:e>
            <m:r>
              <w:rPr>
                <w:rFonts w:ascii="Cambria Math" w:hAnsi="Cambria Math" w:cs="Arial"/>
                <w:szCs w:val="20"/>
              </w:rPr>
              <m:t>X</m:t>
            </m:r>
          </m:e>
        </m:acc>
      </m:oMath>
      <w:r w:rsidR="00A24556" w:rsidRPr="00A24556">
        <w:rPr>
          <w:rFonts w:eastAsiaTheme="minorEastAsia" w:cs="Arial"/>
          <w:i/>
          <w:szCs w:val="20"/>
        </w:rPr>
        <w:tab/>
      </w:r>
      <w:r w:rsidR="00A24556" w:rsidRPr="00A24556">
        <w:rPr>
          <w:rFonts w:cs="Arial"/>
          <w:i/>
          <w:szCs w:val="20"/>
        </w:rPr>
        <w:t>=</w:t>
      </w:r>
      <w:r w:rsidR="00A24556" w:rsidRPr="00A24556">
        <w:rPr>
          <w:rFonts w:cs="Arial"/>
          <w:szCs w:val="20"/>
        </w:rPr>
        <w:t xml:space="preserve"> </w:t>
      </w:r>
      <w:r w:rsidR="00A24556" w:rsidRPr="00A24556">
        <w:rPr>
          <w:rFonts w:cs="Arial"/>
          <w:szCs w:val="20"/>
        </w:rPr>
        <w:tab/>
        <w:t>Media aritmética.</w:t>
      </w:r>
    </w:p>
    <w:p w14:paraId="301C1922" w14:textId="77777777" w:rsidR="00A24556" w:rsidRPr="00A24556" w:rsidRDefault="00A24556" w:rsidP="00A24556">
      <w:pPr>
        <w:spacing w:after="0" w:line="360" w:lineRule="auto"/>
        <w:jc w:val="both"/>
        <w:rPr>
          <w:rFonts w:cs="Arial"/>
          <w:szCs w:val="20"/>
        </w:rPr>
      </w:pPr>
      <w:r w:rsidRPr="00A24556">
        <w:rPr>
          <w:rFonts w:cs="Arial"/>
          <w:i/>
          <w:szCs w:val="20"/>
        </w:rPr>
        <w:t>Vi</w:t>
      </w:r>
      <w:r w:rsidRPr="00A24556">
        <w:rPr>
          <w:rFonts w:cs="Arial"/>
          <w:szCs w:val="20"/>
        </w:rPr>
        <w:t xml:space="preserve"> </w:t>
      </w:r>
      <w:r w:rsidRPr="00A24556">
        <w:rPr>
          <w:rFonts w:cs="Arial"/>
          <w:szCs w:val="20"/>
        </w:rPr>
        <w:tab/>
        <w:t xml:space="preserve">= </w:t>
      </w:r>
      <w:r w:rsidRPr="00A24556">
        <w:rPr>
          <w:rFonts w:cs="Arial"/>
          <w:szCs w:val="20"/>
        </w:rPr>
        <w:tab/>
        <w:t>Valor total corregido de cada una de las propuestas i.</w:t>
      </w:r>
    </w:p>
    <w:p w14:paraId="40FCEA58" w14:textId="77777777" w:rsidR="00A24556" w:rsidRPr="00A24556" w:rsidRDefault="00A24556" w:rsidP="00A24556">
      <w:pPr>
        <w:spacing w:after="0" w:line="360" w:lineRule="auto"/>
        <w:jc w:val="both"/>
        <w:rPr>
          <w:rFonts w:cs="Arial"/>
          <w:szCs w:val="20"/>
        </w:rPr>
      </w:pPr>
      <w:r w:rsidRPr="00A24556">
        <w:rPr>
          <w:rFonts w:cs="Arial"/>
          <w:i/>
          <w:szCs w:val="20"/>
        </w:rPr>
        <w:t xml:space="preserve">i </w:t>
      </w:r>
      <w:r w:rsidRPr="00A24556">
        <w:rPr>
          <w:rFonts w:cs="Arial"/>
          <w:i/>
          <w:szCs w:val="20"/>
        </w:rPr>
        <w:tab/>
        <w:t>=</w:t>
      </w:r>
      <w:r w:rsidRPr="00A24556">
        <w:rPr>
          <w:rFonts w:cs="Arial"/>
          <w:szCs w:val="20"/>
        </w:rPr>
        <w:t xml:space="preserve"> </w:t>
      </w:r>
      <w:r w:rsidRPr="00A24556">
        <w:rPr>
          <w:rFonts w:cs="Arial"/>
          <w:szCs w:val="20"/>
        </w:rPr>
        <w:tab/>
        <w:t>Número de propuesta.</w:t>
      </w:r>
    </w:p>
    <w:p w14:paraId="41B70643" w14:textId="77777777" w:rsidR="00A24556" w:rsidRPr="00A24556" w:rsidRDefault="00A24556" w:rsidP="00A24556">
      <w:pPr>
        <w:spacing w:after="0" w:line="360" w:lineRule="auto"/>
        <w:jc w:val="both"/>
        <w:rPr>
          <w:rFonts w:cs="Arial"/>
          <w:szCs w:val="20"/>
        </w:rPr>
      </w:pPr>
    </w:p>
    <w:p w14:paraId="25781F71" w14:textId="77777777" w:rsidR="00A24556" w:rsidRPr="00A24556" w:rsidRDefault="00A24556" w:rsidP="00A24556">
      <w:pPr>
        <w:spacing w:after="0" w:line="360" w:lineRule="auto"/>
        <w:jc w:val="both"/>
        <w:rPr>
          <w:rFonts w:cs="Arial"/>
          <w:szCs w:val="20"/>
        </w:rPr>
      </w:pPr>
      <w:r w:rsidRPr="00A24556">
        <w:rPr>
          <w:rFonts w:cs="Arial"/>
          <w:szCs w:val="20"/>
        </w:rPr>
        <w:t xml:space="preserve">En el caso de propuestas económicas con valores mayores a la media aritmética se </w:t>
      </w:r>
      <w:proofErr w:type="gramStart"/>
      <w:r w:rsidRPr="00A24556">
        <w:rPr>
          <w:rFonts w:cs="Arial"/>
          <w:szCs w:val="20"/>
        </w:rPr>
        <w:t>tomara</w:t>
      </w:r>
      <w:proofErr w:type="gramEnd"/>
      <w:r w:rsidRPr="00A24556">
        <w:rPr>
          <w:rFonts w:cs="Arial"/>
          <w:szCs w:val="20"/>
        </w:rPr>
        <w:t xml:space="preserve"> el valor absoluto de la diferencia entre la media aritmética y el valor de la propuesta, como se observa en la fórmula de ponderación.</w:t>
      </w:r>
    </w:p>
    <w:p w14:paraId="0C5B097F" w14:textId="77777777" w:rsidR="00A24556" w:rsidRPr="00A24556" w:rsidRDefault="00A24556" w:rsidP="00A24556">
      <w:pPr>
        <w:spacing w:after="0" w:line="360" w:lineRule="auto"/>
        <w:jc w:val="both"/>
        <w:rPr>
          <w:rFonts w:cs="Arial"/>
          <w:szCs w:val="20"/>
        </w:rPr>
      </w:pPr>
    </w:p>
    <w:p w14:paraId="1B87FFA4" w14:textId="77777777" w:rsidR="00A24556" w:rsidRPr="00A24556" w:rsidRDefault="00A24556" w:rsidP="00A24556">
      <w:pPr>
        <w:spacing w:after="0" w:line="360" w:lineRule="auto"/>
        <w:jc w:val="both"/>
        <w:rPr>
          <w:rFonts w:cs="Arial"/>
          <w:szCs w:val="20"/>
        </w:rPr>
      </w:pPr>
      <w:r w:rsidRPr="00A24556">
        <w:rPr>
          <w:rFonts w:cs="Arial"/>
          <w:szCs w:val="20"/>
        </w:rPr>
        <w:t>Las propuestas que no estén definidas como válidas no se les tendrá en cuenta puntaje alguno, por concepto de Apoyo a la Industria Nacional y Factor de Calidad.</w:t>
      </w:r>
    </w:p>
    <w:p w14:paraId="4B66FA63" w14:textId="77777777" w:rsidR="00A24556" w:rsidRPr="00A24556" w:rsidRDefault="00A24556" w:rsidP="00A24556">
      <w:pPr>
        <w:spacing w:after="0" w:line="360" w:lineRule="auto"/>
        <w:jc w:val="both"/>
        <w:rPr>
          <w:rFonts w:cs="Arial"/>
          <w:szCs w:val="20"/>
        </w:rPr>
      </w:pPr>
    </w:p>
    <w:p w14:paraId="52D6D408" w14:textId="77777777" w:rsidR="00A24556" w:rsidRPr="00A24556" w:rsidRDefault="00A24556" w:rsidP="00D122FC">
      <w:pPr>
        <w:pStyle w:val="Ttulo2"/>
        <w:widowControl w:val="0"/>
        <w:numPr>
          <w:ilvl w:val="2"/>
          <w:numId w:val="62"/>
        </w:numPr>
        <w:spacing w:before="0" w:line="360" w:lineRule="auto"/>
        <w:ind w:left="1800" w:hanging="180"/>
        <w:rPr>
          <w:rFonts w:cs="Arial"/>
          <w:color w:val="auto"/>
          <w:szCs w:val="20"/>
        </w:rPr>
      </w:pPr>
      <w:bookmarkStart w:id="489" w:name="_Toc45097449"/>
      <w:r w:rsidRPr="00A24556">
        <w:rPr>
          <w:rFonts w:cs="Arial"/>
          <w:color w:val="auto"/>
          <w:szCs w:val="20"/>
        </w:rPr>
        <w:t>MEDIA ARITMÉTICA ALTA</w:t>
      </w:r>
      <w:bookmarkEnd w:id="489"/>
    </w:p>
    <w:p w14:paraId="16910A14" w14:textId="77777777" w:rsidR="00A24556" w:rsidRPr="00A24556" w:rsidRDefault="00A24556" w:rsidP="00A24556">
      <w:pPr>
        <w:spacing w:after="0" w:line="360" w:lineRule="auto"/>
        <w:jc w:val="both"/>
        <w:rPr>
          <w:rFonts w:cs="Arial"/>
          <w:szCs w:val="20"/>
        </w:rPr>
      </w:pPr>
    </w:p>
    <w:p w14:paraId="553C6C91" w14:textId="77777777" w:rsidR="00A24556" w:rsidRPr="00A24556" w:rsidRDefault="00A24556" w:rsidP="00A24556">
      <w:pPr>
        <w:spacing w:after="0" w:line="360" w:lineRule="auto"/>
        <w:jc w:val="both"/>
        <w:rPr>
          <w:rFonts w:cs="Arial"/>
          <w:szCs w:val="20"/>
        </w:rPr>
      </w:pPr>
      <w:r w:rsidRPr="00A24556">
        <w:rPr>
          <w:rFonts w:cs="Arial"/>
          <w:szCs w:val="20"/>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A1DE593" w14:textId="77777777" w:rsidR="00A24556" w:rsidRPr="00A24556" w:rsidRDefault="00A24556" w:rsidP="00A24556">
      <w:pPr>
        <w:spacing w:after="0" w:line="360" w:lineRule="auto"/>
        <w:jc w:val="both"/>
        <w:rPr>
          <w:rFonts w:cs="Arial"/>
          <w:szCs w:val="20"/>
        </w:rPr>
      </w:pPr>
    </w:p>
    <w:p w14:paraId="37FCE549" w14:textId="77777777" w:rsidR="00A24556" w:rsidRPr="00A24556" w:rsidRDefault="000313BB" w:rsidP="00A24556">
      <w:pPr>
        <w:spacing w:after="0" w:line="360" w:lineRule="auto"/>
        <w:jc w:val="center"/>
        <w:rPr>
          <w:rFonts w:cs="Arial"/>
          <w:szCs w:val="20"/>
        </w:rPr>
      </w:pPr>
      <m:oMathPara>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r>
            <w:rPr>
              <w:rFonts w:ascii="Cambria Math" w:hAnsi="Cambria Math" w:cs="Arial"/>
              <w:szCs w:val="20"/>
            </w:rPr>
            <m:t xml:space="preserve">= </m:t>
          </m:r>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max</m:t>
                  </m:r>
                </m:sub>
              </m:sSub>
              <m:r>
                <w:rPr>
                  <w:rFonts w:ascii="Cambria Math" w:hAnsi="Cambria Math" w:cs="Arial"/>
                  <w:szCs w:val="20"/>
                </w:rPr>
                <m:t xml:space="preserve">+ </m:t>
              </m:r>
              <m:acc>
                <m:accPr>
                  <m:chr m:val="̅"/>
                  <m:ctrlPr>
                    <w:rPr>
                      <w:rFonts w:ascii="Cambria Math" w:hAnsi="Cambria Math" w:cs="Arial"/>
                      <w:i/>
                      <w:szCs w:val="20"/>
                    </w:rPr>
                  </m:ctrlPr>
                </m:accPr>
                <m:e>
                  <m:r>
                    <w:rPr>
                      <w:rFonts w:ascii="Cambria Math" w:hAnsi="Cambria Math" w:cs="Arial"/>
                      <w:szCs w:val="20"/>
                    </w:rPr>
                    <m:t>X</m:t>
                  </m:r>
                </m:e>
              </m:acc>
            </m:num>
            <m:den>
              <m:r>
                <w:rPr>
                  <w:rFonts w:ascii="Cambria Math" w:hAnsi="Cambria Math" w:cs="Arial"/>
                  <w:szCs w:val="20"/>
                </w:rPr>
                <m:t>2</m:t>
              </m:r>
            </m:den>
          </m:f>
        </m:oMath>
      </m:oMathPara>
    </w:p>
    <w:p w14:paraId="7BF4F3CA" w14:textId="77777777" w:rsidR="00A24556" w:rsidRPr="00A24556" w:rsidRDefault="00A24556" w:rsidP="00A24556">
      <w:pPr>
        <w:spacing w:after="0" w:line="360" w:lineRule="auto"/>
        <w:jc w:val="both"/>
        <w:rPr>
          <w:rFonts w:cs="Arial"/>
          <w:szCs w:val="20"/>
        </w:rPr>
      </w:pPr>
    </w:p>
    <w:p w14:paraId="7F397727" w14:textId="77777777" w:rsidR="00A24556" w:rsidRPr="00A24556" w:rsidRDefault="00A24556" w:rsidP="00A24556">
      <w:pPr>
        <w:spacing w:after="0" w:line="360" w:lineRule="auto"/>
        <w:jc w:val="both"/>
        <w:rPr>
          <w:rFonts w:cs="Arial"/>
          <w:szCs w:val="20"/>
        </w:rPr>
      </w:pPr>
      <w:r w:rsidRPr="00A24556">
        <w:rPr>
          <w:rFonts w:cs="Arial"/>
          <w:szCs w:val="20"/>
        </w:rPr>
        <w:t>Donde,</w:t>
      </w:r>
    </w:p>
    <w:p w14:paraId="5A9D0D3A" w14:textId="77777777" w:rsidR="00A24556" w:rsidRPr="00A24556" w:rsidRDefault="000313BB" w:rsidP="00A24556">
      <w:pPr>
        <w:spacing w:after="0" w:line="360" w:lineRule="auto"/>
        <w:jc w:val="both"/>
        <w:rPr>
          <w:rFonts w:cs="Arial"/>
          <w:szCs w:val="20"/>
        </w:rPr>
      </w:pPr>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oMath>
      <w:r w:rsidR="00A24556" w:rsidRPr="00A24556">
        <w:rPr>
          <w:rFonts w:eastAsiaTheme="minorEastAsia" w:cs="Arial"/>
          <w:i/>
          <w:szCs w:val="20"/>
        </w:rPr>
        <w:tab/>
      </w:r>
      <w:r w:rsidR="00A24556" w:rsidRPr="00A24556">
        <w:rPr>
          <w:rFonts w:cs="Arial"/>
          <w:i/>
          <w:szCs w:val="20"/>
        </w:rPr>
        <w:t>=</w:t>
      </w:r>
      <w:r w:rsidR="00A24556" w:rsidRPr="00A24556">
        <w:rPr>
          <w:rFonts w:cs="Arial"/>
          <w:szCs w:val="20"/>
        </w:rPr>
        <w:t xml:space="preserve"> </w:t>
      </w:r>
      <w:r w:rsidR="00A24556" w:rsidRPr="00A24556">
        <w:rPr>
          <w:rFonts w:cs="Arial"/>
          <w:szCs w:val="20"/>
        </w:rPr>
        <w:tab/>
        <w:t>Media aritmética.</w:t>
      </w:r>
    </w:p>
    <w:p w14:paraId="56113FDD" w14:textId="77777777" w:rsidR="00A24556" w:rsidRPr="00A24556" w:rsidRDefault="00A24556" w:rsidP="00A24556">
      <w:pPr>
        <w:spacing w:after="0" w:line="360" w:lineRule="auto"/>
        <w:jc w:val="both"/>
        <w:rPr>
          <w:rFonts w:cs="Arial"/>
          <w:szCs w:val="20"/>
        </w:rPr>
      </w:pPr>
      <w:proofErr w:type="spellStart"/>
      <w:r w:rsidRPr="00A24556">
        <w:rPr>
          <w:rFonts w:cs="Arial"/>
          <w:i/>
          <w:szCs w:val="20"/>
        </w:rPr>
        <w:t>V</w:t>
      </w:r>
      <w:r w:rsidRPr="00A24556">
        <w:rPr>
          <w:rFonts w:cs="Arial"/>
          <w:i/>
          <w:szCs w:val="20"/>
          <w:vertAlign w:val="subscript"/>
        </w:rPr>
        <w:t>max</w:t>
      </w:r>
      <w:proofErr w:type="spellEnd"/>
      <w:r w:rsidRPr="00A24556">
        <w:rPr>
          <w:rFonts w:cs="Arial"/>
          <w:i/>
          <w:szCs w:val="20"/>
          <w:vertAlign w:val="subscript"/>
        </w:rPr>
        <w:tab/>
      </w:r>
      <w:r w:rsidRPr="00A24556">
        <w:rPr>
          <w:rFonts w:cs="Arial"/>
          <w:szCs w:val="20"/>
        </w:rPr>
        <w:t>=</w:t>
      </w:r>
      <w:r w:rsidRPr="00A24556">
        <w:rPr>
          <w:rFonts w:cs="Arial"/>
          <w:szCs w:val="20"/>
        </w:rPr>
        <w:tab/>
        <w:t>Valor total corregido de cada una de las propuestas i.</w:t>
      </w:r>
    </w:p>
    <w:p w14:paraId="6ECBDA4C" w14:textId="77777777" w:rsidR="00A24556" w:rsidRPr="00A24556" w:rsidRDefault="00A24556" w:rsidP="00A24556">
      <w:pPr>
        <w:spacing w:after="0" w:line="360" w:lineRule="auto"/>
        <w:jc w:val="both"/>
        <w:rPr>
          <w:rFonts w:cs="Arial"/>
          <w:b/>
          <w:szCs w:val="20"/>
        </w:rPr>
      </w:pPr>
    </w:p>
    <w:p w14:paraId="1D828DB9" w14:textId="77777777" w:rsidR="00A24556" w:rsidRPr="00A24556" w:rsidRDefault="00A24556" w:rsidP="00D122FC">
      <w:pPr>
        <w:pStyle w:val="Prrafodelista"/>
        <w:widowControl w:val="0"/>
        <w:numPr>
          <w:ilvl w:val="0"/>
          <w:numId w:val="61"/>
        </w:numPr>
        <w:spacing w:after="0" w:line="360" w:lineRule="auto"/>
        <w:jc w:val="both"/>
        <w:rPr>
          <w:rFonts w:ascii="Arial" w:hAnsi="Arial" w:cs="Arial"/>
          <w:b/>
          <w:sz w:val="20"/>
          <w:szCs w:val="20"/>
        </w:rPr>
      </w:pPr>
      <w:r w:rsidRPr="00A24556">
        <w:rPr>
          <w:rFonts w:ascii="Arial" w:hAnsi="Arial" w:cs="Arial"/>
          <w:b/>
          <w:sz w:val="20"/>
          <w:szCs w:val="20"/>
        </w:rPr>
        <w:t>Ponderación de las propuestas por el método de la Media Aritmética Alta:</w:t>
      </w:r>
    </w:p>
    <w:p w14:paraId="3483AC47" w14:textId="77777777" w:rsidR="00A24556" w:rsidRPr="00A24556" w:rsidRDefault="00A24556" w:rsidP="00A24556">
      <w:pPr>
        <w:spacing w:after="0" w:line="360" w:lineRule="auto"/>
        <w:jc w:val="both"/>
        <w:rPr>
          <w:rFonts w:cs="Arial"/>
          <w:szCs w:val="20"/>
        </w:rPr>
      </w:pPr>
    </w:p>
    <w:p w14:paraId="3A74F0DE" w14:textId="77777777" w:rsidR="00A24556" w:rsidRPr="00A24556" w:rsidRDefault="00A24556" w:rsidP="00A24556">
      <w:pPr>
        <w:spacing w:after="0" w:line="360" w:lineRule="auto"/>
        <w:jc w:val="both"/>
        <w:rPr>
          <w:rFonts w:cs="Arial"/>
          <w:szCs w:val="20"/>
        </w:rPr>
      </w:pPr>
      <w:r w:rsidRPr="00A24556">
        <w:rPr>
          <w:rFonts w:cs="Arial"/>
          <w:szCs w:val="20"/>
        </w:rPr>
        <w:t>Obtenida la media aritmética alta se procederá a ponderar las propuestas de acuerdo con la siguiente formula.</w:t>
      </w:r>
      <w:r w:rsidRPr="00A24556">
        <w:rPr>
          <w:rFonts w:cs="Arial"/>
          <w:szCs w:val="20"/>
        </w:rPr>
        <w:cr/>
      </w:r>
    </w:p>
    <w:p w14:paraId="33493CA8" w14:textId="39E75483" w:rsidR="00A24556" w:rsidRPr="00A24556" w:rsidRDefault="00A24556" w:rsidP="00A24556">
      <w:pPr>
        <w:spacing w:after="0" w:line="360" w:lineRule="auto"/>
        <w:jc w:val="both"/>
        <w:rPr>
          <w:rFonts w:cs="Arial"/>
          <w:szCs w:val="20"/>
        </w:rPr>
      </w:pPr>
      <m:oMathPara>
        <m:oMath>
          <m:r>
            <w:rPr>
              <w:rFonts w:ascii="Cambria Math" w:hAnsi="Cambria Math" w:cs="Arial"/>
              <w:szCs w:val="20"/>
            </w:rPr>
            <m:t>Puntaje i=</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 xml:space="preserve">59,5 </m:t>
                  </m:r>
                  <m:r>
                    <m:rPr>
                      <m:nor/>
                    </m:rPr>
                    <w:rPr>
                      <w:rFonts w:cs="Arial"/>
                      <w:szCs w:val="20"/>
                    </w:rPr>
                    <m:t>x</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r>
                                <w:rPr>
                                  <w:rFonts w:ascii="Cambria Math" w:hAnsi="Cambria Math" w:cs="Arial"/>
                                  <w:szCs w:val="20"/>
                                </w:rPr>
                                <m:t>-Vi</m:t>
                              </m:r>
                            </m:num>
                            <m:den>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den>
                          </m:f>
                        </m:e>
                      </m:d>
                    </m:e>
                  </m:d>
                  <m:r>
                    <w:rPr>
                      <w:rFonts w:ascii="Cambria Math" w:hAnsi="Cambria Math" w:cs="Arial"/>
                      <w:szCs w:val="20"/>
                    </w:rPr>
                    <m:t xml:space="preserve">Para valores menores o iguales a </m:t>
                  </m:r>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e>
                <m:e>
                  <m:ctrlPr>
                    <w:rPr>
                      <w:rFonts w:ascii="Cambria Math" w:eastAsia="Cambria Math" w:hAnsi="Cambria Math" w:cs="Arial"/>
                      <w:i/>
                      <w:szCs w:val="20"/>
                    </w:rPr>
                  </m:ctrlPr>
                </m:e>
                <m:e>
                  <m:ctrlPr>
                    <w:rPr>
                      <w:rFonts w:ascii="Cambria Math" w:eastAsia="Cambria Math" w:hAnsi="Cambria Math" w:cs="Arial"/>
                      <w:i/>
                      <w:szCs w:val="20"/>
                    </w:rPr>
                  </m:ctrlPr>
                </m:e>
                <m:e>
                  <m:r>
                    <w:rPr>
                      <w:rFonts w:ascii="Cambria Math" w:hAnsi="Cambria Math" w:cs="Arial"/>
                      <w:szCs w:val="20"/>
                    </w:rPr>
                    <m:t xml:space="preserve">59,5 </m:t>
                  </m:r>
                  <m:r>
                    <m:rPr>
                      <m:nor/>
                    </m:rPr>
                    <w:rPr>
                      <w:rFonts w:cs="Arial"/>
                      <w:szCs w:val="20"/>
                    </w:rPr>
                    <m:t>x</m:t>
                  </m:r>
                  <m:d>
                    <m:dPr>
                      <m:ctrlPr>
                        <w:rPr>
                          <w:rFonts w:ascii="Cambria Math" w:hAnsi="Cambria Math" w:cs="Arial"/>
                          <w:i/>
                          <w:szCs w:val="20"/>
                        </w:rPr>
                      </m:ctrlPr>
                    </m:dPr>
                    <m:e>
                      <m:r>
                        <w:rPr>
                          <w:rFonts w:ascii="Cambria Math" w:hAnsi="Cambria Math" w:cs="Arial"/>
                          <w:szCs w:val="20"/>
                        </w:rPr>
                        <m:t>1-2 ∙</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r>
                                        <w:rPr>
                                          <w:rFonts w:ascii="Cambria Math" w:hAnsi="Cambria Math" w:cs="Arial"/>
                                          <w:szCs w:val="20"/>
                                        </w:rPr>
                                        <m:t>-Vi</m:t>
                                      </m:r>
                                    </m:e>
                                  </m:d>
                                </m:e>
                              </m:d>
                            </m:num>
                            <m:den>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den>
                          </m:f>
                        </m:e>
                      </m:d>
                    </m:e>
                  </m:d>
                  <m:r>
                    <w:rPr>
                      <w:rFonts w:ascii="Cambria Math" w:hAnsi="Cambria Math" w:cs="Arial"/>
                      <w:szCs w:val="20"/>
                    </w:rPr>
                    <m:t xml:space="preserve">Para valores mayores a </m:t>
                  </m:r>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e>
              </m:eqArr>
            </m:e>
          </m:d>
        </m:oMath>
      </m:oMathPara>
    </w:p>
    <w:p w14:paraId="1BA8C1DD" w14:textId="77777777" w:rsidR="00A24556" w:rsidRPr="00A24556" w:rsidRDefault="00A24556" w:rsidP="00A24556">
      <w:pPr>
        <w:spacing w:after="0" w:line="360" w:lineRule="auto"/>
        <w:jc w:val="both"/>
        <w:rPr>
          <w:rFonts w:cs="Arial"/>
          <w:szCs w:val="20"/>
        </w:rPr>
      </w:pPr>
    </w:p>
    <w:p w14:paraId="3422040B" w14:textId="77777777" w:rsidR="00A24556" w:rsidRPr="00A24556" w:rsidRDefault="00A24556" w:rsidP="00A24556">
      <w:pPr>
        <w:spacing w:after="0" w:line="360" w:lineRule="auto"/>
        <w:jc w:val="both"/>
        <w:rPr>
          <w:rFonts w:cs="Arial"/>
          <w:szCs w:val="20"/>
        </w:rPr>
      </w:pPr>
      <w:r w:rsidRPr="00A24556">
        <w:rPr>
          <w:rFonts w:cs="Arial"/>
          <w:szCs w:val="20"/>
        </w:rPr>
        <w:lastRenderedPageBreak/>
        <w:t>Donde,</w:t>
      </w:r>
    </w:p>
    <w:p w14:paraId="1801DBC9" w14:textId="77777777" w:rsidR="00A24556" w:rsidRPr="00A24556" w:rsidRDefault="00A24556" w:rsidP="00A24556">
      <w:pPr>
        <w:spacing w:after="0" w:line="360" w:lineRule="auto"/>
        <w:jc w:val="both"/>
        <w:rPr>
          <w:rFonts w:cs="Arial"/>
          <w:szCs w:val="20"/>
        </w:rPr>
      </w:pPr>
    </w:p>
    <w:p w14:paraId="1A5973EE" w14:textId="77777777" w:rsidR="00A24556" w:rsidRPr="00A24556" w:rsidRDefault="000313BB" w:rsidP="00A24556">
      <w:pPr>
        <w:spacing w:after="0" w:line="360" w:lineRule="auto"/>
        <w:jc w:val="both"/>
        <w:rPr>
          <w:rFonts w:cs="Arial"/>
          <w:szCs w:val="20"/>
        </w:rPr>
      </w:pPr>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X</m:t>
                </m:r>
              </m:e>
            </m:acc>
          </m:e>
          <m:sub>
            <m:r>
              <w:rPr>
                <w:rFonts w:ascii="Cambria Math" w:hAnsi="Cambria Math" w:cs="Arial"/>
                <w:szCs w:val="20"/>
              </w:rPr>
              <m:t>A</m:t>
            </m:r>
          </m:sub>
        </m:sSub>
      </m:oMath>
      <w:r w:rsidR="00A24556" w:rsidRPr="00A24556">
        <w:rPr>
          <w:rFonts w:eastAsiaTheme="minorEastAsia" w:cs="Arial"/>
          <w:i/>
          <w:szCs w:val="20"/>
        </w:rPr>
        <w:tab/>
      </w:r>
      <w:r w:rsidR="00A24556" w:rsidRPr="00A24556">
        <w:rPr>
          <w:rFonts w:cs="Arial"/>
          <w:i/>
          <w:szCs w:val="20"/>
        </w:rPr>
        <w:t>=</w:t>
      </w:r>
      <w:r w:rsidR="00A24556" w:rsidRPr="00A24556">
        <w:rPr>
          <w:rFonts w:cs="Arial"/>
          <w:i/>
          <w:szCs w:val="20"/>
        </w:rPr>
        <w:tab/>
      </w:r>
      <w:r w:rsidR="00A24556" w:rsidRPr="00A24556">
        <w:rPr>
          <w:rFonts w:cs="Arial"/>
          <w:szCs w:val="20"/>
        </w:rPr>
        <w:t xml:space="preserve"> Media aritmética.</w:t>
      </w:r>
    </w:p>
    <w:p w14:paraId="74C136FE" w14:textId="77777777" w:rsidR="00A24556" w:rsidRPr="00A24556" w:rsidRDefault="00A24556" w:rsidP="00A24556">
      <w:pPr>
        <w:spacing w:after="0" w:line="360" w:lineRule="auto"/>
        <w:jc w:val="both"/>
        <w:rPr>
          <w:rFonts w:cs="Arial"/>
          <w:szCs w:val="20"/>
        </w:rPr>
      </w:pPr>
      <w:r w:rsidRPr="00A24556">
        <w:rPr>
          <w:rFonts w:cs="Arial"/>
          <w:i/>
          <w:szCs w:val="20"/>
        </w:rPr>
        <w:t>Vi</w:t>
      </w:r>
      <w:r w:rsidRPr="00A24556">
        <w:rPr>
          <w:rFonts w:cs="Arial"/>
          <w:szCs w:val="20"/>
        </w:rPr>
        <w:t xml:space="preserve"> </w:t>
      </w:r>
      <w:r w:rsidRPr="00A24556">
        <w:rPr>
          <w:rFonts w:cs="Arial"/>
          <w:szCs w:val="20"/>
        </w:rPr>
        <w:tab/>
        <w:t xml:space="preserve">= </w:t>
      </w:r>
      <w:r w:rsidRPr="00A24556">
        <w:rPr>
          <w:rFonts w:cs="Arial"/>
          <w:szCs w:val="20"/>
        </w:rPr>
        <w:tab/>
        <w:t>Valor total corregido de cada una de las propuestas i.</w:t>
      </w:r>
    </w:p>
    <w:p w14:paraId="33679DB1" w14:textId="77777777" w:rsidR="00A24556" w:rsidRPr="00A24556" w:rsidRDefault="00A24556" w:rsidP="00A24556">
      <w:pPr>
        <w:spacing w:after="0" w:line="360" w:lineRule="auto"/>
        <w:jc w:val="both"/>
        <w:rPr>
          <w:rFonts w:cs="Arial"/>
          <w:szCs w:val="20"/>
        </w:rPr>
      </w:pPr>
      <w:r w:rsidRPr="00A24556">
        <w:rPr>
          <w:rFonts w:cs="Arial"/>
          <w:i/>
          <w:szCs w:val="20"/>
        </w:rPr>
        <w:t xml:space="preserve">i </w:t>
      </w:r>
      <w:r w:rsidRPr="00A24556">
        <w:rPr>
          <w:rFonts w:cs="Arial"/>
          <w:i/>
          <w:szCs w:val="20"/>
        </w:rPr>
        <w:tab/>
        <w:t>=</w:t>
      </w:r>
      <w:r w:rsidRPr="00A24556">
        <w:rPr>
          <w:rFonts w:cs="Arial"/>
          <w:i/>
          <w:szCs w:val="20"/>
        </w:rPr>
        <w:tab/>
      </w:r>
      <w:r w:rsidRPr="00A24556">
        <w:rPr>
          <w:rFonts w:cs="Arial"/>
          <w:szCs w:val="20"/>
        </w:rPr>
        <w:t xml:space="preserve"> Número de propuesta.</w:t>
      </w:r>
    </w:p>
    <w:p w14:paraId="29196D0A" w14:textId="77777777" w:rsidR="00A24556" w:rsidRPr="00A24556" w:rsidRDefault="00A24556" w:rsidP="00A24556">
      <w:pPr>
        <w:spacing w:after="0" w:line="360" w:lineRule="auto"/>
        <w:jc w:val="both"/>
        <w:rPr>
          <w:rFonts w:cs="Arial"/>
          <w:b/>
          <w:szCs w:val="20"/>
        </w:rPr>
      </w:pPr>
    </w:p>
    <w:p w14:paraId="4F78D506" w14:textId="77777777" w:rsidR="00A24556" w:rsidRPr="00A24556" w:rsidRDefault="00A24556" w:rsidP="00A24556">
      <w:pPr>
        <w:spacing w:after="0" w:line="360" w:lineRule="auto"/>
        <w:jc w:val="both"/>
        <w:rPr>
          <w:rFonts w:cs="Arial"/>
          <w:szCs w:val="20"/>
        </w:rPr>
      </w:pPr>
      <w:r w:rsidRPr="00A24556">
        <w:rPr>
          <w:rFonts w:cs="Arial"/>
          <w:szCs w:val="20"/>
        </w:rPr>
        <w:t>En el caso de propuestas económicas con valores mayores a la media aritmética alta se tomará el valor absoluto de la diferencia entre la media aritmética alta y el valor de la propuesta, como se observa en la fórmula de ponderación.</w:t>
      </w:r>
    </w:p>
    <w:p w14:paraId="69913074" w14:textId="77777777" w:rsidR="00A24556" w:rsidRPr="00A24556" w:rsidRDefault="00A24556" w:rsidP="00A24556">
      <w:pPr>
        <w:spacing w:after="0" w:line="360" w:lineRule="auto"/>
        <w:jc w:val="both"/>
        <w:rPr>
          <w:rFonts w:cs="Arial"/>
          <w:szCs w:val="20"/>
        </w:rPr>
      </w:pPr>
    </w:p>
    <w:p w14:paraId="01FCB3DA" w14:textId="77777777" w:rsidR="00A24556" w:rsidRPr="00A24556" w:rsidRDefault="00A24556" w:rsidP="00A24556">
      <w:pPr>
        <w:spacing w:after="0" w:line="360" w:lineRule="auto"/>
        <w:jc w:val="both"/>
        <w:rPr>
          <w:rFonts w:cs="Arial"/>
          <w:b/>
          <w:szCs w:val="20"/>
        </w:rPr>
      </w:pPr>
      <w:r w:rsidRPr="00A24556">
        <w:rPr>
          <w:rFonts w:cs="Arial"/>
          <w:szCs w:val="20"/>
        </w:rPr>
        <w:t>Las propuestas que no estén definidas como válidas no se les tendrá en cuenta puntaje alguno, por concepto de Apoyo a la Industria Nacional y Factor de Calidad.</w:t>
      </w:r>
      <w:r w:rsidRPr="00A24556">
        <w:rPr>
          <w:rFonts w:cs="Arial"/>
          <w:b/>
          <w:szCs w:val="20"/>
        </w:rPr>
        <w:cr/>
      </w:r>
    </w:p>
    <w:p w14:paraId="62565278" w14:textId="77777777" w:rsidR="00A24556" w:rsidRPr="00A24556" w:rsidRDefault="00A24556" w:rsidP="00D122FC">
      <w:pPr>
        <w:pStyle w:val="Ttulo2"/>
        <w:widowControl w:val="0"/>
        <w:numPr>
          <w:ilvl w:val="2"/>
          <w:numId w:val="62"/>
        </w:numPr>
        <w:spacing w:before="0" w:line="360" w:lineRule="auto"/>
        <w:ind w:left="1800" w:hanging="180"/>
        <w:rPr>
          <w:rFonts w:cs="Arial"/>
          <w:color w:val="auto"/>
          <w:szCs w:val="20"/>
        </w:rPr>
      </w:pPr>
      <w:bookmarkStart w:id="490" w:name="_Toc45097450"/>
      <w:r w:rsidRPr="00A24556">
        <w:rPr>
          <w:rFonts w:cs="Arial"/>
          <w:color w:val="auto"/>
          <w:szCs w:val="20"/>
        </w:rPr>
        <w:t>MEDIA GEOMÉTRICA CON PRESUPUESTO OFICIAL</w:t>
      </w:r>
      <w:bookmarkEnd w:id="490"/>
    </w:p>
    <w:p w14:paraId="24A6ABCC" w14:textId="77777777" w:rsidR="00A24556" w:rsidRPr="00A24556" w:rsidRDefault="00A24556" w:rsidP="00A24556">
      <w:pPr>
        <w:spacing w:after="0" w:line="360" w:lineRule="auto"/>
        <w:jc w:val="both"/>
        <w:rPr>
          <w:rFonts w:cs="Arial"/>
          <w:szCs w:val="20"/>
        </w:rPr>
      </w:pPr>
    </w:p>
    <w:p w14:paraId="291981A9" w14:textId="77777777" w:rsidR="00A24556" w:rsidRPr="00A24556" w:rsidRDefault="00A24556" w:rsidP="00A24556">
      <w:pPr>
        <w:spacing w:after="0" w:line="360" w:lineRule="auto"/>
        <w:jc w:val="both"/>
        <w:rPr>
          <w:rFonts w:cs="Arial"/>
          <w:szCs w:val="20"/>
        </w:rPr>
      </w:pPr>
      <w:r w:rsidRPr="00A24556">
        <w:rPr>
          <w:rFonts w:cs="Arial"/>
          <w:szCs w:val="20"/>
        </w:rPr>
        <w:t>Para el cálculo de la media geométrica con presupuesto oficial se tendrá en cuenta el número de propuestas válidas y se incluirá el presupuesto oficial del proceso de acuerdo al siguiente cuadro:</w:t>
      </w:r>
    </w:p>
    <w:p w14:paraId="528FEDFC" w14:textId="77777777" w:rsidR="00A24556" w:rsidRPr="00A24556" w:rsidRDefault="00A24556" w:rsidP="00A24556">
      <w:pPr>
        <w:spacing w:after="0" w:line="360" w:lineRule="auto"/>
        <w:jc w:val="both"/>
        <w:rPr>
          <w:rFonts w:cs="Arial"/>
          <w:szCs w:val="20"/>
        </w:rPr>
      </w:pPr>
    </w:p>
    <w:tbl>
      <w:tblPr>
        <w:tblStyle w:val="Tablaconcuadrcula"/>
        <w:tblW w:w="0" w:type="auto"/>
        <w:jc w:val="center"/>
        <w:tblInd w:w="0" w:type="dxa"/>
        <w:tblLook w:val="04A0" w:firstRow="1" w:lastRow="0" w:firstColumn="1" w:lastColumn="0" w:noHBand="0" w:noVBand="1"/>
      </w:tblPr>
      <w:tblGrid>
        <w:gridCol w:w="3426"/>
        <w:gridCol w:w="3378"/>
      </w:tblGrid>
      <w:tr w:rsidR="00A24556" w:rsidRPr="00A24556" w14:paraId="23D1CDE0" w14:textId="77777777" w:rsidTr="00C437BF">
        <w:trPr>
          <w:trHeight w:val="20"/>
          <w:jc w:val="center"/>
        </w:trPr>
        <w:tc>
          <w:tcPr>
            <w:tcW w:w="3426" w:type="dxa"/>
            <w:shd w:val="clear" w:color="auto" w:fill="D9D9D9" w:themeFill="background1" w:themeFillShade="D9"/>
            <w:vAlign w:val="center"/>
          </w:tcPr>
          <w:p w14:paraId="76A9C239" w14:textId="77777777" w:rsidR="00A24556" w:rsidRPr="00A24556" w:rsidRDefault="00A24556" w:rsidP="00C437BF">
            <w:pPr>
              <w:jc w:val="center"/>
              <w:rPr>
                <w:rFonts w:cs="Arial"/>
                <w:b/>
                <w:szCs w:val="20"/>
              </w:rPr>
            </w:pPr>
            <w:r w:rsidRPr="00A24556">
              <w:rPr>
                <w:rFonts w:cs="Arial"/>
                <w:b/>
                <w:szCs w:val="20"/>
              </w:rPr>
              <w:t>NUMERO DE PROPUESTAS</w:t>
            </w:r>
          </w:p>
          <w:p w14:paraId="698CF133" w14:textId="77777777" w:rsidR="00A24556" w:rsidRPr="00A24556" w:rsidRDefault="00A24556" w:rsidP="00C437BF">
            <w:pPr>
              <w:jc w:val="center"/>
              <w:rPr>
                <w:rFonts w:cs="Arial"/>
                <w:b/>
                <w:szCs w:val="20"/>
              </w:rPr>
            </w:pPr>
            <w:r w:rsidRPr="00A24556">
              <w:rPr>
                <w:rFonts w:cs="Arial"/>
                <w:b/>
                <w:szCs w:val="20"/>
              </w:rPr>
              <w:t>(N)</w:t>
            </w:r>
          </w:p>
          <w:p w14:paraId="5F0E3254" w14:textId="77777777" w:rsidR="00A24556" w:rsidRPr="00A24556" w:rsidRDefault="00A24556" w:rsidP="00C437BF">
            <w:pPr>
              <w:jc w:val="center"/>
              <w:rPr>
                <w:rFonts w:cs="Arial"/>
                <w:b/>
                <w:szCs w:val="20"/>
              </w:rPr>
            </w:pPr>
            <w:r w:rsidRPr="00A24556">
              <w:rPr>
                <w:rFonts w:cs="Arial"/>
                <w:b/>
                <w:szCs w:val="20"/>
              </w:rPr>
              <w:t>[NUMERO]</w:t>
            </w:r>
          </w:p>
        </w:tc>
        <w:tc>
          <w:tcPr>
            <w:tcW w:w="3378" w:type="dxa"/>
            <w:shd w:val="clear" w:color="auto" w:fill="D9D9D9" w:themeFill="background1" w:themeFillShade="D9"/>
            <w:vAlign w:val="center"/>
          </w:tcPr>
          <w:p w14:paraId="3EADA392" w14:textId="77777777" w:rsidR="00A24556" w:rsidRPr="00A24556" w:rsidRDefault="00A24556" w:rsidP="00C437BF">
            <w:pPr>
              <w:jc w:val="center"/>
              <w:rPr>
                <w:rFonts w:cs="Arial"/>
                <w:b/>
                <w:szCs w:val="20"/>
              </w:rPr>
            </w:pPr>
            <w:r w:rsidRPr="00A24556">
              <w:rPr>
                <w:rFonts w:cs="Arial"/>
                <w:b/>
                <w:szCs w:val="20"/>
              </w:rPr>
              <w:t>NÚMERO DE VECES EN LAS QUE SE INCLUYE EL PRESUPUESTO OFICIAL</w:t>
            </w:r>
          </w:p>
          <w:p w14:paraId="2668F6D3" w14:textId="77777777" w:rsidR="00A24556" w:rsidRPr="00A24556" w:rsidRDefault="00A24556" w:rsidP="00C437BF">
            <w:pPr>
              <w:jc w:val="center"/>
              <w:rPr>
                <w:rFonts w:cs="Arial"/>
                <w:b/>
                <w:szCs w:val="20"/>
              </w:rPr>
            </w:pPr>
            <w:r w:rsidRPr="00A24556">
              <w:rPr>
                <w:rFonts w:cs="Arial"/>
                <w:b/>
                <w:szCs w:val="20"/>
              </w:rPr>
              <w:t>(</w:t>
            </w:r>
            <w:proofErr w:type="gramStart"/>
            <w:r w:rsidRPr="00A24556">
              <w:rPr>
                <w:rFonts w:cs="Arial"/>
                <w:b/>
                <w:szCs w:val="20"/>
              </w:rPr>
              <w:t xml:space="preserve">NV)   </w:t>
            </w:r>
            <w:proofErr w:type="gramEnd"/>
            <w:r w:rsidRPr="00A24556">
              <w:rPr>
                <w:rFonts w:cs="Arial"/>
                <w:b/>
                <w:szCs w:val="20"/>
              </w:rPr>
              <w:t>[VECES]</w:t>
            </w:r>
          </w:p>
        </w:tc>
      </w:tr>
      <w:tr w:rsidR="00A24556" w:rsidRPr="00A24556" w14:paraId="2F6AD4BF" w14:textId="77777777" w:rsidTr="00C437BF">
        <w:trPr>
          <w:trHeight w:val="20"/>
          <w:jc w:val="center"/>
        </w:trPr>
        <w:tc>
          <w:tcPr>
            <w:tcW w:w="3426" w:type="dxa"/>
          </w:tcPr>
          <w:p w14:paraId="42D3E051" w14:textId="77777777" w:rsidR="00A24556" w:rsidRPr="00A24556" w:rsidRDefault="00A24556" w:rsidP="00C437BF">
            <w:pPr>
              <w:jc w:val="center"/>
              <w:rPr>
                <w:rFonts w:cs="Arial"/>
                <w:szCs w:val="20"/>
              </w:rPr>
            </w:pPr>
            <w:r w:rsidRPr="00A24556">
              <w:rPr>
                <w:rFonts w:cs="Arial"/>
                <w:szCs w:val="20"/>
              </w:rPr>
              <w:t>1 – 3</w:t>
            </w:r>
          </w:p>
        </w:tc>
        <w:tc>
          <w:tcPr>
            <w:tcW w:w="3378" w:type="dxa"/>
          </w:tcPr>
          <w:p w14:paraId="55516A60" w14:textId="77777777" w:rsidR="00A24556" w:rsidRPr="00A24556" w:rsidRDefault="00A24556" w:rsidP="00C437BF">
            <w:pPr>
              <w:jc w:val="center"/>
              <w:rPr>
                <w:rFonts w:cs="Arial"/>
                <w:szCs w:val="20"/>
              </w:rPr>
            </w:pPr>
            <w:r w:rsidRPr="00A24556">
              <w:rPr>
                <w:rFonts w:cs="Arial"/>
                <w:szCs w:val="20"/>
              </w:rPr>
              <w:t>1</w:t>
            </w:r>
          </w:p>
        </w:tc>
      </w:tr>
      <w:tr w:rsidR="00A24556" w:rsidRPr="00A24556" w14:paraId="36BB08CA" w14:textId="77777777" w:rsidTr="00C437BF">
        <w:trPr>
          <w:trHeight w:val="20"/>
          <w:jc w:val="center"/>
        </w:trPr>
        <w:tc>
          <w:tcPr>
            <w:tcW w:w="3426" w:type="dxa"/>
          </w:tcPr>
          <w:p w14:paraId="30705E22" w14:textId="77777777" w:rsidR="00A24556" w:rsidRPr="00A24556" w:rsidRDefault="00A24556" w:rsidP="00C437BF">
            <w:pPr>
              <w:jc w:val="center"/>
              <w:rPr>
                <w:rFonts w:cs="Arial"/>
                <w:szCs w:val="20"/>
              </w:rPr>
            </w:pPr>
            <w:r w:rsidRPr="00A24556">
              <w:rPr>
                <w:rFonts w:cs="Arial"/>
                <w:szCs w:val="20"/>
              </w:rPr>
              <w:t>4 – 6</w:t>
            </w:r>
          </w:p>
        </w:tc>
        <w:tc>
          <w:tcPr>
            <w:tcW w:w="3378" w:type="dxa"/>
          </w:tcPr>
          <w:p w14:paraId="61D80169" w14:textId="77777777" w:rsidR="00A24556" w:rsidRPr="00A24556" w:rsidRDefault="00A24556" w:rsidP="00C437BF">
            <w:pPr>
              <w:jc w:val="center"/>
              <w:rPr>
                <w:rFonts w:cs="Arial"/>
                <w:szCs w:val="20"/>
              </w:rPr>
            </w:pPr>
            <w:r w:rsidRPr="00A24556">
              <w:rPr>
                <w:rFonts w:cs="Arial"/>
                <w:szCs w:val="20"/>
              </w:rPr>
              <w:t>2</w:t>
            </w:r>
          </w:p>
        </w:tc>
      </w:tr>
      <w:tr w:rsidR="00A24556" w:rsidRPr="00A24556" w14:paraId="4B1C0587" w14:textId="77777777" w:rsidTr="00C437BF">
        <w:trPr>
          <w:trHeight w:val="20"/>
          <w:jc w:val="center"/>
        </w:trPr>
        <w:tc>
          <w:tcPr>
            <w:tcW w:w="3426" w:type="dxa"/>
          </w:tcPr>
          <w:p w14:paraId="404CF996" w14:textId="77777777" w:rsidR="00A24556" w:rsidRPr="00A24556" w:rsidRDefault="00A24556" w:rsidP="00C437BF">
            <w:pPr>
              <w:jc w:val="center"/>
              <w:rPr>
                <w:rFonts w:cs="Arial"/>
                <w:szCs w:val="20"/>
              </w:rPr>
            </w:pPr>
            <w:r w:rsidRPr="00A24556">
              <w:rPr>
                <w:rFonts w:cs="Arial"/>
                <w:szCs w:val="20"/>
              </w:rPr>
              <w:t>7 – 9</w:t>
            </w:r>
          </w:p>
        </w:tc>
        <w:tc>
          <w:tcPr>
            <w:tcW w:w="3378" w:type="dxa"/>
          </w:tcPr>
          <w:p w14:paraId="640FBEEA" w14:textId="77777777" w:rsidR="00A24556" w:rsidRPr="00A24556" w:rsidRDefault="00A24556" w:rsidP="00C437BF">
            <w:pPr>
              <w:jc w:val="center"/>
              <w:rPr>
                <w:rFonts w:cs="Arial"/>
                <w:szCs w:val="20"/>
              </w:rPr>
            </w:pPr>
            <w:r w:rsidRPr="00A24556">
              <w:rPr>
                <w:rFonts w:cs="Arial"/>
                <w:szCs w:val="20"/>
              </w:rPr>
              <w:t>3</w:t>
            </w:r>
          </w:p>
        </w:tc>
      </w:tr>
      <w:tr w:rsidR="00A24556" w:rsidRPr="00A24556" w14:paraId="5F03EFCD" w14:textId="77777777" w:rsidTr="00C437BF">
        <w:trPr>
          <w:trHeight w:val="20"/>
          <w:jc w:val="center"/>
        </w:trPr>
        <w:tc>
          <w:tcPr>
            <w:tcW w:w="3426" w:type="dxa"/>
          </w:tcPr>
          <w:p w14:paraId="0D0CE2D0" w14:textId="77777777" w:rsidR="00A24556" w:rsidRPr="00A24556" w:rsidRDefault="00A24556" w:rsidP="00C437BF">
            <w:pPr>
              <w:jc w:val="center"/>
              <w:rPr>
                <w:rFonts w:cs="Arial"/>
                <w:szCs w:val="20"/>
              </w:rPr>
            </w:pPr>
            <w:r w:rsidRPr="00A24556">
              <w:rPr>
                <w:rFonts w:cs="Arial"/>
                <w:szCs w:val="20"/>
              </w:rPr>
              <w:t>10 – 12</w:t>
            </w:r>
          </w:p>
        </w:tc>
        <w:tc>
          <w:tcPr>
            <w:tcW w:w="3378" w:type="dxa"/>
          </w:tcPr>
          <w:p w14:paraId="42660613" w14:textId="77777777" w:rsidR="00A24556" w:rsidRPr="00A24556" w:rsidRDefault="00A24556" w:rsidP="00C437BF">
            <w:pPr>
              <w:jc w:val="center"/>
              <w:rPr>
                <w:rFonts w:cs="Arial"/>
                <w:szCs w:val="20"/>
              </w:rPr>
            </w:pPr>
            <w:r w:rsidRPr="00A24556">
              <w:rPr>
                <w:rFonts w:cs="Arial"/>
                <w:szCs w:val="20"/>
              </w:rPr>
              <w:t>4</w:t>
            </w:r>
          </w:p>
        </w:tc>
      </w:tr>
      <w:tr w:rsidR="00A24556" w:rsidRPr="00A24556" w14:paraId="745A0810" w14:textId="77777777" w:rsidTr="00C437BF">
        <w:trPr>
          <w:trHeight w:val="20"/>
          <w:jc w:val="center"/>
        </w:trPr>
        <w:tc>
          <w:tcPr>
            <w:tcW w:w="3426" w:type="dxa"/>
          </w:tcPr>
          <w:p w14:paraId="351370B4" w14:textId="77777777" w:rsidR="00A24556" w:rsidRPr="00A24556" w:rsidRDefault="00A24556" w:rsidP="00C437BF">
            <w:pPr>
              <w:jc w:val="center"/>
              <w:rPr>
                <w:rFonts w:cs="Arial"/>
                <w:szCs w:val="20"/>
              </w:rPr>
            </w:pPr>
            <w:r w:rsidRPr="00A24556">
              <w:rPr>
                <w:rFonts w:cs="Arial"/>
                <w:szCs w:val="20"/>
              </w:rPr>
              <w:t>13 – 15</w:t>
            </w:r>
          </w:p>
        </w:tc>
        <w:tc>
          <w:tcPr>
            <w:tcW w:w="3378" w:type="dxa"/>
          </w:tcPr>
          <w:p w14:paraId="45D76C14" w14:textId="77777777" w:rsidR="00A24556" w:rsidRPr="00A24556" w:rsidRDefault="00A24556" w:rsidP="00C437BF">
            <w:pPr>
              <w:jc w:val="center"/>
              <w:rPr>
                <w:rFonts w:cs="Arial"/>
                <w:szCs w:val="20"/>
              </w:rPr>
            </w:pPr>
            <w:r w:rsidRPr="00A24556">
              <w:rPr>
                <w:rFonts w:cs="Arial"/>
                <w:szCs w:val="20"/>
              </w:rPr>
              <w:t>5</w:t>
            </w:r>
          </w:p>
        </w:tc>
      </w:tr>
      <w:tr w:rsidR="00A24556" w:rsidRPr="00A24556" w14:paraId="67CF39D8" w14:textId="77777777" w:rsidTr="00C437BF">
        <w:trPr>
          <w:trHeight w:val="20"/>
          <w:jc w:val="center"/>
        </w:trPr>
        <w:tc>
          <w:tcPr>
            <w:tcW w:w="3426" w:type="dxa"/>
          </w:tcPr>
          <w:p w14:paraId="3CF454FC" w14:textId="77777777" w:rsidR="00A24556" w:rsidRPr="00A24556" w:rsidRDefault="00A24556" w:rsidP="00C437BF">
            <w:pPr>
              <w:jc w:val="center"/>
              <w:rPr>
                <w:rFonts w:cs="Arial"/>
                <w:szCs w:val="20"/>
              </w:rPr>
            </w:pPr>
            <w:r w:rsidRPr="00A24556">
              <w:rPr>
                <w:rFonts w:cs="Arial"/>
                <w:szCs w:val="20"/>
              </w:rPr>
              <w:t>…</w:t>
            </w:r>
          </w:p>
        </w:tc>
        <w:tc>
          <w:tcPr>
            <w:tcW w:w="3378" w:type="dxa"/>
          </w:tcPr>
          <w:p w14:paraId="046D151A" w14:textId="77777777" w:rsidR="00A24556" w:rsidRPr="00A24556" w:rsidRDefault="00A24556" w:rsidP="00C437BF">
            <w:pPr>
              <w:jc w:val="center"/>
              <w:rPr>
                <w:rFonts w:cs="Arial"/>
                <w:szCs w:val="20"/>
              </w:rPr>
            </w:pPr>
            <w:r w:rsidRPr="00A24556">
              <w:rPr>
                <w:rFonts w:cs="Arial"/>
                <w:szCs w:val="20"/>
              </w:rPr>
              <w:t>…</w:t>
            </w:r>
          </w:p>
        </w:tc>
      </w:tr>
    </w:tbl>
    <w:p w14:paraId="13EB048A" w14:textId="77777777" w:rsidR="00A24556" w:rsidRPr="00A24556" w:rsidRDefault="00A24556" w:rsidP="00A24556">
      <w:pPr>
        <w:spacing w:after="0" w:line="360" w:lineRule="auto"/>
        <w:jc w:val="both"/>
        <w:rPr>
          <w:rFonts w:cs="Arial"/>
          <w:szCs w:val="20"/>
        </w:rPr>
      </w:pPr>
    </w:p>
    <w:p w14:paraId="3A19D948" w14:textId="77777777" w:rsidR="00A24556" w:rsidRPr="00A24556" w:rsidRDefault="00A24556" w:rsidP="00A24556">
      <w:pPr>
        <w:spacing w:after="0" w:line="360" w:lineRule="auto"/>
        <w:jc w:val="both"/>
        <w:rPr>
          <w:rFonts w:cs="Arial"/>
          <w:szCs w:val="20"/>
        </w:rPr>
      </w:pPr>
      <w:r w:rsidRPr="00A24556">
        <w:rPr>
          <w:rFonts w:cs="Arial"/>
          <w:szCs w:val="20"/>
        </w:rPr>
        <w:t>Y así sucesivamente por cada tres propuestas válidas se incluirá una vez el presupuesto oficial del módulo.</w:t>
      </w:r>
    </w:p>
    <w:p w14:paraId="0CB16D03" w14:textId="77777777" w:rsidR="00A24556" w:rsidRPr="00A24556" w:rsidRDefault="00A24556" w:rsidP="00A24556">
      <w:pPr>
        <w:spacing w:after="0" w:line="360" w:lineRule="auto"/>
        <w:jc w:val="both"/>
        <w:rPr>
          <w:rFonts w:cs="Arial"/>
          <w:szCs w:val="20"/>
        </w:rPr>
      </w:pPr>
    </w:p>
    <w:p w14:paraId="0DAFB501" w14:textId="77777777" w:rsidR="00A24556" w:rsidRPr="00A24556" w:rsidRDefault="00A24556" w:rsidP="00A24556">
      <w:pPr>
        <w:spacing w:after="0" w:line="360" w:lineRule="auto"/>
        <w:jc w:val="both"/>
        <w:rPr>
          <w:rFonts w:cs="Arial"/>
          <w:szCs w:val="20"/>
        </w:rPr>
      </w:pPr>
      <w:r w:rsidRPr="00A24556">
        <w:rPr>
          <w:rFonts w:cs="Arial"/>
          <w:szCs w:val="20"/>
        </w:rPr>
        <w:t>Seguidamente se determinará la media geométrica con la inclusión del presupuesto oficial de acuerdo a lo establecido en el cuadro anterior mediante la siguiente fórmula:</w:t>
      </w:r>
      <w:r w:rsidRPr="00A24556">
        <w:rPr>
          <w:rFonts w:cs="Arial"/>
          <w:szCs w:val="20"/>
        </w:rPr>
        <w:cr/>
      </w:r>
    </w:p>
    <w:p w14:paraId="28BFA196" w14:textId="77777777" w:rsidR="00A24556" w:rsidRPr="00A24556" w:rsidRDefault="000313BB" w:rsidP="00A24556">
      <w:pPr>
        <w:spacing w:after="0" w:line="360" w:lineRule="auto"/>
        <w:jc w:val="both"/>
        <w:rPr>
          <w:rFonts w:cs="Arial"/>
          <w:szCs w:val="20"/>
        </w:rPr>
      </w:pPr>
      <m:oMathPara>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G</m:t>
                  </m:r>
                </m:e>
              </m:acc>
            </m:e>
            <m:sub>
              <m:r>
                <w:rPr>
                  <w:rFonts w:ascii="Cambria Math" w:hAnsi="Cambria Math" w:cs="Arial"/>
                  <w:szCs w:val="20"/>
                </w:rPr>
                <m:t>PO</m:t>
              </m:r>
            </m:sub>
          </m:sSub>
          <m:r>
            <w:rPr>
              <w:rFonts w:ascii="Cambria Math" w:hAnsi="Cambria Math" w:cs="Arial"/>
              <w:szCs w:val="20"/>
            </w:rPr>
            <m:t xml:space="preserve">= </m:t>
          </m:r>
          <m:rad>
            <m:radPr>
              <m:ctrlPr>
                <w:rPr>
                  <w:rFonts w:ascii="Cambria Math" w:hAnsi="Cambria Math" w:cs="Arial"/>
                  <w:i/>
                  <w:szCs w:val="20"/>
                </w:rPr>
              </m:ctrlPr>
            </m:radPr>
            <m:deg>
              <m:r>
                <w:rPr>
                  <w:rFonts w:ascii="Cambria Math" w:hAnsi="Cambria Math" w:cs="Arial"/>
                  <w:szCs w:val="20"/>
                </w:rPr>
                <m:t>(</m:t>
              </m:r>
              <m:r>
                <w:rPr>
                  <w:rFonts w:ascii="Cambria Math" w:hAnsi="Cambria Math" w:cs="Arial"/>
                  <w:szCs w:val="20"/>
                </w:rPr>
                <m:t>nv</m:t>
              </m:r>
              <m:r>
                <w:rPr>
                  <w:rFonts w:ascii="Cambria Math" w:hAnsi="Cambria Math" w:cs="Arial"/>
                  <w:szCs w:val="20"/>
                </w:rPr>
                <m:t>+</m:t>
              </m:r>
              <m:r>
                <w:rPr>
                  <w:rFonts w:ascii="Cambria Math" w:hAnsi="Cambria Math" w:cs="Arial"/>
                  <w:szCs w:val="20"/>
                </w:rPr>
                <m:t>n</m:t>
              </m:r>
              <m:r>
                <w:rPr>
                  <w:rFonts w:ascii="Cambria Math" w:hAnsi="Cambria Math" w:cs="Arial"/>
                  <w:szCs w:val="20"/>
                </w:rPr>
                <m:t>)</m:t>
              </m:r>
            </m:deg>
            <m:e>
              <m:r>
                <w:rPr>
                  <w:rFonts w:ascii="Cambria Math" w:hAnsi="Cambria Math" w:cs="Arial"/>
                  <w:szCs w:val="20"/>
                </w:rPr>
                <m:t>PO</m:t>
              </m:r>
              <m:r>
                <w:rPr>
                  <w:rFonts w:ascii="Cambria Math" w:hAnsi="Cambria Math" w:cs="Arial"/>
                  <w:szCs w:val="20"/>
                </w:rPr>
                <m:t>*</m:t>
              </m:r>
              <m:r>
                <w:rPr>
                  <w:rFonts w:ascii="Cambria Math" w:hAnsi="Cambria Math" w:cs="Arial"/>
                  <w:szCs w:val="20"/>
                </w:rPr>
                <m:t>PO</m:t>
              </m:r>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PO</m:t>
                  </m:r>
                </m:e>
                <m:sub>
                  <m:r>
                    <w:rPr>
                      <w:rFonts w:ascii="Cambria Math" w:hAnsi="Cambria Math" w:cs="Arial"/>
                      <w:szCs w:val="20"/>
                    </w:rPr>
                    <m:t>nv</m:t>
                  </m:r>
                </m:sub>
              </m:sSub>
              <m:r>
                <w:rPr>
                  <w:rFonts w:ascii="Cambria Math" w:hAnsi="Cambria Math" w:cs="Arial"/>
                  <w:szCs w:val="20"/>
                </w:rPr>
                <m:t>*</m:t>
              </m:r>
              <m:r>
                <w:rPr>
                  <w:rFonts w:ascii="Cambria Math" w:hAnsi="Cambria Math" w:cs="Arial"/>
                  <w:szCs w:val="20"/>
                </w:rPr>
                <m:t xml:space="preserve"> </m:t>
              </m:r>
              <m:sSub>
                <m:sSubPr>
                  <m:ctrlPr>
                    <w:rPr>
                      <w:rFonts w:ascii="Cambria Math" w:hAnsi="Cambria Math" w:cs="Arial"/>
                      <w:i/>
                      <w:szCs w:val="20"/>
                    </w:rPr>
                  </m:ctrlPr>
                </m:sSubPr>
                <m:e>
                  <m:r>
                    <w:rPr>
                      <w:rFonts w:ascii="Cambria Math" w:hAnsi="Cambria Math" w:cs="Arial"/>
                      <w:szCs w:val="20"/>
                    </w:rPr>
                    <m:t>P</m:t>
                  </m:r>
                </m:e>
                <m:sub>
                  <m:r>
                    <w:rPr>
                      <w:rFonts w:ascii="Cambria Math" w:hAnsi="Cambria Math" w:cs="Arial"/>
                      <w:szCs w:val="20"/>
                    </w:rPr>
                    <m:t>1</m:t>
                  </m:r>
                </m:sub>
              </m:sSub>
              <m:r>
                <w:rPr>
                  <w:rFonts w:ascii="Cambria Math" w:hAnsi="Cambria Math" w:cs="Arial"/>
                  <w:szCs w:val="20"/>
                </w:rPr>
                <m:t>*</m:t>
              </m:r>
              <m:r>
                <w:rPr>
                  <w:rFonts w:ascii="Cambria Math" w:hAnsi="Cambria Math" w:cs="Arial"/>
                  <w:szCs w:val="20"/>
                </w:rPr>
                <m:t xml:space="preserve"> </m:t>
              </m:r>
              <m:sSub>
                <m:sSubPr>
                  <m:ctrlPr>
                    <w:rPr>
                      <w:rFonts w:ascii="Cambria Math" w:hAnsi="Cambria Math" w:cs="Arial"/>
                      <w:i/>
                      <w:szCs w:val="20"/>
                    </w:rPr>
                  </m:ctrlPr>
                </m:sSubPr>
                <m:e>
                  <m:r>
                    <w:rPr>
                      <w:rFonts w:ascii="Cambria Math" w:hAnsi="Cambria Math" w:cs="Arial"/>
                      <w:szCs w:val="20"/>
                    </w:rPr>
                    <m:t>P</m:t>
                  </m:r>
                </m:e>
                <m:sub>
                  <m:r>
                    <w:rPr>
                      <w:rFonts w:ascii="Cambria Math" w:hAnsi="Cambria Math" w:cs="Arial"/>
                      <w:szCs w:val="20"/>
                    </w:rPr>
                    <m:t>2</m:t>
                  </m:r>
                </m:sub>
              </m:sSub>
              <m:r>
                <w:rPr>
                  <w:rFonts w:ascii="Cambria Math" w:hAnsi="Cambria Math" w:cs="Arial"/>
                  <w:szCs w:val="20"/>
                </w:rPr>
                <m:t>*…*</m:t>
              </m:r>
              <m:r>
                <w:rPr>
                  <w:rFonts w:ascii="Cambria Math" w:hAnsi="Cambria Math" w:cs="Arial"/>
                  <w:szCs w:val="20"/>
                </w:rPr>
                <m:t xml:space="preserve"> </m:t>
              </m:r>
              <m:sSub>
                <m:sSubPr>
                  <m:ctrlPr>
                    <w:rPr>
                      <w:rFonts w:ascii="Cambria Math" w:hAnsi="Cambria Math" w:cs="Arial"/>
                      <w:i/>
                      <w:szCs w:val="20"/>
                    </w:rPr>
                  </m:ctrlPr>
                </m:sSubPr>
                <m:e>
                  <m:r>
                    <w:rPr>
                      <w:rFonts w:ascii="Cambria Math" w:hAnsi="Cambria Math" w:cs="Arial"/>
                      <w:szCs w:val="20"/>
                    </w:rPr>
                    <m:t>P</m:t>
                  </m:r>
                </m:e>
                <m:sub>
                  <m:r>
                    <w:rPr>
                      <w:rFonts w:ascii="Cambria Math" w:hAnsi="Cambria Math" w:cs="Arial"/>
                      <w:szCs w:val="20"/>
                    </w:rPr>
                    <m:t>n</m:t>
                  </m:r>
                </m:sub>
              </m:sSub>
            </m:e>
          </m:rad>
          <m:r>
            <w:rPr>
              <w:rFonts w:ascii="Cambria Math" w:hAnsi="Cambria Math" w:cs="Arial"/>
              <w:szCs w:val="20"/>
            </w:rPr>
            <m:t xml:space="preserve"> </m:t>
          </m:r>
        </m:oMath>
      </m:oMathPara>
    </w:p>
    <w:p w14:paraId="5AA6B023" w14:textId="77777777" w:rsidR="00A24556" w:rsidRPr="00A24556" w:rsidRDefault="00A24556" w:rsidP="00A24556">
      <w:pPr>
        <w:spacing w:after="0" w:line="360" w:lineRule="auto"/>
        <w:jc w:val="both"/>
        <w:rPr>
          <w:rFonts w:cs="Arial"/>
          <w:szCs w:val="20"/>
        </w:rPr>
      </w:pPr>
    </w:p>
    <w:p w14:paraId="47C014D8" w14:textId="77777777" w:rsidR="00A24556" w:rsidRPr="00A24556" w:rsidRDefault="00A24556" w:rsidP="00A24556">
      <w:pPr>
        <w:spacing w:after="0" w:line="360" w:lineRule="auto"/>
        <w:jc w:val="both"/>
        <w:rPr>
          <w:rFonts w:cs="Arial"/>
          <w:szCs w:val="20"/>
        </w:rPr>
      </w:pPr>
      <w:r w:rsidRPr="00A24556">
        <w:rPr>
          <w:rFonts w:cs="Arial"/>
          <w:szCs w:val="20"/>
        </w:rPr>
        <w:t>Donde,</w:t>
      </w:r>
    </w:p>
    <w:p w14:paraId="2EEC6C0D" w14:textId="77777777" w:rsidR="00A24556" w:rsidRPr="00A24556" w:rsidRDefault="00A24556" w:rsidP="00A24556">
      <w:pPr>
        <w:spacing w:after="0" w:line="360" w:lineRule="auto"/>
        <w:jc w:val="both"/>
        <w:rPr>
          <w:rFonts w:cs="Arial"/>
          <w:szCs w:val="20"/>
        </w:rPr>
      </w:pPr>
    </w:p>
    <w:p w14:paraId="3EF9F06F" w14:textId="77777777" w:rsidR="00A24556" w:rsidRPr="00A24556" w:rsidRDefault="000313BB" w:rsidP="00A24556">
      <w:pPr>
        <w:spacing w:after="0" w:line="360" w:lineRule="auto"/>
        <w:jc w:val="both"/>
        <w:rPr>
          <w:rFonts w:cs="Arial"/>
          <w:szCs w:val="20"/>
        </w:rPr>
      </w:pPr>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G</m:t>
                </m:r>
              </m:e>
            </m:acc>
          </m:e>
          <m:sub>
            <m:r>
              <w:rPr>
                <w:rFonts w:ascii="Cambria Math" w:hAnsi="Cambria Math" w:cs="Arial"/>
                <w:szCs w:val="20"/>
              </w:rPr>
              <m:t>PO</m:t>
            </m:r>
          </m:sub>
        </m:sSub>
      </m:oMath>
      <w:r w:rsidR="00A24556" w:rsidRPr="00A24556">
        <w:rPr>
          <w:rFonts w:eastAsiaTheme="minorEastAsia" w:cs="Arial"/>
          <w:i/>
          <w:szCs w:val="20"/>
        </w:rPr>
        <w:tab/>
      </w:r>
      <w:r w:rsidR="00A24556" w:rsidRPr="00A24556">
        <w:rPr>
          <w:rFonts w:cs="Arial"/>
          <w:i/>
          <w:szCs w:val="20"/>
        </w:rPr>
        <w:t>=</w:t>
      </w:r>
      <w:r w:rsidR="00A24556" w:rsidRPr="00A24556">
        <w:rPr>
          <w:rFonts w:cs="Arial"/>
          <w:szCs w:val="20"/>
        </w:rPr>
        <w:t xml:space="preserve"> </w:t>
      </w:r>
      <w:r w:rsidR="00A24556" w:rsidRPr="00A24556">
        <w:rPr>
          <w:rFonts w:cs="Arial"/>
          <w:szCs w:val="20"/>
        </w:rPr>
        <w:tab/>
        <w:t>Media geométrica con presupuesto oficial.</w:t>
      </w:r>
    </w:p>
    <w:p w14:paraId="1589B7A1" w14:textId="77777777" w:rsidR="00A24556" w:rsidRPr="00A24556" w:rsidRDefault="00A24556" w:rsidP="00A24556">
      <w:pPr>
        <w:spacing w:after="0" w:line="360" w:lineRule="auto"/>
        <w:jc w:val="both"/>
        <w:rPr>
          <w:rFonts w:cs="Arial"/>
          <w:szCs w:val="20"/>
        </w:rPr>
      </w:pPr>
      <w:proofErr w:type="spellStart"/>
      <w:r w:rsidRPr="00A24556">
        <w:rPr>
          <w:rFonts w:cs="Arial"/>
          <w:i/>
          <w:szCs w:val="20"/>
        </w:rPr>
        <w:t>nv</w:t>
      </w:r>
      <w:proofErr w:type="spellEnd"/>
      <w:r w:rsidRPr="00A24556">
        <w:rPr>
          <w:rFonts w:cs="Arial"/>
          <w:szCs w:val="20"/>
        </w:rPr>
        <w:t xml:space="preserve"> </w:t>
      </w:r>
      <w:r w:rsidRPr="00A24556">
        <w:rPr>
          <w:rFonts w:cs="Arial"/>
          <w:szCs w:val="20"/>
        </w:rPr>
        <w:tab/>
        <w:t>=</w:t>
      </w:r>
      <w:r w:rsidRPr="00A24556">
        <w:rPr>
          <w:rFonts w:cs="Arial"/>
          <w:szCs w:val="20"/>
        </w:rPr>
        <w:tab/>
        <w:t>Número de veces que se incluye el presupuesto oficial (PO)</w:t>
      </w:r>
    </w:p>
    <w:p w14:paraId="5F566524" w14:textId="77777777" w:rsidR="00A24556" w:rsidRPr="00A24556" w:rsidRDefault="00A24556" w:rsidP="00A24556">
      <w:pPr>
        <w:spacing w:after="0" w:line="360" w:lineRule="auto"/>
        <w:jc w:val="both"/>
        <w:rPr>
          <w:rFonts w:cs="Arial"/>
          <w:szCs w:val="20"/>
        </w:rPr>
      </w:pPr>
      <w:r w:rsidRPr="00A24556">
        <w:rPr>
          <w:rFonts w:cs="Arial"/>
          <w:i/>
          <w:szCs w:val="20"/>
        </w:rPr>
        <w:t xml:space="preserve">n </w:t>
      </w:r>
      <w:r w:rsidRPr="00A24556">
        <w:rPr>
          <w:rFonts w:cs="Arial"/>
          <w:i/>
          <w:szCs w:val="20"/>
        </w:rPr>
        <w:tab/>
        <w:t>=</w:t>
      </w:r>
      <w:r w:rsidRPr="00A24556">
        <w:rPr>
          <w:rFonts w:cs="Arial"/>
          <w:szCs w:val="20"/>
        </w:rPr>
        <w:t xml:space="preserve"> </w:t>
      </w:r>
      <w:r w:rsidRPr="00A24556">
        <w:rPr>
          <w:rFonts w:cs="Arial"/>
          <w:szCs w:val="20"/>
        </w:rPr>
        <w:tab/>
        <w:t>Número de propuestas económicas válidas.</w:t>
      </w:r>
    </w:p>
    <w:p w14:paraId="10730520" w14:textId="77777777" w:rsidR="00A24556" w:rsidRPr="00A24556" w:rsidRDefault="00A24556" w:rsidP="00A24556">
      <w:pPr>
        <w:spacing w:after="0" w:line="360" w:lineRule="auto"/>
        <w:jc w:val="both"/>
        <w:rPr>
          <w:rFonts w:cs="Arial"/>
          <w:szCs w:val="20"/>
        </w:rPr>
      </w:pPr>
      <w:r w:rsidRPr="00A24556">
        <w:rPr>
          <w:rFonts w:cs="Arial"/>
          <w:i/>
          <w:szCs w:val="20"/>
        </w:rPr>
        <w:t xml:space="preserve">PO </w:t>
      </w:r>
      <w:r w:rsidRPr="00A24556">
        <w:rPr>
          <w:rFonts w:cs="Arial"/>
          <w:i/>
          <w:szCs w:val="20"/>
        </w:rPr>
        <w:tab/>
        <w:t>=</w:t>
      </w:r>
      <w:r w:rsidRPr="00A24556">
        <w:rPr>
          <w:rFonts w:cs="Arial"/>
          <w:szCs w:val="20"/>
        </w:rPr>
        <w:t xml:space="preserve"> </w:t>
      </w:r>
      <w:r w:rsidRPr="00A24556">
        <w:rPr>
          <w:rFonts w:cs="Arial"/>
          <w:szCs w:val="20"/>
        </w:rPr>
        <w:tab/>
        <w:t>Presupuesto oficial</w:t>
      </w:r>
    </w:p>
    <w:p w14:paraId="27985772" w14:textId="77777777" w:rsidR="00A24556" w:rsidRPr="00A24556" w:rsidRDefault="00A24556" w:rsidP="00A24556">
      <w:pPr>
        <w:spacing w:after="0" w:line="360" w:lineRule="auto"/>
        <w:jc w:val="both"/>
        <w:rPr>
          <w:rFonts w:cs="Arial"/>
          <w:szCs w:val="20"/>
        </w:rPr>
      </w:pPr>
      <w:proofErr w:type="spellStart"/>
      <w:r w:rsidRPr="00A24556">
        <w:rPr>
          <w:rFonts w:cs="Arial"/>
          <w:i/>
          <w:szCs w:val="20"/>
        </w:rPr>
        <w:t>P</w:t>
      </w:r>
      <w:r w:rsidRPr="00A24556">
        <w:rPr>
          <w:rFonts w:cs="Arial"/>
          <w:i/>
          <w:szCs w:val="20"/>
          <w:vertAlign w:val="subscript"/>
        </w:rPr>
        <w:t>n</w:t>
      </w:r>
      <w:proofErr w:type="spellEnd"/>
      <w:r w:rsidRPr="00A24556">
        <w:rPr>
          <w:rFonts w:cs="Arial"/>
          <w:i/>
          <w:szCs w:val="20"/>
        </w:rPr>
        <w:t xml:space="preserve"> </w:t>
      </w:r>
      <w:r w:rsidRPr="00A24556">
        <w:rPr>
          <w:rFonts w:cs="Arial"/>
          <w:i/>
          <w:szCs w:val="20"/>
        </w:rPr>
        <w:tab/>
        <w:t>=</w:t>
      </w:r>
      <w:r w:rsidRPr="00A24556">
        <w:rPr>
          <w:rFonts w:cs="Arial"/>
          <w:szCs w:val="20"/>
        </w:rPr>
        <w:t xml:space="preserve"> </w:t>
      </w:r>
      <w:r w:rsidRPr="00A24556">
        <w:rPr>
          <w:rFonts w:cs="Arial"/>
          <w:szCs w:val="20"/>
        </w:rPr>
        <w:tab/>
        <w:t xml:space="preserve">Valor de la propuesta económica corregida del proponente </w:t>
      </w:r>
      <w:r w:rsidRPr="00A24556">
        <w:rPr>
          <w:rFonts w:cs="Arial"/>
          <w:i/>
          <w:szCs w:val="20"/>
        </w:rPr>
        <w:t>i</w:t>
      </w:r>
      <w:r w:rsidRPr="00A24556">
        <w:rPr>
          <w:rFonts w:cs="Arial"/>
          <w:szCs w:val="20"/>
        </w:rPr>
        <w:t>.</w:t>
      </w:r>
    </w:p>
    <w:p w14:paraId="1A5F7A72" w14:textId="77777777" w:rsidR="00A24556" w:rsidRPr="00A24556" w:rsidRDefault="00A24556" w:rsidP="00A24556">
      <w:pPr>
        <w:spacing w:after="0" w:line="360" w:lineRule="auto"/>
        <w:jc w:val="both"/>
        <w:rPr>
          <w:rFonts w:cs="Arial"/>
          <w:szCs w:val="20"/>
        </w:rPr>
      </w:pPr>
    </w:p>
    <w:p w14:paraId="5BE92C92" w14:textId="77777777" w:rsidR="00A24556" w:rsidRPr="00A24556" w:rsidRDefault="00A24556" w:rsidP="00A24556">
      <w:pPr>
        <w:spacing w:after="0" w:line="360" w:lineRule="auto"/>
        <w:jc w:val="both"/>
        <w:rPr>
          <w:rFonts w:cs="Arial"/>
          <w:szCs w:val="20"/>
        </w:rPr>
      </w:pPr>
      <w:r w:rsidRPr="00A24556">
        <w:rPr>
          <w:rFonts w:cs="Arial"/>
          <w:szCs w:val="20"/>
        </w:rPr>
        <w:t>Establecida la media geométrica se procederá a determinar el puntaje para cada proponente mediante el siguiente procedimiento:</w:t>
      </w:r>
    </w:p>
    <w:p w14:paraId="1B5FCFFB" w14:textId="77777777" w:rsidR="00A24556" w:rsidRPr="00A24556" w:rsidRDefault="00A24556" w:rsidP="00A24556">
      <w:pPr>
        <w:spacing w:after="0" w:line="360" w:lineRule="auto"/>
        <w:jc w:val="both"/>
        <w:rPr>
          <w:rFonts w:cs="Arial"/>
          <w:b/>
          <w:szCs w:val="20"/>
        </w:rPr>
      </w:pPr>
    </w:p>
    <w:p w14:paraId="45BA9C16" w14:textId="77777777" w:rsidR="00A24556" w:rsidRPr="00A24556" w:rsidRDefault="00A24556" w:rsidP="00D122FC">
      <w:pPr>
        <w:pStyle w:val="Prrafodelista"/>
        <w:widowControl w:val="0"/>
        <w:numPr>
          <w:ilvl w:val="0"/>
          <w:numId w:val="61"/>
        </w:numPr>
        <w:spacing w:after="0" w:line="360" w:lineRule="auto"/>
        <w:jc w:val="both"/>
        <w:rPr>
          <w:rFonts w:ascii="Arial" w:hAnsi="Arial" w:cs="Arial"/>
          <w:b/>
          <w:sz w:val="20"/>
          <w:szCs w:val="20"/>
        </w:rPr>
      </w:pPr>
      <w:r w:rsidRPr="00A24556">
        <w:rPr>
          <w:rFonts w:ascii="Arial" w:hAnsi="Arial" w:cs="Arial"/>
          <w:b/>
          <w:sz w:val="20"/>
          <w:szCs w:val="20"/>
        </w:rPr>
        <w:t>Ponderación de las propuestas por el método de la Media Geométrica con Presupuesto Oficial:</w:t>
      </w:r>
    </w:p>
    <w:p w14:paraId="2302D1E9" w14:textId="77777777" w:rsidR="00A24556" w:rsidRPr="00A24556" w:rsidRDefault="00A24556" w:rsidP="00A24556">
      <w:pPr>
        <w:pStyle w:val="Prrafodelista"/>
        <w:spacing w:after="0" w:line="360" w:lineRule="auto"/>
        <w:jc w:val="both"/>
        <w:rPr>
          <w:rFonts w:ascii="Arial" w:hAnsi="Arial" w:cs="Arial"/>
          <w:b/>
          <w:sz w:val="20"/>
          <w:szCs w:val="20"/>
        </w:rPr>
      </w:pPr>
    </w:p>
    <w:p w14:paraId="3E3B89EC" w14:textId="77777777" w:rsidR="00A24556" w:rsidRPr="00A24556" w:rsidRDefault="00A24556" w:rsidP="00A24556">
      <w:pPr>
        <w:spacing w:after="0" w:line="360" w:lineRule="auto"/>
        <w:jc w:val="both"/>
        <w:rPr>
          <w:rFonts w:cs="Arial"/>
          <w:szCs w:val="20"/>
        </w:rPr>
      </w:pPr>
      <w:r w:rsidRPr="00A24556">
        <w:rPr>
          <w:rFonts w:cs="Arial"/>
          <w:szCs w:val="20"/>
        </w:rPr>
        <w:t>Obtenida la media geométrica con presupuesto oficial se procederá a ponderar las propuestas de acuerdo con la siguiente formula.</w:t>
      </w:r>
    </w:p>
    <w:p w14:paraId="0D26F802" w14:textId="77777777" w:rsidR="00A24556" w:rsidRPr="00A24556" w:rsidRDefault="00A24556" w:rsidP="00A24556">
      <w:pPr>
        <w:spacing w:after="0" w:line="360" w:lineRule="auto"/>
        <w:jc w:val="both"/>
        <w:rPr>
          <w:rFonts w:cs="Arial"/>
          <w:szCs w:val="20"/>
        </w:rPr>
      </w:pPr>
    </w:p>
    <w:p w14:paraId="2B050CF7" w14:textId="77777777" w:rsidR="00A24556" w:rsidRPr="00A24556" w:rsidRDefault="00A24556" w:rsidP="00A24556">
      <w:pPr>
        <w:spacing w:after="0" w:line="360" w:lineRule="auto"/>
        <w:jc w:val="both"/>
        <w:rPr>
          <w:rFonts w:cs="Arial"/>
          <w:szCs w:val="20"/>
        </w:rPr>
      </w:pPr>
    </w:p>
    <w:p w14:paraId="7BCF27F5" w14:textId="183EEBE0" w:rsidR="00A24556" w:rsidRPr="00A24556" w:rsidRDefault="00A24556" w:rsidP="00A24556">
      <w:pPr>
        <w:spacing w:after="0" w:line="360" w:lineRule="auto"/>
        <w:jc w:val="both"/>
        <w:rPr>
          <w:rFonts w:eastAsiaTheme="minorEastAsia" w:cs="Arial"/>
          <w:szCs w:val="20"/>
        </w:rPr>
      </w:pPr>
      <m:oMathPara>
        <m:oMath>
          <m:r>
            <w:rPr>
              <w:rFonts w:ascii="Cambria Math" w:hAnsi="Cambria Math" w:cs="Arial"/>
              <w:szCs w:val="20"/>
            </w:rPr>
            <m:t>Puntaje i=</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 xml:space="preserve">59,5 </m:t>
                  </m:r>
                  <m:r>
                    <m:rPr>
                      <m:nor/>
                    </m:rPr>
                    <w:rPr>
                      <w:rFonts w:cs="Arial"/>
                      <w:szCs w:val="20"/>
                    </w:rPr>
                    <m:t>x</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r>
                                <w:rPr>
                                  <w:rFonts w:ascii="Cambria Math" w:hAnsi="Cambria Math" w:cs="Arial"/>
                                  <w:szCs w:val="20"/>
                                </w:rPr>
                                <m:t>-Vi</m:t>
                              </m:r>
                            </m:num>
                            <m:den>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den>
                          </m:f>
                        </m:e>
                      </m:d>
                    </m:e>
                  </m:d>
                  <m:r>
                    <w:rPr>
                      <w:rFonts w:ascii="Cambria Math" w:hAnsi="Cambria Math" w:cs="Arial"/>
                      <w:szCs w:val="20"/>
                    </w:rPr>
                    <m:t xml:space="preserve">Para valores menores o iguales a </m:t>
                  </m:r>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e>
                <m:e>
                  <m:ctrlPr>
                    <w:rPr>
                      <w:rFonts w:ascii="Cambria Math" w:eastAsia="Cambria Math" w:hAnsi="Cambria Math" w:cs="Arial"/>
                      <w:i/>
                      <w:szCs w:val="20"/>
                    </w:rPr>
                  </m:ctrlPr>
                </m:e>
                <m:e>
                  <m:ctrlPr>
                    <w:rPr>
                      <w:rFonts w:ascii="Cambria Math" w:eastAsia="Cambria Math" w:hAnsi="Cambria Math" w:cs="Arial"/>
                      <w:i/>
                      <w:szCs w:val="20"/>
                    </w:rPr>
                  </m:ctrlPr>
                </m:e>
                <m:e>
                  <m:r>
                    <w:rPr>
                      <w:rFonts w:ascii="Cambria Math" w:hAnsi="Cambria Math" w:cs="Arial"/>
                      <w:szCs w:val="20"/>
                    </w:rPr>
                    <m:t xml:space="preserve">59,5 </m:t>
                  </m:r>
                  <m:r>
                    <m:rPr>
                      <m:nor/>
                    </m:rPr>
                    <w:rPr>
                      <w:rFonts w:cs="Arial"/>
                      <w:szCs w:val="20"/>
                    </w:rPr>
                    <m:t>x</m:t>
                  </m:r>
                  <m:d>
                    <m:dPr>
                      <m:ctrlPr>
                        <w:rPr>
                          <w:rFonts w:ascii="Cambria Math" w:hAnsi="Cambria Math" w:cs="Arial"/>
                          <w:i/>
                          <w:szCs w:val="20"/>
                        </w:rPr>
                      </m:ctrlPr>
                    </m:dPr>
                    <m:e>
                      <m:r>
                        <w:rPr>
                          <w:rFonts w:ascii="Cambria Math" w:hAnsi="Cambria Math" w:cs="Arial"/>
                          <w:szCs w:val="20"/>
                        </w:rPr>
                        <m:t>1-2 ∙</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e>
                              </m:d>
                              <m:r>
                                <w:rPr>
                                  <w:rFonts w:ascii="Cambria Math" w:hAnsi="Cambria Math" w:cs="Arial"/>
                                  <w:szCs w:val="20"/>
                                </w:rPr>
                                <m:t>-</m:t>
                              </m:r>
                              <m:d>
                                <m:dPr>
                                  <m:begChr m:val=""/>
                                  <m:endChr m:val="|"/>
                                  <m:ctrlPr>
                                    <w:rPr>
                                      <w:rFonts w:ascii="Cambria Math" w:hAnsi="Cambria Math" w:cs="Arial"/>
                                      <w:i/>
                                      <w:szCs w:val="20"/>
                                    </w:rPr>
                                  </m:ctrlPr>
                                </m:dPr>
                                <m:e>
                                  <m:r>
                                    <w:rPr>
                                      <w:rFonts w:ascii="Cambria Math" w:hAnsi="Cambria Math" w:cs="Arial"/>
                                      <w:szCs w:val="20"/>
                                    </w:rPr>
                                    <m:t>Vi</m:t>
                                  </m:r>
                                </m:e>
                              </m:d>
                            </m:num>
                            <m:den>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den>
                          </m:f>
                        </m:e>
                      </m:d>
                    </m:e>
                  </m:d>
                  <m:r>
                    <w:rPr>
                      <w:rFonts w:ascii="Cambria Math" w:hAnsi="Cambria Math" w:cs="Arial"/>
                      <w:szCs w:val="20"/>
                    </w:rPr>
                    <m:t xml:space="preserve">Para valores mayores a </m:t>
                  </m:r>
                  <m:sSub>
                    <m:sSubPr>
                      <m:ctrlPr>
                        <w:rPr>
                          <w:rFonts w:ascii="Cambria Math" w:hAnsi="Cambria Math" w:cs="Arial"/>
                          <w:i/>
                          <w:szCs w:val="20"/>
                        </w:rPr>
                      </m:ctrlPr>
                    </m:sSubPr>
                    <m:e>
                      <m:r>
                        <w:rPr>
                          <w:rFonts w:ascii="Cambria Math" w:hAnsi="Cambria Math" w:cs="Arial"/>
                          <w:szCs w:val="20"/>
                        </w:rPr>
                        <m:t>G</m:t>
                      </m:r>
                    </m:e>
                    <m:sub>
                      <m:r>
                        <w:rPr>
                          <w:rFonts w:ascii="Cambria Math" w:hAnsi="Cambria Math" w:cs="Arial"/>
                          <w:szCs w:val="20"/>
                        </w:rPr>
                        <m:t>PO</m:t>
                      </m:r>
                    </m:sub>
                  </m:sSub>
                </m:e>
              </m:eqArr>
            </m:e>
          </m:d>
        </m:oMath>
      </m:oMathPara>
    </w:p>
    <w:p w14:paraId="553CE61A" w14:textId="77777777" w:rsidR="00A24556" w:rsidRPr="00A24556" w:rsidRDefault="00A24556" w:rsidP="00A24556">
      <w:pPr>
        <w:spacing w:after="0" w:line="360" w:lineRule="auto"/>
        <w:jc w:val="both"/>
        <w:rPr>
          <w:rFonts w:cs="Arial"/>
          <w:szCs w:val="20"/>
        </w:rPr>
      </w:pPr>
      <w:r w:rsidRPr="00A24556">
        <w:rPr>
          <w:rFonts w:cs="Arial"/>
          <w:szCs w:val="20"/>
        </w:rPr>
        <w:t>Donde,</w:t>
      </w:r>
    </w:p>
    <w:p w14:paraId="1C545647" w14:textId="77777777" w:rsidR="00A24556" w:rsidRPr="00A24556" w:rsidRDefault="00A24556" w:rsidP="00A24556">
      <w:pPr>
        <w:spacing w:after="0" w:line="360" w:lineRule="auto"/>
        <w:jc w:val="both"/>
        <w:rPr>
          <w:rFonts w:cs="Arial"/>
          <w:szCs w:val="20"/>
        </w:rPr>
      </w:pPr>
    </w:p>
    <w:p w14:paraId="6A7EABAC" w14:textId="77777777" w:rsidR="00A24556" w:rsidRPr="00A24556" w:rsidRDefault="000313BB" w:rsidP="00A24556">
      <w:pPr>
        <w:spacing w:after="0" w:line="360" w:lineRule="auto"/>
        <w:jc w:val="both"/>
        <w:rPr>
          <w:rFonts w:cs="Arial"/>
          <w:szCs w:val="20"/>
        </w:rPr>
      </w:pPr>
      <m:oMath>
        <m:sSub>
          <m:sSubPr>
            <m:ctrlPr>
              <w:rPr>
                <w:rFonts w:ascii="Cambria Math" w:hAnsi="Cambria Math" w:cs="Arial"/>
                <w:i/>
                <w:szCs w:val="20"/>
              </w:rPr>
            </m:ctrlPr>
          </m:sSubPr>
          <m:e>
            <m:acc>
              <m:accPr>
                <m:chr m:val="̅"/>
                <m:ctrlPr>
                  <w:rPr>
                    <w:rFonts w:ascii="Cambria Math" w:hAnsi="Cambria Math" w:cs="Arial"/>
                    <w:i/>
                    <w:szCs w:val="20"/>
                  </w:rPr>
                </m:ctrlPr>
              </m:accPr>
              <m:e>
                <m:r>
                  <w:rPr>
                    <w:rFonts w:ascii="Cambria Math" w:hAnsi="Cambria Math" w:cs="Arial"/>
                    <w:szCs w:val="20"/>
                  </w:rPr>
                  <m:t>G</m:t>
                </m:r>
              </m:e>
            </m:acc>
          </m:e>
          <m:sub>
            <m:r>
              <w:rPr>
                <w:rFonts w:ascii="Cambria Math" w:hAnsi="Cambria Math" w:cs="Arial"/>
                <w:szCs w:val="20"/>
              </w:rPr>
              <m:t>PO</m:t>
            </m:r>
          </m:sub>
        </m:sSub>
      </m:oMath>
      <w:r w:rsidR="00A24556" w:rsidRPr="00A24556">
        <w:rPr>
          <w:rFonts w:eastAsiaTheme="minorEastAsia" w:cs="Arial"/>
          <w:i/>
          <w:szCs w:val="20"/>
        </w:rPr>
        <w:tab/>
      </w:r>
      <w:r w:rsidR="00A24556" w:rsidRPr="00A24556">
        <w:rPr>
          <w:rFonts w:cs="Arial"/>
          <w:i/>
          <w:szCs w:val="20"/>
        </w:rPr>
        <w:t>=</w:t>
      </w:r>
      <w:r w:rsidR="00A24556" w:rsidRPr="00A24556">
        <w:rPr>
          <w:rFonts w:cs="Arial"/>
          <w:szCs w:val="20"/>
        </w:rPr>
        <w:t xml:space="preserve"> </w:t>
      </w:r>
      <w:r w:rsidR="00A24556" w:rsidRPr="00A24556">
        <w:rPr>
          <w:rFonts w:cs="Arial"/>
          <w:szCs w:val="20"/>
        </w:rPr>
        <w:tab/>
        <w:t>Media geométrica con presupuesto oficial.</w:t>
      </w:r>
    </w:p>
    <w:p w14:paraId="188CC313" w14:textId="77777777" w:rsidR="00A24556" w:rsidRPr="00A24556" w:rsidRDefault="00A24556" w:rsidP="00A24556">
      <w:pPr>
        <w:spacing w:after="0" w:line="360" w:lineRule="auto"/>
        <w:jc w:val="both"/>
        <w:rPr>
          <w:rFonts w:cs="Arial"/>
          <w:szCs w:val="20"/>
        </w:rPr>
      </w:pPr>
      <w:r w:rsidRPr="00A24556">
        <w:rPr>
          <w:rFonts w:cs="Arial"/>
          <w:i/>
          <w:szCs w:val="20"/>
        </w:rPr>
        <w:t>Vi</w:t>
      </w:r>
      <w:r w:rsidRPr="00A24556">
        <w:rPr>
          <w:rFonts w:cs="Arial"/>
          <w:szCs w:val="20"/>
        </w:rPr>
        <w:t xml:space="preserve"> </w:t>
      </w:r>
      <w:r w:rsidRPr="00A24556">
        <w:rPr>
          <w:rFonts w:cs="Arial"/>
          <w:szCs w:val="20"/>
        </w:rPr>
        <w:tab/>
        <w:t xml:space="preserve">= </w:t>
      </w:r>
      <w:r w:rsidRPr="00A24556">
        <w:rPr>
          <w:rFonts w:cs="Arial"/>
          <w:szCs w:val="20"/>
        </w:rPr>
        <w:tab/>
        <w:t>Valor total corregido de cada una de las propuestas i.</w:t>
      </w:r>
    </w:p>
    <w:p w14:paraId="6B245E5B" w14:textId="77777777" w:rsidR="00A24556" w:rsidRPr="00A24556" w:rsidRDefault="00A24556" w:rsidP="00A24556">
      <w:pPr>
        <w:spacing w:after="0" w:line="360" w:lineRule="auto"/>
        <w:jc w:val="both"/>
        <w:rPr>
          <w:rFonts w:cs="Arial"/>
          <w:szCs w:val="20"/>
        </w:rPr>
      </w:pPr>
      <w:r w:rsidRPr="00A24556">
        <w:rPr>
          <w:rFonts w:cs="Arial"/>
          <w:i/>
          <w:szCs w:val="20"/>
        </w:rPr>
        <w:t xml:space="preserve">i </w:t>
      </w:r>
      <w:r w:rsidRPr="00A24556">
        <w:rPr>
          <w:rFonts w:cs="Arial"/>
          <w:i/>
          <w:szCs w:val="20"/>
        </w:rPr>
        <w:tab/>
        <w:t>=</w:t>
      </w:r>
      <w:r w:rsidRPr="00A24556">
        <w:rPr>
          <w:rFonts w:cs="Arial"/>
          <w:szCs w:val="20"/>
        </w:rPr>
        <w:t xml:space="preserve"> </w:t>
      </w:r>
      <w:r w:rsidRPr="00A24556">
        <w:rPr>
          <w:rFonts w:cs="Arial"/>
          <w:szCs w:val="20"/>
        </w:rPr>
        <w:tab/>
        <w:t>Número de propuesta.</w:t>
      </w:r>
    </w:p>
    <w:p w14:paraId="6D44BA93" w14:textId="77777777" w:rsidR="00A24556" w:rsidRPr="00A24556" w:rsidRDefault="00A24556" w:rsidP="00A24556">
      <w:pPr>
        <w:spacing w:after="0" w:line="360" w:lineRule="auto"/>
        <w:jc w:val="both"/>
        <w:rPr>
          <w:rFonts w:cs="Arial"/>
          <w:szCs w:val="20"/>
        </w:rPr>
      </w:pPr>
    </w:p>
    <w:p w14:paraId="00B67A70" w14:textId="2C3025E7" w:rsidR="00A24556" w:rsidRPr="00A24556" w:rsidRDefault="00A24556" w:rsidP="00A24556">
      <w:pPr>
        <w:spacing w:after="0" w:line="360" w:lineRule="auto"/>
        <w:jc w:val="both"/>
        <w:rPr>
          <w:rFonts w:cs="Arial"/>
          <w:szCs w:val="20"/>
        </w:rPr>
      </w:pPr>
      <w:r w:rsidRPr="00A24556">
        <w:rPr>
          <w:rFonts w:cs="Arial"/>
          <w:szCs w:val="20"/>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7383D6DA" w14:textId="77777777" w:rsidR="00A24556" w:rsidRPr="00A24556" w:rsidRDefault="00A24556" w:rsidP="00A24556">
      <w:pPr>
        <w:spacing w:after="0" w:line="360" w:lineRule="auto"/>
        <w:jc w:val="both"/>
        <w:rPr>
          <w:rFonts w:cs="Arial"/>
          <w:szCs w:val="20"/>
        </w:rPr>
      </w:pPr>
    </w:p>
    <w:p w14:paraId="23D663EE" w14:textId="77777777" w:rsidR="00A24556" w:rsidRPr="00A24556" w:rsidRDefault="00A24556" w:rsidP="00A24556">
      <w:pPr>
        <w:spacing w:after="0" w:line="360" w:lineRule="auto"/>
        <w:jc w:val="both"/>
        <w:rPr>
          <w:rFonts w:cs="Arial"/>
          <w:szCs w:val="20"/>
        </w:rPr>
      </w:pPr>
      <w:r w:rsidRPr="00A24556">
        <w:rPr>
          <w:rFonts w:cs="Arial"/>
          <w:szCs w:val="20"/>
        </w:rPr>
        <w:t>Las propuestas que no estén definidas como válidas no se les tendrá en cuenta puntaje alguno, por concepto de Apoyo a la Industria Nacional, Factor de Calidad y Factor técnico de Calidad.</w:t>
      </w:r>
    </w:p>
    <w:p w14:paraId="0315B024" w14:textId="77777777" w:rsidR="00A24556" w:rsidRDefault="00A24556" w:rsidP="00A24556">
      <w:pPr>
        <w:pStyle w:val="Capitulo3"/>
        <w:numPr>
          <w:ilvl w:val="0"/>
          <w:numId w:val="0"/>
        </w:numPr>
        <w:spacing w:after="160"/>
      </w:pPr>
    </w:p>
    <w:p w14:paraId="540BA3B5" w14:textId="72131032" w:rsidR="000532D4" w:rsidRPr="00B808A3" w:rsidRDefault="000532D4" w:rsidP="00D122FC">
      <w:pPr>
        <w:pStyle w:val="Capitulo3"/>
        <w:numPr>
          <w:ilvl w:val="1"/>
          <w:numId w:val="51"/>
        </w:numPr>
        <w:spacing w:after="160"/>
      </w:pPr>
      <w:r w:rsidRPr="00B808A3">
        <w:t>FACTOR DE CALIDAD</w:t>
      </w:r>
      <w:bookmarkEnd w:id="481"/>
      <w:bookmarkEnd w:id="482"/>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3696"/>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F96648"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3F52A09B" w:rsidR="00F85741" w:rsidRPr="00F96648" w:rsidRDefault="00CC2F8A" w:rsidP="00E54330">
            <w:pPr>
              <w:tabs>
                <w:tab w:val="left" w:pos="1039"/>
              </w:tabs>
              <w:spacing w:line="276" w:lineRule="auto"/>
              <w:jc w:val="center"/>
              <w:rPr>
                <w:rFonts w:eastAsia="Arial" w:cs="Arial"/>
                <w:color w:val="000000" w:themeColor="text1"/>
                <w:szCs w:val="20"/>
              </w:rPr>
            </w:pPr>
            <w:r w:rsidRPr="00F96648">
              <w:rPr>
                <w:rFonts w:eastAsia="Times New Roman" w:cs="Arial"/>
                <w:color w:val="auto"/>
                <w:szCs w:val="20"/>
                <w:lang w:val="es-ES" w:eastAsia="es-CO"/>
              </w:rPr>
              <w:t>(</w:t>
            </w:r>
            <w:proofErr w:type="spellStart"/>
            <w:r w:rsidRPr="00F96648">
              <w:rPr>
                <w:rFonts w:eastAsia="Times New Roman" w:cs="Arial"/>
                <w:color w:val="auto"/>
                <w:szCs w:val="20"/>
                <w:lang w:val="es-ES" w:eastAsia="es-CO"/>
              </w:rPr>
              <w:t>iii</w:t>
            </w:r>
            <w:proofErr w:type="spellEnd"/>
            <w:r w:rsidRPr="00F96648">
              <w:rPr>
                <w:rFonts w:eastAsia="Times New Roman" w:cs="Arial"/>
                <w:color w:val="auto"/>
                <w:szCs w:val="20"/>
                <w:lang w:val="es-ES" w:eastAsia="es-CO"/>
              </w:rPr>
              <w:t>) presentación de un plan de calidad;</w:t>
            </w:r>
            <w:r w:rsidRPr="00F96648" w:rsidDel="00CC2F8A">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F96648" w:rsidRDefault="00C16A46" w:rsidP="00C0567C">
            <w:pPr>
              <w:spacing w:line="276" w:lineRule="auto"/>
              <w:jc w:val="center"/>
              <w:rPr>
                <w:rFonts w:eastAsia="Arial" w:cs="Arial"/>
                <w:color w:val="000000" w:themeColor="text1"/>
                <w:szCs w:val="20"/>
              </w:rPr>
            </w:pPr>
            <w:r w:rsidRPr="00F96648">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777336B" w14:textId="2F6185F8" w:rsidR="04B9BBA9" w:rsidRPr="00B808A3" w:rsidRDefault="04B9BBA9" w:rsidP="00D122FC">
      <w:pPr>
        <w:pStyle w:val="InviasNormal"/>
        <w:numPr>
          <w:ilvl w:val="2"/>
          <w:numId w:val="40"/>
        </w:numPr>
        <w:spacing w:line="276" w:lineRule="auto"/>
        <w:outlineLvl w:val="2"/>
        <w:rPr>
          <w:rFonts w:ascii="Arial" w:eastAsia="Arial" w:hAnsi="Arial" w:cs="Arial"/>
          <w:b/>
          <w:bCs/>
          <w:color w:val="000000" w:themeColor="text1"/>
          <w:sz w:val="20"/>
          <w:szCs w:val="20"/>
        </w:rPr>
      </w:pPr>
      <w:bookmarkStart w:id="491" w:name="_Toc32147373"/>
      <w:bookmarkStart w:id="492" w:name="_Toc107994427"/>
      <w:r w:rsidRPr="00B808A3">
        <w:rPr>
          <w:rFonts w:ascii="Arial" w:eastAsia="Arial" w:hAnsi="Arial" w:cs="Arial"/>
          <w:b/>
          <w:bCs/>
          <w:color w:val="000000" w:themeColor="text1"/>
          <w:sz w:val="20"/>
          <w:szCs w:val="20"/>
          <w:lang w:val="es-CO"/>
        </w:rPr>
        <w:t>PRESENTACIÓN DE UN PLAN DE CALIDAD</w:t>
      </w:r>
      <w:bookmarkEnd w:id="491"/>
      <w:bookmarkEnd w:id="492"/>
    </w:p>
    <w:p w14:paraId="2911574B" w14:textId="4291CCD8" w:rsidR="04B9BBA9" w:rsidRPr="00B808A3" w:rsidRDefault="04B9BBA9" w:rsidP="004130DD">
      <w:pPr>
        <w:spacing w:line="276" w:lineRule="auto"/>
        <w:jc w:val="both"/>
        <w:rPr>
          <w:rFonts w:cs="Arial"/>
          <w:color w:val="000000" w:themeColor="text1"/>
          <w:szCs w:val="20"/>
        </w:rPr>
      </w:pPr>
      <w:r w:rsidRPr="00B808A3">
        <w:rPr>
          <w:rFonts w:cs="Arial"/>
          <w:color w:val="000000" w:themeColor="text1"/>
          <w:szCs w:val="20"/>
        </w:rPr>
        <w:t xml:space="preserve">La </w:t>
      </w:r>
      <w:r w:rsidR="00C55E5E" w:rsidRPr="00B808A3">
        <w:rPr>
          <w:rFonts w:cs="Arial"/>
          <w:color w:val="000000" w:themeColor="text1"/>
          <w:szCs w:val="20"/>
        </w:rPr>
        <w:t>e</w:t>
      </w:r>
      <w:r w:rsidRPr="00B808A3">
        <w:rPr>
          <w:rFonts w:cs="Arial"/>
          <w:color w:val="000000" w:themeColor="text1"/>
          <w:szCs w:val="20"/>
        </w:rPr>
        <w:t xml:space="preserve">ntidad </w:t>
      </w:r>
      <w:r w:rsidRPr="00F96648">
        <w:rPr>
          <w:rFonts w:cs="Arial"/>
          <w:color w:val="000000" w:themeColor="text1"/>
          <w:szCs w:val="20"/>
        </w:rPr>
        <w:t xml:space="preserve">asignará </w:t>
      </w:r>
      <w:r w:rsidR="00D16EFC" w:rsidRPr="00F96648">
        <w:rPr>
          <w:rFonts w:cs="Arial"/>
          <w:color w:val="000000" w:themeColor="text1"/>
          <w:szCs w:val="20"/>
        </w:rPr>
        <w:t>20</w:t>
      </w:r>
      <w:r w:rsidRPr="00F96648">
        <w:rPr>
          <w:rFonts w:cs="Arial"/>
          <w:color w:val="000000" w:themeColor="text1"/>
          <w:szCs w:val="20"/>
        </w:rPr>
        <w:t xml:space="preserve"> puntos, al </w:t>
      </w:r>
      <w:r w:rsidR="003C407D" w:rsidRPr="00F96648">
        <w:rPr>
          <w:rFonts w:cs="Arial"/>
          <w:color w:val="000000" w:themeColor="text1"/>
          <w:szCs w:val="20"/>
        </w:rPr>
        <w:t>Proponente</w:t>
      </w:r>
      <w:r w:rsidRPr="00B808A3">
        <w:rPr>
          <w:rFonts w:cs="Arial"/>
          <w:color w:val="000000" w:themeColor="text1"/>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B808A3">
        <w:rPr>
          <w:rFonts w:cs="Arial"/>
          <w:color w:val="000000" w:themeColor="text1"/>
          <w:szCs w:val="20"/>
        </w:rPr>
        <w:t xml:space="preserve"> </w:t>
      </w:r>
      <w:r w:rsidRPr="00B808A3">
        <w:rPr>
          <w:rFonts w:cs="Arial"/>
          <w:color w:val="000000" w:themeColor="text1"/>
          <w:szCs w:val="20"/>
        </w:rPr>
        <w:t>- Plan de calidad</w:t>
      </w:r>
      <w:r w:rsidR="00D16EFC" w:rsidRPr="00B808A3">
        <w:rPr>
          <w:rFonts w:cs="Arial"/>
          <w:color w:val="000000" w:themeColor="text1"/>
          <w:szCs w:val="20"/>
        </w:rPr>
        <w:t>.</w:t>
      </w:r>
      <w:r w:rsidRPr="00B808A3">
        <w:rPr>
          <w:rFonts w:cs="Arial"/>
          <w:color w:val="000000" w:themeColor="text1"/>
          <w:szCs w:val="20"/>
        </w:rPr>
        <w:t xml:space="preserve"> </w:t>
      </w:r>
    </w:p>
    <w:p w14:paraId="352E9C41" w14:textId="30E2602D" w:rsidR="7138D895" w:rsidRPr="00B808A3" w:rsidRDefault="04B9BBA9" w:rsidP="004130DD">
      <w:pPr>
        <w:spacing w:before="120" w:after="240" w:line="276" w:lineRule="auto"/>
        <w:jc w:val="both"/>
        <w:rPr>
          <w:rFonts w:cs="Arial"/>
          <w:color w:val="000000" w:themeColor="text1"/>
          <w:szCs w:val="20"/>
        </w:rPr>
      </w:pPr>
      <w:r w:rsidRPr="00B808A3">
        <w:rPr>
          <w:rFonts w:cs="Arial"/>
          <w:color w:val="000000" w:themeColor="text1"/>
          <w:szCs w:val="20"/>
        </w:rPr>
        <w:t>La</w:t>
      </w:r>
      <w:r w:rsidR="00F96648">
        <w:rPr>
          <w:rFonts w:cs="Arial"/>
          <w:color w:val="000000" w:themeColor="text1"/>
          <w:szCs w:val="20"/>
        </w:rPr>
        <w:t xml:space="preserve"> </w:t>
      </w:r>
      <w:r w:rsidR="00A11E54" w:rsidRPr="00F96648">
        <w:rPr>
          <w:rFonts w:eastAsia="Arial,Calibri" w:cs="Arial"/>
          <w:color w:val="000000" w:themeColor="text1"/>
          <w:szCs w:val="20"/>
        </w:rPr>
        <w:t xml:space="preserve">supervisión </w:t>
      </w:r>
      <w:r w:rsidR="00F96648">
        <w:rPr>
          <w:rFonts w:eastAsia="Arial,Calibri" w:cs="Arial"/>
          <w:color w:val="000000" w:themeColor="text1"/>
          <w:szCs w:val="20"/>
        </w:rPr>
        <w:t>v</w:t>
      </w:r>
      <w:r w:rsidRPr="00B808A3">
        <w:rPr>
          <w:rFonts w:cs="Arial"/>
          <w:color w:val="000000" w:themeColor="text1"/>
          <w:szCs w:val="20"/>
        </w:rPr>
        <w:t>erificará el cumplimiento de este criterio conforme a lo establecido en las normas mencionadas sin requerir la presentación de certificación alguna.</w:t>
      </w:r>
    </w:p>
    <w:p w14:paraId="32B71130" w14:textId="46A1F525" w:rsidR="00D506F9" w:rsidRPr="00B808A3" w:rsidRDefault="00086FB4" w:rsidP="00E54330">
      <w:pPr>
        <w:spacing w:line="276" w:lineRule="auto"/>
        <w:jc w:val="both"/>
        <w:rPr>
          <w:rFonts w:cs="Arial"/>
          <w:color w:val="000000" w:themeColor="text1"/>
          <w:szCs w:val="20"/>
        </w:rPr>
      </w:pPr>
      <w:r w:rsidRPr="00B808A3">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Pr>
          <w:rFonts w:eastAsia="Arial" w:cs="Arial"/>
          <w:color w:val="auto"/>
          <w:szCs w:val="20"/>
        </w:rPr>
        <w:t xml:space="preserve"> </w:t>
      </w:r>
      <w:bookmarkStart w:id="493" w:name="_Toc32238570"/>
      <w:bookmarkStart w:id="494" w:name="_Toc32238571"/>
      <w:bookmarkStart w:id="495" w:name="_Toc32238572"/>
      <w:bookmarkStart w:id="496" w:name="_Toc32238573"/>
      <w:bookmarkStart w:id="497" w:name="_Toc32238574"/>
      <w:bookmarkStart w:id="498" w:name="_Toc32238575"/>
      <w:bookmarkStart w:id="499" w:name="_Toc32238576"/>
      <w:bookmarkStart w:id="500" w:name="_Toc32238577"/>
      <w:bookmarkStart w:id="501" w:name="_Toc32238578"/>
      <w:bookmarkStart w:id="502" w:name="_Toc32238579"/>
      <w:bookmarkStart w:id="503" w:name="_Toc32238580"/>
      <w:bookmarkStart w:id="504" w:name="_Toc32238581"/>
      <w:bookmarkStart w:id="505" w:name="_Toc32238582"/>
      <w:bookmarkStart w:id="506" w:name="_Toc32238583"/>
      <w:bookmarkStart w:id="507" w:name="_Toc32238584"/>
      <w:bookmarkStart w:id="508" w:name="_Toc32147375"/>
      <w:bookmarkStart w:id="509" w:name="_Toc32147520"/>
      <w:bookmarkStart w:id="510" w:name="_Toc32238586"/>
      <w:bookmarkStart w:id="511" w:name="_Toc32238899"/>
      <w:bookmarkStart w:id="512" w:name="_Toc32147376"/>
      <w:bookmarkStart w:id="513" w:name="_Toc32147521"/>
      <w:bookmarkStart w:id="514" w:name="_Toc32238587"/>
      <w:bookmarkStart w:id="515" w:name="_Toc32238900"/>
      <w:bookmarkStart w:id="516" w:name="_Toc32147377"/>
      <w:bookmarkStart w:id="517" w:name="_Toc32147522"/>
      <w:bookmarkStart w:id="518" w:name="_Toc32238588"/>
      <w:bookmarkStart w:id="519" w:name="_Toc32238901"/>
      <w:bookmarkStart w:id="520" w:name="_Toc32147378"/>
      <w:bookmarkStart w:id="521" w:name="_Toc32147523"/>
      <w:bookmarkStart w:id="522" w:name="_Toc32238589"/>
      <w:bookmarkStart w:id="523" w:name="_Toc32238902"/>
      <w:bookmarkStart w:id="524" w:name="_Toc32147379"/>
      <w:bookmarkStart w:id="525" w:name="_Toc32147524"/>
      <w:bookmarkStart w:id="526" w:name="_Toc32238590"/>
      <w:bookmarkStart w:id="527" w:name="_Toc32238903"/>
      <w:bookmarkStart w:id="528" w:name="_Toc32147380"/>
      <w:bookmarkStart w:id="529" w:name="_Toc32147525"/>
      <w:bookmarkStart w:id="530" w:name="_Toc32238591"/>
      <w:bookmarkStart w:id="531" w:name="_Toc32238904"/>
      <w:bookmarkStart w:id="532" w:name="_Toc32147381"/>
      <w:bookmarkStart w:id="533" w:name="_Toc32147526"/>
      <w:bookmarkStart w:id="534" w:name="_Toc32238592"/>
      <w:bookmarkStart w:id="535" w:name="_Toc32238905"/>
      <w:bookmarkStart w:id="536" w:name="_Toc32147382"/>
      <w:bookmarkStart w:id="537" w:name="_Toc32147527"/>
      <w:bookmarkStart w:id="538" w:name="_Toc32238593"/>
      <w:bookmarkStart w:id="539" w:name="_Toc32238906"/>
      <w:bookmarkStart w:id="540" w:name="_Toc32147383"/>
      <w:bookmarkStart w:id="541" w:name="_Toc32147528"/>
      <w:bookmarkStart w:id="542" w:name="_Toc32238594"/>
      <w:bookmarkStart w:id="543" w:name="_Toc32238907"/>
      <w:bookmarkStart w:id="544" w:name="_Toc32147384"/>
      <w:bookmarkStart w:id="545" w:name="_Toc32147529"/>
      <w:bookmarkStart w:id="546" w:name="_Toc32238595"/>
      <w:bookmarkStart w:id="547" w:name="_Toc32238908"/>
      <w:bookmarkStart w:id="548" w:name="_Toc32147385"/>
      <w:bookmarkStart w:id="549" w:name="_Toc32147530"/>
      <w:bookmarkStart w:id="550" w:name="_Toc32238596"/>
      <w:bookmarkStart w:id="551" w:name="_Toc32238909"/>
      <w:bookmarkStart w:id="552" w:name="_Toc32147386"/>
      <w:bookmarkStart w:id="553" w:name="_Toc32147531"/>
      <w:bookmarkStart w:id="554" w:name="_Toc32238597"/>
      <w:bookmarkStart w:id="555" w:name="_Toc32238910"/>
      <w:bookmarkStart w:id="556" w:name="_Toc32147397"/>
      <w:bookmarkStart w:id="557" w:name="_Toc32147542"/>
      <w:bookmarkStart w:id="558" w:name="_Toc32238608"/>
      <w:bookmarkStart w:id="559" w:name="_Toc32238921"/>
      <w:bookmarkStart w:id="560" w:name="_Toc32147398"/>
      <w:bookmarkStart w:id="561" w:name="_Toc32147543"/>
      <w:bookmarkStart w:id="562" w:name="_Toc32238609"/>
      <w:bookmarkStart w:id="563" w:name="_Toc32238922"/>
      <w:bookmarkStart w:id="564" w:name="_Toc32147399"/>
      <w:bookmarkStart w:id="565" w:name="_Toc32147544"/>
      <w:bookmarkStart w:id="566" w:name="_Toc32238610"/>
      <w:bookmarkStart w:id="567" w:name="_Toc32238923"/>
      <w:bookmarkStart w:id="568" w:name="_Toc32147400"/>
      <w:bookmarkStart w:id="569" w:name="_Toc32147545"/>
      <w:bookmarkStart w:id="570" w:name="_Toc32238611"/>
      <w:bookmarkStart w:id="571" w:name="_Toc32238924"/>
      <w:bookmarkStart w:id="572" w:name="_Toc32147401"/>
      <w:bookmarkStart w:id="573" w:name="_Toc32147546"/>
      <w:bookmarkStart w:id="574" w:name="_Toc32238612"/>
      <w:bookmarkStart w:id="575" w:name="_Toc32238925"/>
      <w:bookmarkStart w:id="576" w:name="_Toc32147402"/>
      <w:bookmarkStart w:id="577" w:name="_Toc32147547"/>
      <w:bookmarkStart w:id="578" w:name="_Toc32238613"/>
      <w:bookmarkStart w:id="579" w:name="_Toc32238926"/>
      <w:bookmarkStart w:id="580" w:name="_Toc32147403"/>
      <w:bookmarkStart w:id="581" w:name="_Toc32147548"/>
      <w:bookmarkStart w:id="582" w:name="_Toc32238614"/>
      <w:bookmarkStart w:id="583" w:name="_Toc32238927"/>
      <w:bookmarkStart w:id="584" w:name="_Toc32147404"/>
      <w:bookmarkStart w:id="585" w:name="_Toc32147549"/>
      <w:bookmarkStart w:id="586" w:name="_Toc32238615"/>
      <w:bookmarkStart w:id="587" w:name="_Toc32238928"/>
      <w:bookmarkStart w:id="588" w:name="_Toc32147405"/>
      <w:bookmarkStart w:id="589" w:name="_Toc32147550"/>
      <w:bookmarkStart w:id="590" w:name="_Toc32238616"/>
      <w:bookmarkStart w:id="591" w:name="_Toc32238929"/>
      <w:bookmarkStart w:id="592" w:name="_Toc32147406"/>
      <w:bookmarkStart w:id="593" w:name="_Toc32147551"/>
      <w:bookmarkStart w:id="594" w:name="_Toc32238617"/>
      <w:bookmarkStart w:id="595" w:name="_Toc32238930"/>
      <w:bookmarkStart w:id="596" w:name="_Toc32147407"/>
      <w:bookmarkStart w:id="597" w:name="_Toc32147552"/>
      <w:bookmarkStart w:id="598" w:name="_Toc32238618"/>
      <w:bookmarkStart w:id="599" w:name="_Toc32238931"/>
      <w:bookmarkStart w:id="600" w:name="_Toc32147408"/>
      <w:bookmarkStart w:id="601" w:name="_Toc32147553"/>
      <w:bookmarkStart w:id="602" w:name="_Toc32238619"/>
      <w:bookmarkStart w:id="603" w:name="_Toc32238932"/>
      <w:bookmarkStart w:id="604" w:name="_Toc32147409"/>
      <w:bookmarkStart w:id="605" w:name="_Toc32147554"/>
      <w:bookmarkStart w:id="606" w:name="_Toc32238620"/>
      <w:bookmarkStart w:id="607" w:name="_Toc32238933"/>
      <w:bookmarkStart w:id="608" w:name="_Toc32147410"/>
      <w:bookmarkStart w:id="609" w:name="_Toc32147555"/>
      <w:bookmarkStart w:id="610" w:name="_Toc32238621"/>
      <w:bookmarkStart w:id="611" w:name="_Toc32238934"/>
      <w:bookmarkStart w:id="612" w:name="_Toc32147411"/>
      <w:bookmarkStart w:id="613" w:name="_Toc32147556"/>
      <w:bookmarkStart w:id="614" w:name="_Toc32238622"/>
      <w:bookmarkStart w:id="615" w:name="_Toc32238935"/>
      <w:bookmarkStart w:id="616" w:name="_Toc32147412"/>
      <w:bookmarkStart w:id="617" w:name="_Toc32147557"/>
      <w:bookmarkStart w:id="618" w:name="_Toc32238623"/>
      <w:bookmarkStart w:id="619" w:name="_Toc32238936"/>
      <w:bookmarkStart w:id="620" w:name="_Toc32147413"/>
      <w:bookmarkStart w:id="621" w:name="_Toc32147558"/>
      <w:bookmarkStart w:id="622" w:name="_Toc32238624"/>
      <w:bookmarkStart w:id="623" w:name="_Toc32238937"/>
      <w:bookmarkStart w:id="624" w:name="_Toc32147414"/>
      <w:bookmarkStart w:id="625" w:name="_Toc32147559"/>
      <w:bookmarkStart w:id="626" w:name="_Toc32238625"/>
      <w:bookmarkStart w:id="627" w:name="_Toc32238938"/>
      <w:bookmarkStart w:id="628" w:name="_Toc32147415"/>
      <w:bookmarkStart w:id="629" w:name="_Toc32147560"/>
      <w:bookmarkStart w:id="630" w:name="_Toc32238626"/>
      <w:bookmarkStart w:id="631" w:name="_Toc32238939"/>
      <w:bookmarkStart w:id="632" w:name="_Toc32147416"/>
      <w:bookmarkStart w:id="633" w:name="_Toc32147561"/>
      <w:bookmarkStart w:id="634" w:name="_Toc32238627"/>
      <w:bookmarkStart w:id="635" w:name="_Toc32238940"/>
      <w:bookmarkStart w:id="636" w:name="_Toc32147417"/>
      <w:bookmarkStart w:id="637" w:name="_Toc32147562"/>
      <w:bookmarkStart w:id="638" w:name="_Toc32238628"/>
      <w:bookmarkStart w:id="639" w:name="_Toc32238941"/>
      <w:bookmarkStart w:id="640" w:name="_Toc32147418"/>
      <w:bookmarkStart w:id="641" w:name="_Toc32147563"/>
      <w:bookmarkStart w:id="642" w:name="_Toc32238629"/>
      <w:bookmarkStart w:id="643" w:name="_Toc32238942"/>
      <w:bookmarkStart w:id="644" w:name="_Toc32147419"/>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6B4F0C06" w14:textId="4528FC1C" w:rsidR="003973BC" w:rsidRPr="00B808A3" w:rsidRDefault="003973BC" w:rsidP="00D122FC">
      <w:pPr>
        <w:pStyle w:val="Capitulo3"/>
        <w:numPr>
          <w:ilvl w:val="1"/>
          <w:numId w:val="51"/>
        </w:numPr>
        <w:spacing w:after="160"/>
      </w:pPr>
      <w:bookmarkStart w:id="645" w:name="_Toc52222408"/>
      <w:bookmarkStart w:id="646" w:name="_Toc52222409"/>
      <w:bookmarkStart w:id="647" w:name="_Toc52222410"/>
      <w:bookmarkStart w:id="648" w:name="_Toc52222411"/>
      <w:bookmarkStart w:id="649" w:name="_Toc52222412"/>
      <w:bookmarkStart w:id="650" w:name="_Toc52222413"/>
      <w:bookmarkStart w:id="651" w:name="_Toc52222414"/>
      <w:bookmarkStart w:id="652" w:name="_Toc52222415"/>
      <w:bookmarkStart w:id="653" w:name="_Toc52222416"/>
      <w:bookmarkStart w:id="654" w:name="_Toc52222417"/>
      <w:bookmarkStart w:id="655" w:name="_Toc52222418"/>
      <w:bookmarkStart w:id="656" w:name="_Toc52222419"/>
      <w:bookmarkStart w:id="657" w:name="_Toc52222420"/>
      <w:bookmarkStart w:id="658" w:name="_Toc52222421"/>
      <w:bookmarkStart w:id="659" w:name="_Toc52222422"/>
      <w:bookmarkStart w:id="660" w:name="_Toc52222423"/>
      <w:bookmarkStart w:id="661" w:name="_Toc52222424"/>
      <w:bookmarkStart w:id="662" w:name="_Toc52222425"/>
      <w:bookmarkStart w:id="663" w:name="_Toc52222426"/>
      <w:bookmarkStart w:id="664" w:name="_Toc52222427"/>
      <w:bookmarkStart w:id="665" w:name="_Toc52222428"/>
      <w:bookmarkStart w:id="666" w:name="_Toc52222429"/>
      <w:bookmarkStart w:id="667" w:name="_Toc52222430"/>
      <w:bookmarkStart w:id="668" w:name="_Toc52222431"/>
      <w:bookmarkStart w:id="669" w:name="_Toc52222432"/>
      <w:bookmarkStart w:id="670" w:name="_Toc52222433"/>
      <w:bookmarkStart w:id="671" w:name="_Toc52222434"/>
      <w:bookmarkStart w:id="672" w:name="_Toc52222435"/>
      <w:bookmarkStart w:id="673" w:name="_Toc52222436"/>
      <w:bookmarkStart w:id="674" w:name="_Toc52222437"/>
      <w:bookmarkStart w:id="675" w:name="_Toc52222438"/>
      <w:bookmarkStart w:id="676" w:name="_Toc52222439"/>
      <w:bookmarkStart w:id="677" w:name="_Toc52222440"/>
      <w:bookmarkStart w:id="678" w:name="_Toc52222441"/>
      <w:bookmarkStart w:id="679" w:name="_Toc52222442"/>
      <w:bookmarkStart w:id="680" w:name="_Toc52222443"/>
      <w:bookmarkStart w:id="681" w:name="_Toc52222444"/>
      <w:bookmarkStart w:id="682" w:name="_Toc52222445"/>
      <w:bookmarkStart w:id="683" w:name="_Toc52222446"/>
      <w:bookmarkStart w:id="684" w:name="_Toc52222447"/>
      <w:bookmarkStart w:id="685" w:name="_Toc52222448"/>
      <w:bookmarkStart w:id="686" w:name="_Toc52222449"/>
      <w:bookmarkStart w:id="687" w:name="_Toc52222450"/>
      <w:bookmarkStart w:id="688" w:name="_Toc52222451"/>
      <w:bookmarkStart w:id="689" w:name="_Toc52222452"/>
      <w:bookmarkStart w:id="690" w:name="_Toc52222453"/>
      <w:bookmarkStart w:id="691" w:name="_Toc32147421"/>
      <w:bookmarkStart w:id="692" w:name="_Toc107994428"/>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sidRPr="00B808A3">
        <w:t>APOYO A LA INDUSTRIA NACIONAL</w:t>
      </w:r>
      <w:bookmarkEnd w:id="691"/>
      <w:bookmarkEnd w:id="692"/>
    </w:p>
    <w:p w14:paraId="37B5A514" w14:textId="77777777" w:rsidR="00BA3D52" w:rsidRPr="00B808A3" w:rsidRDefault="00BA3D52" w:rsidP="00BA3D52">
      <w:pPr>
        <w:jc w:val="both"/>
        <w:rPr>
          <w:rFonts w:cs="Arial"/>
          <w:color w:val="auto"/>
          <w:szCs w:val="20"/>
          <w:lang w:val="es-MX"/>
        </w:rPr>
      </w:pPr>
      <w:bookmarkStart w:id="693" w:name="_Ref508650523"/>
      <w:bookmarkStart w:id="694" w:name="_Toc32147422"/>
      <w:bookmarkStart w:id="695"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D122FC">
      <w:pPr>
        <w:pStyle w:val="InviasNormal"/>
        <w:numPr>
          <w:ilvl w:val="2"/>
          <w:numId w:val="41"/>
        </w:numPr>
        <w:spacing w:before="240" w:line="276" w:lineRule="auto"/>
        <w:outlineLvl w:val="2"/>
        <w:rPr>
          <w:rFonts w:ascii="Arial" w:eastAsia="Arial" w:hAnsi="Arial" w:cs="Arial"/>
          <w:b/>
          <w:color w:val="000000" w:themeColor="text1"/>
          <w:sz w:val="20"/>
          <w:szCs w:val="20"/>
          <w:lang w:val="es-CO"/>
        </w:rPr>
      </w:pPr>
      <w:bookmarkStart w:id="696"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3"/>
      <w:bookmarkEnd w:id="694"/>
      <w:bookmarkEnd w:id="696"/>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697" w:name="_Toc32147423"/>
      <w:bookmarkEnd w:id="695"/>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808A3">
        <w:rPr>
          <w:rFonts w:cs="Arial"/>
          <w:color w:val="auto"/>
          <w:szCs w:val="20"/>
          <w:lang w:val="es-MX"/>
        </w:rPr>
        <w:t>si</w:t>
      </w:r>
      <w:proofErr w:type="gramEnd"/>
      <w:r w:rsidRPr="00B808A3">
        <w:rPr>
          <w:rFonts w:cs="Arial"/>
          <w:color w:val="auto"/>
          <w:szCs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3849282" w14:textId="77777777" w:rsidR="00BA3D52" w:rsidRPr="00B808A3" w:rsidRDefault="00BA3D52" w:rsidP="00BA3D52">
      <w:pPr>
        <w:jc w:val="both"/>
        <w:rPr>
          <w:rFonts w:cs="Arial"/>
          <w:iCs/>
          <w:color w:val="auto"/>
          <w:szCs w:val="20"/>
        </w:rPr>
      </w:pPr>
      <w:r w:rsidRPr="00B808A3">
        <w:rPr>
          <w:rFonts w:cs="Arial"/>
          <w:iCs/>
          <w:color w:val="auto"/>
          <w:szCs w:val="20"/>
        </w:rPr>
        <w:t xml:space="preserve">Para asignar el puntaje deberán tenerse en cuenta las siguientes consideraciones: </w:t>
      </w:r>
    </w:p>
    <w:p w14:paraId="2FF53B67" w14:textId="77777777" w:rsidR="00BA3D52" w:rsidRPr="00B808A3" w:rsidRDefault="00BA3D52" w:rsidP="00BA3D52">
      <w:pPr>
        <w:jc w:val="both"/>
        <w:rPr>
          <w:rFonts w:cs="Arial"/>
          <w:iCs/>
          <w:color w:val="auto"/>
          <w:szCs w:val="20"/>
        </w:rPr>
      </w:pPr>
      <w:r w:rsidRPr="00B808A3">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77777777" w:rsidR="00BA3D52" w:rsidRPr="00B808A3" w:rsidRDefault="00BA3D52" w:rsidP="00BA3D52">
      <w:pPr>
        <w:jc w:val="both"/>
        <w:rPr>
          <w:rFonts w:cs="Arial"/>
          <w:iCs/>
          <w:color w:val="auto"/>
          <w:szCs w:val="20"/>
        </w:rPr>
      </w:pPr>
      <w:r w:rsidRPr="00B808A3">
        <w:rPr>
          <w:rFonts w:cs="Arial"/>
          <w:iCs/>
          <w:color w:val="auto"/>
          <w:szCs w:val="20"/>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B808A3">
        <w:rPr>
          <w:rFonts w:cs="Arial"/>
          <w:iCs/>
          <w:color w:val="auto"/>
          <w:szCs w:val="20"/>
        </w:rPr>
        <w:t>Esto</w:t>
      </w:r>
      <w:proofErr w:type="gramEnd"/>
      <w:r w:rsidRPr="00B808A3">
        <w:rPr>
          <w:rFonts w:cs="Arial"/>
          <w:iCs/>
          <w:color w:val="auto"/>
          <w:szCs w:val="20"/>
        </w:rPr>
        <w:t xml:space="preserve"> aunque se comprometan a vincular al cumplimiento del objeto contractual un porcentaje de empleados o contratistas por prestación de servicios colombianos.</w:t>
      </w:r>
    </w:p>
    <w:p w14:paraId="5C6DDA44" w14:textId="77777777" w:rsidR="00BA3D52" w:rsidRPr="00B808A3" w:rsidRDefault="00BA3D52" w:rsidP="00BA3D52">
      <w:pPr>
        <w:jc w:val="both"/>
        <w:rPr>
          <w:rFonts w:cs="Arial"/>
          <w:iCs/>
          <w:color w:val="auto"/>
          <w:szCs w:val="20"/>
        </w:rPr>
      </w:pPr>
      <w:r w:rsidRPr="00B808A3">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B808A3"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B808A3" w:rsidRDefault="00BA3D52" w:rsidP="00BA3D52">
      <w:pPr>
        <w:rPr>
          <w:rFonts w:cs="Arial"/>
          <w:iCs/>
          <w:color w:val="auto"/>
          <w:szCs w:val="20"/>
        </w:rPr>
      </w:pPr>
      <w:r w:rsidRPr="00B808A3">
        <w:rPr>
          <w:rFonts w:cs="Arial"/>
          <w:iCs/>
          <w:color w:val="auto"/>
          <w:szCs w:val="20"/>
        </w:rPr>
        <w:t>Donde:</w:t>
      </w:r>
    </w:p>
    <w:p w14:paraId="50932796" w14:textId="77777777" w:rsidR="00BA3D52" w:rsidRPr="00B808A3" w:rsidRDefault="00BA3D52" w:rsidP="00BA3D52">
      <w:pPr>
        <w:rPr>
          <w:rFonts w:cs="Arial"/>
          <w:iCs/>
          <w:color w:val="auto"/>
          <w:szCs w:val="20"/>
        </w:rPr>
      </w:pPr>
      <w:r w:rsidRPr="00B808A3">
        <w:rPr>
          <w:rFonts w:cs="Arial"/>
          <w:iCs/>
          <w:color w:val="auto"/>
          <w:szCs w:val="20"/>
        </w:rPr>
        <w:t>Pi: Puntaje de cada bien relevante</w:t>
      </w:r>
    </w:p>
    <w:p w14:paraId="386288C6" w14:textId="77777777" w:rsidR="00BA3D52" w:rsidRPr="00B808A3" w:rsidRDefault="00BA3D52" w:rsidP="00BA3D52">
      <w:pPr>
        <w:rPr>
          <w:rFonts w:cs="Arial"/>
          <w:iCs/>
          <w:color w:val="auto"/>
          <w:szCs w:val="20"/>
        </w:rPr>
      </w:pPr>
      <w:r w:rsidRPr="00B808A3">
        <w:rPr>
          <w:rFonts w:cs="Arial"/>
          <w:iCs/>
          <w:color w:val="auto"/>
          <w:szCs w:val="20"/>
        </w:rPr>
        <w:lastRenderedPageBreak/>
        <w:t xml:space="preserve">i: Bien o bienes nacionales relevantes </w:t>
      </w:r>
    </w:p>
    <w:p w14:paraId="3725E142" w14:textId="77777777" w:rsidR="00BA3D52" w:rsidRPr="00B808A3" w:rsidRDefault="00BA3D52" w:rsidP="00BA3D52">
      <w:pPr>
        <w:rPr>
          <w:rFonts w:cs="Arial"/>
          <w:iCs/>
          <w:color w:val="auto"/>
          <w:szCs w:val="20"/>
        </w:rPr>
      </w:pPr>
      <w:r w:rsidRPr="00B808A3">
        <w:rPr>
          <w:rFonts w:cs="Arial"/>
          <w:iCs/>
          <w:color w:val="auto"/>
          <w:szCs w:val="20"/>
        </w:rPr>
        <w:t xml:space="preserve">n: Número de bienes nacionales relevantes </w:t>
      </w:r>
    </w:p>
    <w:p w14:paraId="433F65D6" w14:textId="77B2016A" w:rsidR="00BA3D52" w:rsidRPr="00B808A3" w:rsidRDefault="00BA3D52" w:rsidP="00BA3D52">
      <w:pPr>
        <w:rPr>
          <w:rFonts w:cs="Arial"/>
          <w:iCs/>
          <w:color w:val="auto"/>
          <w:szCs w:val="20"/>
        </w:rPr>
      </w:pPr>
      <w:r w:rsidRPr="00B808A3">
        <w:rPr>
          <w:rFonts w:cs="Arial"/>
          <w:iCs/>
          <w:color w:val="auto"/>
          <w:szCs w:val="20"/>
        </w:rPr>
        <w:t>Participación (</w:t>
      </w:r>
      <w:proofErr w:type="gramStart"/>
      <w:r w:rsidRPr="00B808A3">
        <w:rPr>
          <w:rFonts w:cs="Arial"/>
          <w:iCs/>
          <w:color w:val="auto"/>
          <w:szCs w:val="20"/>
        </w:rPr>
        <w:t>%)i</w:t>
      </w:r>
      <w:proofErr w:type="gramEnd"/>
      <w:r w:rsidRPr="00B808A3">
        <w:rPr>
          <w:rFonts w:cs="Arial"/>
          <w:iCs/>
          <w:color w:val="auto"/>
          <w:szCs w:val="20"/>
        </w:rPr>
        <w:t>: Porcentaje de participación del bien</w:t>
      </w:r>
    </w:p>
    <w:p w14:paraId="723299CE" w14:textId="77777777" w:rsidR="00BA3D52" w:rsidRPr="00B808A3" w:rsidRDefault="00BA3D52" w:rsidP="00BA3D52">
      <w:pPr>
        <w:rPr>
          <w:rFonts w:cs="Arial"/>
          <w:iCs/>
          <w:color w:val="auto"/>
          <w:szCs w:val="20"/>
        </w:rPr>
      </w:pPr>
      <w:proofErr w:type="spellStart"/>
      <w:r w:rsidRPr="00B808A3">
        <w:rPr>
          <w:rFonts w:cs="Arial"/>
          <w:iCs/>
          <w:color w:val="auto"/>
          <w:szCs w:val="20"/>
        </w:rPr>
        <w:t>Pmax</w:t>
      </w:r>
      <w:proofErr w:type="spellEnd"/>
      <w:r w:rsidRPr="00B808A3">
        <w:rPr>
          <w:rFonts w:cs="Arial"/>
          <w:iCs/>
          <w:color w:val="auto"/>
          <w:szCs w:val="20"/>
        </w:rPr>
        <w:t xml:space="preserve"> =Puntaje máximo para el factor de evaluación de apoyo a la industria nacional (20 puntos) </w:t>
      </w:r>
    </w:p>
    <w:p w14:paraId="292930FC" w14:textId="6EA2190B" w:rsidR="00BA3D52" w:rsidRPr="00B808A3" w:rsidRDefault="000313BB"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B808A3">
        <w:rPr>
          <w:rFonts w:cs="Arial"/>
          <w:iCs/>
          <w:color w:val="auto"/>
          <w:szCs w:val="20"/>
        </w:rPr>
        <w:t xml:space="preserve">: Sumatoria de los porcentajes de participación de los bienes </w:t>
      </w:r>
    </w:p>
    <w:p w14:paraId="2C48FAE1"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los puntajes indicados, la Entidad Estatal tendrá en cuenta hasta el séptimo decimal. </w:t>
      </w:r>
    </w:p>
    <w:p w14:paraId="06CD6096" w14:textId="77777777" w:rsidR="00BA3D52" w:rsidRPr="00B808A3" w:rsidRDefault="00BA3D52" w:rsidP="00BA3D52">
      <w:pPr>
        <w:jc w:val="both"/>
        <w:rPr>
          <w:rFonts w:cs="Arial"/>
          <w:iCs/>
          <w:color w:val="auto"/>
          <w:szCs w:val="20"/>
        </w:rPr>
      </w:pPr>
      <w:r w:rsidRPr="00B808A3">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B808A3"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44077473" w14:textId="02ED3D5B" w:rsidR="00BA3D52" w:rsidRPr="00B808A3" w:rsidRDefault="00BA3D52" w:rsidP="00BA3D52">
      <w:pPr>
        <w:rPr>
          <w:rFonts w:cs="Arial"/>
          <w:iCs/>
          <w:color w:val="auto"/>
          <w:szCs w:val="20"/>
        </w:rPr>
      </w:pPr>
      <w:r w:rsidRPr="00B808A3">
        <w:rPr>
          <w:rFonts w:cs="Arial"/>
          <w:iCs/>
          <w:color w:val="auto"/>
          <w:szCs w:val="20"/>
        </w:rPr>
        <w:t>Donde:</w:t>
      </w:r>
    </w:p>
    <w:p w14:paraId="6D0B4561" w14:textId="77777777" w:rsidR="00BA3D52" w:rsidRPr="00B808A3" w:rsidRDefault="00BA3D52" w:rsidP="00BA3D52">
      <w:pPr>
        <w:rPr>
          <w:rFonts w:cs="Arial"/>
          <w:iCs/>
          <w:color w:val="auto"/>
          <w:szCs w:val="20"/>
        </w:rPr>
      </w:pPr>
      <w:r w:rsidRPr="00B808A3">
        <w:rPr>
          <w:rFonts w:cs="Arial"/>
          <w:iCs/>
          <w:color w:val="auto"/>
          <w:szCs w:val="20"/>
        </w:rPr>
        <w:t xml:space="preserve">Puntaje proponente: Puntaje asignado al Proponente </w:t>
      </w:r>
    </w:p>
    <w:p w14:paraId="713F60D6" w14:textId="5BA7AADD" w:rsidR="00BA3D52" w:rsidRPr="00B808A3" w:rsidRDefault="000313BB"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B808A3">
        <w:rPr>
          <w:rFonts w:cs="Arial"/>
          <w:iCs/>
          <w:color w:val="auto"/>
          <w:szCs w:val="20"/>
        </w:rPr>
        <w:t>: Sumatoria de los puntajes de los bienes relevantes seleccionados por el Proponente</w:t>
      </w:r>
    </w:p>
    <w:p w14:paraId="2772DB65" w14:textId="77777777" w:rsidR="00BA3D52" w:rsidRPr="00B808A3" w:rsidRDefault="00BA3D52" w:rsidP="00BA3D52">
      <w:pPr>
        <w:jc w:val="both"/>
        <w:rPr>
          <w:rFonts w:cs="Arial"/>
          <w:iCs/>
          <w:color w:val="auto"/>
          <w:szCs w:val="20"/>
        </w:rPr>
      </w:pPr>
      <w:r w:rsidRPr="00B808A3">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B808A3" w:rsidRDefault="00BA3D52" w:rsidP="00BA3D52">
      <w:pPr>
        <w:jc w:val="both"/>
        <w:rPr>
          <w:rFonts w:cs="Arial"/>
          <w:iCs/>
          <w:color w:val="auto"/>
          <w:szCs w:val="20"/>
        </w:rPr>
      </w:pPr>
      <w:r w:rsidRPr="00B808A3">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B808A3" w:rsidRDefault="00BA3D52" w:rsidP="00BA3D52">
      <w:pPr>
        <w:jc w:val="both"/>
        <w:rPr>
          <w:rFonts w:cs="Arial"/>
          <w:iCs/>
          <w:color w:val="auto"/>
          <w:szCs w:val="20"/>
        </w:rPr>
      </w:pPr>
      <w:r w:rsidRPr="00B808A3">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B808A3"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B808A3" w:rsidRDefault="00BA3D52" w:rsidP="00BA3D52">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B808A3" w:rsidRDefault="00BA3D52" w:rsidP="00BA3D52">
            <w:pPr>
              <w:jc w:val="center"/>
              <w:rPr>
                <w:rFonts w:cs="Arial"/>
                <w:iCs/>
                <w:color w:val="000000"/>
                <w:szCs w:val="20"/>
              </w:rPr>
            </w:pPr>
            <w:r w:rsidRPr="00B808A3">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B808A3" w:rsidRDefault="00BA3D52" w:rsidP="00BA3D52">
            <w:pPr>
              <w:jc w:val="center"/>
              <w:rPr>
                <w:rFonts w:cs="Arial"/>
                <w:iCs/>
                <w:color w:val="000000"/>
                <w:szCs w:val="20"/>
              </w:rPr>
            </w:pPr>
            <w:r w:rsidRPr="00B808A3">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B808A3" w:rsidRDefault="00BA3D52" w:rsidP="00BA3D52">
            <w:pPr>
              <w:jc w:val="center"/>
              <w:rPr>
                <w:rFonts w:cs="Arial"/>
                <w:iCs/>
                <w:color w:val="000000"/>
                <w:szCs w:val="20"/>
              </w:rPr>
            </w:pPr>
            <w:r w:rsidRPr="00B808A3">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B808A3" w:rsidRDefault="00BA3D52" w:rsidP="00BA3D52">
            <w:pPr>
              <w:jc w:val="center"/>
              <w:rPr>
                <w:rFonts w:cs="Arial"/>
                <w:iCs/>
                <w:color w:val="000000"/>
                <w:szCs w:val="20"/>
              </w:rPr>
            </w:pPr>
            <w:r w:rsidRPr="00B808A3">
              <w:rPr>
                <w:rFonts w:cs="Arial"/>
                <w:iCs/>
                <w:color w:val="000000"/>
                <w:szCs w:val="20"/>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B808A3" w:rsidRDefault="00BA3D52" w:rsidP="00BA3D52">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B808A3" w:rsidRDefault="00BA3D52" w:rsidP="00BA3D52">
            <w:pPr>
              <w:jc w:val="center"/>
              <w:rPr>
                <w:rFonts w:cs="Arial"/>
                <w:iCs/>
                <w:color w:val="000000"/>
                <w:szCs w:val="20"/>
              </w:rPr>
            </w:pPr>
            <w:r w:rsidRPr="00B808A3">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B808A3" w:rsidRDefault="00BA3D52" w:rsidP="00BA3D52">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B808A3" w:rsidRDefault="00BA3D52" w:rsidP="00BA3D52">
            <w:pPr>
              <w:jc w:val="center"/>
              <w:rPr>
                <w:rFonts w:cs="Arial"/>
                <w:iCs/>
                <w:color w:val="000000"/>
                <w:szCs w:val="20"/>
              </w:rPr>
            </w:pPr>
            <w:r w:rsidRPr="00B808A3">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B808A3" w:rsidRDefault="00BA3D52" w:rsidP="00BA3D52">
            <w:pPr>
              <w:jc w:val="center"/>
              <w:rPr>
                <w:rFonts w:cs="Arial"/>
                <w:iCs/>
                <w:color w:val="000000"/>
                <w:szCs w:val="20"/>
              </w:rPr>
            </w:pPr>
            <w:r w:rsidRPr="00B808A3">
              <w:rPr>
                <w:rFonts w:cs="Arial"/>
                <w:iCs/>
                <w:color w:val="000000"/>
                <w:szCs w:val="20"/>
              </w:rPr>
              <w:t>Incorporación de componente nacional en servicios extranjeros (4.3.2)</w:t>
            </w:r>
          </w:p>
        </w:tc>
      </w:tr>
    </w:tbl>
    <w:p w14:paraId="3A0A1554" w14:textId="77777777" w:rsidR="00BA3D52" w:rsidRPr="00B808A3" w:rsidRDefault="00BA3D52" w:rsidP="00BA3D52">
      <w:pPr>
        <w:rPr>
          <w:rFonts w:cs="Arial"/>
          <w:szCs w:val="20"/>
          <w:lang w:val="es-MX"/>
        </w:rPr>
      </w:pPr>
    </w:p>
    <w:p w14:paraId="2FE10CDC" w14:textId="77777777" w:rsidR="00BA3D52" w:rsidRPr="00B808A3" w:rsidRDefault="00BA3D52" w:rsidP="00BA3D52">
      <w:pPr>
        <w:spacing w:line="240" w:lineRule="auto"/>
        <w:ind w:left="567" w:right="624"/>
        <w:jc w:val="both"/>
        <w:rPr>
          <w:rFonts w:cs="Arial"/>
          <w:iCs/>
          <w:color w:val="000000"/>
          <w:szCs w:val="20"/>
          <w:highlight w:val="lightGray"/>
        </w:rPr>
      </w:pP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 xml:space="preserve">Proponente plural en el que al menos uno de los </w:t>
            </w:r>
            <w:r w:rsidRPr="00B808A3">
              <w:rPr>
                <w:rFonts w:cs="Arial"/>
                <w:iCs/>
                <w:color w:val="000000"/>
                <w:szCs w:val="20"/>
              </w:rPr>
              <w:lastRenderedPageBreak/>
              <w:t>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lastRenderedPageBreak/>
              <w:t xml:space="preserve">No aplica la regla de origen del Decreto 1082 </w:t>
            </w:r>
            <w:r w:rsidRPr="00B808A3">
              <w:rPr>
                <w:rFonts w:cs="Arial"/>
                <w:iCs/>
                <w:color w:val="000000"/>
                <w:szCs w:val="20"/>
              </w:rPr>
              <w:lastRenderedPageBreak/>
              <w:t>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lastRenderedPageBreak/>
              <w:t xml:space="preserve">Incorporación de componente nacional </w:t>
            </w:r>
            <w:r w:rsidRPr="00B808A3">
              <w:rPr>
                <w:rFonts w:cs="Arial"/>
                <w:iCs/>
                <w:color w:val="000000"/>
                <w:szCs w:val="20"/>
              </w:rPr>
              <w:lastRenderedPageBreak/>
              <w:t>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D122FC">
      <w:pPr>
        <w:pStyle w:val="InviasNormal"/>
        <w:numPr>
          <w:ilvl w:val="3"/>
          <w:numId w:val="41"/>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698" w:name="_Toc107994430"/>
      <w:r w:rsidRPr="00B808A3">
        <w:rPr>
          <w:rFonts w:ascii="Arial" w:eastAsia="Arial" w:hAnsi="Arial" w:cs="Arial"/>
          <w:b/>
          <w:color w:val="000000" w:themeColor="text1"/>
          <w:sz w:val="20"/>
          <w:szCs w:val="20"/>
        </w:rPr>
        <w:t>ACREDITACIÓN DEL PUNTAJE POR SERVICIOS NACIONALES O CON TRATO NACIONAL</w:t>
      </w:r>
      <w:bookmarkEnd w:id="698"/>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D122FC">
      <w:pPr>
        <w:numPr>
          <w:ilvl w:val="0"/>
          <w:numId w:val="53"/>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D122FC">
      <w:pPr>
        <w:numPr>
          <w:ilvl w:val="0"/>
          <w:numId w:val="53"/>
        </w:numPr>
        <w:spacing w:line="240" w:lineRule="auto"/>
        <w:ind w:left="0" w:firstLine="142"/>
        <w:contextualSpacing/>
        <w:jc w:val="both"/>
        <w:rPr>
          <w:rFonts w:cs="Arial"/>
          <w:iCs/>
          <w:color w:val="auto"/>
          <w:szCs w:val="20"/>
        </w:rPr>
      </w:pPr>
      <w:bookmarkStart w:id="699"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699"/>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D122FC">
      <w:pPr>
        <w:numPr>
          <w:ilvl w:val="0"/>
          <w:numId w:val="53"/>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D122FC">
      <w:pPr>
        <w:pStyle w:val="InviasNormal"/>
        <w:numPr>
          <w:ilvl w:val="2"/>
          <w:numId w:val="41"/>
        </w:numPr>
        <w:spacing w:line="276" w:lineRule="auto"/>
        <w:outlineLvl w:val="2"/>
        <w:rPr>
          <w:rFonts w:ascii="Arial" w:eastAsia="Arial" w:hAnsi="Arial" w:cs="Arial"/>
          <w:b/>
          <w:color w:val="000000" w:themeColor="text1"/>
          <w:sz w:val="20"/>
          <w:szCs w:val="20"/>
          <w:lang w:val="es-CO"/>
        </w:rPr>
      </w:pPr>
      <w:bookmarkStart w:id="700" w:name="_Toc107994431"/>
      <w:r w:rsidRPr="00B808A3">
        <w:rPr>
          <w:rFonts w:ascii="Arial" w:eastAsia="Arial" w:hAnsi="Arial" w:cs="Arial"/>
          <w:b/>
          <w:color w:val="000000" w:themeColor="text1"/>
          <w:sz w:val="20"/>
          <w:szCs w:val="20"/>
          <w:lang w:val="es-CO"/>
        </w:rPr>
        <w:t>INCORPORACIÓN DE COMPONENTE NACIONAL</w:t>
      </w:r>
      <w:bookmarkEnd w:id="697"/>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0"/>
    </w:p>
    <w:p w14:paraId="47D0099F" w14:textId="77777777" w:rsidR="00BA3D52" w:rsidRPr="00B808A3" w:rsidRDefault="00BA3D52" w:rsidP="00BA3D52">
      <w:pPr>
        <w:jc w:val="both"/>
        <w:rPr>
          <w:rFonts w:cs="Arial"/>
          <w:color w:val="auto"/>
          <w:szCs w:val="20"/>
          <w:lang w:val="es-MX"/>
        </w:rPr>
      </w:pPr>
      <w:bookmarkStart w:id="701" w:name="_Toc511375687"/>
      <w:bookmarkStart w:id="702" w:name="_Toc511375865"/>
      <w:bookmarkStart w:id="703" w:name="_Toc511029848"/>
      <w:bookmarkStart w:id="704" w:name="_Toc511375689"/>
      <w:bookmarkStart w:id="705" w:name="_Toc511375867"/>
      <w:bookmarkStart w:id="706" w:name="_Toc511380007"/>
      <w:bookmarkStart w:id="707" w:name="_Toc511383000"/>
      <w:bookmarkStart w:id="708" w:name="_Toc511400622"/>
      <w:bookmarkStart w:id="709" w:name="_Toc511401260"/>
      <w:bookmarkStart w:id="710" w:name="_Toc32147424"/>
      <w:bookmarkStart w:id="711" w:name="_Toc508648281"/>
      <w:bookmarkStart w:id="712" w:name="_Toc508984065"/>
      <w:bookmarkStart w:id="713" w:name="_Toc509843896"/>
      <w:bookmarkStart w:id="714" w:name="_Toc511924804"/>
      <w:bookmarkStart w:id="715" w:name="_Toc518641682"/>
      <w:bookmarkEnd w:id="483"/>
      <w:bookmarkEnd w:id="484"/>
      <w:bookmarkEnd w:id="485"/>
      <w:bookmarkEnd w:id="486"/>
      <w:bookmarkEnd w:id="487"/>
      <w:bookmarkEnd w:id="701"/>
      <w:bookmarkEnd w:id="702"/>
      <w:bookmarkEnd w:id="703"/>
      <w:bookmarkEnd w:id="704"/>
      <w:bookmarkEnd w:id="705"/>
      <w:bookmarkEnd w:id="706"/>
      <w:bookmarkEnd w:id="707"/>
      <w:bookmarkEnd w:id="708"/>
      <w:bookmarkEnd w:id="709"/>
      <w:r w:rsidRPr="00B808A3">
        <w:rPr>
          <w:rFonts w:cs="Arial"/>
          <w:color w:val="auto"/>
          <w:szCs w:val="20"/>
          <w:lang w:val="es-MX"/>
        </w:rPr>
        <w:lastRenderedPageBreak/>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D122FC">
      <w:pPr>
        <w:pStyle w:val="Ttulo2"/>
        <w:numPr>
          <w:ilvl w:val="1"/>
          <w:numId w:val="41"/>
        </w:numPr>
        <w:spacing w:after="120"/>
        <w:jc w:val="both"/>
        <w:rPr>
          <w:rFonts w:cs="Arial"/>
          <w:color w:val="auto"/>
          <w:szCs w:val="20"/>
          <w:lang w:val="es-MX"/>
        </w:rPr>
      </w:pPr>
      <w:bookmarkStart w:id="716"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16"/>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 xml:space="preserve">La Entidad asignará un puntaje de </w:t>
      </w:r>
      <w:proofErr w:type="gramStart"/>
      <w:r w:rsidRPr="00E54330">
        <w:rPr>
          <w:color w:val="auto"/>
          <w:lang w:val="es-MX"/>
        </w:rPr>
        <w:t>cero punto</w:t>
      </w:r>
      <w:proofErr w:type="gramEnd"/>
      <w:r w:rsidRPr="00E54330">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710"/>
      <w:bookmarkEnd w:id="711"/>
      <w:bookmarkEnd w:id="712"/>
      <w:bookmarkEnd w:id="713"/>
      <w:bookmarkEnd w:id="714"/>
      <w:bookmarkEnd w:id="715"/>
    </w:p>
    <w:p w14:paraId="7EC6B292" w14:textId="76C86090" w:rsidR="00AB5029" w:rsidRDefault="00AB5029" w:rsidP="00D122FC">
      <w:pPr>
        <w:pStyle w:val="Ttulo2"/>
        <w:numPr>
          <w:ilvl w:val="1"/>
          <w:numId w:val="41"/>
        </w:numPr>
        <w:spacing w:after="120"/>
        <w:jc w:val="both"/>
        <w:rPr>
          <w:rFonts w:cs="Arial"/>
          <w:color w:val="auto"/>
          <w:szCs w:val="20"/>
          <w:lang w:val="es-MX"/>
        </w:rPr>
      </w:pPr>
      <w:bookmarkStart w:id="717" w:name="_Toc107994433"/>
      <w:r>
        <w:rPr>
          <w:rFonts w:cs="Arial"/>
          <w:color w:val="auto"/>
          <w:szCs w:val="20"/>
          <w:lang w:val="es-MX"/>
        </w:rPr>
        <w:lastRenderedPageBreak/>
        <w:t>MIPYME DOMICILIADA EN COLOMBIA</w:t>
      </w:r>
      <w:bookmarkEnd w:id="717"/>
    </w:p>
    <w:p w14:paraId="0B674B39" w14:textId="4A47AED7" w:rsidR="005D48EC" w:rsidRPr="005D48EC" w:rsidRDefault="005D48EC" w:rsidP="005D48EC">
      <w:pPr>
        <w:spacing w:after="240" w:line="276" w:lineRule="auto"/>
        <w:jc w:val="both"/>
        <w:rPr>
          <w:color w:val="auto"/>
          <w:lang w:val="es-MX"/>
        </w:rPr>
      </w:pPr>
      <w:r w:rsidRPr="00693FCF">
        <w:rPr>
          <w:color w:val="auto"/>
          <w:lang w:val="es-MX"/>
        </w:rPr>
        <w:t xml:space="preserve">En las convocatorias limitadas a </w:t>
      </w:r>
      <w:proofErr w:type="spellStart"/>
      <w:r w:rsidRPr="00693FCF">
        <w:rPr>
          <w:color w:val="auto"/>
          <w:lang w:val="es-MX"/>
        </w:rPr>
        <w:t>Mipyme</w:t>
      </w:r>
      <w:proofErr w:type="spellEnd"/>
      <w:r w:rsidRPr="00693FCF">
        <w:rPr>
          <w:color w:val="auto"/>
          <w:lang w:val="es-MX"/>
        </w:rPr>
        <w:t xml:space="preserve"> no aplicará este puntaje adicional. En este caso, los puntos por este concepto se trasladarán al puntaje de la oferta económica</w:t>
      </w:r>
      <w:r w:rsidR="00693FCF" w:rsidRPr="00693FCF">
        <w:rPr>
          <w:color w:val="auto"/>
          <w:lang w:val="es-MX"/>
        </w:rPr>
        <w:t>.</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t xml:space="preserve">La Entidad otorgará un puntaje de </w:t>
      </w:r>
      <w:proofErr w:type="gramStart"/>
      <w:r w:rsidRPr="005D48EC">
        <w:rPr>
          <w:color w:val="auto"/>
          <w:lang w:val="es-MX"/>
        </w:rPr>
        <w:t>cero punto</w:t>
      </w:r>
      <w:proofErr w:type="gramEnd"/>
      <w:r w:rsidRPr="005D48EC">
        <w:rPr>
          <w:color w:val="auto"/>
          <w:lang w:val="es-MX"/>
        </w:rPr>
        <w:t xml:space="preserve">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14:paraId="44BA2B72" w14:textId="4FF30EE7" w:rsidR="00460183" w:rsidRDefault="004B3DA3" w:rsidP="00D122FC">
      <w:pPr>
        <w:pStyle w:val="Ttulo2"/>
        <w:numPr>
          <w:ilvl w:val="1"/>
          <w:numId w:val="41"/>
        </w:numPr>
        <w:spacing w:after="120"/>
        <w:jc w:val="both"/>
        <w:rPr>
          <w:rFonts w:cs="Arial"/>
          <w:color w:val="auto"/>
          <w:szCs w:val="20"/>
          <w:lang w:val="es-MX"/>
        </w:rPr>
      </w:pPr>
      <w:bookmarkStart w:id="718" w:name="_Toc107994434"/>
      <w:r>
        <w:rPr>
          <w:rFonts w:cs="Arial"/>
          <w:color w:val="auto"/>
          <w:szCs w:val="20"/>
          <w:lang w:val="es-MX"/>
        </w:rPr>
        <w:t>CRITERIOS DE DESEMPATE</w:t>
      </w:r>
      <w:bookmarkEnd w:id="718"/>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D122FC">
      <w:pPr>
        <w:pStyle w:val="Prrafodelista"/>
        <w:numPr>
          <w:ilvl w:val="0"/>
          <w:numId w:val="55"/>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D122FC">
      <w:pPr>
        <w:pStyle w:val="Prrafodelista"/>
        <w:numPr>
          <w:ilvl w:val="0"/>
          <w:numId w:val="55"/>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D122FC">
      <w:pPr>
        <w:numPr>
          <w:ilvl w:val="0"/>
          <w:numId w:val="55"/>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9873C1" w:rsidRDefault="0010090A" w:rsidP="00D122FC">
      <w:pPr>
        <w:pStyle w:val="Prrafodelista"/>
        <w:numPr>
          <w:ilvl w:val="0"/>
          <w:numId w:val="55"/>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D122FC">
      <w:pPr>
        <w:pStyle w:val="Prrafodelista"/>
        <w:numPr>
          <w:ilvl w:val="0"/>
          <w:numId w:val="55"/>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w:t>
      </w:r>
      <w:r w:rsidRPr="009873C1">
        <w:rPr>
          <w:rFonts w:ascii="Arial" w:eastAsiaTheme="minorHAnsi" w:hAnsi="Arial" w:cs="Arial"/>
          <w:color w:val="000000" w:themeColor="text1"/>
          <w:sz w:val="20"/>
          <w:szCs w:val="20"/>
          <w:lang w:val="es-MX"/>
        </w:rPr>
        <w:lastRenderedPageBreak/>
        <w:t xml:space="preserve">corresponda, bajo la gravedad de juramento, diligenciará el  «Formato 8 D – Vinculación de población indígena, negra, afrocolombiana, raizal, palenquera,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D122FC">
      <w:pPr>
        <w:pStyle w:val="Prrafodelista"/>
        <w:numPr>
          <w:ilvl w:val="0"/>
          <w:numId w:val="55"/>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9873C1">
        <w:rPr>
          <w:rFonts w:ascii="Arial" w:eastAsiaTheme="minorHAnsi" w:hAnsi="Arial" w:cs="Arial"/>
          <w:color w:val="000000" w:themeColor="text1"/>
          <w:sz w:val="20"/>
          <w:szCs w:val="20"/>
          <w:lang w:val="es-MX"/>
        </w:rPr>
        <w:t>ii</w:t>
      </w:r>
      <w:proofErr w:type="spellEnd"/>
      <w:r w:rsidRPr="009873C1">
        <w:rPr>
          <w:rFonts w:ascii="Arial" w:eastAsiaTheme="minorHAnsi" w:hAnsi="Arial" w:cs="Arial"/>
          <w:color w:val="000000" w:themeColor="text1"/>
          <w:sz w:val="20"/>
          <w:szCs w:val="20"/>
          <w:lang w:val="es-MX"/>
        </w:rPr>
        <w:t xml:space="preserve">) el certificado que emita el Comité Operativo para la Dejación de las Armas respecto de las personas desmovilizadas en forma individual, </w:t>
      </w:r>
      <w:proofErr w:type="spellStart"/>
      <w:r w:rsidRPr="009873C1">
        <w:rPr>
          <w:rFonts w:ascii="Arial" w:eastAsiaTheme="minorHAnsi" w:hAnsi="Arial" w:cs="Arial"/>
          <w:color w:val="000000" w:themeColor="text1"/>
          <w:sz w:val="20"/>
          <w:szCs w:val="20"/>
          <w:lang w:val="es-MX"/>
        </w:rPr>
        <w:t>iii</w:t>
      </w:r>
      <w:proofErr w:type="spellEnd"/>
      <w:r w:rsidRPr="009873C1">
        <w:rPr>
          <w:rFonts w:ascii="Arial" w:eastAsiaTheme="minorHAnsi" w:hAnsi="Arial" w:cs="Arial"/>
          <w:color w:val="000000" w:themeColor="text1"/>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9873C1">
        <w:rPr>
          <w:rFonts w:ascii="Arial" w:eastAsiaTheme="minorHAnsi" w:hAnsi="Arial" w:cs="Arial"/>
          <w:color w:val="000000" w:themeColor="text1"/>
          <w:sz w:val="20"/>
          <w:szCs w:val="20"/>
          <w:lang w:val="es-MX"/>
        </w:rPr>
        <w:t>iv</w:t>
      </w:r>
      <w:proofErr w:type="spellEnd"/>
      <w:r w:rsidRPr="009873C1">
        <w:rPr>
          <w:rFonts w:ascii="Arial" w:eastAsiaTheme="minorHAnsi" w:hAnsi="Arial" w:cs="Arial"/>
          <w:color w:val="000000" w:themeColor="text1"/>
          <w:sz w:val="20"/>
          <w:szCs w:val="20"/>
          <w:lang w:val="es-MX"/>
        </w:rPr>
        <w:t xml:space="preserve">) cualquier otro certificado que para el efecto determine la Ley. Además, se </w:t>
      </w:r>
      <w:r w:rsidRPr="009873C1">
        <w:rPr>
          <w:rFonts w:ascii="Arial" w:eastAsiaTheme="minorHAnsi" w:hAnsi="Arial" w:cs="Arial"/>
          <w:color w:val="000000" w:themeColor="text1"/>
          <w:sz w:val="20"/>
          <w:szCs w:val="20"/>
          <w:lang w:val="es-MX"/>
        </w:rPr>
        <w:lastRenderedPageBreak/>
        <w:t>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D122FC">
      <w:pPr>
        <w:numPr>
          <w:ilvl w:val="0"/>
          <w:numId w:val="55"/>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lastRenderedPageBreak/>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D122FC">
      <w:pPr>
        <w:numPr>
          <w:ilvl w:val="0"/>
          <w:numId w:val="55"/>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D122FC">
      <w:pPr>
        <w:numPr>
          <w:ilvl w:val="0"/>
          <w:numId w:val="55"/>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La condición de micro o pequeña empresa se verificará en los términos del artículo 2.2.1.2.4.2.4 del Decreto 1082 de 2015, en concordancia con el parágrafo del artículo 2.2.1.13.2.4 del Decreto 1074 </w:t>
      </w:r>
      <w:r w:rsidRPr="009873C1">
        <w:rPr>
          <w:rFonts w:cs="Arial"/>
          <w:color w:val="000000" w:themeColor="text1"/>
          <w:szCs w:val="20"/>
          <w:lang w:val="es-MX"/>
        </w:rPr>
        <w:lastRenderedPageBreak/>
        <w:t>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D122FC">
      <w:pPr>
        <w:numPr>
          <w:ilvl w:val="0"/>
          <w:numId w:val="55"/>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D122FC">
      <w:pPr>
        <w:numPr>
          <w:ilvl w:val="0"/>
          <w:numId w:val="55"/>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lastRenderedPageBreak/>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D122FC">
      <w:pPr>
        <w:numPr>
          <w:ilvl w:val="0"/>
          <w:numId w:val="55"/>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9873C1">
        <w:rPr>
          <w:rFonts w:cs="Arial"/>
          <w:color w:val="000000" w:themeColor="text1"/>
          <w:szCs w:val="20"/>
          <w:lang w:val="es-MX"/>
        </w:rPr>
        <w:t>ii</w:t>
      </w:r>
      <w:proofErr w:type="spellEnd"/>
      <w:r w:rsidRPr="009873C1">
        <w:rPr>
          <w:rFonts w:cs="Arial"/>
          <w:color w:val="000000" w:themeColor="text1"/>
          <w:szCs w:val="20"/>
          <w:lang w:val="es-MX"/>
        </w:rPr>
        <w:t xml:space="preserve">) las personas en proceso de reincorporación y/o reintegración y </w:t>
      </w:r>
      <w:proofErr w:type="spellStart"/>
      <w:r w:rsidRPr="009873C1">
        <w:rPr>
          <w:rFonts w:cs="Arial"/>
          <w:color w:val="000000" w:themeColor="text1"/>
          <w:szCs w:val="20"/>
          <w:lang w:val="es-MX"/>
        </w:rPr>
        <w:t>iii</w:t>
      </w:r>
      <w:proofErr w:type="spellEnd"/>
      <w:r w:rsidRPr="009873C1">
        <w:rPr>
          <w:rFonts w:cs="Arial"/>
          <w:color w:val="000000" w:themeColor="text1"/>
          <w:szCs w:val="20"/>
          <w:lang w:val="es-MX"/>
        </w:rPr>
        <w:t xml:space="preserve">)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lastRenderedPageBreak/>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19" w:name="_Toc32147288"/>
      <w:bookmarkStart w:id="720" w:name="_Toc32147425"/>
      <w:bookmarkStart w:id="721" w:name="_Toc107994435"/>
      <w:bookmarkStart w:id="722" w:name="_Hlk516154943"/>
      <w:bookmarkStart w:id="723" w:name="_Toc508648282"/>
      <w:bookmarkStart w:id="724" w:name="_Toc508984066"/>
      <w:bookmarkStart w:id="725" w:name="_Toc509843897"/>
      <w:bookmarkStart w:id="726" w:name="_Toc511924805"/>
      <w:bookmarkStart w:id="727" w:name="_Hlk517180988"/>
      <w:r w:rsidRPr="00B808A3">
        <w:t xml:space="preserve">CAPÍTULO V </w:t>
      </w:r>
      <w:r w:rsidR="0032383F" w:rsidRPr="00B808A3">
        <w:t>RIESGOS ASOCIADOS AL CONTRATO, FORMA DE MITIGARLOS Y ASIGNACIÓN DE RIESGOS</w:t>
      </w:r>
      <w:bookmarkEnd w:id="719"/>
      <w:bookmarkEnd w:id="720"/>
      <w:bookmarkEnd w:id="721"/>
    </w:p>
    <w:bookmarkEnd w:id="722"/>
    <w:bookmarkEnd w:id="723"/>
    <w:bookmarkEnd w:id="724"/>
    <w:bookmarkEnd w:id="725"/>
    <w:bookmarkEnd w:id="726"/>
    <w:bookmarkEnd w:id="727"/>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28" w:name="_Toc32238637"/>
      <w:bookmarkStart w:id="729" w:name="_Toc32238950"/>
      <w:bookmarkStart w:id="730" w:name="_Toc8394402"/>
      <w:bookmarkStart w:id="731" w:name="_Toc8394638"/>
      <w:bookmarkStart w:id="732" w:name="_Toc8394909"/>
      <w:bookmarkStart w:id="733" w:name="_Toc8401703"/>
      <w:bookmarkStart w:id="734" w:name="_Toc508648283"/>
      <w:bookmarkStart w:id="735" w:name="_Toc508984067"/>
      <w:bookmarkStart w:id="736" w:name="_Toc509843898"/>
      <w:bookmarkStart w:id="737" w:name="_Toc511924806"/>
      <w:bookmarkStart w:id="738" w:name="_Toc518641684"/>
      <w:bookmarkStart w:id="739" w:name="_Toc32147426"/>
      <w:bookmarkStart w:id="740" w:name="_Toc107994436"/>
      <w:bookmarkEnd w:id="728"/>
      <w:bookmarkEnd w:id="729"/>
      <w:bookmarkEnd w:id="730"/>
      <w:bookmarkEnd w:id="731"/>
      <w:bookmarkEnd w:id="732"/>
      <w:bookmarkEnd w:id="733"/>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4"/>
      <w:bookmarkEnd w:id="735"/>
      <w:bookmarkEnd w:id="736"/>
      <w:bookmarkEnd w:id="737"/>
      <w:bookmarkEnd w:id="738"/>
      <w:bookmarkEnd w:id="739"/>
      <w:bookmarkEnd w:id="740"/>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2DABF700" w14:textId="7692CF5B" w:rsidR="00B80F9F" w:rsidRPr="00B808A3" w:rsidRDefault="00A71773" w:rsidP="006876CA">
      <w:pPr>
        <w:pStyle w:val="InviasNormal"/>
        <w:spacing w:line="276" w:lineRule="auto"/>
        <w:rPr>
          <w:rFonts w:ascii="Arial" w:eastAsia="Arial" w:hAnsi="Arial" w:cs="Arial"/>
          <w:color w:val="000000" w:themeColor="text1"/>
          <w:sz w:val="20"/>
          <w:szCs w:val="20"/>
          <w:lang w:val="es-CO"/>
        </w:rPr>
      </w:pPr>
      <w:r w:rsidRPr="00AF01D7">
        <w:rPr>
          <w:rFonts w:ascii="Arial" w:eastAsia="Arial" w:hAnsi="Arial" w:cs="Arial"/>
          <w:color w:val="000000" w:themeColor="text1"/>
          <w:sz w:val="20"/>
          <w:szCs w:val="20"/>
          <w:lang w:val="es-CO"/>
        </w:rPr>
        <w:t xml:space="preserve">La </w:t>
      </w:r>
      <w:r w:rsidR="008652DE" w:rsidRPr="00AF01D7">
        <w:rPr>
          <w:rFonts w:ascii="Arial" w:eastAsia="Arial" w:hAnsi="Arial" w:cs="Arial"/>
          <w:color w:val="000000" w:themeColor="text1"/>
          <w:sz w:val="20"/>
          <w:szCs w:val="20"/>
          <w:lang w:val="es-CO"/>
        </w:rPr>
        <w:t>e</w:t>
      </w:r>
      <w:r w:rsidRPr="00AF01D7">
        <w:rPr>
          <w:rFonts w:ascii="Arial" w:eastAsia="Arial" w:hAnsi="Arial" w:cs="Arial"/>
          <w:color w:val="000000" w:themeColor="text1"/>
          <w:sz w:val="20"/>
          <w:szCs w:val="20"/>
          <w:lang w:val="es-CO"/>
        </w:rPr>
        <w:t xml:space="preserve">ntidad </w:t>
      </w:r>
      <w:r w:rsidR="008652DE" w:rsidRPr="00AF01D7">
        <w:rPr>
          <w:rFonts w:ascii="Arial" w:eastAsia="Arial" w:hAnsi="Arial" w:cs="Arial"/>
          <w:color w:val="000000" w:themeColor="text1"/>
          <w:sz w:val="20"/>
          <w:szCs w:val="20"/>
          <w:lang w:val="es-CO"/>
        </w:rPr>
        <w:t>e</w:t>
      </w:r>
      <w:r w:rsidRPr="00AF01D7">
        <w:rPr>
          <w:rFonts w:ascii="Arial" w:eastAsia="Arial" w:hAnsi="Arial" w:cs="Arial"/>
          <w:color w:val="000000" w:themeColor="text1"/>
          <w:sz w:val="20"/>
          <w:szCs w:val="20"/>
          <w:lang w:val="es-CO"/>
        </w:rPr>
        <w:t>statal</w:t>
      </w:r>
      <w:r w:rsidR="009B609B" w:rsidRPr="00AF01D7">
        <w:rPr>
          <w:rFonts w:ascii="Arial" w:eastAsia="Arial" w:hAnsi="Arial" w:cs="Arial"/>
          <w:color w:val="000000" w:themeColor="text1"/>
          <w:sz w:val="20"/>
          <w:szCs w:val="20"/>
          <w:lang w:val="es-CO"/>
        </w:rPr>
        <w:t>,</w:t>
      </w:r>
      <w:r w:rsidRPr="00AF01D7">
        <w:rPr>
          <w:rFonts w:ascii="Arial" w:eastAsia="Arial" w:hAnsi="Arial" w:cs="Arial"/>
          <w:color w:val="000000" w:themeColor="text1"/>
          <w:sz w:val="20"/>
          <w:szCs w:val="20"/>
          <w:lang w:val="es-CO"/>
        </w:rPr>
        <w:t xml:space="preserve"> si lo considera conveniente, podrá programar audiencia para la asignación de riesgos, </w:t>
      </w:r>
      <w:r w:rsidR="00764277" w:rsidRPr="00AF01D7">
        <w:rPr>
          <w:rFonts w:ascii="Arial" w:eastAsia="Arial" w:hAnsi="Arial" w:cs="Arial"/>
          <w:color w:val="000000" w:themeColor="text1"/>
          <w:sz w:val="20"/>
          <w:szCs w:val="20"/>
          <w:lang w:val="es-CO"/>
        </w:rPr>
        <w:t>caso en el cual deber</w:t>
      </w:r>
      <w:r w:rsidR="00B80F9F" w:rsidRPr="00AF01D7">
        <w:rPr>
          <w:rFonts w:ascii="Arial" w:eastAsia="Arial" w:hAnsi="Arial" w:cs="Arial"/>
          <w:color w:val="000000" w:themeColor="text1"/>
          <w:sz w:val="20"/>
          <w:szCs w:val="20"/>
          <w:lang w:val="es-CO"/>
        </w:rPr>
        <w:t>á fijar</w:t>
      </w:r>
      <w:r w:rsidR="00462448" w:rsidRPr="00AF01D7">
        <w:rPr>
          <w:rFonts w:ascii="Arial" w:eastAsia="Arial" w:hAnsi="Arial" w:cs="Arial"/>
          <w:color w:val="000000" w:themeColor="text1"/>
          <w:sz w:val="20"/>
          <w:szCs w:val="20"/>
          <w:lang w:val="es-CO"/>
        </w:rPr>
        <w:t xml:space="preserve"> </w:t>
      </w:r>
      <w:r w:rsidR="00B80F9F" w:rsidRPr="00AF01D7">
        <w:rPr>
          <w:rFonts w:ascii="Arial" w:eastAsia="Arial" w:hAnsi="Arial" w:cs="Arial"/>
          <w:color w:val="000000" w:themeColor="text1"/>
          <w:sz w:val="20"/>
          <w:szCs w:val="20"/>
          <w:lang w:val="es-CO"/>
        </w:rPr>
        <w:t xml:space="preserve">la fecha, hora y lugar en el cronograma del </w:t>
      </w:r>
      <w:r w:rsidR="008652DE" w:rsidRPr="00AF01D7">
        <w:rPr>
          <w:rFonts w:ascii="Arial" w:eastAsia="Arial" w:hAnsi="Arial" w:cs="Arial"/>
          <w:color w:val="000000" w:themeColor="text1"/>
          <w:sz w:val="20"/>
          <w:szCs w:val="20"/>
          <w:lang w:val="es-CO"/>
        </w:rPr>
        <w:t>p</w:t>
      </w:r>
      <w:r w:rsidR="003E3EFD" w:rsidRPr="00AF01D7">
        <w:rPr>
          <w:rFonts w:ascii="Arial" w:eastAsia="Arial" w:hAnsi="Arial" w:cs="Arial"/>
          <w:color w:val="000000" w:themeColor="text1"/>
          <w:sz w:val="20"/>
          <w:szCs w:val="20"/>
          <w:lang w:val="es-CO"/>
        </w:rPr>
        <w:t xml:space="preserve">roceso de </w:t>
      </w:r>
      <w:r w:rsidR="008652DE" w:rsidRPr="00AF01D7">
        <w:rPr>
          <w:rFonts w:ascii="Arial" w:eastAsia="Arial" w:hAnsi="Arial" w:cs="Arial"/>
          <w:color w:val="000000" w:themeColor="text1"/>
          <w:sz w:val="20"/>
          <w:szCs w:val="20"/>
          <w:lang w:val="es-CO"/>
        </w:rPr>
        <w:t>c</w:t>
      </w:r>
      <w:r w:rsidR="003E3EFD" w:rsidRPr="00AF01D7">
        <w:rPr>
          <w:rFonts w:ascii="Arial" w:eastAsia="Arial" w:hAnsi="Arial" w:cs="Arial"/>
          <w:color w:val="000000" w:themeColor="text1"/>
          <w:sz w:val="20"/>
          <w:szCs w:val="20"/>
          <w:lang w:val="es-CO"/>
        </w:rPr>
        <w:t>ontratación</w:t>
      </w:r>
      <w:r w:rsidR="00AF01D7" w:rsidRPr="00AF01D7">
        <w:rPr>
          <w:rFonts w:ascii="Arial" w:eastAsia="Arial" w:hAnsi="Arial" w:cs="Arial"/>
          <w:color w:val="000000" w:themeColor="text1"/>
          <w:sz w:val="20"/>
          <w:szCs w:val="20"/>
          <w:lang w:val="es-CO"/>
        </w:rPr>
        <w:t>.</w:t>
      </w:r>
    </w:p>
    <w:p w14:paraId="44CE49E2" w14:textId="63DC6CD1" w:rsidR="00E633A2" w:rsidRPr="00717FBB" w:rsidRDefault="00E633A2" w:rsidP="00742EDF">
      <w:pPr>
        <w:pStyle w:val="Entidad-Capitulo"/>
      </w:pPr>
      <w:bookmarkStart w:id="741" w:name="_Toc508648284"/>
      <w:bookmarkStart w:id="742" w:name="_Toc508984068"/>
      <w:bookmarkStart w:id="743" w:name="_Toc509843899"/>
      <w:bookmarkStart w:id="744" w:name="_Toc511924807"/>
      <w:bookmarkStart w:id="745" w:name="_Toc32134270"/>
      <w:bookmarkStart w:id="746" w:name="_Toc32147289"/>
      <w:bookmarkStart w:id="747" w:name="_Toc32147427"/>
      <w:bookmarkStart w:id="748" w:name="_Toc107994437"/>
      <w:r w:rsidRPr="00717FBB">
        <w:t>CAP</w:t>
      </w:r>
      <w:r w:rsidR="00CB441F" w:rsidRPr="00717FBB">
        <w:t>Í</w:t>
      </w:r>
      <w:r w:rsidRPr="00717FBB">
        <w:t>TULO</w:t>
      </w:r>
      <w:r w:rsidR="002644ED" w:rsidRPr="00717FBB">
        <w:t xml:space="preserve"> </w:t>
      </w:r>
      <w:r w:rsidRPr="00717FBB">
        <w:t>VI</w:t>
      </w:r>
      <w:r w:rsidR="002644ED" w:rsidRPr="00717FBB">
        <w:t xml:space="preserve"> </w:t>
      </w:r>
      <w:r w:rsidRPr="00717FBB">
        <w:t>ACUERDOS</w:t>
      </w:r>
      <w:r w:rsidR="002644ED" w:rsidRPr="00717FBB">
        <w:t xml:space="preserve"> </w:t>
      </w:r>
      <w:r w:rsidRPr="00717FBB">
        <w:t>COMERCIALES</w:t>
      </w:r>
      <w:bookmarkEnd w:id="741"/>
      <w:bookmarkEnd w:id="742"/>
      <w:bookmarkEnd w:id="743"/>
      <w:bookmarkEnd w:id="744"/>
      <w:bookmarkEnd w:id="745"/>
      <w:bookmarkEnd w:id="746"/>
      <w:bookmarkEnd w:id="747"/>
      <w:bookmarkEnd w:id="748"/>
    </w:p>
    <w:p w14:paraId="38F533A6" w14:textId="3E74F20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717FBB">
        <w:rPr>
          <w:rFonts w:ascii="Arial" w:eastAsia="Arial" w:hAnsi="Arial" w:cs="Arial"/>
          <w:color w:val="000000" w:themeColor="text1"/>
          <w:sz w:val="20"/>
          <w:szCs w:val="20"/>
          <w:lang w:val="es-CO"/>
        </w:rPr>
        <w:t>El</w:t>
      </w:r>
      <w:r w:rsidR="002644ED" w:rsidRPr="00717FBB">
        <w:rPr>
          <w:rFonts w:ascii="Arial" w:eastAsia="Arial" w:hAnsi="Arial" w:cs="Arial"/>
          <w:color w:val="000000" w:themeColor="text1"/>
          <w:sz w:val="20"/>
          <w:szCs w:val="20"/>
          <w:lang w:val="es-CO"/>
        </w:rPr>
        <w:t xml:space="preserve"> </w:t>
      </w:r>
      <w:r w:rsidR="008652DE" w:rsidRPr="00717FBB">
        <w:rPr>
          <w:rFonts w:ascii="Arial" w:eastAsia="Arial" w:hAnsi="Arial" w:cs="Arial"/>
          <w:color w:val="000000" w:themeColor="text1"/>
          <w:sz w:val="20"/>
          <w:szCs w:val="20"/>
          <w:lang w:val="es-CO"/>
        </w:rPr>
        <w:t>p</w:t>
      </w:r>
      <w:r w:rsidR="003E3EFD" w:rsidRPr="00717FBB">
        <w:rPr>
          <w:rFonts w:ascii="Arial" w:eastAsia="Arial" w:hAnsi="Arial" w:cs="Arial"/>
          <w:color w:val="000000" w:themeColor="text1"/>
          <w:sz w:val="20"/>
          <w:szCs w:val="20"/>
          <w:lang w:val="es-CO"/>
        </w:rPr>
        <w:t xml:space="preserve">roceso de </w:t>
      </w:r>
      <w:r w:rsidR="008652DE" w:rsidRPr="00717FBB">
        <w:rPr>
          <w:rFonts w:ascii="Arial" w:eastAsia="Arial" w:hAnsi="Arial" w:cs="Arial"/>
          <w:color w:val="000000" w:themeColor="text1"/>
          <w:sz w:val="20"/>
          <w:szCs w:val="20"/>
          <w:lang w:val="es-CO"/>
        </w:rPr>
        <w:t>c</w:t>
      </w:r>
      <w:r w:rsidR="003E3EFD" w:rsidRPr="00717FBB">
        <w:rPr>
          <w:rFonts w:ascii="Arial" w:eastAsia="Arial" w:hAnsi="Arial" w:cs="Arial"/>
          <w:color w:val="000000" w:themeColor="text1"/>
          <w:sz w:val="20"/>
          <w:szCs w:val="20"/>
          <w:lang w:val="es-CO"/>
        </w:rPr>
        <w:t>ontratación</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está</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cubierto</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por</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los</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siguientes</w:t>
      </w:r>
      <w:r w:rsidR="002644ED" w:rsidRPr="00717FBB">
        <w:rPr>
          <w:rFonts w:ascii="Arial" w:eastAsia="Arial" w:hAnsi="Arial" w:cs="Arial"/>
          <w:color w:val="000000" w:themeColor="text1"/>
          <w:sz w:val="20"/>
          <w:szCs w:val="20"/>
          <w:lang w:val="es-CO"/>
        </w:rPr>
        <w:t xml:space="preserve"> </w:t>
      </w:r>
      <w:r w:rsidR="008652DE" w:rsidRPr="00717FBB">
        <w:rPr>
          <w:rFonts w:ascii="Arial" w:eastAsia="Arial" w:hAnsi="Arial" w:cs="Arial"/>
          <w:color w:val="000000" w:themeColor="text1"/>
          <w:sz w:val="20"/>
          <w:szCs w:val="20"/>
          <w:lang w:val="es-CO"/>
        </w:rPr>
        <w:t>a</w:t>
      </w:r>
      <w:r w:rsidRPr="00717FBB">
        <w:rPr>
          <w:rFonts w:ascii="Arial" w:eastAsia="Arial" w:hAnsi="Arial" w:cs="Arial"/>
          <w:color w:val="000000" w:themeColor="text1"/>
          <w:sz w:val="20"/>
          <w:szCs w:val="20"/>
          <w:lang w:val="es-CO"/>
        </w:rPr>
        <w:t>cuerdos</w:t>
      </w:r>
      <w:r w:rsidR="002644ED" w:rsidRPr="00717FBB">
        <w:rPr>
          <w:rFonts w:ascii="Arial" w:eastAsia="Arial" w:hAnsi="Arial" w:cs="Arial"/>
          <w:color w:val="000000" w:themeColor="text1"/>
          <w:sz w:val="20"/>
          <w:szCs w:val="20"/>
          <w:lang w:val="es-CO"/>
        </w:rPr>
        <w:t xml:space="preserve"> </w:t>
      </w:r>
      <w:r w:rsidR="009F0D39" w:rsidRPr="00717FBB">
        <w:rPr>
          <w:rFonts w:ascii="Arial" w:eastAsia="Arial" w:hAnsi="Arial" w:cs="Arial"/>
          <w:color w:val="000000" w:themeColor="text1"/>
          <w:sz w:val="20"/>
          <w:szCs w:val="20"/>
          <w:lang w:val="es-CO"/>
        </w:rPr>
        <w:t>c</w:t>
      </w:r>
      <w:r w:rsidRPr="00717FBB">
        <w:rPr>
          <w:rFonts w:ascii="Arial" w:eastAsia="Arial" w:hAnsi="Arial" w:cs="Arial"/>
          <w:color w:val="000000" w:themeColor="text1"/>
          <w:sz w:val="20"/>
          <w:szCs w:val="20"/>
          <w:lang w:val="es-CO"/>
        </w:rPr>
        <w:t>omerciales</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y</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por</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la</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Decisión</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439</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de</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la</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Secretaría</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de</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la</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Comunidad</w:t>
      </w:r>
      <w:r w:rsidR="002644ED" w:rsidRPr="00717FBB">
        <w:rPr>
          <w:rFonts w:ascii="Arial" w:eastAsia="Arial" w:hAnsi="Arial" w:cs="Arial"/>
          <w:color w:val="000000" w:themeColor="text1"/>
          <w:sz w:val="20"/>
          <w:szCs w:val="20"/>
          <w:lang w:val="es-CO"/>
        </w:rPr>
        <w:t xml:space="preserve"> </w:t>
      </w:r>
      <w:r w:rsidRPr="00717FBB">
        <w:rPr>
          <w:rFonts w:ascii="Arial" w:eastAsia="Arial" w:hAnsi="Arial" w:cs="Arial"/>
          <w:color w:val="000000" w:themeColor="text1"/>
          <w:sz w:val="20"/>
          <w:szCs w:val="20"/>
          <w:lang w:val="es-CO"/>
        </w:rPr>
        <w:t>Andina</w:t>
      </w:r>
      <w:r w:rsidR="002E1697" w:rsidRPr="00717FBB">
        <w:rPr>
          <w:rFonts w:ascii="Arial" w:eastAsia="Arial" w:hAnsi="Arial" w:cs="Arial"/>
          <w:color w:val="000000" w:themeColor="text1"/>
          <w:sz w:val="20"/>
          <w:szCs w:val="20"/>
          <w:lang w:val="es-CO"/>
        </w:rPr>
        <w:t xml:space="preserve"> de Naciones (CAN)</w:t>
      </w:r>
      <w:r w:rsidR="00717FBB" w:rsidRPr="00717FBB">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DC22CC" w:rsidRPr="00B808A3" w14:paraId="580B339A" w14:textId="77777777" w:rsidTr="00717FB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717FBB" w:rsidRPr="00B808A3" w14:paraId="4DCE789D" w14:textId="77777777" w:rsidTr="00717FB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717FBB" w:rsidRPr="00B808A3" w:rsidRDefault="00717FBB" w:rsidP="00717FBB">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06BF855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1255EEE7"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0E43E219"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592254C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03E2C900" w14:textId="77777777" w:rsidTr="00717FB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717FBB" w:rsidRPr="00B808A3" w:rsidRDefault="00717FBB" w:rsidP="00717FBB">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2C5932C2"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6D4613E8"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5219A58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602F14EE"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08A87721" w14:textId="77777777" w:rsidTr="00717FB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717FBB" w:rsidRPr="00B808A3" w:rsidRDefault="00717FBB" w:rsidP="00717FBB">
            <w:pPr>
              <w:spacing w:after="0" w:line="256" w:lineRule="auto"/>
              <w:rPr>
                <w:rFonts w:eastAsia="Calibri" w:cs="Arial"/>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2957153E"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47024CC7"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402F451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63A33147"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3427BE13"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22A3FD65"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75D8F3F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7E78CA64"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198C21F8"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213EBB1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607E815F"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490037EF"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1C626DFD"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56B8332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62EA9CA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36550DC3"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6F10EB67"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lastRenderedPageBreak/>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69A78E4E"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6E7A02F4"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5AEF4CC0"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53E675C4"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337C1D6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26C892BC"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6B7EE5A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7A07477C"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4F8C21AD"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02D49AE7"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1B875723"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7F7AF10A"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44656D3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16028A98"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1058F08E"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4AA5F8B0" w14:textId="77777777" w:rsidTr="00717FB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5A18F90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58B3CE1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13B033D4"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38C2C9E6"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383C4819" w14:textId="77777777" w:rsidTr="00717FB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717FBB" w:rsidRPr="00B808A3" w:rsidRDefault="00717FBB" w:rsidP="00717FBB">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6EF9DE1C"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6C66251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2D3B894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55570D01"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1B199A17" w14:textId="77777777" w:rsidTr="00717FB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717FBB" w:rsidRPr="00B808A3" w:rsidRDefault="00717FBB" w:rsidP="00717FBB">
            <w:pPr>
              <w:spacing w:after="0" w:line="256" w:lineRule="auto"/>
              <w:rPr>
                <w:rFonts w:eastAsia="Calibri" w:cs="Arial"/>
                <w:b/>
                <w:color w:val="000000" w:themeColor="text1"/>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717FBB" w:rsidRPr="00B808A3" w:rsidRDefault="00717FBB" w:rsidP="00717FBB">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36D3BAF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5A6179C9"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BCE9DBD"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566C49CD"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r w:rsidR="00717FBB" w:rsidRPr="00B808A3" w14:paraId="0BE2C7D1" w14:textId="77777777" w:rsidTr="00717FB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717FBB" w:rsidRPr="00B808A3" w:rsidRDefault="00717FBB" w:rsidP="00717FBB">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77777777" w:rsidR="00717FBB" w:rsidRPr="00B808A3" w:rsidRDefault="00717FBB" w:rsidP="00717FBB">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144A13B0"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0DA50C0A"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7F0BAD2E" w:rsidR="00717FBB" w:rsidRPr="00B808A3" w:rsidRDefault="00717FBB" w:rsidP="00717FBB">
            <w:pPr>
              <w:spacing w:after="0" w:line="240" w:lineRule="auto"/>
              <w:jc w:val="center"/>
              <w:rPr>
                <w:rFonts w:cs="Arial"/>
                <w:color w:val="000000" w:themeColor="text1"/>
                <w:szCs w:val="20"/>
                <w:lang w:val="es-ES"/>
              </w:rPr>
            </w:pPr>
            <w:r w:rsidRPr="003C677B">
              <w:rPr>
                <w:rFonts w:cs="Arial"/>
                <w:color w:val="000000" w:themeColor="text1"/>
                <w:szCs w:val="20"/>
                <w:lang w:val="es-ES"/>
              </w:rPr>
              <w:t>NO</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49" w:name="_Toc508648285"/>
      <w:bookmarkStart w:id="750" w:name="_Toc508984069"/>
      <w:bookmarkStart w:id="751" w:name="_Toc509843900"/>
      <w:bookmarkStart w:id="752" w:name="_Toc511924808"/>
      <w:bookmarkStart w:id="753" w:name="_Toc32134271"/>
      <w:bookmarkStart w:id="754" w:name="_Toc32147290"/>
      <w:bookmarkStart w:id="755" w:name="_Toc32147428"/>
      <w:bookmarkStart w:id="756" w:name="_Toc107994438"/>
      <w:bookmarkStart w:id="757"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49"/>
      <w:bookmarkEnd w:id="750"/>
      <w:bookmarkEnd w:id="751"/>
      <w:bookmarkEnd w:id="752"/>
      <w:bookmarkEnd w:id="753"/>
      <w:bookmarkEnd w:id="754"/>
      <w:bookmarkEnd w:id="755"/>
      <w:bookmarkEnd w:id="756"/>
    </w:p>
    <w:p w14:paraId="4A9E44C8" w14:textId="62624747" w:rsidR="00E633A2" w:rsidRPr="00B808A3" w:rsidRDefault="00E633A2" w:rsidP="00A653A6">
      <w:pPr>
        <w:pStyle w:val="Captulo7"/>
        <w:spacing w:after="240"/>
        <w:ind w:left="850" w:hanging="357"/>
        <w:outlineLvl w:val="1"/>
        <w:rPr>
          <w:color w:val="000000" w:themeColor="text1"/>
        </w:rPr>
      </w:pPr>
      <w:bookmarkStart w:id="758" w:name="_Toc508648286"/>
      <w:bookmarkStart w:id="759" w:name="_Toc508984070"/>
      <w:bookmarkStart w:id="760" w:name="_Toc509843901"/>
      <w:bookmarkStart w:id="761" w:name="_Toc511924809"/>
      <w:bookmarkStart w:id="762" w:name="_Toc518641687"/>
      <w:bookmarkStart w:id="763" w:name="_Toc32147429"/>
      <w:bookmarkStart w:id="764"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58"/>
      <w:bookmarkEnd w:id="759"/>
      <w:bookmarkEnd w:id="760"/>
      <w:bookmarkEnd w:id="761"/>
      <w:bookmarkEnd w:id="762"/>
      <w:bookmarkEnd w:id="763"/>
      <w:bookmarkEnd w:id="764"/>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C81442" w:rsidRDefault="00E633A2" w:rsidP="006876CA">
      <w:pPr>
        <w:tabs>
          <w:tab w:val="left" w:pos="1860"/>
        </w:tabs>
        <w:spacing w:line="276" w:lineRule="auto"/>
        <w:jc w:val="both"/>
        <w:rPr>
          <w:rFonts w:eastAsia="Arial,Times New Roman" w:cs="Arial"/>
          <w:color w:val="000000" w:themeColor="text1"/>
          <w:szCs w:val="20"/>
          <w:lang w:eastAsia="es-ES"/>
        </w:rPr>
      </w:pPr>
      <w:r w:rsidRPr="00C81442">
        <w:rPr>
          <w:rFonts w:cs="Arial"/>
          <w:color w:val="000000" w:themeColor="text1"/>
          <w:szCs w:val="20"/>
          <w:lang w:eastAsia="es-ES"/>
        </w:rPr>
        <w:t>Las</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características</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de</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las</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garantías</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son</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las</w:t>
      </w:r>
      <w:r w:rsidR="002644ED" w:rsidRPr="00C81442">
        <w:rPr>
          <w:rFonts w:eastAsia="Arial,Times New Roman" w:cs="Arial"/>
          <w:color w:val="000000" w:themeColor="text1"/>
          <w:szCs w:val="20"/>
          <w:lang w:eastAsia="es-ES"/>
        </w:rPr>
        <w:t xml:space="preserve"> </w:t>
      </w:r>
      <w:r w:rsidRPr="00C81442">
        <w:rPr>
          <w:rFonts w:cs="Arial"/>
          <w:color w:val="000000" w:themeColor="text1"/>
          <w:szCs w:val="20"/>
          <w:lang w:eastAsia="es-ES"/>
        </w:rPr>
        <w:t>siguientes:</w:t>
      </w:r>
      <w:r w:rsidR="002644ED" w:rsidRPr="00C81442">
        <w:rPr>
          <w:rFonts w:eastAsia="Arial,Times New Roman" w:cs="Arial"/>
          <w:color w:val="000000" w:themeColor="text1"/>
          <w:szCs w:val="20"/>
          <w:lang w:eastAsia="es-ES"/>
        </w:rPr>
        <w:t xml:space="preserve"> </w:t>
      </w: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7301"/>
      </w:tblGrid>
      <w:tr w:rsidR="00717FBB" w:rsidRPr="001803F2" w14:paraId="54E33EE2" w14:textId="77777777" w:rsidTr="00805BF8">
        <w:trPr>
          <w:trHeight w:val="20"/>
          <w:tblHeader/>
          <w:jc w:val="center"/>
        </w:trPr>
        <w:tc>
          <w:tcPr>
            <w:tcW w:w="175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F23D10C"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Característica</w:t>
            </w:r>
          </w:p>
        </w:tc>
        <w:tc>
          <w:tcPr>
            <w:tcW w:w="730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C17B764"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 xml:space="preserve">Condición </w:t>
            </w:r>
          </w:p>
        </w:tc>
      </w:tr>
      <w:tr w:rsidR="00717FBB" w:rsidRPr="001803F2" w14:paraId="5BBBF7F7" w14:textId="77777777" w:rsidTr="00805BF8">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2CF04FDA"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Clase</w:t>
            </w:r>
          </w:p>
        </w:tc>
        <w:tc>
          <w:tcPr>
            <w:tcW w:w="7301" w:type="dxa"/>
            <w:tcBorders>
              <w:top w:val="single" w:sz="4" w:space="0" w:color="000000"/>
              <w:left w:val="single" w:sz="4" w:space="0" w:color="000000"/>
              <w:bottom w:val="single" w:sz="4" w:space="0" w:color="000000"/>
              <w:right w:val="single" w:sz="4" w:space="0" w:color="000000"/>
            </w:tcBorders>
            <w:vAlign w:val="center"/>
          </w:tcPr>
          <w:p w14:paraId="1A341951"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Cualquiera de las clases permitidas por el artículo 2.2.1.2.3.1.2 del Decreto 1082 de 2015, a saber: (i) contrato de seguro contenido en una póliza para entidades estatales, (</w:t>
            </w:r>
            <w:proofErr w:type="spellStart"/>
            <w:r w:rsidRPr="001803F2">
              <w:rPr>
                <w:rFonts w:ascii="Arial Narrow" w:eastAsia="Arial Narrow" w:hAnsi="Arial Narrow"/>
              </w:rPr>
              <w:t>ii</w:t>
            </w:r>
            <w:proofErr w:type="spellEnd"/>
            <w:r w:rsidRPr="001803F2">
              <w:rPr>
                <w:rFonts w:ascii="Arial Narrow" w:eastAsia="Arial Narrow" w:hAnsi="Arial Narrow"/>
              </w:rPr>
              <w:t>) patrimonio autónomo, (</w:t>
            </w:r>
            <w:proofErr w:type="spellStart"/>
            <w:r w:rsidRPr="001803F2">
              <w:rPr>
                <w:rFonts w:ascii="Arial Narrow" w:eastAsia="Arial Narrow" w:hAnsi="Arial Narrow"/>
              </w:rPr>
              <w:t>iii</w:t>
            </w:r>
            <w:proofErr w:type="spellEnd"/>
            <w:r w:rsidRPr="001803F2">
              <w:rPr>
                <w:rFonts w:ascii="Arial Narrow" w:eastAsia="Arial Narrow" w:hAnsi="Arial Narrow"/>
              </w:rPr>
              <w:t>) garantía bancaria.</w:t>
            </w:r>
          </w:p>
        </w:tc>
      </w:tr>
      <w:tr w:rsidR="00717FBB" w:rsidRPr="001803F2" w14:paraId="4788BFC2" w14:textId="77777777" w:rsidTr="00805BF8">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552499C4"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Asegurado/ beneficiario</w:t>
            </w:r>
          </w:p>
        </w:tc>
        <w:tc>
          <w:tcPr>
            <w:tcW w:w="7301" w:type="dxa"/>
            <w:tcBorders>
              <w:top w:val="single" w:sz="4" w:space="0" w:color="000000"/>
              <w:left w:val="single" w:sz="4" w:space="0" w:color="000000"/>
              <w:bottom w:val="single" w:sz="4" w:space="0" w:color="000000"/>
              <w:right w:val="single" w:sz="4" w:space="0" w:color="000000"/>
            </w:tcBorders>
            <w:vAlign w:val="center"/>
          </w:tcPr>
          <w:p w14:paraId="782BE8A3"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b/>
              </w:rPr>
              <w:t>MUNICIPIO DE MANZANARES</w:t>
            </w:r>
            <w:r w:rsidRPr="001803F2">
              <w:rPr>
                <w:rFonts w:ascii="Arial Narrow" w:eastAsia="Arial Narrow" w:hAnsi="Arial Narrow"/>
              </w:rPr>
              <w:t xml:space="preserve"> identificado con NIT </w:t>
            </w:r>
            <w:r w:rsidRPr="001803F2">
              <w:rPr>
                <w:rFonts w:ascii="Arial Narrow" w:eastAsia="Arial Narrow" w:hAnsi="Arial Narrow"/>
                <w:b/>
              </w:rPr>
              <w:t>890.802.505-9</w:t>
            </w:r>
          </w:p>
        </w:tc>
      </w:tr>
      <w:tr w:rsidR="00717FBB" w:rsidRPr="001803F2" w14:paraId="5EEA3EBE" w14:textId="77777777" w:rsidTr="00805BF8">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643149C5" w14:textId="77777777" w:rsidR="00717FBB" w:rsidRPr="001803F2" w:rsidRDefault="00717FBB" w:rsidP="00805BF8">
            <w:pPr>
              <w:jc w:val="both"/>
              <w:rPr>
                <w:rFonts w:ascii="Arial Narrow" w:eastAsia="Arial Narrow" w:hAnsi="Arial Narrow"/>
                <w:color w:val="404040"/>
              </w:rPr>
            </w:pPr>
            <w:r w:rsidRPr="001803F2">
              <w:rPr>
                <w:rFonts w:ascii="Arial Narrow" w:eastAsia="Arial Narrow" w:hAnsi="Arial Narrow"/>
              </w:rPr>
              <w:t>Amparos, vigencia y valores asegurados</w:t>
            </w:r>
          </w:p>
        </w:tc>
        <w:tc>
          <w:tcPr>
            <w:tcW w:w="7301" w:type="dxa"/>
            <w:tcBorders>
              <w:top w:val="single" w:sz="4" w:space="0" w:color="000000"/>
              <w:left w:val="single" w:sz="4" w:space="0" w:color="000000"/>
              <w:bottom w:val="single" w:sz="4" w:space="0" w:color="000000"/>
              <w:right w:val="single" w:sz="4" w:space="0" w:color="000000"/>
            </w:tcBorders>
            <w:vAlign w:val="center"/>
          </w:tcPr>
          <w:p w14:paraId="51E7F1AB" w14:textId="77777777" w:rsidR="00717FBB" w:rsidRPr="001803F2" w:rsidRDefault="00717FBB" w:rsidP="00805BF8">
            <w:pPr>
              <w:jc w:val="both"/>
              <w:rPr>
                <w:rFonts w:ascii="Arial Narrow" w:eastAsia="Arial Narrow" w:hAnsi="Arial Narrow"/>
              </w:rPr>
            </w:pPr>
          </w:p>
          <w:tbl>
            <w:tblPr>
              <w:tblW w:w="7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9"/>
              <w:gridCol w:w="1950"/>
              <w:gridCol w:w="2106"/>
            </w:tblGrid>
            <w:tr w:rsidR="00717FBB" w:rsidRPr="001803F2" w14:paraId="61C087EA" w14:textId="77777777" w:rsidTr="00805BF8">
              <w:tc>
                <w:tcPr>
                  <w:tcW w:w="3019" w:type="dxa"/>
                  <w:tcBorders>
                    <w:top w:val="single" w:sz="4" w:space="0" w:color="000000"/>
                    <w:left w:val="single" w:sz="4" w:space="0" w:color="000000"/>
                    <w:bottom w:val="single" w:sz="4" w:space="0" w:color="000000"/>
                    <w:right w:val="single" w:sz="4" w:space="0" w:color="000000"/>
                  </w:tcBorders>
                  <w:shd w:val="clear" w:color="auto" w:fill="404040"/>
                </w:tcPr>
                <w:p w14:paraId="4A2F0490"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Amparo</w:t>
                  </w:r>
                </w:p>
              </w:tc>
              <w:tc>
                <w:tcPr>
                  <w:tcW w:w="1950" w:type="dxa"/>
                  <w:tcBorders>
                    <w:top w:val="single" w:sz="4" w:space="0" w:color="000000"/>
                    <w:left w:val="single" w:sz="4" w:space="0" w:color="000000"/>
                    <w:bottom w:val="single" w:sz="4" w:space="0" w:color="000000"/>
                    <w:right w:val="single" w:sz="4" w:space="0" w:color="000000"/>
                  </w:tcBorders>
                  <w:shd w:val="clear" w:color="auto" w:fill="404040"/>
                </w:tcPr>
                <w:p w14:paraId="08CEE12E"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 xml:space="preserve">Vigencia </w:t>
                  </w:r>
                </w:p>
              </w:tc>
              <w:tc>
                <w:tcPr>
                  <w:tcW w:w="2106" w:type="dxa"/>
                  <w:tcBorders>
                    <w:top w:val="single" w:sz="4" w:space="0" w:color="000000"/>
                    <w:left w:val="single" w:sz="4" w:space="0" w:color="000000"/>
                    <w:bottom w:val="single" w:sz="4" w:space="0" w:color="000000"/>
                    <w:right w:val="single" w:sz="4" w:space="0" w:color="000000"/>
                  </w:tcBorders>
                  <w:shd w:val="clear" w:color="auto" w:fill="404040"/>
                </w:tcPr>
                <w:p w14:paraId="03A16586"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Valor Asegurado</w:t>
                  </w:r>
                </w:p>
              </w:tc>
            </w:tr>
            <w:tr w:rsidR="00717FBB" w:rsidRPr="001803F2" w14:paraId="71FC0C0B" w14:textId="77777777" w:rsidTr="00805BF8">
              <w:tc>
                <w:tcPr>
                  <w:tcW w:w="3019" w:type="dxa"/>
                  <w:tcBorders>
                    <w:top w:val="single" w:sz="4" w:space="0" w:color="000000"/>
                    <w:left w:val="single" w:sz="4" w:space="0" w:color="000000"/>
                    <w:bottom w:val="single" w:sz="4" w:space="0" w:color="000000"/>
                    <w:right w:val="single" w:sz="4" w:space="0" w:color="000000"/>
                  </w:tcBorders>
                </w:tcPr>
                <w:p w14:paraId="322B0BBA"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b/>
                    </w:rPr>
                    <w:t>Cumplimiento general</w:t>
                  </w:r>
                  <w:r w:rsidRPr="001803F2">
                    <w:rPr>
                      <w:rFonts w:ascii="Arial Narrow" w:eastAsia="Arial Narrow" w:hAnsi="Arial Narrow"/>
                    </w:rPr>
                    <w:t xml:space="preserve"> del contrato y el pago de las multas y la cláusula penal pecuniaria que se le impongan</w:t>
                  </w:r>
                </w:p>
              </w:tc>
              <w:tc>
                <w:tcPr>
                  <w:tcW w:w="1950" w:type="dxa"/>
                  <w:tcBorders>
                    <w:top w:val="single" w:sz="4" w:space="0" w:color="000000"/>
                    <w:left w:val="single" w:sz="4" w:space="0" w:color="000000"/>
                    <w:bottom w:val="single" w:sz="4" w:space="0" w:color="000000"/>
                    <w:right w:val="single" w:sz="4" w:space="0" w:color="000000"/>
                  </w:tcBorders>
                </w:tcPr>
                <w:p w14:paraId="386DB1BE"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Hasta la liquidación del contrato</w:t>
                  </w:r>
                </w:p>
              </w:tc>
              <w:tc>
                <w:tcPr>
                  <w:tcW w:w="2106" w:type="dxa"/>
                  <w:tcBorders>
                    <w:top w:val="single" w:sz="4" w:space="0" w:color="000000"/>
                    <w:left w:val="single" w:sz="4" w:space="0" w:color="000000"/>
                    <w:bottom w:val="single" w:sz="4" w:space="0" w:color="000000"/>
                    <w:right w:val="single" w:sz="4" w:space="0" w:color="000000"/>
                  </w:tcBorders>
                </w:tcPr>
                <w:p w14:paraId="63489153"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 xml:space="preserve">10% del valor del contrato.  </w:t>
                  </w:r>
                </w:p>
              </w:tc>
            </w:tr>
            <w:tr w:rsidR="00717FBB" w:rsidRPr="001803F2" w14:paraId="72FED683" w14:textId="77777777" w:rsidTr="00805BF8">
              <w:tc>
                <w:tcPr>
                  <w:tcW w:w="3019" w:type="dxa"/>
                  <w:tcBorders>
                    <w:top w:val="single" w:sz="4" w:space="0" w:color="000000"/>
                    <w:left w:val="single" w:sz="4" w:space="0" w:color="000000"/>
                    <w:bottom w:val="single" w:sz="4" w:space="0" w:color="000000"/>
                    <w:right w:val="single" w:sz="4" w:space="0" w:color="000000"/>
                  </w:tcBorders>
                </w:tcPr>
                <w:p w14:paraId="6D66FB9A"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b/>
                    </w:rPr>
                    <w:t>Pago de salarios, prestaciones sociales legales e indemnizaciones laborales</w:t>
                  </w:r>
                  <w:r w:rsidRPr="001803F2">
                    <w:rPr>
                      <w:rFonts w:ascii="Arial Narrow" w:eastAsia="Arial Narrow" w:hAnsi="Arial Narrow"/>
                    </w:rPr>
                    <w:t xml:space="preserve"> del personal que el contratista haya de utilizar en el </w:t>
                  </w:r>
                  <w:r w:rsidRPr="001803F2">
                    <w:rPr>
                      <w:rFonts w:ascii="Arial Narrow" w:eastAsia="Arial Narrow" w:hAnsi="Arial Narrow"/>
                    </w:rPr>
                    <w:lastRenderedPageBreak/>
                    <w:t>territorio nacional para la ejecución del contrato</w:t>
                  </w:r>
                </w:p>
              </w:tc>
              <w:tc>
                <w:tcPr>
                  <w:tcW w:w="1950" w:type="dxa"/>
                  <w:tcBorders>
                    <w:top w:val="single" w:sz="4" w:space="0" w:color="000000"/>
                    <w:left w:val="single" w:sz="4" w:space="0" w:color="000000"/>
                    <w:bottom w:val="single" w:sz="4" w:space="0" w:color="000000"/>
                    <w:right w:val="single" w:sz="4" w:space="0" w:color="000000"/>
                  </w:tcBorders>
                </w:tcPr>
                <w:p w14:paraId="22CF3BA8"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lastRenderedPageBreak/>
                    <w:t>Plazo del contrato y tres (3) años más.</w:t>
                  </w:r>
                </w:p>
              </w:tc>
              <w:tc>
                <w:tcPr>
                  <w:tcW w:w="2106" w:type="dxa"/>
                  <w:tcBorders>
                    <w:top w:val="single" w:sz="4" w:space="0" w:color="000000"/>
                    <w:left w:val="single" w:sz="4" w:space="0" w:color="000000"/>
                    <w:bottom w:val="single" w:sz="4" w:space="0" w:color="000000"/>
                    <w:right w:val="single" w:sz="4" w:space="0" w:color="000000"/>
                  </w:tcBorders>
                </w:tcPr>
                <w:p w14:paraId="0330677D"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 xml:space="preserve">20% del valor del contrato. </w:t>
                  </w:r>
                </w:p>
              </w:tc>
            </w:tr>
            <w:tr w:rsidR="00717FBB" w:rsidRPr="001803F2" w14:paraId="1619A6DB" w14:textId="77777777" w:rsidTr="00805BF8">
              <w:tc>
                <w:tcPr>
                  <w:tcW w:w="3019" w:type="dxa"/>
                  <w:tcBorders>
                    <w:top w:val="single" w:sz="4" w:space="0" w:color="000000"/>
                    <w:left w:val="single" w:sz="4" w:space="0" w:color="000000"/>
                    <w:bottom w:val="single" w:sz="4" w:space="0" w:color="000000"/>
                    <w:right w:val="single" w:sz="4" w:space="0" w:color="000000"/>
                  </w:tcBorders>
                </w:tcPr>
                <w:p w14:paraId="357850F6"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b/>
                    </w:rPr>
                    <w:t>Estabilidad y calidad de las obras</w:t>
                  </w:r>
                  <w:r w:rsidRPr="001803F2">
                    <w:rPr>
                      <w:rFonts w:ascii="Arial Narrow" w:eastAsia="Arial Narrow" w:hAnsi="Arial Narrow"/>
                    </w:rPr>
                    <w:t xml:space="preserve"> ejecutadas entregadas a satisfacción</w:t>
                  </w:r>
                </w:p>
              </w:tc>
              <w:tc>
                <w:tcPr>
                  <w:tcW w:w="1950" w:type="dxa"/>
                  <w:tcBorders>
                    <w:top w:val="single" w:sz="4" w:space="0" w:color="000000"/>
                    <w:left w:val="single" w:sz="4" w:space="0" w:color="000000"/>
                    <w:bottom w:val="single" w:sz="4" w:space="0" w:color="000000"/>
                    <w:right w:val="single" w:sz="4" w:space="0" w:color="000000"/>
                  </w:tcBorders>
                </w:tcPr>
                <w:p w14:paraId="63C6B107" w14:textId="77777777" w:rsidR="00717FBB" w:rsidRPr="001803F2" w:rsidRDefault="00717FBB" w:rsidP="00805BF8">
                  <w:pPr>
                    <w:jc w:val="both"/>
                    <w:rPr>
                      <w:rFonts w:ascii="Arial Narrow" w:eastAsia="Arial Narrow" w:hAnsi="Arial Narrow"/>
                      <w:highlight w:val="lightGray"/>
                    </w:rPr>
                  </w:pPr>
                  <w:r w:rsidRPr="001803F2">
                    <w:rPr>
                      <w:rFonts w:ascii="Arial Narrow" w:eastAsia="Arial Narrow" w:hAnsi="Arial Narrow"/>
                    </w:rPr>
                    <w:t>Cinco (5) años contados a partir de la fecha de suscripción del acta de recibo a satisfacción por parte de la Entidad.</w:t>
                  </w:r>
                </w:p>
              </w:tc>
              <w:tc>
                <w:tcPr>
                  <w:tcW w:w="2106" w:type="dxa"/>
                  <w:tcBorders>
                    <w:top w:val="single" w:sz="4" w:space="0" w:color="000000"/>
                    <w:left w:val="single" w:sz="4" w:space="0" w:color="000000"/>
                    <w:bottom w:val="single" w:sz="4" w:space="0" w:color="000000"/>
                    <w:right w:val="single" w:sz="4" w:space="0" w:color="000000"/>
                  </w:tcBorders>
                </w:tcPr>
                <w:p w14:paraId="58823434"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30% del valor del contrato.</w:t>
                  </w:r>
                </w:p>
              </w:tc>
            </w:tr>
          </w:tbl>
          <w:p w14:paraId="7122CB9D" w14:textId="77777777" w:rsidR="00717FBB" w:rsidRPr="001803F2" w:rsidRDefault="00717FBB" w:rsidP="00805BF8">
            <w:pPr>
              <w:jc w:val="both"/>
              <w:rPr>
                <w:rFonts w:ascii="Arial Narrow" w:eastAsia="Arial Narrow" w:hAnsi="Arial Narrow"/>
              </w:rPr>
            </w:pPr>
          </w:p>
        </w:tc>
      </w:tr>
      <w:tr w:rsidR="00717FBB" w:rsidRPr="001803F2" w14:paraId="40F87C34" w14:textId="77777777" w:rsidTr="00805BF8">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5B75F0D7" w14:textId="77777777" w:rsidR="00717FBB" w:rsidRPr="001803F2" w:rsidRDefault="00717FBB" w:rsidP="00805BF8">
            <w:pPr>
              <w:jc w:val="both"/>
              <w:rPr>
                <w:rFonts w:ascii="Arial Narrow" w:eastAsia="Arial Narrow" w:hAnsi="Arial Narrow"/>
                <w:color w:val="404040"/>
              </w:rPr>
            </w:pPr>
            <w:r w:rsidRPr="001803F2">
              <w:rPr>
                <w:rFonts w:ascii="Arial Narrow" w:eastAsia="Arial Narrow" w:hAnsi="Arial Narrow"/>
              </w:rPr>
              <w:lastRenderedPageBreak/>
              <w:t xml:space="preserve">Tomador </w:t>
            </w:r>
          </w:p>
        </w:tc>
        <w:tc>
          <w:tcPr>
            <w:tcW w:w="7301" w:type="dxa"/>
            <w:tcBorders>
              <w:top w:val="single" w:sz="4" w:space="0" w:color="000000"/>
              <w:left w:val="single" w:sz="4" w:space="0" w:color="000000"/>
              <w:bottom w:val="single" w:sz="4" w:space="0" w:color="000000"/>
              <w:right w:val="single" w:sz="4" w:space="0" w:color="000000"/>
            </w:tcBorders>
            <w:vAlign w:val="center"/>
          </w:tcPr>
          <w:p w14:paraId="56A53E92"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C5E5868"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7260CD"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17FBB" w:rsidRPr="001803F2" w14:paraId="7B3A4698" w14:textId="77777777" w:rsidTr="00805BF8">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17C1A7AB"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Información necesaria dentro de la póliza</w:t>
            </w:r>
          </w:p>
        </w:tc>
        <w:tc>
          <w:tcPr>
            <w:tcW w:w="7301" w:type="dxa"/>
            <w:tcBorders>
              <w:top w:val="single" w:sz="4" w:space="0" w:color="000000"/>
              <w:left w:val="single" w:sz="4" w:space="0" w:color="000000"/>
              <w:bottom w:val="single" w:sz="4" w:space="0" w:color="000000"/>
              <w:right w:val="single" w:sz="4" w:space="0" w:color="000000"/>
            </w:tcBorders>
            <w:vAlign w:val="center"/>
          </w:tcPr>
          <w:p w14:paraId="7B49F740"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 xml:space="preserve">Número y año del contrato </w:t>
            </w:r>
          </w:p>
          <w:p w14:paraId="5F9F51ED"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Objeto del contrato</w:t>
            </w:r>
          </w:p>
          <w:p w14:paraId="7E16DEB7"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Firma del representante legal del contratista</w:t>
            </w:r>
          </w:p>
          <w:p w14:paraId="4E6B08B7"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En caso de no usar centavos, los valores deben aproximarse al mayor Ej. Cumplimiento si el valor a asegurar es $14.980.420,20 aproximar a $14.980.421</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57"/>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432B3AAF" w14:textId="030AC1D5" w:rsidR="00051A1C" w:rsidRPr="00B808A3" w:rsidRDefault="00974376" w:rsidP="00FF4623">
      <w:pPr>
        <w:tabs>
          <w:tab w:val="left" w:pos="1860"/>
        </w:tabs>
        <w:spacing w:line="276" w:lineRule="auto"/>
        <w:jc w:val="both"/>
        <w:rPr>
          <w:rFonts w:eastAsia="Arial" w:cs="Arial"/>
          <w:color w:val="000000" w:themeColor="text1"/>
          <w:szCs w:val="20"/>
        </w:rPr>
      </w:pPr>
      <w:r w:rsidRPr="00B808A3">
        <w:rPr>
          <w:rFonts w:eastAsia="Arial" w:cs="Arial"/>
          <w:color w:val="000000" w:themeColor="text1"/>
          <w:szCs w:val="20"/>
        </w:rPr>
        <w:t>E</w:t>
      </w:r>
      <w:r w:rsidR="00895862" w:rsidRPr="00B808A3">
        <w:rPr>
          <w:rFonts w:eastAsia="Arial" w:cs="Arial"/>
          <w:color w:val="000000" w:themeColor="text1"/>
          <w:szCs w:val="20"/>
        </w:rPr>
        <w:t xml:space="preserve">l </w:t>
      </w:r>
      <w:r w:rsidR="00CD09EB" w:rsidRPr="00B808A3">
        <w:rPr>
          <w:rFonts w:eastAsia="Arial" w:cs="Arial"/>
          <w:color w:val="000000" w:themeColor="text1"/>
          <w:szCs w:val="20"/>
        </w:rPr>
        <w:t>p</w:t>
      </w:r>
      <w:r w:rsidR="003C407D" w:rsidRPr="00B808A3">
        <w:rPr>
          <w:rFonts w:eastAsia="Arial" w:cs="Arial"/>
          <w:color w:val="000000" w:themeColor="text1"/>
          <w:szCs w:val="20"/>
        </w:rPr>
        <w:t>roponente</w:t>
      </w:r>
      <w:r w:rsidR="00895862" w:rsidRPr="00B808A3">
        <w:rPr>
          <w:rFonts w:eastAsia="Arial" w:cs="Arial"/>
          <w:color w:val="000000" w:themeColor="text1"/>
          <w:szCs w:val="20"/>
        </w:rPr>
        <w:t xml:space="preserve"> podrá presentar una garantía de seriedad de la oferta por cada uno de los lotes o por la totalidad de lotes a los cuales presente oferta. En ambos eventos, debe indicar el número del lote o lotes a los cuales presenta oferta</w:t>
      </w:r>
      <w:r w:rsidR="00051A1C" w:rsidRPr="00B808A3">
        <w:rPr>
          <w:rFonts w:eastAsia="Arial" w:cs="Arial"/>
          <w:color w:val="000000" w:themeColor="text1"/>
          <w:szCs w:val="20"/>
        </w:rPr>
        <w:t>.</w:t>
      </w:r>
    </w:p>
    <w:p w14:paraId="7D922CFE" w14:textId="3158A66C" w:rsidR="00C52070" w:rsidRPr="00B808A3" w:rsidRDefault="00C05E01" w:rsidP="006876CA">
      <w:pPr>
        <w:pStyle w:val="Captulo7"/>
        <w:ind w:left="850" w:hanging="357"/>
        <w:outlineLvl w:val="1"/>
        <w:rPr>
          <w:color w:val="000000" w:themeColor="text1"/>
        </w:rPr>
      </w:pPr>
      <w:bookmarkStart w:id="765" w:name="_Toc32147430"/>
      <w:bookmarkStart w:id="766" w:name="_Toc107994440"/>
      <w:bookmarkStart w:id="767"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5"/>
      <w:bookmarkEnd w:id="766"/>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D122FC">
      <w:pPr>
        <w:pStyle w:val="Captulo7"/>
        <w:numPr>
          <w:ilvl w:val="2"/>
          <w:numId w:val="42"/>
        </w:numPr>
        <w:ind w:left="1134" w:hanging="595"/>
        <w:outlineLvl w:val="2"/>
        <w:rPr>
          <w:rFonts w:eastAsia="Arial"/>
          <w:color w:val="000000" w:themeColor="text1"/>
        </w:rPr>
      </w:pPr>
      <w:bookmarkStart w:id="768" w:name="_Toc5006169"/>
      <w:bookmarkStart w:id="769" w:name="_Toc32147431"/>
      <w:bookmarkStart w:id="770" w:name="_Toc107994441"/>
      <w:r w:rsidRPr="00B808A3">
        <w:rPr>
          <w:color w:val="000000" w:themeColor="text1"/>
        </w:rPr>
        <w:t>GARANTÍA DE CUMPLIMIENTO</w:t>
      </w:r>
      <w:bookmarkEnd w:id="768"/>
      <w:bookmarkEnd w:id="769"/>
      <w:bookmarkEnd w:id="770"/>
    </w:p>
    <w:p w14:paraId="65D7C110" w14:textId="157CC9E5"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de los </w:t>
      </w:r>
      <w:r w:rsidR="00C81442">
        <w:rPr>
          <w:rFonts w:eastAsia="Arial" w:cs="Arial"/>
          <w:color w:val="000000" w:themeColor="text1"/>
          <w:szCs w:val="20"/>
        </w:rPr>
        <w:t xml:space="preserve">cinco (5)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lastRenderedPageBreak/>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D122FC">
      <w:pPr>
        <w:pStyle w:val="Captulo7"/>
        <w:numPr>
          <w:ilvl w:val="2"/>
          <w:numId w:val="42"/>
        </w:numPr>
        <w:ind w:left="1083" w:hanging="454"/>
        <w:outlineLvl w:val="2"/>
        <w:rPr>
          <w:rFonts w:eastAsia="Arial"/>
          <w:b w:val="0"/>
          <w:color w:val="000000" w:themeColor="text1"/>
        </w:rPr>
      </w:pPr>
      <w:bookmarkStart w:id="771" w:name="_Toc5006170"/>
      <w:bookmarkStart w:id="772" w:name="_Toc32147432"/>
      <w:bookmarkStart w:id="773" w:name="_Toc107994442"/>
      <w:r w:rsidRPr="00B808A3">
        <w:rPr>
          <w:rFonts w:eastAsia="Arial"/>
          <w:color w:val="000000" w:themeColor="text1"/>
        </w:rPr>
        <w:t>ESTABILIDAD DE LA OBRA Y PERIODO DE GARANTÍA</w:t>
      </w:r>
      <w:bookmarkEnd w:id="771"/>
      <w:bookmarkEnd w:id="772"/>
      <w:bookmarkEnd w:id="773"/>
    </w:p>
    <w:p w14:paraId="3AFCC36F" w14:textId="6227B392"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ontratista se obliga a llevar a cabo a su costa todas las reparaciones y reemplazos que se ocasionen por estos conceptos. Es</w:t>
      </w:r>
      <w:r w:rsidR="005376A7" w:rsidRPr="00365B3D">
        <w:rPr>
          <w:rFonts w:cs="Arial"/>
          <w:color w:val="000000" w:themeColor="text1"/>
          <w:szCs w:val="20"/>
        </w:rPr>
        <w:t>ta responsabilidad y las obligaciones inherentes a ella se considerarán vigentes por un período de garantía de [</w:t>
      </w:r>
      <w:r w:rsidR="00CD09EB" w:rsidRPr="00365B3D">
        <w:rPr>
          <w:rFonts w:cs="Arial"/>
          <w:color w:val="000000" w:themeColor="text1"/>
          <w:szCs w:val="20"/>
        </w:rPr>
        <w:t>l</w:t>
      </w:r>
      <w:r w:rsidR="005376A7" w:rsidRPr="00365B3D">
        <w:rPr>
          <w:rFonts w:cs="Arial"/>
          <w:color w:val="000000" w:themeColor="text1"/>
          <w:szCs w:val="20"/>
        </w:rPr>
        <w:t xml:space="preserve">a </w:t>
      </w:r>
      <w:r w:rsidR="00CD09EB" w:rsidRPr="00365B3D">
        <w:rPr>
          <w:rFonts w:cs="Arial"/>
          <w:color w:val="000000" w:themeColor="text1"/>
          <w:szCs w:val="20"/>
        </w:rPr>
        <w:t>e</w:t>
      </w:r>
      <w:r w:rsidR="005376A7" w:rsidRPr="00365B3D">
        <w:rPr>
          <w:rFonts w:cs="Arial"/>
          <w:color w:val="000000" w:themeColor="text1"/>
          <w:szCs w:val="20"/>
        </w:rPr>
        <w:t>ntidad debe definir el t</w:t>
      </w:r>
      <w:r w:rsidR="09BAAB81" w:rsidRPr="00365B3D">
        <w:rPr>
          <w:rFonts w:cs="Arial"/>
          <w:color w:val="000000" w:themeColor="text1"/>
          <w:szCs w:val="20"/>
        </w:rPr>
        <w:t>é</w:t>
      </w:r>
      <w:r w:rsidR="005376A7" w:rsidRPr="00365B3D">
        <w:rPr>
          <w:rFonts w:cs="Arial"/>
          <w:color w:val="000000" w:themeColor="text1"/>
          <w:szCs w:val="20"/>
        </w:rPr>
        <w:t xml:space="preserve">rmino de vigencia del amparo de acuerdo con el artículo 2.2.1.2.3.1.14. del Decreto 1082 de 2015] contados a partir de la fecha del </w:t>
      </w:r>
      <w:r w:rsidR="00CD09EB" w:rsidRPr="00365B3D">
        <w:rPr>
          <w:rFonts w:cs="Arial"/>
          <w:color w:val="000000" w:themeColor="text1"/>
          <w:szCs w:val="20"/>
        </w:rPr>
        <w:t>a</w:t>
      </w:r>
      <w:r w:rsidR="005376A7" w:rsidRPr="00365B3D">
        <w:rPr>
          <w:rFonts w:cs="Arial"/>
          <w:color w:val="000000" w:themeColor="text1"/>
          <w:szCs w:val="20"/>
        </w:rPr>
        <w:t xml:space="preserve">cta de </w:t>
      </w:r>
      <w:r w:rsidR="00CD09EB" w:rsidRPr="00365B3D">
        <w:rPr>
          <w:rFonts w:cs="Arial"/>
          <w:color w:val="000000" w:themeColor="text1"/>
          <w:szCs w:val="20"/>
        </w:rPr>
        <w:t>r</w:t>
      </w:r>
      <w:r w:rsidR="005376A7" w:rsidRPr="00365B3D">
        <w:rPr>
          <w:rFonts w:cs="Arial"/>
          <w:color w:val="000000" w:themeColor="text1"/>
          <w:szCs w:val="20"/>
        </w:rPr>
        <w:t xml:space="preserve">ecibo </w:t>
      </w:r>
      <w:r w:rsidR="00CD09EB" w:rsidRPr="00365B3D">
        <w:rPr>
          <w:rFonts w:cs="Arial"/>
          <w:color w:val="000000" w:themeColor="text1"/>
          <w:szCs w:val="20"/>
        </w:rPr>
        <w:t>d</w:t>
      </w:r>
      <w:r w:rsidR="005376A7" w:rsidRPr="00365B3D">
        <w:rPr>
          <w:rFonts w:cs="Arial"/>
          <w:color w:val="000000" w:themeColor="text1"/>
          <w:szCs w:val="20"/>
        </w:rPr>
        <w:t xml:space="preserve">efinitivo de las obras. El </w:t>
      </w:r>
      <w:r w:rsidR="00CD09EB" w:rsidRPr="00365B3D">
        <w:rPr>
          <w:rFonts w:cs="Arial"/>
          <w:color w:val="000000" w:themeColor="text1"/>
          <w:szCs w:val="20"/>
        </w:rPr>
        <w:t>c</w:t>
      </w:r>
      <w:r w:rsidR="005376A7" w:rsidRPr="00365B3D">
        <w:rPr>
          <w:rFonts w:cs="Arial"/>
          <w:color w:val="000000" w:themeColor="text1"/>
          <w:szCs w:val="20"/>
        </w:rPr>
        <w:t xml:space="preserve">ontratista procederá a reparar los defectos dentro de los términos que la </w:t>
      </w:r>
      <w:r w:rsidR="00CD09EB" w:rsidRPr="00365B3D">
        <w:rPr>
          <w:rFonts w:cs="Arial"/>
          <w:color w:val="000000" w:themeColor="text1"/>
          <w:szCs w:val="20"/>
        </w:rPr>
        <w:t>e</w:t>
      </w:r>
      <w:r w:rsidR="005376A7" w:rsidRPr="00365B3D">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672F57E0" w14:textId="41939A9A" w:rsidR="006E470F" w:rsidRPr="00B808A3" w:rsidRDefault="00F5493B" w:rsidP="005376A7">
      <w:pPr>
        <w:tabs>
          <w:tab w:val="left" w:pos="1860"/>
        </w:tabs>
        <w:spacing w:line="276" w:lineRule="auto"/>
        <w:jc w:val="both"/>
        <w:rPr>
          <w:rFonts w:eastAsia="Arial" w:cs="Arial"/>
          <w:b/>
          <w:color w:val="000000" w:themeColor="text1"/>
          <w:szCs w:val="20"/>
        </w:rPr>
      </w:pPr>
      <w:r w:rsidRPr="00C81442">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C81442">
        <w:rPr>
          <w:rStyle w:val="Textoennegrita"/>
          <w:rFonts w:cs="Arial"/>
          <w:b w:val="0"/>
          <w:color w:val="333333"/>
          <w:szCs w:val="20"/>
          <w:shd w:val="clear" w:color="auto" w:fill="FFFFFF"/>
        </w:rPr>
        <w:t>.</w:t>
      </w:r>
      <w:r w:rsidRPr="00C81442">
        <w:rPr>
          <w:rFonts w:eastAsia="Times New Roman" w:cs="Arial"/>
          <w:color w:val="auto"/>
          <w:szCs w:val="20"/>
          <w:lang w:val="es-ES" w:eastAsia="es-CO"/>
        </w:rPr>
        <w:t xml:space="preserve"> del Decreto 1082 de 2015.</w:t>
      </w:r>
    </w:p>
    <w:p w14:paraId="4DE83F93" w14:textId="77777777" w:rsidR="00A43FCB" w:rsidRPr="00B808A3" w:rsidRDefault="00A43FCB" w:rsidP="00D122FC">
      <w:pPr>
        <w:pStyle w:val="Captulo7"/>
        <w:numPr>
          <w:ilvl w:val="2"/>
          <w:numId w:val="42"/>
        </w:numPr>
        <w:ind w:left="1083" w:hanging="454"/>
        <w:outlineLvl w:val="2"/>
        <w:rPr>
          <w:rFonts w:eastAsia="Arial"/>
          <w:color w:val="000000" w:themeColor="text1"/>
        </w:rPr>
      </w:pPr>
      <w:bookmarkStart w:id="774" w:name="_Toc5006171"/>
      <w:bookmarkStart w:id="775" w:name="_Toc32147433"/>
      <w:bookmarkStart w:id="776"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4"/>
      <w:bookmarkEnd w:id="775"/>
      <w:bookmarkEnd w:id="776"/>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D84762"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696CD0B" w:rsidR="00D84762" w:rsidRPr="00B808A3" w:rsidRDefault="00C81442">
            <w:pPr>
              <w:rPr>
                <w:rFonts w:eastAsia="Times New Roman" w:cs="Arial"/>
                <w:color w:val="000000" w:themeColor="text1"/>
                <w:szCs w:val="20"/>
                <w:lang w:val="es-ES" w:eastAsia="es-CO"/>
              </w:rPr>
            </w:pPr>
            <w:r>
              <w:rPr>
                <w:rFonts w:cs="Arial"/>
                <w:color w:val="000000" w:themeColor="text1"/>
                <w:szCs w:val="20"/>
                <w:lang w:val="es-ES" w:eastAsia="es-CO"/>
              </w:rPr>
              <w:t>Municipio de Manzanares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identificada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NIT</w:t>
            </w:r>
            <w:r>
              <w:rPr>
                <w:rFonts w:cs="Arial"/>
                <w:color w:val="000000" w:themeColor="text1"/>
                <w:szCs w:val="20"/>
                <w:lang w:val="es-ES" w:eastAsia="es-CO"/>
              </w:rPr>
              <w:t xml:space="preserve"> 890.802.505-9 </w:t>
            </w:r>
            <w:r w:rsidR="00D84762" w:rsidRPr="00B808A3">
              <w:rPr>
                <w:rFonts w:eastAsia="Times New Roman" w:cs="Arial"/>
                <w:color w:val="000000" w:themeColor="text1"/>
                <w:szCs w:val="20"/>
                <w:lang w:val="es-ES" w:eastAsia="es-CO"/>
              </w:rPr>
              <w:t xml:space="preserve">y el </w:t>
            </w:r>
            <w:r w:rsidR="00CD09EB" w:rsidRPr="00B808A3">
              <w:rPr>
                <w:rFonts w:eastAsia="Times New Roman" w:cs="Arial"/>
                <w:color w:val="000000" w:themeColor="text1"/>
                <w:szCs w:val="20"/>
                <w:lang w:val="es-ES" w:eastAsia="es-CO"/>
              </w:rPr>
              <w:t>c</w:t>
            </w:r>
            <w:r w:rsidR="00D84762" w:rsidRPr="00B808A3">
              <w:rPr>
                <w:rFonts w:eastAsia="Times New Roman" w:cs="Arial"/>
                <w:color w:val="000000" w:themeColor="text1"/>
                <w:szCs w:val="20"/>
                <w:lang w:val="es-ES" w:eastAsia="es-CO"/>
              </w:rPr>
              <w:t>ontratista</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D122FC">
            <w:pPr>
              <w:pStyle w:val="Prrafodelista"/>
              <w:numPr>
                <w:ilvl w:val="0"/>
                <w:numId w:val="47"/>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D122FC">
            <w:pPr>
              <w:pStyle w:val="Prrafodelista"/>
              <w:numPr>
                <w:ilvl w:val="0"/>
                <w:numId w:val="47"/>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D122FC">
            <w:pPr>
              <w:pStyle w:val="Prrafodelista"/>
              <w:numPr>
                <w:ilvl w:val="0"/>
                <w:numId w:val="47"/>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07666C" w:rsidRDefault="00D84762">
            <w:pPr>
              <w:jc w:val="center"/>
              <w:rPr>
                <w:rFonts w:eastAsia="Times New Roman" w:cs="Arial"/>
                <w:color w:val="000000" w:themeColor="text1"/>
                <w:szCs w:val="20"/>
                <w:lang w:val="es-ES" w:eastAsia="es-CO"/>
              </w:rPr>
            </w:pPr>
            <w:r w:rsidRPr="0007666C">
              <w:rPr>
                <w:rFonts w:eastAsia="Times New Roman" w:cs="Arial"/>
                <w:color w:val="000000" w:themeColor="text1"/>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592782E3" w:rsidR="00D84762" w:rsidRPr="0007666C" w:rsidRDefault="0007666C">
            <w:pPr>
              <w:shd w:val="clear" w:color="auto" w:fill="FFFFFF"/>
              <w:spacing w:after="150"/>
              <w:jc w:val="both"/>
              <w:rPr>
                <w:rFonts w:eastAsia="Times New Roman" w:cs="Arial"/>
                <w:color w:val="000000" w:themeColor="text1"/>
                <w:szCs w:val="20"/>
                <w:lang w:val="es-ES" w:eastAsia="es-CO"/>
              </w:rPr>
            </w:pPr>
            <w:r w:rsidRPr="0007666C">
              <w:rPr>
                <w:rFonts w:eastAsia="Times New Roman" w:cs="Arial"/>
                <w:color w:val="000000" w:themeColor="text1"/>
                <w:szCs w:val="20"/>
                <w:lang w:val="es-ES" w:eastAsia="es-CO"/>
              </w:rPr>
              <w:t>E</w:t>
            </w:r>
            <w:r w:rsidR="00D84762" w:rsidRPr="0007666C">
              <w:rPr>
                <w:rFonts w:eastAsia="Times New Roman" w:cs="Arial"/>
                <w:color w:val="000000" w:themeColor="text1"/>
                <w:szCs w:val="20"/>
                <w:lang w:val="es-ES" w:eastAsia="es-CO"/>
              </w:rPr>
              <w:t>l valor del amparo de acuerdo con el artículo 2.2.1.2.3.1.17. del Decreto 1082 de 2015</w:t>
            </w:r>
            <w:r w:rsidRPr="0007666C">
              <w:rPr>
                <w:rFonts w:eastAsia="Times New Roman" w:cs="Arial"/>
                <w:color w:val="000000" w:themeColor="text1"/>
                <w:szCs w:val="20"/>
                <w:lang w:val="es-ES" w:eastAsia="es-CO"/>
              </w:rPr>
              <w:t xml:space="preserve"> corresponde al % sobre el valor de la obra igual a $340´000.000.</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D2BAAF2"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y </w:t>
            </w:r>
            <w:r w:rsidR="00C81442">
              <w:rPr>
                <w:rFonts w:cs="Arial"/>
                <w:color w:val="000000" w:themeColor="text1"/>
                <w:szCs w:val="20"/>
                <w:lang w:val="es-ES" w:eastAsia="es-CO"/>
              </w:rPr>
              <w:t>Municipio de Manzanares</w:t>
            </w:r>
            <w:r w:rsidR="00C81442" w:rsidRPr="00B808A3">
              <w:rPr>
                <w:rFonts w:eastAsia="Arial,Times New Roman" w:cs="Arial"/>
                <w:color w:val="000000" w:themeColor="text1"/>
                <w:szCs w:val="20"/>
                <w:lang w:val="es-ES" w:eastAsia="es-CO"/>
              </w:rPr>
              <w:t xml:space="preserve"> </w:t>
            </w:r>
            <w:r w:rsidR="00C81442" w:rsidRPr="00B808A3">
              <w:rPr>
                <w:rFonts w:cs="Arial"/>
                <w:color w:val="000000" w:themeColor="text1"/>
                <w:szCs w:val="20"/>
                <w:lang w:val="es-ES" w:eastAsia="es-CO"/>
              </w:rPr>
              <w:t>identificada</w:t>
            </w:r>
            <w:r w:rsidR="00C81442" w:rsidRPr="00B808A3">
              <w:rPr>
                <w:rFonts w:eastAsia="Arial,Times New Roman" w:cs="Arial"/>
                <w:color w:val="000000" w:themeColor="text1"/>
                <w:szCs w:val="20"/>
                <w:lang w:val="es-ES" w:eastAsia="es-CO"/>
              </w:rPr>
              <w:t xml:space="preserve"> </w:t>
            </w:r>
            <w:r w:rsidR="00C81442" w:rsidRPr="00B808A3">
              <w:rPr>
                <w:rFonts w:cs="Arial"/>
                <w:color w:val="000000" w:themeColor="text1"/>
                <w:szCs w:val="20"/>
                <w:lang w:val="es-ES" w:eastAsia="es-CO"/>
              </w:rPr>
              <w:t>con</w:t>
            </w:r>
            <w:r w:rsidR="00C81442" w:rsidRPr="00B808A3">
              <w:rPr>
                <w:rFonts w:eastAsia="Arial,Times New Roman" w:cs="Arial"/>
                <w:color w:val="000000" w:themeColor="text1"/>
                <w:szCs w:val="20"/>
                <w:lang w:val="es-ES" w:eastAsia="es-CO"/>
              </w:rPr>
              <w:t xml:space="preserve"> </w:t>
            </w:r>
            <w:r w:rsidR="00C81442" w:rsidRPr="00B808A3">
              <w:rPr>
                <w:rFonts w:cs="Arial"/>
                <w:color w:val="000000" w:themeColor="text1"/>
                <w:szCs w:val="20"/>
                <w:lang w:val="es-ES" w:eastAsia="es-CO"/>
              </w:rPr>
              <w:t>NIT</w:t>
            </w:r>
            <w:r w:rsidR="00C81442">
              <w:rPr>
                <w:rFonts w:cs="Arial"/>
                <w:color w:val="000000" w:themeColor="text1"/>
                <w:szCs w:val="20"/>
                <w:lang w:val="es-ES" w:eastAsia="es-CO"/>
              </w:rPr>
              <w:t xml:space="preserve"> 890.802.505-9</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rsidP="00D122FC">
            <w:pPr>
              <w:pStyle w:val="Prrafodelista"/>
              <w:numPr>
                <w:ilvl w:val="0"/>
                <w:numId w:val="47"/>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rsidP="00D122FC">
            <w:pPr>
              <w:pStyle w:val="Prrafodelista"/>
              <w:numPr>
                <w:ilvl w:val="0"/>
                <w:numId w:val="47"/>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rsidP="00D122FC">
            <w:pPr>
              <w:pStyle w:val="Prrafodelista"/>
              <w:numPr>
                <w:ilvl w:val="0"/>
                <w:numId w:val="47"/>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rsidP="00D122FC">
            <w:pPr>
              <w:pStyle w:val="Prrafodelista"/>
              <w:numPr>
                <w:ilvl w:val="0"/>
                <w:numId w:val="47"/>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48DF00C7" w:rsidR="00A43FCB"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2E2DA64A" w14:textId="2851301D" w:rsidR="00717FBB" w:rsidRDefault="00717FBB" w:rsidP="00A43FCB">
      <w:pPr>
        <w:pStyle w:val="InviasNormal"/>
        <w:spacing w:before="0" w:after="0"/>
        <w:rPr>
          <w:rFonts w:ascii="Arial" w:eastAsiaTheme="minorHAnsi" w:hAnsi="Arial" w:cs="Arial"/>
          <w:color w:val="000000" w:themeColor="text1"/>
          <w:sz w:val="20"/>
          <w:szCs w:val="20"/>
          <w:lang w:val="es-CO" w:eastAsia="en-US"/>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4"/>
        <w:gridCol w:w="7100"/>
      </w:tblGrid>
      <w:tr w:rsidR="00717FBB" w:rsidRPr="001803F2" w14:paraId="3A00E5C8" w14:textId="77777777" w:rsidTr="00805BF8">
        <w:trPr>
          <w:trHeight w:val="20"/>
          <w:tblHeader/>
          <w:jc w:val="center"/>
        </w:trPr>
        <w:tc>
          <w:tcPr>
            <w:tcW w:w="195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251B872"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Característica</w:t>
            </w:r>
          </w:p>
        </w:tc>
        <w:tc>
          <w:tcPr>
            <w:tcW w:w="710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1DE5AC" w14:textId="77777777" w:rsidR="00717FBB" w:rsidRPr="001803F2" w:rsidRDefault="00717FBB" w:rsidP="00805BF8">
            <w:pPr>
              <w:jc w:val="both"/>
              <w:rPr>
                <w:rFonts w:ascii="Arial Narrow" w:eastAsia="Arial Narrow" w:hAnsi="Arial Narrow"/>
                <w:b/>
                <w:color w:val="FFFFFF"/>
              </w:rPr>
            </w:pPr>
            <w:r w:rsidRPr="001803F2">
              <w:rPr>
                <w:rFonts w:ascii="Arial Narrow" w:eastAsia="Arial Narrow" w:hAnsi="Arial Narrow"/>
                <w:b/>
                <w:color w:val="FFFFFF"/>
              </w:rPr>
              <w:t>Condición</w:t>
            </w:r>
          </w:p>
        </w:tc>
      </w:tr>
      <w:tr w:rsidR="00717FBB" w:rsidRPr="001803F2" w14:paraId="0B84B194"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4F7BEB85"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Clase</w:t>
            </w:r>
          </w:p>
        </w:tc>
        <w:tc>
          <w:tcPr>
            <w:tcW w:w="7100" w:type="dxa"/>
            <w:tcBorders>
              <w:top w:val="single" w:sz="4" w:space="0" w:color="000000"/>
              <w:left w:val="single" w:sz="4" w:space="0" w:color="000000"/>
              <w:bottom w:val="single" w:sz="4" w:space="0" w:color="000000"/>
              <w:right w:val="single" w:sz="4" w:space="0" w:color="000000"/>
            </w:tcBorders>
            <w:vAlign w:val="center"/>
          </w:tcPr>
          <w:p w14:paraId="60071A31"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 xml:space="preserve">Contrato de seguro contenido en una póliza </w:t>
            </w:r>
          </w:p>
        </w:tc>
      </w:tr>
      <w:tr w:rsidR="00717FBB" w:rsidRPr="001803F2" w14:paraId="253AD398"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7C9D4431"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Asegurados</w:t>
            </w:r>
          </w:p>
        </w:tc>
        <w:tc>
          <w:tcPr>
            <w:tcW w:w="7100" w:type="dxa"/>
            <w:tcBorders>
              <w:top w:val="single" w:sz="4" w:space="0" w:color="000000"/>
              <w:left w:val="single" w:sz="4" w:space="0" w:color="000000"/>
              <w:bottom w:val="single" w:sz="4" w:space="0" w:color="000000"/>
              <w:right w:val="single" w:sz="4" w:space="0" w:color="000000"/>
            </w:tcBorders>
            <w:vAlign w:val="center"/>
          </w:tcPr>
          <w:p w14:paraId="384E0C4E"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b/>
              </w:rPr>
              <w:t>MUNICIPIO DE MANZANARES</w:t>
            </w:r>
            <w:r w:rsidRPr="001803F2">
              <w:rPr>
                <w:rFonts w:ascii="Arial Narrow" w:eastAsia="Arial Narrow" w:hAnsi="Arial Narrow"/>
              </w:rPr>
              <w:t xml:space="preserve"> identificado con NIT </w:t>
            </w:r>
            <w:r w:rsidRPr="001803F2">
              <w:rPr>
                <w:rFonts w:ascii="Arial Narrow" w:eastAsia="Arial Narrow" w:hAnsi="Arial Narrow"/>
                <w:b/>
              </w:rPr>
              <w:t xml:space="preserve">890.802.505-9 </w:t>
            </w:r>
            <w:r w:rsidRPr="001803F2">
              <w:rPr>
                <w:rFonts w:ascii="Arial Narrow" w:eastAsia="Arial Narrow" w:hAnsi="Arial Narrow"/>
              </w:rPr>
              <w:t>y el Contratista</w:t>
            </w:r>
          </w:p>
        </w:tc>
      </w:tr>
      <w:tr w:rsidR="00717FBB" w:rsidRPr="001803F2" w14:paraId="527147DE"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5CD43E17"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Tomador</w:t>
            </w:r>
          </w:p>
        </w:tc>
        <w:tc>
          <w:tcPr>
            <w:tcW w:w="7100" w:type="dxa"/>
            <w:tcBorders>
              <w:top w:val="single" w:sz="4" w:space="0" w:color="000000"/>
              <w:left w:val="single" w:sz="4" w:space="0" w:color="000000"/>
              <w:bottom w:val="single" w:sz="4" w:space="0" w:color="000000"/>
              <w:right w:val="single" w:sz="4" w:space="0" w:color="000000"/>
            </w:tcBorders>
            <w:vAlign w:val="center"/>
          </w:tcPr>
          <w:p w14:paraId="555EEA52"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5503032"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055B0EC"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 xml:space="preserve">Para el contratista conformado por una estructura plural (unión temporal, consorcio): la garantía deberá ser otorgada por todos los integrantes de la estructura plural, para lo cual </w:t>
            </w:r>
            <w:r w:rsidRPr="001803F2">
              <w:rPr>
                <w:rFonts w:ascii="Arial Narrow" w:eastAsia="Arial Narrow" w:hAnsi="Arial Narrow"/>
                <w:color w:val="000000"/>
              </w:rPr>
              <w:lastRenderedPageBreak/>
              <w:t xml:space="preserve">se deberá relacionar claramente los integrantes, su identificación y porcentaje de participación, quienes para todos los efectos serán los otorgantes de la misma. </w:t>
            </w:r>
          </w:p>
        </w:tc>
      </w:tr>
      <w:tr w:rsidR="00717FBB" w:rsidRPr="001803F2" w14:paraId="541A92BD"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5EDEEC55"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lastRenderedPageBreak/>
              <w:t>Valor</w:t>
            </w:r>
          </w:p>
        </w:tc>
        <w:tc>
          <w:tcPr>
            <w:tcW w:w="7100" w:type="dxa"/>
            <w:tcBorders>
              <w:top w:val="single" w:sz="4" w:space="0" w:color="000000"/>
              <w:left w:val="single" w:sz="4" w:space="0" w:color="000000"/>
              <w:bottom w:val="single" w:sz="4" w:space="0" w:color="000000"/>
              <w:right w:val="single" w:sz="4" w:space="0" w:color="000000"/>
            </w:tcBorders>
            <w:vAlign w:val="center"/>
          </w:tcPr>
          <w:p w14:paraId="291D6D2B"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No debe ser inferior a:</w:t>
            </w:r>
          </w:p>
          <w:p w14:paraId="68F1E0DD"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1. Doscientos (200) SMMLV para contratos cuyo valor sea inferior o igual a mil quinientos (1.500) SMMLV.</w:t>
            </w:r>
          </w:p>
          <w:p w14:paraId="224C5AC0"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2. Trescientos (300) SMMLV para contratos cuyo valor sea superior a mil quinientos (1.500) SMMLV e inferior o igual a dos mil quinientos (2.500) SMMLV.</w:t>
            </w:r>
          </w:p>
          <w:p w14:paraId="664230C5"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3. Cuatrocientos (400) SMMLV para contratos cuyo valor sea superior a dos mil quinientos (2.500) SMMLV e inferior o igual a cinco mil (5.000) SMMLV.</w:t>
            </w:r>
          </w:p>
          <w:p w14:paraId="1455D82D"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4. Quinientos (500) SMMLV para contratos cuyo valor sea superior a cinco mil (5.000) SMMLV e inferior o igual a diez mil (10.000) SMMLV.</w:t>
            </w:r>
          </w:p>
          <w:p w14:paraId="3C52EB53" w14:textId="77777777" w:rsidR="00717FBB" w:rsidRPr="001803F2" w:rsidRDefault="00717FBB" w:rsidP="00805BF8">
            <w:pPr>
              <w:pBdr>
                <w:top w:val="nil"/>
                <w:left w:val="nil"/>
                <w:bottom w:val="nil"/>
                <w:right w:val="nil"/>
                <w:between w:val="nil"/>
              </w:pBdr>
              <w:shd w:val="clear" w:color="auto" w:fill="FFFFFF"/>
              <w:spacing w:after="150"/>
              <w:rPr>
                <w:rFonts w:ascii="Arial Narrow" w:eastAsia="Arial Narrow" w:hAnsi="Arial Narrow"/>
                <w:color w:val="000000"/>
              </w:rPr>
            </w:pPr>
            <w:r w:rsidRPr="001803F2">
              <w:rPr>
                <w:rFonts w:ascii="Arial Narrow" w:eastAsia="Arial Narrow" w:hAnsi="Arial Narrow"/>
                <w:color w:val="000000"/>
              </w:rPr>
              <w:t>5. El cinco por ciento (5%) del valor del contrato cuando este sea superior a diez mil (10.000) SMMLV, caso en el cual el valor asegurado debe ser máximo setenta y cinco mil (75.000) SMMLV.</w:t>
            </w:r>
          </w:p>
        </w:tc>
      </w:tr>
      <w:tr w:rsidR="00717FBB" w:rsidRPr="001803F2" w14:paraId="2C89EC57"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1A7C305C"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Vigencia</w:t>
            </w:r>
          </w:p>
        </w:tc>
        <w:tc>
          <w:tcPr>
            <w:tcW w:w="7100" w:type="dxa"/>
            <w:tcBorders>
              <w:top w:val="single" w:sz="4" w:space="0" w:color="000000"/>
              <w:left w:val="single" w:sz="4" w:space="0" w:color="000000"/>
              <w:bottom w:val="single" w:sz="4" w:space="0" w:color="000000"/>
              <w:right w:val="single" w:sz="4" w:space="0" w:color="000000"/>
            </w:tcBorders>
            <w:vAlign w:val="center"/>
          </w:tcPr>
          <w:p w14:paraId="2957E8C7"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Igual al período de ejecución del contrato.</w:t>
            </w:r>
          </w:p>
        </w:tc>
      </w:tr>
      <w:tr w:rsidR="00717FBB" w:rsidRPr="001803F2" w14:paraId="749EFB2C"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423C9B79"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Beneficiarios</w:t>
            </w:r>
          </w:p>
        </w:tc>
        <w:tc>
          <w:tcPr>
            <w:tcW w:w="7100" w:type="dxa"/>
            <w:tcBorders>
              <w:top w:val="single" w:sz="4" w:space="0" w:color="000000"/>
              <w:left w:val="single" w:sz="4" w:space="0" w:color="000000"/>
              <w:bottom w:val="single" w:sz="4" w:space="0" w:color="000000"/>
              <w:right w:val="single" w:sz="4" w:space="0" w:color="000000"/>
            </w:tcBorders>
            <w:vAlign w:val="center"/>
          </w:tcPr>
          <w:p w14:paraId="2A2550F1" w14:textId="77777777" w:rsidR="00717FBB" w:rsidRPr="001803F2" w:rsidRDefault="00717FBB" w:rsidP="00805BF8">
            <w:pPr>
              <w:jc w:val="both"/>
              <w:rPr>
                <w:rFonts w:ascii="Arial Narrow" w:eastAsia="Arial Narrow" w:hAnsi="Arial Narrow"/>
                <w:highlight w:val="lightGray"/>
              </w:rPr>
            </w:pPr>
            <w:r w:rsidRPr="001803F2">
              <w:rPr>
                <w:rFonts w:ascii="Arial Narrow" w:eastAsia="Arial Narrow" w:hAnsi="Arial Narrow"/>
              </w:rPr>
              <w:t xml:space="preserve">Terceros afectados y </w:t>
            </w:r>
            <w:r w:rsidRPr="001803F2">
              <w:rPr>
                <w:rFonts w:ascii="Arial Narrow" w:eastAsia="Arial Narrow" w:hAnsi="Arial Narrow"/>
                <w:b/>
              </w:rPr>
              <w:t>MUNICIPIO DE MANZANARES</w:t>
            </w:r>
            <w:r w:rsidRPr="001803F2">
              <w:rPr>
                <w:rFonts w:ascii="Arial Narrow" w:eastAsia="Arial Narrow" w:hAnsi="Arial Narrow"/>
              </w:rPr>
              <w:t xml:space="preserve"> identificado con NIT </w:t>
            </w:r>
            <w:r w:rsidRPr="001803F2">
              <w:rPr>
                <w:rFonts w:ascii="Arial Narrow" w:eastAsia="Arial Narrow" w:hAnsi="Arial Narrow"/>
                <w:b/>
              </w:rPr>
              <w:t>890.802.505-9</w:t>
            </w:r>
          </w:p>
        </w:tc>
      </w:tr>
      <w:tr w:rsidR="00717FBB" w:rsidRPr="001803F2" w14:paraId="722AF308" w14:textId="77777777" w:rsidTr="00805BF8">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1216CE15"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Amparos</w:t>
            </w:r>
          </w:p>
        </w:tc>
        <w:tc>
          <w:tcPr>
            <w:tcW w:w="7100" w:type="dxa"/>
            <w:tcBorders>
              <w:top w:val="single" w:sz="4" w:space="0" w:color="000000"/>
              <w:left w:val="single" w:sz="4" w:space="0" w:color="000000"/>
              <w:bottom w:val="single" w:sz="4" w:space="0" w:color="000000"/>
              <w:right w:val="single" w:sz="4" w:space="0" w:color="000000"/>
            </w:tcBorders>
            <w:vAlign w:val="center"/>
          </w:tcPr>
          <w:p w14:paraId="0FECC24A" w14:textId="77777777" w:rsidR="00717FBB" w:rsidRPr="001803F2" w:rsidRDefault="00717FBB" w:rsidP="00805BF8">
            <w:pPr>
              <w:jc w:val="both"/>
              <w:rPr>
                <w:rFonts w:ascii="Arial Narrow" w:eastAsia="Arial Narrow" w:hAnsi="Arial Narrow"/>
              </w:rPr>
            </w:pPr>
          </w:p>
          <w:p w14:paraId="08E64F60"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67FDC16" w14:textId="77777777" w:rsidR="00717FBB" w:rsidRPr="001803F2" w:rsidRDefault="00717FBB" w:rsidP="00805BF8">
            <w:pPr>
              <w:jc w:val="both"/>
              <w:rPr>
                <w:rFonts w:ascii="Arial Narrow" w:eastAsia="Arial Narrow" w:hAnsi="Arial Narrow"/>
              </w:rPr>
            </w:pPr>
          </w:p>
        </w:tc>
      </w:tr>
      <w:tr w:rsidR="00717FBB" w:rsidRPr="001803F2" w14:paraId="3FCA7E23" w14:textId="77777777" w:rsidTr="00805BF8">
        <w:trPr>
          <w:trHeight w:val="7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74BA7F33" w14:textId="77777777" w:rsidR="00717FBB" w:rsidRPr="001803F2" w:rsidRDefault="00717FBB" w:rsidP="00805BF8">
            <w:pPr>
              <w:jc w:val="both"/>
              <w:rPr>
                <w:rFonts w:ascii="Arial Narrow" w:eastAsia="Arial Narrow" w:hAnsi="Arial Narrow"/>
              </w:rPr>
            </w:pPr>
            <w:r w:rsidRPr="001803F2">
              <w:rPr>
                <w:rFonts w:ascii="Arial Narrow" w:eastAsia="Arial Narrow" w:hAnsi="Arial Narrow"/>
              </w:rPr>
              <w:t>Información necesaria dentro de la póliza</w:t>
            </w:r>
          </w:p>
        </w:tc>
        <w:tc>
          <w:tcPr>
            <w:tcW w:w="7100" w:type="dxa"/>
            <w:tcBorders>
              <w:top w:val="single" w:sz="4" w:space="0" w:color="000000"/>
              <w:left w:val="single" w:sz="4" w:space="0" w:color="000000"/>
              <w:bottom w:val="single" w:sz="4" w:space="0" w:color="000000"/>
              <w:right w:val="single" w:sz="4" w:space="0" w:color="000000"/>
            </w:tcBorders>
            <w:vAlign w:val="center"/>
          </w:tcPr>
          <w:p w14:paraId="31AECD20"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 xml:space="preserve">Número y año del contrato </w:t>
            </w:r>
          </w:p>
          <w:p w14:paraId="1A00195F"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Objeto del contrato</w:t>
            </w:r>
          </w:p>
          <w:p w14:paraId="10DA15B3"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Firma del representante legal del contratista</w:t>
            </w:r>
          </w:p>
          <w:p w14:paraId="197F32BF" w14:textId="77777777" w:rsidR="00717FBB" w:rsidRPr="001803F2" w:rsidRDefault="00717FBB" w:rsidP="00717FBB">
            <w:pPr>
              <w:numPr>
                <w:ilvl w:val="0"/>
                <w:numId w:val="64"/>
              </w:numPr>
              <w:pBdr>
                <w:top w:val="nil"/>
                <w:left w:val="nil"/>
                <w:bottom w:val="nil"/>
                <w:right w:val="nil"/>
                <w:between w:val="nil"/>
              </w:pBdr>
              <w:autoSpaceDE w:val="0"/>
              <w:autoSpaceDN w:val="0"/>
              <w:spacing w:after="0" w:line="240" w:lineRule="auto"/>
              <w:jc w:val="both"/>
              <w:rPr>
                <w:rFonts w:ascii="Arial Narrow" w:eastAsia="Arial Narrow" w:hAnsi="Arial Narrow"/>
                <w:color w:val="000000"/>
              </w:rPr>
            </w:pPr>
            <w:r w:rsidRPr="001803F2">
              <w:rPr>
                <w:rFonts w:ascii="Arial Narrow" w:eastAsia="Arial Narrow" w:hAnsi="Arial Narrow"/>
                <w:color w:val="000000"/>
              </w:rPr>
              <w:t>En caso de no usar centavos, los valores deben aproximarse al mayor Ej. Cumplimiento si el valor a asegurar es $14.980.420,20 aproximar a $14.980.421</w:t>
            </w:r>
          </w:p>
        </w:tc>
      </w:tr>
    </w:tbl>
    <w:p w14:paraId="4DAF8A19" w14:textId="77777777" w:rsidR="00717FBB" w:rsidRPr="00B808A3" w:rsidRDefault="00717FBB" w:rsidP="00A43FCB">
      <w:pPr>
        <w:pStyle w:val="InviasNormal"/>
        <w:spacing w:before="0" w:after="0"/>
        <w:rPr>
          <w:rFonts w:ascii="Arial" w:eastAsiaTheme="minorHAnsi" w:hAnsi="Arial" w:cs="Arial"/>
          <w:color w:val="000000" w:themeColor="text1"/>
          <w:sz w:val="20"/>
          <w:szCs w:val="20"/>
          <w:lang w:val="es-CO" w:eastAsia="en-US"/>
        </w:rPr>
      </w:pP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77" w:name="_Toc511924810"/>
      <w:bookmarkStart w:id="778" w:name="_Toc32134272"/>
      <w:bookmarkStart w:id="779" w:name="_Toc32147291"/>
      <w:bookmarkStart w:id="780" w:name="_Toc32147434"/>
      <w:bookmarkStart w:id="781" w:name="_Toc107994444"/>
      <w:bookmarkEnd w:id="767"/>
      <w:r w:rsidRPr="00B808A3">
        <w:t>CAP</w:t>
      </w:r>
      <w:r w:rsidR="00A621C8" w:rsidRPr="00B808A3">
        <w:t>Í</w:t>
      </w:r>
      <w:r w:rsidRPr="00B808A3">
        <w:t xml:space="preserve">TULO VIII MINUTA </w:t>
      </w:r>
      <w:r w:rsidR="008E3988" w:rsidRPr="00B808A3">
        <w:t xml:space="preserve">Y CONDICIONES </w:t>
      </w:r>
      <w:r w:rsidRPr="00B808A3">
        <w:t>DEL CONTRATO</w:t>
      </w:r>
      <w:bookmarkEnd w:id="777"/>
      <w:bookmarkEnd w:id="778"/>
      <w:bookmarkEnd w:id="779"/>
      <w:bookmarkEnd w:id="780"/>
      <w:bookmarkEnd w:id="781"/>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lastRenderedPageBreak/>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2" w:name="_Ref518058128"/>
      <w:bookmarkStart w:id="783" w:name="_Toc32147435"/>
      <w:bookmarkStart w:id="784" w:name="_Toc107994445"/>
      <w:r w:rsidRPr="00B808A3">
        <w:rPr>
          <w:color w:val="000000" w:themeColor="text1"/>
        </w:rPr>
        <w:t>INFORMACIÓN PARA EL CONTROL DE LA EJECUCIÓN DE LA OBRA</w:t>
      </w:r>
      <w:bookmarkEnd w:id="782"/>
      <w:bookmarkEnd w:id="783"/>
      <w:bookmarkEnd w:id="784"/>
    </w:p>
    <w:p w14:paraId="39CA9019" w14:textId="77777777" w:rsidR="002F7B10" w:rsidRPr="00B808A3" w:rsidRDefault="002F7B10" w:rsidP="00C25A77">
      <w:pPr>
        <w:pStyle w:val="Capitulo8"/>
        <w:numPr>
          <w:ilvl w:val="0"/>
          <w:numId w:val="0"/>
        </w:numPr>
        <w:ind w:left="1020"/>
        <w:rPr>
          <w:color w:val="000000" w:themeColor="text1"/>
        </w:rPr>
      </w:pPr>
    </w:p>
    <w:p w14:paraId="2B06E1BB" w14:textId="3BE2FDC9"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C81442">
        <w:rPr>
          <w:rFonts w:eastAsiaTheme="minorHAnsi"/>
          <w:b w:val="0"/>
          <w:color w:val="000000" w:themeColor="text1"/>
        </w:rPr>
        <w:t xml:space="preserve">la </w:t>
      </w:r>
      <w:r w:rsidR="00077684" w:rsidRPr="00C81442">
        <w:rPr>
          <w:rFonts w:eastAsia="Arial,Calibri"/>
          <w:b w:val="0"/>
          <w:color w:val="000000" w:themeColor="text1"/>
        </w:rPr>
        <w:t>supervisión</w:t>
      </w:r>
      <w:r w:rsidR="00077684" w:rsidRPr="00B808A3">
        <w:rPr>
          <w:b w:val="0"/>
          <w:color w:val="000000" w:themeColor="text1"/>
        </w:rPr>
        <w:t xml:space="preserve"> </w:t>
      </w:r>
      <w:r w:rsidRPr="00B808A3">
        <w:rPr>
          <w:rFonts w:eastAsiaTheme="minorHAnsi"/>
          <w:b w:val="0"/>
          <w:color w:val="000000" w:themeColor="text1"/>
        </w:rPr>
        <w:t xml:space="preserve">respectiva, dentro de los </w:t>
      </w:r>
      <w:r w:rsidR="00C81442">
        <w:rPr>
          <w:rFonts w:eastAsia="Arial"/>
          <w:b w:val="0"/>
          <w:color w:val="000000" w:themeColor="text1"/>
        </w:rPr>
        <w:t>cinco (5)</w:t>
      </w:r>
      <w:r w:rsidR="00E1158F" w:rsidRPr="00B808A3">
        <w:rPr>
          <w:rFonts w:eastAsiaTheme="minorHAnsi"/>
          <w:b w:val="0"/>
          <w:color w:val="000000" w:themeColor="text1"/>
        </w:rPr>
        <w:t xml:space="preserve"> </w:t>
      </w:r>
      <w:r w:rsidRPr="00B808A3">
        <w:rPr>
          <w:rFonts w:eastAsiaTheme="minorHAnsi"/>
          <w:b w:val="0"/>
          <w:color w:val="000000" w:themeColor="text1"/>
        </w:rPr>
        <w:t xml:space="preserve">días hábiles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D122FC">
      <w:pPr>
        <w:numPr>
          <w:ilvl w:val="0"/>
          <w:numId w:val="37"/>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18CAC450" w:rsidR="002F7B10" w:rsidRPr="00B808A3" w:rsidRDefault="002F7B10" w:rsidP="002F7B10">
      <w:pPr>
        <w:spacing w:after="200" w:line="276" w:lineRule="auto"/>
        <w:contextualSpacing/>
        <w:jc w:val="both"/>
        <w:rPr>
          <w:rFonts w:cs="Arial"/>
          <w:color w:val="000000" w:themeColor="text1"/>
          <w:szCs w:val="20"/>
        </w:rPr>
      </w:pPr>
      <w:r w:rsidRPr="00AA5FF4">
        <w:rPr>
          <w:rFonts w:cs="Arial"/>
          <w:color w:val="000000" w:themeColor="text1"/>
          <w:szCs w:val="20"/>
        </w:rPr>
        <w:t>El</w:t>
      </w:r>
      <w:r w:rsidR="00384AED" w:rsidRPr="00AA5FF4">
        <w:rPr>
          <w:rFonts w:cs="Arial"/>
          <w:color w:val="000000" w:themeColor="text1"/>
          <w:szCs w:val="20"/>
        </w:rPr>
        <w:t xml:space="preserve"> supervisor</w:t>
      </w:r>
      <w:r w:rsidRPr="00B808A3">
        <w:rPr>
          <w:rFonts w:cs="Arial"/>
          <w:color w:val="000000" w:themeColor="text1"/>
          <w:szCs w:val="20"/>
        </w:rPr>
        <w:t xml:space="preserve"> revisará los documentos presentados por el </w:t>
      </w:r>
      <w:r w:rsidR="008E6CFF" w:rsidRPr="00B808A3">
        <w:rPr>
          <w:rFonts w:cs="Arial"/>
          <w:color w:val="000000" w:themeColor="text1"/>
          <w:szCs w:val="20"/>
        </w:rPr>
        <w:t>c</w:t>
      </w:r>
      <w:r w:rsidRPr="00B808A3">
        <w:rPr>
          <w:rFonts w:cs="Arial"/>
          <w:color w:val="000000" w:themeColor="text1"/>
          <w:szCs w:val="20"/>
        </w:rPr>
        <w:t xml:space="preserve">ontratista de obra en un término no mayor a </w:t>
      </w:r>
      <w:r w:rsidR="00AA5FF4">
        <w:rPr>
          <w:rFonts w:cs="Arial"/>
          <w:color w:val="000000" w:themeColor="text1"/>
          <w:szCs w:val="20"/>
        </w:rPr>
        <w:t xml:space="preserve">cinco (5) </w:t>
      </w:r>
      <w:r w:rsidRPr="00B808A3">
        <w:rPr>
          <w:rFonts w:cs="Arial"/>
          <w:color w:val="000000" w:themeColor="text1"/>
          <w:szCs w:val="20"/>
        </w:rPr>
        <w:t xml:space="preserve">días calendario. En caso de existir algún requerimiento por escrito por parte </w:t>
      </w:r>
      <w:r w:rsidRPr="00AA5FF4">
        <w:rPr>
          <w:rFonts w:cs="Arial"/>
          <w:color w:val="000000" w:themeColor="text1"/>
          <w:szCs w:val="20"/>
        </w:rPr>
        <w:t xml:space="preserve">del </w:t>
      </w:r>
      <w:r w:rsidR="00384AED" w:rsidRPr="00AA5FF4">
        <w:rPr>
          <w:rFonts w:cs="Arial"/>
          <w:color w:val="000000" w:themeColor="text1"/>
          <w:szCs w:val="20"/>
        </w:rPr>
        <w:t>supervisor</w:t>
      </w:r>
      <w:r w:rsidRPr="00AA5FF4">
        <w:rPr>
          <w:rFonts w:cs="Arial"/>
          <w:color w:val="000000" w:themeColor="text1"/>
          <w:szCs w:val="20"/>
        </w:rPr>
        <w:t>,</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 xml:space="preserve">ontratista debe atenderlo en un término no mayor a </w:t>
      </w:r>
      <w:r w:rsidR="00AA5FF4">
        <w:rPr>
          <w:rFonts w:cs="Arial"/>
          <w:color w:val="000000" w:themeColor="text1"/>
          <w:szCs w:val="20"/>
        </w:rPr>
        <w:t>cinco (5)</w:t>
      </w:r>
      <w:r w:rsidRPr="00B808A3">
        <w:rPr>
          <w:rFonts w:cs="Arial"/>
          <w:color w:val="000000" w:themeColor="text1"/>
          <w:szCs w:val="20"/>
        </w:rPr>
        <w:t xml:space="preserve"> días hábiles, so pena de incurrir en causal de incumplimiento del contrato. </w:t>
      </w:r>
    </w:p>
    <w:p w14:paraId="17818246" w14:textId="77777777" w:rsidR="002F7B10" w:rsidRPr="00B808A3" w:rsidRDefault="002F7B10" w:rsidP="002F7B10">
      <w:pPr>
        <w:spacing w:after="200" w:line="276" w:lineRule="auto"/>
        <w:contextualSpacing/>
        <w:jc w:val="both"/>
        <w:rPr>
          <w:rFonts w:cs="Arial"/>
          <w:color w:val="000000" w:themeColor="text1"/>
          <w:szCs w:val="20"/>
        </w:rPr>
      </w:pPr>
    </w:p>
    <w:p w14:paraId="5E6F770B" w14:textId="47D17690"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en el pliego de condiciones, el </w:t>
      </w:r>
      <w:r w:rsidR="00384AED" w:rsidRPr="00AA5FF4">
        <w:rPr>
          <w:rFonts w:cs="Arial"/>
          <w:color w:val="000000" w:themeColor="text1"/>
          <w:szCs w:val="20"/>
        </w:rPr>
        <w:t>supervisor</w:t>
      </w:r>
      <w:r w:rsidR="00AA5FF4">
        <w:rPr>
          <w:rFonts w:cs="Arial"/>
          <w:color w:val="000000" w:themeColor="text1"/>
          <w:szCs w:val="20"/>
        </w:rPr>
        <w:t xml:space="preserve"> </w:t>
      </w:r>
      <w:r w:rsidRPr="00B808A3">
        <w:rPr>
          <w:rFonts w:cs="Arial"/>
          <w:color w:val="000000" w:themeColor="text1"/>
          <w:szCs w:val="20"/>
        </w:rPr>
        <w:t>emitirá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14:paraId="50E3C751" w14:textId="77777777" w:rsidR="002F7B10" w:rsidRPr="00B808A3" w:rsidRDefault="002F7B10" w:rsidP="006876CA">
      <w:pPr>
        <w:pStyle w:val="Capitulo8"/>
        <w:ind w:left="850" w:hanging="510"/>
        <w:outlineLvl w:val="1"/>
        <w:rPr>
          <w:color w:val="000000" w:themeColor="text1"/>
        </w:rPr>
      </w:pPr>
      <w:bookmarkStart w:id="785" w:name="_Toc32147436"/>
      <w:bookmarkStart w:id="786" w:name="_Toc107994446"/>
      <w:r w:rsidRPr="00B808A3">
        <w:rPr>
          <w:color w:val="000000" w:themeColor="text1"/>
        </w:rPr>
        <w:t>ANÁLISIS DE PRECIOS UNITARIOS</w:t>
      </w:r>
      <w:bookmarkEnd w:id="785"/>
      <w:bookmarkEnd w:id="786"/>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87" w:name="_Toc32147437"/>
      <w:bookmarkStart w:id="788" w:name="_Toc107994447"/>
      <w:r w:rsidRPr="00B808A3">
        <w:rPr>
          <w:color w:val="000000" w:themeColor="text1"/>
        </w:rPr>
        <w:t>ANTICIPO Y/O PAGO ANTICIPADO</w:t>
      </w:r>
      <w:bookmarkEnd w:id="787"/>
      <w:bookmarkEnd w:id="788"/>
    </w:p>
    <w:p w14:paraId="10D07C7D" w14:textId="52636665" w:rsidR="00597E77" w:rsidRPr="00B808A3" w:rsidRDefault="00597E77" w:rsidP="00597E77">
      <w:pPr>
        <w:spacing w:after="0" w:line="276" w:lineRule="auto"/>
        <w:jc w:val="both"/>
        <w:textAlignment w:val="baseline"/>
        <w:rPr>
          <w:rFonts w:cs="Arial"/>
          <w:color w:val="000000" w:themeColor="text1"/>
          <w:szCs w:val="20"/>
        </w:rPr>
      </w:pPr>
      <w:r w:rsidRPr="008A603A">
        <w:rPr>
          <w:rFonts w:cs="Arial"/>
          <w:color w:val="000000" w:themeColor="text1"/>
          <w:szCs w:val="20"/>
        </w:rPr>
        <w:t xml:space="preserve">La entidad </w:t>
      </w:r>
      <w:r w:rsidR="008A603A">
        <w:rPr>
          <w:rFonts w:cs="Arial"/>
          <w:color w:val="000000" w:themeColor="text1"/>
          <w:szCs w:val="20"/>
        </w:rPr>
        <w:t xml:space="preserve">no </w:t>
      </w:r>
      <w:r w:rsidRPr="008A603A">
        <w:rPr>
          <w:rFonts w:cs="Arial"/>
          <w:color w:val="000000" w:themeColor="text1"/>
          <w:szCs w:val="20"/>
        </w:rPr>
        <w:t>entregar</w:t>
      </w:r>
      <w:r w:rsidR="008A603A">
        <w:rPr>
          <w:rFonts w:cs="Arial"/>
          <w:color w:val="000000" w:themeColor="text1"/>
          <w:szCs w:val="20"/>
        </w:rPr>
        <w:t>a</w:t>
      </w:r>
      <w:r w:rsidRPr="008A603A">
        <w:rPr>
          <w:rFonts w:cs="Arial"/>
          <w:color w:val="000000" w:themeColor="text1"/>
          <w:szCs w:val="20"/>
        </w:rPr>
        <w:t xml:space="preserve"> anticipo y/o pago anticipado en el </w:t>
      </w:r>
      <w:r w:rsidR="008A603A">
        <w:rPr>
          <w:rFonts w:cs="Arial"/>
          <w:color w:val="000000" w:themeColor="text1"/>
          <w:szCs w:val="20"/>
        </w:rPr>
        <w:t xml:space="preserve">presente </w:t>
      </w:r>
      <w:r w:rsidRPr="008A603A">
        <w:rPr>
          <w:rFonts w:cs="Arial"/>
          <w:color w:val="000000" w:themeColor="text1"/>
          <w:szCs w:val="20"/>
        </w:rPr>
        <w:t>Proceso de Contratación:</w:t>
      </w:r>
    </w:p>
    <w:p w14:paraId="29446EE6" w14:textId="77777777" w:rsidR="00597E77" w:rsidRPr="00B808A3" w:rsidRDefault="00597E77" w:rsidP="00597E77">
      <w:pPr>
        <w:spacing w:after="0" w:line="276" w:lineRule="auto"/>
        <w:jc w:val="both"/>
        <w:textAlignment w:val="baseline"/>
        <w:rPr>
          <w:rFonts w:cs="Arial"/>
          <w:color w:val="000000" w:themeColor="text1"/>
          <w:szCs w:val="20"/>
        </w:rPr>
      </w:pPr>
    </w:p>
    <w:p w14:paraId="331BA891" w14:textId="15BFABBD" w:rsidR="00936129" w:rsidRPr="00B808A3" w:rsidRDefault="002F7B10" w:rsidP="00742EDF">
      <w:pPr>
        <w:pStyle w:val="Entidad-Capitulo"/>
      </w:pPr>
      <w:bookmarkStart w:id="789" w:name="_Toc508648287"/>
      <w:bookmarkStart w:id="790" w:name="_Toc508984071"/>
      <w:bookmarkStart w:id="791" w:name="_Toc509843902"/>
      <w:bookmarkStart w:id="792" w:name="_Toc511924811"/>
      <w:bookmarkStart w:id="793" w:name="_Toc32134273"/>
      <w:bookmarkStart w:id="794" w:name="_Toc32147292"/>
      <w:bookmarkStart w:id="795" w:name="_Toc32147438"/>
      <w:bookmarkStart w:id="796" w:name="_Toc107994448"/>
      <w:r w:rsidRPr="00B808A3">
        <w:lastRenderedPageBreak/>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89"/>
      <w:bookmarkEnd w:id="790"/>
      <w:bookmarkEnd w:id="791"/>
      <w:bookmarkEnd w:id="792"/>
      <w:bookmarkEnd w:id="793"/>
      <w:bookmarkEnd w:id="794"/>
      <w:bookmarkEnd w:id="795"/>
      <w:bookmarkEnd w:id="796"/>
    </w:p>
    <w:p w14:paraId="1D145B0F" w14:textId="48D71C1A" w:rsidR="00936129" w:rsidRPr="00B808A3" w:rsidRDefault="00860AF3" w:rsidP="008A603A">
      <w:pPr>
        <w:spacing w:line="276" w:lineRule="auto"/>
        <w:jc w:val="center"/>
        <w:rPr>
          <w:color w:val="000000" w:themeColor="text1"/>
        </w:rPr>
      </w:pPr>
      <w:bookmarkStart w:id="797" w:name="_Toc32147439"/>
      <w:bookmarkStart w:id="798" w:name="_Toc107994449"/>
      <w:bookmarkStart w:id="799" w:name="_Toc508984072"/>
      <w:bookmarkStart w:id="800" w:name="_Toc509843903"/>
      <w:bookmarkStart w:id="801" w:name="_Toc511924812"/>
      <w:bookmarkStart w:id="802" w:name="_Toc518641691"/>
      <w:bookmarkStart w:id="803" w:name="_Hlk511206992"/>
      <w:r w:rsidRPr="00B808A3">
        <w:rPr>
          <w:color w:val="000000" w:themeColor="text1"/>
        </w:rPr>
        <w:t>ANEXOS</w:t>
      </w:r>
      <w:bookmarkEnd w:id="797"/>
      <w:bookmarkEnd w:id="798"/>
      <w:r w:rsidRPr="00B808A3">
        <w:rPr>
          <w:color w:val="000000" w:themeColor="text1"/>
        </w:rPr>
        <w:t xml:space="preserve"> </w:t>
      </w:r>
      <w:bookmarkEnd w:id="799"/>
      <w:bookmarkEnd w:id="800"/>
      <w:bookmarkEnd w:id="801"/>
      <w:bookmarkEnd w:id="802"/>
    </w:p>
    <w:p w14:paraId="316DF051" w14:textId="5F974E2C" w:rsidR="00860AF3" w:rsidRPr="00B808A3" w:rsidRDefault="000626B0" w:rsidP="00D122FC">
      <w:pPr>
        <w:pStyle w:val="Invias-VietaAlfabetica"/>
        <w:numPr>
          <w:ilvl w:val="0"/>
          <w:numId w:val="26"/>
        </w:numPr>
        <w:tabs>
          <w:tab w:val="left" w:pos="426"/>
        </w:tabs>
        <w:spacing w:before="0" w:after="0" w:line="276" w:lineRule="auto"/>
        <w:rPr>
          <w:rFonts w:ascii="Arial" w:eastAsia="Arial" w:hAnsi="Arial" w:cs="Arial"/>
          <w:color w:val="000000" w:themeColor="text1"/>
          <w:sz w:val="20"/>
          <w:szCs w:val="20"/>
        </w:rPr>
      </w:pPr>
      <w:bookmarkStart w:id="804" w:name="_Ref508648618"/>
      <w:bookmarkStart w:id="805"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4"/>
      <w:bookmarkEnd w:id="805"/>
    </w:p>
    <w:p w14:paraId="61A90E51" w14:textId="73608F51" w:rsidR="00860AF3" w:rsidRPr="00B808A3" w:rsidRDefault="000626B0" w:rsidP="00D122FC">
      <w:pPr>
        <w:pStyle w:val="Invias-VietaAlfabetica"/>
        <w:numPr>
          <w:ilvl w:val="0"/>
          <w:numId w:val="26"/>
        </w:numPr>
        <w:tabs>
          <w:tab w:val="left" w:pos="426"/>
        </w:tabs>
        <w:spacing w:before="0" w:after="0" w:line="276" w:lineRule="auto"/>
        <w:rPr>
          <w:rFonts w:ascii="Arial" w:eastAsia="Arial" w:hAnsi="Arial" w:cs="Arial"/>
          <w:color w:val="000000" w:themeColor="text1"/>
          <w:sz w:val="20"/>
          <w:szCs w:val="20"/>
        </w:rPr>
      </w:pPr>
      <w:bookmarkStart w:id="806"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06"/>
    </w:p>
    <w:p w14:paraId="1C8952CC" w14:textId="04FDF742" w:rsidR="000626B0" w:rsidRPr="00B808A3" w:rsidRDefault="000626B0" w:rsidP="00D122FC">
      <w:pPr>
        <w:pStyle w:val="Invias-VietaAlfabetica"/>
        <w:numPr>
          <w:ilvl w:val="0"/>
          <w:numId w:val="26"/>
        </w:numPr>
        <w:tabs>
          <w:tab w:val="left" w:pos="426"/>
        </w:tabs>
        <w:spacing w:before="0" w:after="0" w:line="276" w:lineRule="auto"/>
        <w:rPr>
          <w:rFonts w:ascii="Arial" w:eastAsia="Arial" w:hAnsi="Arial" w:cs="Arial"/>
          <w:color w:val="000000" w:themeColor="text1"/>
          <w:sz w:val="20"/>
          <w:szCs w:val="20"/>
        </w:rPr>
      </w:pPr>
      <w:bookmarkStart w:id="807" w:name="_Ref511383013"/>
      <w:bookmarkStart w:id="808" w:name="_Ref508648975"/>
      <w:r w:rsidRPr="00B808A3">
        <w:rPr>
          <w:rFonts w:ascii="Arial" w:eastAsia="Arial" w:hAnsi="Arial" w:cs="Arial"/>
          <w:color w:val="000000" w:themeColor="text1"/>
          <w:sz w:val="20"/>
          <w:szCs w:val="20"/>
        </w:rPr>
        <w:t>Anexo 3 – Glosario</w:t>
      </w:r>
      <w:bookmarkEnd w:id="807"/>
    </w:p>
    <w:p w14:paraId="7E1F9333" w14:textId="2168A3F0" w:rsidR="000B6FB6" w:rsidRPr="00B808A3" w:rsidRDefault="000B6FB6" w:rsidP="00D122FC">
      <w:pPr>
        <w:pStyle w:val="Invias-VietaAlfabetica"/>
        <w:numPr>
          <w:ilvl w:val="0"/>
          <w:numId w:val="26"/>
        </w:numPr>
        <w:tabs>
          <w:tab w:val="left" w:pos="426"/>
        </w:tabs>
        <w:spacing w:before="0" w:after="0" w:line="276" w:lineRule="auto"/>
        <w:rPr>
          <w:rFonts w:ascii="Arial" w:eastAsia="Arial" w:hAnsi="Arial" w:cs="Arial"/>
          <w:color w:val="000000" w:themeColor="text1"/>
          <w:sz w:val="20"/>
          <w:szCs w:val="20"/>
        </w:rPr>
      </w:pPr>
      <w:bookmarkStart w:id="809" w:name="_Ref508649191"/>
      <w:r w:rsidRPr="00B808A3">
        <w:rPr>
          <w:rFonts w:ascii="Arial" w:eastAsia="Arial" w:hAnsi="Arial" w:cs="Arial"/>
          <w:color w:val="000000" w:themeColor="text1"/>
          <w:sz w:val="20"/>
          <w:szCs w:val="20"/>
        </w:rPr>
        <w:t>Anexo 4 – Pacto de Transparencia</w:t>
      </w:r>
      <w:bookmarkEnd w:id="809"/>
    </w:p>
    <w:p w14:paraId="54AD05C3" w14:textId="7BBB4294" w:rsidR="00C1379D" w:rsidRPr="00B808A3" w:rsidRDefault="00C1379D" w:rsidP="00D122FC">
      <w:pPr>
        <w:pStyle w:val="Invias-VietaAlfabetica"/>
        <w:numPr>
          <w:ilvl w:val="0"/>
          <w:numId w:val="26"/>
        </w:numPr>
        <w:tabs>
          <w:tab w:val="left" w:pos="426"/>
        </w:tabs>
        <w:spacing w:before="0" w:after="0" w:line="276" w:lineRule="auto"/>
        <w:rPr>
          <w:rFonts w:ascii="Arial" w:eastAsia="Arial" w:hAnsi="Arial" w:cs="Arial"/>
          <w:color w:val="000000" w:themeColor="text1"/>
          <w:sz w:val="20"/>
          <w:szCs w:val="20"/>
        </w:rPr>
      </w:pPr>
      <w:bookmarkStart w:id="810" w:name="_Ref511633323"/>
      <w:r w:rsidRPr="00B808A3">
        <w:rPr>
          <w:rFonts w:ascii="Arial" w:eastAsia="Arial" w:hAnsi="Arial" w:cs="Arial"/>
          <w:color w:val="000000" w:themeColor="text1"/>
          <w:sz w:val="20"/>
          <w:szCs w:val="20"/>
        </w:rPr>
        <w:t>Anexo 5 – Minuta del Contrato</w:t>
      </w:r>
      <w:bookmarkEnd w:id="810"/>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D122FC">
      <w:pPr>
        <w:pStyle w:val="Captulo8"/>
        <w:numPr>
          <w:ilvl w:val="1"/>
          <w:numId w:val="50"/>
        </w:numPr>
        <w:ind w:left="714" w:hanging="357"/>
        <w:outlineLvl w:val="1"/>
        <w:rPr>
          <w:color w:val="000000" w:themeColor="text1"/>
        </w:rPr>
      </w:pPr>
      <w:bookmarkStart w:id="811" w:name="_Toc508984073"/>
      <w:bookmarkStart w:id="812" w:name="_Toc509843904"/>
      <w:bookmarkStart w:id="813" w:name="_Toc511924813"/>
      <w:bookmarkStart w:id="814" w:name="_Toc518641692"/>
      <w:bookmarkStart w:id="815" w:name="_Toc32147440"/>
      <w:bookmarkStart w:id="816" w:name="_Toc107994450"/>
      <w:bookmarkEnd w:id="808"/>
      <w:r w:rsidRPr="00B808A3">
        <w:rPr>
          <w:color w:val="000000" w:themeColor="text1"/>
        </w:rPr>
        <w:t>FORMATOS</w:t>
      </w:r>
      <w:bookmarkEnd w:id="811"/>
      <w:bookmarkEnd w:id="812"/>
      <w:bookmarkEnd w:id="813"/>
      <w:bookmarkEnd w:id="814"/>
      <w:bookmarkEnd w:id="815"/>
      <w:bookmarkEnd w:id="816"/>
    </w:p>
    <w:p w14:paraId="17FDE5BC" w14:textId="29D0A1E9" w:rsidR="00860AF3" w:rsidRPr="00B808A3" w:rsidRDefault="000626B0"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bookmarkStart w:id="817" w:name="_Ref508649152"/>
      <w:bookmarkStart w:id="818"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17"/>
    </w:p>
    <w:p w14:paraId="0263247C" w14:textId="067DCB30" w:rsidR="00860AF3" w:rsidRPr="00B808A3" w:rsidRDefault="000626B0"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bookmarkStart w:id="819" w:name="_Ref508649477"/>
      <w:bookmarkStart w:id="820"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19"/>
      <w:r w:rsidR="00BC2701" w:rsidRPr="00B808A3">
        <w:rPr>
          <w:rFonts w:ascii="Arial" w:eastAsia="Arial" w:hAnsi="Arial" w:cs="Arial"/>
          <w:color w:val="000000" w:themeColor="text1"/>
          <w:sz w:val="20"/>
          <w:szCs w:val="20"/>
        </w:rPr>
        <w:t xml:space="preserve"> </w:t>
      </w:r>
      <w:bookmarkEnd w:id="820"/>
    </w:p>
    <w:p w14:paraId="307B4B97" w14:textId="60C7DF27" w:rsidR="00860AF3" w:rsidRPr="00B808A3" w:rsidRDefault="000626B0"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bookmarkStart w:id="821"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1"/>
    </w:p>
    <w:p w14:paraId="72899EEC" w14:textId="6E62B468" w:rsidR="00BC2701" w:rsidRPr="00B808A3" w:rsidRDefault="000B6FB6"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bookmarkStart w:id="822"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2"/>
    </w:p>
    <w:p w14:paraId="30EA55D8" w14:textId="77777777" w:rsidR="00C15C67" w:rsidRPr="00B808A3" w:rsidRDefault="00C15C67"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bookmarkStart w:id="823" w:name="_Ref508649250"/>
      <w:r w:rsidRPr="00B808A3">
        <w:rPr>
          <w:rFonts w:ascii="Arial" w:eastAsia="Arial" w:hAnsi="Arial" w:cs="Arial"/>
          <w:color w:val="000000" w:themeColor="text1"/>
          <w:sz w:val="20"/>
          <w:szCs w:val="20"/>
        </w:rPr>
        <w:t>Formato 5 – Capacidad residual</w:t>
      </w:r>
      <w:bookmarkEnd w:id="823"/>
      <w:r w:rsidRPr="00B808A3">
        <w:rPr>
          <w:rFonts w:ascii="Arial" w:eastAsia="Arial" w:hAnsi="Arial" w:cs="Arial"/>
          <w:color w:val="000000" w:themeColor="text1"/>
          <w:sz w:val="20"/>
          <w:szCs w:val="20"/>
        </w:rPr>
        <w:t xml:space="preserve"> </w:t>
      </w:r>
    </w:p>
    <w:p w14:paraId="28EBFA5D" w14:textId="77777777" w:rsidR="00C15C67" w:rsidRPr="00B808A3" w:rsidRDefault="00C15C67" w:rsidP="00D122FC">
      <w:pPr>
        <w:pStyle w:val="Invias-VietaAlfabetica"/>
        <w:numPr>
          <w:ilvl w:val="0"/>
          <w:numId w:val="33"/>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D122FC">
      <w:pPr>
        <w:pStyle w:val="Prrafodelista"/>
        <w:numPr>
          <w:ilvl w:val="0"/>
          <w:numId w:val="33"/>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D122FC">
      <w:pPr>
        <w:pStyle w:val="Prrafodelista"/>
        <w:numPr>
          <w:ilvl w:val="0"/>
          <w:numId w:val="33"/>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D122FC">
      <w:pPr>
        <w:pStyle w:val="Prrafodelista"/>
        <w:numPr>
          <w:ilvl w:val="0"/>
          <w:numId w:val="33"/>
        </w:numPr>
        <w:ind w:left="714" w:hanging="357"/>
        <w:rPr>
          <w:rFonts w:ascii="Arial" w:eastAsia="Arial,Times New Roman" w:hAnsi="Arial" w:cs="Arial"/>
          <w:color w:val="000000" w:themeColor="text1"/>
          <w:sz w:val="20"/>
          <w:szCs w:val="20"/>
          <w:lang w:eastAsia="es-ES"/>
        </w:rPr>
      </w:pPr>
      <w:bookmarkStart w:id="824" w:name="_Ref3387457"/>
      <w:r w:rsidRPr="00B808A3">
        <w:rPr>
          <w:rFonts w:ascii="Arial" w:eastAsia="Arial" w:hAnsi="Arial" w:cs="Arial"/>
          <w:color w:val="000000" w:themeColor="text1"/>
          <w:sz w:val="20"/>
          <w:szCs w:val="20"/>
          <w:lang w:eastAsia="es-ES"/>
        </w:rPr>
        <w:t>Formato 9 – Puntaje de Industria Nacional.</w:t>
      </w:r>
      <w:bookmarkEnd w:id="824"/>
    </w:p>
    <w:p w14:paraId="11B86FD2" w14:textId="77FEA685" w:rsidR="009D3087" w:rsidRPr="00B808A3" w:rsidRDefault="009D3087" w:rsidP="00D122FC">
      <w:pPr>
        <w:pStyle w:val="Prrafodelista"/>
        <w:numPr>
          <w:ilvl w:val="0"/>
          <w:numId w:val="33"/>
        </w:numPr>
        <w:rPr>
          <w:rFonts w:ascii="Arial" w:eastAsia="Arial,Times New Roman" w:hAnsi="Arial" w:cs="Arial"/>
          <w:color w:val="000000" w:themeColor="text1"/>
          <w:sz w:val="20"/>
          <w:szCs w:val="20"/>
          <w:lang w:eastAsia="es-ES"/>
        </w:rPr>
      </w:pPr>
      <w:bookmarkStart w:id="825"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5"/>
    </w:p>
    <w:p w14:paraId="537D27EB" w14:textId="679C9E2C" w:rsidR="00755283" w:rsidRDefault="00797987" w:rsidP="00D122FC">
      <w:pPr>
        <w:pStyle w:val="Prrafodelista"/>
        <w:numPr>
          <w:ilvl w:val="0"/>
          <w:numId w:val="33"/>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D122FC">
      <w:pPr>
        <w:pStyle w:val="Prrafodelista"/>
        <w:numPr>
          <w:ilvl w:val="0"/>
          <w:numId w:val="33"/>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D122FC">
      <w:pPr>
        <w:pStyle w:val="Prrafodelista"/>
        <w:numPr>
          <w:ilvl w:val="0"/>
          <w:numId w:val="33"/>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14:paraId="00E9E00E" w14:textId="33BC9930" w:rsidR="00DB7B86" w:rsidRPr="00B808A3" w:rsidRDefault="00DB7B86" w:rsidP="00D122FC">
      <w:pPr>
        <w:pStyle w:val="Captulo8"/>
        <w:numPr>
          <w:ilvl w:val="1"/>
          <w:numId w:val="50"/>
        </w:numPr>
        <w:ind w:left="714" w:hanging="357"/>
        <w:outlineLvl w:val="1"/>
        <w:rPr>
          <w:color w:val="000000" w:themeColor="text1"/>
        </w:rPr>
      </w:pPr>
      <w:bookmarkStart w:id="826" w:name="_Toc32147441"/>
      <w:bookmarkStart w:id="827" w:name="_Toc107994451"/>
      <w:bookmarkStart w:id="828" w:name="_Toc508984074"/>
      <w:bookmarkStart w:id="829" w:name="_Toc509843905"/>
      <w:bookmarkStart w:id="830" w:name="_Toc511924814"/>
      <w:bookmarkStart w:id="831" w:name="_Toc518641693"/>
      <w:bookmarkEnd w:id="818"/>
      <w:r w:rsidRPr="00B808A3">
        <w:rPr>
          <w:color w:val="000000" w:themeColor="text1"/>
        </w:rPr>
        <w:t>MATRICES</w:t>
      </w:r>
      <w:bookmarkEnd w:id="826"/>
      <w:bookmarkEnd w:id="827"/>
      <w:r w:rsidRPr="00B808A3">
        <w:rPr>
          <w:color w:val="000000" w:themeColor="text1"/>
        </w:rPr>
        <w:t xml:space="preserve"> </w:t>
      </w:r>
      <w:bookmarkEnd w:id="828"/>
      <w:bookmarkEnd w:id="829"/>
      <w:bookmarkEnd w:id="830"/>
      <w:bookmarkEnd w:id="831"/>
    </w:p>
    <w:p w14:paraId="6E9B0AD6" w14:textId="6AD244E0" w:rsidR="00DB7B86" w:rsidRPr="00B808A3" w:rsidRDefault="006A68E5" w:rsidP="00D122FC">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832"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2"/>
    </w:p>
    <w:p w14:paraId="0661CFF1" w14:textId="08099BF0" w:rsidR="00D35351" w:rsidRPr="00B808A3" w:rsidRDefault="006A68E5" w:rsidP="00D122FC">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833" w:name="_Ref508649840"/>
      <w:bookmarkStart w:id="834"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3"/>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4"/>
    </w:p>
    <w:p w14:paraId="2EC853D6" w14:textId="58DA08ED" w:rsidR="00AB70B8" w:rsidRPr="00B808A3" w:rsidRDefault="006A68E5" w:rsidP="00D122FC">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bookmarkStart w:id="835"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5"/>
      <w:r w:rsidR="00AB70B8" w:rsidRPr="00B808A3">
        <w:rPr>
          <w:rFonts w:ascii="Arial" w:eastAsia="Arial" w:hAnsi="Arial" w:cs="Arial"/>
          <w:color w:val="000000" w:themeColor="text1"/>
          <w:sz w:val="20"/>
          <w:szCs w:val="20"/>
        </w:rPr>
        <w:t>s</w:t>
      </w:r>
    </w:p>
    <w:p w14:paraId="38172402" w14:textId="29100397" w:rsidR="00AB70B8" w:rsidRPr="00B808A3" w:rsidRDefault="00AB70B8" w:rsidP="00D122FC">
      <w:pPr>
        <w:pStyle w:val="Invias-VietaAlfabetica"/>
        <w:numPr>
          <w:ilvl w:val="0"/>
          <w:numId w:val="27"/>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D122FC">
      <w:pPr>
        <w:pStyle w:val="Captulo8"/>
        <w:numPr>
          <w:ilvl w:val="1"/>
          <w:numId w:val="50"/>
        </w:numPr>
        <w:ind w:left="714" w:hanging="357"/>
        <w:outlineLvl w:val="1"/>
        <w:rPr>
          <w:color w:val="000000" w:themeColor="text1"/>
        </w:rPr>
      </w:pPr>
      <w:bookmarkStart w:id="836" w:name="_Toc32147442"/>
      <w:bookmarkStart w:id="837" w:name="_Toc107994452"/>
      <w:bookmarkStart w:id="838" w:name="_Toc508984075"/>
      <w:bookmarkStart w:id="839" w:name="_Toc509843906"/>
      <w:bookmarkStart w:id="840" w:name="_Toc511924815"/>
      <w:bookmarkStart w:id="841" w:name="_Toc518641694"/>
      <w:r w:rsidRPr="00B808A3">
        <w:rPr>
          <w:color w:val="000000" w:themeColor="text1"/>
        </w:rPr>
        <w:t>FORMULARIOS</w:t>
      </w:r>
      <w:bookmarkEnd w:id="836"/>
      <w:bookmarkEnd w:id="837"/>
      <w:r w:rsidRPr="00B808A3">
        <w:rPr>
          <w:color w:val="000000" w:themeColor="text1"/>
        </w:rPr>
        <w:t xml:space="preserve"> </w:t>
      </w:r>
      <w:bookmarkEnd w:id="838"/>
      <w:bookmarkEnd w:id="839"/>
      <w:bookmarkEnd w:id="840"/>
      <w:bookmarkEnd w:id="841"/>
    </w:p>
    <w:p w14:paraId="0BF40470" w14:textId="015D44BD" w:rsidR="00D77C6A" w:rsidRPr="00B808A3" w:rsidRDefault="006A68E5" w:rsidP="00D122FC">
      <w:pPr>
        <w:pStyle w:val="Invias-VietaAlfabetica"/>
        <w:numPr>
          <w:ilvl w:val="0"/>
          <w:numId w:val="28"/>
        </w:numPr>
        <w:tabs>
          <w:tab w:val="left" w:pos="426"/>
        </w:tabs>
        <w:spacing w:before="0" w:after="0"/>
        <w:rPr>
          <w:rFonts w:ascii="Arial" w:eastAsia="Arial" w:hAnsi="Arial" w:cs="Arial"/>
          <w:color w:val="000000" w:themeColor="text1"/>
          <w:sz w:val="20"/>
          <w:szCs w:val="20"/>
        </w:rPr>
      </w:pPr>
      <w:bookmarkStart w:id="842" w:name="_Ref508648916"/>
      <w:bookmarkStart w:id="843"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3"/>
      <w:bookmarkEnd w:id="842"/>
      <w:bookmarkEnd w:id="843"/>
    </w:p>
    <w:sectPr w:rsidR="00D77C6A" w:rsidRPr="00B808A3" w:rsidSect="00DC66D1">
      <w:headerReference w:type="default" r:id="rId19"/>
      <w:footerReference w:type="default" r:id="rId20"/>
      <w:pgSz w:w="12240" w:h="15840"/>
      <w:pgMar w:top="1570"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7A772" w14:textId="77777777" w:rsidR="000313BB" w:rsidRDefault="000313BB" w:rsidP="002B56E2">
      <w:pPr>
        <w:spacing w:after="0" w:line="240" w:lineRule="auto"/>
      </w:pPr>
      <w:r>
        <w:separator/>
      </w:r>
    </w:p>
    <w:p w14:paraId="448F8AAB" w14:textId="77777777" w:rsidR="000313BB" w:rsidRDefault="000313BB"/>
  </w:endnote>
  <w:endnote w:type="continuationSeparator" w:id="0">
    <w:p w14:paraId="71BF9DA6" w14:textId="77777777" w:rsidR="000313BB" w:rsidRDefault="000313BB" w:rsidP="002B56E2">
      <w:pPr>
        <w:spacing w:after="0" w:line="240" w:lineRule="auto"/>
      </w:pPr>
      <w:r>
        <w:continuationSeparator/>
      </w:r>
    </w:p>
    <w:p w14:paraId="5F0FDCB1" w14:textId="77777777" w:rsidR="000313BB" w:rsidRDefault="000313BB"/>
  </w:endnote>
  <w:endnote w:type="continuationNotice" w:id="1">
    <w:p w14:paraId="51AD22A4" w14:textId="77777777" w:rsidR="000313BB" w:rsidRDefault="000313BB">
      <w:pPr>
        <w:spacing w:after="0" w:line="240" w:lineRule="auto"/>
      </w:pPr>
    </w:p>
    <w:p w14:paraId="7A16C89D" w14:textId="77777777" w:rsidR="000313BB" w:rsidRDefault="000313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andara Light">
    <w:panose1 w:val="020E0502030303020204"/>
    <w:charset w:val="00"/>
    <w:family w:val="swiss"/>
    <w:pitch w:val="variable"/>
    <w:sig w:usb0="A00002F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83AA1" w14:textId="1000C21D" w:rsidR="00DC66D1" w:rsidRDefault="00DC66D1">
    <w:pPr>
      <w:pStyle w:val="Piedepgina"/>
    </w:pPr>
    <w:r>
      <w:rPr>
        <w:noProof/>
        <w:lang w:eastAsia="es-CO"/>
      </w:rPr>
      <mc:AlternateContent>
        <mc:Choice Requires="wps">
          <w:drawing>
            <wp:anchor distT="0" distB="0" distL="114300" distR="114300" simplePos="0" relativeHeight="251658240" behindDoc="0" locked="0" layoutInCell="1" allowOverlap="1" wp14:anchorId="0823930D" wp14:editId="3A3706F9">
              <wp:simplePos x="0" y="0"/>
              <wp:positionH relativeFrom="margin">
                <wp:posOffset>0</wp:posOffset>
              </wp:positionH>
              <wp:positionV relativeFrom="margin">
                <wp:posOffset>8322945</wp:posOffset>
              </wp:positionV>
              <wp:extent cx="5646420" cy="719455"/>
              <wp:effectExtent l="0" t="0" r="0" b="4445"/>
              <wp:wrapSquare wrapText="bothSides"/>
              <wp:docPr id="4" name="Cuadro de texto 4"/>
              <wp:cNvGraphicFramePr/>
              <a:graphic xmlns:a="http://schemas.openxmlformats.org/drawingml/2006/main">
                <a:graphicData uri="http://schemas.microsoft.com/office/word/2010/wordprocessingShape">
                  <wps:wsp>
                    <wps:cNvSpPr txBox="1"/>
                    <wps:spPr>
                      <a:xfrm>
                        <a:off x="0" y="0"/>
                        <a:ext cx="5646420" cy="71945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331ABE3F" w14:textId="77777777" w:rsidR="00DC66D1" w:rsidRPr="003D7281" w:rsidRDefault="00DC66D1" w:rsidP="00DC66D1">
                          <w:pPr>
                            <w:spacing w:line="192" w:lineRule="auto"/>
                            <w:jc w:val="center"/>
                            <w:rPr>
                              <w:rFonts w:ascii="Candara Light" w:hAnsi="Candara Light"/>
                              <w:color w:val="FFFFFF" w:themeColor="background1"/>
                              <w:sz w:val="28"/>
                              <w:szCs w:val="32"/>
                            </w:rPr>
                          </w:pPr>
                          <w:r>
                            <w:rPr>
                              <w:rFonts w:ascii="Candara Light" w:hAnsi="Candara Light"/>
                              <w:color w:val="FFFFFF" w:themeColor="background1"/>
                              <w:sz w:val="28"/>
                              <w:szCs w:val="32"/>
                            </w:rPr>
                            <w:t>planeacion</w:t>
                          </w:r>
                          <w:r w:rsidRPr="003D7281">
                            <w:rPr>
                              <w:rFonts w:ascii="Candara Light" w:hAnsi="Candara Light"/>
                              <w:color w:val="FFFFFF" w:themeColor="background1"/>
                              <w:sz w:val="28"/>
                              <w:szCs w:val="32"/>
                            </w:rPr>
                            <w:t>@manzanares-caldas.gov.co</w:t>
                          </w:r>
                        </w:p>
                        <w:p w14:paraId="24014650" w14:textId="77777777" w:rsidR="00DC66D1" w:rsidRPr="003D7281" w:rsidRDefault="00DC66D1" w:rsidP="00DC66D1">
                          <w:pPr>
                            <w:spacing w:line="192" w:lineRule="auto"/>
                            <w:jc w:val="center"/>
                            <w:rPr>
                              <w:rFonts w:ascii="Candara Light" w:hAnsi="Candara Light"/>
                              <w:color w:val="FFFFFF" w:themeColor="background1"/>
                              <w:sz w:val="28"/>
                              <w:szCs w:val="32"/>
                            </w:rPr>
                          </w:pPr>
                          <w:r w:rsidRPr="003D7281">
                            <w:rPr>
                              <w:rFonts w:ascii="Candara Light" w:hAnsi="Candara Light"/>
                              <w:color w:val="FFFFFF" w:themeColor="background1"/>
                              <w:sz w:val="28"/>
                              <w:szCs w:val="32"/>
                            </w:rPr>
                            <w:t>Carrera 4 Calle 6 Esquina – Parque Principal Manzanares, Caldas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0823930D" id="_x0000_t202" coordsize="21600,21600" o:spt="202" path="m,l,21600r21600,l21600,xe">
              <v:stroke joinstyle="miter"/>
              <v:path gradientshapeok="t" o:connecttype="rect"/>
            </v:shapetype>
            <v:shape id="Cuadro de texto 4" o:spid="_x0000_s1027" type="#_x0000_t202" style="position:absolute;margin-left:0;margin-top:655.35pt;width:444.6pt;height:56.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OufQIAAE8FAAAOAAAAZHJzL2Uyb0RvYy54bWysVN9v0zAQfkfif7D8ztJW6caqplPpNIQ0&#10;bRMd2rPr2GuE4zNnt0n56zk7TTZGxQPiJbHvvvv9nedXbW3YXqGvwBZ8fDbiTFkJZWWfC/7t8ebD&#10;R858ELYUBqwq+EF5frV4/27euJmawBZMqZCRE+tnjSv4NgQ3yzIvt6oW/gycsqTUgLUIdMXnrETR&#10;kPfaZJPR6DxrAEuHIJX3JL3ulHyR/GutZLjX2qvATMEpt5C+mL6b+M0WczF7RuG2lTymIf4hi1pU&#10;loIOrq5FEGyH1R+u6koieNDhTEKdgdaVVKkGqmY8elPNeiucSrVQc7wb2uT/n1t5t39AVpUFzzmz&#10;oqYRrXaiRGClYkG1AVgem9Q4PyPs2hE6tJ+gpWH3ck/CWHursY5/qoqRntp9GFpMnpgk4fQ8P88n&#10;pJKkuxhf5tNpdJO9WDv04bOCmsVDwZFGmDor9rc+dNAeEoNZuKmMSWM09jcB+YySLKbepZhO4WBU&#10;xBn7VWmqnJKapACJc2plkO0FsaX8ngpMXggZTTRFGozGp4xM6I2O2GimEg8Hw9Epw5doAzpFBBsG&#10;w7qygH831h2+r7qrNZYd2k2bxjxMbQPlgYaJ0O2Ed/Kmoo7fCh8eBNIS0JBoscM9fbSBpuBwPHG2&#10;Bfx5Sh7xxE3SctbQUhXc/9gJVJyZL5ZYeznO87iF6ZJPLyIR8LVm81pjd/UKaBJjekKcTMeID6Y/&#10;aoT6ifZ/GaOSSlhJsQsuA/aXVeiWnV4QqZbLBKPNcyLc2rWT0Xnsc2TUY/sk0B1pF6l/B/0Citkb&#10;9nXYaGlhuQugq0TN2Omur8cJ0NYmch9fmPgsvL4n1Ms7uPgFAAD//wMAUEsDBBQABgAIAAAAIQCs&#10;O+kw3QAAAAoBAAAPAAAAZHJzL2Rvd25yZXYueG1sTI/BTsMwEETvSPyDtUjcqNOkQAhxKlQJceih&#10;auADtvESR8R2ZLtp+HuWExx3ZjT7pt4udhQzhTh4p2C9ykCQ67weXK/g4/31rgQREzqNo3ek4Jsi&#10;bJvrqxor7S/uSHObesElLlaowKQ0VVLGzpDFuPITOfY+fbCY+Ay91AEvXG5HmWfZg7Q4OP5gcKKd&#10;oe6rPVsFgw7zod8RhrfW7LHYH4rjvVTq9mZ5eQaRaEl/YfjFZ3RomOnkz05HMSrgIYnVYp09gmC/&#10;LJ9yECeWNvkmA9nU8v+E5gcAAP//AwBQSwECLQAUAAYACAAAACEAtoM4kv4AAADhAQAAEwAAAAAA&#10;AAAAAAAAAAAAAAAAW0NvbnRlbnRfVHlwZXNdLnhtbFBLAQItABQABgAIAAAAIQA4/SH/1gAAAJQB&#10;AAALAAAAAAAAAAAAAAAAAC8BAABfcmVscy8ucmVsc1BLAQItABQABgAIAAAAIQDXmbOufQIAAE8F&#10;AAAOAAAAAAAAAAAAAAAAAC4CAABkcnMvZTJvRG9jLnhtbFBLAQItABQABgAIAAAAIQCsO+kw3QAA&#10;AAoBAAAPAAAAAAAAAAAAAAAAANcEAABkcnMvZG93bnJldi54bWxQSwUGAAAAAAQABADzAAAA4QUA&#10;AAAA&#10;" filled="f" stroked="f" strokeweight="1pt">
              <v:textbox>
                <w:txbxContent>
                  <w:p w14:paraId="331ABE3F" w14:textId="77777777" w:rsidR="00DC66D1" w:rsidRPr="003D7281" w:rsidRDefault="00DC66D1" w:rsidP="00DC66D1">
                    <w:pPr>
                      <w:spacing w:line="192" w:lineRule="auto"/>
                      <w:jc w:val="center"/>
                      <w:rPr>
                        <w:rFonts w:ascii="Candara Light" w:hAnsi="Candara Light"/>
                        <w:color w:val="FFFFFF" w:themeColor="background1"/>
                        <w:sz w:val="28"/>
                        <w:szCs w:val="32"/>
                      </w:rPr>
                    </w:pPr>
                    <w:r>
                      <w:rPr>
                        <w:rFonts w:ascii="Candara Light" w:hAnsi="Candara Light"/>
                        <w:color w:val="FFFFFF" w:themeColor="background1"/>
                        <w:sz w:val="28"/>
                        <w:szCs w:val="32"/>
                      </w:rPr>
                      <w:t>planeacion</w:t>
                    </w:r>
                    <w:r w:rsidRPr="003D7281">
                      <w:rPr>
                        <w:rFonts w:ascii="Candara Light" w:hAnsi="Candara Light"/>
                        <w:color w:val="FFFFFF" w:themeColor="background1"/>
                        <w:sz w:val="28"/>
                        <w:szCs w:val="32"/>
                      </w:rPr>
                      <w:t>@manzanares-caldas.gov.co</w:t>
                    </w:r>
                  </w:p>
                  <w:p w14:paraId="24014650" w14:textId="77777777" w:rsidR="00DC66D1" w:rsidRPr="003D7281" w:rsidRDefault="00DC66D1" w:rsidP="00DC66D1">
                    <w:pPr>
                      <w:spacing w:line="192" w:lineRule="auto"/>
                      <w:jc w:val="center"/>
                      <w:rPr>
                        <w:rFonts w:ascii="Candara Light" w:hAnsi="Candara Light"/>
                        <w:color w:val="FFFFFF" w:themeColor="background1"/>
                        <w:sz w:val="28"/>
                        <w:szCs w:val="32"/>
                      </w:rPr>
                    </w:pPr>
                    <w:r w:rsidRPr="003D7281">
                      <w:rPr>
                        <w:rFonts w:ascii="Candara Light" w:hAnsi="Candara Light"/>
                        <w:color w:val="FFFFFF" w:themeColor="background1"/>
                        <w:sz w:val="28"/>
                        <w:szCs w:val="32"/>
                      </w:rPr>
                      <w:t>Carrera 4 Calle 6 Esquina – Parque Principal Manzanares, Caldas</w:t>
                    </w:r>
                  </w:p>
                </w:txbxContent>
              </v:textbox>
              <w10:wrap type="square"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8FF0F" w14:textId="77777777" w:rsidR="000313BB" w:rsidRDefault="000313BB" w:rsidP="002B56E2">
      <w:pPr>
        <w:spacing w:after="0" w:line="240" w:lineRule="auto"/>
      </w:pPr>
      <w:r>
        <w:separator/>
      </w:r>
    </w:p>
    <w:p w14:paraId="136DBD31" w14:textId="77777777" w:rsidR="000313BB" w:rsidRDefault="000313BB"/>
  </w:footnote>
  <w:footnote w:type="continuationSeparator" w:id="0">
    <w:p w14:paraId="3382FBAA" w14:textId="77777777" w:rsidR="000313BB" w:rsidRDefault="000313BB" w:rsidP="002B56E2">
      <w:pPr>
        <w:spacing w:after="0" w:line="240" w:lineRule="auto"/>
      </w:pPr>
      <w:r>
        <w:continuationSeparator/>
      </w:r>
    </w:p>
    <w:p w14:paraId="42FD7B8E" w14:textId="77777777" w:rsidR="000313BB" w:rsidRDefault="000313BB"/>
  </w:footnote>
  <w:footnote w:type="continuationNotice" w:id="1">
    <w:p w14:paraId="07972A49" w14:textId="77777777" w:rsidR="000313BB" w:rsidRDefault="000313BB">
      <w:pPr>
        <w:spacing w:after="0" w:line="240" w:lineRule="auto"/>
      </w:pPr>
    </w:p>
    <w:p w14:paraId="4D3DDD87" w14:textId="77777777" w:rsidR="000313BB" w:rsidRDefault="000313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0BB7" w14:textId="763FACF3" w:rsidR="00DC66D1" w:rsidRDefault="00DC66D1" w:rsidP="00DC66D1">
    <w:pPr>
      <w:pStyle w:val="Encabezado"/>
      <w:ind w:left="-709" w:right="-682"/>
    </w:pPr>
    <w:r>
      <w:rPr>
        <w:noProof/>
        <w:lang w:eastAsia="es-CO"/>
      </w:rPr>
      <mc:AlternateContent>
        <mc:Choice Requires="wpg">
          <w:drawing>
            <wp:anchor distT="0" distB="0" distL="114300" distR="114300" simplePos="0" relativeHeight="251656192" behindDoc="0" locked="0" layoutInCell="1" allowOverlap="1" wp14:anchorId="699E292D" wp14:editId="04B22D4A">
              <wp:simplePos x="0" y="0"/>
              <wp:positionH relativeFrom="column">
                <wp:posOffset>-1080135</wp:posOffset>
              </wp:positionH>
              <wp:positionV relativeFrom="paragraph">
                <wp:posOffset>-447675</wp:posOffset>
              </wp:positionV>
              <wp:extent cx="7781290" cy="9934575"/>
              <wp:effectExtent l="0" t="0" r="0" b="9525"/>
              <wp:wrapNone/>
              <wp:docPr id="2" name="Grupo 2"/>
              <wp:cNvGraphicFramePr/>
              <a:graphic xmlns:a="http://schemas.openxmlformats.org/drawingml/2006/main">
                <a:graphicData uri="http://schemas.microsoft.com/office/word/2010/wordprocessingGroup">
                  <wpg:wgp>
                    <wpg:cNvGrpSpPr/>
                    <wpg:grpSpPr>
                      <a:xfrm>
                        <a:off x="0" y="0"/>
                        <a:ext cx="7781290" cy="9934575"/>
                        <a:chOff x="0" y="0"/>
                        <a:chExt cx="7781290" cy="9934709"/>
                      </a:xfrm>
                    </wpg:grpSpPr>
                    <pic:pic xmlns:pic="http://schemas.openxmlformats.org/drawingml/2006/picture">
                      <pic:nvPicPr>
                        <pic:cNvPr id="9" name="Imagen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9095874"/>
                          <a:ext cx="7781290" cy="838835"/>
                        </a:xfrm>
                        <a:prstGeom prst="rect">
                          <a:avLst/>
                        </a:prstGeom>
                      </pic:spPr>
                    </pic:pic>
                    <pic:pic xmlns:pic="http://schemas.openxmlformats.org/drawingml/2006/picture">
                      <pic:nvPicPr>
                        <pic:cNvPr id="11" name="Imagen 1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7770495" cy="986790"/>
                        </a:xfrm>
                        <a:prstGeom prst="rect">
                          <a:avLst/>
                        </a:prstGeom>
                      </pic:spPr>
                    </pic:pic>
                  </wpg:wgp>
                </a:graphicData>
              </a:graphic>
            </wp:anchor>
          </w:drawing>
        </mc:Choice>
        <mc:Fallback xmlns:w16du="http://schemas.microsoft.com/office/word/2023/wordml/word16du" xmlns:oel="http://schemas.microsoft.com/office/2019/extlst">
          <w:pict>
            <v:group w14:anchorId="52083C4B" id="Grupo 2" o:spid="_x0000_s1026" style="position:absolute;margin-left:-85.05pt;margin-top:-35.25pt;width:612.7pt;height:782.25pt;z-index:251660288" coordsize="77812,993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uc8pbQIAAFoHAAAOAAAAZHJzL2Uyb0RvYy54bWzUVdlu2zAQfC/QfyD0&#10;nki+ogO2g6JpggBBa/T4AJqiJCLigSV9/X2XlOIrCVoERYE8mCZFcjkzO1xOr7eyJWsOVmg1iwaX&#10;SUS4YroUqp5Fv37eXmQRsY6qkrZa8Vm04za6nn/8MN2Ygg91o9uSA8EgyhYbM4sa50wRx5Y1XFJ7&#10;qQ1XOFlpkNThEOq4BLrB6LKNh0lyFW80lAY049bi15tuMpqH+FXFmftWVZY70s4ixOZCC6Fd+jae&#10;T2lRAzWNYD0M+gYUkgqFh+5D3VBHyQrEs1BSMNBWV+6SaRnrqhKMBw7IZpCcsbkDvTKBS11sarOX&#10;CaU90+nNYdnX9R2YH2YBqMTG1KhFGHku2wqk/0eUZBsk2+0l41tHGH5M02wwzFFZhnN5PhpP0kkn&#10;KmtQ+Wf7WPPltZ1pkvud8dPB8QkcI1iBv14D7D3T4M9ewV1uBTzqg8i/iiEpPK7MBabLUCeWohVu&#10;F6yHifGg1Hoh2AK6Acq5ACJK1CIiikp0/L2kNVckcPPr/ZJuA/WEHjR7tETpzw1VNf9kDVoWL1JQ&#10;4nR57Icnpy1bYW5F2/ok+X7PC+19Zo8XpOmsd6PZSnLlursEvEWKWtlGGBsRKLhccuQC9+UAM4z3&#10;2CEhA0K5LsfWAXes8edXiOM7Yu8yuJ8IoA84PQWLZnvVXnmST7J03IV/0WTZKMtGwWN7p6CQYN0d&#10;15L4DgJGIJgeWtD1g+0hPS1Bhx1QhC4Ou+xh5934a4AZOTEYfkDtPbX36bDhf3JYX/MP3kqTcT7p&#10;C1h2lWIxO65C/8JboZJhAQ/FrX9s/AtxPMb+8ZM4/w0AAP//AwBQSwMECgAAAAAAAAAhANS7mnzP&#10;JgAAzyYAABQAAABkcnMvbWVkaWEvaW1hZ2UxLnBuZ4lQTkcNChoKAAAADUlIRFIAAAVIAAAAkQgG&#10;AAABZoxidAAAAAFzUkdCAK7OHOkAAAAEZ0FNQQAAsY8L/GEFAAAACXBIWXMAACHVAAAh1QEEnLSd&#10;AAAmZElEQVR4Xu3dCdwkVXX38TPDoiIRFxZREaOoCAYVEXfHPRhGgWRGlhlmnqerqhEjKqK+QXhB&#10;8hp34xIN6usSjSiCEnHfRREQxKgEExYVQRYVBQRERMGcc++pqerqW931zAw9zfTvz+dL3TpVXVW9&#10;PD3Vt6urhBCyodOXP3tLZJncxVuDyeWSMMzkNJ3/H0Lb0pf5MOzJfcIwl+PCMJMXhWEhr9R5rtf6&#10;D8J6TCEvlyWyaZheTy6vDUObXmVR+H+5nr3kTmEYszj8P5Pz9DbvkANkuzBeJpfDvEU2ivTlb71l&#10;L5Ifypzs7mODL+JMzvBWOj15nrcGUy6jkMvCcH2kkHO9VWW5bOUtQqYkmXzHW4SQ6U65LwVMq2QR&#10;mCbJIjBNkkVgmiSLwDRJFoFpkiwC0yRZBKZJsghMk2QRmCbJIjBNkkVgmiSLwDSRQo4EphrZAJmX&#10;/bxFiGdeluj/y59q6D8fnlze5K2YedkmHJ1fSE99UNsf0eEFOt9SHT5Bbzsv+8sO2r7YbxFT/vzD&#10;fiLSl611eKnO88ywlDKZ3KreJqvlcTr9Idr+vE49Xv1+zTbl8vQwXCnbrqktl03CMCb+pKQnO6o3&#10;6G0/orf5ZaiRO3BWyP28Vb1A7UVYvmgzOTUM67H5cn0R2O+I6i9qyzJ9IXdN87bz8kBd3y3hRVqm&#10;kAu9Vc2/XLbU+V4cXoyEEELIeoj9EwNMs2QRmCbJIjBNkkVgmiSLwDRJFoFpkiwC0yRZBKZJsghM&#10;k2QRmCbJIjBNkkVgmiSLwDSR1OH6wDQhZGZSP9icEEKGYhdYKeQDoZ3JdWHYjP1My5LLVWFYXvkn&#10;ldSFWMLuYS3lVXqa9TLr8vOrTC73lgxdcSiXk7w1mIPlXt4aTLl9Xd9I52UXbw0ml5d5KyZ1JaRC&#10;vhGG8Wd1hJA7TLLa5dEK+Zq3Yso/9sFLnNltbvGWyIGytbeqN50ub6Q9eWcYtr2RlrHLpbVlldw3&#10;DFfLvcNwqWwRhvUrYrW/UX/TWzG53OytwZS3L39IXsiDwrAvm4Vhr/GYlVkpO4VhIX/w4fd1O+8e&#10;2lXizznz2n1sbm8hx/jwv8OwTObLn5MHhyEhhGz0mfM9esuc/LW3CNH0ZA8AwDoIH0MAAGsvWQQA&#10;dJcsAgC6SxYBAN0liwCA7pJFAEB3ySIAoLtkEQDQXbIIAOguWQQAdJcsAgC6SxYBAN0liwCA7giZ&#10;iRTySm9VKeTn3iKEEDI2PXmUt6oUcoG3CCFEk8vZ3rLumq9JJof4WJVcztQ3j/N9zN5IPuKt4RRy&#10;liyXzfU2y7T9IB3uE+q5jhX6tpTLlWHcksnHfHh1GBbycZ2erfnIk8untT2v9XiGeKuvlp3jeRw9&#10;ubxKb/EhH4vrMZZCTtHbbBXaFlv2QXIPH6tSyI06Jd5va9s6y22ov5HO61zLZUudJ76R5vJmX//D&#10;wnjq6gCWTA4NZ/Kfl228YmfR31brrw7tOXlMGFoKOdFbVWxbynktc7K7btczfIwQssGSy4+8ZYmX&#10;vbCUlwHJ5Wfq16G9l9wpDC2r5c5af35oj+rjGTWtmb6+OY5KeR2jQq4IQ8u8PMdbMbkc562Y+htg&#10;9aa4IgzrmZcHeiudcjn1+9PcIy2nFfLtMGxLOZ+9HZfpy8Xeis9B/c3WUl4nq0wuN3nL1vd7bxFC&#10;Nkjqe2aFXBs0s0TfNOsp5K36h3ysj41O84009+sepVJ/I81kO2/Zbb4QhqPfSOMbUNF4Y+23XOhu&#10;tTzRWzHlOsoUtT10S/lGWr+2UtlHmsv9fHhDGFrKWj32WNT36OvXb6q/CZfXoaqn+TjWn6e+nOYt&#10;QsgGSy7/463BFPILb9k83/WWvcnt6S2r3+oty2IfVmm+ATTH68n8zS2vXVivnp5ukaW+DHsjnZel&#10;PmbbfIC3qiyXTbw1LtUeeSEXeiumL/uGYf0fkH7jH53mfSv/MSjXnzeu01ReFK+ZnjzbW3abt3tr&#10;MLmc4K3xe9OEELJRpN6fSwghZC3CJZMJIYSQ2zP1S4oCABYudLADANZesggA6C5ZBAB0lywCALpL&#10;FgEA3SWLAIDukkUAQHfJIgCgu2QRANBdsggA6C5ZBAB0lywCALpLFgEA3SWLAIDukkUAQHfJIgCg&#10;u2QRANBdsggA6C5ZBAB0lywCALpLFgEA3SWLAIDukkUAQHfJIgCgu2QRANBdsggA6E4KORIAsA4I&#10;IYRsROnLvpLLQ3ysPYVc4C1CCCGEEELWY3ryqKncIc3lt7E7mRBCCCHTlVwyb1XJ5f1avdnHYnL9&#10;p3yJbBrahdwYhmUKOUIt8bEquVwehqvkQTIvjw3tMpmcPrRz0JOnyEq5q4+lk8l3vFUltZMxbscj&#10;l0u9FZOaP5O/9dZwVspOuowDfSydQk70Vkx6HQ+TfeVePjaclfKXOs9zfczmv0Vr2/pYlUK+5a0q&#10;mT/+llxu8la3FPInb3VLLn/01vAOaU+XdqBs7WNVxu2Q1re5kA96q1tSy24+/raD2sy8vFtVr+XU&#10;c5bLDd5qTyFneWs49rpaInf2sZhdZHNd1/d9jBBCCJnB1P/RLeQ2by3Sf3gPC6395QGyVLYI7TJ5&#10;bWer0B1OS3o5Mbn8q7ds2sXesvpl3rLbz3urPZmc4a0qqZ2G4dqisDNn22Wa09PL2NlbgynkV94a&#10;ju1ot62jkCu8NZh5eY63YjI5amAZhRzgU2wZ1eNVpi8nhfkqp6xRTy6vCcuc1w8QZbJw7FRcl4m1&#10;z4fhqDxTtlpzm3K9ZZo7pLmc563B1J97y/6yQ+syLfY6s1q5naPSvK0ll9d5S+Rgub+skLv52GCa&#10;t83kw96ybRi/7nHzFHKutwbTl9O8RQghhMxoMrlV/6F8n4/F9GQPrd9Tvd4rVVbIQ8Mwk7eGYRnr&#10;Kcvl7T42GPuHPpddtbU4FjS2U2A9qIV82SujszY7pOmdk7izXSY1Tya7eStmmdxF5zvJxwaTyUXe&#10;qlLvabOkdkj3kjut2SG1nsTVcu/QrieTPb1lyxjeIe3Jw3WeF/tYt+TyL94ajj0fc/JgHxtOIRd6&#10;q0pfrvfW8A5p6rG1FPJzb9n2fN1bVZq92PUsl010+j4+Npx673Aqy2VLvf2rfGwwmfyTt8os1nlf&#10;oG7x8dHJ5EpvpVPIH7w1mLbHiRBCCJmpzMsDvVXFevzakutObCr1HahmMnmqt6rktR6oevaRuw/9&#10;453LJd6qkvqHvF5bJffV9V6tt91V7+NSHV6pw+f71JjUMgrdtSpjOz82T1M9Nj4nu+v6nqa3vUKH&#10;u+oO9/Y+Nb2Onjx+zQ6pxXbsMt1NnZdH6DLODjuombzLp9o2Xeut4dhjY19tx/v5JG0f71PsdheH&#10;Zds25PpYtPUO1mPLs55wW15P75k9jpZMXqTLeW+oZ3KoDr80cN9ynXOucbhDLl/QZXzUl3WsDl+h&#10;t6nuSyZv0W18S5ieyeE6PGFgmZl8Rcd/E2r2VXsu+/kUy+KBeS3NnUJ7LqxnsmjsbNrj2dOdzfh4&#10;2/YsihMayXSNbbEPI4Uc42NV7Kv9TA7R4a5q8ENarn9XufyHT/u30GNLCCGEEEI2kgz3cFYp5HPe&#10;IoQQQggh5HZMIa9Xl4WeTfvxWS6f1fHH+FRCCCGEEEIIIWTaYsf+AAAAABtKsggAAABMSrIIAAAA&#10;TEqyCAAAAExKsggAAABMSrIIAAAATEqyCAAAAExKsggAAABMSrIIAAAATEqyCAAAAExKsggAAABM&#10;SrIIAAAATEqyCAAAAExKsggAAABMSrIIAAAATEqyCAAAAExKsggAAABMSrIIAAAATEqyCAAAAExK&#10;sggAAABMSrIIAAAATEqyCAAAAExKsggAAABMSrIIAAAATEqyCAAAAExKsggAAABMSrIIAAAATAoh&#10;hJCNKF3e2HM501uEEEIIIYSs53TZIS3keG8RQgghhBCynsMOKSGEEEII2aCZ1h1S265CjvQxQggh&#10;hExFDpD76D/S+/pYldQORV+uC8NCbgzDego5WTLJfaxKLhf78HVhWE9qHeN2FvpyhvTkobq8/cL4&#10;KnmQtm+Sg+QeOjxOK5vIarm3tq8K08vkco06Vm8/r9v5tqF153KCLJctddjXsUVyoGyt7bNDrUwh&#10;/6W3fZ/WjwvLKeRw9WmfKjrtOh3/pzAtruvPui1396l2+5fIwfIQnXa0LneTsM19+YTen2f7HDbP&#10;Wbqcd4Vl9OSFOu8tOr7Sp4pWnyP7yw5av8q34b0+xW77Q5mT3UO7J3+n83wgtMvkckO4X5Y5ebDe&#10;frPQbkum96WQn4f15PJ+3YptfUp8Huy5itvwGZ3+W58S03x8l8lddHlX63p3COO5PHponly+qst6&#10;eVhmX76m41f6lJhcPqt2De1MttO5HhHabbFtOljur61F2l41tD5Lps/EvDw/tOPr6o/aWhzGLanb&#10;WAo531vtsddLISeqni53+HjZQj4eHpcVcjdt/+ea544QQgiZyRTyK2/FZLqjMS+Plb3kTl6JsZ0j&#10;S0//6VwqW4R2mUI+FHYA6jlEdwLKNP9hn5cnhZ2TFboTUI/tNI2K7Uw2k8sjw/bWY9ve3MZ6Hq07&#10;Y5mc5mO2jJd6azCZ/NJbw0ntmDeTy/e8ZTvP99Xb7O1jVdp2eso0p6fWm8srvFUll9d4K6b5GI3K&#10;anmc3n4fHxufnjzDWzHNbc7l196q0vaYl8nlMG/F5PJJb43PqtpOfplCjtLtsh3UKrk82VtV6tte&#10;yKvDTmM9mb6yV8pdfSydQj+IjXr92YeXZuxDxhLZ1McIIYSQGUvR6Ekr5NwwzOS8MLQUjZ2ZQr7t&#10;LfsH/ClhaDuy9RTye2/ZtCMG/rHN5XdhWMgVYWixnqLV8kQfS6cv+3urSib39NZgrBduVGynoUxP&#10;9vDWYMrtbKYvR+tt/sLH2jO8M7nwHdL6Y20p5HneqpLLzd6qMi/baH3wQ0HzQ0Zbxm1TM/ZY9ORR&#10;PjZ4+56+PjLZzceqWA/wqFhPt/Uol+nr66nsYR2X9PYv1sfjkd5uv4/Wc1lPIV/2VkyXxyaTN3pr&#10;OPZY7CKb+9hgxu2kE0IIIRtt7Otj6wmy7KU7hctlq9Au5NowtDT/ES7kbG/ZP6JVz2ghbwnDZbqT&#10;mMlOoV0mk694y3ZGYo9aLv8Yhhb7ynlc1mWH1L7GLuS2wO6PfaVaZqE7pD15ibcGc7DulA2u4wKf&#10;EtNlh/RZctc1yyiXU09qh9TmKRXyUx2eEhT6MaCeOP02bS2KBU19XZkcGmq5XBSGo5LJ8Wtu19zG&#10;+nje2KErk8tSb1Xpycmty7TY1/g2bZnubI9KLgeGHdp6CvmNt2JyudVbgynkmQM7vrl801siz5Xt&#10;hpabSk929NZw6n8HzdhX/IQQQsjMpvzHOZfvhmHM4vDVrR2XWchzYsljPWJ5mGa3WRaGlkL+EIb1&#10;r6rL2HGHllw+F4aWuDP88tDuyRvCcFTWdofUdm6avYP1nq+F7JDaDlEqdoxtc1v6co63YsbtkFrv&#10;3CG6S1pPlx7SnnzLW+OzXDbX+3W13ubxXhlOamewyiZ6P6/xdkyzt7h++7YdsPoOqR1C0dwJHrXj&#10;l8ub1Gd9LJ1CLlM/0fWfo65OHILSvkPaTO6vzcwPWxmXes9uM3asbFsKeb23CCGEkBmM9QjFHwZV&#10;PZYW27HI5Z99bDC2s2Y/fKlnhWwfdiRSx3ruI3eXedkl7BzUYzt4vcSOWiqpHdJCHuStKrbzUe6Q&#10;rpYH6P1L7chW29h1h7Teq9qM7SQ1U8gXvRUzboc0tSPYZYd09A5kOvZDmra07XRbUvdz1A5prktr&#10;Hrtpqe+QpnYux/VE2g/V2rNIn9/hwwTqaXvMisTOve3Y2jcHXXpHLbl8yVvDsZ761XJnH6tiP8Dq&#10;ekgCIYQQstEmk897q4r94ruQb/jYYOzXyc1fs1ty+Y63hmOHATR/JGI7jM1fVJfpy7/pNhzjYzZ+&#10;rLeq5PKQgV+AW+xHJ+UO6b5yL13G8tCuski3pdq5PKTWy1tPfYfUftk/3/gKvJ7UcYML/co+tZPU&#10;7Dm0Hbxm7AdL9ov9hWReXuut4diPzey431QyOcpbVeKv2as070dq59Ge2zK5nOStKm0fEsrU12G9&#10;7D35jI/FZHJJ+CFZW+zDU9nzWU/qTA89uY/WT/ax4Qzf39N1/dv5WDOLhua3tB0eQgghhMxU7CvO&#10;VFbKw73VjH11O/yPrn1F2pZcPuytwfQSp56y2I5MvRc29ZWmHSfZa2yjbVe5Q2qx+9bT3SY7bVBP&#10;3qM7Y/sN3N9cb5FKfSfBdiJSylgvn+3MxHUcp0v8vwPT4+l9Ru+Q2o5zJmf4Mg7Q4UXqCz41xk43&#10;lcpqeWRYVrzdrqq6T4Xe90J+EaZb7+eo4xjLrJadfXl76/y76e2qUx3ZqbZWydPETlWUyfd0q7fU&#10;4UE+dXgHTWTTNcuakyfo7a/W8fhjuDL2wyw7+4LtiOby43A881zt8AV7vmweW06uO5v1xK/mqw9U&#10;he5sHlQ7jtN+UJfp0uOZIqrjZ+0X83G5u2r7cB0Of+Ap05NPeWs45Rko6snk/Vq/PCzbXt+Fvh7q&#10;sVNMZXr/VstTw/YTQgghhJCNKPUf5DWTy8u8RQghhBBCyO2UvpzqreGUP8YjhBBCCCHkdktf/uSt&#10;wRRyircIIYQQQgi5XWOXC71avVl3TvcXO57Xjs0lhBBCCCGEEEIIIYQQQgghydhpPgAAAIANJZxX&#10;DgAAANhQkkUAAABgUpJFAAAAYFKSRQAAAGBSkkUAAABgUpJFAAAAYFKSRQAAAGBSkkUAAABgUpJF&#10;AAAAYFKSRQAAAGBSkkUAAABgUpJFAAAAYFKSRQAAAGBSkkUAAABgUpJFAAAAYFKSRQAAAGBSkkUA&#10;AABgUpJFAAAAYFKSRQAAAGBSkkUAAABgUpJFAAAAYFKSRQAAAGBSkkUAAABgUpJFAAAAYFKSRQAA&#10;AGBSkkUAAABgUpJFAAAAYFKSRQAAAGBSkkUAAABgUpJFAAAAYFKSRQAAAGBSkkUAAABgUpJFAAAA&#10;YFKSRQAAAGBSkkUAAABgUpJFAAAAYFKSRQAAAGBSkkUAAABgUpJFAAAAYFKSRQAAAGBSkkUAAABg&#10;UpJFAAAAYFKSRQAAAGBSkkUAAABgUpJFAAAAYFKSRQAAAGBSkkUAAABgUpJFAAAAYFKSRQAAAGBS&#10;kkUAAABgUpJFAAAAYFKSRQAAAGBSkkUAAABgUqSQIwEAAIANhhBCCCGEEDKFyeUFoQd5Tp7ulbVP&#10;Lifozv+FPkYIIYQQQgghhBBCCCFTnr48N3SQ5vIQr6x9CjleXeBjhBBCCCGEEEIIIYQQMuXpyaPo&#10;IF1ADpH76mP1A72fvwlHzBJCCCGEEEIIIaQlPdlDP0B/UW3vlfYU8ndh3i7J5PAw715yJ5mTB4d2&#10;Jg/zqe3p+TrmZAevtGdenq/LPFWWyKZhvJBP6fheoT0qc7J7WEcu+3mlPZk8Mcy7tinkeerFob1E&#10;7qzr/Kq6NHT0mEIu03WcEdZTTyEv1+kX6rx/9E6hX+o85+jj82yfYzir5QE6z1f0tt/X2/xCh7fV&#10;1vMrXcZ35RA50OdOZ06erPO9wsfs+dhXb3uu1n7r2/E7Hb9Y1/MxvWd/4XMNZoW+luwx6+bVfqvB&#10;FPK+sL25XKLrvX7N/bDHoZDz1THhtdWWnjxc53mjLJetfPyhus2na+1XtWVdqr4Z5m2LveZtnlx+&#10;1LjtrTr+c/UtOXjE6zo+Fm9ds6092Vu34398GX/UaReqr4Vp9TxaNtPp/0en2X0tn8ffaPuHqudz&#10;tcc6EQv5tvrFmm3O9LnL5XIdfk/27/D3NS6Z7KTL/7j6iS73Br9Pt+rwp7JK7utzVcnl78M2xftf&#10;bVchN+q0S9SJes/u43MPZyEdpPHv7ts671Vr1tOX63T8IvVu9QGdnu4gzeUf1Zk+76/X3N7+Buy1&#10;X8h79D7c0+duTy7Hhvuay021Zdjr90K9L9Xf2NpkhdxNl3WCukSX9wdf9s26vvN0/Ehd/kt0/Fh9&#10;bd7Lb9Eeuy+FfEjZ3/XNvqwr1Zk6Pvi+VI+9T9jf8HLZxCujs0r2DPPncj+vrH3sPb/Q+2jvdYN/&#10;l1fr+Pt8rvZk8jfh/pV/H7ncon6s45/R8c18LkIIIYQQQgghMxXrVLOOu1GZlwfqfNaJ8TkdnuHV&#10;dA6UrXW+W0PHaBnryOzJp3wsnXnZJnxg7cl7dPhfXk1ntdw7fLBdKY/winWKvEPXc+nYD+yxs+u9&#10;avQRZNZJVchPdZnv8MrCYx1I1snSk2PXdOSm0pPjdD7rPLlA24/36nBsmh0Rlsqo5VuWyV10HW8P&#10;j5t1hKaSy5vUzeoFslS28OpwrHPUOsJy+Q+vLCyZHKm3/aXen1SHmD1/i2KzJeX5KG17U7HzVNp0&#10;e01Y5+io5HKSzneujw3GXgOjEjtAYwfharm7V6uslG3DdvR0zlw+ObbDarlsrsv7vs57rFeGYx2E&#10;tr5cjvbKYKwjPZOjfGz9J5fX+mN7hN6/u3q1meHnz74gGJVMdtNlX6XL/blXBjOug9T+7gv5tM5z&#10;YehAHBXr4G/7+x/3nBd6T3K5RqXfM+1LBfubb/sCYV1if+P2JcUqeYpXhnOAbKfb+Hu9jx/xSjrx&#10;flyi823nleH0dGm2rELe4pUq9lq1DtVcH/EuyeRyXd7BPrZ2OVjur8u5VLfnbH0MdvXqYNqfv8V6&#10;28/rbV+v7bb3l8V6f74UXmcH6+uNEEIIIYQQQsgMperESR+daEfU2NE1dqScdTzED49P8qmDsSPl&#10;4rIKr8TEzrnf6gfU3CvDiUcDLQkdC3a0W/uH6cW6jv/Wed7m41Ws89Y6AdsSj7B8YWgX8g0dPzW0&#10;U8nl/6vP+djapR+OIhvdoWyxzmF73LrE5svl0T628FgHgR0tlsoh+kx1346ddTt+62Nds1jXfVZ4&#10;bNc1uRw4clttWiF7+9jo2LyjjpYbl0Jfj7kc52ODKeRandbliEF7bC7WbdnXx9tjz398HQx3EtmX&#10;DN3Wt7DY+4AdzZrJu7yy/mOddXa/rDO0mdEdpPGxy1o6zJvJ5aU6/9r/xH5edgnbcnBiW3J5nbpS&#10;lsuWXll/6cs5uuyX+Vh7lvsXSIU8xiuDyeQInWYd0eOP/owdoXb07bu9MphMbtDn5hk+lo51amby&#10;Ih9bu9i/HXafDhhxlHFb7N+f+Hgs8cro2C8g4mtt7d9nCSGEEEIIIYTcAWMfpO2nrqmjLws5WT8o&#10;Vke02RGi1lFiR3E2Y0cUtnU6lh0c5c+e68nl03q7Y3zM5t1Ra7eED7bN2E9c2zoud9EP8/EIyGVe&#10;qdKXf9Dbnuhj9sF/Kx3/k96Pp3qlSk+O1mln+djapy/76/0a30FqP3O1x6ZLFvLB3To37Ci/Q+Ue&#10;8gLZVu/T9rqu/6cu8jkGY6dc6L4d1kH6Ox8bn4Pkgb7tj/NK91jnXF+2CPcjHmm8vS7nQPVHn2M4&#10;hVyhuneQzstzfGxUFunr5c7hiwLbFtuOyI76TB/RaadRsJ98j4v9NNp+/l4ts52dFsC2OR4NNxj7&#10;G7AjsOP0X+ky9xp5OoIy8TGOYofSFqFdpicv03F7bXT7SfW42HtNXM9W4fVv98u+hLF1pE57MKqD&#10;tC8nqT/52PjkslTX162D1LbTHgs7QtiOALbt7Pvfib2mU7EjnO39Kz4HH9Th1lodfVR0l+ShI/5L&#10;Ptae8gjqg/Q12kx83d6mj/02Xhmfvvx9WN6xstgrVZbpc2d/h+n3pEV6u+v0uUv/bSwkdtR0IY/1&#10;sYXFTjlgX1QsJPFvuluHOyGEEEIIIYSQjSiZLNcPhHZEYPUhOJd/0Q+KJ/tYlXn9z86tZ50xZeyc&#10;ibl8x8fSKfQju3UY1WPnkrMjO5vJ5KnhQ3m9k9SO0kuds7EeO8eofWDfp/aTZ/tppv3sv9nhujp0&#10;8t3sYzGr5Gla+3X4Oeu6ZtIdpL1w7sXrw33Kdan2E3Y7ki12dMXnNZfDdJ70KQxurw5SO/+nHUU2&#10;7ufLZeyUDuX5H3N5TRiPRy9vtuZ5mdfWqE6u9dVB2pOP6jbYuRnP19fWs0InWbPzMJ7v8wAfG0zX&#10;DlLr5MvkEz62fmLPvb0O7P5F14XOs3qsg9JeJ8Zeh3XWwV4mly/ovKf42MJjHcuFfDlshw1Xy+PC&#10;OqxePpa9cOqG9OtvVAdpPE3IeT42PrGDNP1TfusIzfR9LG7nieE0HlaLR8fH7SxP8TEu1qG4UnbS&#10;9X09zB+3/6udOqzT2URvbx2F1+rrdRevVYlHe16p02/TV2r69Afxyyc7V2z7KTSaKeSZYdvbzg29&#10;SnbTef6ky/1Lr8TETsb3+9i6xdaf+lKuS+wxL+Tffaxb+nKa3qb6Qo0QQgghhBBCyAwlC+fM/Hpo&#10;29Fc9kG83hFUj82Xy796+8k6709De1wyebXOGzvo9goXG7lFP9gPH1VqiReBiR2ids45O29lvdOm&#10;LVnomCyPkoydCisbH97LWKdi7DCI99MuCtTlglJdMskO0ngBntN9rD3WQZo6PYFlfXeQWoeKLa/b&#10;0ZkxhZyirh17HsnYQdp+Aa117SC1U0/Ejubx51iMFx/a08cG07WD1DqCbX3j7ve6JB4B+TNdz4e9&#10;0j2ZvDI8TmvTuWcXu7LbzrX85LtM7CC93scGM6qDtJBP6rTrfGx82jpI7b3J1mFfnIyKddTZRb7W&#10;JnZ+2PhY/JVXFhZ7X+7JybqMnXVZz9Lt2CcoZPeR5w0uYz9Rtw7Ug2RHr4yPvV9kcpqPpWPvufal&#10;RrkNdq7acV9mLST2C4dRF6kblXhRLntdDR8B2xb796PtSw9CCCGEEEIIIRt57IgnO/9nIU9T5yeP&#10;UqrHjuDLw9Xkz5EVHa9ObOuwzqu58MHeLtzRfhVxi3Vk2MVC4hXHu184I5d/1tueokM7Mu9ZXk3H&#10;fk4fLw5l8w//PH9tY+c77dJBap0+1mkyLvZz+dhJNNhBahdvsvq4CxJZRh1Bap2OXbbDYufsHNVB&#10;Gh//KzofNVrGOsFzveW4jDuCNF51fHwHqV1x3e5zs4O0kHf6YzG+U2V9HEFqsU6oTH68DkcYjk8h&#10;R4XtXWjiBYJ+rbc9W8ZdCK2ZQj7a6e9g1BGkdv5Im2ZH8TbzQtlSp/9Gty99Hthm2jpI49Xrx58f&#10;t+sRpG3p67pz+Wsf6554ISrrKBz/dz4q9n5n25+6sFgz9sWUzdvtveVoZe/Te4fX8frMnPyNb8ce&#10;Xume8vnqev5cO03MqPNTE0IIIYQQQgiZgVjnjB3V2eWKw3Y+vjjvws4xZ+fGs6M27Vx94xK356YF&#10;r6PqTOx2rkHr/Mnlyz42PnYEmC3ftHXU2UWa7Kr541IeHTeus9jOZRjv0/ARpIV8Rj/Uf0/sJ8up&#10;WGdIIW/UeS7R4bpfpMlOl5DqILVz1MZt/IJXhmMdYaVmB6p1VGdyTesRbjb/vKzS9f9s5LbatC4d&#10;pKt1iTZv6ihXO/I4XhE+ff7ITHbSdZylQ7uITbpzLnYqHu5j42Odw/Hx+5I+Fgu7IE08ZYR1Uj0y&#10;PA/1jtZ47mA7F+MV4ejYtY11BNuVze2n03Y+2C6pjv7czyvNLNLHcE91Tpgv9UWIXbwqPk/pZcQO&#10;XPsp9WU6TF3IKf4N2NGzhfxElzV8TkrrOLV1tF/MZ3HooC3k3DBf+iJNr9Xt31vtKPULNdmR7/b3&#10;Ha/C/hKvVrHp5XlLTVvnpZ07NHYGX67iaSjq4vvqmbquo3Vdu+kt0q9de73Gc4e+Sg5LdMjb9vTl&#10;vbqMj+lY9yMv7XzS9re50BTyh7D99h7WlvgY/ae6Su+fXcm/bbuG77P9QsDep20d8/IIrw4m/j3f&#10;qJ7gFUIIIYQQQgghhNwhMy9P0g/4J0ou1wR9+YSsavn59zQndla8Zc39yOWzWnuuTlk/FwlaSKzT&#10;0o7utO2wIw9zebOskO196u0XO/XEvLxU132GPwbmB7oN79T6Up9rw8U6AQs5RrfpR75tV+nr7cPh&#10;qMNUrMO2Jy/X+ewoYXssz9f7dkT4wmR9xq7insnxunzrSLT1nKzrfbxPHR/bnni/4mMeL57V6/QT&#10;9tsr9sWAdWhaR3fXlJ3t9vP7UZmXZTrv6eG+WudxJof6lGmOdYgv0209NWy3sfc6u9r9kpYvicrY&#10;+an78oY1t7ML/9m5qwkhhBBCCCGEEEIIIVOaPByNfoKPdU88j3PPxwghhBBCCCGEEEIIIeQOmJ4c&#10;JnZe3bafzKdiV7K3883a6QcIIYQQQgghhBBCCCHkDhy7uN1Hwk/mc1kRzsfZlnjqgy+Gn5sTQggh&#10;hBBCCCGEEELIRpc5ebrYOXoL+VYQz8WZyTK5p89BCCGEEEIIIYQQQgghhBBCCCGEEEIIIYQQQggh&#10;hBBCSKfYOX0AAAAAAAAAYBYliwAAAAAAAAAwC5JFAAAAAAAAAJgFySIAAAAAAAAAzIJkEQAAAAAA&#10;AABmQbIIAAAAAAAAALMgWQQAAAAAAACAWZAsAgAAAAAAAMAsSBYBAAAAAAAAYBYkiwAAAAAAAAAw&#10;C5JFAAAAAAAAAJgFySIAAAAAAAAAzIJkEQAAAAAAAABmQbIIAAAAAAAAALMgWQQAAAAAAACAWZAs&#10;AgAAAAAAAMAsSBYBAAAAAAAAYBYkiwAAAAAAAAAwC5JFAAAAAAAAAJgFySIAAAAAAAAAzIJkEQAA&#10;AAAAAABmQbIIAAAAAAAAALMgWQQAAAAAAACAWZAsAgAAAAAAAMAsSBYBAAAAAAAAYBYkiwAAAAAA&#10;AAAwC5JFAAAAAAAAAJgFySIAAAAAAAAAzIJkEQAAAAAAAABmQbIIAAAAAAAAALMgWQQAAAAAAACA&#10;WZAsAgAAAAAAAMAsSBYBAAAAAAAAYBYkiwAAAAAAAAAwC5JFAAAAAAAAAJgFySIAAAAAAAAAzIJk&#10;EQAAAAAAAABmQbIIAAAAAAAAALMgWQQAAAAAAACAWZAsAgAAAAAAAMAsSBYBAAAAAAAAYBYkiwAA&#10;AAAAAAAwC5JFAAAAAAAAAJgFySIAAAAAAAAAzIJkEQAAAAAAAABmQbIIAAAAAAAAALMgWQQAAAAA&#10;AACAWZAsAgAAAAAAAMAsSBYBAAAAAAAAYBYkiwAAAAAAAAAwC5JFAAAAAAAAAJgFySIAAAAAAAAA&#10;zIJkEQAAAAAAAABmQbIIAAAAAAAAABs9+fP/ApBS1iEemSRIAAAAAElFTkSuQmCCUEsDBAoAAAAA&#10;AAAAIQByMS5JFGUAABRlAAAUAAAAZHJzL21lZGlhL2ltYWdlMi5wbmeJUE5HDQoaCgAAAA1JSERS&#10;AAAFSAAAAKwIBgAAAd5odgcAAAABc1JHQgCuzhzpAAAABGdBTUEAALGPC/xhBQAAAAlwSFlzAAAh&#10;1QAAIdUBBJy0nQAAZKlJREFUeF7tnQeYE1X3h7NI7yBV4JMmKCCiNAFBEFQQLNgLqNgQ5S82sBcE&#10;RXFFRAQrCAhKUz78EAsoKFJURFA6SJOO9M4u97/n5t7kzuTMJJNNSLL7e5/nfTJz7p1Jnz17cueO&#10;z42MjIyjOVn1NEEqI3I46mmCpOc+n3Ayp8M9Z5iEskFlTod7zjAJZYPKnA73nGESqt6viHnuueeE&#10;781OATOO7ZLxjul1LHGTr7/+Wi3xZCUdasnPwIED1VIovXv3Vksgt+D5SGr/kGp2Lr2XjdMHUH9I&#10;S5YsKapUqSKXidKlS6slf7/ff/89sEysWbNGLtvdsmWLlOjTp4+8nTx5srzVXHjhhfK2aNGi8paD&#10;e84wCWWDSg7zQ6q5pEmamDFjhlw221q1aiU/TPQhrVatmoy5oT+k06dPFwsXLgz5cJpGysyZM8WR&#10;I0fUmhXuOcMklA0qObgj6YkTJ0RmxpGQuP4w6SOp/QNmX9YfUoLWixUrJm9LlCghb7VHjx4NHEkr&#10;Vqwob6+66ip5q6F+5i0H95xhEsoGlRzch3Tp0qXiZOaJkHiywz1nmISyQSXHkCFDRLnu54ZVwx3R&#10;zJh9mYvpZfOW0MuNGzcO9N23b19gWesE95xhEsoGlU7smJ1H/PRxmpgzKk38PDpNzB2TJuZ9kibm&#10;j00TC8alyXYNfUjoz7P+sNBtZmZmYNmMm7eEvd1c79TJf7RetGiR/JAS1EYfUg2t79mzR62Fwj1n&#10;mISyQaUT9CEk09Ky+hkfnq+G+T+g+kPatm1b+U+LbifMW71MeaW9nWjevHlIf3s/utVH0lq1agWO&#10;pC1atAi06/zVDvecYRLKBpVOPPHEE4EPI30ISL2uP6AExfWtfdkpRv+EEfny5QvpY7/V2o+k48aN&#10;k9L6lClTxNatW2W7He45wySUDSrdeKGH/4Npflho/dixY6qH9QNFR0W9rG/1MqHXTTXmOndr/5DS&#10;LXno0KFAPw7uOcMklA0qw/Hvv/+yR1CN2RZOr0xf95ulmuDmyKXfqa2scM8ZJqHq/UoKKIft0qWL&#10;WvOzfv16sXLlSrnct29feXvNNdfI27Jly4p69erJZU1aWppaAjmFbB1JYw39abZ/SKkScMkll8jl&#10;gwcPiqeeeirwJ3zChAmicOHCcplo0KCBzEWJ008/Xd66wT1nmISyQWVOh3vOMAllg8qcDvecYRLq&#10;hnovcyzqaYJURr2XORb1NEGqwp1dmdNUTxWkKupgk6NRTxUkPVyimmVugHveMAllg1nmBrjnDZNQ&#10;NphlboB73jAJVe9XxNh/F9dw8axkQt5GQ7htubNGs3N/IHnxfCTlPoz02zoXp+F2Gv0BKlKkiLwl&#10;TjvtNLVk/YDR8oABA9San7Fjx6ol/ynP1Ed77bXXBpY1dGYqYcbscM8bJqFsMEsn9Ifwr1lt5fqU&#10;986Tt3S2qP1Dasf8wFSuXFkt+QeKmPz4449qyRn9oZw1a1ZgWe/fvKWzRZ3gnjdMQtlglk6YH0Ty&#10;5MmT8kQ8e1xj/+DUrFlT3hI6RujlTz/9VN5qOnfurJaCUF/TN998M7Csadmypbw1Y3a45w2TUDaY&#10;pROOH0aHeDyh85uyA/e8YRLKBrN0gjszlJPQRzHzaGYe8bhbvUzo5TvuuMO1byTLHNzzhkkoG8zS&#10;CT2S/qdRaWLO6DTx85g0MfeTNPHLp3nFgrH+E/FqnRn8kFDuSbdXXHFFIKY/OHpZrxNmm4Y+pOXL&#10;l5fLZru9r/6HSmMuc3DPGyahbDBLJ8qcXirwQaVR8PrDQh8iHdfoNhqMrD8w7733XmBZt5vrGjNG&#10;H1K9rON58+a19OGWx4wZE1jm4J43TELZYJZu6A8jSacR0wfBjGnMD4xetse4W0L3I+0f0urVqweW&#10;Dx8+HFjWffTo/IyMjECcg3veMAllg1mGgz6M9AHQH1LS/IASFNOlJt1HY67rZXtM3+oPKWH2Icx1&#10;vWyuu8E9b5iEssEsI8E8ep5X+9SeLWqvJrjpBPe8YRKq3q+E06RJE7UUZNmyZfL2zjvvFOPHj5fL&#10;BB0hzzzzzMAyMXr0aHlLZ4/u3btXLhNUxwWpTbaOpLFk6NChasnPqlWrRIUKFdSaEIUKFVJLQkyc&#10;OFHUqFFDLtOcUFdffbUoVaqUXG/atGmgkE+4/cnnnjdMQtlglrkB7nnDJJQNZpkb4J43TEKdUO9j&#10;jkY9VZCqqPcxR6OeKsiJqPcYpDDqrQQAJAr1XQQpjHorAQAxgfuHP4wg9eHeVwhhlLLBMILUh3tf&#10;IYRRuu/IPuFVL9gv8chZ+o224s73W7JtdkFs4N5XCGF0xj29DHcgNaFL2588ab2Grl0Tn88XGJGn&#10;LwIdDXRFyXDkz59fdOvWLbB8KqDnBwBIfuL+r324A2mBgZfKa9bR6XIExfIMuCykn9aOnu1JH0jv&#10;vvtueUvQmVeE/YKNdKUojrfeekstCctV9wk6qJkHNr3s9Zawx5555hl567YNoS/4s3z5cnlbpUoV&#10;eRsN3PsKIYxSNhhGLzgdSDf8NVCs++tVce4bTWW/9wddK04cWCy6vHu2uPXdc9htSA0dZDZt2iQt&#10;V65c4EB62223yVtCz0SxYcMGeavhJpYivvvOf11HOiHKfiDVlC5dWt46HfTC3RL22OOPPy5v3bYh&#10;zjrrLHm7cOFCeUuXtY4W7n2FEEYpGwyjFyL9157+rddw/bQ5CfuB8lTCva8Qwihlg2H0QrgDaVp6&#10;B9UzKxPMPMb2MTWhA5F5MLKva3ScHouG62vG9LLpiBEjZBthxjV60j/z2r32PoSOmXG6VL8ZHzJk&#10;iIybl+3XEnv27AmJeYF7XyGEUcoGw+gF+sJzk+lEq4n9IKLXt23bpiJCpKenB+JcXy5mQjP0U6x+&#10;/foqIsSSJUtkrH///pb++kBK3nLLLTKm101onerCZlwfSIkHH3xQLtPUF/pAaodiOk7zE3qFe18h&#10;hFHKBsPoFfNAWP70rH2og4CTZ5xxRmC5+w3BuSQ3btyo9ijEhAkTZLs+ANEE/HobPcsuoWN6efjw&#10;4YFlUzOmsc8lqTFjdNuhgz+r1gdSgm4fffRRS1/CXDeXzQOpGbdnpC1atJBxM0Z6hXtfIYRRygbD&#10;GA3mwVS76svg7NDa9pe3Yvued14wIyR0f7fld999N7BuSpjLJUqUCGkn7OvEwYMHLX3NPuaBlH6w&#10;srcTZsxs0wdS+gGJbo8fPy7jThkpHeQ11P7CCy+otcjg3lcIYZSywTBGy8WNrDOV0wGANCeI1pr9&#10;uGlFdT/7Mg2H4uIaWv/ss89C2vS6jpnrXNyE1mkoknkg1Zj9zWUNrefJkyfijJQ8cuRISMwr3PsK&#10;IYxSNhjG7FKssPVA6STmZY4f3PsKIYxS9b1KGC+//LLYPst/4LymTcIfDgAAeAZHLga6qIQ++8kc&#10;yqSZN2+evJ09e7bYvn27XKZ6LF3nX1OmTBm15KdNmzaWf8GvuuoqtRQKnVxQoEABuXzzzTeL9evX&#10;y2WKn3POOXKZaqg6Y6ersQAAEkdC/rUHiYd7XyGEUcoGwwhSH+59hRBGqe9u3y9eVd9FkMJw7yuE&#10;MEqjQX0XQQqj3koAQCLIyMg4ClNf9XYCABKBSmhAiqPeTgBAIlDfQ5DiqLcTAJAI1PcQpDjq7QQA&#10;xATup3wXQc6Ae28hhFHKBl0EOQPuvYUQRikbdBHkDLj3FkIYpWzQRZAz4N5bCGGUskEXQc6Ae28h&#10;hFG678g+4UWvcBews9t5WEtRe0hLts3UvPgcyB7cewshjM64p5jcATHgoI6qVxC2n9J+IPUZo7HM&#10;ZSfsfcz1jIwMtcRj9tVT3EXLiRMn1JI77du3V0tWInmuAIBTR9y/kdwBUbvhp4Zi6dKlqqcfrp/W&#10;PJDSweiiiy5Sa5EdXJwOpDRXaDgee+wxtRTZfcUCHEgBSA3iXiPlDoja0m+0U72CcP205oG0cOHC&#10;asmPPrj06tVLfPHFF3KZYsOGDQu06du8efOKTz75JCReunRpMX78+MA6x4033hhoHzlypLwl5GWn&#10;d+wQRYoUEc2bN1fRILTNww8/LJc3bdokb+mie507d5bLBPUh6eqjhP1ASm2vv/564P7pDwldLnrt&#10;2rVy3QvcewshjFI26KJXuAOi6clM/7+5dDCY+L9L/PGsf/nt/UjzQKoPJg0bNpS3el3fEpUqVZK3&#10;9rZy5crJW3vcfquhg6uG2gYNGiSXuQOpRl/2mUMfSBctWiRv09LSxJo1a+Qy4XQgpYM4oR+fnsXf&#10;/ngjgXtvIYRRygZd9Ap3QLTTrkUJ0f/RM8SBAwfEjBkzpIc2fxCynXkgpeyRsB/8OnUK7p+uTkrY&#10;+7Rq1Ure2uP2W81pp50mbwsWLChat24tr+xJRHognTx5slryow+k+/fvl7d0fx999JFcJpwOpL17&#10;95a3+vHRVUtnzpwp9Qr33kIIo5QNuugV+8GQfPmzJuLw1hFizPTrxa6No8WM/z4rVq1cKqr2byp6&#10;jagrKr7Wit3OPJCuWLFCHpDcDoJOGanTQdh+qzHj+nryf//9t7xmkyaajHTBggXyli7HTH9ENE4H&#10;0htuuEHe6sdTr149eWt/vJHAvbcQwihlgy56hTsgalsObKR6BeH6afWBtGnTpvKW+Ouvv+SF4PTB&#10;ZMiQIYG6I8UqVKgQaDNvqb5ojzdp0kRcdtllgXWNvR+hL15HMR13O5Ca/fSB1IwRet2tRmpuQxfC&#10;a9CggXz+XuHeWwhhlLJBF73CHRC1xOLFi+UtMX/+fNFnRDO2L2lmpDkB/a99IuDeWwhhlLJBF73C&#10;HRC1WxdaMy7CN4jvS+a0A2m4savxhHtvIYRRygZd9Ap3QDTdv2Wc6ilEx6EN2T5a80D60EMPyX9x&#10;ly1bpiJZ92X826t5/vnn2bg9Zq736dMnsG6q2bp1a0iMiEXM3hZJfMyYMSoaOdx7CyGMUjboolfK&#10;dT83Zk6ZMkXtNXgg0T8cjRo1KhAz0TGnuMZc5w6kPXv2lG2EGc/MzFTRYPy2225TkdD7ufzyywOx&#10;bdu2qah1n1ouTvz666+W2MKFC2XcC9x7CyGMUjboold2zM4TM48ePar2aj3AcOsaWq9SpYq87dGj&#10;h4oG+9MYTnPdDhfXMbJ8+fIqao1rnNad4m7LGhr0b495hXtvIYRRygZd9ErHlj7LwfCnUWnSOeTo&#10;NPFzlnPH+J33id/5Y/0uGJcmfp+QFtjWRB9g9AGFbumgaD/AmO1mGy3TmUZO7cTevXvZOK3T2VP2&#10;Nr1OdunSxRLT0DKNR+Xiet1pWVO7dm0Z0ycWRAP33kIIo5QNuuiVn3/+2XIg1QeGSNXbbf0+/IG0&#10;f//+gXVC/7tPFCpUyNJGy3379pW3piZcbOXKlYFYzZo1Le26v9aMaWiZxpx+/vnnIXHys88+Cyyb&#10;cTNGmLFp06apaORw7y2EMErZoIvRYB5IyU8G+DNHJwsXtGaxZN26ddXe/Mh+hQvLW/rBiW51XEPL&#10;et0cvE/QsnkgbdasmaWdap+6zcSMHTlyxNJuttHtpEmTLDEap6qXCVr+888/A8umGqc4kT9/fjYe&#10;Cdx7CyGMUjboYjRUrFg+5MBI6izRlOtH2qG+euIRrY5rzDYtnX6q2+hAqpdvvvlmeavR/e3ouKme&#10;PUqvm8tuMS3XprGv2wnX7gT33kIIo5QNuhgt3MFRHwTI+vXry1uuH52tZIf60q/e+l9kOijr+JIl&#10;SwLLnLpNH0hpFiazjbCva3TcrtlGnDx50rHdrtlWrFgxeXvw4EFLfNy4cVKicePGcgYrQrd7hXtv&#10;IYRRygZdjBb6V9k8OOoDgFYfSMnZI4M/MJ1Tjb9P6qehZT0EiJZLliwZqJdyw5P0sj6QEmYbnfuu&#10;103pPHu6NSdm1m32ZUKvm+0dOnSQy4RZt7X3sy+7xW699VYZ9wL33kIIo5QNupgdaPiSlwPp43fw&#10;93f33XfLfhr7snkgNDFjdOt0INXLTpqYtVWuXccuueSSkDZ9YCZ0P6dlM0bUqFFDrnfr1k1FvMG9&#10;txDCKGWDLmYX+pdXH0zdLFgg+/cFnOHeWwhhlLJBF2PFBXX4Ayi5c+dO1Ytn98Im7HbZ9VTAnfoa&#10;C73CvbcQwihV36uEcX07/w9M22flEQMGDFBRAABIHfD/c4SY9UmC5kHduHGjXKZJps05Qc15STXm&#10;j15eMLfjpt2j2fvNU18BAKceHEgZKleurJaC6AOpHopFM+T//vvvcpkYPXq0vDUnLDHRU+atW7dO&#10;3mr0uFav6AM37bd48eJyGQCQGBJWI0019IF0+vTp8pZGIOhrQhHHjh1TS0KcffbZaikIzbyvMWe+&#10;N68xpenYMXi9/3B9o4V7byGEUcoGXQQ5A+69hRBGKRt0EeQMuPcWQhilbNBFkDPg3lsIYZSyQRdB&#10;zoB7byGEUeq72/eLF9X3EKQ43HsLIYxSr6jvIUhx1NsJAEgE6nsIUhz1dgIAEoH6HoIUR72dAIBU&#10;QX13AQAJRn0lAQAAgNyH+lsIAEgw6isJAAAA5D7U30IAQIJRX0kAAAAg96H+FgIAEoz6SgIAAABJ&#10;BnfyfYwFACQH3PcTQgghTLhsMMYCAJID7vsJIYQQJlw2GGMBAMkB9/2EEEIIEy4bjLEAgOSA+35C&#10;CCGECZcNxth4kp6eLopWLZ+Ujh8/Xj1KAJID7vsJIYQQJtw83fOIeBtPnnvuOeF7s1PUpg3qKI7v&#10;X6j2ZuXxYWey20TqiBEj1J5CyczMFCdOnFBrQb7++ms6E1qtZY9w++HaMzIy2McVKSdPnmS3z+5+&#10;kw167dq3b6/WIiNW72t24L6fEEIIYaJN/F/IbJKdhPTWIQ3kPpYuXSpvTdasWSNvM47tYreNRLeE&#10;lJKT0qVLywTUJJEJafPmzcXUqVPVWnQ0bNhQlCtXTmzfvl1F/NB9xep5aX788Ue5z9tvv11FeNat&#10;Wyf7tWzZUkWyD+0vFRNSAAAAIBlJ+b+Q2UlIp356ptzH4sWL5a3JqlWr5O3JzKPstpHolJB+9913&#10;Ii0tTaxYsSIkSXFKSKmiumfPHnHkyBEV8bNv3z5x8OBBtWaF28+BAwekRCQJEu177969ai08tM9f&#10;fvlFVKtWTUWEmDt3rmjSpIls0/ftlcOHD8vnHyn0mCO5L9qv0/Oj15ruk6q+dui5RJKQ0r4PHTok&#10;l7nX++jRo473AQAAAOQWfNv2bRPxNp5k9yf7owdWyP3oKqk9MTjt9fbsdpHolJBSYrJkyZLAslmV&#10;5BJSLpEZM2aMJf7000+7bjdr1izLOj02t/6EuX7s2DG5/vvvv6sIj97G3DZfvnwy8apataq44447&#10;VFSIkSNHsvepE88dO3ZY1glaNx8Dt/38+fPVWhCKb9q0Sa3516tXr67W/OuXXnqpWuP3++ijj6o1&#10;/7pbQtqtWzfLPi644ALLOv0jYa7/8ccflvV4wX0/IYQQwkSb8ic1eUlIL3vzQnFwXV+Redyf4Bzb&#10;+7P489sm4vKB9cXhA1vFm31bix43FxDvvHG3WD27rdi9tJvsZ0IV00pvtGb3b5dLSKdNm2ZJPB56&#10;6CHLuj0hPeuss0T9+vXVWhDqU6tWLbXmx57QmOvUt1WrVmrNj1v/888/n213S0gLFy4sevbsKZev&#10;vPJKMXjwYLms96N/OtdEmpCa0Prw4cPVmvUxT58+PaS/huL2hHT//v1qTYhPP/00sO2kSZNC9kPr&#10;XhJSau/du7da82Puk14r2h89Ji21b968WfWID9z3E0IIIUy4bDDGxpNIE9Lti+9UW4SSmXFI/Ph5&#10;J3Fjx3LiiW5p4tO3zlYtoZzMPC5qvXERex92uYSUko68efOKChUqBKSYrupxCWnr1q3VWhDq4yUh&#10;bdSokaeElCqZXLtbQkrtOumjn/rz5Mkj6tWrJ8aNGydjhLnPRCekVKXUjB49OrCtHptqQuuxTkj7&#10;9u2r1k4d3PcTQgghTLhsMMbGk+z+ZL99bbrcjz6JSZ8JTj/dnzx5QhRJv5TdLhLtCem8efMsSYmm&#10;R48egXikP9nPmDHDEu/Vq5frdn///bdlvV+/fq79CXOdqom07pSQbttG5fbQ7bmYTlA3btxoadf3&#10;od8DrwkpQes0Rldz/PhxeUtxe0JqbkvLr732mlrzr9PMAASN36V1LwnpwIEDLfunKre5TpVQc50q&#10;y+Z6vOC+nxBCCGHCZYMxNp5kJyHNOLJe7oPGN2r0CSgmNQa3YrcPp9MY0mjhTtKhk3J04hQJlKB5&#10;mX6J9s29JrEm2pOdnKD9uZ0oRMmf/sne6fnR9tl9XOFeO0p2Y/3c3eC+nxBCCGHCZYMxNp5kJyHV&#10;/PPPP2pJWCqAu3btkrcNB0X2E73dWCekIHaYCWlugvt+QgghhAmXDcbYeJKdhDRt0BUi84Q1KbFX&#10;1S5+vQG7bSQiIQVO1KlTR46xpRkIaO7WUwX3/YQQQggTLhuMsfHkxRdfZJNBr57+Wmvx3hfNxNQf&#10;uoi7htdm+3h11KhR6lFaqVKliqzQaTt37qxa/ND8l2Y76UbFihVD+jttY+/zzTffqJYg9j6aPn36&#10;hLQ5ydGxY8eI++qTqsL1i6TPb7/9FtKPpJ/L7TRu3Jjta0pTaGn09E1umnDtWnof4w33/YQQQggT&#10;LhuMsfHkq6++Ejtm50lKnU4A4pIRk6ZNm7q227H31XJw/ewTw9vbNZEmpE6Yfc4555zA8pw5c1SP&#10;IFxCStoJ106Y7c8880xguWDBgqpHkEgSUlJfoMBLQtqhQwdLnMaOUlLctWtXS794wn0/IYQQwoTL&#10;BmNsvJk3No1NCBPp/95OU48uFDMp0a5du1a18u0TJkxQrVZo+iDd56abbhJTpkwJrNOUUnZ0m91l&#10;y5apHqF93LD3dRqXSZf31H3Kly8vn6+5nR2nhJQ0cWsj6CpR9nb7uok9IdVQ0m7GX3rpJRm3J6Ru&#10;mP3C9Y0X3PcTQgghTLhsMMbGmyqVy7FJIWlPAqL1jDPOYOPk1u9DE+L69euqR2dl/fr17D4KFSok&#10;280qJP2Ur5e5cYZ6miSthotpzLbPPvvMsk7Jm70P6YSZDJNuZ5Sb/Xbv3h0So2msTOwJqZ4OS6sx&#10;Y2ZcY7ZNnDhRxi688MJA7KqrrpIxjVNCqucm1S5atEjGw1VIW7RoIfsReioou3QZWS8zJWQH7vsJ&#10;IYQQJlw2GGNPBWNf5auk3W/IegxMEuBVe0LauJ5PfP8Rf5/9ezo/58cee8yyHz0fKElTOOll+jlZ&#10;X+5Ta8dso4nvNfoylWSJEiVU1I+5DU3MTpPQmzF9CUtTjjJlylj6zJw5U7WEcv3111v6ar799ls2&#10;TtgTUuK+++4LiZnrOqZZtWoV20bTfHFxIpKf7M0k00tCStj/ibAbb7jvJ4QQQphw2WCMPRXQtdb/&#10;nBzZT/e9u/lCEio3Ty9dSmz6jt+X3e8/dP6pnjD3+8gjj1hi7dq1CyyvXLnS0kaamMkrSVdGMjXb&#10;zHlWzbi+UpD9JKr/+7//s6zbMX9+J2lifzfMvnQBAqfHuXr1arUFn5ASN954oyVu18SMU2LudL90&#10;Xxq3hJQ+M3a8/GTPMWDAAMv2Y8eOVS3xgft+QgghhAmXDcbYU8lnr0c+nrT3veUCiUDJkiUDy+ZP&#10;0dx2Tr7ZJ/xz1fsl//rrLxlr0KCBJU5quBhRtGhRS1s4NWbMvHQlJfRmm6nJq6++amnr1Ck4nytH&#10;y5YtLf3DqXFKSAm3fWpo+ADX7qSG+8neXNcxjZeEVL/GdsztP/74YxWND9z3E0IIIUy4bDDGnmoq&#10;li3AJoxaqnZ2vyGvvKa8tnbt2oGk4LzzzrO0rf06n9xm2yx+f2SZ0v4xoOEwkw9dubT/bH7bbbfJ&#10;OGHGH3/8cRnTl7LU/vrrrzJusnXrVksfPcWRGbNfS91eddVquJ/znSRoTlcz5lRJNfvoq0i5JaRE&#10;s2bNLO32fmaMO7mLMPtQkktwCanbMIZwP9mTGq7Nbrzhvp8QQghhwmWDMTYRUHL1bNZ9c8kjlwjU&#10;qlUrsKyvO2539sjQ6muv2/j5LDmmTp1q2Z+JU7xGjRqBuD7xyT6e1Qmzz9lnnx0SsyekBP2kbvYh&#10;CXtyGU6iTZs2ITEO+jld96F/AIhwCSlhDnEw+y1fvtwSo+fEcc0111j6EU4nNdFZ9WacPiOEl4SU&#10;Ttzi2rWnAu77CSGEECZcNhhjEwklUtdd6u2n90i8vHnkiSgAyQL3/YQQQggT7ta9W0W8TRa6d+8u&#10;Fk2IfIyp3QXj0sT999+v9gZA6sF9PyGEEMJEm9jyZQJ55513xKN3+MR2l3Gh5GNZfYYPH662yh67&#10;FzZh7yNZzQlMX/cbe1nXZHXk0u/UIwcAAAByD7k2IbVDJwZVLOsT5U/3iYULF6oo0OzcuVPerlu3&#10;Tt5q/vnnH7Xkh674pHWDzoLXl980oQni7Zcy1Wzfvl0tuWNe9crE6TGFe6wEjUl2el56ii47Tv05&#10;aNwrAAAAkFvJ8WNIQWyghJ0SvbZt26qIny5duqilIOFO0KFruE+ePFl88803lnG4tK7Psr/ooovk&#10;LfHyyy+rJf8JXW7QRPTbtm2zbG8mshdffLFassLNMWrywAMPyNkQ7BQrVkzeLliwQN5qxo0bF7gi&#10;VThoCi9i/Pjx8jaecN9PCCGEMOGywRgLUp+hQ4fKeTRpYnqTaBLSa6+9Vi35z3S3Y9+ezk7XiWrd&#10;uvwlWTV6btc8eYJDDuhx64SxevXq8taEhm9EClXP6UQ5Dc1ZS3zwwQfy1s7mzZvVkh9aJ819EEuX&#10;LhUrVqxQa/GD+35CCCGECZcNxlgAQHLAfT8hhBDChMsGYywAIDngvp8QQghhwmWDMRYAkBxw308I&#10;IYQw4bLBGAsASA647yeEEEKYcNlgjAUAJAfc9xNCCCFMuKcC9bcQAJBg1FcSAAAAyH2ov4UAgASj&#10;vpIAAABA7kP9LQQAJBj1lQQAAAByH+pvIQAgwaivJAAAAJC7yMzM/CkjI+MohDDhvqC+lgAAAEDu&#10;IishtV7kGwCQELK+i/3U1xIAAADIXSAhBSA5QEIKAAAg14KEFIDkAAkpAACAXAsSUgCSAySkAAAA&#10;ci1ISAFIDpCQAgAAyLUgIQUgOUBCCgAAINeChBSA5AAJKQAAgOSFu8B9DF2wDvkoAMlAv2n92O8o&#10;hBBCmHDZYAxFQgpAcoCEFEIIYdLKBmMoElIAkgMkpBBCCJNWNhhDkZACkBwgIYUQQpi0ssEYioQU&#10;gOQACSmEEMKklQ3GUCSkACQHSEghhBAmrWwwhiIhBSA5QEIKIYQwaWWDMRQJKQDJARJSCCGESSsb&#10;jKFISAFIDpCQQgghTFrZYAyNd0JatHxpUbRq+eSzbCn1CAFIDpCQQgghTFr3Hdkn4mlGZob6cxgf&#10;fJ3rCt+bnbLnGx1F/SEtxCMjLxatsm6LpF/K9/Niu5rqEQKQHBw9cZT9jkIIIYSJ1penex4RT+Nd&#10;Ic1uQvrBmDPUnqwc3TFZ+AZ1ZLeJyDAJ6YkTJ+ja4motiM/nE6+++qpaix7aT7169dRaKBdeeKE4&#10;88wz1VoQelzZwel5ZXe/ycS6devk6+sF6n/LLbeotcTQf1p/9jsKIYQQJlpvf1WTkOwkpG98WF7t&#10;xc8PP/yglvwcO7CC3S4iXRLS48ePywSlYcOGKhIkkQnpgw8+KOrWravWooPu96KLLlJrfvbu3Svj&#10;sWbFihViypQpas2Z7du3iw8//FCtZZ9UTUgBAACAZCVXJ6QnM61VuxkzZqilIBVea81uG1aXhHT+&#10;/PkyQeGSGoolKiHlHo9XuOc1bNgwUa1aNTF58mQViQ3cfXFE2i9SkJACAAAAsSV2f6UTRNQJafoV&#10;ag9BuIT0uQ9q89uH0yUhpeSka9eubFJDsUQkpJUrV5aV2+xSpEiRkOdFleCPP/5Y3kdOAAkpAAAA&#10;EFtyb0Ka5cmT/rGOJ0+elLdcQnrZoIbstmENk5Du2rVL3n799dcq6odiXEJ68OBBsWfPnsBjJWhc&#10;JsWcxqLaE9KMjIxAf6cxpCbUj/ofO3ZMRdwZOXKkuPXWW+V9m9D6X3/9JdLS0lTEO/Q4jhw5otbc&#10;OXr0qOwfybhVp/3S6+zUFmlCSq8b7YP2Rf25hJSGMxw6dEitAQAAALmTlJ/2KTsJ6fFDa+U+Vq5c&#10;KW+5hDTvoPbstmENk5BSktKgQQOZGJpQmz0hpVjnzp3Fu+++K95++20Z++yzz2ScbosWLSqXzzgj&#10;eIIWrZsJ6bRp02Rs7Nixonjx4iJ//vyWhLR58+ayXXP48GG5/sorr4iWLVuylU879LP84MGDRZ06&#10;dcTs2bNV1P9Y/v3335DtaX39+vVqTYgnnnjC0oeWTzvtNFGxYsXA86XHqbn66qtF6dKl1ZqfMmXK&#10;yOf2xRdfBPb15JNPWvbbs2dPuU7qfs2aNVOtfih21113iUcffVQUK1bMsn0kCam+D9o/PQdatiek&#10;FEtPT5e3dB/xBtM+QQghTFq37dsm4unxjOz/DOxGdhLSeq81lvvQP1XPnDlT3i5evFjeblk7mN0u&#10;Ih0SUqqI6mTmo48+CixraN1MSM866yzRsWNHtRaE+m3cuFGt+dfdElJaHzFihFrzr7slpKVKlRL3&#10;3XefWhMyyTPbOQoUKCAWLlwohg4dKmrW9D9/qhLq7ezb03okCalm6tSplnZ7Qjpp0qSQ+yCcElKq&#10;GBP79u2ztN90002iQoUKak3IZNVsjyQhpfadO3eqNf+6mZAWLlxYjB49Wq3527l/iGLJgaMH2O8o&#10;hBBCmGhzdYWUXP7HY3I/9JPyli1b5PL+/ftF5om9wX6vtRe+Vz1WSh0S0saNG4vy5YNn99sTG1o3&#10;E1Jap5/37XDbhUtITf7zn/+4JqS0TCdfaSpVqhSyDzvUTj+Xb9iwQSanRO/evUX37t3lMrWbP0/T&#10;eriE1KwcLl++3NJuT0jLli0rLr/8crUWxCkhNaF1Skz1crdu3eQyMWrUKEv/SBNSE1o3E1J7e/Xq&#10;1cUFF1yg1uIDKqQQQgiTVjYYQ5MlIS2YfpmY878G4tien+V2mScOioPr+ornRzYUGxfeLiZ93FM8&#10;dkd+MWFwRbFvzwYx6IO64sRB/0/5Jv/+eRO7/xAdElJKRN5880215l//9ttv1Zp/3Z6Q2qFxifY4&#10;rXtJSO1jSLmElKZL0txzzz0h+zDR4yQ1evnss88Wv/zyi1ymGCWVGlqPZUJKbW+88YZaC8IlpGbl&#10;laB2/Q8JLU+cOFEuEz///LNl+3AJKe3H3k7r9oR006ZNAWvUqOG6z1iAhBRCCGHSygZjaFIkpK93&#10;kAmTE/TT7WPdSoq2TX2i121pYvyoZ2X8t99+kz+jaufMmSPjpQe15e/H1CUhNaF1Sto0tB4uId28&#10;eTO7n0QmpAcOHAjZnk4qssdoCigNrcc6If3qq6/UWpBTnZAuXbo0pJ3W7QkpDRGxG0+QkEIIIUxa&#10;2WAMTYaEtODrl6rePFQpfeW5a0W7ZvlEt85FxJyZwaTJzu4Vvdj7CJFJSClZokSExidqad1MXmg5&#10;XEJK2OO0nsiE1D5+k5btE+LT8umnn67W/OuxTkjHjRun1oJwCWmePHnUmh9qj1VCStjbad3tJ/tT&#10;ARJSCCGESSsbjKHJ8pP9fwa2ED/MeVDs3/i+2Lt+uJg77zHx2Mh6ouOQ+nI/69b9LT56tZ6Y8fWn&#10;cv2T/14q2gw5Xzz44dnigQ9qi9ZZy3TNe27frExC2qZNG5mImD/V/vjjj5bkhJbtCSkldnbsCQ2t&#10;e0lIy5UrFzYhnTdvnloTct/2fZhQYkhn72v69u0rr6JkbjN8+PCQ+zATUrpSlL3dS0JasmRJ0aFD&#10;B7UWJNIxpDS1ll42k0eq6pr945GQUqJOZ/XHEySkEEIIk1Y2GEOT+aSmkumXqL340Wfb//nnn/J2&#10;ze9d2e0ikklIKQnhEiaK0/AAvWwmpHSiS7t27dSaCMyLSf3oRCwNrbslpPQT9cCBA9Wav90tIa1S&#10;pYq4+eab1Zp/e7PdDrXRFFGaf/75R8b69eunIv55U8190PKdd96p1vzrZgJqXw+XkH7//feWdj0/&#10;q1NCqucp3baNzu4Ltj/yyCOWSi4NqTDbI01I6eQuDa2bCWnevHnFgAED5LIef2vOmhAPkJBCCCFM&#10;WtlgDE3mhDQzwz/h+7Jly+Qtd6WijunnsduG1SEhNU9g0lCc1MtmQkrodkpi9DykdB13iumqK+mW&#10;kNLP7xSjOUXplhJOt4RUJ0n67PpGjRpZ2u1Q2+rVq9VacPu1a/1zvRI0Vtfchz45q1atWvKW1FMx&#10;EbTuJSElateuLfvQvK26r1NCavYz3xf92Emq+tK8qrSsiSQh/fzzz2UfvX/STEj1fehhG+eff75q&#10;iR9ISCGEECatbDCGJmtCWv2tVmoP/gSDMBNSnUhlHv+X3T6sDic1RQtVRrkrD9HJRF6Id/9ooKmg&#10;Ir0KUyRQsuf2uM2Tmtz6URvtKzuEe/1OxeurQUIKIYQwaWWDMTRZE9K+o4NX/NGY1TkTbvuwxjgh&#10;BbHDTEhzE0hIIYQQJq1sMIYma0LadXgLtYcg3DXhT548wW4fViSkSQsSUgghhDDJZIMxNFkT0nzp&#10;l4f8HMtVSEeNrsxuH1YkpEkLndm/aNEitZZ7QEIKIYQwaWWDMTSZT2r6ZGzwpB7CnqAe3f+H8A3y&#10;MNWTKRJS4ABdZKFEiRJZXz6fvNzprFmzVEt8QUIKIYQwaWWDMTSZE1LyyVFNs/YSeuLKPyteYvtH&#10;rEtCqs+61trp37+/pZ0SGDfMvloOe5+pU6eqFitmn5tuuklF+ftxkoPrx52oRdj7cbz22mth+xB6&#10;BgFTmgOWw97PNF++fKpXEK6fqZ0mTZqw/ch4g4QUQghh0soGY2jcE9Krz+ETQo/eOby2+GLmzWLE&#10;1Nai5Gtt2D6evLiaeoShhEtE7O00bZEb9v6knuTdhOvHYbZHk5D26dNHbWGF6/vHH3+oViv2frff&#10;frtqCRJpQmr20RYqVEi1WuH62jXh2k1N9JW6nIw3SEghhBAmrWwwhsY7IS3UoIwo1/3c2HgfE4vS&#10;/NVLqEdoZefOnWETEXs7zWXpxEsvvRTSn+zVq5fqEYTrN3/+fNUaxGyPJiHlWLlyJduX5IikX3YS&#10;UpKD62eXrkCl4dpNTbh203iDhBRCCGHSygZjaLwT0o6tfGLH7DxJZ4PafILxww8/hCQi5hWOCHt7&#10;tWrO1VYag6j7ff3114Fl7ixy3WaalpamWoOY7V4T0quuukr1tkJXfdJ9KFk2t+Ew27X2KmkkCam+&#10;Dj0nB9fPrnkdfK7d1MSMt27dWsb0xQHuvvtuuR5PkJBCCCFMWtlgDI13QlqjSnImpGVLhyZ6BF1p&#10;yUxMyJo1g+NNFyxYENJOOmH20VdC0tox20y3bt2qevgx28yElMPsSzrO5Wr0+emnnyzrHGa7qUkk&#10;CemVV14ZaKfnYvZfunSp6hXEbDenATPjpMYpzmH2M/dNJ9Pt3r1brcUPJKQQQgiTVjYYQ+OdkLZv&#10;355NCBOtU8XrhhtusCQmWs1tt93m2m5CV5ay97Gvm5htdk3MuFtC+vvvv1v6lipVSrWEYvazr9M1&#10;6O2Y7abm9fUjSUjN9h9//FFevlOvt2gROhet2T+eCWm8r1vPgYQUQghh0soGY2i8E9IvvviCTQjJ&#10;BePSxE+jgs5Rzh+bT8wZnSZ+Nh2TJuZqP0kT82zOH2t1AZm1f5K7b0rWOMykxDzjWqPX6br1etls&#10;N/nggw8C7fonerr2u47169dPxjQ6zvnrr7+qXtZ+bglpwYIFLX3//fdf1WJlyZIlln5Ely5dAuut&#10;WgUv46ox+9NJUua6np7La0JK2H/Ct2O2xTMhJc2xqKcCJKQQQgiTVjYYQ+OdkFJywiWE5CsPZz0G&#10;WxJA0k/kXDwaCxcMHTKweWaekDlNNea2n3zySWBZo9ep2qiXzXYTs50qxcSDDz4YiFWoUEHGNGZ/&#10;ksZkmusaM+aWkJr9KIF2wkw+SYJOprLHTMy2Nm3aWNbvv/9+2SdcQrpw4UK2nYtpzLZoElK7Jlw7&#10;ySXk8QAJKYQQwqSVDcbQeCekxPlnO48j5RKAWCak3H2WKBqa6GjMbZcvXx5YfuGFFyztzz//fGCZ&#10;5DDbaVymxoybmHHy8OHDlnWqHtr7OSWkVJE1+9HsAU6Y/V588UUVdX6chNlGdu3a1bJOhEtI27Vr&#10;x7abMXsl22yjhPTQoUOibt26lvidd96peoc+TrsmTz/9NNtHG2+QkEIIIUxa2WAMPRUJaffu3dnE&#10;kOT+8MciIX3qHv6nevL1119XjywUcx/6DGvtt99+G1i297VP5L5v3z5Lu4kZD1flCxfjElJ7Iku6&#10;Yfajy3ZqzPi8efNU1I/ZRtpjzz77bNiE1Gzr0aOHilrjVL01MducNOHaTe3Yq9Km77zzjuoVH5CQ&#10;QgghTFrZYAw9FQnpsWPHxNIpzgkiuW1WHnFuzazHlPWHv3r16pZEIJwlS5aUt5c0CX9G/zfvpTn+&#10;XE+Y+7WvN27c2LFt6NChMqb5+OOPLe0mZnzChAkqGpo8EfbElq6cZK5zCenFF19s6ZOenq5aQtmy&#10;ZYulr4kZ10MONGYbSfTs2dMS+/TTTy3rdsw2qnRqIn3tOO3jZLk+pk6Y73Uk/WMBElIIIYRJKxuM&#10;oaciISUKFy7MJoicp+XxiQIFCoQkA5zU79q2kU8tVaNGDfWIeMx9E4888khgXSe+uq1o0aKB9Xr1&#10;6smYRse1dGUm7fnnn29p05gxM54/f/5AjM48N/twCanZTrpx2WWXWfqaj3PAgAGWNhMzbraZsW++&#10;+caybkLTKJlt5v2uXr3a0mZixi+55BLLOvePhtlOeiW723sBCSmEEMKklQ3G0FOVkNJP03T2O5ck&#10;cjY8t0hIMsC5/L+R7/PLoe7VUW7+zblz51piZJ06dWRbpUqVAjFaNjH7h1PjFLfPX2pqT0ife+45&#10;S/tdd92lWnhoEnmzv5smTm2dOnUKxM477zy2D3H22Wdb2tzcvHmz2sp6v/SZMtfpnx47ZjvpBjfV&#10;E/1MH+n22QUJKYQQwqSVDcbQU5WQEo0aNWITRSfNRKBKlSrytmrVqoFYtcr52O2cvPrqq9Uj4Rk4&#10;cGBg36TGjJF6uqZmzZoFYmYyZJ9/NJxHjx6V29njJqVLlw5pJ+0Jqb09HPb+bm7btk1t5Xw/9iTR&#10;1MRLImxemtWM033pz4XW/OmfMNtIN+g1pqm6TMaOHRvx9tkFCSmEEMKklQ3G0FOZkBJ3XRPZz+uT&#10;BmU9PiMR4Lzz6sh/qu9wUfhk4rrrrrPsX2PGzDiNG+XiNGbTjIeTftom7HGTI0eOhLSTZkI6adIk&#10;S1vlypVVCw+N7TX7h7N+/fpqS/fH2rRp05B2sw9Vqbl2NzVmjBLScCdw2dvGjRtn0UT3+fLLL1XE&#10;/XnGGiSkEEIIk1Y2GENPdUJKUymtmeb8M/s/M/KIjd/mkfNmmppJgRl//M68YtN3eaTc/kj6Wf+f&#10;f/5Rj8AZ+inevB+NGTPjK1euZONlypRh4yZmu+7DxUzMsaRaMyG1tznZrVs32f/CCy+0xDkqVqzI&#10;9jFjZlxjbzf7UKWVi5vQhQC4PmaMElJ7jKQTvzT2Nruajh07su2mzzzzjOodH5CQQgghTFrZYAw9&#10;1Qkp0b9/fzZxJMuUynpcTDIQidz+tn6fR3z00Yfqnt0x90Un+2j69u1raTPh4mbMjJvYEyDCXNcx&#10;kw0bNoT0yU5Cap+rlGP48OFsHzNmxjUXXXSRY58GDRqwcRN79VZjxnRCOn78eEu8Vq1aMk6YcU6N&#10;05AI03iDhBRCCGHSygZjaCISUoLGk26fFZpAxjIhpf23bdtW3WN4zH2Z0zitXbs2ELdfX93chpIo&#10;e4ymPuKYOHGipR9hruuYHXsfnZAWKlQopM1JnZCaMTrz3wmzHw0dsMdIDqc+TnE7Zh99jXwzphNS&#10;woyTGnvcrgnXrl2wIP7fEySkEEIIk1Y2GEMTlZASDRs2FNt+sCaRsUpIab9eL/lo7mv79u0q6kfH&#10;33vvPRXxY25z4MAB8dJLL1liO3bsUD2t2E98omv+m+skx7p16yx9KCGlE3nMWDgpIaWJ/M0YjT91&#10;wuynTzAyYySHfUopjRmzJ/gmZj990pgZMxNSek5mG1VoCTPGaYeuVGW2U6Jvn9s0XiAhhRBCmLSy&#10;wRiayISUuOqqq8SGbyKfuikSaX+6ogZAqoCEFEIIYdLKBmNoohNS4vPPPxdzx/DJpVcXjEsTM2bM&#10;UHsGIHVAQgohhDBp3bp3q4inxzOOqz+HiWX//v3i3LMin8aJk7anaYAASEUOHD3AfkchhBDCRJsr&#10;KqQmdGWhKUO8/YT/xeA0cc8996g9RA+372Q2J+B7s1NKGU9QIYUQQpi0qr9VuQqaOP0/Vc4Qf33u&#10;npj+mdVeuXIly8kt2YG7j2Q2J8AlfcksAAAAkBvJlQmpCU0Gv3a6NTH9O2s9X758qgcAAAAAAIgn&#10;uT4hJWjuy6uvvkpc3sInbrjhhsC134GfZcuWqSX/VZBMaDJ9zebNm2VfMtxURuY+TZziq1atUkvu&#10;OF0xa9euXZYrLGkoHsn7rZ+X/fkTtA879HipP11tKxxUgd+6dataAwAAAHIfSEhBWNLS0sTq1avl&#10;8kMPPSRvNVdeeaVa8kPzmIZDz89pn6ezaNGi8rZNmzbyVlOyZEl5S/PKunHjjTfK+VfpSl1m8jlg&#10;wAB5MtrgwYMDE+8T1G/v3r3izz//tCTWHE2aNFFLQfbs2SO++uorsXv3bnkfJvbn5sTOnTvFnDlz&#10;5DJdzAEAAADIjeS6k5qAdyi5Ov300+VyLBLSsmXLyiSOhkuYlC9fXt4++eST8lajr4Y1d+5ceevE&#10;yy+/LBPLW2+9VUX8mMnh66+/rpaCLF68WC05k56erpaCvP/++2pJiCJFiqglP7fcckvgylpuUBWV&#10;LnhA2PcRa3BSE4QQwqRV/a0CwBGd0NHVpaJJSAsUKKCW/OTNm1fe2quIVN288847Q+I6QV2+fLm8&#10;daJr167ytl27diIjI0MuE8WKFVNLQrzwwgtqKUiklck1a9aIMWPGqDUhnnnmGbUU+lwOHjwok+5K&#10;lSqpiP9kOnqOpMm4cePE2LFjxQ8//KAiAAAAQO4CFVIQFp1sUWUzFhVSPYUW/WRu55NPPpE/Y5vo&#10;hJba3NCPk5JBc0ymmSzST+wm11xzjVqKDHNfP//8c2BoQOPGjeWtnYIFC6olIZNkGmdL2smTJ/6z&#10;GqBCCiGEMGllgzEUCWnqo5MwSjajSUjp8q0mdH35Tp06hYwJpZN7atSoodaC0E/j7du3F3Xr1lUR&#10;Pw888IBa8vPNN9+Ili1bitNOO01F/NBYT6qCmskhMX/+fNGqVSv5WP7++28V9VdCp06dqtaEHH9K&#10;+61du7aseprQ+No6deqEnMR1wQUXyCT1jz/+UBFnnn/+eXnhhniDhBRCCGHSygZjKBJSAJIDJKQQ&#10;QgiTVjYYQ5GQApAcICGFEEKYtLLBGIqEFIDkAAkphBDCpJUNxlAkpAAkB0hIIYQQJq1sMIYiIQUg&#10;OUBCCiGEMGllgzEUCSkAyQESUgghhEkrG4yhSEgBSA6QkEIIIUxa2WAMRUIKQHKAhBRCCGHSygZj&#10;KBJSAJIDJKQQQgiTVt/dvl/i6ZKNSw6qv4cAgAQyeObgzdx3FEIIIUy48SYzMxMlUgCSgKzvYj/1&#10;tQQAAAByF0hIAUgOkJACAADItSAhBSA5QEIKAAAg14KEFIDkAAkpAACAXAsSUgCSAySkAAAAci1I&#10;SAFIDpCQAgAAyLUgIQUgOUBCCgAAAMQRJL0AAABAEPwDCgAAAAAAAAC5DBRIAQAAgCAokAIAAAAA&#10;AABALgMFUgAAACAICqQAAAAAAAAAkMtAgRQAAAAIggIpAAAAAAAAAOQyUCAFAAAAgqBACgAAAAAA&#10;AAC5DBRIAQAAgCAokAIAAAAAAABALgMFUgAAACAICqQAAAAAAAAA4IV7fPtS3V///jVD/U8IAAAA&#10;5Hpenv7yUe7vJYQQQgghhBBCRt99PpHqLliHAaQAAACApt+0fuzfSwghhBBCCCGEjGwwxUSBFAAA&#10;AAiCAimEEEIIIYQQepANppgokAIAAABBUCCFEEIIIYQQQg+ywRQTBVIAAAAgCAqkEEIIIYQQQuhB&#10;NphiokAKAAAABEGBFEIIIYQQQgg9yAZTTBRIAQAAgCAokEIIIYQQQgihB9lgiokCKQAAABAEBVII&#10;IYQQQggh9CAbTDFRIAUAAACCoEAKIYQQQgghhB5kgykmCqQAAABAEBRIIYQQQgghhNCD1797vUh1&#10;V21fpf4lTD2ee+454etcV/je7AQjtV1NMWLECPUKAgAAsDNx4UT27yWEEEIIIYQQwlAxgjTBJEWB&#10;dFBHUe2NVuKzCeeKgxsGiMzju9SjC3Li4FKxd+UD4vWR54qy6W3kNuy+ToWnsEA6f/58cemll0rH&#10;jRunoolFP5577rlHRbzRs2dPuf1tt92mIgDEn82bNwc+u08//bSKxh59Hy+//LKK5E4wghRCCCGE&#10;EEIIPbjvyD6R6mZkZqh/CVOPRBdIZ399nsg8vk89msg5cWST+GhsJXafcTcbBdLu3buLAgUKSAcM&#10;GKCiznz99dfC58v6omT56quvqmhi0Y+nXr16KuKNCy+8UG5/5plnqgjPv//+K4oUKSJfK3rdEgEV&#10;qPX7dffdd6uoMy1atJB9zzjjDBUBycK6desCn9327duraOzR93HLLbeoSO7k6Imj7N9LCCGEEEII&#10;IYSh+tT/UiBBJKpAWnTQpeLwzi/VoxDixIkTainIjBkz1BLPyZMnxebF3UTeQe3Z+4ibURZId+7c&#10;GSie5M2bV97u2LFDtfLk1gLp4sWLZZ8KFSqIbdu2qeip58orrww833BFz19//TXQl9y9e7dqST7m&#10;zJkj8ufPH3isDzzwgGqJjvXr14tChQoF9tehQwfVkjygQAoAAAAAAAAAIFlBgTTBJKRAOqiTmD6+&#10;qixwalavXq2WgnAF0rVr14rMzEy1JsTJzGPi1iH1+fuJl1EWSB977DFZOClevLg455xz5PKzzz6r&#10;WnlyY4F05MiRsv3FF19UkcRRtWpV+ViooEa3EydOVC2h3H///bJPt27d5G2vXr1US3IyduxYceut&#10;t4b9DEbKrFmz5P6o2HrgwAEVTR5QIAUAAAAAAAAAkKygQJpgElIgTb9C/P1DA/UI/NCIQTtcgdRe&#10;SD2ZeVw88d45/P3EyygKpJs2bQoUTqZNmyYGDhwYWN+/f7/qFUpuK5DSqMtly5a5vianikWLFsnH&#10;2bBhQzFs2DC53KhRI9Vq5ejRo7KdCqqzZ8+Wy3ny5BHHjh1TPUCiQYEUAAAAAAAAAECy4nt4/MMi&#10;1V3/73r1dFKPRJ1if+fQ+uLkyeDcrRkZGWLNmjVqzQ9XIF21apVa8nPi2E5R/I127H3EzSgKpHRR&#10;GCqanHbaaeLgwYNy9GypUqVk7OGHH1a9QvFSIF24cKE8bZrug4pzJJ3Kzz3Wn3/+WeTLly/Qj7ah&#10;4h+d8n/DDTdI77vvPtXbin48bgXSJUuWWB4L3dI6xcONIH3mmWcCj8GJw4cPiyZNmlieK53iTaMY&#10;hw4dGtieG5kcKXrUKI38NadH4EhPT5dtnTt3lqeb03JaWprjafb02daPcfv27Spq5eOPPw70sY/I&#10;3Lt3b6Dt9ttvl+30etL7rV8PWr7pppvUFqHQHLi0/Z133qkiPDT9xZNPPhnyeaH1XbuCF1QbNWpU&#10;4DHR62Xnvffek230mOj9u+yyy0IeL91POPr06ROyHV0wjArr+v65z3wsC6Qffvih5fWgx3DWWWfJ&#10;90XfR7gC6RNPPBGyj7PPPlseH3IC3yz7hv17CSGEEEIIIYQwVN+Hcz4Uqe6O/e7zSCYziSqQpg26&#10;Qqycdb44eTJ4ujwVOEzsBdINGzbIAoQm88Re8cSw/5z6K9p7LJDS1bN10aR3794qKkSnTln7yopR&#10;YcRpxGQkBVK6ur3uM378eBX1Q4VnGr2qofk89dyT1atXl+0aKtSVL18+sC+nOTd1u1OBtEaNGrK9&#10;du3a4siRIyrqL2rWrFkzsL1TgbR58+aBPhxUWNPty5cvV1H/c9Wnt2t///131eodmv+U9jF16lS5&#10;TgVjWueugH7uuecG7o9Gjer7p0Iah55GgKSCKgcV0HSfPXv2qKgfKmTrNrJLly7i+PHjqtVf1KTC&#10;KbVR4Zjj6quvlu2lS5dWkVBat24t+1SuXNny3SP++ecfSzGPipv68ZifOU3Pnj0D7eTMmTNVS9Z3&#10;OTNTvPbaazJOxcKNGzeqliCTJk0KbDto0CDLFB3//e9/A23ko48+qlqCxKJASsco/f3p2rWrivqh&#10;/ZvzsDoVSClO7fRdM+fXpe8KXeCL2ug7xM3LnEos2riI/XsJIYQQQgghhDBUH3tp+xRzwboF6l/C&#10;1CNRBVLtF1Mbi8wTwdFx5ghROsXZnG+UChCa44dWi7vfOYvdZ9z1WCB98cUXZdGDRouZ6JGGJBWz&#10;OMIVSOfNmxdotxdHOehK7NSXRq9y0AhMvb9oCqRmEYyuQm/HHGEXTYGURoTqtjFjxqhoECqanX76&#10;6YE+0RZIt2zZEtiHLvb9+OOPcr1ixYpyXaPfg8aNG6uIkAVLijm9hrEskBYuXJgtptFz132GDx+u&#10;okHCFUivvfZa2U7FukjwUiClKQs4LrnkEtlORVKatsBEFx/PP/98FbHyf//3f4H9x6tASqOsaXun&#10;qRbefffdwH1wBdK+ffsG2u3vqaZMmTKynUYupzL9pvVj/15CCCGEEEIIIWRkgykmCqQODuooSrzR&#10;VtR8q6U4f2gzceE7ZHNxQdYyxajN90ZHUW1gc7FuWT85nyixYsUysXb1n2JIv4vF6Dcbi8W/fSUW&#10;/f6bbMvMOCDm/NRFFBvQRtQb0kLc80FLMeaLdmLRzE5i1193if2rHxJ7lt8n/px1pfhoclvRIes+&#10;i6Zfyj++aPVQIDVPzW7QwDrvKnHppVmPLautYMGC7HyV4QqkVJSjNnvRzgm9Lxo9ykGjEHWfaAqk&#10;uoBUv359FQmF5vSkPtEUSO+4445Am9Pp8zfeeGOgT7QFUn31+vPOO09F/BQpUkTGzZF/bdq0kTE6&#10;tV/z7bffBh7D1q1bVTRILAukxYoVU1ErNLpW9/FaIKURnHpbrtjI4aVAyhXPCToNX/cxT9PXxWny&#10;zTffVFErP/zwQ6BPvAqkenu6IBcHjQLVfbgCqZ5W46GHHlKRUOg0e72PVAYFUgghhBBCCCH0IBtM&#10;MVEgDVouvY3Y/tulau+RQ1ejP7TpDTFjREnx7vOFRMfWJUWPLpXFxY3SROd2+UW/XiXFjFFniRMH&#10;/1JbRA6NKtw0t5nIk96efcye9VAgpVPqdbHDHAGrmTJlSqCd5k60E65ASvMeUhudrh8O81T/WrVq&#10;qWgouk80BVI6FZvaWrVqpSKhhJuD1K1AWrZs2UCb09ydNB+l7hNNgZRGLupTnc2iJ6Ev1kTPnT5X&#10;JK3TfKMmVEDVj4FGmNpJ9gLp9OnTA9t+9dVXKupOpAVSmr/UaUoJcwQzjeLVfPTRR4H4xIkTVdQK&#10;zaur+8SjQLp06dLA9uZUGXZ0H65Aqtsilb6zqQoKpBBCCCGEEELoQTaYYqJA6veMNy4Wh7d8JPf7&#10;559/ijlz5shT5qm4s2/fvrBS0WTUe4+KVx6vIR7rVlhc3jxNXHFRmmjR6HTxTK/mYvSgRoG+dFGa&#10;SOfooyLWxrkXi7ynuEBKz4eKQVTooDkqnaDRnNSHRifaiWWBlN4Hva94FUj144lXgZRG4eq2eBVI&#10;6cJKenu68JXJ33//LeM0DyWNFqQLStG6vSCnr2pPcoVvFEi9FUjN+UcTVSA1p13IboGUTrXP6aBA&#10;CiGEEEIIIYQeZIMpJgqkQdsOaSoObnpb7T0MJzPF0V3TxLyf7hLjRlUW+/7uJ7ZsXi8mvH+d+ODV&#10;+uLeW+uLYc+XEi89XEVMGP2s2Pznc2L5d/XEz7O7iUP/DBPHD/whMk/sowqo2mGmyDy+R8YPbx0l&#10;/pjbXfQe3UKUHtiGfaxRG2GBtEePHoGCSKTaCzfhCqT6dPVI54nUIzyrVaumIlbMwl40BVIqjFJb&#10;3bp1VSQUXeSMpkD60ksvBdpWrFiholb0xa/IaAqk9957b2D7Q4cOqWgQuvgUtVGxlJ4DLdsvMEbo&#10;i/GQ9qvQJ3uBdO3atYFtX3jhBRV1J5an2NOIXCpUa/7666/AtnT1fY7vvvsu0Cdep9gXL15cbk+f&#10;EQ56n/V9cAXSkiVLum5P0LQZ9KNJ586dVSQ1QYEUQgghhBBCCD3IBlNMFEhdHJTly5cJ30uXCt+A&#10;0BGczd5sKPZsnqAejf/q27/95p9vlObD1KNE//jjj0CxKjPjkFg0r4uomN46ZH+nxAgKpPS4S5Qo&#10;IYshkRQvqUhFfenUbpNwBdJff/010P7ZZ5+pqDMvqgtGUaGG45tvvgnsL5oC6eDBgwPt3AhP89Tz&#10;aAqkNGpTj8qlIqMdGi2s53kkvRZIzQIXXaSIQ8+H+dRTT8nbdu3aqRYr9DnW+5o9e7aK+lmwYEGg&#10;zWmEpp7PlaRR0ybxLpAS1113nWx3mq/WjpcCKRW6OXTxmd7jjIwMFfVD89pSGzeXL9G9e/fA/uNV&#10;INVX9Xe6UFR6enrgPrgC6c033xxo5+amNUedv//++yqamqBACiGEEEIIIYQeZIMpJgqk3s0zqINY&#10;PrOOOHkyWAShK9YvXrxYrVkLpMThw4ctV7mnizot+vbsrH1dwd5H3IygQEoXYdGFECqkhYOuQK/7&#10;33TTTSoavkBKUFFTF1WoQEOvm2bDhg1i9OjRas3/mlJBjfpSMdYsvJlzLJLRFEiJjh07Branq9Zr&#10;aBRkuXLlAttHUyAlaESjbp85c6YsihJUQNcjOrVeC6Q0ElRvS68rh3klfvJ///ufarFCBT49l2n/&#10;/v1VNIh5tX26X/r8E7QdFTR129SpU2Xc5FQUSAmaHoD60Nyvu3btCrzW9DmiIqR5GryXAik5duzY&#10;wHOm/el2bqoJYsmSJfLq9tSHiqH62ECv1+uvv27Zd7wKpFSg1+8pXXFfX2mfXpe5c+cG9k9yBVJC&#10;j7Im6TtH0Pb0+PTzox8yUh0USCGEEEIIIYTQg2wwxUSB1Jv50i8Xm39rHyi2aFauXKmW/NgLpASt&#10;02hSDe1j559dRME3LmPvKy5GUCCl032pcEbanwMHFVp0f1Jf0Z5GmemYWRy2Q68DFVuo8KOLLySt&#10;06ngdujiL3qEoPaNN94QBw8eDNwfPQcO3U7zRTpBxTRzLlDysccek3EagUnbz5gxQ/W2QnPX6vtw&#10;gl4vc7QqSaP7aIQqFUX19uZp2pFARUW9LXd6vYbmu9T99Htlh4p/VOCmPnRVew56val4qU+91tJp&#10;1lT8tY+i1JifF5ovlIOK37rPmjVrVDQIjWJ1215D9zVmzBjL4yNpFKj5+Og0eH1/3GtnzkFKV6j/&#10;8MMPA6OsyZo1awYKhk7Qa/rTTz+JKlWqBLarUKGCfJ3pvdf3T3Mg2zE/2/Pnz1fR6KDnqufS1dKP&#10;HPRZ0Pdhn7/WhF5TOobokeMkFV6pyOr0nqcaKJBCCCGEEEIIoQfZYIqJAqk3r3+nhbr3IDRyVI8m&#10;01Bh0ek0VBptZXLTsObsfcXFCOcgBQAEMQukThdpAjkHFEghhBBCCCGE0INsMMVEgdSbL49pru49&#10;CDfKkQqm3Egwwl4g7f5+M/a+4iIKpAB4BgXS3AUKpBBCCCGEEELoQTaYYqJA6s2zBrcUGUeDcxcS&#10;9tGjBMUWLVqk1pw5vPkDcfqbbdn7iosokALgGRRIcxcokEIIIYQQQgihB9lgiokCqXcvGNhEZJ4I&#10;XsCHg+bi++eff9Qaz75Nw0SRQadw/lESBVIAAHAFBVIIIYQQQggh9CAbTDFRII3OtPQrxOQpTUTG&#10;se3q0UTOkd0/im7DzmP3G3ejKJC+//77cvQcZ+HChVUvd6ZNm8Zur924caPq6R2ayoDbp126GE6k&#10;cNtr6Ur1XuD2oTWv+q/p06cP2ze71q5dW92DO4cPH2a3t3vHHXeoLSKD+nP70dLV8CPltddeY/eh&#10;9QpddInbj2nx4sVV78igi1Vx++EsV66cqFq1qmjSpIl8/yOBLmTF7cuL4aDRsvR557a1e95554n1&#10;69erLVMbFEghhBBCCCGE0INsMMVEgTT71n+zqRj9ZUexb9NIkXHMevo9kXlsq9i9brh4a1JrUSn9&#10;YnYfp8woCqSXXXZZSDHEdNiwYaqnMy1atGC31X7wwQeqp3datmzJ7tNuq1at1Bbh4bY3pauARwq3&#10;vfZUFUjPOOMMtffw0FXMuX1w/vvvv2qr8IQrkJJLlixRvd2JZYF079697D44e/furbYKj5cCqZOD&#10;Bg1Sewsl3gXSu+66i90mEu3zLKcaKJBCCCGEEEIIoQfZYIqZygXSAQMGCF+H2qFFQOhss/+Izz77&#10;TL2C4aGr8XMFENPzzz9f9eZZuHAhu50pFWOigaYx4Pbn5PTp09WW7nDb2m3QoIHq7Q63rfZUFEgL&#10;FSoki4CREOnoUe1DDz2ktgxPJAVScunSpWoLZ2JZII1k9Kg2X7584tChQ2pLd2JRICUrVqwojhw5&#10;ovYaJJ4F0nA/aLj5xhtvqL2kLiiQQgghhBBCCKEH2WCKmcoF0jFjxojbrvCJHbPzwAht3sAnvv/+&#10;e/UKhuevv/4KKYBwrly5Um0RyuOPP85uY9qsWTPV2xt169Zl93fttdey8UsvvVRt6Q63LWe1atXU&#10;Fs5w22lPRYHUy6nrTqNH3Yp9W7duVVu7E2mBlPz777/VVjyxKpBS4ZHbnqxZsyYbf+utt9TW7sSq&#10;QEpeddVVaq9B4lUgfeSRR9i+2jx58oi8efNK09LSQtqPHz+u9pS6oEAKIYQQQgghhB5kgylmKhdI&#10;Fy9eLJqdhwKpF2tU8YkNGzaoVzA8n376aUgBhLNNmzZqCytuBShTGpnnlQMHDrAFGtLttOl58+ap&#10;PTjDbedkjRo1xMmTJ9WWoXDbaLkCqReqV6/O7lc7Y8YM1TM8VNgqUKAAu5/09HTRtWtXtq1fv35q&#10;D+54KZAWLFjQdaRmrAqkQ4YMYbcn6XPCxck9e/aoPTjjViDNzMxUvYTYvn27ePnll9l+pr/99pva&#10;wk+4Amm00Fy13P5I7thBz4V+rKJ2Gi2eE0CBFEIIIYQQQgg9yAZTzFQukBLVq5YX22fxxUBodcvM&#10;POLcemerVy4yIh3NSKdxc7zyyitsf85ffvlFbRUeKkieddZZ7H70qe9XX301205zloaD287N+vXr&#10;W4peJlx/bXYKpE2bNmX3qZ06darqGRljx45l90Nu2bJFTJkyhW0jqT0cXgqkZNGiRdlTy4lYFEip&#10;IEz3wW1PhVPCqVj47rvvynY3Ii2QahYsWMD21VKR2iReBVJuX9qMjAzVK2eDAimEEEIIIYQQepAN&#10;ppipXiB9/vnnxcBH09iCILTa82af+OSTT9QrFxk0vyhXKOGkopUdurI115fzpZdeUluFh0aI0qm+&#10;3H7oivkEzZ/q1CfcKFpuG61T4YsKr1zhi+urjbZAGu707ZEjR6qekUGFrzJlyrD7euCBB1QvIUqW&#10;LMn2sRfvONwKpLfeeisbL1y4sDh27JjaQ5BYFEjlHMbMtiTNbUu8/vrrbDtJI5jd8FogJbi+Wvv3&#10;I14FUvqxg9sfec0110Q0ejbVQYEUQgghhBBCCD3IBlPMVC+Qrl69WtQ60/tp9nRqPlcAcNJpPsJY&#10;Slca5+LhvPu6yJ5/6eI+sXPnTvXKhYdOcebuj6TCnj12+umnqy390Ond9j5FihQR+fPnD4mTrVu3&#10;Vlu6Q6NHzz77bHYfdLq7hvqVL1+e7XfBBReoXjzcNloqwJ522mlsG13x3366PddPG02B9LrrrmP3&#10;pX300UdVz8h577332H2R5qndVHjl+pAHDx5UvXjcCqT33nuv6NChA9tGRW57US67BVJ6j5wKwvT6&#10;atymiBg9erTqxeO1QErPkeurnThxourpJ1yBdNu2ba7++++/ak9WnN4HTnrfdu/erbbMOaBACiGE&#10;EEIIIYQeZIMpZqoXSInevXuL4c96G0W6bAo/d6WTyVggTcvyq2FpEU0x8MRdaeKjjz5Sr1hkuJ3y&#10;6zQ/46ZNm9TWQrRv3z6kvWzZso4XUKJT5iNh/fr17Pbkc889p3r5odP2uX40d+n+/ftVr1C4bbSj&#10;Ro0S33zzDdtGdurUSe3FD9dH67VASvN9cvvRUlHOXqCNhMqVK7P7q1OnjurhhwrsXD8y3FykbgVS&#10;etxE1apV2XZy8+bNsg+R3QLpCy+8wG5H2i8Q9dRTT7H96CJFR48eVb1C8Vogbd68OdtXSyOiTbJ7&#10;kSa6Uj0HFU65/uGk0b5z5sxRe0ltUCCFEEIIIYQQQg+ywRQzJxRIqVBQqvhpbGHQzabnZr0GzD/6&#10;nMlWIL3lCp/Y9gP/vOyumZYmihQpxJ6q7Eb//v3Z+yZp5O7tt98eEqcRm8Thw4dD2sg//vhDXgWc&#10;ayMjgQo73LYkN2clXWme60vzhjrB9df27dtX9qF5KLl20iyScu1aLwXSb7/9lt2HNtICsx23CxX9&#10;8MMPqleQp59+mu1L83m6EW4OUoKKoFybVk+NkN0CacWKFdntSPs8mytXrmT7kSNGjFC9QnErkHp1&#10;1qxZaq9B4lUgJWg0sJeRpKY0DYOXkerJCAqkEEIIIYQQQuhBNphi5oQCKUFFjMrlfWLr95GPJP36&#10;3TRxzSU+cU0bn7iipU9c3MgnqlXKel2Yf/rp1G0uHku5Auk51XzisTt8YvGk6OZZ3fhtmiheLJ8s&#10;WHrllltuCXk8Wjr93mmE6Y4dO9grntPoQGLNmjUhbVoqArpBBVZuO7JHjx6ql5VXX32V7U+nyTtd&#10;dIbrr9UFUuKDDz5g+5A0Upbg2rSRFkhpZB63vTba4ijhdiV8boTk2rVr2b6k+drYiaRASrjtn6TC&#10;YHYKpC+++CK7Dbl8+XLVy0rHjh3Z/jQi2olYFEhpGoCtW7eqPVqJZ4HUZPz48aJevXrsPpw855xz&#10;1NapCQqkEEIIIYQQQuhBNphi5pQCKfHll1+Kzm19Mbuq/acD00SlclmvU9Y//DQPIo04tBcCYmGJ&#10;EiXkyMuihX3i1it8Yt3X/OPxKo0wbd4gTSxZskS9Qt6oVasW+3hbtWqlevAXYaKL3/znP/8JidPI&#10;Q03BggVD2sm7775b9eBxG9VGxVMnypUrx27TqFEj1cMK11drLwIOHz6c7UfSvJFt27Zl28hICqRO&#10;0wRoaTRktLiNHn3nnXdUr1DoM8Bt41YwjLRAStAIZa4PSYXnyZMns21aNypUqMBuQ6eI05XtORYu&#10;XMhuQ7799tuql5VoC6QFChSQhfdwUyWEK5DSPL1u0oWxooEuYNWmTRv2Pk2/++47tUXqgQIphBBC&#10;CCGEEHqQDaaYOalASgWFoUOHinsivGhRpFLBdcHYNFGquP+0bK4YEI00D2b58mXE3DGRzSPq1Q4X&#10;+cTUqVPVq+MNKoJwj5k05/mkeU3t7dwFjOynX9MFnex9SLeRkPPnz2e3ya7bt29X9xCE66e1F0jp&#10;c/fwww+zfel0Y6dT0slwBVKaD9PpSvza7FxV3G30aLTSiF0OLwVSYtmyZWw/8r777mPjWideeeUV&#10;tn92rF27ttq7FbcCqdvFn0j7Fes5whVI4w3No9qyZUv2vkma5zVVQYEUQgghhBBCCD3IBlPMnFQg&#10;1YwdO1aeMs8VDbPrsil5xEUtmoUUA7Q0+uvcc8+Vp6TSLV3IhetXrGhB8deUQux9ZFcqtjY51ye+&#10;//579Yp459NPP2UfN/nrr7+qXkKegs31sUunKJs4XYzHfiV8k2uuuYbdJrveeOON6h6CcP20TqeR&#10;P/jgg2x/N90KpPTaFitWjN1OS6NLo8XtyvXZkUYPc3gtkBJuF+Ry04lSpUqx/bPr+++/r+4hSLiL&#10;NIWbU3bw4MFqTzzxLJA+++yzId9ZDhq1z903iQIphBBCCCGEEOYS2WCKmRMLpASdbl2nZiGx9iu+&#10;iBitm2fmEbWrZr12TEHAaZ5S7lT1ThfHp4C7/L9p4qxqxeU8jtnBbYSefd99+vRh+5n+9ttvqref&#10;7t27s/1IjniNHtXanxPXR+s2z6bXIqlbgTTc6E66kn528HJRMK+mp6erewkSTYGUoBGyTj80OMnh&#10;Np1AdqVT1u2EK5AS//d//8e2aydNmiT7ccSrQGq+TjQVxo8//qhaQnGam5UMN59wMoMCKYQQQggh&#10;hBB6kA2mmDm1QErQBXguuOACMfbV2BQj6WrwJYtlvW5MMYB0mrOTOy2/cCGf+Hl0bE+tf/tpn5wb&#10;MNzchZHgduosXaDJxO3CSSQ3z+e0adPYvuSwYcNUryDxGj2qpUKVCddH61YgJZxOt+d0KpA2bNiQ&#10;7R+t3bp1U3v2M27cOLZfrKxcubK6pyDRFkiJAwcOiHz58rHbcdqhz2y4qQqy64QJE9S9+YmkQEpc&#10;f/31bB/tZ599pnpaye5Fmkg7VAzl+pH0PaY5demCYeF+CMjORcOSARRIIYQQQgghhNCDbDDFzMkF&#10;Us0XX3whzjozuiJpmVJZr5P6p79SpUqu0in1ZpFA27RpU7a/qdl/9kjvV6wvXSJ7p1vboQv/mI/J&#10;lIO7WJP2rbfeUr2scH1J+6m9v//+O9tPu3nzZtUzPG7PyxxFyrVrwxVICbd5R025AmmTJk3YvtnR&#10;LJCeOHFCzgnL9SO//vpr1TM8l19+ObsPkoqwJtkpkBJeCoJ2RowYwfYj6UeUSHErtNrnIo20QEqE&#10;u+jRf//7X9UzSDwKpFyfaIz2wnDJAgqkEEIIIYQQQuhBNphi5oYCKXHs2DFxww3Xi27XeLvKvVkg&#10;DaeXEaRuRlogpavU33CZT9x1111ytGysWLNmDfu4yCeeeEL1skLznXL9SacrgzsVK2neTfP5uF25&#10;vmvXrqpXZLhdpIdGfmq4dm0kBVKiV69e7Pam9gJps2bO89tmR7NA6jZ6l4r1Xjh48CC7H5LeRyrG&#10;arJbICUWLFjAbmvXJFwhkS40Fik0OpsuvMXthzSLy14KpDTfbJkyZdi+WpoX2CQeBdK5c+ey/by4&#10;c+dOtbfUBQVSCCGEEEIIIfQgG0wxc0uBVEOFCCpY9vu/yAqlyVggpcf91N0+cdFFF1kKULHi9ddf&#10;Zx8XOXPmTNXLilOxpmfPnqpHKE6nkdOp1IcPH5Z9Vq1axfbR0pXOvbBixQp2P9qtW7fKflybNtIC&#10;KRFujkmzQDpw4EC2TyzUBVJ6Xbl2bZcuXWQ/L9DISW5f5M8//6x6xaZASsyaNYvd3tRk1KhRbB+S&#10;LtrklcmTJ7P7ImleV42XAimxYcMGtq+pOe9sPAqkmkWLFjmOiOfMnz+/mD59uto69UGBFEIIIYQQ&#10;Qgg9yAZTzNxWINXQqEaaZ/PhLj554SWuEEn2vNkn7rw6Ml97so5If+bcEF994hy2v5OLJ/EFUnqc&#10;917nE5dddpnjqEwAAIg18+bNk6OvO3XqJO3Ro4e8gJT+ISOngQIphBBCCCGEEHqQDaaYubVAavL4&#10;44+Lc6qnifXfeJ/7M97SaNENWY/rzIppnkYuAgAAiA4USCGEEEIIIYTQg2wwxUSB1A/NLbhy5UpR&#10;rmxp0ePGNDm/J1ewPFVuzbr/+2/0iVIlS4i///47JlemBwAAEB4USCGEEEIIIYTQg/d/cr9Iddft&#10;Wqf+JQQmdNXo/1QuI56+1/0U/Fi6Jet+nrzbJ2pWryi+/PJL9UhOPftX9xI755TKsgSMsXuX3qBe&#10;ZZBo1u7dKs788C5R/J0bYIyt+H5X8evWVeqVTj2+WvIV+/cSQgghhBBCCGGovv7T+otUd/Oezepf&#10;QuAEXRTmgvMbiJsu94lfxsXuNHw6fZ72R1eib9jwAvHjjz+qe0wsuxc2YR8vjI0gOZi+7jfhe7MT&#10;jJMjl36nXunU46fVP7F/LyGEEEIIIYQQhhr5ZZdBjoEujvTcc8+JEiVKiD7dfGLF1LSIroZPUj/q&#10;//gdPrn9s88+KzIyMtSek4d9y24RO34qBuPgnj9aq1cZJJqVu/8RpYbdLIoMvR7G2BLv3Ch+/Ocv&#10;9UoDAAAAAAAAAMjJoEAKxKFDh8SECRNEhfKlRZ3qPvG/odYRplPeShNn/ccnypcrLSZPniz7AwAA&#10;AAAAAAAAAACQE0CBFIRAF1PasGGDmDJliti8eTMurgQiwufziTPOOMMyorht27bioYceUmuhdOnS&#10;RVx55ZVqzcprr70mmjRpIs4991y5b1om//e//6ke3ujRo4fInz+/3EfevHnFtdde6/rZTk9PF0WK&#10;FBGNGjUSBQsWFA0bNhTr169XraHQnL/FihUTderUEUWLFhWdO3dWLdGxePFiUaNGDVGyZElRt25d&#10;Ub58efHHH3+o1lAOHjwoWrRoIV8regyVKlUSX331lWrlueSSS0Tx4sXFeeedJwoVKiS6d++uWqLj&#10;p59+EgUKFAi8V+SwYcNUayg0JQeNRKf3mF7riy++WI5wd4P61a9fP7D/Dh06qJboofeudOnS8j2m&#10;97pWrVri119/Va0AAAAAAAAAAHI6vmVblolU9/Cxw+rpAAASBRXmvvvuO9GuXTuRmZkpY9kpkGrW&#10;rVsn950dvv32W1G9enW1JuTjo33+8ssvKmKFfhyoWbOmWvMzfvx4ccEFF6g1K3PmzJH7O3r0qIoI&#10;8dFHH8nCX7Rceuml4q233lJrQmzcuDHkPjTHjh2Tbd9//72K+KEiKT13jrvuukt88sknak3Iwjbt&#10;gwqz0fLyyy+Lm266Sa25M3fuXFmUNQuigwcPFs2aNVNrodD71aBBA7UWG6gQSsVnkz///FO+FqnM&#10;zgM72b+XEEIIIYQQQghD9VV9qqpIdRdtWqT+JQQAJAoqKNEIws8//1w88sgjMnYqC6Thpn6YPn26&#10;3A+NyKRbGjXoNIJ0//79okqVKrJI+vHHH8vnQ9u88MILqoeV2267TTz99NNqzc/y5ctFmTJl1Jp3&#10;Dh8+LK6++mqRL18+OTKVRlo6PUd6jWgkqJ2rrrrK8TGbUMH49ttvF48//riKRAcVdWl0Lj1WGkn6&#10;5ZdfOs5R/Mwzz4hbb71VrfmhEbpu73WvXr3k/uk9pNtXXnlFHDlyRLVGx4kTJ+T7TI93xIgRcp+0&#10;TO9pKjPk+yHs30sIIYQQQgghhKH6zuh9hkh1F21AgRSAREOFraFDh8rlPn36iAEDBoj27dufkgIp&#10;FfhoJKJTwbNnz57illtuUWv+aSTuueceeZp9JFStWlUWD532T8U+GjlrQiMTs1MgpSLg/Pnz1ZoQ&#10;e/fuFWlpaWLr1q0qEmTLli3sa0SPKVyBlAqMefLkEatWrVKR2PHFF1/Ix8wxZMiQkKIuTSEQ7r02&#10;WbNmjRyFyrFt2zZZXDblRt/aOeecc2Sh1236hVRg8HeD2b+XEEIIIYQQQghD9fnu84lUd8G6Bepf&#10;QgBAojALpES3bt3kHJrJcIr922+/LQuOu3fvlus0OrNcuXLigw8+kOtO0Lyep512mpg6daqK8NAo&#10;RCr20Qhagoq1zZs3Fw8++KBcjwaaR/Sxxx5Ta/5T0ul12Ldvn4pYeeKJJ+Q2enoDGiFL/amw6kS/&#10;fv3EzTffHNgmuxw4cEAt+U/Zp7lT7733XhWxsmvXLlk8XbZsmYoI+ZpRMdsJ+3On969s2bJqLXvQ&#10;NAX0GaERpDmBftP6sX8vIYQQQgghhBAyssEUEwVSABIPzdG5YsUKteaH5iT9/fff1VooNEJy9uzZ&#10;ao2Him60bzeo2DZ58mR5arwTVMScN2+e3BddHCgcNLKS+m7atElFwrN27VoxadIkMWPGDHl/blDB&#10;k3Rjx44dchQm7ZPmIA0HFSXpNafHTRdYc2PatGmyn11dRLZDRWV6LDRa1YmdO3fKOU9pP7/99ltE&#10;ozBp5Co9P3rc4S7QRI+B5nul/c+cOTPstAqRQu8V7XPRopxzNgIKpBBCCCGEEELoQTaYYqJACgAA&#10;AARBgRRCCCGEEEIIPcgGU0wUSAEAAIAgKJBCCCGEEEIIoQfZYIqJAikAAAAQBAVSCCGEEEIIIfQg&#10;G0wxUSAFAAAAgqBACiGEEEIIIYQeZIMpJgqkAAAAQBAUSCGEEEIIIYTQg2wwxUSBFAAAAAiCAimE&#10;EEIIIYQQepANppgokAIAAABBUCCFEEIIIYQQQg+ywRQTBVIAAAAgCAqkEEIIIYQQQuhBNphiokAK&#10;AAAABEGBFEIIIYQQQgg9mBPIzMxEhRQAAABQZP1d7Kf+RAIAAAAAAAAAyA2gQAoAAAAEQYEUAAAA&#10;AAAAAHIZKJACAAAAQVAgBQAAAAAAAIBcBgqkAAAAQBAUSAEAAAAAAAAgl4ECKQAAABAEBVIAAAAA&#10;AAAAyGWgQAoAAAAEQYEUAAAAAAAAAHIZKJACAAAAQVAgBQAAAAAAAIBcRtY/ggOz/AJCCCGEmV9k&#10;ZGTcov5EAgAAAAAAAABwxef7fyrg1ale2q62AAAAAElFTkSuQmCCUEsDBBQABgAIAAAAIQC1AfMl&#10;4wAAAA4BAAAPAAAAZHJzL2Rvd25yZXYueG1sTI/BbsIwDIbvk/YOkSftBkkGHaxrihDadkKTBpMm&#10;bqExbUWTVE1oy9vPnLbbb/nT78/ZarQN67ELtXcK5FQAQ1d4U7tSwff+fbIEFqJ2RjfeoYIrBljl&#10;93eZTo0f3Bf2u1gyKnEh1QqqGNuU81BUaHWY+hYd7U6+szrS2JXcdHqgctvwJyGeudW1owuVbnFT&#10;YXHeXayCj0EP65l867fn0+Z62CefP1uJSj0+jOtXYBHH+AfDTZ/UISeno784E1ijYCIXQhJLaSES&#10;YDdEJMkM2JHS/GUugOcZ//9G/gs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BEuc8pbQIAAFoHAAAOAAAAAAAAAAAAAAAAADoCAABkcnMvZTJvRG9j&#10;LnhtbFBLAQItAAoAAAAAAAAAIQDUu5p8zyYAAM8mAAAUAAAAAAAAAAAAAAAAANMEAABkcnMvbWVk&#10;aWEvaW1hZ2UxLnBuZ1BLAQItAAoAAAAAAAAAIQByMS5JFGUAABRlAAAUAAAAAAAAAAAAAAAAANQr&#10;AABkcnMvbWVkaWEvaW1hZ2UyLnBuZ1BLAQItABQABgAIAAAAIQC1AfMl4wAAAA4BAAAPAAAAAAAA&#10;AAAAAAAAABqRAABkcnMvZG93bnJldi54bWxQSwECLQAUAAYACAAAACEALmzwAMUAAAClAQAAGQAA&#10;AAAAAAAAAAAAAAAqkgAAZHJzL19yZWxzL2Uyb0RvYy54bWwucmVsc1BLBQYAAAAABwAHAL4BAAAm&#10;k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top:90958;width:77812;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4IdwgAAANoAAAAPAAAAZHJzL2Rvd25yZXYueG1sRI9Pa8JA&#10;FMTvBb/D8oTeml176J/oKiIEcqtaQz0+ss8kmH0bshuTfvtuQfA4zMxvmNVmsq24Ue8bxxoWiQJB&#10;XDrTcKXh9J29fIDwAdlg65g0/JKHzXr2tMLUuJEPdDuGSkQI+xQ11CF0qZS+rMmiT1xHHL2L6y2G&#10;KPtKmh7HCLetfFXqTVpsOC7U2NGupvJ6HKyGfL8/f4WL+8kKc3jPcVDjqVBaP8+n7RJEoCk8wvd2&#10;bjR8wv+VeAPk+g8AAP//AwBQSwECLQAUAAYACAAAACEA2+H2y+4AAACFAQAAEwAAAAAAAAAAAAAA&#10;AAAAAAAAW0NvbnRlbnRfVHlwZXNdLnhtbFBLAQItABQABgAIAAAAIQBa9CxbvwAAABUBAAALAAAA&#10;AAAAAAAAAAAAAB8BAABfcmVscy8ucmVsc1BLAQItABQABgAIAAAAIQBRd4IdwgAAANoAAAAPAAAA&#10;AAAAAAAAAAAAAAcCAABkcnMvZG93bnJldi54bWxQSwUGAAAAAAMAAwC3AAAA9gIAAAAA&#10;">
                <v:imagedata r:id="rId3" o:title=""/>
              </v:shape>
              <v:shape id="Imagen 11" o:spid="_x0000_s1028" type="#_x0000_t75" style="position:absolute;width:77704;height:9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Vo/wAAAANsAAAAPAAAAZHJzL2Rvd25yZXYueG1sRE/bisIw&#10;EH1f8B/CCL6tqYIXqmkRUbT4sHj5gKEZ22IzKU3U6tdvFoR9m8O5zjLtTC0e1LrKsoLRMAJBnFtd&#10;caHgct5+z0E4j6yxtkwKXuQgTXpfS4y1ffKRHidfiBDCLkYFpfdNLKXLSzLohrYhDtzVtgZ9gG0h&#10;dYvPEG5qOY6iqTRYcWgosaF1SfntdDcKZtPDht+vCc4qpuyYja+c7X6UGvS71QKEp87/iz/uvQ7z&#10;R/D3SzhAJr8AAAD//wMAUEsBAi0AFAAGAAgAAAAhANvh9svuAAAAhQEAABMAAAAAAAAAAAAAAAAA&#10;AAAAAFtDb250ZW50X1R5cGVzXS54bWxQSwECLQAUAAYACAAAACEAWvQsW78AAAAVAQAACwAAAAAA&#10;AAAAAAAAAAAfAQAAX3JlbHMvLnJlbHNQSwECLQAUAAYACAAAACEACfFaP8AAAADbAAAADwAAAAAA&#10;AAAAAAAAAAAHAgAAZHJzL2Rvd25yZXYueG1sUEsFBgAAAAADAAMAtwAAAPQCAAAAAA==&#10;">
                <v:imagedata r:id="rId4" o:title=""/>
              </v:shape>
            </v:group>
          </w:pict>
        </mc:Fallback>
      </mc:AlternateContent>
    </w:r>
    <w:r>
      <w:rPr>
        <w:noProof/>
        <w:lang w:eastAsia="es-CO"/>
      </w:rPr>
      <mc:AlternateContent>
        <mc:Choice Requires="wps">
          <w:drawing>
            <wp:anchor distT="0" distB="0" distL="114300" distR="114300" simplePos="0" relativeHeight="251657216" behindDoc="0" locked="0" layoutInCell="1" allowOverlap="1" wp14:anchorId="50B25654" wp14:editId="03DAE775">
              <wp:simplePos x="0" y="0"/>
              <wp:positionH relativeFrom="page">
                <wp:posOffset>3297555</wp:posOffset>
              </wp:positionH>
              <wp:positionV relativeFrom="topMargin">
                <wp:posOffset>281940</wp:posOffset>
              </wp:positionV>
              <wp:extent cx="4018547" cy="475348"/>
              <wp:effectExtent l="0" t="0" r="0" b="1270"/>
              <wp:wrapSquare wrapText="bothSides"/>
              <wp:docPr id="3" name="Cuadro de texto 3"/>
              <wp:cNvGraphicFramePr/>
              <a:graphic xmlns:a="http://schemas.openxmlformats.org/drawingml/2006/main">
                <a:graphicData uri="http://schemas.microsoft.com/office/word/2010/wordprocessingShape">
                  <wps:wsp>
                    <wps:cNvSpPr txBox="1"/>
                    <wps:spPr>
                      <a:xfrm>
                        <a:off x="0" y="0"/>
                        <a:ext cx="4018547" cy="475348"/>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A9C8007" w14:textId="77777777" w:rsidR="00DC66D1" w:rsidRPr="00304061" w:rsidRDefault="00DC66D1" w:rsidP="00DC66D1">
                          <w:pPr>
                            <w:jc w:val="center"/>
                            <w:rPr>
                              <w:b/>
                              <w:color w:val="FFFFFF" w:themeColor="background1"/>
                              <w:sz w:val="28"/>
                              <w:szCs w:val="28"/>
                            </w:rPr>
                          </w:pPr>
                          <w:r>
                            <w:rPr>
                              <w:b/>
                              <w:color w:val="FFFFFF" w:themeColor="background1"/>
                              <w:sz w:val="28"/>
                              <w:szCs w:val="28"/>
                            </w:rPr>
                            <w:t>SEC. PLANEACIÓN E INFRAESTRUCTURA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0B25654" id="_x0000_t202" coordsize="21600,21600" o:spt="202" path="m,l,21600r21600,l21600,xe">
              <v:stroke joinstyle="miter"/>
              <v:path gradientshapeok="t" o:connecttype="rect"/>
            </v:shapetype>
            <v:shape id="Cuadro de texto 3" o:spid="_x0000_s1026" type="#_x0000_t202" style="position:absolute;left:0;text-align:left;margin-left:259.65pt;margin-top:22.2pt;width:316.4pt;height:37.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yBLfQIAAEgFAAAOAAAAZHJzL2Uyb0RvYy54bWysVEtPGzEQvlfqf7B8L5uEpaQRG5QGUVVC&#10;gAoVZ8drk1W9HnfsZDf99Yy9DyhFPVS97Noz37y/8dl5Wxu2V+grsAWfHk04U1ZCWdnHgn+/v/ww&#10;58wHYUthwKqCH5Tn58v3784at1Az2IIpFTJyYv2icQXfhuAWWeblVtXCH4FTlpQasBaBrviYlSga&#10;8l6bbDaZfMwawNIhSOU9SS86JV8m/1orGW609iowU3DKLaQvpu8mfrPlmVg8onDbSvZpiH/IohaV&#10;paCjqwsRBNth9YerupIIHnQ4klBnoHUlVaqBqplOXlVztxVOpVqoOd6NbfL/z6283t8iq8qCH3Nm&#10;RU0jWu9EicBKxYJqA7Dj2KTG+QVh7xyhQ/sZWhr2IPckjLW3Guv4p6oY6andh7HF5IlJEuaT6fwk&#10;P+VMki4/PTnO59FN9mzt0IcvCmoWDwVHGmHqrNhf+dBBB0gMZuGyMiaN0djfBOQzSrKYepdiOoWD&#10;URFn7DelqXJKapYCJM6ptUG2F8SW8kcqMHkhZDTRFGk0mr5lZMJg1GOjmUo8HA0nbxk+RxvRKSLY&#10;MBrWlQX8u7Hu8EPVXa2x7NBu2n6MGygPNEWEbhm8k5cVtfpK+HArkNhPg6ONDjf00QaagkN/4mwL&#10;+OstecQTKUnLWUPbVHD/cydQcWa+WqLrp2mex/VLl/zkdEYXfKnZvNTYXb0GGsGU3g4n0zHigxmO&#10;GqF+oMVfxaikElZS7ILLgMNlHbotp6dDqtUqwWjlnAhX9s7J6Dw2OFLpvn0Q6Hq+Rc5fw7B5YvGK&#10;dh02WlpY7QLoKnEytrjra996WtfE6v5pie/By3tCPT+AyycAAAD//wMAUEsDBBQABgAIAAAAIQDn&#10;mrT53QAAAAsBAAAPAAAAZHJzL2Rvd25yZXYueG1sTI/BTsMwDIbvSLxDZCRuLO3aIihNJzQJcdhh&#10;WuEBvMa0FY1TJVlX3p70BDdb/6ffn6vdYkYxk/ODZQXpJgFB3Fo9cKfg8+Pt4QmED8gaR8uk4Ic8&#10;7OrbmwpLba98orkJnYgl7EtU0IcwlVL6tieDfmMn4ph9WWcwxNV1Uju8xnIzym2SPEqDA8cLPU60&#10;76n9bi5GwaDdfOz2hO696Q+YHY7ZqZBK3d8try8gAi3hD4ZVP6pDHZ3O9sLai1FBkT5nEVWQ5zmI&#10;FUiLbQrivE4xknUl//9Q/wIAAP//AwBQSwECLQAUAAYACAAAACEAtoM4kv4AAADhAQAAEwAAAAAA&#10;AAAAAAAAAAAAAAAAW0NvbnRlbnRfVHlwZXNdLnhtbFBLAQItABQABgAIAAAAIQA4/SH/1gAAAJQB&#10;AAALAAAAAAAAAAAAAAAAAC8BAABfcmVscy8ucmVsc1BLAQItABQABgAIAAAAIQD9MyBLfQIAAEgF&#10;AAAOAAAAAAAAAAAAAAAAAC4CAABkcnMvZTJvRG9jLnhtbFBLAQItABQABgAIAAAAIQDnmrT53QAA&#10;AAsBAAAPAAAAAAAAAAAAAAAAANcEAABkcnMvZG93bnJldi54bWxQSwUGAAAAAAQABADzAAAA4QUA&#10;AAAA&#10;" filled="f" stroked="f" strokeweight="1pt">
              <v:textbox>
                <w:txbxContent>
                  <w:p w14:paraId="2A9C8007" w14:textId="77777777" w:rsidR="00DC66D1" w:rsidRPr="00304061" w:rsidRDefault="00DC66D1" w:rsidP="00DC66D1">
                    <w:pPr>
                      <w:jc w:val="center"/>
                      <w:rPr>
                        <w:b/>
                        <w:color w:val="FFFFFF" w:themeColor="background1"/>
                        <w:sz w:val="28"/>
                        <w:szCs w:val="28"/>
                      </w:rPr>
                    </w:pPr>
                    <w:r>
                      <w:rPr>
                        <w:b/>
                        <w:color w:val="FFFFFF" w:themeColor="background1"/>
                        <w:sz w:val="28"/>
                        <w:szCs w:val="28"/>
                      </w:rPr>
                      <w:t>SEC. PLANEACIÓN E INFRAESTRUCTURA</w:t>
                    </w:r>
                  </w:p>
                </w:txbxContent>
              </v:textbox>
              <w10:wrap type="square" anchorx="page" anchory="margin"/>
            </v:shape>
          </w:pict>
        </mc:Fallback>
      </mc:AlternateContent>
    </w:r>
    <w:r w:rsidR="000313BB">
      <w:rPr>
        <w:noProof/>
        <w:lang w:eastAsia="es-CO"/>
      </w:rPr>
      <w:pict w14:anchorId="0186C7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24392" o:spid="_x0000_s2049" type="#_x0000_t75" style="position:absolute;left:0;text-align:left;margin-left:135.6pt;margin-top:222.2pt;width:171.25pt;height:204.75pt;z-index:-251657216;mso-position-horizontal-relative:margin;mso-position-vertical-relative:margin" o:allowincell="f">
          <v:imagedata r:id="rId5" o:title="ESCUDO" gain="19661f" blacklevel="22938f"/>
          <w10:wrap anchorx="margin" anchory="margin"/>
        </v:shape>
      </w:pict>
    </w:r>
  </w:p>
  <w:p w14:paraId="66CD4DFF" w14:textId="77777777" w:rsidR="00614E0F" w:rsidRPr="00DC66D1" w:rsidRDefault="00614E0F" w:rsidP="00DC66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801711"/>
    <w:multiLevelType w:val="hybridMultilevel"/>
    <w:tmpl w:val="B2725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402341"/>
    <w:multiLevelType w:val="multilevel"/>
    <w:tmpl w:val="73867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2C07CBD"/>
    <w:multiLevelType w:val="multilevel"/>
    <w:tmpl w:val="555E80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714513E"/>
    <w:multiLevelType w:val="hybridMultilevel"/>
    <w:tmpl w:val="C1406FEA"/>
    <w:lvl w:ilvl="0" w:tplc="F0D02146">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9"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8"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3"/>
  </w:num>
  <w:num w:numId="2">
    <w:abstractNumId w:val="24"/>
  </w:num>
  <w:num w:numId="3">
    <w:abstractNumId w:val="6"/>
  </w:num>
  <w:num w:numId="4">
    <w:abstractNumId w:val="55"/>
  </w:num>
  <w:num w:numId="5">
    <w:abstractNumId w:val="28"/>
  </w:num>
  <w:num w:numId="6">
    <w:abstractNumId w:val="47"/>
  </w:num>
  <w:num w:numId="7">
    <w:abstractNumId w:val="32"/>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3"/>
  </w:num>
  <w:num w:numId="12">
    <w:abstractNumId w:val="25"/>
  </w:num>
  <w:num w:numId="13">
    <w:abstractNumId w:val="21"/>
  </w:num>
  <w:num w:numId="14">
    <w:abstractNumId w:val="38"/>
  </w:num>
  <w:num w:numId="15">
    <w:abstractNumId w:val="59"/>
  </w:num>
  <w:num w:numId="16">
    <w:abstractNumId w:val="40"/>
  </w:num>
  <w:num w:numId="17">
    <w:abstractNumId w:val="3"/>
  </w:num>
  <w:num w:numId="18">
    <w:abstractNumId w:val="11"/>
  </w:num>
  <w:num w:numId="19">
    <w:abstractNumId w:val="5"/>
  </w:num>
  <w:num w:numId="20">
    <w:abstractNumId w:val="13"/>
  </w:num>
  <w:num w:numId="21">
    <w:abstractNumId w:val="46"/>
  </w:num>
  <w:num w:numId="22">
    <w:abstractNumId w:val="54"/>
  </w:num>
  <w:num w:numId="23">
    <w:abstractNumId w:val="43"/>
  </w:num>
  <w:num w:numId="24">
    <w:abstractNumId w:val="51"/>
  </w:num>
  <w:num w:numId="25">
    <w:abstractNumId w:val="52"/>
  </w:num>
  <w:num w:numId="26">
    <w:abstractNumId w:val="35"/>
  </w:num>
  <w:num w:numId="27">
    <w:abstractNumId w:val="9"/>
  </w:num>
  <w:num w:numId="28">
    <w:abstractNumId w:val="36"/>
  </w:num>
  <w:num w:numId="29">
    <w:abstractNumId w:val="56"/>
  </w:num>
  <w:num w:numId="30">
    <w:abstractNumId w:val="53"/>
  </w:num>
  <w:num w:numId="31">
    <w:abstractNumId w:val="0"/>
  </w:num>
  <w:num w:numId="32">
    <w:abstractNumId w:val="62"/>
  </w:num>
  <w:num w:numId="33">
    <w:abstractNumId w:val="31"/>
  </w:num>
  <w:num w:numId="34">
    <w:abstractNumId w:val="22"/>
  </w:num>
  <w:num w:numId="35">
    <w:abstractNumId w:val="49"/>
  </w:num>
  <w:num w:numId="36">
    <w:abstractNumId w:val="1"/>
  </w:num>
  <w:num w:numId="37">
    <w:abstractNumId w:val="4"/>
  </w:num>
  <w:num w:numId="38">
    <w:abstractNumId w:val="15"/>
  </w:num>
  <w:num w:numId="39">
    <w:abstractNumId w:val="57"/>
  </w:num>
  <w:num w:numId="40">
    <w:abstractNumId w:val="10"/>
  </w:num>
  <w:num w:numId="41">
    <w:abstractNumId w:val="42"/>
  </w:num>
  <w:num w:numId="42">
    <w:abstractNumId w:val="5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63"/>
  </w:num>
  <w:num w:numId="46">
    <w:abstractNumId w:val="20"/>
  </w:num>
  <w:num w:numId="47">
    <w:abstractNumId w:val="41"/>
  </w:num>
  <w:num w:numId="48">
    <w:abstractNumId w:val="12"/>
  </w:num>
  <w:num w:numId="49">
    <w:abstractNumId w:val="17"/>
  </w:num>
  <w:num w:numId="50">
    <w:abstractNumId w:val="60"/>
  </w:num>
  <w:num w:numId="51">
    <w:abstractNumId w:val="58"/>
  </w:num>
  <w:num w:numId="52">
    <w:abstractNumId w:val="34"/>
  </w:num>
  <w:num w:numId="53">
    <w:abstractNumId w:val="16"/>
  </w:num>
  <w:num w:numId="54">
    <w:abstractNumId w:val="44"/>
  </w:num>
  <w:num w:numId="55">
    <w:abstractNumId w:val="48"/>
  </w:num>
  <w:num w:numId="56">
    <w:abstractNumId w:val="8"/>
  </w:num>
  <w:num w:numId="57">
    <w:abstractNumId w:val="2"/>
  </w:num>
  <w:num w:numId="58">
    <w:abstractNumId w:val="39"/>
  </w:num>
  <w:num w:numId="59">
    <w:abstractNumId w:val="14"/>
  </w:num>
  <w:num w:numId="60">
    <w:abstractNumId w:val="27"/>
  </w:num>
  <w:num w:numId="61">
    <w:abstractNumId w:val="29"/>
  </w:num>
  <w:num w:numId="62">
    <w:abstractNumId w:val="30"/>
  </w:num>
  <w:num w:numId="63">
    <w:abstractNumId w:val="45"/>
  </w:num>
  <w:num w:numId="64">
    <w:abstractNumId w:val="3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101"/>
    <w:rsid w:val="00025463"/>
    <w:rsid w:val="000257C7"/>
    <w:rsid w:val="00025A66"/>
    <w:rsid w:val="00025BA0"/>
    <w:rsid w:val="00025D59"/>
    <w:rsid w:val="000275E9"/>
    <w:rsid w:val="00027DBE"/>
    <w:rsid w:val="00030921"/>
    <w:rsid w:val="00030A31"/>
    <w:rsid w:val="00030F92"/>
    <w:rsid w:val="000313BB"/>
    <w:rsid w:val="00032330"/>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66C"/>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ED5"/>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E8E"/>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B75AF"/>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B6A"/>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1B30"/>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704"/>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5B3D"/>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37740"/>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B6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3FCF"/>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6"/>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17FB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1ED3"/>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09EF"/>
    <w:rsid w:val="00821624"/>
    <w:rsid w:val="00821B5A"/>
    <w:rsid w:val="00822025"/>
    <w:rsid w:val="00822056"/>
    <w:rsid w:val="00822887"/>
    <w:rsid w:val="00823133"/>
    <w:rsid w:val="00823268"/>
    <w:rsid w:val="008232C6"/>
    <w:rsid w:val="00823521"/>
    <w:rsid w:val="008239BE"/>
    <w:rsid w:val="00823B48"/>
    <w:rsid w:val="00823C21"/>
    <w:rsid w:val="00823E6C"/>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03A"/>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545"/>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708"/>
    <w:rsid w:val="00A22C95"/>
    <w:rsid w:val="00A2415E"/>
    <w:rsid w:val="00A24556"/>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EA"/>
    <w:rsid w:val="00A907F3"/>
    <w:rsid w:val="00A90C2A"/>
    <w:rsid w:val="00A91578"/>
    <w:rsid w:val="00A920D1"/>
    <w:rsid w:val="00A924E4"/>
    <w:rsid w:val="00A92C97"/>
    <w:rsid w:val="00A92F0B"/>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5FF4"/>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4ABD"/>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1D7"/>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9E8"/>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0EC"/>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8DB"/>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4031"/>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442"/>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3D41"/>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2FC"/>
    <w:rsid w:val="00D12D8B"/>
    <w:rsid w:val="00D13C06"/>
    <w:rsid w:val="00D143A9"/>
    <w:rsid w:val="00D14871"/>
    <w:rsid w:val="00D14AA6"/>
    <w:rsid w:val="00D1567D"/>
    <w:rsid w:val="00D15F49"/>
    <w:rsid w:val="00D16115"/>
    <w:rsid w:val="00D16138"/>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10C"/>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207"/>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6D1"/>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AA7"/>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62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5D1E"/>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7D1"/>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77B"/>
    <w:rsid w:val="00F42EF0"/>
    <w:rsid w:val="00F4300B"/>
    <w:rsid w:val="00F43960"/>
    <w:rsid w:val="00F441EA"/>
    <w:rsid w:val="00F4432E"/>
    <w:rsid w:val="00F44473"/>
    <w:rsid w:val="00F44486"/>
    <w:rsid w:val="00F444CF"/>
    <w:rsid w:val="00F44DB8"/>
    <w:rsid w:val="00F45985"/>
    <w:rsid w:val="00F45C4B"/>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6648"/>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4"/>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6"/>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2053058">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laneacion@manzanares-caldas.gov.co" TargetMode="External"/><Relationship Id="rId18" Type="http://schemas.openxmlformats.org/officeDocument/2006/relationships/hyperlink" Target="http://www.superfinanciera.gov.co"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gobierno@manzanares-caldas.gov.co"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oporte" TargetMode="Externa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74</Pages>
  <Words>31077</Words>
  <Characters>170928</Characters>
  <Application>Microsoft Office Word</Application>
  <DocSecurity>0</DocSecurity>
  <Lines>1424</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SEBASTIAN VARGAS MARIN</cp:lastModifiedBy>
  <cp:revision>36</cp:revision>
  <cp:lastPrinted>2020-11-27T19:25:00Z</cp:lastPrinted>
  <dcterms:created xsi:type="dcterms:W3CDTF">2022-08-01T21:02:00Z</dcterms:created>
  <dcterms:modified xsi:type="dcterms:W3CDTF">2024-08-24T15:05:00Z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