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E73F38" w14:textId="77777777" w:rsidR="00D246B9" w:rsidRDefault="00D246B9">
      <w:pPr>
        <w:pStyle w:val="Textoindependiente"/>
        <w:spacing w:before="84"/>
        <w:jc w:val="left"/>
        <w:rPr>
          <w:rFonts w:ascii="Times New Roman"/>
        </w:rPr>
      </w:pPr>
    </w:p>
    <w:p w14:paraId="0F712070" w14:textId="77777777" w:rsidR="00D246B9" w:rsidRDefault="00D67977">
      <w:pPr>
        <w:pStyle w:val="Ttulo1"/>
        <w:ind w:left="2572" w:right="2354" w:firstLine="921"/>
      </w:pPr>
      <w:r>
        <w:t>AVISO DE CONVOCATORIA SELECCIÓN</w:t>
      </w:r>
      <w:r>
        <w:rPr>
          <w:spacing w:val="-9"/>
        </w:rPr>
        <w:t xml:space="preserve"> </w:t>
      </w:r>
      <w:r>
        <w:t>ABREVIADA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MENOR</w:t>
      </w:r>
      <w:r>
        <w:rPr>
          <w:spacing w:val="-9"/>
        </w:rPr>
        <w:t xml:space="preserve"> </w:t>
      </w:r>
      <w:r>
        <w:t>CUANTÍA</w:t>
      </w:r>
    </w:p>
    <w:p w14:paraId="01F61B0B" w14:textId="22C341C2" w:rsidR="00D246B9" w:rsidRDefault="00D67977">
      <w:pPr>
        <w:spacing w:line="228" w:lineRule="exact"/>
        <w:ind w:left="3849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SGC-SAMC</w:t>
      </w:r>
      <w:r w:rsidRPr="004039E0">
        <w:rPr>
          <w:rFonts w:ascii="Arial"/>
          <w:b/>
          <w:spacing w:val="-2"/>
          <w:sz w:val="20"/>
        </w:rPr>
        <w:t>-</w:t>
      </w:r>
      <w:r w:rsidR="004039E0">
        <w:rPr>
          <w:rFonts w:ascii="Arial"/>
          <w:b/>
          <w:spacing w:val="-2"/>
          <w:sz w:val="20"/>
        </w:rPr>
        <w:t>021-</w:t>
      </w:r>
      <w:r>
        <w:rPr>
          <w:rFonts w:ascii="Arial"/>
          <w:b/>
          <w:spacing w:val="-4"/>
          <w:sz w:val="20"/>
        </w:rPr>
        <w:t>2024</w:t>
      </w:r>
    </w:p>
    <w:p w14:paraId="59782ADE" w14:textId="77777777" w:rsidR="00D246B9" w:rsidRDefault="00D246B9">
      <w:pPr>
        <w:pStyle w:val="Textoindependiente"/>
        <w:spacing w:before="200"/>
        <w:jc w:val="left"/>
        <w:rPr>
          <w:rFonts w:ascii="Arial"/>
          <w:b/>
        </w:rPr>
      </w:pPr>
    </w:p>
    <w:p w14:paraId="7211777D" w14:textId="72471C59" w:rsidR="00D246B9" w:rsidRDefault="00D67977">
      <w:pPr>
        <w:pStyle w:val="Textoindependiente"/>
        <w:ind w:left="118" w:right="117"/>
      </w:pPr>
      <w:r>
        <w:t>De conformidad con lo dispuesto en el artículo 2.2.1.1.2.1.2 del Decreto 1082 de 2015, el SERVICIO GEOLÓGICO</w:t>
      </w:r>
      <w:r>
        <w:rPr>
          <w:spacing w:val="-14"/>
        </w:rPr>
        <w:t xml:space="preserve"> </w:t>
      </w:r>
      <w:r>
        <w:t>COLOMBIANO</w:t>
      </w:r>
      <w:r>
        <w:rPr>
          <w:spacing w:val="-14"/>
        </w:rPr>
        <w:t xml:space="preserve"> </w:t>
      </w:r>
      <w:r>
        <w:t>convoca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interesados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participar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proceso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Selección</w:t>
      </w:r>
      <w:r>
        <w:rPr>
          <w:spacing w:val="-14"/>
        </w:rPr>
        <w:t xml:space="preserve"> </w:t>
      </w:r>
      <w:r>
        <w:t>Abreviada de</w:t>
      </w:r>
      <w:r>
        <w:rPr>
          <w:spacing w:val="-14"/>
        </w:rPr>
        <w:t xml:space="preserve"> </w:t>
      </w:r>
      <w:r>
        <w:t>Menor</w:t>
      </w:r>
      <w:r>
        <w:rPr>
          <w:spacing w:val="-14"/>
        </w:rPr>
        <w:t xml:space="preserve"> </w:t>
      </w:r>
      <w:r>
        <w:t>Cuantía</w:t>
      </w:r>
      <w:r>
        <w:rPr>
          <w:spacing w:val="-14"/>
        </w:rPr>
        <w:t xml:space="preserve"> </w:t>
      </w:r>
      <w:r>
        <w:t>No.SGC-SAMC-</w:t>
      </w:r>
      <w:r w:rsidR="004039E0">
        <w:t>021</w:t>
      </w:r>
      <w:r>
        <w:t>-2024,</w:t>
      </w:r>
      <w:r>
        <w:rPr>
          <w:spacing w:val="-14"/>
        </w:rPr>
        <w:t xml:space="preserve"> </w:t>
      </w:r>
      <w:r>
        <w:t>cuyas</w:t>
      </w:r>
      <w:r>
        <w:rPr>
          <w:spacing w:val="-14"/>
        </w:rPr>
        <w:t xml:space="preserve"> </w:t>
      </w:r>
      <w:r>
        <w:t>principales</w:t>
      </w:r>
      <w:r>
        <w:rPr>
          <w:spacing w:val="-14"/>
        </w:rPr>
        <w:t xml:space="preserve"> </w:t>
      </w:r>
      <w:r>
        <w:t>características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describen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continuación:</w:t>
      </w:r>
    </w:p>
    <w:p w14:paraId="2321FC62" w14:textId="77777777" w:rsidR="00D246B9" w:rsidRDefault="00D246B9">
      <w:pPr>
        <w:pStyle w:val="Textoindependiente"/>
        <w:spacing w:before="1"/>
        <w:jc w:val="left"/>
      </w:pPr>
    </w:p>
    <w:p w14:paraId="69DC0CBF" w14:textId="77777777" w:rsidR="00D246B9" w:rsidRDefault="00D67977">
      <w:pPr>
        <w:pStyle w:val="Ttulo1"/>
        <w:numPr>
          <w:ilvl w:val="0"/>
          <w:numId w:val="3"/>
        </w:numPr>
        <w:tabs>
          <w:tab w:val="left" w:pos="836"/>
        </w:tabs>
        <w:spacing w:before="1"/>
        <w:ind w:left="836" w:hanging="358"/>
        <w:jc w:val="left"/>
      </w:pPr>
      <w:r>
        <w:t>NOMBRE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DIRECCIÓN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</w:t>
      </w:r>
      <w:r>
        <w:rPr>
          <w:spacing w:val="-3"/>
        </w:rPr>
        <w:t xml:space="preserve"> </w:t>
      </w:r>
      <w:r>
        <w:rPr>
          <w:spacing w:val="-2"/>
        </w:rPr>
        <w:t>CONTRATANTE</w:t>
      </w:r>
    </w:p>
    <w:p w14:paraId="39E1F0BA" w14:textId="77777777" w:rsidR="00D246B9" w:rsidRDefault="00D67977">
      <w:pPr>
        <w:pStyle w:val="Textoindependiente"/>
        <w:spacing w:before="229"/>
        <w:ind w:left="118" w:right="117"/>
      </w:pPr>
      <w:r>
        <w:t>EL SERVICIO GEOLÓGICO COLOMBIANO identificado con NIT. 899.999.294-8, ubicado en la Diagonal 53 No. 34-53 de la ciudad de Bogotá D.C.</w:t>
      </w:r>
    </w:p>
    <w:p w14:paraId="2BDCD448" w14:textId="77777777" w:rsidR="00D246B9" w:rsidRDefault="00D246B9">
      <w:pPr>
        <w:pStyle w:val="Textoindependiente"/>
        <w:spacing w:before="1"/>
        <w:jc w:val="left"/>
      </w:pPr>
    </w:p>
    <w:p w14:paraId="51C89749" w14:textId="77777777" w:rsidR="00D246B9" w:rsidRDefault="00D67977">
      <w:pPr>
        <w:pStyle w:val="Ttulo1"/>
        <w:numPr>
          <w:ilvl w:val="0"/>
          <w:numId w:val="3"/>
        </w:numPr>
        <w:tabs>
          <w:tab w:val="left" w:pos="836"/>
          <w:tab w:val="left" w:pos="838"/>
        </w:tabs>
        <w:ind w:right="121"/>
        <w:jc w:val="both"/>
      </w:pPr>
      <w:r>
        <w:t>SITIO DONDE LA ENTIDAD ATENDERÁ A LOS INTERESADOS EN PARTICIPAR EN EL PROCESO DE SELECCIÓN Y DONDE LOS INTERESADOS DEBEN PRESENTAR LOS DOCUMENTOS EN DESARROLLO DEL MISMO</w:t>
      </w:r>
    </w:p>
    <w:p w14:paraId="1760B027" w14:textId="77777777" w:rsidR="00D246B9" w:rsidRDefault="00D67977">
      <w:pPr>
        <w:pStyle w:val="Textoindependiente"/>
        <w:spacing w:before="229"/>
        <w:ind w:left="118" w:right="126"/>
      </w:pPr>
      <w:r>
        <w:t>La</w:t>
      </w:r>
      <w:r>
        <w:rPr>
          <w:spacing w:val="-3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atenderá</w:t>
      </w:r>
      <w:r>
        <w:rPr>
          <w:spacing w:val="-2"/>
        </w:rPr>
        <w:t xml:space="preserve"> </w:t>
      </w:r>
      <w:r>
        <w:t>a los</w:t>
      </w:r>
      <w:r>
        <w:rPr>
          <w:spacing w:val="-1"/>
        </w:rPr>
        <w:t xml:space="preserve"> </w:t>
      </w:r>
      <w:r>
        <w:t>interesados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participar</w:t>
      </w:r>
      <w:r>
        <w:rPr>
          <w:spacing w:val="-1"/>
        </w:rPr>
        <w:t xml:space="preserve"> </w:t>
      </w:r>
      <w:r>
        <w:t>en el</w:t>
      </w:r>
      <w:r>
        <w:rPr>
          <w:spacing w:val="-3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selección,</w:t>
      </w:r>
      <w:r>
        <w:rPr>
          <w:spacing w:val="-2"/>
        </w:rPr>
        <w:t xml:space="preserve"> </w:t>
      </w:r>
      <w:r>
        <w:t>a través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Portal</w:t>
      </w:r>
      <w:r>
        <w:rPr>
          <w:spacing w:val="-3"/>
        </w:rPr>
        <w:t xml:space="preserve"> </w:t>
      </w:r>
      <w:r>
        <w:t xml:space="preserve">Único de Contratación: </w:t>
      </w:r>
      <w:hyperlink r:id="rId7">
        <w:r>
          <w:rPr>
            <w:color w:val="0000FF"/>
            <w:u w:val="single" w:color="0000FF"/>
          </w:rPr>
          <w:t>www.colombiacompra.gov.co/secop-ii</w:t>
        </w:r>
      </w:hyperlink>
    </w:p>
    <w:p w14:paraId="73527978" w14:textId="77777777" w:rsidR="00D246B9" w:rsidRDefault="00D246B9">
      <w:pPr>
        <w:pStyle w:val="Textoindependiente"/>
        <w:spacing w:before="1"/>
        <w:jc w:val="left"/>
      </w:pPr>
    </w:p>
    <w:p w14:paraId="3E0ADE5D" w14:textId="77777777" w:rsidR="00D246B9" w:rsidRDefault="00D67977">
      <w:pPr>
        <w:pStyle w:val="Textoindependiente"/>
        <w:ind w:left="118" w:right="129"/>
      </w:pPr>
      <w:r>
        <w:t>Los documentos que deben presentar los interesados en desarrollo del proceso de selección se recibirán a través de la citada plataforma.</w:t>
      </w:r>
    </w:p>
    <w:p w14:paraId="420173AC" w14:textId="77777777" w:rsidR="00D246B9" w:rsidRDefault="00D67977">
      <w:pPr>
        <w:pStyle w:val="Textoindependiente"/>
        <w:spacing w:before="229"/>
        <w:ind w:left="118" w:right="115"/>
      </w:pPr>
      <w:r>
        <w:t>En el “Documento adicional al proyecto de pliego de condiciones” y del “Documento adicional pliego de condiciones</w:t>
      </w:r>
      <w:r>
        <w:rPr>
          <w:spacing w:val="-7"/>
        </w:rPr>
        <w:t xml:space="preserve"> </w:t>
      </w:r>
      <w:r>
        <w:t>definitivo,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cada</w:t>
      </w:r>
      <w:r>
        <w:rPr>
          <w:spacing w:val="-8"/>
        </w:rPr>
        <w:t xml:space="preserve"> </w:t>
      </w:r>
      <w:r>
        <w:t>etapa</w:t>
      </w:r>
      <w:r>
        <w:rPr>
          <w:spacing w:val="-8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proceso,</w:t>
      </w:r>
      <w:r>
        <w:rPr>
          <w:spacing w:val="-8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indicará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correo</w:t>
      </w:r>
      <w:r>
        <w:rPr>
          <w:spacing w:val="-9"/>
        </w:rPr>
        <w:t xml:space="preserve"> </w:t>
      </w:r>
      <w:r>
        <w:t>electrónico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-7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cual,</w:t>
      </w:r>
      <w:r>
        <w:rPr>
          <w:spacing w:val="-8"/>
        </w:rPr>
        <w:t xml:space="preserve"> </w:t>
      </w:r>
      <w:r>
        <w:t>los interesados</w:t>
      </w:r>
      <w:r>
        <w:rPr>
          <w:spacing w:val="-9"/>
        </w:rPr>
        <w:t xml:space="preserve"> </w:t>
      </w:r>
      <w:r>
        <w:t>pueden</w:t>
      </w:r>
      <w:r>
        <w:rPr>
          <w:spacing w:val="-11"/>
        </w:rPr>
        <w:t xml:space="preserve"> </w:t>
      </w:r>
      <w:r>
        <w:t>comunicarse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entidad,</w:t>
      </w:r>
      <w:r>
        <w:rPr>
          <w:spacing w:val="-10"/>
        </w:rPr>
        <w:t xml:space="preserve"> </w:t>
      </w:r>
      <w:r>
        <w:t>si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plataforma</w:t>
      </w:r>
      <w:r>
        <w:rPr>
          <w:spacing w:val="-11"/>
        </w:rPr>
        <w:t xml:space="preserve"> </w:t>
      </w:r>
      <w:r>
        <w:t>SECOP</w:t>
      </w:r>
      <w:r>
        <w:rPr>
          <w:spacing w:val="-11"/>
        </w:rPr>
        <w:t xml:space="preserve"> </w:t>
      </w:r>
      <w:r>
        <w:t>II</w:t>
      </w:r>
      <w:r>
        <w:rPr>
          <w:spacing w:val="-10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está</w:t>
      </w:r>
      <w:r>
        <w:rPr>
          <w:spacing w:val="-8"/>
        </w:rPr>
        <w:t xml:space="preserve"> </w:t>
      </w:r>
      <w:r>
        <w:t>disponible,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casos que apliquen, de acuerdo con el PROTOCOLO DE INDISPONIBILIDAD DEL SECOP II.</w:t>
      </w:r>
    </w:p>
    <w:p w14:paraId="4CBF57D0" w14:textId="77777777" w:rsidR="00D246B9" w:rsidRDefault="00D246B9">
      <w:pPr>
        <w:pStyle w:val="Textoindependiente"/>
        <w:jc w:val="left"/>
      </w:pPr>
    </w:p>
    <w:p w14:paraId="6398A798" w14:textId="77777777" w:rsidR="00D246B9" w:rsidRDefault="00D67977">
      <w:pPr>
        <w:pStyle w:val="Ttulo1"/>
        <w:numPr>
          <w:ilvl w:val="0"/>
          <w:numId w:val="3"/>
        </w:numPr>
        <w:tabs>
          <w:tab w:val="left" w:pos="836"/>
        </w:tabs>
        <w:ind w:left="836" w:hanging="358"/>
        <w:jc w:val="left"/>
      </w:pPr>
      <w:r>
        <w:t>OBJETO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CELEBRAR:</w:t>
      </w:r>
    </w:p>
    <w:p w14:paraId="726254AC" w14:textId="77777777" w:rsidR="00D246B9" w:rsidRDefault="00D246B9">
      <w:pPr>
        <w:pStyle w:val="Textoindependiente"/>
        <w:spacing w:before="23"/>
        <w:jc w:val="left"/>
        <w:rPr>
          <w:rFonts w:ascii="Arial"/>
          <w:b/>
        </w:rPr>
      </w:pPr>
    </w:p>
    <w:p w14:paraId="41573E40" w14:textId="13AD9CCB" w:rsidR="00D246B9" w:rsidRDefault="00D67977">
      <w:pPr>
        <w:ind w:left="118" w:right="121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“</w:t>
      </w:r>
      <w:r w:rsidR="008A7FF8" w:rsidRPr="008A7FF8">
        <w:rPr>
          <w:rFonts w:ascii="Arial" w:hAnsi="Arial"/>
          <w:i/>
          <w:sz w:val="20"/>
        </w:rPr>
        <w:t xml:space="preserve">Contratar por el sistema de precios unitarios fijos, sin formula de reajuste, las intervenciones de tipo preventivo y correctivo a la infraestructura física de la </w:t>
      </w:r>
      <w:proofErr w:type="spellStart"/>
      <w:r w:rsidR="008A7FF8" w:rsidRPr="008A7FF8">
        <w:rPr>
          <w:rFonts w:ascii="Arial" w:hAnsi="Arial"/>
          <w:i/>
          <w:sz w:val="20"/>
        </w:rPr>
        <w:t>Litoteca</w:t>
      </w:r>
      <w:proofErr w:type="spellEnd"/>
      <w:r w:rsidR="008A7FF8" w:rsidRPr="008A7FF8">
        <w:rPr>
          <w:rFonts w:ascii="Arial" w:hAnsi="Arial"/>
          <w:i/>
          <w:sz w:val="20"/>
        </w:rPr>
        <w:t xml:space="preserve"> Nacional del Servicio Geológico Colombiano, ubicada en Piedecuesta, Santander</w:t>
      </w:r>
      <w:r>
        <w:rPr>
          <w:rFonts w:ascii="Arial" w:hAnsi="Arial"/>
          <w:i/>
          <w:sz w:val="20"/>
        </w:rPr>
        <w:t>”.</w:t>
      </w:r>
    </w:p>
    <w:p w14:paraId="4AFBE927" w14:textId="77777777" w:rsidR="00D246B9" w:rsidRDefault="00D246B9">
      <w:pPr>
        <w:pStyle w:val="Textoindependiente"/>
        <w:jc w:val="left"/>
        <w:rPr>
          <w:rFonts w:ascii="Arial"/>
          <w:i/>
        </w:rPr>
      </w:pPr>
    </w:p>
    <w:p w14:paraId="3D2C5715" w14:textId="77777777" w:rsidR="00D246B9" w:rsidRDefault="00D67977">
      <w:pPr>
        <w:pStyle w:val="Ttulo1"/>
        <w:numPr>
          <w:ilvl w:val="0"/>
          <w:numId w:val="3"/>
        </w:numPr>
        <w:tabs>
          <w:tab w:val="left" w:pos="836"/>
        </w:tabs>
        <w:ind w:left="836" w:hanging="358"/>
        <w:jc w:val="left"/>
      </w:pPr>
      <w:r>
        <w:t>MODALIDAD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SELECCIÓN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rPr>
          <w:spacing w:val="-2"/>
        </w:rPr>
        <w:t>CONTRATISTA</w:t>
      </w:r>
    </w:p>
    <w:p w14:paraId="69159944" w14:textId="77777777" w:rsidR="00D246B9" w:rsidRDefault="00D246B9">
      <w:pPr>
        <w:pStyle w:val="Textoindependiente"/>
        <w:spacing w:before="1"/>
        <w:jc w:val="left"/>
        <w:rPr>
          <w:rFonts w:ascii="Arial"/>
          <w:b/>
        </w:rPr>
      </w:pPr>
    </w:p>
    <w:p w14:paraId="7CA5C155" w14:textId="77777777" w:rsidR="00D246B9" w:rsidRDefault="00D67977">
      <w:pPr>
        <w:pStyle w:val="Textoindependiente"/>
        <w:ind w:left="118" w:right="117"/>
      </w:pPr>
      <w:r>
        <w:t>Teniendo en cuenta el objeto a contratar, la naturaleza de este y el presupuesto oficial establecido, la modalidad de selección para la presente contratación corresponde a una Selección Abreviada de Menor Cuantía la cual se adelantará de conformidad con la subsección 2 de la sección 1 del capítulo 2; de las modalidades de selección del Decreto 1082 de 2015 y/o normas que lo regule, modifique complemente sobre la materia.</w:t>
      </w:r>
    </w:p>
    <w:p w14:paraId="7DF6CED7" w14:textId="77777777" w:rsidR="00D246B9" w:rsidRDefault="00D246B9">
      <w:pPr>
        <w:pStyle w:val="Textoindependiente"/>
        <w:jc w:val="left"/>
      </w:pPr>
    </w:p>
    <w:p w14:paraId="0069FCC7" w14:textId="77777777" w:rsidR="00D246B9" w:rsidRDefault="00D67977">
      <w:pPr>
        <w:pStyle w:val="Ttulo1"/>
        <w:numPr>
          <w:ilvl w:val="0"/>
          <w:numId w:val="3"/>
        </w:numPr>
        <w:tabs>
          <w:tab w:val="left" w:pos="836"/>
        </w:tabs>
        <w:ind w:left="836" w:hanging="358"/>
        <w:jc w:val="left"/>
      </w:pPr>
      <w:r>
        <w:t>PLAZO</w:t>
      </w:r>
      <w:r>
        <w:rPr>
          <w:spacing w:val="-8"/>
        </w:rPr>
        <w:t xml:space="preserve"> </w:t>
      </w:r>
      <w:r>
        <w:t>ESTIMADO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CONTRATO</w:t>
      </w:r>
    </w:p>
    <w:p w14:paraId="4B256A32" w14:textId="77777777" w:rsidR="008A7FF8" w:rsidRDefault="008A7FF8">
      <w:pPr>
        <w:rPr>
          <w:rFonts w:ascii="Arial"/>
          <w:b/>
          <w:sz w:val="20"/>
          <w:szCs w:val="20"/>
        </w:rPr>
      </w:pPr>
    </w:p>
    <w:p w14:paraId="1D0F63FA" w14:textId="7143A532" w:rsidR="00D246B9" w:rsidRPr="008A7FF8" w:rsidRDefault="008A7FF8">
      <w:pPr>
        <w:rPr>
          <w:sz w:val="20"/>
          <w:szCs w:val="20"/>
        </w:rPr>
        <w:sectPr w:rsidR="00D246B9" w:rsidRPr="008A7FF8">
          <w:headerReference w:type="default" r:id="rId8"/>
          <w:type w:val="continuous"/>
          <w:pgSz w:w="12250" w:h="15850"/>
          <w:pgMar w:top="1900" w:right="1300" w:bottom="280" w:left="1300" w:header="761" w:footer="0" w:gutter="0"/>
          <w:pgNumType w:start="1"/>
          <w:cols w:space="720"/>
        </w:sectPr>
      </w:pPr>
      <w:r w:rsidRPr="008A7FF8">
        <w:rPr>
          <w:sz w:val="20"/>
          <w:szCs w:val="20"/>
        </w:rPr>
        <w:t>El plazo de ejecución del presente contrato será hasta el 23 de diciembre de 2024, contados a partir del cumplimiento de los requisitos de perfeccionamiento y ejecución del contrato, es decir, registro presupuestal, aprobación de las garantías exigidas por la Entidad y suscripción del acta de inicio.</w:t>
      </w:r>
    </w:p>
    <w:p w14:paraId="727B2138" w14:textId="77777777" w:rsidR="00D246B9" w:rsidRDefault="00D246B9">
      <w:pPr>
        <w:pStyle w:val="Textoindependiente"/>
        <w:spacing w:before="84"/>
        <w:jc w:val="left"/>
      </w:pPr>
    </w:p>
    <w:p w14:paraId="78B65268" w14:textId="77777777" w:rsidR="00D246B9" w:rsidRDefault="00D67977">
      <w:pPr>
        <w:pStyle w:val="Ttulo1"/>
        <w:numPr>
          <w:ilvl w:val="0"/>
          <w:numId w:val="3"/>
        </w:numPr>
        <w:tabs>
          <w:tab w:val="left" w:pos="836"/>
          <w:tab w:val="left" w:pos="838"/>
        </w:tabs>
        <w:ind w:right="121"/>
        <w:jc w:val="left"/>
      </w:pPr>
      <w:r>
        <w:t>FECHA</w:t>
      </w:r>
      <w:r>
        <w:rPr>
          <w:spacing w:val="40"/>
        </w:rPr>
        <w:t xml:space="preserve"> </w:t>
      </w:r>
      <w:r>
        <w:t>LÍMITE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PRESENTACIÓN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OFERTAS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LUGAR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FORMA</w:t>
      </w:r>
      <w:r>
        <w:rPr>
          <w:spacing w:val="40"/>
        </w:rPr>
        <w:t xml:space="preserve"> </w:t>
      </w:r>
      <w:r>
        <w:t>DE PRESENTACIÓN DE LAS MISMAS.</w:t>
      </w:r>
    </w:p>
    <w:p w14:paraId="058463BC" w14:textId="77777777" w:rsidR="00D246B9" w:rsidRDefault="00D67977">
      <w:pPr>
        <w:pStyle w:val="Textoindependiente"/>
        <w:spacing w:before="229"/>
        <w:ind w:left="118" w:right="118"/>
      </w:pPr>
      <w:r>
        <w:t>La</w:t>
      </w:r>
      <w:r>
        <w:rPr>
          <w:spacing w:val="-14"/>
        </w:rPr>
        <w:t xml:space="preserve"> </w:t>
      </w:r>
      <w:r>
        <w:t>fecha</w:t>
      </w:r>
      <w:r>
        <w:rPr>
          <w:spacing w:val="-14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hora</w:t>
      </w:r>
      <w:r>
        <w:rPr>
          <w:spacing w:val="-13"/>
        </w:rPr>
        <w:t xml:space="preserve"> </w:t>
      </w:r>
      <w:r>
        <w:t>límites</w:t>
      </w:r>
      <w:r>
        <w:rPr>
          <w:spacing w:val="-11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presentación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propuestas,</w:t>
      </w:r>
      <w:r>
        <w:rPr>
          <w:spacing w:val="-14"/>
        </w:rPr>
        <w:t xml:space="preserve"> </w:t>
      </w:r>
      <w:r>
        <w:t>serán</w:t>
      </w:r>
      <w:r>
        <w:rPr>
          <w:spacing w:val="-13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establecen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plataforma transaccional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SECOP</w:t>
      </w:r>
      <w:r>
        <w:rPr>
          <w:spacing w:val="-4"/>
        </w:rPr>
        <w:t xml:space="preserve"> </w:t>
      </w:r>
      <w:r>
        <w:t>II, sin</w:t>
      </w:r>
      <w:r>
        <w:rPr>
          <w:spacing w:val="-4"/>
        </w:rPr>
        <w:t xml:space="preserve"> </w:t>
      </w:r>
      <w:r>
        <w:t>perjuicio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modificaciones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hubiere</w:t>
      </w:r>
      <w:r>
        <w:rPr>
          <w:spacing w:val="-2"/>
        </w:rPr>
        <w:t xml:space="preserve"> </w:t>
      </w:r>
      <w:r>
        <w:t>lugar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curso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proceso de selección.</w:t>
      </w:r>
    </w:p>
    <w:p w14:paraId="42F2D1D4" w14:textId="77777777" w:rsidR="00D246B9" w:rsidRDefault="00D246B9">
      <w:pPr>
        <w:pStyle w:val="Textoindependiente"/>
        <w:spacing w:before="1"/>
        <w:jc w:val="left"/>
      </w:pPr>
    </w:p>
    <w:p w14:paraId="78688422" w14:textId="77777777" w:rsidR="00D246B9" w:rsidRDefault="00D67977">
      <w:pPr>
        <w:pStyle w:val="Textoindependiente"/>
        <w:ind w:left="118"/>
      </w:pPr>
      <w:r>
        <w:t>Las</w:t>
      </w:r>
      <w:r>
        <w:rPr>
          <w:spacing w:val="-6"/>
        </w:rPr>
        <w:t xml:space="preserve"> </w:t>
      </w:r>
      <w:r>
        <w:t>ofertas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deben</w:t>
      </w:r>
      <w:r>
        <w:rPr>
          <w:spacing w:val="-5"/>
        </w:rPr>
        <w:t xml:space="preserve"> </w:t>
      </w:r>
      <w:r>
        <w:t>presentar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plataforma</w:t>
      </w:r>
      <w:r>
        <w:rPr>
          <w:spacing w:val="-7"/>
        </w:rPr>
        <w:t xml:space="preserve"> </w:t>
      </w:r>
      <w:r>
        <w:t>transaccional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SECOP</w:t>
      </w:r>
      <w:r>
        <w:rPr>
          <w:spacing w:val="-7"/>
        </w:rPr>
        <w:t xml:space="preserve"> </w:t>
      </w:r>
      <w:r>
        <w:rPr>
          <w:spacing w:val="-5"/>
        </w:rPr>
        <w:t>II.</w:t>
      </w:r>
    </w:p>
    <w:p w14:paraId="5CA20F8D" w14:textId="77777777" w:rsidR="00D246B9" w:rsidRDefault="00D67977">
      <w:pPr>
        <w:pStyle w:val="Ttulo1"/>
        <w:numPr>
          <w:ilvl w:val="0"/>
          <w:numId w:val="3"/>
        </w:numPr>
        <w:tabs>
          <w:tab w:val="left" w:pos="838"/>
          <w:tab w:val="left" w:pos="1745"/>
          <w:tab w:val="left" w:pos="3006"/>
          <w:tab w:val="left" w:pos="3615"/>
          <w:tab w:val="left" w:pos="4955"/>
          <w:tab w:val="left" w:pos="5296"/>
          <w:tab w:val="left" w:pos="7169"/>
          <w:tab w:val="left" w:pos="8333"/>
          <w:tab w:val="left" w:pos="9251"/>
        </w:tabs>
        <w:spacing w:before="229"/>
        <w:ind w:right="122" w:hanging="437"/>
        <w:jc w:val="left"/>
      </w:pPr>
      <w:r>
        <w:rPr>
          <w:spacing w:val="-2"/>
        </w:rPr>
        <w:t>VALOR</w:t>
      </w:r>
      <w:r>
        <w:tab/>
      </w:r>
      <w:r>
        <w:rPr>
          <w:spacing w:val="-2"/>
        </w:rPr>
        <w:t>ESTIMADO</w:t>
      </w:r>
      <w:r>
        <w:tab/>
      </w:r>
      <w:r>
        <w:rPr>
          <w:spacing w:val="-4"/>
        </w:rPr>
        <w:t>DEL</w:t>
      </w:r>
      <w:r>
        <w:tab/>
      </w:r>
      <w:r>
        <w:rPr>
          <w:spacing w:val="-2"/>
        </w:rPr>
        <w:t>CONTRATO</w:t>
      </w:r>
      <w:r>
        <w:tab/>
      </w:r>
      <w:r>
        <w:rPr>
          <w:spacing w:val="-10"/>
        </w:rPr>
        <w:t>Y</w:t>
      </w:r>
      <w:r>
        <w:tab/>
      </w:r>
      <w:r>
        <w:rPr>
          <w:spacing w:val="-2"/>
        </w:rPr>
        <w:t>MANIFESTACIÓN</w:t>
      </w:r>
      <w:r>
        <w:tab/>
      </w:r>
      <w:r>
        <w:rPr>
          <w:spacing w:val="-2"/>
        </w:rPr>
        <w:t>EXPRESA</w:t>
      </w:r>
      <w:r>
        <w:tab/>
      </w:r>
      <w:r>
        <w:rPr>
          <w:spacing w:val="-2"/>
        </w:rPr>
        <w:t>SOBRE</w:t>
      </w:r>
      <w:r>
        <w:tab/>
      </w:r>
      <w:r>
        <w:rPr>
          <w:spacing w:val="-6"/>
        </w:rPr>
        <w:t xml:space="preserve">LA </w:t>
      </w:r>
      <w:r>
        <w:t>DISPONIBILIDAD PRESUPUESTAL</w:t>
      </w:r>
    </w:p>
    <w:p w14:paraId="503B7029" w14:textId="77777777" w:rsidR="00D246B9" w:rsidRDefault="00D246B9">
      <w:pPr>
        <w:pStyle w:val="Textoindependiente"/>
        <w:spacing w:before="2"/>
        <w:jc w:val="left"/>
        <w:rPr>
          <w:rFonts w:ascii="Arial"/>
          <w:b/>
        </w:rPr>
      </w:pPr>
    </w:p>
    <w:p w14:paraId="32635C60" w14:textId="34B12462" w:rsidR="00D246B9" w:rsidRPr="008A7FF8" w:rsidRDefault="00D67977" w:rsidP="008A7FF8">
      <w:pPr>
        <w:ind w:left="118" w:right="114"/>
        <w:jc w:val="both"/>
        <w:rPr>
          <w:sz w:val="20"/>
        </w:rPr>
      </w:pP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presupuesto</w:t>
      </w:r>
      <w:r>
        <w:rPr>
          <w:spacing w:val="-5"/>
          <w:sz w:val="20"/>
        </w:rPr>
        <w:t xml:space="preserve"> </w:t>
      </w:r>
      <w:r>
        <w:rPr>
          <w:sz w:val="20"/>
        </w:rPr>
        <w:t>oficial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presente</w:t>
      </w:r>
      <w:r>
        <w:rPr>
          <w:spacing w:val="-5"/>
          <w:sz w:val="20"/>
        </w:rPr>
        <w:t xml:space="preserve"> </w:t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7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hasta por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suma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 w:rsidR="008A7FF8" w:rsidRPr="008A7FF8">
        <w:rPr>
          <w:rFonts w:ascii="Arial" w:hAnsi="Arial"/>
          <w:b/>
          <w:sz w:val="20"/>
        </w:rPr>
        <w:t>CIENTO CATORCE MILLONES QUINIENTOS SETENTA Y TRES MIL CIENTO SESENTA Y CINCO PESOS M/CTE ($114.573.165,00)</w:t>
      </w:r>
      <w:r w:rsidR="008A7FF8">
        <w:rPr>
          <w:spacing w:val="-2"/>
          <w:sz w:val="20"/>
        </w:rPr>
        <w:t>,</w:t>
      </w:r>
      <w:r w:rsidR="008A7FF8" w:rsidRPr="008A7FF8">
        <w:rPr>
          <w:sz w:val="20"/>
        </w:rPr>
        <w:t xml:space="preserve"> incluido </w:t>
      </w:r>
      <w:r w:rsidRPr="008A7FF8">
        <w:rPr>
          <w:sz w:val="20"/>
        </w:rPr>
        <w:t>IVA y todos los demás gravámenes, costos directos e indirectos y conceptos que conlleve la celebración y ejecución total del contrato que resulte del presente proceso de selección, de conformidad con el análisis del sector, el cual hace parte integral del presente proceso de selección.</w:t>
      </w:r>
    </w:p>
    <w:p w14:paraId="28DBA798" w14:textId="77777777" w:rsidR="00D246B9" w:rsidRDefault="00D246B9">
      <w:pPr>
        <w:pStyle w:val="Textoindependiente"/>
        <w:jc w:val="left"/>
      </w:pPr>
    </w:p>
    <w:p w14:paraId="0DB92818" w14:textId="77777777" w:rsidR="00D246B9" w:rsidRDefault="00D67977">
      <w:pPr>
        <w:pStyle w:val="Textoindependiente"/>
        <w:ind w:left="118" w:right="125"/>
      </w:pPr>
      <w:r>
        <w:t>Las obligaciones que se contraigan en desarrollo de este proceso se respaldan con recursos del presupuesto de la Entidad, para lo cual se adjuntará el certificado de disponibilidad presupuestal.</w:t>
      </w:r>
    </w:p>
    <w:p w14:paraId="1343EB33" w14:textId="77777777" w:rsidR="00D246B9" w:rsidRDefault="00D67977">
      <w:pPr>
        <w:pStyle w:val="Ttulo1"/>
        <w:numPr>
          <w:ilvl w:val="0"/>
          <w:numId w:val="3"/>
        </w:numPr>
        <w:tabs>
          <w:tab w:val="left" w:pos="836"/>
        </w:tabs>
        <w:spacing w:before="229"/>
        <w:ind w:left="836" w:hanging="358"/>
        <w:jc w:val="left"/>
      </w:pPr>
      <w:r>
        <w:t>ACUERDOS</w:t>
      </w:r>
      <w:r>
        <w:rPr>
          <w:spacing w:val="-11"/>
        </w:rPr>
        <w:t xml:space="preserve"> </w:t>
      </w:r>
      <w:r>
        <w:t>COMERCIALES</w:t>
      </w:r>
      <w:r>
        <w:rPr>
          <w:spacing w:val="-9"/>
        </w:rPr>
        <w:t xml:space="preserve"> </w:t>
      </w:r>
      <w:r>
        <w:rPr>
          <w:spacing w:val="-2"/>
        </w:rPr>
        <w:t>APLICABLES</w:t>
      </w:r>
    </w:p>
    <w:p w14:paraId="2FA2CC22" w14:textId="77777777" w:rsidR="00D246B9" w:rsidRDefault="00D246B9">
      <w:pPr>
        <w:pStyle w:val="Textoindependiente"/>
        <w:jc w:val="left"/>
        <w:rPr>
          <w:rFonts w:ascii="Arial"/>
          <w:b/>
        </w:rPr>
      </w:pPr>
    </w:p>
    <w:p w14:paraId="137E0E91" w14:textId="77777777" w:rsidR="00D246B9" w:rsidRDefault="00D67977">
      <w:pPr>
        <w:pStyle w:val="Textoindependiente"/>
        <w:spacing w:before="1"/>
        <w:ind w:left="118" w:right="124"/>
      </w:pPr>
      <w:r>
        <w:t>Los acuerdos comerciales que rigen el presente proceso de selección son aquellos que se encuentran señalados en la plataforma SECOP II.</w:t>
      </w:r>
    </w:p>
    <w:p w14:paraId="66019ED3" w14:textId="77777777" w:rsidR="00D246B9" w:rsidRDefault="00D67977">
      <w:pPr>
        <w:pStyle w:val="Ttulo1"/>
        <w:numPr>
          <w:ilvl w:val="0"/>
          <w:numId w:val="3"/>
        </w:numPr>
        <w:tabs>
          <w:tab w:val="left" w:pos="836"/>
        </w:tabs>
        <w:spacing w:before="229"/>
        <w:ind w:left="836" w:hanging="358"/>
        <w:jc w:val="left"/>
      </w:pPr>
      <w:r>
        <w:t>LIMITACIÓN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CONVOCATORIA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2"/>
        </w:rPr>
        <w:t>MIPYMES</w:t>
      </w:r>
    </w:p>
    <w:p w14:paraId="6736EFCC" w14:textId="77777777" w:rsidR="00D246B9" w:rsidRDefault="00D246B9">
      <w:pPr>
        <w:pStyle w:val="Textoindependiente"/>
        <w:jc w:val="left"/>
        <w:rPr>
          <w:rFonts w:ascii="Arial"/>
          <w:b/>
        </w:rPr>
      </w:pPr>
    </w:p>
    <w:p w14:paraId="59B7D08C" w14:textId="52AE13C8" w:rsidR="00D246B9" w:rsidRDefault="00D67977" w:rsidP="008A7FF8">
      <w:pPr>
        <w:spacing w:before="1"/>
        <w:ind w:left="118" w:right="122"/>
        <w:jc w:val="both"/>
        <w:rPr>
          <w:sz w:val="20"/>
        </w:rPr>
      </w:pPr>
      <w:r>
        <w:rPr>
          <w:sz w:val="20"/>
        </w:rPr>
        <w:t xml:space="preserve">De conformidad con lo previsto en los artículos 2.2.1.2.4.2.2 y 2.2.1.2.4.2.3. del Decreto Único Reglamentario 1082 de 2015 y el artículo 34 de la Ley 2069 de 2020, reglamentado por el Decreto 1860 de 2021, el presente proceso de selección </w:t>
      </w:r>
      <w:r>
        <w:rPr>
          <w:rFonts w:ascii="Arial" w:hAnsi="Arial"/>
          <w:b/>
          <w:sz w:val="20"/>
        </w:rPr>
        <w:t>PODRÁ SER LIMITADO A MIPYMES COLOMBIANAS CON DOMICILIO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13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 xml:space="preserve">EL MUNICIPIO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4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PIEDECUESTA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MUNICIPIOS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HAGAN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PARTE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Y/O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PERTENEZCAN</w:t>
      </w:r>
      <w:r w:rsidR="008A7FF8"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AL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DEPARTAMENTO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6"/>
          <w:sz w:val="20"/>
        </w:rPr>
        <w:t xml:space="preserve"> </w:t>
      </w:r>
      <w:r w:rsidR="008A7FF8">
        <w:rPr>
          <w:rFonts w:ascii="Arial"/>
          <w:b/>
          <w:sz w:val="20"/>
        </w:rPr>
        <w:t>SANTANDER</w:t>
      </w:r>
      <w:r>
        <w:rPr>
          <w:sz w:val="20"/>
        </w:rPr>
        <w:t>,</w:t>
      </w:r>
      <w:r>
        <w:rPr>
          <w:spacing w:val="-6"/>
          <w:sz w:val="20"/>
        </w:rPr>
        <w:t xml:space="preserve"> </w:t>
      </w:r>
      <w:r>
        <w:rPr>
          <w:sz w:val="20"/>
        </w:rPr>
        <w:t>siempre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cuando</w:t>
      </w:r>
      <w:r>
        <w:rPr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cumpla</w:t>
      </w:r>
      <w:r>
        <w:rPr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siguientes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condiciones:</w:t>
      </w:r>
    </w:p>
    <w:p w14:paraId="7BC862E6" w14:textId="77777777" w:rsidR="00D246B9" w:rsidRDefault="00D246B9">
      <w:pPr>
        <w:pStyle w:val="Textoindependiente"/>
        <w:jc w:val="left"/>
      </w:pPr>
    </w:p>
    <w:p w14:paraId="5186FBCD" w14:textId="77777777" w:rsidR="00D246B9" w:rsidRDefault="00D67977">
      <w:pPr>
        <w:pStyle w:val="Prrafodelista"/>
        <w:numPr>
          <w:ilvl w:val="1"/>
          <w:numId w:val="3"/>
        </w:numPr>
        <w:tabs>
          <w:tab w:val="left" w:pos="1242"/>
          <w:tab w:val="left" w:pos="1244"/>
        </w:tabs>
        <w:ind w:right="124"/>
        <w:jc w:val="both"/>
        <w:rPr>
          <w:sz w:val="20"/>
        </w:rPr>
      </w:pPr>
      <w:r>
        <w:rPr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z w:val="20"/>
        </w:rPr>
        <w:t>valor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Proceso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1"/>
          <w:sz w:val="20"/>
        </w:rPr>
        <w:t xml:space="preserve"> </w:t>
      </w:r>
      <w:r>
        <w:rPr>
          <w:sz w:val="20"/>
        </w:rPr>
        <w:t>sea</w:t>
      </w:r>
      <w:r>
        <w:rPr>
          <w:spacing w:val="-10"/>
          <w:sz w:val="20"/>
        </w:rPr>
        <w:t xml:space="preserve"> </w:t>
      </w:r>
      <w:r>
        <w:rPr>
          <w:sz w:val="20"/>
        </w:rPr>
        <w:t>menor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ciento</w:t>
      </w:r>
      <w:r>
        <w:rPr>
          <w:spacing w:val="-11"/>
          <w:sz w:val="20"/>
        </w:rPr>
        <w:t xml:space="preserve"> </w:t>
      </w:r>
      <w:r>
        <w:rPr>
          <w:sz w:val="20"/>
        </w:rPr>
        <w:t>veinticinco</w:t>
      </w:r>
      <w:r>
        <w:rPr>
          <w:spacing w:val="-9"/>
          <w:sz w:val="20"/>
        </w:rPr>
        <w:t xml:space="preserve"> </w:t>
      </w:r>
      <w:r>
        <w:rPr>
          <w:sz w:val="20"/>
        </w:rPr>
        <w:t>mil</w:t>
      </w:r>
      <w:r>
        <w:rPr>
          <w:spacing w:val="-12"/>
          <w:sz w:val="20"/>
        </w:rPr>
        <w:t xml:space="preserve"> </w:t>
      </w:r>
      <w:r>
        <w:rPr>
          <w:sz w:val="20"/>
        </w:rPr>
        <w:t>dólares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Estados Unidos de América (US$125.000), liquidados con la tasa de cambio que para el efecto determina cada dos años el Ministerio de Comercio, Industria y Turismo.</w:t>
      </w:r>
    </w:p>
    <w:p w14:paraId="4276D70B" w14:textId="021E3767" w:rsidR="00D246B9" w:rsidRDefault="00D67977">
      <w:pPr>
        <w:pStyle w:val="Prrafodelista"/>
        <w:numPr>
          <w:ilvl w:val="1"/>
          <w:numId w:val="3"/>
        </w:numPr>
        <w:tabs>
          <w:tab w:val="left" w:pos="1242"/>
          <w:tab w:val="left" w:pos="1244"/>
        </w:tabs>
        <w:ind w:right="112"/>
        <w:jc w:val="both"/>
        <w:rPr>
          <w:sz w:val="20"/>
        </w:rPr>
      </w:pPr>
      <w:r>
        <w:rPr>
          <w:sz w:val="20"/>
        </w:rPr>
        <w:t xml:space="preserve">Que el SGC haya recibido solicitudes de limitación del proceso únicamente a MIPYMES, de por lo menos dos (02) </w:t>
      </w:r>
      <w:proofErr w:type="spellStart"/>
      <w:r>
        <w:rPr>
          <w:sz w:val="20"/>
        </w:rPr>
        <w:t>Mipymes</w:t>
      </w:r>
      <w:proofErr w:type="spellEnd"/>
      <w:r>
        <w:rPr>
          <w:sz w:val="20"/>
        </w:rPr>
        <w:t xml:space="preserve"> colombianas con domicilio en </w:t>
      </w:r>
      <w:r w:rsidR="008A7FF8">
        <w:rPr>
          <w:sz w:val="20"/>
        </w:rPr>
        <w:t>el</w:t>
      </w:r>
      <w:r>
        <w:rPr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MUNICIPIO DE</w:t>
      </w:r>
      <w:r w:rsidR="008A7FF8">
        <w:rPr>
          <w:rFonts w:ascii="Arial" w:hAnsi="Arial"/>
          <w:b/>
          <w:spacing w:val="-14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PIEDECUESTA</w:t>
      </w:r>
      <w:r w:rsidR="008A7FF8">
        <w:rPr>
          <w:rFonts w:ascii="Arial" w:hAnsi="Arial"/>
          <w:b/>
          <w:spacing w:val="-14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Y</w:t>
      </w:r>
      <w:r w:rsidR="008A7FF8">
        <w:rPr>
          <w:rFonts w:ascii="Arial" w:hAnsi="Arial"/>
          <w:b/>
          <w:spacing w:val="-11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MUNICIPIOS</w:t>
      </w:r>
      <w:r w:rsidR="008A7FF8">
        <w:rPr>
          <w:rFonts w:ascii="Arial" w:hAnsi="Arial"/>
          <w:b/>
          <w:spacing w:val="-14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QUE</w:t>
      </w:r>
      <w:r w:rsidR="008A7FF8">
        <w:rPr>
          <w:rFonts w:ascii="Arial" w:hAnsi="Arial"/>
          <w:b/>
          <w:spacing w:val="-14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HAGAN</w:t>
      </w:r>
      <w:r w:rsidR="008A7FF8">
        <w:rPr>
          <w:rFonts w:ascii="Arial" w:hAnsi="Arial"/>
          <w:b/>
          <w:spacing w:val="-11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PARTE</w:t>
      </w:r>
      <w:r w:rsidR="008A7FF8">
        <w:rPr>
          <w:rFonts w:ascii="Arial" w:hAnsi="Arial"/>
          <w:b/>
          <w:spacing w:val="-14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Y/O</w:t>
      </w:r>
      <w:r w:rsidR="008A7FF8">
        <w:rPr>
          <w:rFonts w:ascii="Arial" w:hAnsi="Arial"/>
          <w:b/>
          <w:spacing w:val="-12"/>
          <w:sz w:val="20"/>
        </w:rPr>
        <w:t xml:space="preserve"> </w:t>
      </w:r>
      <w:r w:rsidR="008A7FF8">
        <w:rPr>
          <w:rFonts w:ascii="Arial" w:hAnsi="Arial"/>
          <w:b/>
          <w:spacing w:val="-2"/>
          <w:sz w:val="20"/>
        </w:rPr>
        <w:t xml:space="preserve">PERTENEZCAN </w:t>
      </w:r>
      <w:r w:rsidR="008A7FF8">
        <w:rPr>
          <w:rFonts w:ascii="Arial"/>
          <w:b/>
          <w:sz w:val="20"/>
        </w:rPr>
        <w:t>AL</w:t>
      </w:r>
      <w:r w:rsidR="008A7FF8">
        <w:rPr>
          <w:rFonts w:ascii="Arial"/>
          <w:b/>
          <w:spacing w:val="-7"/>
          <w:sz w:val="20"/>
        </w:rPr>
        <w:t xml:space="preserve"> </w:t>
      </w:r>
      <w:r w:rsidR="008A7FF8">
        <w:rPr>
          <w:rFonts w:ascii="Arial"/>
          <w:b/>
          <w:sz w:val="20"/>
        </w:rPr>
        <w:t>DEPARTAMENTO</w:t>
      </w:r>
      <w:r w:rsidR="008A7FF8">
        <w:rPr>
          <w:rFonts w:ascii="Arial"/>
          <w:b/>
          <w:spacing w:val="-6"/>
          <w:sz w:val="20"/>
        </w:rPr>
        <w:t xml:space="preserve"> </w:t>
      </w:r>
      <w:r w:rsidR="008A7FF8">
        <w:rPr>
          <w:rFonts w:ascii="Arial"/>
          <w:b/>
          <w:sz w:val="20"/>
        </w:rPr>
        <w:t>DE</w:t>
      </w:r>
      <w:r w:rsidR="008A7FF8">
        <w:rPr>
          <w:rFonts w:ascii="Arial"/>
          <w:b/>
          <w:spacing w:val="-6"/>
          <w:sz w:val="20"/>
        </w:rPr>
        <w:t xml:space="preserve"> </w:t>
      </w:r>
      <w:r w:rsidR="008A7FF8">
        <w:rPr>
          <w:rFonts w:ascii="Arial"/>
          <w:b/>
          <w:sz w:val="20"/>
        </w:rPr>
        <w:t>SANTANDER</w:t>
      </w:r>
      <w:r>
        <w:rPr>
          <w:sz w:val="20"/>
        </w:rPr>
        <w:t>; las cuales deben tener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lo</w:t>
      </w:r>
      <w:r>
        <w:rPr>
          <w:spacing w:val="-3"/>
          <w:sz w:val="20"/>
        </w:rPr>
        <w:t xml:space="preserve"> </w:t>
      </w:r>
      <w:r>
        <w:rPr>
          <w:sz w:val="20"/>
        </w:rPr>
        <w:t>menos</w:t>
      </w:r>
      <w:r>
        <w:rPr>
          <w:spacing w:val="-5"/>
          <w:sz w:val="20"/>
        </w:rPr>
        <w:t xml:space="preserve"> </w:t>
      </w:r>
      <w:r>
        <w:rPr>
          <w:sz w:val="20"/>
        </w:rPr>
        <w:t>un</w:t>
      </w:r>
      <w:r>
        <w:rPr>
          <w:spacing w:val="-6"/>
          <w:sz w:val="20"/>
        </w:rPr>
        <w:t xml:space="preserve"> </w:t>
      </w:r>
      <w:r>
        <w:rPr>
          <w:sz w:val="20"/>
        </w:rPr>
        <w:t>(1)</w:t>
      </w:r>
      <w:r>
        <w:rPr>
          <w:spacing w:val="-5"/>
          <w:sz w:val="20"/>
        </w:rPr>
        <w:t xml:space="preserve"> </w:t>
      </w:r>
      <w:r>
        <w:rPr>
          <w:sz w:val="20"/>
        </w:rPr>
        <w:t>año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constituidas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momento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convocatoria,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acreditarse</w:t>
      </w:r>
      <w:r>
        <w:rPr>
          <w:spacing w:val="-6"/>
          <w:sz w:val="20"/>
        </w:rPr>
        <w:t xml:space="preserve"> </w:t>
      </w:r>
      <w:r>
        <w:rPr>
          <w:sz w:val="20"/>
        </w:rPr>
        <w:t>tal situación,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7"/>
          <w:sz w:val="20"/>
        </w:rPr>
        <w:t xml:space="preserve"> </w:t>
      </w:r>
      <w:r>
        <w:rPr>
          <w:sz w:val="20"/>
        </w:rPr>
        <w:t>hacer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solicitud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limitación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convocatoria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sólo</w:t>
      </w:r>
      <w:r>
        <w:rPr>
          <w:spacing w:val="-8"/>
          <w:sz w:val="20"/>
        </w:rPr>
        <w:t xml:space="preserve"> </w:t>
      </w:r>
      <w:r>
        <w:rPr>
          <w:sz w:val="20"/>
        </w:rPr>
        <w:t>participación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proofErr w:type="spellStart"/>
      <w:r>
        <w:rPr>
          <w:sz w:val="20"/>
        </w:rPr>
        <w:t>Mipymes</w:t>
      </w:r>
      <w:proofErr w:type="spellEnd"/>
      <w:r>
        <w:rPr>
          <w:sz w:val="20"/>
        </w:rPr>
        <w:t xml:space="preserve"> Colombianas con domicilio </w:t>
      </w:r>
      <w:r w:rsidR="008A7FF8">
        <w:rPr>
          <w:sz w:val="20"/>
        </w:rPr>
        <w:t xml:space="preserve">en el </w:t>
      </w:r>
      <w:r w:rsidR="008A7FF8">
        <w:rPr>
          <w:rFonts w:ascii="Arial" w:hAnsi="Arial"/>
          <w:b/>
          <w:sz w:val="20"/>
        </w:rPr>
        <w:t>MUNICIPIO DE</w:t>
      </w:r>
      <w:r w:rsidR="008A7FF8">
        <w:rPr>
          <w:rFonts w:ascii="Arial" w:hAnsi="Arial"/>
          <w:b/>
          <w:spacing w:val="-14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PIEDECUESTA</w:t>
      </w:r>
      <w:r w:rsidR="008A7FF8">
        <w:rPr>
          <w:rFonts w:ascii="Arial" w:hAnsi="Arial"/>
          <w:b/>
          <w:spacing w:val="-14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Y</w:t>
      </w:r>
      <w:r w:rsidR="008A7FF8">
        <w:rPr>
          <w:rFonts w:ascii="Arial" w:hAnsi="Arial"/>
          <w:b/>
          <w:spacing w:val="-11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MUNICIPIOS</w:t>
      </w:r>
      <w:r w:rsidR="008A7FF8">
        <w:rPr>
          <w:rFonts w:ascii="Arial" w:hAnsi="Arial"/>
          <w:b/>
          <w:spacing w:val="-14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QUE</w:t>
      </w:r>
      <w:r w:rsidR="008A7FF8">
        <w:rPr>
          <w:rFonts w:ascii="Arial" w:hAnsi="Arial"/>
          <w:b/>
          <w:spacing w:val="-14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HAGAN</w:t>
      </w:r>
      <w:r w:rsidR="008A7FF8">
        <w:rPr>
          <w:rFonts w:ascii="Arial" w:hAnsi="Arial"/>
          <w:b/>
          <w:spacing w:val="-11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PARTE</w:t>
      </w:r>
      <w:r w:rsidR="008A7FF8">
        <w:rPr>
          <w:rFonts w:ascii="Arial" w:hAnsi="Arial"/>
          <w:b/>
          <w:spacing w:val="-14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Y/O</w:t>
      </w:r>
      <w:r w:rsidR="008A7FF8">
        <w:rPr>
          <w:rFonts w:ascii="Arial" w:hAnsi="Arial"/>
          <w:b/>
          <w:spacing w:val="-12"/>
          <w:sz w:val="20"/>
        </w:rPr>
        <w:t xml:space="preserve"> </w:t>
      </w:r>
      <w:r w:rsidR="008A7FF8">
        <w:rPr>
          <w:rFonts w:ascii="Arial" w:hAnsi="Arial"/>
          <w:b/>
          <w:spacing w:val="-2"/>
          <w:sz w:val="20"/>
        </w:rPr>
        <w:t xml:space="preserve">PERTENEZCAN </w:t>
      </w:r>
      <w:r w:rsidR="008A7FF8">
        <w:rPr>
          <w:rFonts w:ascii="Arial"/>
          <w:b/>
          <w:sz w:val="20"/>
        </w:rPr>
        <w:t>AL</w:t>
      </w:r>
      <w:r w:rsidR="008A7FF8">
        <w:rPr>
          <w:rFonts w:ascii="Arial"/>
          <w:b/>
          <w:spacing w:val="-7"/>
          <w:sz w:val="20"/>
        </w:rPr>
        <w:t xml:space="preserve"> </w:t>
      </w:r>
      <w:r w:rsidR="008A7FF8">
        <w:rPr>
          <w:rFonts w:ascii="Arial"/>
          <w:b/>
          <w:sz w:val="20"/>
        </w:rPr>
        <w:t>DEPARTAMENTO</w:t>
      </w:r>
      <w:r w:rsidR="008A7FF8">
        <w:rPr>
          <w:rFonts w:ascii="Arial"/>
          <w:b/>
          <w:spacing w:val="-6"/>
          <w:sz w:val="20"/>
        </w:rPr>
        <w:t xml:space="preserve"> </w:t>
      </w:r>
      <w:r w:rsidR="008A7FF8">
        <w:rPr>
          <w:rFonts w:ascii="Arial"/>
          <w:b/>
          <w:sz w:val="20"/>
        </w:rPr>
        <w:t>DE</w:t>
      </w:r>
      <w:r w:rsidR="008A7FF8">
        <w:rPr>
          <w:rFonts w:ascii="Arial"/>
          <w:b/>
          <w:spacing w:val="-6"/>
          <w:sz w:val="20"/>
        </w:rPr>
        <w:t xml:space="preserve"> </w:t>
      </w:r>
      <w:r w:rsidR="008A7FF8">
        <w:rPr>
          <w:rFonts w:ascii="Arial"/>
          <w:b/>
          <w:sz w:val="20"/>
        </w:rPr>
        <w:t>SANTANDER</w:t>
      </w:r>
      <w:r>
        <w:rPr>
          <w:sz w:val="20"/>
        </w:rPr>
        <w:t>.</w:t>
      </w:r>
    </w:p>
    <w:p w14:paraId="6424863A" w14:textId="77777777" w:rsidR="00D246B9" w:rsidRDefault="00D246B9">
      <w:pPr>
        <w:pStyle w:val="Textoindependiente"/>
        <w:spacing w:before="1"/>
        <w:jc w:val="left"/>
      </w:pPr>
    </w:p>
    <w:p w14:paraId="683E58FA" w14:textId="77777777" w:rsidR="00D246B9" w:rsidRDefault="00D67977">
      <w:pPr>
        <w:pStyle w:val="Textoindependiente"/>
        <w:ind w:left="118" w:right="125"/>
      </w:pPr>
      <w:r>
        <w:t>En</w:t>
      </w:r>
      <w:r>
        <w:rPr>
          <w:spacing w:val="-8"/>
        </w:rPr>
        <w:t xml:space="preserve"> </w:t>
      </w:r>
      <w:r>
        <w:t>consecuencia,</w:t>
      </w:r>
      <w:r>
        <w:rPr>
          <w:spacing w:val="-8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solicitudes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limitación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proceso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MIPYMES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recibirán</w:t>
      </w:r>
      <w:r>
        <w:rPr>
          <w:spacing w:val="-8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menos</w:t>
      </w:r>
      <w:r>
        <w:rPr>
          <w:spacing w:val="-7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(1)</w:t>
      </w:r>
      <w:r>
        <w:rPr>
          <w:spacing w:val="-7"/>
        </w:rPr>
        <w:t xml:space="preserve"> </w:t>
      </w:r>
      <w:r>
        <w:t>día hábil antes de la expedición del acto administrativo de apertura.</w:t>
      </w:r>
    </w:p>
    <w:p w14:paraId="3AE85CF7" w14:textId="20076B8D" w:rsidR="00D246B9" w:rsidRDefault="00D67977">
      <w:pPr>
        <w:pStyle w:val="Textoindependiente"/>
        <w:spacing w:before="229"/>
        <w:ind w:left="118" w:right="125"/>
      </w:pPr>
      <w:r>
        <w:t xml:space="preserve">Después de esta fecha </w:t>
      </w:r>
      <w:r>
        <w:rPr>
          <w:rFonts w:ascii="Arial" w:hAnsi="Arial"/>
          <w:b/>
        </w:rPr>
        <w:t xml:space="preserve">NO SE RECIBIRÁN </w:t>
      </w:r>
      <w:r>
        <w:t xml:space="preserve">solicitudes de limitación a participación de </w:t>
      </w:r>
      <w:proofErr w:type="spellStart"/>
      <w:r>
        <w:t>Mipymes</w:t>
      </w:r>
      <w:proofErr w:type="spellEnd"/>
      <w:r>
        <w:t xml:space="preserve"> colombianas</w:t>
      </w:r>
      <w:r>
        <w:rPr>
          <w:spacing w:val="-1"/>
        </w:rPr>
        <w:t xml:space="preserve"> </w:t>
      </w:r>
      <w:r>
        <w:t>con domicilio en</w:t>
      </w:r>
      <w:r>
        <w:rPr>
          <w:spacing w:val="-2"/>
        </w:rPr>
        <w:t xml:space="preserve"> </w:t>
      </w:r>
      <w:proofErr w:type="spellStart"/>
      <w:r w:rsidR="008A7FF8">
        <w:t>en</w:t>
      </w:r>
      <w:proofErr w:type="spellEnd"/>
      <w:r w:rsidR="008A7FF8">
        <w:t xml:space="preserve"> el </w:t>
      </w:r>
      <w:r w:rsidR="008A7FF8">
        <w:rPr>
          <w:rFonts w:ascii="Arial" w:hAnsi="Arial"/>
          <w:b/>
        </w:rPr>
        <w:t>MUNICIPIO DE</w:t>
      </w:r>
      <w:r w:rsidR="008A7FF8">
        <w:rPr>
          <w:rFonts w:ascii="Arial" w:hAnsi="Arial"/>
          <w:b/>
          <w:spacing w:val="-14"/>
        </w:rPr>
        <w:t xml:space="preserve"> </w:t>
      </w:r>
      <w:r w:rsidR="008A7FF8">
        <w:rPr>
          <w:rFonts w:ascii="Arial" w:hAnsi="Arial"/>
          <w:b/>
        </w:rPr>
        <w:t>PIEDECUESTA</w:t>
      </w:r>
      <w:r w:rsidR="008A7FF8">
        <w:rPr>
          <w:rFonts w:ascii="Arial" w:hAnsi="Arial"/>
          <w:b/>
          <w:spacing w:val="-14"/>
        </w:rPr>
        <w:t xml:space="preserve"> </w:t>
      </w:r>
      <w:r w:rsidR="008A7FF8">
        <w:rPr>
          <w:rFonts w:ascii="Arial" w:hAnsi="Arial"/>
          <w:b/>
        </w:rPr>
        <w:t>Y</w:t>
      </w:r>
      <w:r w:rsidR="008A7FF8">
        <w:rPr>
          <w:rFonts w:ascii="Arial" w:hAnsi="Arial"/>
          <w:b/>
          <w:spacing w:val="-11"/>
        </w:rPr>
        <w:t xml:space="preserve"> </w:t>
      </w:r>
      <w:r w:rsidR="008A7FF8">
        <w:rPr>
          <w:rFonts w:ascii="Arial" w:hAnsi="Arial"/>
          <w:b/>
        </w:rPr>
        <w:t>MUNICIPIOS</w:t>
      </w:r>
      <w:r w:rsidR="008A7FF8">
        <w:rPr>
          <w:rFonts w:ascii="Arial" w:hAnsi="Arial"/>
          <w:b/>
          <w:spacing w:val="-14"/>
        </w:rPr>
        <w:t xml:space="preserve"> </w:t>
      </w:r>
      <w:r w:rsidR="008A7FF8">
        <w:rPr>
          <w:rFonts w:ascii="Arial" w:hAnsi="Arial"/>
          <w:b/>
        </w:rPr>
        <w:t>QUE</w:t>
      </w:r>
      <w:r w:rsidR="008A7FF8">
        <w:rPr>
          <w:rFonts w:ascii="Arial" w:hAnsi="Arial"/>
          <w:b/>
          <w:spacing w:val="-14"/>
        </w:rPr>
        <w:t xml:space="preserve"> </w:t>
      </w:r>
      <w:r w:rsidR="008A7FF8">
        <w:rPr>
          <w:rFonts w:ascii="Arial" w:hAnsi="Arial"/>
          <w:b/>
        </w:rPr>
        <w:t>HAGAN</w:t>
      </w:r>
      <w:r w:rsidR="008A7FF8">
        <w:rPr>
          <w:rFonts w:ascii="Arial" w:hAnsi="Arial"/>
          <w:b/>
          <w:spacing w:val="-11"/>
        </w:rPr>
        <w:t xml:space="preserve"> </w:t>
      </w:r>
      <w:r w:rsidR="008A7FF8">
        <w:rPr>
          <w:rFonts w:ascii="Arial" w:hAnsi="Arial"/>
          <w:b/>
        </w:rPr>
        <w:t>PARTE</w:t>
      </w:r>
      <w:r w:rsidR="008A7FF8">
        <w:rPr>
          <w:rFonts w:ascii="Arial" w:hAnsi="Arial"/>
          <w:b/>
          <w:spacing w:val="-14"/>
        </w:rPr>
        <w:t xml:space="preserve"> </w:t>
      </w:r>
      <w:r w:rsidR="008A7FF8">
        <w:rPr>
          <w:rFonts w:ascii="Arial" w:hAnsi="Arial"/>
          <w:b/>
        </w:rPr>
        <w:t>Y/O</w:t>
      </w:r>
      <w:r w:rsidR="008A7FF8">
        <w:rPr>
          <w:rFonts w:ascii="Arial" w:hAnsi="Arial"/>
          <w:b/>
          <w:spacing w:val="-12"/>
        </w:rPr>
        <w:t xml:space="preserve"> </w:t>
      </w:r>
      <w:r w:rsidR="008A7FF8">
        <w:rPr>
          <w:rFonts w:ascii="Arial" w:hAnsi="Arial"/>
          <w:b/>
          <w:spacing w:val="-2"/>
        </w:rPr>
        <w:t xml:space="preserve">PERTENEZCAN </w:t>
      </w:r>
      <w:r w:rsidR="008A7FF8">
        <w:rPr>
          <w:rFonts w:ascii="Arial"/>
          <w:b/>
        </w:rPr>
        <w:t>AL</w:t>
      </w:r>
      <w:r w:rsidR="008A7FF8">
        <w:rPr>
          <w:rFonts w:ascii="Arial"/>
          <w:b/>
          <w:spacing w:val="-7"/>
        </w:rPr>
        <w:t xml:space="preserve"> </w:t>
      </w:r>
      <w:r w:rsidR="008A7FF8">
        <w:rPr>
          <w:rFonts w:ascii="Arial"/>
          <w:b/>
        </w:rPr>
        <w:t>DEPARTAMENTO</w:t>
      </w:r>
      <w:r w:rsidR="008A7FF8">
        <w:rPr>
          <w:rFonts w:ascii="Arial"/>
          <w:b/>
          <w:spacing w:val="-6"/>
        </w:rPr>
        <w:t xml:space="preserve"> </w:t>
      </w:r>
      <w:r w:rsidR="008A7FF8">
        <w:rPr>
          <w:rFonts w:ascii="Arial"/>
          <w:b/>
        </w:rPr>
        <w:t>DE</w:t>
      </w:r>
      <w:r w:rsidR="008A7FF8">
        <w:rPr>
          <w:rFonts w:ascii="Arial"/>
          <w:b/>
          <w:spacing w:val="-6"/>
        </w:rPr>
        <w:t xml:space="preserve"> </w:t>
      </w:r>
      <w:r w:rsidR="008A7FF8">
        <w:rPr>
          <w:rFonts w:ascii="Arial"/>
          <w:b/>
        </w:rPr>
        <w:t>SANTANDER</w:t>
      </w:r>
      <w:r>
        <w:t>.</w:t>
      </w:r>
    </w:p>
    <w:p w14:paraId="7F434A04" w14:textId="77777777" w:rsidR="00D246B9" w:rsidRDefault="00D246B9">
      <w:pPr>
        <w:pStyle w:val="Textoindependiente"/>
        <w:spacing w:before="1"/>
        <w:jc w:val="left"/>
      </w:pPr>
    </w:p>
    <w:p w14:paraId="537B76EF" w14:textId="77777777" w:rsidR="00D246B9" w:rsidRDefault="00D67977">
      <w:pPr>
        <w:pStyle w:val="Textoindependiente"/>
        <w:ind w:left="118"/>
      </w:pPr>
      <w:r>
        <w:t>La</w:t>
      </w:r>
      <w:r>
        <w:rPr>
          <w:spacing w:val="-8"/>
        </w:rPr>
        <w:t xml:space="preserve"> </w:t>
      </w:r>
      <w:r>
        <w:t>solicitud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limitante</w:t>
      </w:r>
      <w:r>
        <w:rPr>
          <w:spacing w:val="-8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hará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documento</w:t>
      </w:r>
      <w:r>
        <w:rPr>
          <w:spacing w:val="-7"/>
        </w:rPr>
        <w:t xml:space="preserve"> </w:t>
      </w:r>
      <w:r>
        <w:t>adjunto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plataforma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SECOP</w:t>
      </w:r>
      <w:r>
        <w:rPr>
          <w:spacing w:val="-7"/>
        </w:rPr>
        <w:t xml:space="preserve"> </w:t>
      </w:r>
      <w:r>
        <w:rPr>
          <w:spacing w:val="-5"/>
        </w:rPr>
        <w:t>II.</w:t>
      </w:r>
    </w:p>
    <w:p w14:paraId="428E95DA" w14:textId="77777777" w:rsidR="00D246B9" w:rsidRDefault="00D246B9">
      <w:pPr>
        <w:sectPr w:rsidR="00D246B9">
          <w:pgSz w:w="12250" w:h="15850"/>
          <w:pgMar w:top="1900" w:right="1300" w:bottom="280" w:left="1300" w:header="761" w:footer="0" w:gutter="0"/>
          <w:cols w:space="720"/>
        </w:sectPr>
      </w:pPr>
    </w:p>
    <w:p w14:paraId="73179CAA" w14:textId="77777777" w:rsidR="00D246B9" w:rsidRDefault="00D246B9">
      <w:pPr>
        <w:pStyle w:val="Textoindependiente"/>
        <w:spacing w:before="84"/>
        <w:jc w:val="left"/>
      </w:pPr>
    </w:p>
    <w:p w14:paraId="6BE2291B" w14:textId="77777777" w:rsidR="00D246B9" w:rsidRDefault="00D67977">
      <w:pPr>
        <w:pStyle w:val="Textoindependiente"/>
        <w:ind w:left="118"/>
      </w:pPr>
      <w:r>
        <w:t>La</w:t>
      </w:r>
      <w:r>
        <w:rPr>
          <w:spacing w:val="-9"/>
        </w:rPr>
        <w:t xml:space="preserve"> </w:t>
      </w:r>
      <w:r>
        <w:t>solicitud</w:t>
      </w:r>
      <w:r>
        <w:rPr>
          <w:spacing w:val="-8"/>
        </w:rPr>
        <w:t xml:space="preserve"> </w:t>
      </w:r>
      <w:r>
        <w:t>deberá</w:t>
      </w:r>
      <w:r>
        <w:rPr>
          <w:spacing w:val="-7"/>
        </w:rPr>
        <w:t xml:space="preserve"> </w:t>
      </w:r>
      <w:r>
        <w:rPr>
          <w:spacing w:val="-2"/>
        </w:rPr>
        <w:t>contener:</w:t>
      </w:r>
    </w:p>
    <w:p w14:paraId="5E4FDAAE" w14:textId="3B3E0807" w:rsidR="00D246B9" w:rsidRDefault="00D67977">
      <w:pPr>
        <w:pStyle w:val="Prrafodelista"/>
        <w:numPr>
          <w:ilvl w:val="0"/>
          <w:numId w:val="2"/>
        </w:numPr>
        <w:tabs>
          <w:tab w:val="left" w:pos="836"/>
          <w:tab w:val="left" w:pos="838"/>
        </w:tabs>
        <w:spacing w:before="228"/>
        <w:ind w:right="126"/>
        <w:jc w:val="both"/>
        <w:rPr>
          <w:sz w:val="20"/>
        </w:rPr>
      </w:pPr>
      <w:r>
        <w:rPr>
          <w:sz w:val="20"/>
        </w:rPr>
        <w:t>Solicitud</w:t>
      </w:r>
      <w:r>
        <w:rPr>
          <w:spacing w:val="-3"/>
          <w:sz w:val="20"/>
        </w:rPr>
        <w:t xml:space="preserve"> </w:t>
      </w:r>
      <w:r>
        <w:rPr>
          <w:sz w:val="20"/>
        </w:rPr>
        <w:t>clara de que el</w:t>
      </w:r>
      <w:r>
        <w:rPr>
          <w:spacing w:val="-3"/>
          <w:sz w:val="20"/>
        </w:rPr>
        <w:t xml:space="preserve"> </w:t>
      </w:r>
      <w:r>
        <w:rPr>
          <w:sz w:val="20"/>
        </w:rPr>
        <w:t>proceso</w:t>
      </w:r>
      <w:r>
        <w:rPr>
          <w:spacing w:val="-2"/>
          <w:sz w:val="20"/>
        </w:rPr>
        <w:t xml:space="preserve"> </w:t>
      </w:r>
      <w:r>
        <w:rPr>
          <w:sz w:val="20"/>
        </w:rPr>
        <w:t>se limite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únicamente a MIPYMES COLOMBIANAS con domicilio </w:t>
      </w:r>
      <w:r w:rsidR="008A7FF8">
        <w:rPr>
          <w:sz w:val="20"/>
        </w:rPr>
        <w:t xml:space="preserve">en el </w:t>
      </w:r>
      <w:r w:rsidR="008A7FF8">
        <w:rPr>
          <w:rFonts w:ascii="Arial" w:hAnsi="Arial"/>
          <w:b/>
          <w:sz w:val="20"/>
        </w:rPr>
        <w:t>MUNICIPIO DE</w:t>
      </w:r>
      <w:r w:rsidR="008A7FF8">
        <w:rPr>
          <w:rFonts w:ascii="Arial" w:hAnsi="Arial"/>
          <w:b/>
          <w:spacing w:val="-14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PIEDECUESTA</w:t>
      </w:r>
      <w:r w:rsidR="008A7FF8">
        <w:rPr>
          <w:rFonts w:ascii="Arial" w:hAnsi="Arial"/>
          <w:b/>
          <w:spacing w:val="-14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Y</w:t>
      </w:r>
      <w:r w:rsidR="008A7FF8">
        <w:rPr>
          <w:rFonts w:ascii="Arial" w:hAnsi="Arial"/>
          <w:b/>
          <w:spacing w:val="-11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MUNICIPIOS</w:t>
      </w:r>
      <w:r w:rsidR="008A7FF8">
        <w:rPr>
          <w:rFonts w:ascii="Arial" w:hAnsi="Arial"/>
          <w:b/>
          <w:spacing w:val="-14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QUE</w:t>
      </w:r>
      <w:r w:rsidR="008A7FF8">
        <w:rPr>
          <w:rFonts w:ascii="Arial" w:hAnsi="Arial"/>
          <w:b/>
          <w:spacing w:val="-14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HAGAN</w:t>
      </w:r>
      <w:r w:rsidR="008A7FF8">
        <w:rPr>
          <w:rFonts w:ascii="Arial" w:hAnsi="Arial"/>
          <w:b/>
          <w:spacing w:val="-11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PARTE</w:t>
      </w:r>
      <w:r w:rsidR="008A7FF8">
        <w:rPr>
          <w:rFonts w:ascii="Arial" w:hAnsi="Arial"/>
          <w:b/>
          <w:spacing w:val="-14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Y/O</w:t>
      </w:r>
      <w:r w:rsidR="008A7FF8">
        <w:rPr>
          <w:rFonts w:ascii="Arial" w:hAnsi="Arial"/>
          <w:b/>
          <w:spacing w:val="-12"/>
          <w:sz w:val="20"/>
        </w:rPr>
        <w:t xml:space="preserve"> </w:t>
      </w:r>
      <w:r w:rsidR="008A7FF8">
        <w:rPr>
          <w:rFonts w:ascii="Arial" w:hAnsi="Arial"/>
          <w:b/>
          <w:spacing w:val="-2"/>
          <w:sz w:val="20"/>
        </w:rPr>
        <w:t xml:space="preserve">PERTENEZCAN </w:t>
      </w:r>
      <w:r w:rsidR="008A7FF8">
        <w:rPr>
          <w:rFonts w:ascii="Arial"/>
          <w:b/>
          <w:sz w:val="20"/>
        </w:rPr>
        <w:t>AL</w:t>
      </w:r>
      <w:r w:rsidR="008A7FF8">
        <w:rPr>
          <w:rFonts w:ascii="Arial"/>
          <w:b/>
          <w:spacing w:val="-7"/>
          <w:sz w:val="20"/>
        </w:rPr>
        <w:t xml:space="preserve"> </w:t>
      </w:r>
      <w:r w:rsidR="008A7FF8">
        <w:rPr>
          <w:rFonts w:ascii="Arial"/>
          <w:b/>
          <w:sz w:val="20"/>
        </w:rPr>
        <w:t>DEPARTAMENTO</w:t>
      </w:r>
      <w:r w:rsidR="008A7FF8">
        <w:rPr>
          <w:rFonts w:ascii="Arial"/>
          <w:b/>
          <w:spacing w:val="-6"/>
          <w:sz w:val="20"/>
        </w:rPr>
        <w:t xml:space="preserve"> </w:t>
      </w:r>
      <w:r w:rsidR="008A7FF8">
        <w:rPr>
          <w:rFonts w:ascii="Arial"/>
          <w:b/>
          <w:sz w:val="20"/>
        </w:rPr>
        <w:t>DE</w:t>
      </w:r>
      <w:r w:rsidR="008A7FF8">
        <w:rPr>
          <w:rFonts w:ascii="Arial"/>
          <w:b/>
          <w:spacing w:val="-6"/>
          <w:sz w:val="20"/>
        </w:rPr>
        <w:t xml:space="preserve"> </w:t>
      </w:r>
      <w:r w:rsidR="008A7FF8">
        <w:rPr>
          <w:rFonts w:ascii="Arial"/>
          <w:b/>
          <w:sz w:val="20"/>
        </w:rPr>
        <w:t>SANTANDER</w:t>
      </w:r>
      <w:r>
        <w:rPr>
          <w:spacing w:val="-2"/>
          <w:sz w:val="20"/>
        </w:rPr>
        <w:t>.</w:t>
      </w:r>
    </w:p>
    <w:p w14:paraId="38853860" w14:textId="77777777" w:rsidR="00D246B9" w:rsidRDefault="00D67977">
      <w:pPr>
        <w:pStyle w:val="Prrafodelista"/>
        <w:numPr>
          <w:ilvl w:val="0"/>
          <w:numId w:val="2"/>
        </w:numPr>
        <w:tabs>
          <w:tab w:val="left" w:pos="836"/>
        </w:tabs>
        <w:spacing w:before="2"/>
        <w:ind w:left="836" w:hanging="358"/>
        <w:jc w:val="both"/>
        <w:rPr>
          <w:sz w:val="20"/>
        </w:rPr>
      </w:pPr>
      <w:r>
        <w:rPr>
          <w:sz w:val="20"/>
        </w:rPr>
        <w:t>Nombre</w:t>
      </w:r>
      <w:r>
        <w:rPr>
          <w:spacing w:val="-6"/>
          <w:sz w:val="20"/>
        </w:rPr>
        <w:t xml:space="preserve"> </w:t>
      </w:r>
      <w:r>
        <w:rPr>
          <w:sz w:val="20"/>
        </w:rPr>
        <w:t>y/o</w:t>
      </w:r>
      <w:r>
        <w:rPr>
          <w:spacing w:val="-7"/>
          <w:sz w:val="20"/>
        </w:rPr>
        <w:t xml:space="preserve"> </w:t>
      </w:r>
      <w:r>
        <w:rPr>
          <w:sz w:val="20"/>
        </w:rPr>
        <w:t>razón</w:t>
      </w:r>
      <w:r>
        <w:rPr>
          <w:spacing w:val="-5"/>
          <w:sz w:val="20"/>
        </w:rPr>
        <w:t xml:space="preserve"> </w:t>
      </w:r>
      <w:r>
        <w:rPr>
          <w:sz w:val="20"/>
        </w:rPr>
        <w:t>social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proponente</w:t>
      </w:r>
    </w:p>
    <w:p w14:paraId="69D09BAE" w14:textId="77777777" w:rsidR="00D246B9" w:rsidRDefault="00D67977">
      <w:pPr>
        <w:pStyle w:val="Prrafodelista"/>
        <w:numPr>
          <w:ilvl w:val="0"/>
          <w:numId w:val="2"/>
        </w:numPr>
        <w:tabs>
          <w:tab w:val="left" w:pos="836"/>
        </w:tabs>
        <w:ind w:left="836" w:hanging="358"/>
        <w:jc w:val="both"/>
        <w:rPr>
          <w:sz w:val="20"/>
        </w:rPr>
      </w:pPr>
      <w:r>
        <w:rPr>
          <w:sz w:val="20"/>
        </w:rPr>
        <w:t>Domicilio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principal</w:t>
      </w:r>
    </w:p>
    <w:p w14:paraId="02F15621" w14:textId="77777777" w:rsidR="00D246B9" w:rsidRDefault="00D67977">
      <w:pPr>
        <w:pStyle w:val="Prrafodelista"/>
        <w:numPr>
          <w:ilvl w:val="0"/>
          <w:numId w:val="2"/>
        </w:numPr>
        <w:tabs>
          <w:tab w:val="left" w:pos="836"/>
        </w:tabs>
        <w:spacing w:line="229" w:lineRule="exact"/>
        <w:ind w:left="836" w:hanging="358"/>
        <w:jc w:val="both"/>
        <w:rPr>
          <w:sz w:val="20"/>
        </w:rPr>
      </w:pPr>
      <w:r>
        <w:rPr>
          <w:sz w:val="20"/>
        </w:rPr>
        <w:t>Tiempo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-8"/>
          <w:sz w:val="20"/>
        </w:rPr>
        <w:t xml:space="preserve"> </w:t>
      </w:r>
      <w:r>
        <w:rPr>
          <w:sz w:val="20"/>
        </w:rPr>
        <w:t>como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MIPYME</w:t>
      </w:r>
    </w:p>
    <w:p w14:paraId="7F81E363" w14:textId="77777777" w:rsidR="00D246B9" w:rsidRDefault="00D67977">
      <w:pPr>
        <w:pStyle w:val="Prrafodelista"/>
        <w:numPr>
          <w:ilvl w:val="0"/>
          <w:numId w:val="2"/>
        </w:numPr>
        <w:tabs>
          <w:tab w:val="left" w:pos="836"/>
        </w:tabs>
        <w:spacing w:line="229" w:lineRule="exact"/>
        <w:ind w:left="836" w:hanging="358"/>
        <w:jc w:val="both"/>
        <w:rPr>
          <w:sz w:val="20"/>
        </w:rPr>
      </w:pPr>
      <w:r>
        <w:rPr>
          <w:spacing w:val="-2"/>
          <w:sz w:val="20"/>
        </w:rPr>
        <w:t>Teléfono</w:t>
      </w:r>
    </w:p>
    <w:p w14:paraId="34FD3E09" w14:textId="77777777" w:rsidR="00D246B9" w:rsidRDefault="00D67977">
      <w:pPr>
        <w:pStyle w:val="Prrafodelista"/>
        <w:numPr>
          <w:ilvl w:val="0"/>
          <w:numId w:val="2"/>
        </w:numPr>
        <w:tabs>
          <w:tab w:val="left" w:pos="836"/>
        </w:tabs>
        <w:spacing w:before="1"/>
        <w:ind w:left="836" w:hanging="358"/>
        <w:jc w:val="both"/>
        <w:rPr>
          <w:sz w:val="20"/>
        </w:rPr>
      </w:pPr>
      <w:r>
        <w:rPr>
          <w:spacing w:val="-2"/>
          <w:sz w:val="20"/>
        </w:rPr>
        <w:t>Dirección</w:t>
      </w:r>
    </w:p>
    <w:p w14:paraId="7241AD6B" w14:textId="77777777" w:rsidR="00D246B9" w:rsidRDefault="00D67977">
      <w:pPr>
        <w:pStyle w:val="Prrafodelista"/>
        <w:numPr>
          <w:ilvl w:val="0"/>
          <w:numId w:val="2"/>
        </w:numPr>
        <w:tabs>
          <w:tab w:val="left" w:pos="836"/>
        </w:tabs>
        <w:ind w:left="836" w:hanging="358"/>
        <w:jc w:val="both"/>
        <w:rPr>
          <w:sz w:val="20"/>
        </w:rPr>
      </w:pPr>
      <w:r>
        <w:rPr>
          <w:sz w:val="20"/>
        </w:rPr>
        <w:t>Dirección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Correo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Electrónico</w:t>
      </w:r>
    </w:p>
    <w:p w14:paraId="5CA6CD04" w14:textId="77777777" w:rsidR="00D246B9" w:rsidRDefault="00D246B9">
      <w:pPr>
        <w:pStyle w:val="Textoindependiente"/>
        <w:spacing w:before="2"/>
        <w:jc w:val="left"/>
      </w:pPr>
    </w:p>
    <w:p w14:paraId="061408EB" w14:textId="77777777" w:rsidR="00D246B9" w:rsidRDefault="00D67977">
      <w:pPr>
        <w:pStyle w:val="Textoindependiente"/>
        <w:ind w:left="118" w:right="122"/>
      </w:pPr>
      <w:r>
        <w:t>Las</w:t>
      </w:r>
      <w:r>
        <w:rPr>
          <w:spacing w:val="-10"/>
        </w:rPr>
        <w:t xml:space="preserve"> </w:t>
      </w:r>
      <w:r>
        <w:rPr>
          <w:rFonts w:ascii="Arial" w:hAnsi="Arial"/>
          <w:b/>
        </w:rPr>
        <w:t>MIPYMES</w:t>
      </w:r>
      <w:r>
        <w:rPr>
          <w:rFonts w:ascii="Arial" w:hAnsi="Arial"/>
          <w:b/>
          <w:spacing w:val="-12"/>
        </w:rPr>
        <w:t xml:space="preserve"> </w:t>
      </w:r>
      <w:r>
        <w:t>deben</w:t>
      </w:r>
      <w:r>
        <w:rPr>
          <w:spacing w:val="-12"/>
        </w:rPr>
        <w:t xml:space="preserve"> </w:t>
      </w:r>
      <w:r>
        <w:t>acreditar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tienen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tamaño</w:t>
      </w:r>
      <w:r>
        <w:rPr>
          <w:spacing w:val="-11"/>
        </w:rPr>
        <w:t xml:space="preserve"> </w:t>
      </w:r>
      <w:r>
        <w:t>empresarial</w:t>
      </w:r>
      <w:r>
        <w:rPr>
          <w:spacing w:val="-12"/>
        </w:rPr>
        <w:t xml:space="preserve"> </w:t>
      </w:r>
      <w:r>
        <w:t>establecido</w:t>
      </w:r>
      <w:r>
        <w:rPr>
          <w:spacing w:val="-12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Ley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través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soporte que ha de adjuntarse a la solicitud de limitante, en los siguientes términos:</w:t>
      </w:r>
    </w:p>
    <w:p w14:paraId="49A6D984" w14:textId="77777777" w:rsidR="00D246B9" w:rsidRDefault="00D67977">
      <w:pPr>
        <w:pStyle w:val="Prrafodelista"/>
        <w:numPr>
          <w:ilvl w:val="0"/>
          <w:numId w:val="1"/>
        </w:numPr>
        <w:tabs>
          <w:tab w:val="left" w:pos="836"/>
          <w:tab w:val="left" w:pos="838"/>
        </w:tabs>
        <w:spacing w:before="229"/>
        <w:ind w:right="123"/>
        <w:jc w:val="both"/>
        <w:rPr>
          <w:sz w:val="20"/>
        </w:rPr>
      </w:pP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personas</w:t>
      </w:r>
      <w:r>
        <w:rPr>
          <w:spacing w:val="-13"/>
          <w:sz w:val="20"/>
        </w:rPr>
        <w:t xml:space="preserve"> </w:t>
      </w:r>
      <w:r>
        <w:rPr>
          <w:sz w:val="20"/>
        </w:rPr>
        <w:t>naturales</w:t>
      </w:r>
      <w:r>
        <w:rPr>
          <w:spacing w:val="-13"/>
          <w:sz w:val="20"/>
        </w:rPr>
        <w:t xml:space="preserve"> </w:t>
      </w:r>
      <w:r>
        <w:rPr>
          <w:sz w:val="20"/>
        </w:rPr>
        <w:t>mediante</w:t>
      </w:r>
      <w:r>
        <w:rPr>
          <w:spacing w:val="-14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14"/>
          <w:sz w:val="20"/>
        </w:rPr>
        <w:t xml:space="preserve"> </w:t>
      </w:r>
      <w:r>
        <w:rPr>
          <w:sz w:val="20"/>
        </w:rPr>
        <w:t>expedida</w:t>
      </w:r>
      <w:r>
        <w:rPr>
          <w:spacing w:val="-14"/>
          <w:sz w:val="20"/>
        </w:rPr>
        <w:t xml:space="preserve"> </w:t>
      </w:r>
      <w:r>
        <w:rPr>
          <w:sz w:val="20"/>
        </w:rPr>
        <w:t>por</w:t>
      </w:r>
      <w:r>
        <w:rPr>
          <w:spacing w:val="-13"/>
          <w:sz w:val="20"/>
        </w:rPr>
        <w:t xml:space="preserve"> </w:t>
      </w:r>
      <w:r>
        <w:rPr>
          <w:sz w:val="20"/>
        </w:rPr>
        <w:t>ellos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z w:val="20"/>
        </w:rPr>
        <w:t>un</w:t>
      </w:r>
      <w:r>
        <w:rPr>
          <w:spacing w:val="-14"/>
          <w:sz w:val="20"/>
        </w:rPr>
        <w:t xml:space="preserve"> </w:t>
      </w:r>
      <w:r>
        <w:rPr>
          <w:sz w:val="20"/>
        </w:rPr>
        <w:t>contador</w:t>
      </w:r>
      <w:r>
        <w:rPr>
          <w:spacing w:val="-13"/>
          <w:sz w:val="20"/>
        </w:rPr>
        <w:t xml:space="preserve"> </w:t>
      </w:r>
      <w:r>
        <w:rPr>
          <w:sz w:val="20"/>
        </w:rPr>
        <w:t>público,</w:t>
      </w:r>
      <w:r>
        <w:rPr>
          <w:spacing w:val="-14"/>
          <w:sz w:val="20"/>
        </w:rPr>
        <w:t xml:space="preserve"> </w:t>
      </w:r>
      <w:r>
        <w:rPr>
          <w:sz w:val="20"/>
        </w:rPr>
        <w:t>adjuntando copia del registro mercantil.</w:t>
      </w:r>
    </w:p>
    <w:p w14:paraId="20F374FF" w14:textId="77777777" w:rsidR="00D246B9" w:rsidRDefault="00D67977">
      <w:pPr>
        <w:pStyle w:val="Prrafodelista"/>
        <w:numPr>
          <w:ilvl w:val="0"/>
          <w:numId w:val="1"/>
        </w:numPr>
        <w:tabs>
          <w:tab w:val="left" w:pos="836"/>
          <w:tab w:val="left" w:pos="838"/>
        </w:tabs>
        <w:ind w:right="120"/>
        <w:jc w:val="both"/>
        <w:rPr>
          <w:sz w:val="20"/>
        </w:rPr>
      </w:pPr>
      <w:r>
        <w:rPr>
          <w:sz w:val="20"/>
        </w:rPr>
        <w:t>Las personas jurídicas mediante certificación expedida por el representante legal y el contador o revisor fiscal, si están obligados a tenerlo, adjuntando copia del certificado de existencia y representación legal expedido por la Cámara de Comercio o por la autoridad competente para expedir dicha certificación.</w:t>
      </w:r>
    </w:p>
    <w:p w14:paraId="36DC1E86" w14:textId="77777777" w:rsidR="00D246B9" w:rsidRDefault="00D67977">
      <w:pPr>
        <w:pStyle w:val="Prrafodelista"/>
        <w:numPr>
          <w:ilvl w:val="0"/>
          <w:numId w:val="1"/>
        </w:numPr>
        <w:tabs>
          <w:tab w:val="left" w:pos="836"/>
          <w:tab w:val="left" w:pos="838"/>
        </w:tabs>
        <w:ind w:right="117"/>
        <w:jc w:val="both"/>
        <w:rPr>
          <w:sz w:val="20"/>
        </w:rPr>
      </w:pPr>
      <w:r>
        <w:rPr>
          <w:sz w:val="20"/>
        </w:rPr>
        <w:t xml:space="preserve">Para la acreditación deberán observarse los rangos de clasificación empresarial establecidos de conformidad con el Decreto </w:t>
      </w:r>
      <w:proofErr w:type="spellStart"/>
      <w:r>
        <w:rPr>
          <w:sz w:val="20"/>
        </w:rPr>
        <w:t>MinCIT</w:t>
      </w:r>
      <w:proofErr w:type="spellEnd"/>
      <w:r>
        <w:rPr>
          <w:sz w:val="20"/>
        </w:rPr>
        <w:t xml:space="preserve"> No. 957 del 5 de junio de 2019 “por el cual se adiciona el capítulo</w:t>
      </w:r>
      <w:r>
        <w:rPr>
          <w:spacing w:val="-8"/>
          <w:sz w:val="20"/>
        </w:rPr>
        <w:t xml:space="preserve"> </w:t>
      </w:r>
      <w:r>
        <w:rPr>
          <w:sz w:val="20"/>
        </w:rPr>
        <w:t>13</w:t>
      </w:r>
      <w:r>
        <w:rPr>
          <w:spacing w:val="-8"/>
          <w:sz w:val="20"/>
        </w:rPr>
        <w:t xml:space="preserve"> </w:t>
      </w:r>
      <w:r>
        <w:rPr>
          <w:sz w:val="20"/>
        </w:rPr>
        <w:t>al</w:t>
      </w:r>
      <w:r>
        <w:rPr>
          <w:spacing w:val="-9"/>
          <w:sz w:val="20"/>
        </w:rPr>
        <w:t xml:space="preserve"> </w:t>
      </w:r>
      <w:r>
        <w:rPr>
          <w:sz w:val="20"/>
        </w:rPr>
        <w:t>Título</w:t>
      </w:r>
      <w:r>
        <w:rPr>
          <w:spacing w:val="-6"/>
          <w:sz w:val="20"/>
        </w:rPr>
        <w:t xml:space="preserve"> </w:t>
      </w:r>
      <w:r>
        <w:rPr>
          <w:sz w:val="20"/>
        </w:rPr>
        <w:t>1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Parte</w:t>
      </w:r>
      <w:r>
        <w:rPr>
          <w:spacing w:val="-5"/>
          <w:sz w:val="20"/>
        </w:rPr>
        <w:t xml:space="preserve"> </w:t>
      </w:r>
      <w:r>
        <w:rPr>
          <w:sz w:val="20"/>
        </w:rPr>
        <w:t>2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Libro</w:t>
      </w:r>
      <w:r>
        <w:rPr>
          <w:spacing w:val="-5"/>
          <w:sz w:val="20"/>
        </w:rPr>
        <w:t xml:space="preserve"> </w:t>
      </w:r>
      <w:r>
        <w:rPr>
          <w:sz w:val="20"/>
        </w:rPr>
        <w:t>2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Decreto</w:t>
      </w:r>
      <w:r>
        <w:rPr>
          <w:spacing w:val="-8"/>
          <w:sz w:val="20"/>
        </w:rPr>
        <w:t xml:space="preserve"> </w:t>
      </w:r>
      <w:r>
        <w:rPr>
          <w:sz w:val="20"/>
        </w:rPr>
        <w:t>1074 de</w:t>
      </w:r>
      <w:r>
        <w:rPr>
          <w:spacing w:val="-6"/>
          <w:sz w:val="20"/>
        </w:rPr>
        <w:t xml:space="preserve"> </w:t>
      </w:r>
      <w:r>
        <w:rPr>
          <w:sz w:val="20"/>
        </w:rPr>
        <w:t>2015,</w:t>
      </w:r>
      <w:r>
        <w:rPr>
          <w:spacing w:val="-8"/>
          <w:sz w:val="20"/>
        </w:rPr>
        <w:t xml:space="preserve"> </w:t>
      </w: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Único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Sector Comercio,</w:t>
      </w:r>
      <w:r>
        <w:rPr>
          <w:spacing w:val="-8"/>
          <w:sz w:val="20"/>
        </w:rPr>
        <w:t xml:space="preserve"> </w:t>
      </w:r>
      <w:r>
        <w:rPr>
          <w:sz w:val="20"/>
        </w:rPr>
        <w:t>Industria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Turismo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reglamenta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artículo</w:t>
      </w:r>
      <w:r>
        <w:rPr>
          <w:spacing w:val="-6"/>
          <w:sz w:val="20"/>
        </w:rPr>
        <w:t xml:space="preserve"> </w:t>
      </w:r>
      <w:r>
        <w:rPr>
          <w:sz w:val="20"/>
        </w:rPr>
        <w:t>2°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Ley</w:t>
      </w:r>
      <w:r>
        <w:rPr>
          <w:spacing w:val="-7"/>
          <w:sz w:val="20"/>
        </w:rPr>
        <w:t xml:space="preserve"> </w:t>
      </w:r>
      <w:r>
        <w:rPr>
          <w:sz w:val="20"/>
        </w:rPr>
        <w:t>590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2000,</w:t>
      </w:r>
      <w:r>
        <w:rPr>
          <w:spacing w:val="-8"/>
          <w:sz w:val="20"/>
        </w:rPr>
        <w:t xml:space="preserve"> </w:t>
      </w:r>
      <w:r>
        <w:rPr>
          <w:sz w:val="20"/>
        </w:rPr>
        <w:t>modificado</w:t>
      </w:r>
      <w:r>
        <w:rPr>
          <w:spacing w:val="-8"/>
          <w:sz w:val="20"/>
        </w:rPr>
        <w:t xml:space="preserve"> </w:t>
      </w:r>
      <w:r>
        <w:rPr>
          <w:sz w:val="20"/>
        </w:rPr>
        <w:t>por el</w:t>
      </w:r>
      <w:r>
        <w:rPr>
          <w:spacing w:val="-9"/>
          <w:sz w:val="20"/>
        </w:rPr>
        <w:t xml:space="preserve"> </w:t>
      </w:r>
      <w:r>
        <w:rPr>
          <w:sz w:val="20"/>
        </w:rPr>
        <w:t>artículo</w:t>
      </w:r>
      <w:r>
        <w:rPr>
          <w:spacing w:val="-8"/>
          <w:sz w:val="20"/>
        </w:rPr>
        <w:t xml:space="preserve"> </w:t>
      </w:r>
      <w:r>
        <w:rPr>
          <w:sz w:val="20"/>
        </w:rPr>
        <w:t>43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r>
        <w:rPr>
          <w:sz w:val="20"/>
        </w:rPr>
        <w:t>1450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2011”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normas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lo</w:t>
      </w:r>
      <w:r>
        <w:rPr>
          <w:spacing w:val="-8"/>
          <w:sz w:val="20"/>
        </w:rPr>
        <w:t xml:space="preserve"> </w:t>
      </w:r>
      <w:r>
        <w:rPr>
          <w:sz w:val="20"/>
        </w:rPr>
        <w:t>modifiquen,</w:t>
      </w:r>
      <w:r>
        <w:rPr>
          <w:spacing w:val="-8"/>
          <w:sz w:val="20"/>
        </w:rPr>
        <w:t xml:space="preserve"> </w:t>
      </w:r>
      <w:r>
        <w:rPr>
          <w:sz w:val="20"/>
        </w:rPr>
        <w:t>sustituyan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complementen.</w:t>
      </w:r>
    </w:p>
    <w:p w14:paraId="358BC3E3" w14:textId="77777777" w:rsidR="00D246B9" w:rsidRDefault="00D67977">
      <w:pPr>
        <w:pStyle w:val="Prrafodelista"/>
        <w:numPr>
          <w:ilvl w:val="0"/>
          <w:numId w:val="1"/>
        </w:numPr>
        <w:tabs>
          <w:tab w:val="left" w:pos="836"/>
          <w:tab w:val="left" w:pos="838"/>
        </w:tabs>
        <w:ind w:right="121"/>
        <w:jc w:val="both"/>
        <w:rPr>
          <w:sz w:val="20"/>
        </w:rPr>
      </w:pP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todo</w:t>
      </w:r>
      <w:r>
        <w:rPr>
          <w:spacing w:val="-9"/>
          <w:sz w:val="20"/>
        </w:rPr>
        <w:t xml:space="preserve"> </w:t>
      </w:r>
      <w:r>
        <w:rPr>
          <w:sz w:val="20"/>
        </w:rPr>
        <w:t>caso,</w:t>
      </w:r>
      <w:r>
        <w:rPr>
          <w:spacing w:val="-9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MiPymes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también</w:t>
      </w:r>
      <w:r>
        <w:rPr>
          <w:spacing w:val="-7"/>
          <w:sz w:val="20"/>
        </w:rPr>
        <w:t xml:space="preserve"> </w:t>
      </w:r>
      <w:r>
        <w:rPr>
          <w:sz w:val="20"/>
        </w:rPr>
        <w:t>podrán</w:t>
      </w:r>
      <w:r>
        <w:rPr>
          <w:spacing w:val="-6"/>
          <w:sz w:val="20"/>
        </w:rPr>
        <w:t xml:space="preserve"> </w:t>
      </w:r>
      <w:r>
        <w:rPr>
          <w:sz w:val="20"/>
        </w:rPr>
        <w:t>acreditar</w:t>
      </w:r>
      <w:r>
        <w:rPr>
          <w:spacing w:val="-8"/>
          <w:sz w:val="20"/>
        </w:rPr>
        <w:t xml:space="preserve"> </w:t>
      </w:r>
      <w:r>
        <w:rPr>
          <w:sz w:val="20"/>
        </w:rPr>
        <w:t>esta</w:t>
      </w:r>
      <w:r>
        <w:rPr>
          <w:spacing w:val="-9"/>
          <w:sz w:val="20"/>
        </w:rPr>
        <w:t xml:space="preserve"> </w:t>
      </w:r>
      <w:r>
        <w:rPr>
          <w:sz w:val="20"/>
        </w:rPr>
        <w:t>condición</w:t>
      </w:r>
      <w:r>
        <w:rPr>
          <w:spacing w:val="-9"/>
          <w:sz w:val="20"/>
        </w:rPr>
        <w:t xml:space="preserve"> </w:t>
      </w:r>
      <w:r>
        <w:rPr>
          <w:sz w:val="20"/>
        </w:rPr>
        <w:t>con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copia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certificado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del Registro Único de Proponentes, el cual deberá encontrarse vigente y en firme al momento de su </w:t>
      </w:r>
      <w:r>
        <w:rPr>
          <w:spacing w:val="-2"/>
          <w:sz w:val="20"/>
        </w:rPr>
        <w:t>presentación.</w:t>
      </w:r>
    </w:p>
    <w:p w14:paraId="4DE6A0B3" w14:textId="77777777" w:rsidR="00D246B9" w:rsidRDefault="00D67977">
      <w:pPr>
        <w:pStyle w:val="Prrafodelista"/>
        <w:numPr>
          <w:ilvl w:val="0"/>
          <w:numId w:val="1"/>
        </w:numPr>
        <w:tabs>
          <w:tab w:val="left" w:pos="836"/>
          <w:tab w:val="left" w:pos="838"/>
        </w:tabs>
        <w:spacing w:before="1"/>
        <w:ind w:right="121"/>
        <w:jc w:val="both"/>
        <w:rPr>
          <w:sz w:val="20"/>
        </w:rPr>
      </w:pP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efectos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limitación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MiPymes</w:t>
      </w:r>
      <w:proofErr w:type="spellEnd"/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proponentes</w:t>
      </w:r>
      <w:r>
        <w:rPr>
          <w:spacing w:val="-5"/>
          <w:sz w:val="20"/>
        </w:rPr>
        <w:t xml:space="preserve"> </w:t>
      </w:r>
      <w:r>
        <w:rPr>
          <w:sz w:val="20"/>
        </w:rPr>
        <w:t>aportarán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copia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registro</w:t>
      </w:r>
      <w:r>
        <w:rPr>
          <w:spacing w:val="-4"/>
          <w:sz w:val="20"/>
        </w:rPr>
        <w:t xml:space="preserve"> </w:t>
      </w:r>
      <w:r>
        <w:rPr>
          <w:sz w:val="20"/>
        </w:rPr>
        <w:t>mercantil, del certificado de existencia y representación legal o del Registro Único de Proponentes, según corresponda conforme a las reglas precedentes, con una fecha de máximo sesenta (60) días calendario</w:t>
      </w:r>
      <w:r>
        <w:rPr>
          <w:spacing w:val="-3"/>
          <w:sz w:val="20"/>
        </w:rPr>
        <w:t xml:space="preserve"> </w:t>
      </w:r>
      <w:r>
        <w:rPr>
          <w:sz w:val="20"/>
        </w:rPr>
        <w:t>anteriores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prevista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cronograma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Proceso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inicio</w:t>
      </w:r>
      <w:r>
        <w:rPr>
          <w:spacing w:val="-2"/>
          <w:sz w:val="20"/>
        </w:rPr>
        <w:t xml:space="preserve"> </w:t>
      </w:r>
      <w:r>
        <w:rPr>
          <w:sz w:val="20"/>
        </w:rPr>
        <w:t>del plazo para solicitar la convocatoria limitada.</w:t>
      </w:r>
    </w:p>
    <w:p w14:paraId="23AFC693" w14:textId="77777777" w:rsidR="00D246B9" w:rsidRDefault="00D246B9">
      <w:pPr>
        <w:pStyle w:val="Textoindependiente"/>
        <w:jc w:val="left"/>
      </w:pPr>
    </w:p>
    <w:p w14:paraId="2961BD2F" w14:textId="3EB43516" w:rsidR="00D246B9" w:rsidRDefault="00D67977">
      <w:pPr>
        <w:pStyle w:val="Textoindependiente"/>
        <w:ind w:left="118" w:right="117"/>
      </w:pPr>
      <w:r>
        <w:t xml:space="preserve">Por lo anterior, y una vez limitado el presente proceso de selección, sólo podrán presentar ofertas, empresas que acrediten su condición de MIPYME colombianas con domicilio </w:t>
      </w:r>
      <w:r w:rsidR="008A7FF8" w:rsidRPr="008A7FF8">
        <w:rPr>
          <w:b/>
        </w:rPr>
        <w:t xml:space="preserve">EN EL </w:t>
      </w:r>
      <w:r w:rsidR="008A7FF8" w:rsidRPr="008A7FF8">
        <w:rPr>
          <w:rFonts w:ascii="Arial" w:hAnsi="Arial"/>
          <w:b/>
        </w:rPr>
        <w:t>MUNICIPIO</w:t>
      </w:r>
      <w:r w:rsidR="008A7FF8">
        <w:rPr>
          <w:rFonts w:ascii="Arial" w:hAnsi="Arial"/>
          <w:b/>
        </w:rPr>
        <w:t xml:space="preserve"> DE</w:t>
      </w:r>
      <w:r w:rsidR="008A7FF8">
        <w:rPr>
          <w:rFonts w:ascii="Arial" w:hAnsi="Arial"/>
          <w:b/>
          <w:spacing w:val="-14"/>
        </w:rPr>
        <w:t xml:space="preserve"> </w:t>
      </w:r>
      <w:r w:rsidR="008A7FF8">
        <w:rPr>
          <w:rFonts w:ascii="Arial" w:hAnsi="Arial"/>
          <w:b/>
        </w:rPr>
        <w:t>PIEDECUESTA</w:t>
      </w:r>
      <w:r w:rsidR="008A7FF8">
        <w:rPr>
          <w:rFonts w:ascii="Arial" w:hAnsi="Arial"/>
          <w:b/>
          <w:spacing w:val="-14"/>
        </w:rPr>
        <w:t xml:space="preserve"> </w:t>
      </w:r>
      <w:r w:rsidR="008A7FF8">
        <w:rPr>
          <w:rFonts w:ascii="Arial" w:hAnsi="Arial"/>
          <w:b/>
        </w:rPr>
        <w:t>Y</w:t>
      </w:r>
      <w:r w:rsidR="008A7FF8">
        <w:rPr>
          <w:rFonts w:ascii="Arial" w:hAnsi="Arial"/>
          <w:b/>
          <w:spacing w:val="-11"/>
        </w:rPr>
        <w:t xml:space="preserve"> </w:t>
      </w:r>
      <w:r w:rsidR="008A7FF8">
        <w:rPr>
          <w:rFonts w:ascii="Arial" w:hAnsi="Arial"/>
          <w:b/>
        </w:rPr>
        <w:t>MUNICIPIOS</w:t>
      </w:r>
      <w:r w:rsidR="008A7FF8">
        <w:rPr>
          <w:rFonts w:ascii="Arial" w:hAnsi="Arial"/>
          <w:b/>
          <w:spacing w:val="-14"/>
        </w:rPr>
        <w:t xml:space="preserve"> </w:t>
      </w:r>
      <w:r w:rsidR="008A7FF8">
        <w:rPr>
          <w:rFonts w:ascii="Arial" w:hAnsi="Arial"/>
          <w:b/>
        </w:rPr>
        <w:t>QUE</w:t>
      </w:r>
      <w:r w:rsidR="008A7FF8">
        <w:rPr>
          <w:rFonts w:ascii="Arial" w:hAnsi="Arial"/>
          <w:b/>
          <w:spacing w:val="-14"/>
        </w:rPr>
        <w:t xml:space="preserve"> </w:t>
      </w:r>
      <w:r w:rsidR="008A7FF8">
        <w:rPr>
          <w:rFonts w:ascii="Arial" w:hAnsi="Arial"/>
          <w:b/>
        </w:rPr>
        <w:t>HAGAN</w:t>
      </w:r>
      <w:r w:rsidR="008A7FF8">
        <w:rPr>
          <w:rFonts w:ascii="Arial" w:hAnsi="Arial"/>
          <w:b/>
          <w:spacing w:val="-11"/>
        </w:rPr>
        <w:t xml:space="preserve"> </w:t>
      </w:r>
      <w:r w:rsidR="008A7FF8">
        <w:rPr>
          <w:rFonts w:ascii="Arial" w:hAnsi="Arial"/>
          <w:b/>
        </w:rPr>
        <w:t>PARTE</w:t>
      </w:r>
      <w:r w:rsidR="008A7FF8">
        <w:rPr>
          <w:rFonts w:ascii="Arial" w:hAnsi="Arial"/>
          <w:b/>
          <w:spacing w:val="-14"/>
        </w:rPr>
        <w:t xml:space="preserve"> </w:t>
      </w:r>
      <w:r w:rsidR="008A7FF8">
        <w:rPr>
          <w:rFonts w:ascii="Arial" w:hAnsi="Arial"/>
          <w:b/>
        </w:rPr>
        <w:t>Y/O</w:t>
      </w:r>
      <w:r w:rsidR="008A7FF8">
        <w:rPr>
          <w:rFonts w:ascii="Arial" w:hAnsi="Arial"/>
          <w:b/>
          <w:spacing w:val="-12"/>
        </w:rPr>
        <w:t xml:space="preserve"> </w:t>
      </w:r>
      <w:r w:rsidR="008A7FF8">
        <w:rPr>
          <w:rFonts w:ascii="Arial" w:hAnsi="Arial"/>
          <w:b/>
          <w:spacing w:val="-2"/>
        </w:rPr>
        <w:t xml:space="preserve">PERTENEZCAN </w:t>
      </w:r>
      <w:r w:rsidR="008A7FF8">
        <w:rPr>
          <w:rFonts w:ascii="Arial"/>
          <w:b/>
        </w:rPr>
        <w:t>AL</w:t>
      </w:r>
      <w:r w:rsidR="008A7FF8">
        <w:rPr>
          <w:rFonts w:ascii="Arial"/>
          <w:b/>
          <w:spacing w:val="-7"/>
        </w:rPr>
        <w:t xml:space="preserve"> </w:t>
      </w:r>
      <w:r w:rsidR="008A7FF8">
        <w:rPr>
          <w:rFonts w:ascii="Arial"/>
          <w:b/>
        </w:rPr>
        <w:t>DEPARTAMENTO</w:t>
      </w:r>
      <w:r w:rsidR="008A7FF8">
        <w:rPr>
          <w:rFonts w:ascii="Arial"/>
          <w:b/>
          <w:spacing w:val="-6"/>
        </w:rPr>
        <w:t xml:space="preserve"> </w:t>
      </w:r>
      <w:r w:rsidR="008A7FF8">
        <w:rPr>
          <w:rFonts w:ascii="Arial"/>
          <w:b/>
        </w:rPr>
        <w:t>DE</w:t>
      </w:r>
      <w:r w:rsidR="008A7FF8">
        <w:rPr>
          <w:rFonts w:ascii="Arial"/>
          <w:b/>
          <w:spacing w:val="-6"/>
        </w:rPr>
        <w:t xml:space="preserve"> </w:t>
      </w:r>
      <w:r w:rsidR="008A7FF8">
        <w:rPr>
          <w:rFonts w:ascii="Arial"/>
          <w:b/>
        </w:rPr>
        <w:t>SANTANDER</w:t>
      </w:r>
      <w:r>
        <w:t xml:space="preserve">, de conformidad con los anteriores requisitos y en los términos el artículo 2.2.1.2.4.2.4 del Decreto 1082 de 2015, de la misma manera solo se aceptarán las ofertas de </w:t>
      </w:r>
      <w:proofErr w:type="spellStart"/>
      <w:r>
        <w:t>Mipymes</w:t>
      </w:r>
      <w:proofErr w:type="spellEnd"/>
      <w:r>
        <w:t xml:space="preserve"> colombianas o de proponentes plurales integrados únicamente por </w:t>
      </w:r>
      <w:proofErr w:type="spellStart"/>
      <w:r>
        <w:t>Mipymes</w:t>
      </w:r>
      <w:proofErr w:type="spellEnd"/>
      <w:r>
        <w:t xml:space="preserve"> colombianas.</w:t>
      </w:r>
    </w:p>
    <w:p w14:paraId="0E995AE8" w14:textId="35FE93F0" w:rsidR="00D246B9" w:rsidRDefault="00D67977" w:rsidP="008A7FF8">
      <w:pPr>
        <w:spacing w:before="229"/>
        <w:ind w:left="118" w:right="115"/>
        <w:jc w:val="both"/>
      </w:pPr>
      <w:r>
        <w:rPr>
          <w:sz w:val="20"/>
        </w:rPr>
        <w:t>El SGC verificará los anteriores requisitos, y el acto de apertura de proceso precisará si el proceso efectivamente</w:t>
      </w:r>
      <w:r>
        <w:rPr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limitó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MIPYME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COLOMBIANAS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7"/>
          <w:sz w:val="20"/>
        </w:rPr>
        <w:t xml:space="preserve"> </w:t>
      </w:r>
      <w:r w:rsidR="008A7FF8" w:rsidRPr="008A7FF8">
        <w:rPr>
          <w:rFonts w:ascii="Arial" w:hAnsi="Arial"/>
          <w:b/>
          <w:sz w:val="20"/>
        </w:rPr>
        <w:t>DOMICILIO</w:t>
      </w:r>
      <w:r w:rsidR="008A7FF8" w:rsidRPr="008A7FF8">
        <w:rPr>
          <w:rFonts w:ascii="Arial" w:hAnsi="Arial"/>
          <w:b/>
          <w:spacing w:val="-7"/>
          <w:sz w:val="20"/>
        </w:rPr>
        <w:t xml:space="preserve"> </w:t>
      </w:r>
      <w:r w:rsidR="008A7FF8" w:rsidRPr="008A7FF8">
        <w:rPr>
          <w:b/>
          <w:sz w:val="20"/>
        </w:rPr>
        <w:t xml:space="preserve">EN EL </w:t>
      </w:r>
      <w:r w:rsidR="008A7FF8" w:rsidRPr="008A7FF8">
        <w:rPr>
          <w:rFonts w:ascii="Arial" w:hAnsi="Arial"/>
          <w:b/>
          <w:sz w:val="20"/>
        </w:rPr>
        <w:t>MUNICIPIO</w:t>
      </w:r>
      <w:r w:rsidR="008A7FF8">
        <w:rPr>
          <w:rFonts w:ascii="Arial" w:hAnsi="Arial"/>
          <w:b/>
          <w:sz w:val="20"/>
        </w:rPr>
        <w:t xml:space="preserve"> DE</w:t>
      </w:r>
      <w:r w:rsidR="008A7FF8">
        <w:rPr>
          <w:rFonts w:ascii="Arial" w:hAnsi="Arial"/>
          <w:b/>
          <w:spacing w:val="-14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PIEDECUESTA</w:t>
      </w:r>
      <w:r w:rsidR="008A7FF8">
        <w:rPr>
          <w:rFonts w:ascii="Arial" w:hAnsi="Arial"/>
          <w:b/>
          <w:spacing w:val="-14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Y</w:t>
      </w:r>
      <w:r w:rsidR="008A7FF8">
        <w:rPr>
          <w:rFonts w:ascii="Arial" w:hAnsi="Arial"/>
          <w:b/>
          <w:spacing w:val="-11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MUNICIPIOS</w:t>
      </w:r>
      <w:r w:rsidR="008A7FF8">
        <w:rPr>
          <w:rFonts w:ascii="Arial" w:hAnsi="Arial"/>
          <w:b/>
          <w:spacing w:val="-14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QUE</w:t>
      </w:r>
      <w:r w:rsidR="008A7FF8">
        <w:rPr>
          <w:rFonts w:ascii="Arial" w:hAnsi="Arial"/>
          <w:b/>
          <w:spacing w:val="-14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HAGAN</w:t>
      </w:r>
      <w:r w:rsidR="008A7FF8">
        <w:rPr>
          <w:rFonts w:ascii="Arial" w:hAnsi="Arial"/>
          <w:b/>
          <w:spacing w:val="-11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PARTE</w:t>
      </w:r>
      <w:r w:rsidR="008A7FF8">
        <w:rPr>
          <w:rFonts w:ascii="Arial" w:hAnsi="Arial"/>
          <w:b/>
          <w:spacing w:val="-14"/>
          <w:sz w:val="20"/>
        </w:rPr>
        <w:t xml:space="preserve"> </w:t>
      </w:r>
      <w:r w:rsidR="008A7FF8">
        <w:rPr>
          <w:rFonts w:ascii="Arial" w:hAnsi="Arial"/>
          <w:b/>
          <w:sz w:val="20"/>
        </w:rPr>
        <w:t>Y/O</w:t>
      </w:r>
      <w:r w:rsidR="008A7FF8">
        <w:rPr>
          <w:rFonts w:ascii="Arial" w:hAnsi="Arial"/>
          <w:b/>
          <w:spacing w:val="-12"/>
          <w:sz w:val="20"/>
        </w:rPr>
        <w:t xml:space="preserve"> </w:t>
      </w:r>
      <w:r w:rsidR="008A7FF8">
        <w:rPr>
          <w:rFonts w:ascii="Arial" w:hAnsi="Arial"/>
          <w:b/>
          <w:spacing w:val="-2"/>
          <w:sz w:val="20"/>
        </w:rPr>
        <w:t xml:space="preserve">PERTENEZCAN </w:t>
      </w:r>
      <w:r w:rsidR="008A7FF8">
        <w:rPr>
          <w:rFonts w:ascii="Arial"/>
          <w:b/>
          <w:sz w:val="20"/>
        </w:rPr>
        <w:t>AL</w:t>
      </w:r>
      <w:r w:rsidR="008A7FF8">
        <w:rPr>
          <w:rFonts w:ascii="Arial"/>
          <w:b/>
          <w:spacing w:val="-7"/>
          <w:sz w:val="20"/>
        </w:rPr>
        <w:t xml:space="preserve"> </w:t>
      </w:r>
      <w:r w:rsidR="008A7FF8">
        <w:rPr>
          <w:rFonts w:ascii="Arial"/>
          <w:b/>
          <w:sz w:val="20"/>
        </w:rPr>
        <w:t>DEPARTAMENTO</w:t>
      </w:r>
      <w:r w:rsidR="008A7FF8">
        <w:rPr>
          <w:rFonts w:ascii="Arial"/>
          <w:b/>
          <w:spacing w:val="-6"/>
          <w:sz w:val="20"/>
        </w:rPr>
        <w:t xml:space="preserve"> </w:t>
      </w:r>
      <w:r w:rsidR="008A7FF8">
        <w:rPr>
          <w:rFonts w:ascii="Arial"/>
          <w:b/>
          <w:sz w:val="20"/>
        </w:rPr>
        <w:t>DE</w:t>
      </w:r>
      <w:r w:rsidR="008A7FF8">
        <w:rPr>
          <w:rFonts w:ascii="Arial"/>
          <w:b/>
          <w:spacing w:val="-6"/>
          <w:sz w:val="20"/>
        </w:rPr>
        <w:t xml:space="preserve"> </w:t>
      </w:r>
      <w:r w:rsidR="008A7FF8">
        <w:rPr>
          <w:rFonts w:ascii="Arial"/>
          <w:b/>
          <w:sz w:val="20"/>
        </w:rPr>
        <w:t>SANTANDER</w:t>
      </w:r>
      <w:r w:rsidR="008A7FF8">
        <w:rPr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si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podrá</w:t>
      </w:r>
      <w:r w:rsidR="008A7FF8">
        <w:rPr>
          <w:spacing w:val="-2"/>
          <w:sz w:val="20"/>
        </w:rPr>
        <w:t xml:space="preserve"> </w:t>
      </w:r>
      <w:r w:rsidRPr="008A7FF8">
        <w:rPr>
          <w:spacing w:val="-2"/>
          <w:sz w:val="20"/>
        </w:rPr>
        <w:t>participar cualquier otro interesado.</w:t>
      </w:r>
    </w:p>
    <w:p w14:paraId="2C4136F2" w14:textId="77777777" w:rsidR="00D246B9" w:rsidRDefault="00D246B9">
      <w:pPr>
        <w:pStyle w:val="Textoindependiente"/>
        <w:spacing w:before="1"/>
        <w:jc w:val="left"/>
      </w:pPr>
    </w:p>
    <w:p w14:paraId="5CE5B263" w14:textId="77777777" w:rsidR="00D246B9" w:rsidRDefault="00D67977">
      <w:pPr>
        <w:pStyle w:val="Ttulo1"/>
        <w:numPr>
          <w:ilvl w:val="0"/>
          <w:numId w:val="3"/>
        </w:numPr>
        <w:tabs>
          <w:tab w:val="left" w:pos="836"/>
        </w:tabs>
        <w:ind w:left="836" w:hanging="358"/>
        <w:jc w:val="left"/>
      </w:pPr>
      <w:r>
        <w:t>CONDICIONES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PARTICIPAR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CONTRATACIÓN</w:t>
      </w:r>
    </w:p>
    <w:p w14:paraId="72F95CF3" w14:textId="77777777" w:rsidR="00D246B9" w:rsidRDefault="00D67977">
      <w:pPr>
        <w:pStyle w:val="Textoindependiente"/>
        <w:spacing w:before="228"/>
        <w:ind w:left="118" w:right="129"/>
      </w:pPr>
      <w:r>
        <w:t>Los interesados en el proceso podrán participar con observancia de los requisitos indicados en la Plataforma transaccional de SECOP II.</w:t>
      </w:r>
    </w:p>
    <w:p w14:paraId="636FC013" w14:textId="77777777" w:rsidR="00D246B9" w:rsidRDefault="00D246B9">
      <w:pPr>
        <w:sectPr w:rsidR="00D246B9">
          <w:pgSz w:w="12250" w:h="15850"/>
          <w:pgMar w:top="1900" w:right="1300" w:bottom="280" w:left="1300" w:header="761" w:footer="0" w:gutter="0"/>
          <w:cols w:space="720"/>
        </w:sectPr>
      </w:pPr>
    </w:p>
    <w:p w14:paraId="51288506" w14:textId="77777777" w:rsidR="00D246B9" w:rsidRDefault="00D67977">
      <w:pPr>
        <w:pStyle w:val="Ttulo1"/>
        <w:numPr>
          <w:ilvl w:val="0"/>
          <w:numId w:val="3"/>
        </w:numPr>
        <w:tabs>
          <w:tab w:val="left" w:pos="836"/>
        </w:tabs>
        <w:spacing w:before="84"/>
        <w:ind w:left="836" w:hanging="358"/>
        <w:jc w:val="left"/>
      </w:pPr>
      <w:r>
        <w:lastRenderedPageBreak/>
        <w:t>INDICACIÓN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HAY</w:t>
      </w:r>
      <w:r>
        <w:rPr>
          <w:spacing w:val="-6"/>
        </w:rPr>
        <w:t xml:space="preserve"> </w:t>
      </w:r>
      <w:r>
        <w:t>LUGAR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PRECALIFICACIÓN</w:t>
      </w:r>
    </w:p>
    <w:p w14:paraId="1A841524" w14:textId="77777777" w:rsidR="00D246B9" w:rsidRDefault="00D246B9">
      <w:pPr>
        <w:pStyle w:val="Textoindependiente"/>
        <w:jc w:val="left"/>
        <w:rPr>
          <w:rFonts w:ascii="Arial"/>
          <w:b/>
        </w:rPr>
      </w:pPr>
    </w:p>
    <w:p w14:paraId="582BD760" w14:textId="77777777" w:rsidR="00D246B9" w:rsidRDefault="00D67977">
      <w:pPr>
        <w:pStyle w:val="Textoindependiente"/>
        <w:ind w:left="118"/>
      </w:pP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selección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t>está</w:t>
      </w:r>
      <w:r>
        <w:rPr>
          <w:spacing w:val="-7"/>
        </w:rPr>
        <w:t xml:space="preserve"> </w:t>
      </w:r>
      <w:r>
        <w:t>prevista</w:t>
      </w:r>
      <w:r>
        <w:rPr>
          <w:spacing w:val="-8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precalificación.</w:t>
      </w:r>
    </w:p>
    <w:p w14:paraId="24F25ACA" w14:textId="77777777" w:rsidR="00D246B9" w:rsidRDefault="00D67977">
      <w:pPr>
        <w:pStyle w:val="Ttulo1"/>
        <w:numPr>
          <w:ilvl w:val="0"/>
          <w:numId w:val="3"/>
        </w:numPr>
        <w:tabs>
          <w:tab w:val="left" w:pos="836"/>
        </w:tabs>
        <w:spacing w:before="229"/>
        <w:ind w:left="836" w:hanging="358"/>
        <w:jc w:val="left"/>
      </w:pPr>
      <w:r>
        <w:rPr>
          <w:spacing w:val="-2"/>
        </w:rPr>
        <w:t>CRONOGRAMA</w:t>
      </w:r>
    </w:p>
    <w:p w14:paraId="0091B3DB" w14:textId="77777777" w:rsidR="00D246B9" w:rsidRDefault="00D246B9">
      <w:pPr>
        <w:pStyle w:val="Textoindependiente"/>
        <w:jc w:val="left"/>
        <w:rPr>
          <w:rFonts w:ascii="Arial"/>
          <w:b/>
        </w:rPr>
      </w:pPr>
    </w:p>
    <w:p w14:paraId="70AD7C12" w14:textId="77777777" w:rsidR="00D246B9" w:rsidRDefault="00D67977">
      <w:pPr>
        <w:pStyle w:val="Textoindependiente"/>
        <w:spacing w:before="1"/>
        <w:ind w:left="118" w:right="124"/>
      </w:pPr>
      <w:r>
        <w:t>Sin</w:t>
      </w:r>
      <w:r>
        <w:rPr>
          <w:spacing w:val="-1"/>
        </w:rPr>
        <w:t xml:space="preserve"> </w:t>
      </w:r>
      <w:r>
        <w:t>perjuicio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modificaciones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hubiere</w:t>
      </w:r>
      <w:r>
        <w:rPr>
          <w:spacing w:val="-1"/>
        </w:rPr>
        <w:t xml:space="preserve"> </w:t>
      </w:r>
      <w:r>
        <w:t>lugar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curso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selección,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plataforma transaccional del SECOP II incorpora el Cronograma correspondiente.</w:t>
      </w:r>
    </w:p>
    <w:p w14:paraId="4A7DC27D" w14:textId="77777777" w:rsidR="00D246B9" w:rsidRDefault="00D67977">
      <w:pPr>
        <w:pStyle w:val="Ttulo1"/>
        <w:numPr>
          <w:ilvl w:val="0"/>
          <w:numId w:val="3"/>
        </w:numPr>
        <w:tabs>
          <w:tab w:val="left" w:pos="836"/>
          <w:tab w:val="left" w:pos="838"/>
        </w:tabs>
        <w:spacing w:before="228"/>
        <w:ind w:right="124"/>
        <w:jc w:val="left"/>
      </w:pPr>
      <w:r>
        <w:t>FORMA</w:t>
      </w:r>
      <w:r>
        <w:rPr>
          <w:spacing w:val="80"/>
        </w:rPr>
        <w:t xml:space="preserve"> </w:t>
      </w:r>
      <w:r>
        <w:t>COMO</w:t>
      </w:r>
      <w:r>
        <w:rPr>
          <w:spacing w:val="80"/>
        </w:rPr>
        <w:t xml:space="preserve"> </w:t>
      </w:r>
      <w:r>
        <w:t>LOS</w:t>
      </w:r>
      <w:r>
        <w:rPr>
          <w:spacing w:val="80"/>
        </w:rPr>
        <w:t xml:space="preserve"> </w:t>
      </w:r>
      <w:r>
        <w:t>INTERESADOS</w:t>
      </w:r>
      <w:r>
        <w:rPr>
          <w:spacing w:val="80"/>
        </w:rPr>
        <w:t xml:space="preserve"> </w:t>
      </w:r>
      <w:r>
        <w:t>PUEDEN</w:t>
      </w:r>
      <w:r>
        <w:rPr>
          <w:spacing w:val="80"/>
        </w:rPr>
        <w:t xml:space="preserve"> </w:t>
      </w:r>
      <w:r>
        <w:t>CONSULTAR</w:t>
      </w:r>
      <w:r>
        <w:rPr>
          <w:spacing w:val="80"/>
        </w:rPr>
        <w:t xml:space="preserve"> </w:t>
      </w:r>
      <w:r>
        <w:t>LOS</w:t>
      </w:r>
      <w:r>
        <w:rPr>
          <w:spacing w:val="80"/>
        </w:rPr>
        <w:t xml:space="preserve"> </w:t>
      </w:r>
      <w:r>
        <w:t>DOCUMENTOS</w:t>
      </w:r>
      <w:r>
        <w:rPr>
          <w:spacing w:val="80"/>
        </w:rPr>
        <w:t xml:space="preserve"> </w:t>
      </w:r>
      <w:r>
        <w:t xml:space="preserve">DEL </w:t>
      </w:r>
      <w:r>
        <w:rPr>
          <w:spacing w:val="-2"/>
        </w:rPr>
        <w:t>PROCESO</w:t>
      </w:r>
    </w:p>
    <w:p w14:paraId="559B15B1" w14:textId="77777777" w:rsidR="00D246B9" w:rsidRDefault="00D246B9">
      <w:pPr>
        <w:pStyle w:val="Textoindependiente"/>
        <w:spacing w:before="2"/>
        <w:jc w:val="left"/>
        <w:rPr>
          <w:rFonts w:ascii="Arial"/>
          <w:b/>
        </w:rPr>
      </w:pPr>
    </w:p>
    <w:p w14:paraId="399C10CD" w14:textId="77777777" w:rsidR="00D246B9" w:rsidRDefault="00D67977">
      <w:pPr>
        <w:pStyle w:val="Textoindependiente"/>
        <w:ind w:left="118" w:right="121"/>
      </w:pPr>
      <w:r>
        <w:t>Los Documentos del Proceso podrán consultarse a través de Internet en la plataforma transaccional de SECOP</w:t>
      </w:r>
      <w:r>
        <w:rPr>
          <w:spacing w:val="-12"/>
        </w:rPr>
        <w:t xml:space="preserve"> </w:t>
      </w:r>
      <w:r>
        <w:t>II</w:t>
      </w:r>
      <w:r>
        <w:rPr>
          <w:spacing w:val="-11"/>
        </w:rPr>
        <w:t xml:space="preserve"> </w:t>
      </w:r>
      <w:hyperlink r:id="rId9">
        <w:r>
          <w:rPr>
            <w:color w:val="0000FF"/>
            <w:u w:val="single" w:color="0000FF"/>
          </w:rPr>
          <w:t>www.colombiacompra.gov.co</w:t>
        </w:r>
        <w:r>
          <w:t>,</w:t>
        </w:r>
      </w:hyperlink>
      <w:r>
        <w:rPr>
          <w:spacing w:val="-11"/>
        </w:rPr>
        <w:t xml:space="preserve"> </w:t>
      </w:r>
      <w:r>
        <w:t>considerada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todos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efectos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este</w:t>
      </w:r>
      <w:r>
        <w:rPr>
          <w:spacing w:val="-12"/>
        </w:rPr>
        <w:t xml:space="preserve"> </w:t>
      </w:r>
      <w:r>
        <w:t>proceso</w:t>
      </w:r>
      <w:r>
        <w:rPr>
          <w:spacing w:val="-11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única válida y vinculante.</w:t>
      </w:r>
      <w:bookmarkStart w:id="0" w:name="_GoBack"/>
      <w:bookmarkEnd w:id="0"/>
    </w:p>
    <w:sectPr w:rsidR="00D246B9">
      <w:pgSz w:w="12250" w:h="15850"/>
      <w:pgMar w:top="1900" w:right="1300" w:bottom="280" w:left="1300" w:header="76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ACC5F6" w14:textId="77777777" w:rsidR="00C62BB7" w:rsidRDefault="00C62BB7">
      <w:r>
        <w:separator/>
      </w:r>
    </w:p>
  </w:endnote>
  <w:endnote w:type="continuationSeparator" w:id="0">
    <w:p w14:paraId="77D73673" w14:textId="77777777" w:rsidR="00C62BB7" w:rsidRDefault="00C62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9F10D" w14:textId="77777777" w:rsidR="00C62BB7" w:rsidRDefault="00C62BB7">
      <w:r>
        <w:separator/>
      </w:r>
    </w:p>
  </w:footnote>
  <w:footnote w:type="continuationSeparator" w:id="0">
    <w:p w14:paraId="5D3B3442" w14:textId="77777777" w:rsidR="00C62BB7" w:rsidRDefault="00C62B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A17042" w14:textId="35197FB5" w:rsidR="00D246B9" w:rsidRDefault="00D67977">
    <w:pPr>
      <w:pStyle w:val="Textoindependiente"/>
      <w:spacing w:line="14" w:lineRule="auto"/>
      <w:jc w:val="left"/>
    </w:pPr>
    <w:r>
      <w:rPr>
        <w:noProof/>
        <w:lang w:val="es-CO" w:eastAsia="es-CO"/>
      </w:rPr>
      <w:drawing>
        <wp:anchor distT="0" distB="0" distL="0" distR="0" simplePos="0" relativeHeight="487521792" behindDoc="1" locked="0" layoutInCell="1" allowOverlap="1" wp14:anchorId="47A7B25C" wp14:editId="1C785860">
          <wp:simplePos x="0" y="0"/>
          <wp:positionH relativeFrom="page">
            <wp:posOffset>3083560</wp:posOffset>
          </wp:positionH>
          <wp:positionV relativeFrom="page">
            <wp:posOffset>523875</wp:posOffset>
          </wp:positionV>
          <wp:extent cx="1590389" cy="67310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90389" cy="673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B452F"/>
    <w:multiLevelType w:val="hybridMultilevel"/>
    <w:tmpl w:val="C1FEA9E4"/>
    <w:lvl w:ilvl="0" w:tplc="35C2C424">
      <w:start w:val="1"/>
      <w:numFmt w:val="decimal"/>
      <w:lvlText w:val="%1."/>
      <w:lvlJc w:val="left"/>
      <w:pPr>
        <w:ind w:left="83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40C1072">
      <w:numFmt w:val="bullet"/>
      <w:lvlText w:val="•"/>
      <w:lvlJc w:val="left"/>
      <w:pPr>
        <w:ind w:left="1720" w:hanging="360"/>
      </w:pPr>
      <w:rPr>
        <w:rFonts w:hint="default"/>
        <w:lang w:val="es-ES" w:eastAsia="en-US" w:bidi="ar-SA"/>
      </w:rPr>
    </w:lvl>
    <w:lvl w:ilvl="2" w:tplc="3280E194">
      <w:numFmt w:val="bullet"/>
      <w:lvlText w:val="•"/>
      <w:lvlJc w:val="left"/>
      <w:pPr>
        <w:ind w:left="2600" w:hanging="360"/>
      </w:pPr>
      <w:rPr>
        <w:rFonts w:hint="default"/>
        <w:lang w:val="es-ES" w:eastAsia="en-US" w:bidi="ar-SA"/>
      </w:rPr>
    </w:lvl>
    <w:lvl w:ilvl="3" w:tplc="9366321C">
      <w:numFmt w:val="bullet"/>
      <w:lvlText w:val="•"/>
      <w:lvlJc w:val="left"/>
      <w:pPr>
        <w:ind w:left="3480" w:hanging="360"/>
      </w:pPr>
      <w:rPr>
        <w:rFonts w:hint="default"/>
        <w:lang w:val="es-ES" w:eastAsia="en-US" w:bidi="ar-SA"/>
      </w:rPr>
    </w:lvl>
    <w:lvl w:ilvl="4" w:tplc="ED66DFFE">
      <w:numFmt w:val="bullet"/>
      <w:lvlText w:val="•"/>
      <w:lvlJc w:val="left"/>
      <w:pPr>
        <w:ind w:left="4360" w:hanging="360"/>
      </w:pPr>
      <w:rPr>
        <w:rFonts w:hint="default"/>
        <w:lang w:val="es-ES" w:eastAsia="en-US" w:bidi="ar-SA"/>
      </w:rPr>
    </w:lvl>
    <w:lvl w:ilvl="5" w:tplc="9EB64EE2">
      <w:numFmt w:val="bullet"/>
      <w:lvlText w:val="•"/>
      <w:lvlJc w:val="left"/>
      <w:pPr>
        <w:ind w:left="5241" w:hanging="360"/>
      </w:pPr>
      <w:rPr>
        <w:rFonts w:hint="default"/>
        <w:lang w:val="es-ES" w:eastAsia="en-US" w:bidi="ar-SA"/>
      </w:rPr>
    </w:lvl>
    <w:lvl w:ilvl="6" w:tplc="AD1480A2">
      <w:numFmt w:val="bullet"/>
      <w:lvlText w:val="•"/>
      <w:lvlJc w:val="left"/>
      <w:pPr>
        <w:ind w:left="6121" w:hanging="360"/>
      </w:pPr>
      <w:rPr>
        <w:rFonts w:hint="default"/>
        <w:lang w:val="es-ES" w:eastAsia="en-US" w:bidi="ar-SA"/>
      </w:rPr>
    </w:lvl>
    <w:lvl w:ilvl="7" w:tplc="68283986">
      <w:numFmt w:val="bullet"/>
      <w:lvlText w:val="•"/>
      <w:lvlJc w:val="left"/>
      <w:pPr>
        <w:ind w:left="7001" w:hanging="360"/>
      </w:pPr>
      <w:rPr>
        <w:rFonts w:hint="default"/>
        <w:lang w:val="es-ES" w:eastAsia="en-US" w:bidi="ar-SA"/>
      </w:rPr>
    </w:lvl>
    <w:lvl w:ilvl="8" w:tplc="3A1CAB9C">
      <w:numFmt w:val="bullet"/>
      <w:lvlText w:val="•"/>
      <w:lvlJc w:val="left"/>
      <w:pPr>
        <w:ind w:left="7881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A4D07B3"/>
    <w:multiLevelType w:val="hybridMultilevel"/>
    <w:tmpl w:val="F7B6905C"/>
    <w:lvl w:ilvl="0" w:tplc="A9A6E342">
      <w:start w:val="1"/>
      <w:numFmt w:val="decimal"/>
      <w:lvlText w:val="%1."/>
      <w:lvlJc w:val="left"/>
      <w:pPr>
        <w:ind w:left="83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1316752C">
      <w:numFmt w:val="bullet"/>
      <w:lvlText w:val="•"/>
      <w:lvlJc w:val="left"/>
      <w:pPr>
        <w:ind w:left="1720" w:hanging="360"/>
      </w:pPr>
      <w:rPr>
        <w:rFonts w:hint="default"/>
        <w:lang w:val="es-ES" w:eastAsia="en-US" w:bidi="ar-SA"/>
      </w:rPr>
    </w:lvl>
    <w:lvl w:ilvl="2" w:tplc="B3122740">
      <w:numFmt w:val="bullet"/>
      <w:lvlText w:val="•"/>
      <w:lvlJc w:val="left"/>
      <w:pPr>
        <w:ind w:left="2600" w:hanging="360"/>
      </w:pPr>
      <w:rPr>
        <w:rFonts w:hint="default"/>
        <w:lang w:val="es-ES" w:eastAsia="en-US" w:bidi="ar-SA"/>
      </w:rPr>
    </w:lvl>
    <w:lvl w:ilvl="3" w:tplc="1AC8D6BC">
      <w:numFmt w:val="bullet"/>
      <w:lvlText w:val="•"/>
      <w:lvlJc w:val="left"/>
      <w:pPr>
        <w:ind w:left="3480" w:hanging="360"/>
      </w:pPr>
      <w:rPr>
        <w:rFonts w:hint="default"/>
        <w:lang w:val="es-ES" w:eastAsia="en-US" w:bidi="ar-SA"/>
      </w:rPr>
    </w:lvl>
    <w:lvl w:ilvl="4" w:tplc="71E277BE">
      <w:numFmt w:val="bullet"/>
      <w:lvlText w:val="•"/>
      <w:lvlJc w:val="left"/>
      <w:pPr>
        <w:ind w:left="4360" w:hanging="360"/>
      </w:pPr>
      <w:rPr>
        <w:rFonts w:hint="default"/>
        <w:lang w:val="es-ES" w:eastAsia="en-US" w:bidi="ar-SA"/>
      </w:rPr>
    </w:lvl>
    <w:lvl w:ilvl="5" w:tplc="5648A442">
      <w:numFmt w:val="bullet"/>
      <w:lvlText w:val="•"/>
      <w:lvlJc w:val="left"/>
      <w:pPr>
        <w:ind w:left="5241" w:hanging="360"/>
      </w:pPr>
      <w:rPr>
        <w:rFonts w:hint="default"/>
        <w:lang w:val="es-ES" w:eastAsia="en-US" w:bidi="ar-SA"/>
      </w:rPr>
    </w:lvl>
    <w:lvl w:ilvl="6" w:tplc="0F0EEF2C">
      <w:numFmt w:val="bullet"/>
      <w:lvlText w:val="•"/>
      <w:lvlJc w:val="left"/>
      <w:pPr>
        <w:ind w:left="6121" w:hanging="360"/>
      </w:pPr>
      <w:rPr>
        <w:rFonts w:hint="default"/>
        <w:lang w:val="es-ES" w:eastAsia="en-US" w:bidi="ar-SA"/>
      </w:rPr>
    </w:lvl>
    <w:lvl w:ilvl="7" w:tplc="FCD40EC0">
      <w:numFmt w:val="bullet"/>
      <w:lvlText w:val="•"/>
      <w:lvlJc w:val="left"/>
      <w:pPr>
        <w:ind w:left="7001" w:hanging="360"/>
      </w:pPr>
      <w:rPr>
        <w:rFonts w:hint="default"/>
        <w:lang w:val="es-ES" w:eastAsia="en-US" w:bidi="ar-SA"/>
      </w:rPr>
    </w:lvl>
    <w:lvl w:ilvl="8" w:tplc="2AB0EF06">
      <w:numFmt w:val="bullet"/>
      <w:lvlText w:val="•"/>
      <w:lvlJc w:val="left"/>
      <w:pPr>
        <w:ind w:left="7881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71AC2FE9"/>
    <w:multiLevelType w:val="hybridMultilevel"/>
    <w:tmpl w:val="7758DD0C"/>
    <w:lvl w:ilvl="0" w:tplc="A7A283E0">
      <w:start w:val="1"/>
      <w:numFmt w:val="decimal"/>
      <w:lvlText w:val="%1."/>
      <w:lvlJc w:val="left"/>
      <w:pPr>
        <w:ind w:left="838" w:hanging="360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D1BCD282">
      <w:start w:val="1"/>
      <w:numFmt w:val="decimal"/>
      <w:lvlText w:val="%2."/>
      <w:lvlJc w:val="left"/>
      <w:pPr>
        <w:ind w:left="1244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68FE5A82">
      <w:numFmt w:val="bullet"/>
      <w:lvlText w:val="•"/>
      <w:lvlJc w:val="left"/>
      <w:pPr>
        <w:ind w:left="2173" w:hanging="360"/>
      </w:pPr>
      <w:rPr>
        <w:rFonts w:hint="default"/>
        <w:lang w:val="es-ES" w:eastAsia="en-US" w:bidi="ar-SA"/>
      </w:rPr>
    </w:lvl>
    <w:lvl w:ilvl="3" w:tplc="C19AAD72">
      <w:numFmt w:val="bullet"/>
      <w:lvlText w:val="•"/>
      <w:lvlJc w:val="left"/>
      <w:pPr>
        <w:ind w:left="3107" w:hanging="360"/>
      </w:pPr>
      <w:rPr>
        <w:rFonts w:hint="default"/>
        <w:lang w:val="es-ES" w:eastAsia="en-US" w:bidi="ar-SA"/>
      </w:rPr>
    </w:lvl>
    <w:lvl w:ilvl="4" w:tplc="89AC2C7C">
      <w:numFmt w:val="bullet"/>
      <w:lvlText w:val="•"/>
      <w:lvlJc w:val="left"/>
      <w:pPr>
        <w:ind w:left="4040" w:hanging="360"/>
      </w:pPr>
      <w:rPr>
        <w:rFonts w:hint="default"/>
        <w:lang w:val="es-ES" w:eastAsia="en-US" w:bidi="ar-SA"/>
      </w:rPr>
    </w:lvl>
    <w:lvl w:ilvl="5" w:tplc="F8AED0E6">
      <w:numFmt w:val="bullet"/>
      <w:lvlText w:val="•"/>
      <w:lvlJc w:val="left"/>
      <w:pPr>
        <w:ind w:left="4974" w:hanging="360"/>
      </w:pPr>
      <w:rPr>
        <w:rFonts w:hint="default"/>
        <w:lang w:val="es-ES" w:eastAsia="en-US" w:bidi="ar-SA"/>
      </w:rPr>
    </w:lvl>
    <w:lvl w:ilvl="6" w:tplc="BD90B436">
      <w:numFmt w:val="bullet"/>
      <w:lvlText w:val="•"/>
      <w:lvlJc w:val="left"/>
      <w:pPr>
        <w:ind w:left="5908" w:hanging="360"/>
      </w:pPr>
      <w:rPr>
        <w:rFonts w:hint="default"/>
        <w:lang w:val="es-ES" w:eastAsia="en-US" w:bidi="ar-SA"/>
      </w:rPr>
    </w:lvl>
    <w:lvl w:ilvl="7" w:tplc="0AB2C484">
      <w:numFmt w:val="bullet"/>
      <w:lvlText w:val="•"/>
      <w:lvlJc w:val="left"/>
      <w:pPr>
        <w:ind w:left="6841" w:hanging="360"/>
      </w:pPr>
      <w:rPr>
        <w:rFonts w:hint="default"/>
        <w:lang w:val="es-ES" w:eastAsia="en-US" w:bidi="ar-SA"/>
      </w:rPr>
    </w:lvl>
    <w:lvl w:ilvl="8" w:tplc="AA588110">
      <w:numFmt w:val="bullet"/>
      <w:lvlText w:val="•"/>
      <w:lvlJc w:val="left"/>
      <w:pPr>
        <w:ind w:left="7775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246B9"/>
    <w:rsid w:val="004039E0"/>
    <w:rsid w:val="00620D8C"/>
    <w:rsid w:val="008A7FF8"/>
    <w:rsid w:val="00C62BB7"/>
    <w:rsid w:val="00CA59AA"/>
    <w:rsid w:val="00D246B9"/>
    <w:rsid w:val="00D6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AD063"/>
  <w15:docId w15:val="{F227D95F-E82E-B044-B472-9A7509D8D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836" w:hanging="358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jc w:val="both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36" w:hanging="35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039E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039E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039E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039E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/secop-i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olombiacompr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1479</Words>
  <Characters>8137</Characters>
  <Application>Microsoft Office Word</Application>
  <DocSecurity>0</DocSecurity>
  <Lines>67</Lines>
  <Paragraphs>19</Paragraphs>
  <ScaleCrop>false</ScaleCrop>
  <Company/>
  <LinksUpToDate>false</LinksUpToDate>
  <CharactersWithSpaces>9597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carlosfcampos</dc:creator>
  <cp:lastModifiedBy>Jeison Feliciano Castro Isaza</cp:lastModifiedBy>
  <cp:revision>4</cp:revision>
  <dcterms:created xsi:type="dcterms:W3CDTF">2024-09-03T15:55:00Z</dcterms:created>
  <dcterms:modified xsi:type="dcterms:W3CDTF">2024-09-04T00:49:00Z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2024-09-03T00:00:00Z</vt:filetime>
  </property>
  <property fmtid="{D5CDD505-2E9C-101B-9397-08002B2CF9AE}" pid="5" name="Producer">
    <vt:lpwstr>Microsoft® Word para Microsoft 365</vt:lpwstr>
  </property>
</Properties>
</file>