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93A1" w14:textId="2BCC1685" w:rsidR="000D689C" w:rsidRPr="00F91767" w:rsidRDefault="004C14BF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4C14BF">
        <w:rPr>
          <w:rFonts w:cs="Arial"/>
          <w:b/>
          <w:sz w:val="20"/>
          <w:szCs w:val="20"/>
        </w:rPr>
        <w:t>CM-000</w:t>
      </w:r>
      <w:r w:rsidR="00F20905">
        <w:rPr>
          <w:rFonts w:cs="Arial"/>
          <w:b/>
          <w:sz w:val="20"/>
          <w:szCs w:val="20"/>
        </w:rPr>
        <w:t>2</w:t>
      </w:r>
      <w:r w:rsidRPr="004C14BF">
        <w:rPr>
          <w:rFonts w:cs="Arial"/>
          <w:b/>
          <w:sz w:val="20"/>
          <w:szCs w:val="20"/>
        </w:rPr>
        <w:t>-SG-2024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41662D7" w14:textId="77777777" w:rsidR="004C14BF" w:rsidRPr="00AE3D42" w:rsidRDefault="004C14BF" w:rsidP="004C14BF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bookmarkStart w:id="0" w:name="_Hlk169878766"/>
      <w:bookmarkStart w:id="1" w:name="_Hlk169878829"/>
      <w:r w:rsidRPr="00AE3D42">
        <w:rPr>
          <w:b/>
          <w:sz w:val="20"/>
          <w:szCs w:val="20"/>
        </w:rPr>
        <w:t xml:space="preserve">Instituto Nacional de Medicina Legal y Ciencias Forenses </w:t>
      </w:r>
    </w:p>
    <w:p w14:paraId="39DA7CD1" w14:textId="77777777" w:rsidR="004C14BF" w:rsidRPr="00AE3D42" w:rsidRDefault="004C14BF" w:rsidP="004C14BF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E3D42">
        <w:rPr>
          <w:sz w:val="20"/>
          <w:szCs w:val="20"/>
        </w:rPr>
        <w:t>Calle 7ª No. 12ª 51</w:t>
      </w:r>
    </w:p>
    <w:p w14:paraId="0DF325EF" w14:textId="77777777" w:rsidR="004C14BF" w:rsidRPr="00A00A70" w:rsidRDefault="004C14BF" w:rsidP="004C14BF">
      <w:pPr>
        <w:pStyle w:val="InviasNormal"/>
        <w:spacing w:before="0" w:after="0"/>
        <w:contextualSpacing/>
        <w:rPr>
          <w:sz w:val="20"/>
          <w:szCs w:val="20"/>
        </w:rPr>
      </w:pPr>
      <w:r w:rsidRPr="00AE3D42">
        <w:rPr>
          <w:sz w:val="20"/>
          <w:szCs w:val="20"/>
        </w:rPr>
        <w:t>Bogotá</w:t>
      </w:r>
      <w:bookmarkEnd w:id="0"/>
    </w:p>
    <w:bookmarkEnd w:id="1"/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4BD66D55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>Proceso de Contrataci</w:t>
      </w:r>
      <w:r w:rsidRPr="004C14BF">
        <w:rPr>
          <w:sz w:val="20"/>
          <w:szCs w:val="20"/>
        </w:rPr>
        <w:t xml:space="preserve">ón </w:t>
      </w:r>
      <w:r w:rsidR="004C14BF" w:rsidRPr="004C14BF">
        <w:rPr>
          <w:sz w:val="20"/>
          <w:szCs w:val="20"/>
        </w:rPr>
        <w:t>CM-000</w:t>
      </w:r>
      <w:r w:rsidR="00F20905">
        <w:rPr>
          <w:sz w:val="20"/>
          <w:szCs w:val="20"/>
        </w:rPr>
        <w:t>2</w:t>
      </w:r>
      <w:r w:rsidR="004C14BF" w:rsidRPr="004C14BF">
        <w:rPr>
          <w:sz w:val="20"/>
          <w:szCs w:val="20"/>
        </w:rPr>
        <w:t>-SG-2024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835BF42" w14:textId="77777777" w:rsidR="00F20905" w:rsidRPr="00A00A70" w:rsidRDefault="00D25D77" w:rsidP="00F20905">
      <w:pPr>
        <w:contextualSpacing/>
        <w:jc w:val="both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  <w:r w:rsidR="004C14BF" w:rsidRPr="004C14BF">
        <w:t xml:space="preserve"> </w:t>
      </w:r>
      <w:bookmarkStart w:id="2" w:name="_Hlk169878783"/>
      <w:r w:rsidR="00F20905" w:rsidRPr="00015171">
        <w:rPr>
          <w:rFonts w:cs="Arial"/>
          <w:i/>
          <w:sz w:val="20"/>
          <w:szCs w:val="20"/>
        </w:rPr>
        <w:t>“</w:t>
      </w:r>
      <w:r w:rsidR="00F20905" w:rsidRPr="00023C98">
        <w:rPr>
          <w:rFonts w:cs="Arial"/>
          <w:i/>
          <w:sz w:val="20"/>
          <w:szCs w:val="20"/>
        </w:rPr>
        <w:t>REALIZAR LA INTERVENTORÍA TÉCNICA, ADMINISTRATIVA, CONTABLE, FINANCIERA Y JURÍDICA AL CONTRATO RESULTANTE DEL PROCESO DE SELECCIÓN PARA LAS REPARACIONES LOCATIVAS SEDE CENTRAL DEL INSTTIUTO NACIONAL DE MEDICINA LEGAL Y CIENCIAS FORENSES</w:t>
      </w:r>
      <w:r w:rsidR="00F20905" w:rsidRPr="00015171">
        <w:rPr>
          <w:rFonts w:cs="Arial"/>
          <w:i/>
          <w:sz w:val="20"/>
          <w:szCs w:val="20"/>
        </w:rPr>
        <w:t>.”</w:t>
      </w:r>
      <w:bookmarkEnd w:id="2"/>
    </w:p>
    <w:p w14:paraId="2ED97CDC" w14:textId="77777777" w:rsidR="00F20905" w:rsidRDefault="00F20905" w:rsidP="00F2090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B720286" w14:textId="7DA144CE" w:rsidR="00D25D77" w:rsidRPr="00F91767" w:rsidRDefault="00D25D77" w:rsidP="00F2090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2545D1F6" w14:textId="77777777" w:rsidR="00F20905" w:rsidRDefault="00F20905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D003479" w14:textId="6897DEA8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B05A01C" w14:textId="0CEF93AE" w:rsidR="004C14BF" w:rsidRPr="00F91767" w:rsidRDefault="004C14BF" w:rsidP="004C14BF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4C14BF">
        <w:rPr>
          <w:rFonts w:cs="Arial"/>
          <w:b/>
          <w:sz w:val="20"/>
          <w:szCs w:val="20"/>
        </w:rPr>
        <w:lastRenderedPageBreak/>
        <w:t>CM-000</w:t>
      </w:r>
      <w:r w:rsidR="000B01B2">
        <w:rPr>
          <w:rFonts w:cs="Arial"/>
          <w:b/>
          <w:sz w:val="20"/>
          <w:szCs w:val="20"/>
        </w:rPr>
        <w:t>2</w:t>
      </w:r>
      <w:r w:rsidRPr="004C14BF">
        <w:rPr>
          <w:rFonts w:cs="Arial"/>
          <w:b/>
          <w:sz w:val="20"/>
          <w:szCs w:val="20"/>
        </w:rPr>
        <w:t>-SG-2024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704C77E4" w14:textId="77777777" w:rsidR="004C14BF" w:rsidRPr="00AE3D42" w:rsidRDefault="004C14BF" w:rsidP="004C14BF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AE3D42">
        <w:rPr>
          <w:b/>
          <w:sz w:val="20"/>
          <w:szCs w:val="20"/>
        </w:rPr>
        <w:t xml:space="preserve">Instituto Nacional de Medicina Legal y Ciencias Forenses </w:t>
      </w:r>
    </w:p>
    <w:p w14:paraId="40A051BA" w14:textId="77777777" w:rsidR="004C14BF" w:rsidRPr="00AE3D42" w:rsidRDefault="004C14BF" w:rsidP="004C14BF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E3D42">
        <w:rPr>
          <w:sz w:val="20"/>
          <w:szCs w:val="20"/>
        </w:rPr>
        <w:t>Calle 7ª No. 12ª 51</w:t>
      </w:r>
    </w:p>
    <w:p w14:paraId="616C15A0" w14:textId="77777777" w:rsidR="004C14BF" w:rsidRPr="00A00A70" w:rsidRDefault="004C14BF" w:rsidP="004C14BF">
      <w:pPr>
        <w:pStyle w:val="InviasNormal"/>
        <w:spacing w:before="0" w:after="0"/>
        <w:contextualSpacing/>
        <w:rPr>
          <w:sz w:val="20"/>
          <w:szCs w:val="20"/>
        </w:rPr>
      </w:pPr>
      <w:r w:rsidRPr="00AE3D42">
        <w:rPr>
          <w:sz w:val="20"/>
          <w:szCs w:val="20"/>
        </w:rPr>
        <w:t>Bogotá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6FBB19AA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</w:t>
      </w:r>
      <w:r w:rsidRPr="004C14BF">
        <w:rPr>
          <w:sz w:val="20"/>
          <w:szCs w:val="20"/>
        </w:rPr>
        <w:t xml:space="preserve">Contratación </w:t>
      </w:r>
      <w:r w:rsidR="004C14BF" w:rsidRPr="004C14BF">
        <w:rPr>
          <w:sz w:val="20"/>
          <w:szCs w:val="20"/>
        </w:rPr>
        <w:t>CM-000</w:t>
      </w:r>
      <w:r w:rsidR="000B01B2">
        <w:rPr>
          <w:sz w:val="20"/>
          <w:szCs w:val="20"/>
        </w:rPr>
        <w:t>2</w:t>
      </w:r>
      <w:r w:rsidR="004C14BF" w:rsidRPr="004C14BF">
        <w:rPr>
          <w:sz w:val="20"/>
          <w:szCs w:val="20"/>
        </w:rPr>
        <w:t>-SG-2024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4AFAA0CC" w14:textId="77777777" w:rsidR="000B01B2" w:rsidRPr="00A00A70" w:rsidRDefault="00E96738" w:rsidP="000B01B2">
      <w:pPr>
        <w:contextualSpacing/>
        <w:jc w:val="both"/>
        <w:rPr>
          <w:rFonts w:cs="Arial"/>
          <w:sz w:val="20"/>
          <w:szCs w:val="20"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  <w:r w:rsidR="000B01B2" w:rsidRPr="00015171">
        <w:rPr>
          <w:rFonts w:cs="Arial"/>
          <w:i/>
          <w:sz w:val="20"/>
          <w:szCs w:val="20"/>
        </w:rPr>
        <w:t>“</w:t>
      </w:r>
      <w:r w:rsidR="000B01B2" w:rsidRPr="00023C98">
        <w:rPr>
          <w:rFonts w:cs="Arial"/>
          <w:i/>
          <w:sz w:val="20"/>
          <w:szCs w:val="20"/>
        </w:rPr>
        <w:t>REALIZAR LA INTERVENTORÍA TÉCNICA, ADMINISTRATIVA, CONTABLE, FINANCIERA Y JURÍDICA AL CONTRATO RESULTANTE DEL PROCESO DE SELECCIÓN PARA LAS REPARACIONES LOCATIVAS SEDE CENTRAL DEL INSTTIUTO NACIONAL DE MEDICINA LEGAL Y CIENCIAS FORENSES</w:t>
      </w:r>
      <w:r w:rsidR="000B01B2" w:rsidRPr="00015171">
        <w:rPr>
          <w:rFonts w:cs="Arial"/>
          <w:i/>
          <w:sz w:val="20"/>
          <w:szCs w:val="20"/>
        </w:rPr>
        <w:t>.”</w:t>
      </w:r>
    </w:p>
    <w:p w14:paraId="544208CC" w14:textId="77777777" w:rsidR="000B01B2" w:rsidRDefault="000B01B2" w:rsidP="000B01B2">
      <w:pPr>
        <w:jc w:val="both"/>
        <w:rPr>
          <w:rFonts w:cs="Arial"/>
          <w:sz w:val="20"/>
          <w:szCs w:val="20"/>
        </w:rPr>
      </w:pPr>
    </w:p>
    <w:p w14:paraId="5590A479" w14:textId="3BAF6EFF" w:rsidR="00E96738" w:rsidRPr="00F91767" w:rsidRDefault="00E96738" w:rsidP="000B01B2">
      <w:pPr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4490C2BD" w14:textId="77777777" w:rsidR="000B01B2" w:rsidRDefault="000B01B2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61C95CFD" w14:textId="05526246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a="http://schemas.openxmlformats.org/drawingml/2006/main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EA8A9" w14:textId="77777777" w:rsidR="004804BE" w:rsidRDefault="004804BE" w:rsidP="000616C1">
      <w:r>
        <w:separator/>
      </w:r>
    </w:p>
  </w:endnote>
  <w:endnote w:type="continuationSeparator" w:id="0">
    <w:p w14:paraId="71F82D6F" w14:textId="77777777" w:rsidR="004804BE" w:rsidRDefault="004804BE" w:rsidP="000616C1">
      <w:r>
        <w:continuationSeparator/>
      </w:r>
    </w:p>
  </w:endnote>
  <w:endnote w:type="continuationNotice" w:id="1">
    <w:p w14:paraId="2355B82C" w14:textId="77777777" w:rsidR="004804BE" w:rsidRDefault="004804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C8819" w14:textId="77777777" w:rsidR="00E7283D" w:rsidRDefault="00E728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60CCB" w14:paraId="2E7E44B4" w14:textId="77777777" w:rsidTr="00260CCB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AB41FB2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CCE-EICP-FM-183</w:t>
          </w:r>
        </w:p>
      </w:tc>
      <w:tc>
        <w:tcPr>
          <w:tcW w:w="124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260CCB" w:rsidRDefault="00260CCB" w:rsidP="00260CC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27B8C7FB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8C712" w14:textId="77777777" w:rsidR="00E7283D" w:rsidRDefault="00E728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D1D18" w14:textId="77777777" w:rsidR="004804BE" w:rsidRDefault="004804BE" w:rsidP="000616C1">
      <w:r>
        <w:separator/>
      </w:r>
    </w:p>
  </w:footnote>
  <w:footnote w:type="continuationSeparator" w:id="0">
    <w:p w14:paraId="0E404D67" w14:textId="77777777" w:rsidR="004804BE" w:rsidRDefault="004804BE" w:rsidP="000616C1">
      <w:r>
        <w:continuationSeparator/>
      </w:r>
    </w:p>
  </w:footnote>
  <w:footnote w:type="continuationNotice" w:id="1">
    <w:p w14:paraId="40F94D23" w14:textId="77777777" w:rsidR="004804BE" w:rsidRDefault="004804B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2DDCB" w14:textId="77777777" w:rsidR="00E7283D" w:rsidRDefault="00E728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5CD6E192" w:rsidR="00712BA7" w:rsidRPr="00185433" w:rsidRDefault="00ED3D15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ED3D15">
            <w:rPr>
              <w:rFonts w:cs="Arial"/>
              <w:b/>
              <w:sz w:val="16"/>
              <w:szCs w:val="16"/>
            </w:rPr>
            <w:t>INTERVENTORÍA DE OBRA PÚBLICA DE INFRAESTRUCTURA SOCIAL</w:t>
          </w:r>
        </w:p>
      </w:tc>
    </w:tr>
    <w:tr w:rsidR="00260CCB" w:rsidRPr="008F5A5F" w14:paraId="0B755B14" w14:textId="77777777" w:rsidTr="00ED3D1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260CCB" w:rsidRPr="008F5A5F" w:rsidRDefault="00260CCB" w:rsidP="00260CCB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CA3C311" w14:textId="79558250" w:rsidR="00260CCB" w:rsidRPr="00185433" w:rsidRDefault="00260CCB" w:rsidP="00260CCB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CCE-EICP-FM-183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260CCB" w:rsidRPr="00185433" w:rsidRDefault="00260CCB" w:rsidP="00260CCB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96EF22E" w:rsidR="00260CCB" w:rsidRPr="00185433" w:rsidRDefault="00E7283D" w:rsidP="00260CCB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7283D">
            <w:rPr>
              <w:rFonts w:eastAsia="Arial" w:cs="Arial"/>
              <w:sz w:val="16"/>
              <w:szCs w:val="16"/>
              <w:lang w:eastAsia="es-CO"/>
            </w:rPr>
            <w:fldChar w:fldCharType="begin"/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instrText>PAGE   \* MERGEFORMAT</w:instrText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fldChar w:fldCharType="separate"/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t>1</w:t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fldChar w:fldCharType="end"/>
          </w:r>
        </w:p>
      </w:tc>
    </w:tr>
    <w:tr w:rsidR="00712BA7" w:rsidRPr="008F5A5F" w14:paraId="48EE5651" w14:textId="77777777" w:rsidTr="00ED3D1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B745504" w14:textId="3D75DC02" w:rsidR="00712BA7" w:rsidRPr="00185433" w:rsidRDefault="00260CCB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  <w:r w:rsidR="00E7283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="00E7283D">
            <w:rPr>
              <w:rFonts w:cs="Arial"/>
              <w:sz w:val="16"/>
              <w:szCs w:val="16"/>
            </w:rPr>
            <w:t>28 DE DICIEMBRE DE 2023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1BF71" w14:textId="77777777" w:rsidR="00E7283D" w:rsidRDefault="00E7283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B01B2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804BE"/>
    <w:rsid w:val="004A1308"/>
    <w:rsid w:val="004A5997"/>
    <w:rsid w:val="004B4928"/>
    <w:rsid w:val="004C14BF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477DB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67087"/>
    <w:rsid w:val="00E7283D"/>
    <w:rsid w:val="00E87213"/>
    <w:rsid w:val="00E96738"/>
    <w:rsid w:val="00ED3D15"/>
    <w:rsid w:val="00EF1FF1"/>
    <w:rsid w:val="00F01E10"/>
    <w:rsid w:val="00F20905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ADA134F-ACB5-454E-8781-E736F860A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992383-EE59-4173-BDF1-1DFA729853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Marlly Faisuly Zuluaga Correa</cp:lastModifiedBy>
  <cp:revision>4</cp:revision>
  <cp:lastPrinted>2022-07-22T21:57:00Z</cp:lastPrinted>
  <dcterms:created xsi:type="dcterms:W3CDTF">2024-06-21T22:44:00Z</dcterms:created>
  <dcterms:modified xsi:type="dcterms:W3CDTF">2024-08-28T15:00:00Z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