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F093E1" w14:textId="77777777" w:rsidR="002F58CD" w:rsidRDefault="00C572EF" w:rsidP="002F58CD">
      <w:pPr>
        <w:jc w:val="center"/>
        <w:rPr>
          <w:rFonts w:ascii="Arial" w:hAnsi="Arial" w:cs="Arial"/>
          <w:b/>
          <w:lang w:val="es-ES"/>
        </w:rPr>
      </w:pPr>
      <w:r w:rsidRPr="00435649">
        <w:rPr>
          <w:rFonts w:ascii="Arial" w:hAnsi="Arial" w:cs="Arial"/>
          <w:b/>
          <w:lang w:val="es-ES"/>
        </w:rPr>
        <w:t>INSTITUCI</w:t>
      </w:r>
      <w:r w:rsidR="00BB3AB6">
        <w:rPr>
          <w:rFonts w:ascii="Arial" w:hAnsi="Arial" w:cs="Arial"/>
          <w:b/>
        </w:rPr>
        <w:t>Ó</w:t>
      </w:r>
      <w:r w:rsidRPr="00435649">
        <w:rPr>
          <w:rFonts w:ascii="Arial" w:hAnsi="Arial" w:cs="Arial"/>
          <w:b/>
          <w:lang w:val="es-ES"/>
        </w:rPr>
        <w:t>N UNIVERSITARIA PASCUAL BRAVO.</w:t>
      </w:r>
    </w:p>
    <w:p w14:paraId="4266023E" w14:textId="2BD22808" w:rsidR="002F58CD" w:rsidRDefault="00C572EF" w:rsidP="002F58CD">
      <w:pPr>
        <w:jc w:val="center"/>
        <w:rPr>
          <w:rFonts w:ascii="Arial" w:hAnsi="Arial" w:cs="Arial"/>
          <w:b/>
          <w:lang w:val="es-ES"/>
        </w:rPr>
      </w:pPr>
      <w:r w:rsidRPr="00435649">
        <w:rPr>
          <w:rFonts w:ascii="Arial" w:hAnsi="Arial" w:cs="Arial"/>
          <w:b/>
          <w:lang w:val="es-ES"/>
        </w:rPr>
        <w:t>PROCESO DE CONTRATACI</w:t>
      </w:r>
      <w:r w:rsidR="00032834">
        <w:rPr>
          <w:rFonts w:ascii="Arial" w:hAnsi="Arial" w:cs="Arial"/>
          <w:b/>
          <w:lang w:val="es-ES"/>
        </w:rPr>
        <w:t>Ó</w:t>
      </w:r>
      <w:r w:rsidRPr="00435649">
        <w:rPr>
          <w:rFonts w:ascii="Arial" w:hAnsi="Arial" w:cs="Arial"/>
          <w:b/>
          <w:lang w:val="es-ES"/>
        </w:rPr>
        <w:t>N</w:t>
      </w:r>
      <w:r w:rsidR="00051915">
        <w:rPr>
          <w:rFonts w:ascii="Arial" w:hAnsi="Arial" w:cs="Arial"/>
          <w:b/>
          <w:lang w:val="es-ES"/>
        </w:rPr>
        <w:t xml:space="preserve"> </w:t>
      </w:r>
      <w:sdt>
        <w:sdtPr>
          <w:rPr>
            <w:rFonts w:ascii="Arial" w:hAnsi="Arial" w:cs="Arial"/>
            <w:b/>
            <w:lang w:val="es-ES"/>
          </w:rPr>
          <w:alias w:val="Numero y Año"/>
          <w:tag w:val="Numero y Año"/>
          <w:id w:val="-1666699589"/>
          <w:lock w:val="sdtLocked"/>
          <w:placeholder>
            <w:docPart w:val="D7EAC84961374382A2415CD6A9626A5D"/>
          </w:placeholder>
        </w:sdtPr>
        <w:sdtEndPr/>
        <w:sdtContent>
          <w:r w:rsidR="008C079D">
            <w:rPr>
              <w:rFonts w:ascii="Arial" w:hAnsi="Arial" w:cs="Arial"/>
              <w:b/>
              <w:lang w:val="es-ES"/>
            </w:rPr>
            <w:t>CM 003</w:t>
          </w:r>
        </w:sdtContent>
      </w:sdt>
      <w:r w:rsidR="002F58CD">
        <w:rPr>
          <w:rFonts w:ascii="Arial" w:hAnsi="Arial" w:cs="Arial"/>
          <w:b/>
          <w:lang w:val="es-ES"/>
        </w:rPr>
        <w:t xml:space="preserve"> </w:t>
      </w:r>
      <w:r w:rsidRPr="00435649">
        <w:rPr>
          <w:rFonts w:ascii="Arial" w:hAnsi="Arial" w:cs="Arial"/>
          <w:b/>
          <w:lang w:val="es-ES"/>
        </w:rPr>
        <w:t xml:space="preserve">MEDIANTE LA MODALIDAD DE </w:t>
      </w:r>
      <w:r w:rsidR="008C079D">
        <w:rPr>
          <w:rFonts w:ascii="Arial" w:hAnsi="Arial" w:cs="Arial"/>
          <w:b/>
          <w:lang w:val="es-ES"/>
        </w:rPr>
        <w:t>SELECCIÓN DE CONCURSO DE MERITOS</w:t>
      </w:r>
      <w:r w:rsidR="00BB3AB6">
        <w:rPr>
          <w:rFonts w:ascii="Arial" w:hAnsi="Arial" w:cs="Arial"/>
          <w:b/>
          <w:lang w:val="es-ES"/>
        </w:rPr>
        <w:t xml:space="preserve"> </w:t>
      </w:r>
      <w:sdt>
        <w:sdtPr>
          <w:rPr>
            <w:rFonts w:ascii="Arial" w:hAnsi="Arial" w:cs="Arial"/>
            <w:b/>
          </w:rPr>
          <w:alias w:val="Modalidad de Contratación"/>
          <w:tag w:val="Modalidad de Contratación"/>
          <w:id w:val="-894496558"/>
          <w:lock w:val="sdtLocked"/>
          <w:placeholder>
            <w:docPart w:val="40A166820BA447439C4D6B216C939FCA"/>
          </w:placeholder>
          <w:showingPlcHdr/>
          <w:dropDownList>
            <w:listItem w:displayText="Elija un elemento" w:value=""/>
            <w:listItem w:displayText="SUBASTA INVERSA" w:value="SUBASTA INVERSA"/>
            <w:listItem w:displayText="MÍNIMA CUANTÍA" w:value="MÍNIMA CUANTÍA"/>
            <w:listItem w:displayText="MENOR CUANTÍA" w:value="MENOR CUANTÍA"/>
          </w:dropDownList>
        </w:sdtPr>
        <w:sdtEndPr/>
        <w:sdtContent>
          <w:r w:rsidR="00F12E5C" w:rsidRPr="00EC0A86">
            <w:rPr>
              <w:rStyle w:val="Textodelmarcadordeposicin"/>
              <w:rFonts w:ascii="Arial" w:hAnsi="Arial" w:cs="Arial"/>
            </w:rPr>
            <w:t>Elegir</w:t>
          </w:r>
          <w:r w:rsidR="00F12E5C">
            <w:rPr>
              <w:rStyle w:val="Textodelmarcadordeposicin"/>
            </w:rPr>
            <w:t xml:space="preserve"> Modalidad</w:t>
          </w:r>
          <w:r w:rsidR="00F12E5C" w:rsidRPr="009D2043">
            <w:rPr>
              <w:rStyle w:val="Textodelmarcadordeposicin"/>
            </w:rPr>
            <w:t>.</w:t>
          </w:r>
        </w:sdtContent>
      </w:sdt>
      <w:r w:rsidR="00BB3AB6">
        <w:rPr>
          <w:rFonts w:ascii="Arial" w:hAnsi="Arial" w:cs="Arial"/>
          <w:b/>
          <w:lang w:val="es-ES"/>
        </w:rPr>
        <w:t xml:space="preserve"> </w:t>
      </w:r>
    </w:p>
    <w:p w14:paraId="5E70E6C1" w14:textId="77777777" w:rsidR="00C572EF" w:rsidRPr="00435649" w:rsidRDefault="00C572EF" w:rsidP="002F58CD">
      <w:pPr>
        <w:jc w:val="center"/>
        <w:rPr>
          <w:rFonts w:ascii="Arial" w:hAnsi="Arial" w:cs="Arial"/>
          <w:b/>
          <w:lang w:val="es-ES"/>
        </w:rPr>
      </w:pPr>
      <w:r w:rsidRPr="00435649">
        <w:rPr>
          <w:rFonts w:ascii="Arial" w:hAnsi="Arial" w:cs="Arial"/>
          <w:b/>
          <w:lang w:val="es-ES"/>
        </w:rPr>
        <w:t>INFORME DE EVAL</w:t>
      </w:r>
      <w:r w:rsidR="00032834">
        <w:rPr>
          <w:rFonts w:ascii="Arial" w:hAnsi="Arial" w:cs="Arial"/>
          <w:b/>
          <w:lang w:val="es-ES"/>
        </w:rPr>
        <w:t>UA</w:t>
      </w:r>
      <w:r w:rsidRPr="00435649">
        <w:rPr>
          <w:rFonts w:ascii="Arial" w:hAnsi="Arial" w:cs="Arial"/>
          <w:b/>
          <w:lang w:val="es-ES"/>
        </w:rPr>
        <w:t>CI</w:t>
      </w:r>
      <w:r w:rsidR="00032834">
        <w:rPr>
          <w:rFonts w:ascii="Arial" w:hAnsi="Arial" w:cs="Arial"/>
          <w:b/>
          <w:lang w:val="es-ES"/>
        </w:rPr>
        <w:t>Ó</w:t>
      </w:r>
      <w:r w:rsidRPr="00435649">
        <w:rPr>
          <w:rFonts w:ascii="Arial" w:hAnsi="Arial" w:cs="Arial"/>
          <w:b/>
          <w:lang w:val="es-ES"/>
        </w:rPr>
        <w:t>N ECONOMICO.</w:t>
      </w:r>
    </w:p>
    <w:p w14:paraId="2C5158F9" w14:textId="77B214B5" w:rsidR="008A252B" w:rsidRPr="00EC0A86" w:rsidRDefault="00C572EF" w:rsidP="00CC3E3E">
      <w:pPr>
        <w:spacing w:after="0"/>
        <w:jc w:val="both"/>
        <w:rPr>
          <w:rFonts w:ascii="Arial" w:hAnsi="Arial" w:cs="Arial"/>
        </w:rPr>
      </w:pPr>
      <w:r w:rsidRPr="00EC0A86">
        <w:rPr>
          <w:rFonts w:ascii="Arial" w:hAnsi="Arial" w:cs="Arial"/>
          <w:b/>
          <w:lang w:val="es-ES"/>
        </w:rPr>
        <w:t xml:space="preserve">OBJETO: </w:t>
      </w:r>
      <w:r w:rsidR="00B308E7" w:rsidRPr="00EC0A86">
        <w:rPr>
          <w:rFonts w:ascii="Arial" w:hAnsi="Arial" w:cs="Arial"/>
        </w:rPr>
        <w:t>“</w:t>
      </w:r>
      <w:sdt>
        <w:sdtPr>
          <w:rPr>
            <w:rFonts w:ascii="Arial" w:hAnsi="Arial" w:cs="Arial"/>
          </w:rPr>
          <w:alias w:val="OBJETO"/>
          <w:tag w:val="OBJETO"/>
          <w:id w:val="650951397"/>
          <w:lock w:val="sdtLocked"/>
          <w:placeholder>
            <w:docPart w:val="198AF05696674E26804E920FC2147DE8"/>
          </w:placeholder>
        </w:sdtPr>
        <w:sdtEndPr/>
        <w:sdtContent>
          <w:r w:rsidR="008C079D" w:rsidRPr="008C079D">
            <w:rPr>
              <w:rFonts w:ascii="Arial" w:hAnsi="Arial" w:cs="Arial"/>
            </w:rPr>
            <w:t>CONSULTORÍA PARA EL DIAGNÓSTICO DE LA RED CONTRA INCENDIOS DEL CAMPUS UNIVERSITARIO DE LA INSTITUCIÓN UNIVERSITARIA PASCUAL BRAVO CON EL FIN DE IDENTIFICAR POSIBLES DEFICIENCIAS, VULNERABILIDADES, ÁREAS DE MEJORA Y PROPUESTAS DE INTERVENCIÓN</w:t>
          </w:r>
        </w:sdtContent>
      </w:sdt>
      <w:r w:rsidR="00B308E7" w:rsidRPr="00EC0A86">
        <w:rPr>
          <w:rFonts w:ascii="Arial" w:hAnsi="Arial" w:cs="Arial"/>
        </w:rPr>
        <w:t>”</w:t>
      </w:r>
    </w:p>
    <w:p w14:paraId="47CF20A6" w14:textId="77777777" w:rsidR="00051915" w:rsidRDefault="00051915" w:rsidP="00B308E7">
      <w:pPr>
        <w:spacing w:after="0"/>
        <w:jc w:val="both"/>
        <w:rPr>
          <w:rFonts w:ascii="Arial" w:hAnsi="Arial" w:cs="Arial"/>
          <w:b/>
          <w:lang w:val="es-ES"/>
        </w:rPr>
      </w:pPr>
    </w:p>
    <w:p w14:paraId="4550232E" w14:textId="58644849" w:rsidR="003A7E2A" w:rsidRPr="003A7E2A" w:rsidRDefault="00C572EF" w:rsidP="007D27B8">
      <w:pPr>
        <w:spacing w:after="0"/>
        <w:jc w:val="both"/>
        <w:rPr>
          <w:rFonts w:ascii="Arial" w:hAnsi="Arial" w:cs="Arial"/>
        </w:rPr>
      </w:pPr>
      <w:r w:rsidRPr="00435649">
        <w:rPr>
          <w:rFonts w:ascii="Arial" w:hAnsi="Arial" w:cs="Arial"/>
          <w:b/>
          <w:lang w:val="es-ES"/>
        </w:rPr>
        <w:t>PRESUPUESTO OFICIAL:</w:t>
      </w:r>
      <w:r w:rsidR="00981FD2">
        <w:rPr>
          <w:rFonts w:ascii="Arial" w:hAnsi="Arial" w:cs="Arial"/>
          <w:b/>
          <w:lang w:val="es-ES"/>
        </w:rPr>
        <w:t xml:space="preserve"> </w:t>
      </w:r>
      <w:r w:rsidR="007D27B8" w:rsidRPr="00EC0A86">
        <w:rPr>
          <w:rFonts w:ascii="Arial" w:hAnsi="Arial" w:cs="Arial"/>
        </w:rPr>
        <w:t>“</w:t>
      </w:r>
      <w:sdt>
        <w:sdtPr>
          <w:rPr>
            <w:rFonts w:ascii="Arial" w:hAnsi="Arial" w:cs="Arial"/>
            <w:b/>
            <w:lang w:val="es-ES"/>
          </w:rPr>
          <w:alias w:val="Presupuesto del proceso"/>
          <w:tag w:val="Presupuesto del proceso"/>
          <w:id w:val="-302768776"/>
          <w:lock w:val="sdtLocked"/>
          <w:placeholder>
            <w:docPart w:val="E1343099650C4CE6BD7DCFE2EC0D4DC9"/>
          </w:placeholder>
        </w:sdtPr>
        <w:sdtEndPr/>
        <w:sdtContent>
          <w:r w:rsidR="008C079D">
            <w:rPr>
              <w:rFonts w:ascii="Arial" w:hAnsi="Arial" w:cs="Arial"/>
              <w:b/>
              <w:lang w:val="es-ES"/>
            </w:rPr>
            <w:t>CUARENTA Y CINCO MILLONES SETECIENTOS OCHENTA Y CINCO MIM DOSCIENTOS CINCUENTA PESOS ($</w:t>
          </w:r>
          <w:r w:rsidR="008C079D" w:rsidRPr="008C079D">
            <w:rPr>
              <w:rFonts w:ascii="Arial" w:hAnsi="Arial" w:cs="Arial"/>
              <w:b/>
            </w:rPr>
            <w:t>45.785.250</w:t>
          </w:r>
        </w:sdtContent>
      </w:sdt>
      <w:r w:rsidR="008C079D">
        <w:rPr>
          <w:rFonts w:ascii="Arial" w:hAnsi="Arial" w:cs="Arial"/>
          <w:b/>
          <w:lang w:val="es-ES"/>
        </w:rPr>
        <w:t>)</w:t>
      </w:r>
      <w:r w:rsidR="007D27B8" w:rsidRPr="00EC0A86">
        <w:rPr>
          <w:rFonts w:ascii="Arial" w:hAnsi="Arial" w:cs="Arial"/>
        </w:rPr>
        <w:t>”</w:t>
      </w:r>
    </w:p>
    <w:p w14:paraId="0DD91596" w14:textId="77777777" w:rsidR="007D27B8" w:rsidRDefault="007D27B8" w:rsidP="007D27B8">
      <w:pPr>
        <w:spacing w:after="0"/>
        <w:jc w:val="both"/>
        <w:rPr>
          <w:rFonts w:ascii="Arial" w:hAnsi="Arial" w:cs="Arial"/>
          <w:b/>
          <w:lang w:val="es-ES"/>
        </w:rPr>
      </w:pPr>
    </w:p>
    <w:p w14:paraId="135A4DEE" w14:textId="219396B6" w:rsidR="007D27B8" w:rsidRDefault="00C572EF" w:rsidP="007D27B8">
      <w:pPr>
        <w:spacing w:after="0"/>
        <w:jc w:val="both"/>
        <w:rPr>
          <w:rFonts w:ascii="Arial" w:hAnsi="Arial" w:cs="Arial"/>
        </w:rPr>
      </w:pPr>
      <w:r w:rsidRPr="00EC0A86">
        <w:rPr>
          <w:rFonts w:ascii="Arial" w:hAnsi="Arial" w:cs="Arial"/>
          <w:b/>
          <w:lang w:val="es-ES"/>
        </w:rPr>
        <w:t>PLAZO</w:t>
      </w:r>
      <w:r w:rsidRPr="00EC0A86">
        <w:rPr>
          <w:rFonts w:ascii="Arial" w:hAnsi="Arial" w:cs="Arial"/>
          <w:lang w:val="es-ES"/>
        </w:rPr>
        <w:t>:</w:t>
      </w:r>
      <w:r w:rsidR="007D27B8">
        <w:rPr>
          <w:rFonts w:ascii="Arial" w:hAnsi="Arial" w:cs="Arial"/>
          <w:lang w:val="es-ES"/>
        </w:rPr>
        <w:t xml:space="preserve"> </w:t>
      </w:r>
      <w:r w:rsidR="007D27B8" w:rsidRPr="00EC0A86">
        <w:rPr>
          <w:rFonts w:ascii="Arial" w:hAnsi="Arial" w:cs="Arial"/>
        </w:rPr>
        <w:t>“</w:t>
      </w:r>
      <w:sdt>
        <w:sdtPr>
          <w:rPr>
            <w:rFonts w:ascii="Arial" w:hAnsi="Arial" w:cs="Arial"/>
          </w:rPr>
          <w:alias w:val="Plazo para la Ejecucion"/>
          <w:tag w:val="Plazo para la Ejecucion"/>
          <w:id w:val="-321980148"/>
          <w:lock w:val="sdtLocked"/>
          <w:placeholder>
            <w:docPart w:val="11CA92D0694A45819992E99C5A35375B"/>
          </w:placeholder>
        </w:sdtPr>
        <w:sdtEndPr/>
        <w:sdtContent>
          <w:r w:rsidR="008C079D" w:rsidRPr="008C079D">
            <w:rPr>
              <w:rFonts w:ascii="Arial" w:hAnsi="Arial" w:cs="Arial"/>
            </w:rPr>
            <w:t>60 (Días)</w:t>
          </w:r>
          <w:r w:rsidR="008C079D">
            <w:rPr>
              <w:rFonts w:ascii="Arial" w:hAnsi="Arial" w:cs="Arial"/>
            </w:rPr>
            <w:t xml:space="preserve"> calendario</w:t>
          </w:r>
        </w:sdtContent>
      </w:sdt>
      <w:r w:rsidR="007D27B8" w:rsidRPr="00EC0A86">
        <w:rPr>
          <w:rFonts w:ascii="Arial" w:hAnsi="Arial" w:cs="Arial"/>
        </w:rPr>
        <w:t>”</w:t>
      </w:r>
    </w:p>
    <w:p w14:paraId="074C8718" w14:textId="77777777" w:rsidR="00993610" w:rsidRPr="007D27B8" w:rsidRDefault="00993610" w:rsidP="007D27B8">
      <w:pPr>
        <w:spacing w:after="0"/>
        <w:jc w:val="both"/>
        <w:rPr>
          <w:rFonts w:ascii="Arial" w:hAnsi="Arial" w:cs="Arial"/>
        </w:rPr>
      </w:pPr>
    </w:p>
    <w:p w14:paraId="14EC4080" w14:textId="5B34CAF0" w:rsidR="00332BC0" w:rsidRDefault="00332BC0" w:rsidP="00B308E7">
      <w:pPr>
        <w:jc w:val="center"/>
        <w:rPr>
          <w:rFonts w:ascii="Arial" w:hAnsi="Arial" w:cs="Arial"/>
          <w:b/>
          <w:bCs/>
        </w:rPr>
      </w:pPr>
      <w:r w:rsidRPr="008C4A4F">
        <w:rPr>
          <w:rFonts w:ascii="Arial" w:hAnsi="Arial" w:cs="Arial"/>
          <w:b/>
          <w:bCs/>
        </w:rPr>
        <w:t>EVALUACI</w:t>
      </w:r>
      <w:r>
        <w:rPr>
          <w:rFonts w:ascii="Arial" w:hAnsi="Arial" w:cs="Arial"/>
          <w:b/>
          <w:bCs/>
        </w:rPr>
        <w:t>Ó</w:t>
      </w:r>
      <w:r w:rsidRPr="008C4A4F">
        <w:rPr>
          <w:rFonts w:ascii="Arial" w:hAnsi="Arial" w:cs="Arial"/>
          <w:b/>
          <w:bCs/>
        </w:rPr>
        <w:t>N ECONOMICA</w:t>
      </w:r>
      <w:r>
        <w:rPr>
          <w:rFonts w:ascii="Arial" w:hAnsi="Arial" w:cs="Arial"/>
          <w:b/>
          <w:bCs/>
        </w:rPr>
        <w:t>.</w:t>
      </w:r>
    </w:p>
    <w:p w14:paraId="46732F50" w14:textId="16E7B21D" w:rsidR="00F205D8" w:rsidRDefault="00EB5F27" w:rsidP="00EF3F9A">
      <w:pPr>
        <w:spacing w:after="0" w:line="240" w:lineRule="auto"/>
        <w:jc w:val="both"/>
        <w:rPr>
          <w:rFonts w:ascii="Arial" w:hAnsi="Arial" w:cs="Arial"/>
        </w:rPr>
      </w:pPr>
      <w:r>
        <w:rPr>
          <w:rFonts w:ascii="Arial" w:hAnsi="Arial" w:cs="Arial"/>
        </w:rPr>
        <w:t>D</w:t>
      </w:r>
      <w:r w:rsidR="00E13759">
        <w:rPr>
          <w:rFonts w:ascii="Arial" w:hAnsi="Arial" w:cs="Arial"/>
        </w:rPr>
        <w:t xml:space="preserve">e conformidad con </w:t>
      </w:r>
      <w:r w:rsidR="00FC7853" w:rsidRPr="00FC7853">
        <w:rPr>
          <w:rFonts w:ascii="Arial" w:hAnsi="Arial" w:cs="Arial"/>
        </w:rPr>
        <w:t xml:space="preserve">el Decreto 1082 de 2015 </w:t>
      </w:r>
      <w:r w:rsidR="00E13759">
        <w:rPr>
          <w:rFonts w:ascii="Arial" w:hAnsi="Arial" w:cs="Arial"/>
        </w:rPr>
        <w:t xml:space="preserve">y las condiciones de la invitación, la </w:t>
      </w:r>
      <w:r w:rsidR="00672BF5">
        <w:rPr>
          <w:rFonts w:ascii="Arial" w:hAnsi="Arial" w:cs="Arial"/>
        </w:rPr>
        <w:t>Entidad</w:t>
      </w:r>
      <w:r w:rsidR="00FC7853" w:rsidRPr="00FC7853">
        <w:rPr>
          <w:rFonts w:ascii="Arial" w:hAnsi="Arial" w:cs="Arial"/>
        </w:rPr>
        <w:t xml:space="preserve"> debe evaluar </w:t>
      </w:r>
      <w:r w:rsidR="000D0579">
        <w:rPr>
          <w:rFonts w:ascii="Arial" w:hAnsi="Arial" w:cs="Arial"/>
        </w:rPr>
        <w:t>en primer lugar la</w:t>
      </w:r>
      <w:r w:rsidR="00FC7853" w:rsidRPr="00FC7853">
        <w:rPr>
          <w:rFonts w:ascii="Arial" w:hAnsi="Arial" w:cs="Arial"/>
        </w:rPr>
        <w:t xml:space="preserve"> oferta de</w:t>
      </w:r>
      <w:r w:rsidR="001B1BE2">
        <w:rPr>
          <w:rFonts w:ascii="Arial" w:hAnsi="Arial" w:cs="Arial"/>
        </w:rPr>
        <w:t xml:space="preserve"> </w:t>
      </w:r>
      <w:r w:rsidR="00FC7853" w:rsidRPr="00FC7853">
        <w:rPr>
          <w:rFonts w:ascii="Arial" w:hAnsi="Arial" w:cs="Arial"/>
        </w:rPr>
        <w:t>menor valor</w:t>
      </w:r>
      <w:r w:rsidR="001B1BE2">
        <w:rPr>
          <w:rFonts w:ascii="Arial" w:hAnsi="Arial" w:cs="Arial"/>
        </w:rPr>
        <w:t xml:space="preserve"> presentada</w:t>
      </w:r>
      <w:r w:rsidR="00A41491">
        <w:rPr>
          <w:rFonts w:ascii="Arial" w:hAnsi="Arial" w:cs="Arial"/>
        </w:rPr>
        <w:t xml:space="preserve"> y verificar: </w:t>
      </w:r>
    </w:p>
    <w:p w14:paraId="4BEAEE79" w14:textId="77777777" w:rsidR="00E309EB" w:rsidRDefault="00E309EB" w:rsidP="00EF3F9A">
      <w:pPr>
        <w:spacing w:after="0" w:line="240" w:lineRule="auto"/>
        <w:jc w:val="both"/>
        <w:rPr>
          <w:rFonts w:ascii="Arial" w:hAnsi="Arial" w:cs="Arial"/>
        </w:rPr>
      </w:pPr>
    </w:p>
    <w:p w14:paraId="67B5752D" w14:textId="77777777" w:rsidR="000A461B" w:rsidRDefault="000A461B" w:rsidP="000A461B">
      <w:pPr>
        <w:pStyle w:val="Prrafodelista"/>
        <w:numPr>
          <w:ilvl w:val="0"/>
          <w:numId w:val="18"/>
        </w:numPr>
        <w:spacing w:after="0" w:line="240" w:lineRule="auto"/>
        <w:jc w:val="both"/>
        <w:rPr>
          <w:rFonts w:ascii="Arial" w:hAnsi="Arial" w:cs="Arial"/>
        </w:rPr>
      </w:pPr>
      <w:r>
        <w:rPr>
          <w:rFonts w:ascii="Arial" w:hAnsi="Arial" w:cs="Arial"/>
        </w:rPr>
        <w:t xml:space="preserve">Que la </w:t>
      </w:r>
      <w:bookmarkStart w:id="0" w:name="_Hlk144678859"/>
      <w:r>
        <w:rPr>
          <w:rFonts w:ascii="Arial" w:hAnsi="Arial" w:cs="Arial"/>
        </w:rPr>
        <w:t>oferta cotice todos los ITEMS del formulario de propuesta y que no se hayan modificado sus cantidades, unidades o especificaciones técnicas</w:t>
      </w:r>
      <w:bookmarkEnd w:id="0"/>
      <w:r>
        <w:rPr>
          <w:rFonts w:ascii="Arial" w:hAnsi="Arial" w:cs="Arial"/>
        </w:rPr>
        <w:t>.</w:t>
      </w:r>
    </w:p>
    <w:p w14:paraId="29F3E5B5" w14:textId="020E4599" w:rsidR="000A461B" w:rsidRDefault="00F205D8" w:rsidP="000A461B">
      <w:pPr>
        <w:pStyle w:val="Prrafodelista"/>
        <w:numPr>
          <w:ilvl w:val="0"/>
          <w:numId w:val="18"/>
        </w:numPr>
        <w:spacing w:after="0" w:line="240" w:lineRule="auto"/>
        <w:jc w:val="both"/>
        <w:rPr>
          <w:rFonts w:ascii="Arial" w:hAnsi="Arial" w:cs="Arial"/>
        </w:rPr>
      </w:pPr>
      <w:r w:rsidRPr="00F205D8">
        <w:rPr>
          <w:rFonts w:ascii="Arial" w:hAnsi="Arial" w:cs="Arial"/>
        </w:rPr>
        <w:t>Que la oferta</w:t>
      </w:r>
      <w:r w:rsidR="00E309EB">
        <w:rPr>
          <w:rFonts w:ascii="Arial" w:hAnsi="Arial" w:cs="Arial"/>
        </w:rPr>
        <w:t xml:space="preserve"> NO </w:t>
      </w:r>
      <w:r w:rsidR="00981FD2">
        <w:rPr>
          <w:rFonts w:ascii="Arial" w:hAnsi="Arial" w:cs="Arial"/>
        </w:rPr>
        <w:t>exceda el presupuesto oficial por ITEM</w:t>
      </w:r>
      <w:r w:rsidR="000A461B">
        <w:rPr>
          <w:rFonts w:ascii="Arial" w:hAnsi="Arial" w:cs="Arial"/>
        </w:rPr>
        <w:t xml:space="preserve"> ni sobre pase el presupuesto oficial</w:t>
      </w:r>
      <w:r w:rsidR="00CC0AE7">
        <w:rPr>
          <w:rFonts w:ascii="Arial" w:hAnsi="Arial" w:cs="Arial"/>
        </w:rPr>
        <w:t xml:space="preserve"> total</w:t>
      </w:r>
      <w:r w:rsidR="00E13759">
        <w:rPr>
          <w:rFonts w:ascii="Arial" w:hAnsi="Arial" w:cs="Arial"/>
        </w:rPr>
        <w:t xml:space="preserve"> antes de IVA.</w:t>
      </w:r>
    </w:p>
    <w:p w14:paraId="3F14617B" w14:textId="647D9627" w:rsidR="00E309EB" w:rsidRPr="00F205D8" w:rsidRDefault="00DE0D6B" w:rsidP="00F205D8">
      <w:pPr>
        <w:pStyle w:val="Prrafodelista"/>
        <w:numPr>
          <w:ilvl w:val="0"/>
          <w:numId w:val="18"/>
        </w:numPr>
        <w:spacing w:after="0" w:line="240" w:lineRule="auto"/>
        <w:jc w:val="both"/>
        <w:rPr>
          <w:rFonts w:ascii="Arial" w:hAnsi="Arial" w:cs="Arial"/>
        </w:rPr>
      </w:pPr>
      <w:r>
        <w:rPr>
          <w:rFonts w:ascii="Arial" w:hAnsi="Arial" w:cs="Arial"/>
        </w:rPr>
        <w:t>Que l</w:t>
      </w:r>
      <w:r w:rsidR="000A461B">
        <w:rPr>
          <w:rFonts w:ascii="Arial" w:hAnsi="Arial" w:cs="Arial"/>
        </w:rPr>
        <w:t xml:space="preserve">os resultados de las operaciones </w:t>
      </w:r>
      <w:r w:rsidR="00E13759">
        <w:rPr>
          <w:rFonts w:ascii="Arial" w:hAnsi="Arial" w:cs="Arial"/>
        </w:rPr>
        <w:t xml:space="preserve">aritméticas </w:t>
      </w:r>
      <w:r w:rsidR="00A16DB4">
        <w:rPr>
          <w:rFonts w:ascii="Arial" w:hAnsi="Arial" w:cs="Arial"/>
        </w:rPr>
        <w:t>sean correctos</w:t>
      </w:r>
      <w:r w:rsidR="00E13759">
        <w:rPr>
          <w:rFonts w:ascii="Arial" w:hAnsi="Arial" w:cs="Arial"/>
        </w:rPr>
        <w:t>.</w:t>
      </w:r>
    </w:p>
    <w:p w14:paraId="0BEC86CD" w14:textId="7DA9C9A7" w:rsidR="00F205D8" w:rsidRPr="00387D43" w:rsidRDefault="00F205D8" w:rsidP="006F091B">
      <w:pPr>
        <w:pStyle w:val="Prrafodelista"/>
        <w:numPr>
          <w:ilvl w:val="0"/>
          <w:numId w:val="18"/>
        </w:numPr>
        <w:spacing w:after="0" w:line="240" w:lineRule="auto"/>
        <w:jc w:val="both"/>
        <w:rPr>
          <w:rFonts w:ascii="Arial" w:hAnsi="Arial" w:cs="Arial"/>
        </w:rPr>
      </w:pPr>
      <w:r w:rsidRPr="00387D43">
        <w:rPr>
          <w:rFonts w:ascii="Arial" w:hAnsi="Arial" w:cs="Arial"/>
        </w:rPr>
        <w:t xml:space="preserve">Que </w:t>
      </w:r>
      <w:r w:rsidR="00387D43" w:rsidRPr="00387D43">
        <w:rPr>
          <w:rFonts w:ascii="Arial" w:hAnsi="Arial" w:cs="Arial"/>
        </w:rPr>
        <w:t xml:space="preserve">el valor de </w:t>
      </w:r>
      <w:r w:rsidRPr="00387D43">
        <w:rPr>
          <w:rFonts w:ascii="Arial" w:hAnsi="Arial" w:cs="Arial"/>
        </w:rPr>
        <w:t>la ofert</w:t>
      </w:r>
      <w:r w:rsidR="00387D43">
        <w:rPr>
          <w:rFonts w:ascii="Arial" w:hAnsi="Arial" w:cs="Arial"/>
        </w:rPr>
        <w:t xml:space="preserve">a NO resulte </w:t>
      </w:r>
      <w:r w:rsidR="00387D43" w:rsidRPr="00387D43">
        <w:rPr>
          <w:rFonts w:ascii="Arial" w:hAnsi="Arial" w:cs="Arial"/>
        </w:rPr>
        <w:t>artificialmente bajo</w:t>
      </w:r>
      <w:r w:rsidR="00387D43">
        <w:rPr>
          <w:rFonts w:ascii="Arial" w:hAnsi="Arial" w:cs="Arial"/>
        </w:rPr>
        <w:t>.</w:t>
      </w:r>
    </w:p>
    <w:p w14:paraId="60C45939" w14:textId="77777777" w:rsidR="004D1318" w:rsidRDefault="004D1318" w:rsidP="00EF3F9A">
      <w:pPr>
        <w:spacing w:after="0" w:line="240" w:lineRule="auto"/>
        <w:jc w:val="both"/>
        <w:rPr>
          <w:rFonts w:ascii="Arial" w:hAnsi="Arial" w:cs="Arial"/>
        </w:rPr>
      </w:pPr>
    </w:p>
    <w:p w14:paraId="2CEFC8FA" w14:textId="65CC5C98" w:rsidR="00F23055" w:rsidRDefault="00EB5F27" w:rsidP="00EF3F9A">
      <w:pPr>
        <w:spacing w:after="0" w:line="240" w:lineRule="auto"/>
        <w:jc w:val="both"/>
        <w:rPr>
          <w:rFonts w:ascii="Arial" w:hAnsi="Arial" w:cs="Arial"/>
        </w:rPr>
      </w:pPr>
      <w:r>
        <w:rPr>
          <w:rFonts w:ascii="Arial" w:hAnsi="Arial" w:cs="Arial"/>
        </w:rPr>
        <w:t>En virtud de lo anterior y</w:t>
      </w:r>
      <w:r w:rsidR="00971EA4">
        <w:rPr>
          <w:rFonts w:ascii="Arial" w:hAnsi="Arial" w:cs="Arial"/>
        </w:rPr>
        <w:t xml:space="preserve"> de acuerdo con el acta de cierre</w:t>
      </w:r>
      <w:r w:rsidR="007346DF">
        <w:rPr>
          <w:rFonts w:ascii="Arial" w:hAnsi="Arial" w:cs="Arial"/>
        </w:rPr>
        <w:t xml:space="preserve"> del proceso</w:t>
      </w:r>
      <w:r w:rsidR="004D1318">
        <w:rPr>
          <w:rFonts w:ascii="Arial" w:hAnsi="Arial" w:cs="Arial"/>
        </w:rPr>
        <w:t xml:space="preserve"> </w:t>
      </w:r>
      <w:r w:rsidR="00F23055">
        <w:rPr>
          <w:rFonts w:ascii="Arial" w:hAnsi="Arial" w:cs="Arial"/>
        </w:rPr>
        <w:t>se recibieron las siguientes ofertas:</w:t>
      </w:r>
    </w:p>
    <w:p w14:paraId="36ECD495" w14:textId="77777777" w:rsidR="00F23055" w:rsidRDefault="00F23055" w:rsidP="00EF3F9A">
      <w:pPr>
        <w:spacing w:after="0" w:line="240" w:lineRule="auto"/>
        <w:jc w:val="both"/>
        <w:rPr>
          <w:rFonts w:ascii="Arial" w:hAnsi="Arial" w:cs="Arial"/>
        </w:rPr>
      </w:pPr>
    </w:p>
    <w:p w14:paraId="682191F4" w14:textId="77777777" w:rsidR="008C079D" w:rsidRDefault="008C079D" w:rsidP="00EF3F9A">
      <w:pPr>
        <w:spacing w:after="0" w:line="240" w:lineRule="auto"/>
        <w:jc w:val="both"/>
        <w:rPr>
          <w:rFonts w:ascii="Arial" w:hAnsi="Arial" w:cs="Arial"/>
        </w:rPr>
      </w:pPr>
    </w:p>
    <w:p w14:paraId="2A7B4802" w14:textId="77777777" w:rsidR="008C079D" w:rsidRDefault="008C079D" w:rsidP="00EF3F9A">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3349"/>
        <w:gridCol w:w="2246"/>
        <w:gridCol w:w="2376"/>
      </w:tblGrid>
      <w:tr w:rsidR="00434A59" w:rsidRPr="008A131B" w14:paraId="199DA477" w14:textId="77777777" w:rsidTr="008C079D">
        <w:trPr>
          <w:trHeight w:val="622"/>
        </w:trPr>
        <w:tc>
          <w:tcPr>
            <w:tcW w:w="485" w:type="pct"/>
            <w:shd w:val="clear" w:color="auto" w:fill="auto"/>
          </w:tcPr>
          <w:p w14:paraId="7B6CE118" w14:textId="77777777" w:rsidR="00434A59" w:rsidRPr="008A131B" w:rsidRDefault="00434A59" w:rsidP="0069083C">
            <w:pPr>
              <w:spacing w:after="0" w:line="240" w:lineRule="auto"/>
              <w:jc w:val="center"/>
              <w:rPr>
                <w:rFonts w:ascii="Arial" w:hAnsi="Arial" w:cs="Arial"/>
                <w:b/>
                <w:sz w:val="20"/>
              </w:rPr>
            </w:pPr>
            <w:r w:rsidRPr="008A131B">
              <w:rPr>
                <w:rFonts w:ascii="Arial" w:hAnsi="Arial" w:cs="Arial"/>
                <w:b/>
                <w:sz w:val="20"/>
              </w:rPr>
              <w:lastRenderedPageBreak/>
              <w:t>No.</w:t>
            </w:r>
          </w:p>
        </w:tc>
        <w:tc>
          <w:tcPr>
            <w:tcW w:w="1897" w:type="pct"/>
            <w:shd w:val="clear" w:color="auto" w:fill="auto"/>
          </w:tcPr>
          <w:p w14:paraId="1B0444B1" w14:textId="77777777" w:rsidR="00434A59" w:rsidRPr="008A131B" w:rsidRDefault="00434A59" w:rsidP="0069083C">
            <w:pPr>
              <w:spacing w:after="0" w:line="240" w:lineRule="auto"/>
              <w:jc w:val="center"/>
              <w:rPr>
                <w:rFonts w:ascii="Arial" w:hAnsi="Arial" w:cs="Arial"/>
                <w:b/>
                <w:sz w:val="20"/>
              </w:rPr>
            </w:pPr>
            <w:r w:rsidRPr="008A131B">
              <w:rPr>
                <w:rFonts w:ascii="Arial" w:hAnsi="Arial" w:cs="Arial"/>
                <w:b/>
                <w:sz w:val="20"/>
              </w:rPr>
              <w:t>OFERENTE</w:t>
            </w:r>
          </w:p>
        </w:tc>
        <w:tc>
          <w:tcPr>
            <w:tcW w:w="1272" w:type="pct"/>
          </w:tcPr>
          <w:p w14:paraId="0DCBEE3B" w14:textId="77777777" w:rsidR="00434A59" w:rsidRPr="008A131B" w:rsidRDefault="00434A59" w:rsidP="0069083C">
            <w:pPr>
              <w:spacing w:after="0" w:line="240" w:lineRule="auto"/>
              <w:jc w:val="center"/>
              <w:rPr>
                <w:rFonts w:ascii="Arial" w:hAnsi="Arial" w:cs="Arial"/>
                <w:b/>
                <w:sz w:val="20"/>
              </w:rPr>
            </w:pPr>
            <w:r w:rsidRPr="008A131B">
              <w:rPr>
                <w:rFonts w:ascii="Arial" w:hAnsi="Arial" w:cs="Arial"/>
                <w:b/>
                <w:sz w:val="20"/>
              </w:rPr>
              <w:t>NIT/CC</w:t>
            </w:r>
          </w:p>
        </w:tc>
        <w:tc>
          <w:tcPr>
            <w:tcW w:w="1346" w:type="pct"/>
          </w:tcPr>
          <w:p w14:paraId="637EFC30" w14:textId="77777777" w:rsidR="00434A59" w:rsidRPr="008A131B" w:rsidRDefault="00434A59" w:rsidP="0069083C">
            <w:pPr>
              <w:spacing w:after="0" w:line="240" w:lineRule="auto"/>
              <w:jc w:val="center"/>
              <w:rPr>
                <w:rFonts w:ascii="Arial" w:hAnsi="Arial" w:cs="Arial"/>
                <w:b/>
                <w:sz w:val="20"/>
              </w:rPr>
            </w:pPr>
            <w:r w:rsidRPr="008A131B">
              <w:rPr>
                <w:rFonts w:ascii="Arial" w:hAnsi="Arial" w:cs="Arial"/>
                <w:b/>
                <w:sz w:val="20"/>
              </w:rPr>
              <w:t>OFERTA ECONÓMICA ANTES DE IVA</w:t>
            </w:r>
          </w:p>
        </w:tc>
      </w:tr>
      <w:tr w:rsidR="008C079D" w:rsidRPr="008A131B" w14:paraId="6EE92544" w14:textId="77777777" w:rsidTr="008C079D">
        <w:trPr>
          <w:trHeight w:val="581"/>
        </w:trPr>
        <w:tc>
          <w:tcPr>
            <w:tcW w:w="485" w:type="pct"/>
            <w:shd w:val="clear" w:color="auto" w:fill="auto"/>
          </w:tcPr>
          <w:p w14:paraId="4FBB39B4" w14:textId="60D028C0" w:rsidR="008C079D" w:rsidRPr="001C59C9" w:rsidRDefault="008C079D" w:rsidP="008C079D">
            <w:pPr>
              <w:spacing w:after="0" w:line="240" w:lineRule="auto"/>
              <w:rPr>
                <w:rFonts w:ascii="Arial" w:hAnsi="Arial" w:cs="Arial"/>
                <w:sz w:val="20"/>
              </w:rPr>
            </w:pPr>
            <w:r>
              <w:rPr>
                <w:rFonts w:ascii="Arial" w:hAnsi="Arial" w:cs="Arial"/>
                <w:sz w:val="20"/>
              </w:rPr>
              <w:t>1</w:t>
            </w:r>
          </w:p>
        </w:tc>
        <w:tc>
          <w:tcPr>
            <w:tcW w:w="1897" w:type="pct"/>
            <w:shd w:val="clear" w:color="auto" w:fill="auto"/>
            <w:vAlign w:val="center"/>
          </w:tcPr>
          <w:p w14:paraId="5CA18B60" w14:textId="0010D8A1" w:rsidR="008C079D" w:rsidRPr="001C59C9" w:rsidRDefault="008C079D" w:rsidP="008C079D">
            <w:pPr>
              <w:spacing w:after="0" w:line="240" w:lineRule="auto"/>
              <w:jc w:val="both"/>
              <w:rPr>
                <w:rFonts w:ascii="Arial" w:hAnsi="Arial" w:cs="Arial"/>
                <w:color w:val="000000"/>
                <w:sz w:val="20"/>
                <w:shd w:val="clear" w:color="auto" w:fill="FFFFFF"/>
              </w:rPr>
            </w:pPr>
            <w:r w:rsidRPr="007D5F81">
              <w:rPr>
                <w:rFonts w:ascii="Arial" w:eastAsia="Times New Roman" w:hAnsi="Arial" w:cs="Arial"/>
                <w:b/>
                <w:bCs/>
                <w:lang w:val="en-US" w:eastAsia="es-ES"/>
              </w:rPr>
              <w:t>INNOVA ENGINEERING SAS</w:t>
            </w:r>
          </w:p>
        </w:tc>
        <w:tc>
          <w:tcPr>
            <w:tcW w:w="1272" w:type="pct"/>
            <w:vAlign w:val="center"/>
          </w:tcPr>
          <w:p w14:paraId="3C6CCBAD" w14:textId="215349CB" w:rsidR="008C079D" w:rsidRPr="001C59C9" w:rsidRDefault="008C079D" w:rsidP="008C079D">
            <w:pPr>
              <w:spacing w:after="0" w:line="240" w:lineRule="auto"/>
              <w:jc w:val="center"/>
              <w:rPr>
                <w:rFonts w:ascii="Arial" w:hAnsi="Arial" w:cs="Arial"/>
                <w:sz w:val="20"/>
              </w:rPr>
            </w:pPr>
            <w:r w:rsidRPr="007D5F81">
              <w:rPr>
                <w:rFonts w:ascii="Arial" w:eastAsia="Times New Roman" w:hAnsi="Arial" w:cs="Arial"/>
                <w:lang w:eastAsia="es-ES"/>
              </w:rPr>
              <w:t>901.432019-1</w:t>
            </w:r>
          </w:p>
        </w:tc>
        <w:tc>
          <w:tcPr>
            <w:tcW w:w="1346" w:type="pct"/>
          </w:tcPr>
          <w:p w14:paraId="34CE719B" w14:textId="33CC4CD9" w:rsidR="008C079D" w:rsidRPr="001C59C9" w:rsidRDefault="008C079D" w:rsidP="008C079D">
            <w:pPr>
              <w:spacing w:after="0" w:line="240" w:lineRule="auto"/>
              <w:jc w:val="center"/>
              <w:rPr>
                <w:rFonts w:ascii="Arial" w:hAnsi="Arial" w:cs="Arial"/>
                <w:sz w:val="20"/>
              </w:rPr>
            </w:pPr>
            <w:r>
              <w:rPr>
                <w:rFonts w:ascii="Arial" w:hAnsi="Arial" w:cs="Arial"/>
                <w:sz w:val="20"/>
              </w:rPr>
              <w:t>$38.475.000</w:t>
            </w:r>
          </w:p>
        </w:tc>
      </w:tr>
      <w:tr w:rsidR="008C079D" w:rsidRPr="008A131B" w14:paraId="00597982" w14:textId="77777777" w:rsidTr="008C079D">
        <w:trPr>
          <w:trHeight w:val="581"/>
        </w:trPr>
        <w:tc>
          <w:tcPr>
            <w:tcW w:w="485" w:type="pct"/>
            <w:shd w:val="clear" w:color="auto" w:fill="auto"/>
          </w:tcPr>
          <w:p w14:paraId="0147995E" w14:textId="2CB84842" w:rsidR="008C079D" w:rsidRPr="001C59C9" w:rsidRDefault="008C079D" w:rsidP="008C079D">
            <w:pPr>
              <w:spacing w:after="0" w:line="240" w:lineRule="auto"/>
              <w:rPr>
                <w:rFonts w:ascii="Arial" w:hAnsi="Arial" w:cs="Arial"/>
                <w:sz w:val="20"/>
              </w:rPr>
            </w:pPr>
            <w:r>
              <w:rPr>
                <w:rFonts w:ascii="Arial" w:hAnsi="Arial" w:cs="Arial"/>
                <w:sz w:val="20"/>
              </w:rPr>
              <w:t>2</w:t>
            </w:r>
          </w:p>
        </w:tc>
        <w:tc>
          <w:tcPr>
            <w:tcW w:w="1897" w:type="pct"/>
            <w:shd w:val="clear" w:color="auto" w:fill="auto"/>
            <w:vAlign w:val="center"/>
          </w:tcPr>
          <w:p w14:paraId="32D361C6" w14:textId="1342B828" w:rsidR="008C079D" w:rsidRPr="001C59C9" w:rsidRDefault="008C079D" w:rsidP="008C079D">
            <w:pPr>
              <w:spacing w:after="0" w:line="240" w:lineRule="auto"/>
              <w:jc w:val="both"/>
              <w:rPr>
                <w:rFonts w:ascii="Arial" w:hAnsi="Arial" w:cs="Arial"/>
                <w:sz w:val="20"/>
              </w:rPr>
            </w:pPr>
            <w:r w:rsidRPr="007D5F81">
              <w:rPr>
                <w:rFonts w:ascii="Arial" w:eastAsia="Times New Roman" w:hAnsi="Arial" w:cs="Arial"/>
                <w:b/>
                <w:bCs/>
                <w:lang w:val="en-US" w:eastAsia="es-ES"/>
              </w:rPr>
              <w:t>ING.SOLUTION SAS</w:t>
            </w:r>
          </w:p>
        </w:tc>
        <w:tc>
          <w:tcPr>
            <w:tcW w:w="1272" w:type="pct"/>
            <w:vAlign w:val="center"/>
          </w:tcPr>
          <w:p w14:paraId="725AAC5D" w14:textId="019F9B9F" w:rsidR="008C079D" w:rsidRPr="001C59C9" w:rsidRDefault="008C079D" w:rsidP="008C079D">
            <w:pPr>
              <w:spacing w:after="0" w:line="240" w:lineRule="auto"/>
              <w:jc w:val="center"/>
              <w:rPr>
                <w:rFonts w:ascii="Arial" w:hAnsi="Arial" w:cs="Arial"/>
                <w:sz w:val="20"/>
              </w:rPr>
            </w:pPr>
            <w:r w:rsidRPr="007D5F81">
              <w:rPr>
                <w:rFonts w:ascii="Arial" w:eastAsia="Times New Roman" w:hAnsi="Arial" w:cs="Arial"/>
                <w:lang w:eastAsia="es-ES"/>
              </w:rPr>
              <w:t>900.361.477 – 2</w:t>
            </w:r>
          </w:p>
        </w:tc>
        <w:tc>
          <w:tcPr>
            <w:tcW w:w="1346" w:type="pct"/>
          </w:tcPr>
          <w:p w14:paraId="1B936369" w14:textId="7FEB09DD" w:rsidR="008C079D" w:rsidRPr="001C59C9" w:rsidRDefault="008C079D" w:rsidP="008C079D">
            <w:pPr>
              <w:spacing w:after="0" w:line="240" w:lineRule="auto"/>
              <w:jc w:val="center"/>
              <w:rPr>
                <w:rFonts w:ascii="Arial" w:hAnsi="Arial" w:cs="Arial"/>
                <w:sz w:val="20"/>
              </w:rPr>
            </w:pPr>
            <w:r>
              <w:rPr>
                <w:rFonts w:ascii="Arial" w:hAnsi="Arial" w:cs="Arial"/>
                <w:sz w:val="20"/>
              </w:rPr>
              <w:t>$36.750.000</w:t>
            </w:r>
          </w:p>
        </w:tc>
      </w:tr>
      <w:tr w:rsidR="008C079D" w:rsidRPr="008A131B" w14:paraId="2212AB09" w14:textId="77777777" w:rsidTr="008C079D">
        <w:trPr>
          <w:trHeight w:val="581"/>
        </w:trPr>
        <w:tc>
          <w:tcPr>
            <w:tcW w:w="485" w:type="pct"/>
            <w:shd w:val="clear" w:color="auto" w:fill="auto"/>
          </w:tcPr>
          <w:p w14:paraId="062A43D2" w14:textId="34B8E524" w:rsidR="008C079D" w:rsidRPr="001C59C9" w:rsidRDefault="008C079D" w:rsidP="008C079D">
            <w:pPr>
              <w:spacing w:after="0" w:line="240" w:lineRule="auto"/>
              <w:rPr>
                <w:rFonts w:ascii="Arial" w:hAnsi="Arial" w:cs="Arial"/>
                <w:sz w:val="20"/>
              </w:rPr>
            </w:pPr>
            <w:r>
              <w:rPr>
                <w:rFonts w:ascii="Arial" w:hAnsi="Arial" w:cs="Arial"/>
                <w:sz w:val="20"/>
              </w:rPr>
              <w:t>3</w:t>
            </w:r>
          </w:p>
        </w:tc>
        <w:tc>
          <w:tcPr>
            <w:tcW w:w="1897" w:type="pct"/>
            <w:shd w:val="clear" w:color="auto" w:fill="auto"/>
            <w:vAlign w:val="center"/>
          </w:tcPr>
          <w:p w14:paraId="1E787D73" w14:textId="6321C201" w:rsidR="008C079D" w:rsidRPr="001C59C9" w:rsidRDefault="008C079D" w:rsidP="008C079D">
            <w:pPr>
              <w:spacing w:after="0" w:line="240" w:lineRule="auto"/>
              <w:jc w:val="both"/>
              <w:rPr>
                <w:rFonts w:ascii="Arial" w:hAnsi="Arial" w:cs="Arial"/>
                <w:sz w:val="20"/>
              </w:rPr>
            </w:pPr>
            <w:r w:rsidRPr="007D5F81">
              <w:rPr>
                <w:rFonts w:ascii="Arial" w:eastAsia="Times New Roman" w:hAnsi="Arial" w:cs="Arial"/>
                <w:b/>
                <w:bCs/>
                <w:lang w:val="en-US" w:eastAsia="es-ES"/>
              </w:rPr>
              <w:t>UNIVERSAL DE PRODUCTOS Y SERVICIOS SAS</w:t>
            </w:r>
          </w:p>
        </w:tc>
        <w:tc>
          <w:tcPr>
            <w:tcW w:w="1272" w:type="pct"/>
            <w:vAlign w:val="center"/>
          </w:tcPr>
          <w:p w14:paraId="0F71540F" w14:textId="211C96C1" w:rsidR="008C079D" w:rsidRPr="001C59C9" w:rsidRDefault="008C079D" w:rsidP="008C079D">
            <w:pPr>
              <w:spacing w:after="0" w:line="240" w:lineRule="auto"/>
              <w:jc w:val="center"/>
              <w:rPr>
                <w:rFonts w:ascii="Arial" w:hAnsi="Arial" w:cs="Arial"/>
                <w:sz w:val="20"/>
              </w:rPr>
            </w:pPr>
            <w:r w:rsidRPr="007D5F81">
              <w:rPr>
                <w:rFonts w:ascii="Arial" w:eastAsia="Times New Roman" w:hAnsi="Arial" w:cs="Arial"/>
                <w:lang w:eastAsia="es-ES"/>
              </w:rPr>
              <w:t>800.200.439-1</w:t>
            </w:r>
          </w:p>
        </w:tc>
        <w:tc>
          <w:tcPr>
            <w:tcW w:w="1346" w:type="pct"/>
          </w:tcPr>
          <w:p w14:paraId="09B28E88" w14:textId="1C2C011B" w:rsidR="008C079D" w:rsidRPr="001C59C9" w:rsidRDefault="008C079D" w:rsidP="008C079D">
            <w:pPr>
              <w:spacing w:after="0" w:line="240" w:lineRule="auto"/>
              <w:jc w:val="center"/>
              <w:rPr>
                <w:rFonts w:ascii="Arial" w:hAnsi="Arial" w:cs="Arial"/>
                <w:sz w:val="20"/>
              </w:rPr>
            </w:pPr>
            <w:r>
              <w:rPr>
                <w:rFonts w:ascii="Arial" w:hAnsi="Arial" w:cs="Arial"/>
                <w:sz w:val="20"/>
              </w:rPr>
              <w:t>$33.613.444</w:t>
            </w:r>
          </w:p>
        </w:tc>
      </w:tr>
    </w:tbl>
    <w:p w14:paraId="5154E8D6" w14:textId="77777777" w:rsidR="00F23055" w:rsidRDefault="00F23055" w:rsidP="00EF3F9A">
      <w:pPr>
        <w:spacing w:after="0" w:line="240" w:lineRule="auto"/>
        <w:jc w:val="both"/>
        <w:rPr>
          <w:rFonts w:ascii="Arial" w:hAnsi="Arial" w:cs="Arial"/>
        </w:rPr>
      </w:pPr>
    </w:p>
    <w:p w14:paraId="1012AC01" w14:textId="68B0E5CB" w:rsidR="0048154E" w:rsidRDefault="00434A59" w:rsidP="0048154E">
      <w:pPr>
        <w:spacing w:after="0" w:line="240" w:lineRule="auto"/>
        <w:jc w:val="both"/>
        <w:rPr>
          <w:rFonts w:ascii="Arial" w:hAnsi="Arial" w:cs="Arial"/>
        </w:rPr>
      </w:pPr>
      <w:r>
        <w:rPr>
          <w:rFonts w:ascii="Arial" w:hAnsi="Arial" w:cs="Arial"/>
        </w:rPr>
        <w:t xml:space="preserve"> </w:t>
      </w:r>
      <w:sdt>
        <w:sdtPr>
          <w:rPr>
            <w:rFonts w:ascii="Arial" w:hAnsi="Arial" w:cs="Arial"/>
          </w:rPr>
          <w:alias w:val="Nombre empresa o persona"/>
          <w:tag w:val="Nombre empresa o persona"/>
          <w:id w:val="1792630940"/>
          <w:lock w:val="sdtLocked"/>
          <w:placeholder>
            <w:docPart w:val="3BD6ECA0F68648C3AB2290211EB490EA"/>
          </w:placeholder>
          <w:showingPlcHdr/>
        </w:sdtPr>
        <w:sdtEndPr/>
        <w:sdtContent>
          <w:r w:rsidR="008C079D" w:rsidRPr="00B40AFD">
            <w:rPr>
              <w:rStyle w:val="Textodelmarcadordeposicin"/>
              <w:rFonts w:ascii="Arial" w:hAnsi="Arial" w:cs="Arial"/>
            </w:rPr>
            <w:t xml:space="preserve"> Copié nombre de la empresa o persona con NIT o C.C.</w:t>
          </w:r>
        </w:sdtContent>
      </w:sdt>
      <w:r w:rsidR="00971EA4">
        <w:rPr>
          <w:rFonts w:ascii="Arial" w:hAnsi="Arial" w:cs="Arial"/>
        </w:rPr>
        <w:t xml:space="preserve"> </w:t>
      </w:r>
    </w:p>
    <w:p w14:paraId="0B8FBA33" w14:textId="77777777" w:rsidR="00387D43" w:rsidRDefault="00387D43" w:rsidP="00EF3F9A">
      <w:pPr>
        <w:spacing w:after="0" w:line="240" w:lineRule="auto"/>
        <w:jc w:val="both"/>
        <w:rPr>
          <w:rFonts w:ascii="Arial" w:hAnsi="Arial" w:cs="Arial"/>
        </w:rPr>
      </w:pPr>
    </w:p>
    <w:p w14:paraId="720E8490" w14:textId="4A8123B8" w:rsidR="007346DF" w:rsidRDefault="00C85BDE" w:rsidP="00C80E8F">
      <w:pPr>
        <w:spacing w:after="0" w:line="240" w:lineRule="auto"/>
        <w:jc w:val="center"/>
        <w:rPr>
          <w:rFonts w:ascii="Arial" w:hAnsi="Arial" w:cs="Arial"/>
        </w:rPr>
      </w:pPr>
      <w:bookmarkStart w:id="1" w:name="_Hlk144677900"/>
      <w:r w:rsidRPr="00C7225B">
        <w:rPr>
          <w:rFonts w:ascii="Arial" w:hAnsi="Arial" w:cs="Arial"/>
          <w:b/>
          <w:bCs/>
        </w:rPr>
        <w:t>CUADRO DE VALORES</w:t>
      </w:r>
      <w:r>
        <w:rPr>
          <w:rFonts w:ascii="Arial" w:hAnsi="Arial" w:cs="Arial"/>
          <w:b/>
          <w:bCs/>
        </w:rPr>
        <w:t xml:space="preserve"> </w:t>
      </w:r>
      <w:bookmarkEnd w:id="1"/>
    </w:p>
    <w:p w14:paraId="63D15155" w14:textId="77777777" w:rsidR="008C079D" w:rsidRDefault="008C079D" w:rsidP="00387D43">
      <w:pPr>
        <w:spacing w:after="0" w:line="240" w:lineRule="auto"/>
        <w:jc w:val="both"/>
        <w:rPr>
          <w:rFonts w:ascii="Arial" w:hAnsi="Arial" w:cs="Arial"/>
        </w:rPr>
      </w:pPr>
    </w:p>
    <w:p w14:paraId="6D6707F4" w14:textId="1409699D" w:rsidR="008C079D" w:rsidRDefault="008C079D" w:rsidP="00387D43">
      <w:pPr>
        <w:spacing w:after="0" w:line="240" w:lineRule="auto"/>
        <w:jc w:val="both"/>
        <w:rPr>
          <w:rFonts w:ascii="Arial" w:eastAsia="Times New Roman" w:hAnsi="Arial" w:cs="Arial"/>
          <w:b/>
          <w:bCs/>
          <w:lang w:val="en-US" w:eastAsia="es-ES"/>
        </w:rPr>
      </w:pPr>
      <w:r w:rsidRPr="00C80E8F">
        <w:rPr>
          <w:rFonts w:ascii="Arial" w:hAnsi="Arial" w:cs="Arial"/>
          <w:b/>
          <w:bCs/>
        </w:rPr>
        <w:t xml:space="preserve">PROPUESTA </w:t>
      </w:r>
      <w:r w:rsidRPr="007D5F81">
        <w:rPr>
          <w:rFonts w:ascii="Arial" w:eastAsia="Times New Roman" w:hAnsi="Arial" w:cs="Arial"/>
          <w:b/>
          <w:bCs/>
          <w:lang w:val="en-US" w:eastAsia="es-ES"/>
        </w:rPr>
        <w:t>INNOVA ENGINEERING SAS</w:t>
      </w:r>
    </w:p>
    <w:p w14:paraId="4FD9C700" w14:textId="77777777" w:rsidR="00C80E8F" w:rsidRDefault="00C80E8F" w:rsidP="00387D43">
      <w:pPr>
        <w:spacing w:after="0" w:line="240" w:lineRule="auto"/>
        <w:jc w:val="both"/>
        <w:rPr>
          <w:rFonts w:ascii="Arial" w:eastAsia="Times New Roman" w:hAnsi="Arial" w:cs="Arial"/>
          <w:b/>
          <w:bCs/>
          <w:lang w:val="en-US" w:eastAsia="es-ES"/>
        </w:rPr>
      </w:pPr>
    </w:p>
    <w:tbl>
      <w:tblPr>
        <w:tblW w:w="0" w:type="auto"/>
        <w:tblCellMar>
          <w:left w:w="70" w:type="dxa"/>
          <w:right w:w="70" w:type="dxa"/>
        </w:tblCellMar>
        <w:tblLook w:val="04A0" w:firstRow="1" w:lastRow="0" w:firstColumn="1" w:lastColumn="0" w:noHBand="0" w:noVBand="1"/>
      </w:tblPr>
      <w:tblGrid>
        <w:gridCol w:w="474"/>
        <w:gridCol w:w="1109"/>
        <w:gridCol w:w="690"/>
        <w:gridCol w:w="868"/>
        <w:gridCol w:w="1053"/>
        <w:gridCol w:w="419"/>
        <w:gridCol w:w="760"/>
        <w:gridCol w:w="837"/>
        <w:gridCol w:w="760"/>
        <w:gridCol w:w="899"/>
        <w:gridCol w:w="954"/>
      </w:tblGrid>
      <w:tr w:rsidR="00C80E8F" w:rsidRPr="00C80E8F" w14:paraId="70715F29" w14:textId="77777777" w:rsidTr="00C80E8F">
        <w:trPr>
          <w:trHeight w:val="31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3A5690"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ÍTEM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17B25F"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DESCRIPCIÓN</w:t>
            </w:r>
            <w:r w:rsidRPr="00C80E8F">
              <w:rPr>
                <w:rFonts w:ascii="Arial" w:eastAsia="Times New Roman" w:hAnsi="Arial" w:cs="Arial"/>
                <w:b/>
                <w:bCs/>
                <w:sz w:val="16"/>
                <w:szCs w:val="16"/>
                <w:lang w:eastAsia="es-CO"/>
              </w:rPr>
              <w:br/>
            </w:r>
            <w:r w:rsidRPr="00C80E8F">
              <w:rPr>
                <w:rFonts w:ascii="Arial" w:eastAsia="Times New Roman" w:hAnsi="Arial" w:cs="Arial"/>
                <w:b/>
                <w:bCs/>
                <w:i/>
                <w:iCs/>
                <w:sz w:val="16"/>
                <w:szCs w:val="16"/>
                <w:lang w:eastAsia="es-CO"/>
              </w:rPr>
              <w:t>(Ver detalle en ficha técnica publicada por la entidad)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22BB1B"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UNIDAD DE MEDIDA</w:t>
            </w:r>
          </w:p>
        </w:tc>
        <w:tc>
          <w:tcPr>
            <w:tcW w:w="0" w:type="auto"/>
            <w:vMerge w:val="restart"/>
            <w:tcBorders>
              <w:top w:val="single" w:sz="4" w:space="0" w:color="auto"/>
              <w:left w:val="single" w:sz="4" w:space="0" w:color="auto"/>
              <w:bottom w:val="single" w:sz="4" w:space="0" w:color="auto"/>
              <w:right w:val="nil"/>
            </w:tcBorders>
            <w:shd w:val="clear" w:color="auto" w:fill="auto"/>
            <w:vAlign w:val="center"/>
            <w:hideMark/>
          </w:tcPr>
          <w:p w14:paraId="2770D76C"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CANTIDAD</w:t>
            </w:r>
          </w:p>
        </w:tc>
        <w:tc>
          <w:tcPr>
            <w:tcW w:w="0" w:type="auto"/>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F051131"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PROPUESTA ECONÓMICA</w:t>
            </w:r>
          </w:p>
        </w:tc>
      </w:tr>
      <w:tr w:rsidR="00C80E8F" w:rsidRPr="00C80E8F" w14:paraId="5FE7F8BC" w14:textId="77777777" w:rsidTr="00C80E8F">
        <w:trPr>
          <w:trHeight w:val="21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5CAA58"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FFD4F3"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94617"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nil"/>
            </w:tcBorders>
            <w:vAlign w:val="center"/>
            <w:hideMark/>
          </w:tcPr>
          <w:p w14:paraId="2D22DC10"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tcBorders>
              <w:top w:val="nil"/>
              <w:left w:val="single" w:sz="8" w:space="0" w:color="auto"/>
              <w:bottom w:val="single" w:sz="4" w:space="0" w:color="auto"/>
              <w:right w:val="single" w:sz="4" w:space="0" w:color="auto"/>
            </w:tcBorders>
            <w:shd w:val="clear" w:color="000000" w:fill="C5D9F1"/>
            <w:vAlign w:val="center"/>
            <w:hideMark/>
          </w:tcPr>
          <w:p w14:paraId="2D612762"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UNITARIO ANTES DE IVA </w:t>
            </w:r>
            <w:r w:rsidRPr="00C80E8F">
              <w:rPr>
                <w:rFonts w:ascii="Arial" w:eastAsia="Times New Roman" w:hAnsi="Arial" w:cs="Arial"/>
                <w:b/>
                <w:bCs/>
                <w:sz w:val="16"/>
                <w:szCs w:val="16"/>
                <w:lang w:eastAsia="es-CO"/>
              </w:rPr>
              <w:br/>
            </w:r>
            <w:r w:rsidRPr="00C80E8F">
              <w:rPr>
                <w:rFonts w:ascii="Arial" w:eastAsia="Times New Roman" w:hAnsi="Arial" w:cs="Arial"/>
                <w:b/>
                <w:bCs/>
                <w:i/>
                <w:iCs/>
                <w:sz w:val="16"/>
                <w:szCs w:val="16"/>
                <w:lang w:eastAsia="es-CO"/>
              </w:rPr>
              <w:t>(digite los valores sin puntos ni comas)</w:t>
            </w:r>
          </w:p>
        </w:tc>
        <w:tc>
          <w:tcPr>
            <w:tcW w:w="0" w:type="auto"/>
            <w:tcBorders>
              <w:top w:val="nil"/>
              <w:left w:val="nil"/>
              <w:bottom w:val="single" w:sz="4" w:space="0" w:color="auto"/>
              <w:right w:val="single" w:sz="4" w:space="0" w:color="auto"/>
            </w:tcBorders>
            <w:shd w:val="clear" w:color="000000" w:fill="C5D9F1"/>
            <w:vAlign w:val="center"/>
            <w:hideMark/>
          </w:tcPr>
          <w:p w14:paraId="03309EB7"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w:t>
            </w:r>
            <w:r w:rsidRPr="00C80E8F">
              <w:rPr>
                <w:rFonts w:ascii="Arial" w:eastAsia="Times New Roman" w:hAnsi="Arial" w:cs="Arial"/>
                <w:b/>
                <w:bCs/>
                <w:sz w:val="16"/>
                <w:szCs w:val="16"/>
                <w:lang w:eastAsia="es-CO"/>
              </w:rPr>
              <w:br/>
              <w:t>IVA</w:t>
            </w:r>
          </w:p>
        </w:tc>
        <w:tc>
          <w:tcPr>
            <w:tcW w:w="0" w:type="auto"/>
            <w:tcBorders>
              <w:top w:val="nil"/>
              <w:left w:val="nil"/>
              <w:bottom w:val="single" w:sz="4" w:space="0" w:color="auto"/>
              <w:right w:val="single" w:sz="4" w:space="0" w:color="auto"/>
            </w:tcBorders>
            <w:shd w:val="clear" w:color="auto" w:fill="auto"/>
            <w:vAlign w:val="center"/>
            <w:hideMark/>
          </w:tcPr>
          <w:p w14:paraId="7B458A39"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IVA</w:t>
            </w:r>
          </w:p>
        </w:tc>
        <w:tc>
          <w:tcPr>
            <w:tcW w:w="0" w:type="auto"/>
            <w:tcBorders>
              <w:top w:val="nil"/>
              <w:left w:val="nil"/>
              <w:bottom w:val="single" w:sz="4" w:space="0" w:color="auto"/>
              <w:right w:val="single" w:sz="4" w:space="0" w:color="auto"/>
            </w:tcBorders>
            <w:shd w:val="clear" w:color="auto" w:fill="auto"/>
            <w:vAlign w:val="center"/>
            <w:hideMark/>
          </w:tcPr>
          <w:p w14:paraId="35D4B24F"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UNITARIO </w:t>
            </w:r>
            <w:r w:rsidRPr="00C80E8F">
              <w:rPr>
                <w:rFonts w:ascii="Arial" w:eastAsia="Times New Roman" w:hAnsi="Arial" w:cs="Arial"/>
                <w:b/>
                <w:bCs/>
                <w:sz w:val="16"/>
                <w:szCs w:val="16"/>
                <w:lang w:eastAsia="es-CO"/>
              </w:rPr>
              <w:br/>
              <w:t xml:space="preserve">IVA INCLUIDO </w:t>
            </w:r>
          </w:p>
        </w:tc>
        <w:tc>
          <w:tcPr>
            <w:tcW w:w="0" w:type="auto"/>
            <w:tcBorders>
              <w:top w:val="nil"/>
              <w:left w:val="nil"/>
              <w:bottom w:val="single" w:sz="4" w:space="0" w:color="auto"/>
              <w:right w:val="single" w:sz="4" w:space="0" w:color="auto"/>
            </w:tcBorders>
            <w:shd w:val="clear" w:color="auto" w:fill="auto"/>
            <w:vAlign w:val="center"/>
            <w:hideMark/>
          </w:tcPr>
          <w:p w14:paraId="3BC94602"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w:t>
            </w:r>
            <w:r w:rsidRPr="00C80E8F">
              <w:rPr>
                <w:rFonts w:ascii="Arial" w:eastAsia="Times New Roman" w:hAnsi="Arial" w:cs="Arial"/>
                <w:b/>
                <w:bCs/>
                <w:sz w:val="16"/>
                <w:szCs w:val="16"/>
                <w:lang w:eastAsia="es-CO"/>
              </w:rPr>
              <w:br/>
              <w:t>TOTAL IVA</w:t>
            </w:r>
          </w:p>
        </w:tc>
        <w:tc>
          <w:tcPr>
            <w:tcW w:w="0" w:type="auto"/>
            <w:tcBorders>
              <w:top w:val="nil"/>
              <w:left w:val="nil"/>
              <w:bottom w:val="single" w:sz="4" w:space="0" w:color="auto"/>
              <w:right w:val="single" w:sz="4" w:space="0" w:color="auto"/>
            </w:tcBorders>
            <w:shd w:val="clear" w:color="auto" w:fill="auto"/>
            <w:vAlign w:val="center"/>
            <w:hideMark/>
          </w:tcPr>
          <w:p w14:paraId="338F953E"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SUBTOTAL</w:t>
            </w:r>
          </w:p>
        </w:tc>
        <w:tc>
          <w:tcPr>
            <w:tcW w:w="0" w:type="auto"/>
            <w:tcBorders>
              <w:top w:val="nil"/>
              <w:left w:val="nil"/>
              <w:bottom w:val="single" w:sz="4" w:space="0" w:color="auto"/>
              <w:right w:val="single" w:sz="8" w:space="0" w:color="auto"/>
            </w:tcBorders>
            <w:shd w:val="clear" w:color="auto" w:fill="auto"/>
            <w:vAlign w:val="center"/>
            <w:hideMark/>
          </w:tcPr>
          <w:p w14:paraId="265D2F30"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TOTAL INCLUIDO IVA</w:t>
            </w:r>
          </w:p>
        </w:tc>
      </w:tr>
      <w:tr w:rsidR="00C80E8F" w:rsidRPr="00C80E8F" w14:paraId="6EBE2311" w14:textId="77777777" w:rsidTr="00C80E8F">
        <w:trPr>
          <w:trHeight w:val="465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3E3C41" w14:textId="77777777" w:rsidR="00C80E8F" w:rsidRPr="00C80E8F" w:rsidRDefault="00C80E8F" w:rsidP="00C80E8F">
            <w:pPr>
              <w:spacing w:after="0" w:line="240" w:lineRule="auto"/>
              <w:jc w:val="center"/>
              <w:rPr>
                <w:rFonts w:ascii="Arial" w:eastAsia="Times New Roman" w:hAnsi="Arial" w:cs="Arial"/>
                <w:b/>
                <w:bCs/>
                <w:color w:val="000000"/>
                <w:sz w:val="16"/>
                <w:szCs w:val="16"/>
                <w:lang w:eastAsia="es-CO"/>
              </w:rPr>
            </w:pPr>
            <w:r w:rsidRPr="00C80E8F">
              <w:rPr>
                <w:rFonts w:ascii="Arial" w:eastAsia="Times New Roman" w:hAnsi="Arial" w:cs="Arial"/>
                <w:b/>
                <w:bCs/>
                <w:color w:val="000000"/>
                <w:sz w:val="16"/>
                <w:szCs w:val="16"/>
                <w:lang w:eastAsia="es-CO"/>
              </w:rPr>
              <w:lastRenderedPageBreak/>
              <w:t>1</w:t>
            </w:r>
          </w:p>
        </w:tc>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B9A8266" w14:textId="77777777" w:rsidR="00C80E8F" w:rsidRPr="00C80E8F" w:rsidRDefault="00C80E8F" w:rsidP="00C80E8F">
            <w:pPr>
              <w:spacing w:after="24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t xml:space="preserve">Servicio de consultoría integral para evaluar el estado actual del sistema de red contra incendios con el objetivo de identificar posibles deficiencias, garantizar la conformidad con normativas vigentes y optimizar su eficacia operativa. Esta necesidad abarca un análisis detallado de todos los componentes, incluyendo equipos de detección, alarmas, válvulas, bombas, rociadores, gabinetes y conductos, así como la presentación de los protocolos de respuesta ante emergencias, manuales de mantenimiento, planillas de seguimiento, además de la entrega de planos actualizados, el presupuesto, las cantidades de obra y estudio de mercado para estudio previo y la puesta a </w:t>
            </w:r>
            <w:r w:rsidRPr="00C80E8F">
              <w:rPr>
                <w:rFonts w:eastAsia="Times New Roman" w:cs="Calibri"/>
                <w:color w:val="000000"/>
                <w:sz w:val="16"/>
                <w:szCs w:val="16"/>
                <w:lang w:eastAsia="es-CO"/>
              </w:rPr>
              <w:lastRenderedPageBreak/>
              <w:t>punto y mejoramiento del sistema actual. La finalidad es obtener un diagnóstico detallado  que permita implementar mejoras, corregir fallos existentes y asegurar que el sistema cumpla con los estándares de seguridad necesarios para proteger eficientemente las instalaciones.</w:t>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61895566" w14:textId="77777777" w:rsidR="00C80E8F" w:rsidRPr="00C80E8F" w:rsidRDefault="00C80E8F" w:rsidP="00C80E8F">
            <w:pPr>
              <w:spacing w:after="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lastRenderedPageBreak/>
              <w:t>unidad</w:t>
            </w:r>
          </w:p>
        </w:tc>
        <w:tc>
          <w:tcPr>
            <w:tcW w:w="0" w:type="auto"/>
            <w:tcBorders>
              <w:top w:val="nil"/>
              <w:left w:val="nil"/>
              <w:bottom w:val="single" w:sz="4" w:space="0" w:color="000000"/>
              <w:right w:val="single" w:sz="4" w:space="0" w:color="000000"/>
            </w:tcBorders>
            <w:shd w:val="clear" w:color="auto" w:fill="auto"/>
            <w:noWrap/>
            <w:vAlign w:val="center"/>
            <w:hideMark/>
          </w:tcPr>
          <w:p w14:paraId="6C9E1BCB" w14:textId="77777777" w:rsidR="00C80E8F" w:rsidRPr="00C80E8F" w:rsidRDefault="00C80E8F" w:rsidP="00C80E8F">
            <w:pPr>
              <w:spacing w:after="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089D309D" w14:textId="77777777" w:rsidR="00C80E8F" w:rsidRPr="00C80E8F" w:rsidRDefault="00C80E8F" w:rsidP="00C80E8F">
            <w:pPr>
              <w:spacing w:after="0" w:line="240" w:lineRule="auto"/>
              <w:jc w:val="center"/>
              <w:rPr>
                <w:rFonts w:eastAsia="Times New Roman" w:cs="Calibri"/>
                <w:color w:val="9C0006"/>
                <w:sz w:val="16"/>
                <w:szCs w:val="16"/>
                <w:lang w:eastAsia="es-CO"/>
              </w:rPr>
            </w:pPr>
            <w:r w:rsidRPr="00C80E8F">
              <w:rPr>
                <w:rFonts w:eastAsia="Times New Roman" w:cs="Calibri"/>
                <w:color w:val="9C0006"/>
                <w:sz w:val="16"/>
                <w:szCs w:val="16"/>
                <w:lang w:eastAsia="es-CO"/>
              </w:rPr>
              <w:t>$ 38.475.000,00</w:t>
            </w:r>
          </w:p>
        </w:tc>
        <w:tc>
          <w:tcPr>
            <w:tcW w:w="0" w:type="auto"/>
            <w:tcBorders>
              <w:top w:val="nil"/>
              <w:left w:val="nil"/>
              <w:bottom w:val="single" w:sz="4" w:space="0" w:color="auto"/>
              <w:right w:val="single" w:sz="4" w:space="0" w:color="auto"/>
            </w:tcBorders>
            <w:shd w:val="clear" w:color="000000" w:fill="C5D9F1"/>
            <w:noWrap/>
            <w:vAlign w:val="center"/>
            <w:hideMark/>
          </w:tcPr>
          <w:p w14:paraId="115E9FE0"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7628079F"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$ 7.310.250</w:t>
            </w:r>
          </w:p>
        </w:tc>
        <w:tc>
          <w:tcPr>
            <w:tcW w:w="0" w:type="auto"/>
            <w:tcBorders>
              <w:top w:val="nil"/>
              <w:left w:val="nil"/>
              <w:bottom w:val="single" w:sz="4" w:space="0" w:color="auto"/>
              <w:right w:val="single" w:sz="4" w:space="0" w:color="auto"/>
            </w:tcBorders>
            <w:shd w:val="clear" w:color="auto" w:fill="auto"/>
            <w:vAlign w:val="center"/>
            <w:hideMark/>
          </w:tcPr>
          <w:p w14:paraId="78B96841"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$ 45.785.250</w:t>
            </w:r>
          </w:p>
        </w:tc>
        <w:tc>
          <w:tcPr>
            <w:tcW w:w="0" w:type="auto"/>
            <w:tcBorders>
              <w:top w:val="nil"/>
              <w:left w:val="nil"/>
              <w:bottom w:val="single" w:sz="4" w:space="0" w:color="auto"/>
              <w:right w:val="single" w:sz="4" w:space="0" w:color="auto"/>
            </w:tcBorders>
            <w:shd w:val="clear" w:color="auto" w:fill="auto"/>
            <w:vAlign w:val="center"/>
            <w:hideMark/>
          </w:tcPr>
          <w:p w14:paraId="7BE16B70"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$ 7.310.250</w:t>
            </w:r>
          </w:p>
        </w:tc>
        <w:tc>
          <w:tcPr>
            <w:tcW w:w="0" w:type="auto"/>
            <w:tcBorders>
              <w:top w:val="nil"/>
              <w:left w:val="nil"/>
              <w:bottom w:val="single" w:sz="4" w:space="0" w:color="auto"/>
              <w:right w:val="single" w:sz="4" w:space="0" w:color="auto"/>
            </w:tcBorders>
            <w:shd w:val="clear" w:color="auto" w:fill="auto"/>
            <w:vAlign w:val="center"/>
            <w:hideMark/>
          </w:tcPr>
          <w:p w14:paraId="11E3A233"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$ 38.475.000</w:t>
            </w:r>
          </w:p>
        </w:tc>
        <w:tc>
          <w:tcPr>
            <w:tcW w:w="0" w:type="auto"/>
            <w:tcBorders>
              <w:top w:val="nil"/>
              <w:left w:val="nil"/>
              <w:bottom w:val="single" w:sz="4" w:space="0" w:color="auto"/>
              <w:right w:val="single" w:sz="8" w:space="0" w:color="auto"/>
            </w:tcBorders>
            <w:shd w:val="clear" w:color="auto" w:fill="auto"/>
            <w:vAlign w:val="center"/>
            <w:hideMark/>
          </w:tcPr>
          <w:p w14:paraId="64D23167"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$ 45.785.250</w:t>
            </w:r>
          </w:p>
        </w:tc>
      </w:tr>
      <w:tr w:rsidR="00C80E8F" w:rsidRPr="00C80E8F" w14:paraId="25A9AD6F" w14:textId="77777777" w:rsidTr="00C80E8F">
        <w:trPr>
          <w:trHeight w:val="315"/>
        </w:trPr>
        <w:tc>
          <w:tcPr>
            <w:tcW w:w="0" w:type="auto"/>
            <w:gridSpan w:val="10"/>
            <w:tcBorders>
              <w:top w:val="nil"/>
              <w:left w:val="single" w:sz="4" w:space="0" w:color="auto"/>
              <w:bottom w:val="single" w:sz="4" w:space="0" w:color="auto"/>
              <w:right w:val="single" w:sz="4" w:space="0" w:color="000000"/>
            </w:tcBorders>
            <w:shd w:val="clear" w:color="auto" w:fill="auto"/>
            <w:vAlign w:val="center"/>
            <w:hideMark/>
          </w:tcPr>
          <w:p w14:paraId="0F543D89"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SUBTOTAL</w:t>
            </w:r>
          </w:p>
        </w:tc>
        <w:tc>
          <w:tcPr>
            <w:tcW w:w="0" w:type="auto"/>
            <w:tcBorders>
              <w:top w:val="nil"/>
              <w:left w:val="nil"/>
              <w:bottom w:val="single" w:sz="4" w:space="0" w:color="auto"/>
              <w:right w:val="single" w:sz="4" w:space="0" w:color="auto"/>
            </w:tcBorders>
            <w:shd w:val="clear" w:color="auto" w:fill="auto"/>
            <w:noWrap/>
            <w:vAlign w:val="center"/>
            <w:hideMark/>
          </w:tcPr>
          <w:p w14:paraId="2DC97C13"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$ 38.475.000</w:t>
            </w:r>
          </w:p>
        </w:tc>
      </w:tr>
      <w:tr w:rsidR="00C80E8F" w:rsidRPr="00C80E8F" w14:paraId="374AE352" w14:textId="77777777" w:rsidTr="00C80E8F">
        <w:trPr>
          <w:trHeight w:val="315"/>
        </w:trPr>
        <w:tc>
          <w:tcPr>
            <w:tcW w:w="0" w:type="auto"/>
            <w:tcBorders>
              <w:top w:val="nil"/>
              <w:left w:val="single" w:sz="4" w:space="0" w:color="auto"/>
              <w:bottom w:val="single" w:sz="4" w:space="0" w:color="auto"/>
              <w:right w:val="nil"/>
            </w:tcBorders>
            <w:shd w:val="clear" w:color="auto" w:fill="auto"/>
            <w:vAlign w:val="center"/>
            <w:hideMark/>
          </w:tcPr>
          <w:p w14:paraId="796F4E91"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w:t>
            </w:r>
          </w:p>
        </w:tc>
        <w:tc>
          <w:tcPr>
            <w:tcW w:w="0" w:type="auto"/>
            <w:gridSpan w:val="9"/>
            <w:tcBorders>
              <w:top w:val="single" w:sz="4" w:space="0" w:color="auto"/>
              <w:left w:val="nil"/>
              <w:bottom w:val="single" w:sz="4" w:space="0" w:color="auto"/>
              <w:right w:val="single" w:sz="4" w:space="0" w:color="000000"/>
            </w:tcBorders>
            <w:shd w:val="clear" w:color="auto" w:fill="auto"/>
            <w:vAlign w:val="center"/>
            <w:hideMark/>
          </w:tcPr>
          <w:p w14:paraId="3E260950"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IVA SOBRE UTILIDAD</w:t>
            </w:r>
          </w:p>
        </w:tc>
        <w:tc>
          <w:tcPr>
            <w:tcW w:w="0" w:type="auto"/>
            <w:tcBorders>
              <w:top w:val="nil"/>
              <w:left w:val="nil"/>
              <w:bottom w:val="single" w:sz="4" w:space="0" w:color="auto"/>
              <w:right w:val="single" w:sz="4" w:space="0" w:color="auto"/>
            </w:tcBorders>
            <w:shd w:val="clear" w:color="auto" w:fill="auto"/>
            <w:noWrap/>
            <w:vAlign w:val="center"/>
            <w:hideMark/>
          </w:tcPr>
          <w:p w14:paraId="5440069F"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$ 7.310.250</w:t>
            </w:r>
          </w:p>
        </w:tc>
      </w:tr>
      <w:tr w:rsidR="00C80E8F" w:rsidRPr="00C80E8F" w14:paraId="71D61A7D" w14:textId="77777777" w:rsidTr="00C80E8F">
        <w:trPr>
          <w:trHeight w:val="315"/>
        </w:trPr>
        <w:tc>
          <w:tcPr>
            <w:tcW w:w="0" w:type="auto"/>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4EFF874C"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TOTAL DE LA PROPUESTA</w:t>
            </w:r>
          </w:p>
        </w:tc>
        <w:tc>
          <w:tcPr>
            <w:tcW w:w="0" w:type="auto"/>
            <w:tcBorders>
              <w:top w:val="nil"/>
              <w:left w:val="nil"/>
              <w:bottom w:val="single" w:sz="4" w:space="0" w:color="auto"/>
              <w:right w:val="single" w:sz="4" w:space="0" w:color="auto"/>
            </w:tcBorders>
            <w:shd w:val="clear" w:color="auto" w:fill="auto"/>
            <w:noWrap/>
            <w:vAlign w:val="center"/>
            <w:hideMark/>
          </w:tcPr>
          <w:p w14:paraId="3BF64587"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$ 45.785.250</w:t>
            </w:r>
          </w:p>
        </w:tc>
      </w:tr>
    </w:tbl>
    <w:p w14:paraId="1F042341" w14:textId="77777777" w:rsidR="00C80E8F" w:rsidRDefault="00C80E8F" w:rsidP="00387D43">
      <w:pPr>
        <w:spacing w:after="0" w:line="240" w:lineRule="auto"/>
        <w:jc w:val="both"/>
        <w:rPr>
          <w:rFonts w:ascii="Arial" w:eastAsia="Times New Roman" w:hAnsi="Arial" w:cs="Arial"/>
          <w:b/>
          <w:bCs/>
          <w:lang w:val="en-US" w:eastAsia="es-ES"/>
        </w:rPr>
      </w:pPr>
    </w:p>
    <w:p w14:paraId="449FE75D" w14:textId="4393F279" w:rsidR="00C80E8F" w:rsidRPr="00C80E8F" w:rsidRDefault="00C80E8F" w:rsidP="00387D43">
      <w:pPr>
        <w:spacing w:after="0" w:line="240" w:lineRule="auto"/>
        <w:jc w:val="both"/>
        <w:rPr>
          <w:rFonts w:ascii="Arial" w:eastAsia="Times New Roman" w:hAnsi="Arial" w:cs="Arial"/>
          <w:lang w:val="en-US" w:eastAsia="es-ES"/>
        </w:rPr>
      </w:pPr>
      <w:r w:rsidRPr="00C80E8F">
        <w:rPr>
          <w:rFonts w:ascii="Arial" w:eastAsia="Times New Roman" w:hAnsi="Arial" w:cs="Arial"/>
          <w:lang w:val="en-US" w:eastAsia="es-ES"/>
        </w:rPr>
        <w:t xml:space="preserve">La propuesta cumple con las condiciones del pliego, no presenta errores aritmeticos y no se encuentran en causal de rechazo por lo que encuentra habilitado con el factor economico. </w:t>
      </w:r>
    </w:p>
    <w:p w14:paraId="6DFCAC84" w14:textId="77777777" w:rsidR="00C80E8F" w:rsidRDefault="00C80E8F" w:rsidP="00387D43">
      <w:pPr>
        <w:spacing w:after="0" w:line="240" w:lineRule="auto"/>
        <w:jc w:val="both"/>
        <w:rPr>
          <w:rFonts w:ascii="Arial" w:eastAsia="Times New Roman" w:hAnsi="Arial" w:cs="Arial"/>
          <w:b/>
          <w:bCs/>
          <w:lang w:val="en-US" w:eastAsia="es-ES"/>
        </w:rPr>
      </w:pPr>
    </w:p>
    <w:p w14:paraId="0DB44829" w14:textId="77777777" w:rsidR="00C80E8F" w:rsidRDefault="00C80E8F" w:rsidP="00387D43">
      <w:pPr>
        <w:spacing w:after="0" w:line="240" w:lineRule="auto"/>
        <w:jc w:val="both"/>
        <w:rPr>
          <w:rFonts w:ascii="Arial" w:eastAsia="Times New Roman" w:hAnsi="Arial" w:cs="Arial"/>
          <w:b/>
          <w:bCs/>
          <w:lang w:val="en-US" w:eastAsia="es-ES"/>
        </w:rPr>
      </w:pPr>
    </w:p>
    <w:p w14:paraId="1607C926" w14:textId="12F6214A" w:rsidR="00C80E8F" w:rsidRDefault="00C80E8F" w:rsidP="00387D43">
      <w:pPr>
        <w:spacing w:after="0" w:line="240" w:lineRule="auto"/>
        <w:jc w:val="both"/>
        <w:rPr>
          <w:rFonts w:ascii="Arial" w:eastAsia="Times New Roman" w:hAnsi="Arial" w:cs="Arial"/>
          <w:b/>
          <w:bCs/>
          <w:lang w:val="en-US" w:eastAsia="es-ES"/>
        </w:rPr>
      </w:pPr>
      <w:r>
        <w:rPr>
          <w:rFonts w:ascii="Arial" w:eastAsia="Times New Roman" w:hAnsi="Arial" w:cs="Arial"/>
          <w:b/>
          <w:bCs/>
          <w:lang w:val="en-US" w:eastAsia="es-ES"/>
        </w:rPr>
        <w:t xml:space="preserve">PROPUESTA </w:t>
      </w:r>
      <w:r w:rsidRPr="007D5F81">
        <w:rPr>
          <w:rFonts w:ascii="Arial" w:eastAsia="Times New Roman" w:hAnsi="Arial" w:cs="Arial"/>
          <w:b/>
          <w:bCs/>
          <w:lang w:val="en-US" w:eastAsia="es-ES"/>
        </w:rPr>
        <w:t>ING.SOLUTION SAS</w:t>
      </w:r>
    </w:p>
    <w:p w14:paraId="40D4491F" w14:textId="77777777" w:rsidR="00C80E8F" w:rsidRDefault="00C80E8F" w:rsidP="00387D43">
      <w:pPr>
        <w:spacing w:after="0" w:line="240" w:lineRule="auto"/>
        <w:jc w:val="both"/>
        <w:rPr>
          <w:rFonts w:ascii="Arial" w:eastAsia="Times New Roman" w:hAnsi="Arial" w:cs="Arial"/>
          <w:b/>
          <w:bCs/>
          <w:lang w:val="en-US" w:eastAsia="es-ES"/>
        </w:rPr>
      </w:pPr>
    </w:p>
    <w:tbl>
      <w:tblPr>
        <w:tblW w:w="0" w:type="auto"/>
        <w:tblCellMar>
          <w:left w:w="70" w:type="dxa"/>
          <w:right w:w="70" w:type="dxa"/>
        </w:tblCellMar>
        <w:tblLook w:val="04A0" w:firstRow="1" w:lastRow="0" w:firstColumn="1" w:lastColumn="0" w:noHBand="0" w:noVBand="1"/>
      </w:tblPr>
      <w:tblGrid>
        <w:gridCol w:w="474"/>
        <w:gridCol w:w="1109"/>
        <w:gridCol w:w="690"/>
        <w:gridCol w:w="868"/>
        <w:gridCol w:w="1053"/>
        <w:gridCol w:w="419"/>
        <w:gridCol w:w="760"/>
        <w:gridCol w:w="837"/>
        <w:gridCol w:w="760"/>
        <w:gridCol w:w="899"/>
        <w:gridCol w:w="954"/>
      </w:tblGrid>
      <w:tr w:rsidR="00C80E8F" w:rsidRPr="00C80E8F" w14:paraId="2702EE1E" w14:textId="77777777" w:rsidTr="00C80E8F">
        <w:trPr>
          <w:trHeight w:val="31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FEC831"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ÍTEM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52E75A"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DESCRIPCIÓN</w:t>
            </w:r>
            <w:r w:rsidRPr="00C80E8F">
              <w:rPr>
                <w:rFonts w:ascii="Arial" w:eastAsia="Times New Roman" w:hAnsi="Arial" w:cs="Arial"/>
                <w:b/>
                <w:bCs/>
                <w:sz w:val="16"/>
                <w:szCs w:val="16"/>
                <w:lang w:eastAsia="es-CO"/>
              </w:rPr>
              <w:br/>
            </w:r>
            <w:r w:rsidRPr="00C80E8F">
              <w:rPr>
                <w:rFonts w:ascii="Arial" w:eastAsia="Times New Roman" w:hAnsi="Arial" w:cs="Arial"/>
                <w:b/>
                <w:bCs/>
                <w:i/>
                <w:iCs/>
                <w:sz w:val="16"/>
                <w:szCs w:val="16"/>
                <w:lang w:eastAsia="es-CO"/>
              </w:rPr>
              <w:t>(Ver detalle en ficha técnica publicada por la entidad)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824295"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UNIDAD DE MEDIDA</w:t>
            </w:r>
          </w:p>
        </w:tc>
        <w:tc>
          <w:tcPr>
            <w:tcW w:w="0" w:type="auto"/>
            <w:vMerge w:val="restart"/>
            <w:tcBorders>
              <w:top w:val="single" w:sz="4" w:space="0" w:color="auto"/>
              <w:left w:val="single" w:sz="4" w:space="0" w:color="auto"/>
              <w:bottom w:val="single" w:sz="4" w:space="0" w:color="auto"/>
              <w:right w:val="nil"/>
            </w:tcBorders>
            <w:shd w:val="clear" w:color="auto" w:fill="auto"/>
            <w:vAlign w:val="center"/>
            <w:hideMark/>
          </w:tcPr>
          <w:p w14:paraId="254134A2"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CANTIDAD</w:t>
            </w:r>
          </w:p>
        </w:tc>
        <w:tc>
          <w:tcPr>
            <w:tcW w:w="0" w:type="auto"/>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518CF0E9"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PROPUESTA ECONÓMICA</w:t>
            </w:r>
          </w:p>
        </w:tc>
      </w:tr>
      <w:tr w:rsidR="00C80E8F" w:rsidRPr="00C80E8F" w14:paraId="244453C7" w14:textId="77777777" w:rsidTr="00C80E8F">
        <w:trPr>
          <w:trHeight w:val="18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75B5B6"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C8E587"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1A40CA"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nil"/>
            </w:tcBorders>
            <w:vAlign w:val="center"/>
            <w:hideMark/>
          </w:tcPr>
          <w:p w14:paraId="64344991"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tcBorders>
              <w:top w:val="nil"/>
              <w:left w:val="single" w:sz="8" w:space="0" w:color="auto"/>
              <w:bottom w:val="single" w:sz="4" w:space="0" w:color="auto"/>
              <w:right w:val="single" w:sz="4" w:space="0" w:color="auto"/>
            </w:tcBorders>
            <w:shd w:val="clear" w:color="000000" w:fill="C5D9F1"/>
            <w:vAlign w:val="center"/>
            <w:hideMark/>
          </w:tcPr>
          <w:p w14:paraId="44F724C1"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UNITARIO ANTES DE IVA </w:t>
            </w:r>
            <w:r w:rsidRPr="00C80E8F">
              <w:rPr>
                <w:rFonts w:ascii="Arial" w:eastAsia="Times New Roman" w:hAnsi="Arial" w:cs="Arial"/>
                <w:b/>
                <w:bCs/>
                <w:sz w:val="16"/>
                <w:szCs w:val="16"/>
                <w:lang w:eastAsia="es-CO"/>
              </w:rPr>
              <w:br/>
            </w:r>
            <w:r w:rsidRPr="00C80E8F">
              <w:rPr>
                <w:rFonts w:ascii="Arial" w:eastAsia="Times New Roman" w:hAnsi="Arial" w:cs="Arial"/>
                <w:b/>
                <w:bCs/>
                <w:i/>
                <w:iCs/>
                <w:sz w:val="16"/>
                <w:szCs w:val="16"/>
                <w:lang w:eastAsia="es-CO"/>
              </w:rPr>
              <w:t>(digite los valores sin puntos ni comas)</w:t>
            </w:r>
          </w:p>
        </w:tc>
        <w:tc>
          <w:tcPr>
            <w:tcW w:w="0" w:type="auto"/>
            <w:tcBorders>
              <w:top w:val="nil"/>
              <w:left w:val="nil"/>
              <w:bottom w:val="single" w:sz="4" w:space="0" w:color="auto"/>
              <w:right w:val="single" w:sz="4" w:space="0" w:color="auto"/>
            </w:tcBorders>
            <w:shd w:val="clear" w:color="000000" w:fill="C5D9F1"/>
            <w:vAlign w:val="center"/>
            <w:hideMark/>
          </w:tcPr>
          <w:p w14:paraId="5849DB3A"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w:t>
            </w:r>
            <w:r w:rsidRPr="00C80E8F">
              <w:rPr>
                <w:rFonts w:ascii="Arial" w:eastAsia="Times New Roman" w:hAnsi="Arial" w:cs="Arial"/>
                <w:b/>
                <w:bCs/>
                <w:sz w:val="16"/>
                <w:szCs w:val="16"/>
                <w:lang w:eastAsia="es-CO"/>
              </w:rPr>
              <w:br/>
              <w:t>IVA</w:t>
            </w:r>
          </w:p>
        </w:tc>
        <w:tc>
          <w:tcPr>
            <w:tcW w:w="0" w:type="auto"/>
            <w:tcBorders>
              <w:top w:val="nil"/>
              <w:left w:val="nil"/>
              <w:bottom w:val="single" w:sz="4" w:space="0" w:color="auto"/>
              <w:right w:val="single" w:sz="4" w:space="0" w:color="auto"/>
            </w:tcBorders>
            <w:shd w:val="clear" w:color="auto" w:fill="auto"/>
            <w:vAlign w:val="center"/>
            <w:hideMark/>
          </w:tcPr>
          <w:p w14:paraId="246C151E"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IVA</w:t>
            </w:r>
          </w:p>
        </w:tc>
        <w:tc>
          <w:tcPr>
            <w:tcW w:w="0" w:type="auto"/>
            <w:tcBorders>
              <w:top w:val="nil"/>
              <w:left w:val="nil"/>
              <w:bottom w:val="single" w:sz="4" w:space="0" w:color="auto"/>
              <w:right w:val="single" w:sz="4" w:space="0" w:color="auto"/>
            </w:tcBorders>
            <w:shd w:val="clear" w:color="auto" w:fill="auto"/>
            <w:vAlign w:val="center"/>
            <w:hideMark/>
          </w:tcPr>
          <w:p w14:paraId="6172D997"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UNITARIO </w:t>
            </w:r>
            <w:r w:rsidRPr="00C80E8F">
              <w:rPr>
                <w:rFonts w:ascii="Arial" w:eastAsia="Times New Roman" w:hAnsi="Arial" w:cs="Arial"/>
                <w:b/>
                <w:bCs/>
                <w:sz w:val="16"/>
                <w:szCs w:val="16"/>
                <w:lang w:eastAsia="es-CO"/>
              </w:rPr>
              <w:br/>
              <w:t xml:space="preserve">IVA INCLUIDO </w:t>
            </w:r>
          </w:p>
        </w:tc>
        <w:tc>
          <w:tcPr>
            <w:tcW w:w="0" w:type="auto"/>
            <w:tcBorders>
              <w:top w:val="nil"/>
              <w:left w:val="nil"/>
              <w:bottom w:val="single" w:sz="4" w:space="0" w:color="auto"/>
              <w:right w:val="single" w:sz="4" w:space="0" w:color="auto"/>
            </w:tcBorders>
            <w:shd w:val="clear" w:color="auto" w:fill="auto"/>
            <w:vAlign w:val="center"/>
            <w:hideMark/>
          </w:tcPr>
          <w:p w14:paraId="0E1270D1"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w:t>
            </w:r>
            <w:r w:rsidRPr="00C80E8F">
              <w:rPr>
                <w:rFonts w:ascii="Arial" w:eastAsia="Times New Roman" w:hAnsi="Arial" w:cs="Arial"/>
                <w:b/>
                <w:bCs/>
                <w:sz w:val="16"/>
                <w:szCs w:val="16"/>
                <w:lang w:eastAsia="es-CO"/>
              </w:rPr>
              <w:br/>
              <w:t>TOTAL IVA</w:t>
            </w:r>
          </w:p>
        </w:tc>
        <w:tc>
          <w:tcPr>
            <w:tcW w:w="0" w:type="auto"/>
            <w:tcBorders>
              <w:top w:val="nil"/>
              <w:left w:val="nil"/>
              <w:bottom w:val="single" w:sz="4" w:space="0" w:color="auto"/>
              <w:right w:val="single" w:sz="4" w:space="0" w:color="auto"/>
            </w:tcBorders>
            <w:shd w:val="clear" w:color="auto" w:fill="auto"/>
            <w:vAlign w:val="center"/>
            <w:hideMark/>
          </w:tcPr>
          <w:p w14:paraId="747EB82C"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SUBTOTAL</w:t>
            </w:r>
          </w:p>
        </w:tc>
        <w:tc>
          <w:tcPr>
            <w:tcW w:w="0" w:type="auto"/>
            <w:tcBorders>
              <w:top w:val="nil"/>
              <w:left w:val="nil"/>
              <w:bottom w:val="single" w:sz="4" w:space="0" w:color="auto"/>
              <w:right w:val="single" w:sz="8" w:space="0" w:color="auto"/>
            </w:tcBorders>
            <w:shd w:val="clear" w:color="auto" w:fill="auto"/>
            <w:vAlign w:val="center"/>
            <w:hideMark/>
          </w:tcPr>
          <w:p w14:paraId="3C6C5D4E"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TOTAL INCLUIDO IVA</w:t>
            </w:r>
          </w:p>
        </w:tc>
      </w:tr>
      <w:tr w:rsidR="00C80E8F" w:rsidRPr="00C80E8F" w14:paraId="742AB952" w14:textId="77777777" w:rsidTr="00C80E8F">
        <w:trPr>
          <w:trHeight w:val="43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4EB5FC" w14:textId="77777777" w:rsidR="00C80E8F" w:rsidRPr="00C80E8F" w:rsidRDefault="00C80E8F" w:rsidP="00C80E8F">
            <w:pPr>
              <w:spacing w:after="0" w:line="240" w:lineRule="auto"/>
              <w:jc w:val="center"/>
              <w:rPr>
                <w:rFonts w:ascii="Arial" w:eastAsia="Times New Roman" w:hAnsi="Arial" w:cs="Arial"/>
                <w:b/>
                <w:bCs/>
                <w:color w:val="000000"/>
                <w:sz w:val="16"/>
                <w:szCs w:val="16"/>
                <w:lang w:eastAsia="es-CO"/>
              </w:rPr>
            </w:pPr>
            <w:r w:rsidRPr="00C80E8F">
              <w:rPr>
                <w:rFonts w:ascii="Arial" w:eastAsia="Times New Roman" w:hAnsi="Arial" w:cs="Arial"/>
                <w:b/>
                <w:bCs/>
                <w:color w:val="000000"/>
                <w:sz w:val="16"/>
                <w:szCs w:val="16"/>
                <w:lang w:eastAsia="es-CO"/>
              </w:rPr>
              <w:lastRenderedPageBreak/>
              <w:t>1</w:t>
            </w:r>
          </w:p>
        </w:tc>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2A86355" w14:textId="77777777" w:rsidR="00C80E8F" w:rsidRPr="00C80E8F" w:rsidRDefault="00C80E8F" w:rsidP="00C80E8F">
            <w:pPr>
              <w:spacing w:after="24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t xml:space="preserve">Servicio de consultoría integral para evaluar el estado actual del sistema de red contra incendios con el objetivo de identificar posibles deficiencias, garantizar la conformidad con normativas vigentes y optimizar su eficacia operativa. Esta necesidad abarca un análisis detallado de todos los componentes, incluyendo equipos de detección, alarmas, válvulas, bombas, rociadores, gabinetes y conductos, así como la presentación de los protocolos de respuesta ante emergencias, manuales de mantenimiento, planillas de seguimiento, además de la entrega de planos actualizados, el presupuesto, las cantidades de obra y estudio de mercado para estudio previo y la puesta a </w:t>
            </w:r>
            <w:r w:rsidRPr="00C80E8F">
              <w:rPr>
                <w:rFonts w:eastAsia="Times New Roman" w:cs="Calibri"/>
                <w:color w:val="000000"/>
                <w:sz w:val="16"/>
                <w:szCs w:val="16"/>
                <w:lang w:eastAsia="es-CO"/>
              </w:rPr>
              <w:lastRenderedPageBreak/>
              <w:t>punto y mejoramiento del sistema actual. La finalidad es obtener un diagnóstico detallado  que permita implementar mejoras, corregir fallos existentes y asegurar que el sistema cumpla con los estándares de seguridad necesarios para proteger eficientemente las instalaciones.</w:t>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0F7852D" w14:textId="77777777" w:rsidR="00C80E8F" w:rsidRPr="00C80E8F" w:rsidRDefault="00C80E8F" w:rsidP="00C80E8F">
            <w:pPr>
              <w:spacing w:after="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lastRenderedPageBreak/>
              <w:t>unidad</w:t>
            </w:r>
          </w:p>
        </w:tc>
        <w:tc>
          <w:tcPr>
            <w:tcW w:w="0" w:type="auto"/>
            <w:tcBorders>
              <w:top w:val="nil"/>
              <w:left w:val="nil"/>
              <w:bottom w:val="single" w:sz="4" w:space="0" w:color="000000"/>
              <w:right w:val="single" w:sz="4" w:space="0" w:color="000000"/>
            </w:tcBorders>
            <w:shd w:val="clear" w:color="auto" w:fill="auto"/>
            <w:noWrap/>
            <w:vAlign w:val="center"/>
            <w:hideMark/>
          </w:tcPr>
          <w:p w14:paraId="22BCEC43" w14:textId="77777777" w:rsidR="00C80E8F" w:rsidRPr="00C80E8F" w:rsidRDefault="00C80E8F" w:rsidP="00C80E8F">
            <w:pPr>
              <w:spacing w:after="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44C082CF" w14:textId="77777777" w:rsidR="00C80E8F" w:rsidRPr="00C80E8F" w:rsidRDefault="00C80E8F" w:rsidP="00C80E8F">
            <w:pPr>
              <w:spacing w:after="0" w:line="240" w:lineRule="auto"/>
              <w:jc w:val="center"/>
              <w:rPr>
                <w:rFonts w:eastAsia="Times New Roman" w:cs="Calibri"/>
                <w:color w:val="9C0006"/>
                <w:sz w:val="16"/>
                <w:szCs w:val="16"/>
                <w:lang w:eastAsia="es-CO"/>
              </w:rPr>
            </w:pPr>
            <w:r w:rsidRPr="00C80E8F">
              <w:rPr>
                <w:rFonts w:eastAsia="Times New Roman" w:cs="Calibri"/>
                <w:color w:val="9C0006"/>
                <w:sz w:val="16"/>
                <w:szCs w:val="16"/>
                <w:lang w:eastAsia="es-CO"/>
              </w:rPr>
              <w:t>$ 36.750.000,00</w:t>
            </w:r>
          </w:p>
        </w:tc>
        <w:tc>
          <w:tcPr>
            <w:tcW w:w="0" w:type="auto"/>
            <w:tcBorders>
              <w:top w:val="nil"/>
              <w:left w:val="nil"/>
              <w:bottom w:val="single" w:sz="4" w:space="0" w:color="auto"/>
              <w:right w:val="single" w:sz="4" w:space="0" w:color="auto"/>
            </w:tcBorders>
            <w:shd w:val="clear" w:color="000000" w:fill="C5D9F1"/>
            <w:noWrap/>
            <w:vAlign w:val="center"/>
            <w:hideMark/>
          </w:tcPr>
          <w:p w14:paraId="28670915"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13D421DB"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$ 6.982.500</w:t>
            </w:r>
          </w:p>
        </w:tc>
        <w:tc>
          <w:tcPr>
            <w:tcW w:w="0" w:type="auto"/>
            <w:tcBorders>
              <w:top w:val="nil"/>
              <w:left w:val="nil"/>
              <w:bottom w:val="single" w:sz="4" w:space="0" w:color="auto"/>
              <w:right w:val="single" w:sz="4" w:space="0" w:color="auto"/>
            </w:tcBorders>
            <w:shd w:val="clear" w:color="auto" w:fill="auto"/>
            <w:vAlign w:val="center"/>
            <w:hideMark/>
          </w:tcPr>
          <w:p w14:paraId="4C237D04"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$ 43.732.500</w:t>
            </w:r>
          </w:p>
        </w:tc>
        <w:tc>
          <w:tcPr>
            <w:tcW w:w="0" w:type="auto"/>
            <w:tcBorders>
              <w:top w:val="nil"/>
              <w:left w:val="nil"/>
              <w:bottom w:val="single" w:sz="4" w:space="0" w:color="auto"/>
              <w:right w:val="single" w:sz="4" w:space="0" w:color="auto"/>
            </w:tcBorders>
            <w:shd w:val="clear" w:color="auto" w:fill="auto"/>
            <w:vAlign w:val="center"/>
            <w:hideMark/>
          </w:tcPr>
          <w:p w14:paraId="087FCD9C"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$ 6.982.500</w:t>
            </w:r>
          </w:p>
        </w:tc>
        <w:tc>
          <w:tcPr>
            <w:tcW w:w="0" w:type="auto"/>
            <w:tcBorders>
              <w:top w:val="nil"/>
              <w:left w:val="nil"/>
              <w:bottom w:val="single" w:sz="4" w:space="0" w:color="auto"/>
              <w:right w:val="single" w:sz="4" w:space="0" w:color="auto"/>
            </w:tcBorders>
            <w:shd w:val="clear" w:color="auto" w:fill="auto"/>
            <w:vAlign w:val="center"/>
            <w:hideMark/>
          </w:tcPr>
          <w:p w14:paraId="29FF9444"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$ 36.750.000</w:t>
            </w:r>
          </w:p>
        </w:tc>
        <w:tc>
          <w:tcPr>
            <w:tcW w:w="0" w:type="auto"/>
            <w:tcBorders>
              <w:top w:val="nil"/>
              <w:left w:val="nil"/>
              <w:bottom w:val="single" w:sz="4" w:space="0" w:color="auto"/>
              <w:right w:val="single" w:sz="8" w:space="0" w:color="auto"/>
            </w:tcBorders>
            <w:shd w:val="clear" w:color="auto" w:fill="auto"/>
            <w:vAlign w:val="center"/>
            <w:hideMark/>
          </w:tcPr>
          <w:p w14:paraId="4CE7D031"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$ 43.732.500</w:t>
            </w:r>
          </w:p>
        </w:tc>
      </w:tr>
      <w:tr w:rsidR="00C80E8F" w:rsidRPr="00C80E8F" w14:paraId="6E10ECD1" w14:textId="77777777" w:rsidTr="00C80E8F">
        <w:trPr>
          <w:trHeight w:val="315"/>
        </w:trPr>
        <w:tc>
          <w:tcPr>
            <w:tcW w:w="0" w:type="auto"/>
            <w:gridSpan w:val="10"/>
            <w:tcBorders>
              <w:top w:val="nil"/>
              <w:left w:val="single" w:sz="4" w:space="0" w:color="auto"/>
              <w:bottom w:val="single" w:sz="4" w:space="0" w:color="auto"/>
              <w:right w:val="single" w:sz="4" w:space="0" w:color="000000"/>
            </w:tcBorders>
            <w:shd w:val="clear" w:color="auto" w:fill="auto"/>
            <w:vAlign w:val="center"/>
            <w:hideMark/>
          </w:tcPr>
          <w:p w14:paraId="74831533"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SUBTOTAL</w:t>
            </w:r>
          </w:p>
        </w:tc>
        <w:tc>
          <w:tcPr>
            <w:tcW w:w="0" w:type="auto"/>
            <w:tcBorders>
              <w:top w:val="nil"/>
              <w:left w:val="nil"/>
              <w:bottom w:val="single" w:sz="4" w:space="0" w:color="auto"/>
              <w:right w:val="single" w:sz="4" w:space="0" w:color="auto"/>
            </w:tcBorders>
            <w:shd w:val="clear" w:color="auto" w:fill="auto"/>
            <w:noWrap/>
            <w:vAlign w:val="center"/>
            <w:hideMark/>
          </w:tcPr>
          <w:p w14:paraId="63D14355"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$ 36.750.000</w:t>
            </w:r>
          </w:p>
        </w:tc>
      </w:tr>
      <w:tr w:rsidR="00C80E8F" w:rsidRPr="00C80E8F" w14:paraId="2BCE2546" w14:textId="77777777" w:rsidTr="00C80E8F">
        <w:trPr>
          <w:trHeight w:val="315"/>
        </w:trPr>
        <w:tc>
          <w:tcPr>
            <w:tcW w:w="0" w:type="auto"/>
            <w:tcBorders>
              <w:top w:val="nil"/>
              <w:left w:val="single" w:sz="4" w:space="0" w:color="auto"/>
              <w:bottom w:val="single" w:sz="4" w:space="0" w:color="auto"/>
              <w:right w:val="nil"/>
            </w:tcBorders>
            <w:shd w:val="clear" w:color="auto" w:fill="auto"/>
            <w:vAlign w:val="center"/>
            <w:hideMark/>
          </w:tcPr>
          <w:p w14:paraId="1A59FF12"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w:t>
            </w:r>
          </w:p>
        </w:tc>
        <w:tc>
          <w:tcPr>
            <w:tcW w:w="0" w:type="auto"/>
            <w:gridSpan w:val="9"/>
            <w:tcBorders>
              <w:top w:val="single" w:sz="4" w:space="0" w:color="auto"/>
              <w:left w:val="nil"/>
              <w:bottom w:val="single" w:sz="4" w:space="0" w:color="auto"/>
              <w:right w:val="single" w:sz="4" w:space="0" w:color="000000"/>
            </w:tcBorders>
            <w:shd w:val="clear" w:color="auto" w:fill="auto"/>
            <w:vAlign w:val="center"/>
            <w:hideMark/>
          </w:tcPr>
          <w:p w14:paraId="099B13CF"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IVA SOBRE UTILIDAD</w:t>
            </w:r>
          </w:p>
        </w:tc>
        <w:tc>
          <w:tcPr>
            <w:tcW w:w="0" w:type="auto"/>
            <w:tcBorders>
              <w:top w:val="nil"/>
              <w:left w:val="nil"/>
              <w:bottom w:val="single" w:sz="4" w:space="0" w:color="auto"/>
              <w:right w:val="single" w:sz="4" w:space="0" w:color="auto"/>
            </w:tcBorders>
            <w:shd w:val="clear" w:color="auto" w:fill="auto"/>
            <w:noWrap/>
            <w:vAlign w:val="center"/>
            <w:hideMark/>
          </w:tcPr>
          <w:p w14:paraId="1D539D81"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$ 6.982.500</w:t>
            </w:r>
          </w:p>
        </w:tc>
      </w:tr>
      <w:tr w:rsidR="00C80E8F" w:rsidRPr="00C80E8F" w14:paraId="7ABFE03B" w14:textId="77777777" w:rsidTr="00C80E8F">
        <w:trPr>
          <w:trHeight w:val="315"/>
        </w:trPr>
        <w:tc>
          <w:tcPr>
            <w:tcW w:w="0" w:type="auto"/>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1E78A5E1"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TOTAL DE LA PROPUESTA</w:t>
            </w:r>
          </w:p>
        </w:tc>
        <w:tc>
          <w:tcPr>
            <w:tcW w:w="0" w:type="auto"/>
            <w:tcBorders>
              <w:top w:val="nil"/>
              <w:left w:val="nil"/>
              <w:bottom w:val="single" w:sz="4" w:space="0" w:color="auto"/>
              <w:right w:val="single" w:sz="4" w:space="0" w:color="auto"/>
            </w:tcBorders>
            <w:shd w:val="clear" w:color="auto" w:fill="auto"/>
            <w:noWrap/>
            <w:vAlign w:val="center"/>
            <w:hideMark/>
          </w:tcPr>
          <w:p w14:paraId="15806C1A"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$ 43.732.500</w:t>
            </w:r>
          </w:p>
        </w:tc>
      </w:tr>
    </w:tbl>
    <w:p w14:paraId="22DD93D7" w14:textId="77777777" w:rsidR="00C80E8F" w:rsidRDefault="00C80E8F" w:rsidP="00387D43">
      <w:pPr>
        <w:spacing w:after="0" w:line="240" w:lineRule="auto"/>
        <w:jc w:val="both"/>
        <w:rPr>
          <w:rFonts w:ascii="Arial" w:eastAsia="Times New Roman" w:hAnsi="Arial" w:cs="Arial"/>
          <w:b/>
          <w:bCs/>
          <w:lang w:val="en-US" w:eastAsia="es-ES"/>
        </w:rPr>
      </w:pPr>
    </w:p>
    <w:p w14:paraId="646DA132" w14:textId="77777777" w:rsidR="00C80E8F" w:rsidRPr="00C80E8F" w:rsidRDefault="00C80E8F" w:rsidP="00C80E8F">
      <w:pPr>
        <w:spacing w:after="0" w:line="240" w:lineRule="auto"/>
        <w:jc w:val="both"/>
        <w:rPr>
          <w:rFonts w:ascii="Arial" w:eastAsia="Times New Roman" w:hAnsi="Arial" w:cs="Arial"/>
          <w:lang w:val="en-US" w:eastAsia="es-ES"/>
        </w:rPr>
      </w:pPr>
      <w:r w:rsidRPr="00C80E8F">
        <w:rPr>
          <w:rFonts w:ascii="Arial" w:eastAsia="Times New Roman" w:hAnsi="Arial" w:cs="Arial"/>
          <w:lang w:val="en-US" w:eastAsia="es-ES"/>
        </w:rPr>
        <w:t xml:space="preserve">La propuesta cumple con las condiciones del pliego, no presenta errores aritmeticos y no se encuentran en causal de rechazo por lo que encuentra habilitado con el factor economico. </w:t>
      </w:r>
    </w:p>
    <w:p w14:paraId="34CD9548" w14:textId="77777777" w:rsidR="00C80E8F" w:rsidRDefault="00C80E8F" w:rsidP="00387D43">
      <w:pPr>
        <w:spacing w:after="0" w:line="240" w:lineRule="auto"/>
        <w:jc w:val="both"/>
        <w:rPr>
          <w:rFonts w:ascii="Arial" w:eastAsia="Times New Roman" w:hAnsi="Arial" w:cs="Arial"/>
          <w:b/>
          <w:bCs/>
          <w:lang w:val="en-US" w:eastAsia="es-ES"/>
        </w:rPr>
      </w:pPr>
    </w:p>
    <w:p w14:paraId="7CFC768E" w14:textId="05306E04" w:rsidR="00C80E8F" w:rsidRPr="00387D43" w:rsidRDefault="00C80E8F" w:rsidP="00387D43">
      <w:pPr>
        <w:spacing w:after="0" w:line="240" w:lineRule="auto"/>
        <w:jc w:val="both"/>
        <w:rPr>
          <w:rFonts w:ascii="Arial" w:hAnsi="Arial" w:cs="Arial"/>
        </w:rPr>
      </w:pPr>
      <w:r>
        <w:rPr>
          <w:rFonts w:ascii="Arial" w:eastAsia="Times New Roman" w:hAnsi="Arial" w:cs="Arial"/>
          <w:b/>
          <w:bCs/>
          <w:lang w:val="en-US" w:eastAsia="es-ES"/>
        </w:rPr>
        <w:t xml:space="preserve">PROPUESTA </w:t>
      </w:r>
      <w:r w:rsidRPr="007D5F81">
        <w:rPr>
          <w:rFonts w:ascii="Arial" w:eastAsia="Times New Roman" w:hAnsi="Arial" w:cs="Arial"/>
          <w:b/>
          <w:bCs/>
          <w:lang w:val="en-US" w:eastAsia="es-ES"/>
        </w:rPr>
        <w:t>UNIVERSAL DE PRODUCTOS Y SERVICIOS SAS</w:t>
      </w:r>
    </w:p>
    <w:p w14:paraId="5BD62B51" w14:textId="77777777" w:rsidR="00F4622F" w:rsidRDefault="00F4622F" w:rsidP="007F1541">
      <w:pPr>
        <w:spacing w:after="0"/>
        <w:jc w:val="both"/>
      </w:pPr>
      <w:bookmarkStart w:id="2" w:name="_Hlk144654326"/>
    </w:p>
    <w:p w14:paraId="62B42CED" w14:textId="77777777" w:rsidR="00C80E8F" w:rsidRDefault="00C80E8F" w:rsidP="007F1541">
      <w:pPr>
        <w:spacing w:after="0"/>
        <w:jc w:val="both"/>
      </w:pPr>
    </w:p>
    <w:tbl>
      <w:tblPr>
        <w:tblW w:w="0" w:type="auto"/>
        <w:tblCellMar>
          <w:left w:w="70" w:type="dxa"/>
          <w:right w:w="70" w:type="dxa"/>
        </w:tblCellMar>
        <w:tblLook w:val="04A0" w:firstRow="1" w:lastRow="0" w:firstColumn="1" w:lastColumn="0" w:noHBand="0" w:noVBand="1"/>
      </w:tblPr>
      <w:tblGrid>
        <w:gridCol w:w="474"/>
        <w:gridCol w:w="1109"/>
        <w:gridCol w:w="690"/>
        <w:gridCol w:w="868"/>
        <w:gridCol w:w="1053"/>
        <w:gridCol w:w="419"/>
        <w:gridCol w:w="760"/>
        <w:gridCol w:w="837"/>
        <w:gridCol w:w="760"/>
        <w:gridCol w:w="899"/>
        <w:gridCol w:w="954"/>
      </w:tblGrid>
      <w:tr w:rsidR="00C80E8F" w:rsidRPr="00C80E8F" w14:paraId="092C33E7" w14:textId="77777777" w:rsidTr="00C80E8F">
        <w:trPr>
          <w:trHeight w:val="31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E1BDFF"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ÍTEM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42B06A"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DESCRIPCIÓN</w:t>
            </w:r>
            <w:r w:rsidRPr="00C80E8F">
              <w:rPr>
                <w:rFonts w:ascii="Arial" w:eastAsia="Times New Roman" w:hAnsi="Arial" w:cs="Arial"/>
                <w:b/>
                <w:bCs/>
                <w:sz w:val="16"/>
                <w:szCs w:val="16"/>
                <w:lang w:eastAsia="es-CO"/>
              </w:rPr>
              <w:br/>
            </w:r>
            <w:r w:rsidRPr="00C80E8F">
              <w:rPr>
                <w:rFonts w:ascii="Arial" w:eastAsia="Times New Roman" w:hAnsi="Arial" w:cs="Arial"/>
                <w:b/>
                <w:bCs/>
                <w:i/>
                <w:iCs/>
                <w:sz w:val="16"/>
                <w:szCs w:val="16"/>
                <w:lang w:eastAsia="es-CO"/>
              </w:rPr>
              <w:t>(Ver detalle en ficha técnica publicada por la entidad)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7695A6"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UNIDAD DE MEDIDA</w:t>
            </w:r>
          </w:p>
        </w:tc>
        <w:tc>
          <w:tcPr>
            <w:tcW w:w="0" w:type="auto"/>
            <w:vMerge w:val="restart"/>
            <w:tcBorders>
              <w:top w:val="single" w:sz="4" w:space="0" w:color="auto"/>
              <w:left w:val="single" w:sz="4" w:space="0" w:color="auto"/>
              <w:bottom w:val="single" w:sz="4" w:space="0" w:color="auto"/>
              <w:right w:val="nil"/>
            </w:tcBorders>
            <w:shd w:val="clear" w:color="auto" w:fill="auto"/>
            <w:vAlign w:val="center"/>
            <w:hideMark/>
          </w:tcPr>
          <w:p w14:paraId="4857AB30"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CANTIDAD</w:t>
            </w:r>
          </w:p>
        </w:tc>
        <w:tc>
          <w:tcPr>
            <w:tcW w:w="0" w:type="auto"/>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664F3EE1"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PROPUESTA ECONÓMICA</w:t>
            </w:r>
          </w:p>
        </w:tc>
      </w:tr>
      <w:tr w:rsidR="00C80E8F" w:rsidRPr="00C80E8F" w14:paraId="52571327" w14:textId="77777777" w:rsidTr="00C80E8F">
        <w:trPr>
          <w:trHeight w:val="18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CFE98C"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3FAEBF"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1FBE36"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vMerge/>
            <w:tcBorders>
              <w:top w:val="single" w:sz="4" w:space="0" w:color="auto"/>
              <w:left w:val="single" w:sz="4" w:space="0" w:color="auto"/>
              <w:bottom w:val="single" w:sz="4" w:space="0" w:color="auto"/>
              <w:right w:val="nil"/>
            </w:tcBorders>
            <w:vAlign w:val="center"/>
            <w:hideMark/>
          </w:tcPr>
          <w:p w14:paraId="40D0FBE1" w14:textId="77777777" w:rsidR="00C80E8F" w:rsidRPr="00C80E8F" w:rsidRDefault="00C80E8F" w:rsidP="00C80E8F">
            <w:pPr>
              <w:spacing w:after="0" w:line="240" w:lineRule="auto"/>
              <w:rPr>
                <w:rFonts w:ascii="Arial" w:eastAsia="Times New Roman" w:hAnsi="Arial" w:cs="Arial"/>
                <w:b/>
                <w:bCs/>
                <w:sz w:val="16"/>
                <w:szCs w:val="16"/>
                <w:lang w:eastAsia="es-CO"/>
              </w:rPr>
            </w:pPr>
          </w:p>
        </w:tc>
        <w:tc>
          <w:tcPr>
            <w:tcW w:w="0" w:type="auto"/>
            <w:tcBorders>
              <w:top w:val="nil"/>
              <w:left w:val="single" w:sz="8" w:space="0" w:color="auto"/>
              <w:bottom w:val="single" w:sz="4" w:space="0" w:color="auto"/>
              <w:right w:val="single" w:sz="4" w:space="0" w:color="auto"/>
            </w:tcBorders>
            <w:shd w:val="clear" w:color="000000" w:fill="C5D9F1"/>
            <w:vAlign w:val="center"/>
            <w:hideMark/>
          </w:tcPr>
          <w:p w14:paraId="2C5BAD8C"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UNITARIO ANTES DE IVA </w:t>
            </w:r>
            <w:r w:rsidRPr="00C80E8F">
              <w:rPr>
                <w:rFonts w:ascii="Arial" w:eastAsia="Times New Roman" w:hAnsi="Arial" w:cs="Arial"/>
                <w:b/>
                <w:bCs/>
                <w:sz w:val="16"/>
                <w:szCs w:val="16"/>
                <w:lang w:eastAsia="es-CO"/>
              </w:rPr>
              <w:br/>
            </w:r>
            <w:r w:rsidRPr="00C80E8F">
              <w:rPr>
                <w:rFonts w:ascii="Arial" w:eastAsia="Times New Roman" w:hAnsi="Arial" w:cs="Arial"/>
                <w:b/>
                <w:bCs/>
                <w:i/>
                <w:iCs/>
                <w:sz w:val="16"/>
                <w:szCs w:val="16"/>
                <w:lang w:eastAsia="es-CO"/>
              </w:rPr>
              <w:t>(digite los valores sin puntos ni comas)</w:t>
            </w:r>
          </w:p>
        </w:tc>
        <w:tc>
          <w:tcPr>
            <w:tcW w:w="0" w:type="auto"/>
            <w:tcBorders>
              <w:top w:val="nil"/>
              <w:left w:val="nil"/>
              <w:bottom w:val="single" w:sz="4" w:space="0" w:color="auto"/>
              <w:right w:val="single" w:sz="4" w:space="0" w:color="auto"/>
            </w:tcBorders>
            <w:shd w:val="clear" w:color="000000" w:fill="C5D9F1"/>
            <w:vAlign w:val="center"/>
            <w:hideMark/>
          </w:tcPr>
          <w:p w14:paraId="541DA049"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w:t>
            </w:r>
            <w:r w:rsidRPr="00C80E8F">
              <w:rPr>
                <w:rFonts w:ascii="Arial" w:eastAsia="Times New Roman" w:hAnsi="Arial" w:cs="Arial"/>
                <w:b/>
                <w:bCs/>
                <w:sz w:val="16"/>
                <w:szCs w:val="16"/>
                <w:lang w:eastAsia="es-CO"/>
              </w:rPr>
              <w:br/>
              <w:t>IVA</w:t>
            </w:r>
          </w:p>
        </w:tc>
        <w:tc>
          <w:tcPr>
            <w:tcW w:w="0" w:type="auto"/>
            <w:tcBorders>
              <w:top w:val="nil"/>
              <w:left w:val="nil"/>
              <w:bottom w:val="single" w:sz="4" w:space="0" w:color="auto"/>
              <w:right w:val="single" w:sz="4" w:space="0" w:color="auto"/>
            </w:tcBorders>
            <w:shd w:val="clear" w:color="auto" w:fill="auto"/>
            <w:vAlign w:val="center"/>
            <w:hideMark/>
          </w:tcPr>
          <w:p w14:paraId="0F9AF4DA"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IVA</w:t>
            </w:r>
          </w:p>
        </w:tc>
        <w:tc>
          <w:tcPr>
            <w:tcW w:w="0" w:type="auto"/>
            <w:tcBorders>
              <w:top w:val="nil"/>
              <w:left w:val="nil"/>
              <w:bottom w:val="single" w:sz="4" w:space="0" w:color="auto"/>
              <w:right w:val="single" w:sz="4" w:space="0" w:color="auto"/>
            </w:tcBorders>
            <w:shd w:val="clear" w:color="auto" w:fill="auto"/>
            <w:vAlign w:val="center"/>
            <w:hideMark/>
          </w:tcPr>
          <w:p w14:paraId="46B00AFD"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UNITARIO </w:t>
            </w:r>
            <w:r w:rsidRPr="00C80E8F">
              <w:rPr>
                <w:rFonts w:ascii="Arial" w:eastAsia="Times New Roman" w:hAnsi="Arial" w:cs="Arial"/>
                <w:b/>
                <w:bCs/>
                <w:sz w:val="16"/>
                <w:szCs w:val="16"/>
                <w:lang w:eastAsia="es-CO"/>
              </w:rPr>
              <w:br/>
              <w:t xml:space="preserve">IVA INCLUIDO </w:t>
            </w:r>
          </w:p>
        </w:tc>
        <w:tc>
          <w:tcPr>
            <w:tcW w:w="0" w:type="auto"/>
            <w:tcBorders>
              <w:top w:val="nil"/>
              <w:left w:val="nil"/>
              <w:bottom w:val="single" w:sz="4" w:space="0" w:color="auto"/>
              <w:right w:val="single" w:sz="4" w:space="0" w:color="auto"/>
            </w:tcBorders>
            <w:shd w:val="clear" w:color="auto" w:fill="auto"/>
            <w:vAlign w:val="center"/>
            <w:hideMark/>
          </w:tcPr>
          <w:p w14:paraId="6AA263CC"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xml:space="preserve">VALOR </w:t>
            </w:r>
            <w:r w:rsidRPr="00C80E8F">
              <w:rPr>
                <w:rFonts w:ascii="Arial" w:eastAsia="Times New Roman" w:hAnsi="Arial" w:cs="Arial"/>
                <w:b/>
                <w:bCs/>
                <w:sz w:val="16"/>
                <w:szCs w:val="16"/>
                <w:lang w:eastAsia="es-CO"/>
              </w:rPr>
              <w:br/>
              <w:t>TOTAL IVA</w:t>
            </w:r>
          </w:p>
        </w:tc>
        <w:tc>
          <w:tcPr>
            <w:tcW w:w="0" w:type="auto"/>
            <w:tcBorders>
              <w:top w:val="nil"/>
              <w:left w:val="nil"/>
              <w:bottom w:val="single" w:sz="4" w:space="0" w:color="auto"/>
              <w:right w:val="single" w:sz="4" w:space="0" w:color="auto"/>
            </w:tcBorders>
            <w:shd w:val="clear" w:color="auto" w:fill="auto"/>
            <w:vAlign w:val="center"/>
            <w:hideMark/>
          </w:tcPr>
          <w:p w14:paraId="72DB8BC8"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SUBTOTAL</w:t>
            </w:r>
          </w:p>
        </w:tc>
        <w:tc>
          <w:tcPr>
            <w:tcW w:w="0" w:type="auto"/>
            <w:tcBorders>
              <w:top w:val="nil"/>
              <w:left w:val="nil"/>
              <w:bottom w:val="single" w:sz="4" w:space="0" w:color="auto"/>
              <w:right w:val="single" w:sz="8" w:space="0" w:color="auto"/>
            </w:tcBorders>
            <w:shd w:val="clear" w:color="auto" w:fill="auto"/>
            <w:vAlign w:val="center"/>
            <w:hideMark/>
          </w:tcPr>
          <w:p w14:paraId="6B8E6F77"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TOTAL INCLUIDO IVA</w:t>
            </w:r>
          </w:p>
        </w:tc>
      </w:tr>
      <w:tr w:rsidR="00C80E8F" w:rsidRPr="00C80E8F" w14:paraId="2CD898AA" w14:textId="77777777" w:rsidTr="00C80E8F">
        <w:trPr>
          <w:trHeight w:val="452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86A0CC" w14:textId="77777777" w:rsidR="00C80E8F" w:rsidRPr="00C80E8F" w:rsidRDefault="00C80E8F" w:rsidP="00C80E8F">
            <w:pPr>
              <w:spacing w:after="0" w:line="240" w:lineRule="auto"/>
              <w:jc w:val="center"/>
              <w:rPr>
                <w:rFonts w:ascii="Arial" w:eastAsia="Times New Roman" w:hAnsi="Arial" w:cs="Arial"/>
                <w:b/>
                <w:bCs/>
                <w:color w:val="000000"/>
                <w:sz w:val="16"/>
                <w:szCs w:val="16"/>
                <w:lang w:eastAsia="es-CO"/>
              </w:rPr>
            </w:pPr>
            <w:r w:rsidRPr="00C80E8F">
              <w:rPr>
                <w:rFonts w:ascii="Arial" w:eastAsia="Times New Roman" w:hAnsi="Arial" w:cs="Arial"/>
                <w:b/>
                <w:bCs/>
                <w:color w:val="000000"/>
                <w:sz w:val="16"/>
                <w:szCs w:val="16"/>
                <w:lang w:eastAsia="es-CO"/>
              </w:rPr>
              <w:lastRenderedPageBreak/>
              <w:t>1</w:t>
            </w:r>
          </w:p>
        </w:tc>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4D3A5F3" w14:textId="77777777" w:rsidR="00C80E8F" w:rsidRPr="00C80E8F" w:rsidRDefault="00C80E8F" w:rsidP="00C80E8F">
            <w:pPr>
              <w:spacing w:after="24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t xml:space="preserve">Servicio de consultoría integral para evaluar el estado actual del sistema de red contra incendios con el objetivo de identificar posibles deficiencias, garantizar la conformidad con normativas vigentes y optimizar su eficacia operativa. Esta necesidad abarca un análisis detallado de todos los componentes, incluyendo equipos de detección, alarmas, válvulas, bombas, rociadores, gabinetes y conductos, así como la presentación de los protocolos de respuesta ante emergencias, manuales de mantenimiento, planillas de seguimiento, además de la entrega de planos actualizados, el presupuesto, las cantidades de obra y estudio de mercado para estudio previo y la puesta a </w:t>
            </w:r>
            <w:r w:rsidRPr="00C80E8F">
              <w:rPr>
                <w:rFonts w:eastAsia="Times New Roman" w:cs="Calibri"/>
                <w:color w:val="000000"/>
                <w:sz w:val="16"/>
                <w:szCs w:val="16"/>
                <w:lang w:eastAsia="es-CO"/>
              </w:rPr>
              <w:lastRenderedPageBreak/>
              <w:t>punto y mejoramiento del sistema actual. La finalidad es obtener un diagnóstico detallado  que permita implementar mejoras, corregir fallos existentes y asegurar que el sistema cumpla con los estándares de seguridad necesarios para proteger eficientemente las instalaciones.</w:t>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r w:rsidRPr="00C80E8F">
              <w:rPr>
                <w:rFonts w:eastAsia="Times New Roman" w:cs="Calibri"/>
                <w:color w:val="000000"/>
                <w:sz w:val="16"/>
                <w:szCs w:val="16"/>
                <w:lang w:eastAsia="es-CO"/>
              </w:rPr>
              <w:br/>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6922E39" w14:textId="77777777" w:rsidR="00C80E8F" w:rsidRPr="00C80E8F" w:rsidRDefault="00C80E8F" w:rsidP="00C80E8F">
            <w:pPr>
              <w:spacing w:after="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lastRenderedPageBreak/>
              <w:t>unidad</w:t>
            </w:r>
          </w:p>
        </w:tc>
        <w:tc>
          <w:tcPr>
            <w:tcW w:w="0" w:type="auto"/>
            <w:tcBorders>
              <w:top w:val="nil"/>
              <w:left w:val="nil"/>
              <w:bottom w:val="single" w:sz="4" w:space="0" w:color="000000"/>
              <w:right w:val="single" w:sz="4" w:space="0" w:color="000000"/>
            </w:tcBorders>
            <w:shd w:val="clear" w:color="auto" w:fill="auto"/>
            <w:noWrap/>
            <w:vAlign w:val="center"/>
            <w:hideMark/>
          </w:tcPr>
          <w:p w14:paraId="41041D78" w14:textId="77777777" w:rsidR="00C80E8F" w:rsidRPr="00C80E8F" w:rsidRDefault="00C80E8F" w:rsidP="00C80E8F">
            <w:pPr>
              <w:spacing w:after="0" w:line="240" w:lineRule="auto"/>
              <w:jc w:val="center"/>
              <w:rPr>
                <w:rFonts w:eastAsia="Times New Roman" w:cs="Calibri"/>
                <w:color w:val="000000"/>
                <w:sz w:val="16"/>
                <w:szCs w:val="16"/>
                <w:lang w:eastAsia="es-CO"/>
              </w:rPr>
            </w:pPr>
            <w:r w:rsidRPr="00C80E8F">
              <w:rPr>
                <w:rFonts w:eastAsia="Times New Roman" w:cs="Calibri"/>
                <w:color w:val="000000"/>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55EB597D" w14:textId="77777777" w:rsidR="00C80E8F" w:rsidRPr="00C80E8F" w:rsidRDefault="00C80E8F" w:rsidP="00C80E8F">
            <w:pPr>
              <w:spacing w:after="0" w:line="240" w:lineRule="auto"/>
              <w:jc w:val="center"/>
              <w:rPr>
                <w:rFonts w:eastAsia="Times New Roman" w:cs="Calibri"/>
                <w:color w:val="9C0006"/>
                <w:sz w:val="16"/>
                <w:szCs w:val="16"/>
                <w:lang w:eastAsia="es-CO"/>
              </w:rPr>
            </w:pPr>
            <w:r w:rsidRPr="00C80E8F">
              <w:rPr>
                <w:rFonts w:eastAsia="Times New Roman" w:cs="Calibri"/>
                <w:color w:val="9C0006"/>
                <w:sz w:val="16"/>
                <w:szCs w:val="16"/>
                <w:lang w:eastAsia="es-CO"/>
              </w:rPr>
              <w:t>$ 33.613.444,00</w:t>
            </w:r>
          </w:p>
        </w:tc>
        <w:tc>
          <w:tcPr>
            <w:tcW w:w="0" w:type="auto"/>
            <w:tcBorders>
              <w:top w:val="nil"/>
              <w:left w:val="nil"/>
              <w:bottom w:val="single" w:sz="4" w:space="0" w:color="auto"/>
              <w:right w:val="single" w:sz="4" w:space="0" w:color="auto"/>
            </w:tcBorders>
            <w:shd w:val="clear" w:color="000000" w:fill="C5D9F1"/>
            <w:noWrap/>
            <w:vAlign w:val="center"/>
            <w:hideMark/>
          </w:tcPr>
          <w:p w14:paraId="40D4E288"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4203583E"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$ 6.386.554</w:t>
            </w:r>
          </w:p>
        </w:tc>
        <w:tc>
          <w:tcPr>
            <w:tcW w:w="0" w:type="auto"/>
            <w:tcBorders>
              <w:top w:val="nil"/>
              <w:left w:val="nil"/>
              <w:bottom w:val="single" w:sz="4" w:space="0" w:color="auto"/>
              <w:right w:val="single" w:sz="4" w:space="0" w:color="auto"/>
            </w:tcBorders>
            <w:shd w:val="clear" w:color="auto" w:fill="auto"/>
            <w:vAlign w:val="center"/>
            <w:hideMark/>
          </w:tcPr>
          <w:p w14:paraId="155D1E63"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$ 39.999.998</w:t>
            </w:r>
          </w:p>
        </w:tc>
        <w:tc>
          <w:tcPr>
            <w:tcW w:w="0" w:type="auto"/>
            <w:tcBorders>
              <w:top w:val="nil"/>
              <w:left w:val="nil"/>
              <w:bottom w:val="single" w:sz="4" w:space="0" w:color="auto"/>
              <w:right w:val="single" w:sz="4" w:space="0" w:color="auto"/>
            </w:tcBorders>
            <w:shd w:val="clear" w:color="auto" w:fill="auto"/>
            <w:vAlign w:val="center"/>
            <w:hideMark/>
          </w:tcPr>
          <w:p w14:paraId="306389F7"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$ 6.386.554</w:t>
            </w:r>
          </w:p>
        </w:tc>
        <w:tc>
          <w:tcPr>
            <w:tcW w:w="0" w:type="auto"/>
            <w:tcBorders>
              <w:top w:val="nil"/>
              <w:left w:val="nil"/>
              <w:bottom w:val="single" w:sz="4" w:space="0" w:color="auto"/>
              <w:right w:val="single" w:sz="4" w:space="0" w:color="auto"/>
            </w:tcBorders>
            <w:shd w:val="clear" w:color="auto" w:fill="auto"/>
            <w:vAlign w:val="center"/>
            <w:hideMark/>
          </w:tcPr>
          <w:p w14:paraId="75B0A5F0"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$ 33.613.444</w:t>
            </w:r>
          </w:p>
        </w:tc>
        <w:tc>
          <w:tcPr>
            <w:tcW w:w="0" w:type="auto"/>
            <w:tcBorders>
              <w:top w:val="nil"/>
              <w:left w:val="nil"/>
              <w:bottom w:val="single" w:sz="4" w:space="0" w:color="auto"/>
              <w:right w:val="single" w:sz="8" w:space="0" w:color="auto"/>
            </w:tcBorders>
            <w:shd w:val="clear" w:color="auto" w:fill="auto"/>
            <w:vAlign w:val="center"/>
            <w:hideMark/>
          </w:tcPr>
          <w:p w14:paraId="14DAE6E5" w14:textId="77777777" w:rsidR="00C80E8F" w:rsidRPr="00C80E8F" w:rsidRDefault="00C80E8F" w:rsidP="00C80E8F">
            <w:pPr>
              <w:spacing w:after="0" w:line="240" w:lineRule="auto"/>
              <w:jc w:val="center"/>
              <w:rPr>
                <w:rFonts w:ascii="Arial" w:eastAsia="Times New Roman" w:hAnsi="Arial" w:cs="Arial"/>
                <w:color w:val="000000"/>
                <w:sz w:val="16"/>
                <w:szCs w:val="16"/>
                <w:lang w:eastAsia="es-CO"/>
              </w:rPr>
            </w:pPr>
            <w:r w:rsidRPr="00C80E8F">
              <w:rPr>
                <w:rFonts w:ascii="Arial" w:eastAsia="Times New Roman" w:hAnsi="Arial" w:cs="Arial"/>
                <w:color w:val="000000"/>
                <w:sz w:val="16"/>
                <w:szCs w:val="16"/>
                <w:lang w:eastAsia="es-CO"/>
              </w:rPr>
              <w:t>$ 39.999.998</w:t>
            </w:r>
          </w:p>
        </w:tc>
      </w:tr>
      <w:tr w:rsidR="00C80E8F" w:rsidRPr="00C80E8F" w14:paraId="22540C8E" w14:textId="77777777" w:rsidTr="00C80E8F">
        <w:trPr>
          <w:trHeight w:val="315"/>
        </w:trPr>
        <w:tc>
          <w:tcPr>
            <w:tcW w:w="0" w:type="auto"/>
            <w:gridSpan w:val="10"/>
            <w:tcBorders>
              <w:top w:val="nil"/>
              <w:left w:val="single" w:sz="4" w:space="0" w:color="auto"/>
              <w:bottom w:val="single" w:sz="4" w:space="0" w:color="auto"/>
              <w:right w:val="single" w:sz="4" w:space="0" w:color="000000"/>
            </w:tcBorders>
            <w:shd w:val="clear" w:color="auto" w:fill="auto"/>
            <w:vAlign w:val="center"/>
            <w:hideMark/>
          </w:tcPr>
          <w:p w14:paraId="78EBB5D5"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SUBTOTAL</w:t>
            </w:r>
          </w:p>
        </w:tc>
        <w:tc>
          <w:tcPr>
            <w:tcW w:w="0" w:type="auto"/>
            <w:tcBorders>
              <w:top w:val="nil"/>
              <w:left w:val="nil"/>
              <w:bottom w:val="single" w:sz="4" w:space="0" w:color="auto"/>
              <w:right w:val="single" w:sz="4" w:space="0" w:color="auto"/>
            </w:tcBorders>
            <w:shd w:val="clear" w:color="auto" w:fill="auto"/>
            <w:noWrap/>
            <w:vAlign w:val="center"/>
            <w:hideMark/>
          </w:tcPr>
          <w:p w14:paraId="05AB93DC"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$ 33.613.444</w:t>
            </w:r>
          </w:p>
        </w:tc>
      </w:tr>
      <w:tr w:rsidR="00C80E8F" w:rsidRPr="00C80E8F" w14:paraId="051CBF58" w14:textId="77777777" w:rsidTr="00C80E8F">
        <w:trPr>
          <w:trHeight w:val="315"/>
        </w:trPr>
        <w:tc>
          <w:tcPr>
            <w:tcW w:w="0" w:type="auto"/>
            <w:tcBorders>
              <w:top w:val="nil"/>
              <w:left w:val="single" w:sz="4" w:space="0" w:color="auto"/>
              <w:bottom w:val="single" w:sz="4" w:space="0" w:color="auto"/>
              <w:right w:val="nil"/>
            </w:tcBorders>
            <w:shd w:val="clear" w:color="auto" w:fill="auto"/>
            <w:vAlign w:val="center"/>
            <w:hideMark/>
          </w:tcPr>
          <w:p w14:paraId="0D726ED1"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w:t>
            </w:r>
          </w:p>
        </w:tc>
        <w:tc>
          <w:tcPr>
            <w:tcW w:w="0" w:type="auto"/>
            <w:gridSpan w:val="9"/>
            <w:tcBorders>
              <w:top w:val="single" w:sz="4" w:space="0" w:color="auto"/>
              <w:left w:val="nil"/>
              <w:bottom w:val="single" w:sz="4" w:space="0" w:color="auto"/>
              <w:right w:val="single" w:sz="4" w:space="0" w:color="000000"/>
            </w:tcBorders>
            <w:shd w:val="clear" w:color="auto" w:fill="auto"/>
            <w:vAlign w:val="center"/>
            <w:hideMark/>
          </w:tcPr>
          <w:p w14:paraId="7A12097C"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IVA SOBRE UTILIDAD</w:t>
            </w:r>
          </w:p>
        </w:tc>
        <w:tc>
          <w:tcPr>
            <w:tcW w:w="0" w:type="auto"/>
            <w:tcBorders>
              <w:top w:val="nil"/>
              <w:left w:val="nil"/>
              <w:bottom w:val="single" w:sz="4" w:space="0" w:color="auto"/>
              <w:right w:val="single" w:sz="4" w:space="0" w:color="auto"/>
            </w:tcBorders>
            <w:shd w:val="clear" w:color="auto" w:fill="auto"/>
            <w:noWrap/>
            <w:vAlign w:val="center"/>
            <w:hideMark/>
          </w:tcPr>
          <w:p w14:paraId="2102D7C7"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$ 6.386.554</w:t>
            </w:r>
          </w:p>
        </w:tc>
      </w:tr>
      <w:tr w:rsidR="00C80E8F" w:rsidRPr="00C80E8F" w14:paraId="4D551A2D" w14:textId="77777777" w:rsidTr="00C80E8F">
        <w:trPr>
          <w:trHeight w:val="315"/>
        </w:trPr>
        <w:tc>
          <w:tcPr>
            <w:tcW w:w="0" w:type="auto"/>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3AE54279" w14:textId="77777777" w:rsidR="00C80E8F" w:rsidRPr="00C80E8F" w:rsidRDefault="00C80E8F" w:rsidP="00C80E8F">
            <w:pPr>
              <w:spacing w:after="0" w:line="240" w:lineRule="auto"/>
              <w:jc w:val="right"/>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VALOR TOTAL DE LA PROPUESTA</w:t>
            </w:r>
          </w:p>
        </w:tc>
        <w:tc>
          <w:tcPr>
            <w:tcW w:w="0" w:type="auto"/>
            <w:tcBorders>
              <w:top w:val="nil"/>
              <w:left w:val="nil"/>
              <w:bottom w:val="single" w:sz="4" w:space="0" w:color="auto"/>
              <w:right w:val="single" w:sz="4" w:space="0" w:color="auto"/>
            </w:tcBorders>
            <w:shd w:val="clear" w:color="auto" w:fill="auto"/>
            <w:noWrap/>
            <w:vAlign w:val="center"/>
            <w:hideMark/>
          </w:tcPr>
          <w:p w14:paraId="0833FBF2" w14:textId="77777777" w:rsidR="00C80E8F" w:rsidRPr="00C80E8F" w:rsidRDefault="00C80E8F" w:rsidP="00C80E8F">
            <w:pPr>
              <w:spacing w:after="0" w:line="240" w:lineRule="auto"/>
              <w:jc w:val="center"/>
              <w:rPr>
                <w:rFonts w:ascii="Arial" w:eastAsia="Times New Roman" w:hAnsi="Arial" w:cs="Arial"/>
                <w:b/>
                <w:bCs/>
                <w:sz w:val="16"/>
                <w:szCs w:val="16"/>
                <w:lang w:eastAsia="es-CO"/>
              </w:rPr>
            </w:pPr>
            <w:r w:rsidRPr="00C80E8F">
              <w:rPr>
                <w:rFonts w:ascii="Arial" w:eastAsia="Times New Roman" w:hAnsi="Arial" w:cs="Arial"/>
                <w:b/>
                <w:bCs/>
                <w:sz w:val="16"/>
                <w:szCs w:val="16"/>
                <w:lang w:eastAsia="es-CO"/>
              </w:rPr>
              <w:t>$ 39.999.998</w:t>
            </w:r>
          </w:p>
        </w:tc>
      </w:tr>
    </w:tbl>
    <w:p w14:paraId="04B65901" w14:textId="77777777" w:rsidR="00C80E8F" w:rsidRDefault="00C80E8F" w:rsidP="007F1541">
      <w:pPr>
        <w:spacing w:after="0"/>
        <w:jc w:val="both"/>
      </w:pPr>
    </w:p>
    <w:p w14:paraId="1313C714" w14:textId="77777777" w:rsidR="00C80E8F" w:rsidRDefault="00C80E8F" w:rsidP="007F1541">
      <w:pPr>
        <w:spacing w:after="0"/>
        <w:jc w:val="both"/>
      </w:pPr>
    </w:p>
    <w:p w14:paraId="5ECB010C" w14:textId="5ADB2C6F" w:rsidR="00C80E8F" w:rsidRDefault="00C80E8F" w:rsidP="00C80E8F">
      <w:pPr>
        <w:spacing w:after="0" w:line="240" w:lineRule="auto"/>
        <w:jc w:val="both"/>
        <w:rPr>
          <w:rFonts w:ascii="Arial" w:eastAsia="Times New Roman" w:hAnsi="Arial" w:cs="Arial"/>
          <w:lang w:val="en-US" w:eastAsia="es-ES"/>
        </w:rPr>
      </w:pPr>
      <w:r w:rsidRPr="00C80E8F">
        <w:rPr>
          <w:rFonts w:ascii="Arial" w:eastAsia="Times New Roman" w:hAnsi="Arial" w:cs="Arial"/>
          <w:lang w:val="en-US" w:eastAsia="es-ES"/>
        </w:rPr>
        <w:t xml:space="preserve">La propuesta cumple con las condiciones del pliego, no presenta errores aritmeticos y no se encuentran en causal de rechazo por lo que encuentra habilitado con el factor economico. </w:t>
      </w:r>
    </w:p>
    <w:p w14:paraId="52494C52" w14:textId="77777777" w:rsidR="00C80E8F" w:rsidRPr="00C80E8F" w:rsidRDefault="00C80E8F" w:rsidP="00C80E8F">
      <w:pPr>
        <w:spacing w:after="0" w:line="240" w:lineRule="auto"/>
        <w:jc w:val="both"/>
        <w:rPr>
          <w:rFonts w:ascii="Arial" w:eastAsia="Times New Roman" w:hAnsi="Arial" w:cs="Arial"/>
          <w:lang w:val="en-US" w:eastAsia="es-ES"/>
        </w:rPr>
      </w:pPr>
    </w:p>
    <w:p w14:paraId="6E9D0028" w14:textId="6101C984" w:rsidR="0060424F" w:rsidRPr="00C80E8F" w:rsidRDefault="00C80E8F" w:rsidP="00C80E8F">
      <w:pPr>
        <w:jc w:val="center"/>
        <w:rPr>
          <w:rFonts w:ascii="Arial" w:hAnsi="Arial" w:cs="Arial"/>
          <w:b/>
          <w:bCs/>
        </w:rPr>
      </w:pPr>
      <w:r w:rsidRPr="00C80E8F">
        <w:rPr>
          <w:rFonts w:ascii="Arial" w:hAnsi="Arial" w:cs="Arial"/>
          <w:b/>
          <w:bCs/>
        </w:rPr>
        <w:t>VERIFICACIÓN PRECIO ARTIFICIAL</w:t>
      </w:r>
    </w:p>
    <w:sdt>
      <w:sdtPr>
        <w:alias w:val="HASTA 5 OFERTAS = ABSOLUTA"/>
        <w:tag w:val="TEXTO 1"/>
        <w:id w:val="-1667547175"/>
        <w:placeholder>
          <w:docPart w:val="EDCDAF59214447D9AB0A89B436B5AB55"/>
        </w:placeholder>
      </w:sdtPr>
      <w:sdtEndPr/>
      <w:sdtContent>
        <w:p w14:paraId="257DD72A" w14:textId="5FCB5288" w:rsidR="009D577A" w:rsidRDefault="009D577A" w:rsidP="009D577A">
          <w:pPr>
            <w:spacing w:after="0"/>
            <w:jc w:val="both"/>
            <w:rPr>
              <w:rFonts w:ascii="Arial" w:hAnsi="Arial" w:cs="Arial"/>
            </w:rPr>
          </w:pPr>
          <w:r w:rsidRPr="00503530">
            <w:rPr>
              <w:rFonts w:ascii="Arial" w:hAnsi="Arial" w:cs="Arial"/>
            </w:rPr>
            <w:t>Por último, esta evaluación en atención al número de propuestas presentadas dará aplicación de las herramientas para identificar ofertas que pueden ser artificialmente bajas de conformidad con lo dispuesto en Guía para el manejo de ofertas artificialmente bajas en procesos de contratación</w:t>
          </w:r>
          <w:r w:rsidRPr="00367350">
            <w:rPr>
              <w:rStyle w:val="Refdenotaalpie"/>
              <w:rFonts w:ascii="Arial" w:hAnsi="Arial" w:cs="Arial"/>
            </w:rPr>
            <w:footnoteReference w:id="1"/>
          </w:r>
          <w:r w:rsidRPr="00503530">
            <w:rPr>
              <w:rFonts w:ascii="Arial" w:hAnsi="Arial" w:cs="Arial"/>
            </w:rPr>
            <w:t xml:space="preserve"> expedida por Colombia compra eficiente la cual indica que cuando en un proceso de contratación se presentan</w:t>
          </w:r>
          <w:r w:rsidRPr="009D577A">
            <w:t xml:space="preserve"> </w:t>
          </w:r>
          <w:r w:rsidRPr="009D577A">
            <w:rPr>
              <w:rFonts w:ascii="Arial" w:hAnsi="Arial" w:cs="Arial"/>
              <w:b/>
              <w:bCs/>
            </w:rPr>
            <w:t>menos de cinco 5 ofertas</w:t>
          </w:r>
          <w:r w:rsidRPr="009D577A">
            <w:rPr>
              <w:rFonts w:ascii="Arial" w:hAnsi="Arial" w:cs="Arial"/>
            </w:rPr>
            <w:t xml:space="preserve"> la entidad solicitara aclaraciones a los proponentes cuyas ofertas sean menores en un 20% o mayor porcentaje, al costo total estimado en el estudio previo.</w:t>
          </w:r>
        </w:p>
        <w:p w14:paraId="6BFECD06" w14:textId="77777777" w:rsidR="00F12E5C" w:rsidRPr="002E0D71" w:rsidRDefault="00F12E5C" w:rsidP="009D577A">
          <w:pPr>
            <w:spacing w:after="0"/>
            <w:jc w:val="both"/>
            <w:rPr>
              <w:rFonts w:ascii="Arial" w:hAnsi="Arial" w:cs="Arial"/>
            </w:rPr>
          </w:pPr>
        </w:p>
        <w:p w14:paraId="6A28793B" w14:textId="2CA063FF" w:rsidR="009D577A" w:rsidRDefault="009D577A" w:rsidP="009D577A">
          <w:pPr>
            <w:jc w:val="both"/>
            <w:rPr>
              <w:rFonts w:ascii="Arial" w:hAnsi="Arial" w:cs="Arial"/>
            </w:rPr>
          </w:pPr>
          <w:r w:rsidRPr="002E0D71">
            <w:rPr>
              <w:rFonts w:ascii="Arial" w:hAnsi="Arial" w:cs="Arial"/>
            </w:rPr>
            <w:t>Aplicando la regla en comento a continuación se procederá a calcular el umbral del precio artificialmente bajo en los siguientes términos:</w:t>
          </w:r>
        </w:p>
        <w:tbl>
          <w:tblPr>
            <w:tblW w:w="7933" w:type="dxa"/>
            <w:jc w:val="center"/>
            <w:tblLook w:val="04A0" w:firstRow="1" w:lastRow="0" w:firstColumn="1" w:lastColumn="0" w:noHBand="0" w:noVBand="1"/>
          </w:tblPr>
          <w:tblGrid>
            <w:gridCol w:w="5807"/>
            <w:gridCol w:w="2126"/>
          </w:tblGrid>
          <w:tr w:rsidR="009D577A" w:rsidRPr="00367350" w14:paraId="4F691D96" w14:textId="77777777" w:rsidTr="0069083C">
            <w:trPr>
              <w:trHeight w:val="315"/>
              <w:jc w:val="center"/>
            </w:trPr>
            <w:tc>
              <w:tcPr>
                <w:tcW w:w="5807" w:type="dxa"/>
                <w:tcBorders>
                  <w:top w:val="single" w:sz="4" w:space="0" w:color="auto"/>
                  <w:left w:val="single" w:sz="4" w:space="0" w:color="auto"/>
                  <w:bottom w:val="single" w:sz="4" w:space="0" w:color="auto"/>
                  <w:right w:val="single" w:sz="4" w:space="0" w:color="auto"/>
                </w:tcBorders>
                <w:noWrap/>
                <w:vAlign w:val="bottom"/>
                <w:hideMark/>
              </w:tcPr>
              <w:p w14:paraId="1FAA3AD0" w14:textId="77777777" w:rsidR="009D577A" w:rsidRPr="002E0D71" w:rsidRDefault="009D577A" w:rsidP="0069083C">
                <w:pPr>
                  <w:spacing w:after="0" w:line="240" w:lineRule="auto"/>
                  <w:rPr>
                    <w:rFonts w:ascii="Arial" w:eastAsia="Times New Roman" w:hAnsi="Arial" w:cs="Arial"/>
                  </w:rPr>
                </w:pPr>
                <w:r w:rsidRPr="002E0D71">
                  <w:rPr>
                    <w:rFonts w:ascii="Arial" w:eastAsia="Times New Roman" w:hAnsi="Arial" w:cs="Arial"/>
                  </w:rPr>
                  <w:t xml:space="preserve">PRESUPUESTO OFICIAL ANTES DE IVA </w:t>
                </w:r>
              </w:p>
            </w:tc>
            <w:tc>
              <w:tcPr>
                <w:tcW w:w="2126" w:type="dxa"/>
                <w:tcBorders>
                  <w:top w:val="single" w:sz="4" w:space="0" w:color="auto"/>
                  <w:left w:val="nil"/>
                  <w:bottom w:val="single" w:sz="4" w:space="0" w:color="auto"/>
                  <w:right w:val="single" w:sz="4" w:space="0" w:color="auto"/>
                </w:tcBorders>
                <w:noWrap/>
                <w:vAlign w:val="bottom"/>
              </w:tcPr>
              <w:p w14:paraId="609F03FE" w14:textId="67346C09" w:rsidR="009D577A" w:rsidRPr="00100D54" w:rsidRDefault="009D577A" w:rsidP="0069083C">
                <w:pPr>
                  <w:spacing w:after="0" w:line="240" w:lineRule="auto"/>
                  <w:jc w:val="right"/>
                  <w:rPr>
                    <w:rFonts w:ascii="Arial" w:eastAsia="Times New Roman" w:hAnsi="Arial" w:cs="Arial"/>
                    <w:lang w:val="en-US"/>
                  </w:rPr>
                </w:pPr>
                <w:r w:rsidRPr="00ED1052">
                  <w:rPr>
                    <w:rFonts w:ascii="Arial" w:eastAsia="Times New Roman" w:hAnsi="Arial" w:cs="Arial"/>
                    <w:lang w:val="en-US"/>
                  </w:rPr>
                  <w:t xml:space="preserve">$ </w:t>
                </w:r>
                <w:r w:rsidR="00C80E8F">
                  <w:rPr>
                    <w:rFonts w:ascii="Arial" w:eastAsia="Times New Roman" w:hAnsi="Arial" w:cs="Arial"/>
                    <w:lang w:val="en-US"/>
                  </w:rPr>
                  <w:t>38.475.000</w:t>
                </w:r>
              </w:p>
            </w:tc>
          </w:tr>
          <w:tr w:rsidR="009D577A" w:rsidRPr="00367350" w14:paraId="1846F638" w14:textId="77777777" w:rsidTr="0069083C">
            <w:trPr>
              <w:trHeight w:val="315"/>
              <w:jc w:val="center"/>
            </w:trPr>
            <w:tc>
              <w:tcPr>
                <w:tcW w:w="5807" w:type="dxa"/>
                <w:tcBorders>
                  <w:top w:val="nil"/>
                  <w:left w:val="single" w:sz="4" w:space="0" w:color="auto"/>
                  <w:bottom w:val="single" w:sz="4" w:space="0" w:color="auto"/>
                  <w:right w:val="single" w:sz="4" w:space="0" w:color="auto"/>
                </w:tcBorders>
                <w:noWrap/>
                <w:vAlign w:val="bottom"/>
                <w:hideMark/>
              </w:tcPr>
              <w:p w14:paraId="0EA0D611" w14:textId="77777777" w:rsidR="009D577A" w:rsidRPr="00367350" w:rsidRDefault="009D577A" w:rsidP="0069083C">
                <w:pPr>
                  <w:spacing w:after="0" w:line="240" w:lineRule="auto"/>
                  <w:rPr>
                    <w:rFonts w:ascii="Arial" w:eastAsia="Times New Roman" w:hAnsi="Arial" w:cs="Arial"/>
                    <w:lang w:val="en-US"/>
                  </w:rPr>
                </w:pPr>
                <w:r w:rsidRPr="00367350">
                  <w:rPr>
                    <w:rFonts w:ascii="Arial" w:eastAsia="Times New Roman" w:hAnsi="Arial" w:cs="Arial"/>
                    <w:lang w:val="en-US"/>
                  </w:rPr>
                  <w:t>HERRAMIENTA DE COMPARACIÓN ABSOLUTA 20%</w:t>
                </w:r>
              </w:p>
            </w:tc>
            <w:tc>
              <w:tcPr>
                <w:tcW w:w="2126" w:type="dxa"/>
                <w:tcBorders>
                  <w:top w:val="nil"/>
                  <w:left w:val="nil"/>
                  <w:bottom w:val="single" w:sz="4" w:space="0" w:color="auto"/>
                  <w:right w:val="single" w:sz="4" w:space="0" w:color="auto"/>
                </w:tcBorders>
                <w:noWrap/>
                <w:vAlign w:val="bottom"/>
              </w:tcPr>
              <w:p w14:paraId="4B410418" w14:textId="1F9B9A92" w:rsidR="009D577A" w:rsidRPr="00367350" w:rsidRDefault="009D577A" w:rsidP="0069083C">
                <w:pPr>
                  <w:spacing w:after="0" w:line="240" w:lineRule="auto"/>
                  <w:jc w:val="right"/>
                  <w:rPr>
                    <w:rFonts w:ascii="Arial" w:eastAsia="Times New Roman" w:hAnsi="Arial" w:cs="Arial"/>
                    <w:lang w:val="en-US"/>
                  </w:rPr>
                </w:pPr>
                <w:r w:rsidRPr="00ED1052">
                  <w:rPr>
                    <w:rFonts w:ascii="Arial" w:eastAsia="Times New Roman" w:hAnsi="Arial" w:cs="Arial"/>
                    <w:lang w:val="en-US"/>
                  </w:rPr>
                  <w:t>$</w:t>
                </w:r>
                <w:r w:rsidR="00C80E8F">
                  <w:rPr>
                    <w:rFonts w:ascii="Arial" w:eastAsia="Times New Roman" w:hAnsi="Arial" w:cs="Arial"/>
                    <w:lang w:val="en-US"/>
                  </w:rPr>
                  <w:t xml:space="preserve"> 7.695.000</w:t>
                </w:r>
              </w:p>
            </w:tc>
          </w:tr>
          <w:tr w:rsidR="009D577A" w:rsidRPr="00367350" w14:paraId="20D9EEEC" w14:textId="77777777" w:rsidTr="0069083C">
            <w:trPr>
              <w:trHeight w:val="315"/>
              <w:jc w:val="center"/>
            </w:trPr>
            <w:tc>
              <w:tcPr>
                <w:tcW w:w="5807" w:type="dxa"/>
                <w:tcBorders>
                  <w:top w:val="nil"/>
                  <w:left w:val="single" w:sz="4" w:space="0" w:color="auto"/>
                  <w:bottom w:val="single" w:sz="4" w:space="0" w:color="auto"/>
                  <w:right w:val="single" w:sz="4" w:space="0" w:color="auto"/>
                </w:tcBorders>
                <w:noWrap/>
                <w:vAlign w:val="bottom"/>
                <w:hideMark/>
              </w:tcPr>
              <w:p w14:paraId="75609297" w14:textId="77777777" w:rsidR="009D577A" w:rsidRPr="00367350" w:rsidRDefault="009D577A" w:rsidP="0069083C">
                <w:pPr>
                  <w:spacing w:after="0" w:line="240" w:lineRule="auto"/>
                  <w:rPr>
                    <w:rFonts w:ascii="Arial" w:eastAsia="Times New Roman" w:hAnsi="Arial" w:cs="Arial"/>
                    <w:lang w:val="en-US"/>
                  </w:rPr>
                </w:pPr>
                <w:r w:rsidRPr="00367350">
                  <w:rPr>
                    <w:rFonts w:ascii="Arial" w:eastAsia="Times New Roman" w:hAnsi="Arial" w:cs="Arial"/>
                    <w:lang w:val="en-US"/>
                  </w:rPr>
                  <w:t>UMBRAL PRECIO ARTIFICIAL MANUAL 20%</w:t>
                </w:r>
              </w:p>
            </w:tc>
            <w:tc>
              <w:tcPr>
                <w:tcW w:w="2126" w:type="dxa"/>
                <w:tcBorders>
                  <w:top w:val="nil"/>
                  <w:left w:val="nil"/>
                  <w:bottom w:val="single" w:sz="4" w:space="0" w:color="auto"/>
                  <w:right w:val="single" w:sz="4" w:space="0" w:color="auto"/>
                </w:tcBorders>
                <w:noWrap/>
                <w:vAlign w:val="bottom"/>
              </w:tcPr>
              <w:p w14:paraId="14E4994E" w14:textId="5174A28D" w:rsidR="009D577A" w:rsidRPr="00367350" w:rsidRDefault="009D577A" w:rsidP="0069083C">
                <w:pPr>
                  <w:spacing w:after="0" w:line="240" w:lineRule="auto"/>
                  <w:jc w:val="right"/>
                  <w:rPr>
                    <w:rFonts w:ascii="Arial" w:eastAsia="Times New Roman" w:hAnsi="Arial" w:cs="Arial"/>
                    <w:lang w:val="en-US"/>
                  </w:rPr>
                </w:pPr>
                <w:r w:rsidRPr="00ED1052">
                  <w:rPr>
                    <w:rFonts w:ascii="Arial" w:eastAsia="Times New Roman" w:hAnsi="Arial" w:cs="Arial"/>
                    <w:lang w:val="en-US"/>
                  </w:rPr>
                  <w:t>$</w:t>
                </w:r>
                <w:r>
                  <w:rPr>
                    <w:rFonts w:ascii="Arial" w:eastAsia="Times New Roman" w:hAnsi="Arial" w:cs="Arial"/>
                    <w:lang w:val="en-US"/>
                  </w:rPr>
                  <w:t xml:space="preserve"> </w:t>
                </w:r>
                <w:r w:rsidR="00C80E8F">
                  <w:rPr>
                    <w:rFonts w:ascii="Arial" w:eastAsia="Times New Roman" w:hAnsi="Arial" w:cs="Arial"/>
                    <w:lang w:val="en-US"/>
                  </w:rPr>
                  <w:t>30.780.000</w:t>
                </w:r>
              </w:p>
            </w:tc>
          </w:tr>
        </w:tbl>
        <w:p w14:paraId="2F76D948" w14:textId="77777777" w:rsidR="009D577A" w:rsidRDefault="009D577A" w:rsidP="009D577A">
          <w:pPr>
            <w:jc w:val="both"/>
            <w:rPr>
              <w:rFonts w:ascii="Arial" w:hAnsi="Arial" w:cs="Arial"/>
            </w:rPr>
          </w:pPr>
        </w:p>
        <w:p w14:paraId="7EF76AE3" w14:textId="452EFA0D" w:rsidR="007F1541" w:rsidRPr="005B239E" w:rsidRDefault="009D577A" w:rsidP="005B239E">
          <w:pPr>
            <w:jc w:val="both"/>
            <w:rPr>
              <w:rFonts w:ascii="Arial" w:hAnsi="Arial" w:cs="Arial"/>
            </w:rPr>
          </w:pPr>
          <w:r w:rsidRPr="002E0D71">
            <w:rPr>
              <w:rFonts w:ascii="Arial" w:hAnsi="Arial" w:cs="Arial"/>
            </w:rPr>
            <w:t>Por lo tanto, la</w:t>
          </w:r>
          <w:r>
            <w:rPr>
              <w:rFonts w:ascii="Arial" w:hAnsi="Arial" w:cs="Arial"/>
            </w:rPr>
            <w:t>(</w:t>
          </w:r>
          <w:r w:rsidRPr="002E0D71">
            <w:rPr>
              <w:rFonts w:ascii="Arial" w:hAnsi="Arial" w:cs="Arial"/>
            </w:rPr>
            <w:t>s</w:t>
          </w:r>
          <w:r>
            <w:rPr>
              <w:rFonts w:ascii="Arial" w:hAnsi="Arial" w:cs="Arial"/>
            </w:rPr>
            <w:t>)</w:t>
          </w:r>
          <w:r w:rsidRPr="002E0D71">
            <w:rPr>
              <w:rFonts w:ascii="Arial" w:hAnsi="Arial" w:cs="Arial"/>
            </w:rPr>
            <w:t xml:space="preserve"> oferta</w:t>
          </w:r>
          <w:r>
            <w:rPr>
              <w:rFonts w:ascii="Arial" w:hAnsi="Arial" w:cs="Arial"/>
            </w:rPr>
            <w:t>(</w:t>
          </w:r>
          <w:r w:rsidRPr="002E0D71">
            <w:rPr>
              <w:rFonts w:ascii="Arial" w:hAnsi="Arial" w:cs="Arial"/>
            </w:rPr>
            <w:t>s</w:t>
          </w:r>
          <w:r>
            <w:rPr>
              <w:rFonts w:ascii="Arial" w:hAnsi="Arial" w:cs="Arial"/>
            </w:rPr>
            <w:t>)</w:t>
          </w:r>
          <w:r w:rsidRPr="002E0D71">
            <w:rPr>
              <w:rFonts w:ascii="Arial" w:hAnsi="Arial" w:cs="Arial"/>
            </w:rPr>
            <w:t xml:space="preserve"> ANTES DE IVA inferiores a $ </w:t>
          </w:r>
          <w:r w:rsidR="00D13B3F">
            <w:rPr>
              <w:rFonts w:ascii="Arial" w:hAnsi="Arial" w:cs="Arial"/>
            </w:rPr>
            <w:t>30.780.000</w:t>
          </w:r>
          <w:r w:rsidRPr="002E0D71">
            <w:rPr>
              <w:rFonts w:ascii="Arial" w:hAnsi="Arial" w:cs="Arial"/>
            </w:rPr>
            <w:t xml:space="preserve"> se consideran artificialmente bajas</w:t>
          </w:r>
          <w:r w:rsidR="00D13B3F">
            <w:rPr>
              <w:rFonts w:ascii="Arial" w:hAnsi="Arial" w:cs="Arial"/>
            </w:rPr>
            <w:t>, sin embargo, las propuestas no están por debajo del umbral previsto, motivo por el cual, no hay ofertas con precio artificial.</w:t>
          </w:r>
        </w:p>
      </w:sdtContent>
    </w:sdt>
    <w:bookmarkEnd w:id="2" w:displacedByCustomXml="prev"/>
    <w:p w14:paraId="195D23F5" w14:textId="77777777" w:rsidR="001E2B8A" w:rsidRPr="000E52C1" w:rsidRDefault="001E2B8A" w:rsidP="00052383">
      <w:pPr>
        <w:spacing w:after="0"/>
        <w:rPr>
          <w:rFonts w:ascii="Arial" w:hAnsi="Arial" w:cs="Arial"/>
          <w:b/>
          <w:sz w:val="16"/>
          <w:szCs w:val="16"/>
          <w:lang w:val="es-ES"/>
        </w:rPr>
      </w:pPr>
    </w:p>
    <w:p w14:paraId="7FF7D883" w14:textId="730186D3" w:rsidR="007F1541" w:rsidRPr="000E52C1" w:rsidRDefault="00052383" w:rsidP="007F1541">
      <w:pPr>
        <w:spacing w:after="0"/>
        <w:rPr>
          <w:rFonts w:ascii="Arial" w:hAnsi="Arial" w:cs="Arial"/>
          <w:b/>
          <w:sz w:val="16"/>
          <w:szCs w:val="16"/>
          <w:lang w:val="es-ES"/>
        </w:rPr>
      </w:pPr>
      <w:r w:rsidRPr="000E52C1">
        <w:rPr>
          <w:rFonts w:ascii="Arial" w:hAnsi="Arial" w:cs="Arial"/>
          <w:b/>
          <w:sz w:val="16"/>
          <w:szCs w:val="16"/>
          <w:lang w:val="es-ES"/>
        </w:rPr>
        <w:t>[Original firmado]</w:t>
      </w:r>
    </w:p>
    <w:p w14:paraId="623A1D89" w14:textId="67968EAE" w:rsidR="007F1541" w:rsidRPr="000E52C1" w:rsidRDefault="005B239E" w:rsidP="007F1541">
      <w:pPr>
        <w:spacing w:after="0"/>
        <w:rPr>
          <w:rFonts w:ascii="Arial" w:hAnsi="Arial" w:cs="Arial"/>
          <w:lang w:val="es-ES"/>
        </w:rPr>
      </w:pPr>
      <w:r>
        <w:rPr>
          <w:rFonts w:ascii="Arial" w:hAnsi="Arial" w:cs="Arial"/>
          <w:lang w:val="es-ES"/>
        </w:rPr>
        <w:t>ANDRES FELIPE ARROYAVE</w:t>
      </w:r>
    </w:p>
    <w:p w14:paraId="6A8C0C06" w14:textId="3723C9CD" w:rsidR="007F1541" w:rsidRPr="000E52C1" w:rsidRDefault="007F1541" w:rsidP="007F1541">
      <w:pPr>
        <w:spacing w:after="0"/>
        <w:rPr>
          <w:rFonts w:ascii="Arial" w:hAnsi="Arial" w:cs="Arial"/>
          <w:lang w:val="es-ES"/>
        </w:rPr>
      </w:pPr>
      <w:r w:rsidRPr="000E52C1">
        <w:rPr>
          <w:rFonts w:ascii="Arial" w:hAnsi="Arial" w:cs="Arial"/>
          <w:lang w:val="es-ES"/>
        </w:rPr>
        <w:t>Contratista de apoyo a la gestión</w:t>
      </w:r>
    </w:p>
    <w:p w14:paraId="38DF2322" w14:textId="19B63AAB" w:rsidR="00052383" w:rsidRPr="000E52C1" w:rsidRDefault="007F1541" w:rsidP="007F1541">
      <w:pPr>
        <w:spacing w:after="0"/>
        <w:rPr>
          <w:rFonts w:ascii="Arial" w:hAnsi="Arial" w:cs="Arial"/>
        </w:rPr>
      </w:pPr>
      <w:r w:rsidRPr="000E52C1">
        <w:rPr>
          <w:rFonts w:ascii="Arial" w:hAnsi="Arial" w:cs="Arial"/>
          <w:lang w:val="es-ES"/>
        </w:rPr>
        <w:t>Vicerrectoría Administrativa</w:t>
      </w:r>
    </w:p>
    <w:p w14:paraId="6353B075" w14:textId="77777777" w:rsidR="0007560D" w:rsidRPr="00C572EF" w:rsidRDefault="0007560D" w:rsidP="000601EC"/>
    <w:sectPr w:rsidR="0007560D" w:rsidRPr="00C572EF" w:rsidSect="00152B8D">
      <w:headerReference w:type="even" r:id="rId8"/>
      <w:headerReference w:type="default" r:id="rId9"/>
      <w:footerReference w:type="even" r:id="rId10"/>
      <w:footerReference w:type="default" r:id="rId11"/>
      <w:headerReference w:type="first" r:id="rId12"/>
      <w:footerReference w:type="first" r:id="rId13"/>
      <w:pgSz w:w="12240" w:h="15840"/>
      <w:pgMar w:top="2410" w:right="1701" w:bottom="2127" w:left="1701" w:header="851" w:footer="18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4588BB" w14:textId="77777777" w:rsidR="00CA4DA3" w:rsidRDefault="00CA4DA3" w:rsidP="00290D18">
      <w:pPr>
        <w:spacing w:after="0" w:line="240" w:lineRule="auto"/>
      </w:pPr>
      <w:r>
        <w:separator/>
      </w:r>
    </w:p>
  </w:endnote>
  <w:endnote w:type="continuationSeparator" w:id="0">
    <w:p w14:paraId="4B6A6294" w14:textId="77777777" w:rsidR="00CA4DA3" w:rsidRDefault="00CA4DA3" w:rsidP="00290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6CE4D" w14:textId="77777777" w:rsidR="00F12E5C" w:rsidRDefault="00F12E5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D255C" w14:textId="77777777" w:rsidR="00F12E5C" w:rsidRDefault="00F12E5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D84B4" w14:textId="77777777" w:rsidR="00F205D8" w:rsidRDefault="00F205D8">
    <w:pPr>
      <w:pStyle w:val="Piedepgina"/>
    </w:pPr>
    <w:r>
      <w:rPr>
        <w:noProof/>
      </w:rPr>
      <w:drawing>
        <wp:anchor distT="0" distB="0" distL="114300" distR="114300" simplePos="0" relativeHeight="251659264" behindDoc="0" locked="0" layoutInCell="1" allowOverlap="1" wp14:anchorId="1FC866E7" wp14:editId="66205C78">
          <wp:simplePos x="0" y="0"/>
          <wp:positionH relativeFrom="page">
            <wp:posOffset>-276225</wp:posOffset>
          </wp:positionH>
          <wp:positionV relativeFrom="margin">
            <wp:posOffset>7128510</wp:posOffset>
          </wp:positionV>
          <wp:extent cx="8248650" cy="156718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8650" cy="15671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33DFD" w14:textId="77777777" w:rsidR="00CA4DA3" w:rsidRDefault="00CA4DA3" w:rsidP="00290D18">
      <w:pPr>
        <w:spacing w:after="0" w:line="240" w:lineRule="auto"/>
      </w:pPr>
      <w:r>
        <w:separator/>
      </w:r>
    </w:p>
  </w:footnote>
  <w:footnote w:type="continuationSeparator" w:id="0">
    <w:p w14:paraId="696E0AE2" w14:textId="77777777" w:rsidR="00CA4DA3" w:rsidRDefault="00CA4DA3" w:rsidP="00290D18">
      <w:pPr>
        <w:spacing w:after="0" w:line="240" w:lineRule="auto"/>
      </w:pPr>
      <w:r>
        <w:continuationSeparator/>
      </w:r>
    </w:p>
  </w:footnote>
  <w:footnote w:id="1">
    <w:p w14:paraId="50139064" w14:textId="77777777" w:rsidR="009D577A" w:rsidRPr="003838EE" w:rsidRDefault="009D577A" w:rsidP="009D577A">
      <w:pPr>
        <w:pStyle w:val="Textonotapie"/>
        <w:rPr>
          <w:lang w:val="es-ES"/>
        </w:rPr>
      </w:pPr>
      <w:r>
        <w:rPr>
          <w:rStyle w:val="Refdenotaalpie"/>
        </w:rPr>
        <w:footnoteRef/>
      </w:r>
      <w:r>
        <w:t xml:space="preserve"> </w:t>
      </w:r>
      <w:r w:rsidRPr="003838EE">
        <w:t>https://www.colombiacompra.gov.co/sites/cce_public/files/cce_documents/cce_guia_artificialmente_bajas.pdf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0DD70" w14:textId="23B2366A" w:rsidR="00F12E5C" w:rsidRDefault="00F12E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36397" w14:textId="06DE40BA" w:rsidR="00F205D8" w:rsidRDefault="00F205D8">
    <w:pPr>
      <w:pStyle w:val="Encabezado"/>
      <w:jc w:val="right"/>
    </w:pPr>
    <w:r>
      <w:fldChar w:fldCharType="begin"/>
    </w:r>
    <w:r>
      <w:instrText>PAGE   \* MERGEFORMAT</w:instrText>
    </w:r>
    <w:r>
      <w:fldChar w:fldCharType="separate"/>
    </w:r>
    <w:r w:rsidRPr="003C77AB">
      <w:rPr>
        <w:noProof/>
        <w:lang w:val="es-ES"/>
      </w:rPr>
      <w:t>2</w:t>
    </w:r>
    <w:r>
      <w:fldChar w:fldCharType="end"/>
    </w:r>
  </w:p>
  <w:p w14:paraId="4860566C" w14:textId="77777777" w:rsidR="00F205D8" w:rsidRDefault="00F205D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DAB6E" w14:textId="0C33362E" w:rsidR="00F205D8" w:rsidRPr="00BB3AB6" w:rsidRDefault="00F205D8" w:rsidP="00BB3AB6">
    <w:pPr>
      <w:pStyle w:val="Encabezado"/>
    </w:pPr>
    <w:r>
      <w:rPr>
        <w:noProof/>
      </w:rPr>
      <w:drawing>
        <wp:anchor distT="0" distB="0" distL="114300" distR="114300" simplePos="0" relativeHeight="251661312" behindDoc="0" locked="0" layoutInCell="1" allowOverlap="1" wp14:anchorId="1BEBF8E4" wp14:editId="46B8072A">
          <wp:simplePos x="0" y="0"/>
          <wp:positionH relativeFrom="margin">
            <wp:posOffset>-1114425</wp:posOffset>
          </wp:positionH>
          <wp:positionV relativeFrom="margin">
            <wp:posOffset>-1492885</wp:posOffset>
          </wp:positionV>
          <wp:extent cx="7762875" cy="1322070"/>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1CF7AE6A" wp14:editId="64EAD3B3">
              <wp:simplePos x="0" y="0"/>
              <wp:positionH relativeFrom="column">
                <wp:posOffset>2901315</wp:posOffset>
              </wp:positionH>
              <wp:positionV relativeFrom="paragraph">
                <wp:posOffset>-207010</wp:posOffset>
              </wp:positionV>
              <wp:extent cx="1206500" cy="400050"/>
              <wp:effectExtent l="0" t="0" r="4445" b="0"/>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000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28398" dir="1593903" algn="ctr" rotWithShape="0">
                                <a:srgbClr val="808080">
                                  <a:alpha val="50000"/>
                                </a:srgbClr>
                              </a:outerShdw>
                            </a:effectLst>
                          </a14:hiddenEffects>
                        </a:ext>
                      </a:extLst>
                    </wps:spPr>
                    <wps:txbx>
                      <w:txbxContent>
                        <w:p w14:paraId="7AF4C8AA" w14:textId="77777777" w:rsidR="00F205D8" w:rsidRPr="00B870F4" w:rsidRDefault="00F205D8" w:rsidP="00152B8D">
                          <w:pPr>
                            <w:spacing w:after="0"/>
                            <w:rPr>
                              <w:sz w:val="16"/>
                              <w:lang w:val="es-ES"/>
                            </w:rPr>
                          </w:pPr>
                          <w:r w:rsidRPr="00B870F4">
                            <w:rPr>
                              <w:sz w:val="16"/>
                              <w:lang w:val="es-ES"/>
                            </w:rPr>
                            <w:t>Código: GDC-FR-1</w:t>
                          </w:r>
                          <w:r>
                            <w:rPr>
                              <w:sz w:val="16"/>
                              <w:lang w:val="es-ES"/>
                            </w:rPr>
                            <w:t>5</w:t>
                          </w:r>
                        </w:p>
                        <w:p w14:paraId="1BC31AC5" w14:textId="77777777" w:rsidR="00F205D8" w:rsidRPr="00B870F4" w:rsidRDefault="00F205D8" w:rsidP="00152B8D">
                          <w:pPr>
                            <w:spacing w:after="0"/>
                            <w:rPr>
                              <w:sz w:val="16"/>
                              <w:lang w:val="es-ES"/>
                            </w:rPr>
                          </w:pPr>
                          <w:r w:rsidRPr="00B870F4">
                            <w:rPr>
                              <w:sz w:val="16"/>
                              <w:lang w:val="es-ES"/>
                            </w:rPr>
                            <w:t>Versión 003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F7AE6A" id="_x0000_t202" coordsize="21600,21600" o:spt="202" path="m,l,21600r21600,l21600,xe">
              <v:stroke joinstyle="miter"/>
              <v:path gradientshapeok="t" o:connecttype="rect"/>
            </v:shapetype>
            <v:shape id="Cuadro de texto 4" o:spid="_x0000_s1026" type="#_x0000_t202" style="position:absolute;margin-left:228.45pt;margin-top:-16.3pt;width:95pt;height:3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" stroked="f">
              <v:shadow opacity=".5" offset=",1pt"/>
              <v:textbox>
                <w:txbxContent>
                  <w:p w14:paraId="7AF4C8AA" w14:textId="77777777" w:rsidR="00F205D8" w:rsidRPr="00B870F4" w:rsidRDefault="00F205D8" w:rsidP="00152B8D">
                    <w:pPr>
                      <w:spacing w:after="0"/>
                      <w:rPr>
                        <w:sz w:val="16"/>
                        <w:lang w:val="es-ES"/>
                      </w:rPr>
                    </w:pPr>
                    <w:r w:rsidRPr="00B870F4">
                      <w:rPr>
                        <w:sz w:val="16"/>
                        <w:lang w:val="es-ES"/>
                      </w:rPr>
                      <w:t>Código: GDC-FR-1</w:t>
                    </w:r>
                    <w:r>
                      <w:rPr>
                        <w:sz w:val="16"/>
                        <w:lang w:val="es-ES"/>
                      </w:rPr>
                      <w:t>5</w:t>
                    </w:r>
                  </w:p>
                  <w:p w14:paraId="1BC31AC5" w14:textId="77777777" w:rsidR="00F205D8" w:rsidRPr="00B870F4" w:rsidRDefault="00F205D8" w:rsidP="00152B8D">
                    <w:pPr>
                      <w:spacing w:after="0"/>
                      <w:rPr>
                        <w:sz w:val="16"/>
                        <w:lang w:val="es-ES"/>
                      </w:rPr>
                    </w:pPr>
                    <w:r w:rsidRPr="00B870F4">
                      <w:rPr>
                        <w:sz w:val="16"/>
                        <w:lang w:val="es-ES"/>
                      </w:rPr>
                      <w:t>Versión 003</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EC6A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04C3F"/>
    <w:multiLevelType w:val="hybridMultilevel"/>
    <w:tmpl w:val="B0AC3808"/>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1D1E"/>
    <w:multiLevelType w:val="hybridMultilevel"/>
    <w:tmpl w:val="0008A3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82453C"/>
    <w:multiLevelType w:val="hybridMultilevel"/>
    <w:tmpl w:val="8780D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D73994"/>
    <w:multiLevelType w:val="hybridMultilevel"/>
    <w:tmpl w:val="53869C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65503"/>
    <w:multiLevelType w:val="hybridMultilevel"/>
    <w:tmpl w:val="3C8403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Symbo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Symbol"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9D0817"/>
    <w:multiLevelType w:val="hybridMultilevel"/>
    <w:tmpl w:val="025AB6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Symbo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Symbol"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9C10F7"/>
    <w:multiLevelType w:val="hybridMultilevel"/>
    <w:tmpl w:val="A09892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7A3DE0"/>
    <w:multiLevelType w:val="hybridMultilevel"/>
    <w:tmpl w:val="F1283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Symbo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Symbol"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F56986"/>
    <w:multiLevelType w:val="hybridMultilevel"/>
    <w:tmpl w:val="6CB267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C37247"/>
    <w:multiLevelType w:val="hybridMultilevel"/>
    <w:tmpl w:val="0008A3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FC133A"/>
    <w:multiLevelType w:val="hybridMultilevel"/>
    <w:tmpl w:val="AAC60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E509F1"/>
    <w:multiLevelType w:val="hybridMultilevel"/>
    <w:tmpl w:val="E0FA5794"/>
    <w:lvl w:ilvl="0" w:tplc="04090017">
      <w:start w:val="1"/>
      <w:numFmt w:val="lowerLetter"/>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98912F6"/>
    <w:multiLevelType w:val="hybridMultilevel"/>
    <w:tmpl w:val="B0BA70F2"/>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4915B9A"/>
    <w:multiLevelType w:val="hybridMultilevel"/>
    <w:tmpl w:val="12140E6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1C3354"/>
    <w:multiLevelType w:val="hybridMultilevel"/>
    <w:tmpl w:val="CB6A20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Symbo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Symbol"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866799"/>
    <w:multiLevelType w:val="hybridMultilevel"/>
    <w:tmpl w:val="1CD45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727607B"/>
    <w:multiLevelType w:val="hybridMultilevel"/>
    <w:tmpl w:val="41CC8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010949">
    <w:abstractNumId w:val="5"/>
  </w:num>
  <w:num w:numId="2" w16cid:durableId="1196575009">
    <w:abstractNumId w:val="6"/>
  </w:num>
  <w:num w:numId="3" w16cid:durableId="976880595">
    <w:abstractNumId w:val="15"/>
  </w:num>
  <w:num w:numId="4" w16cid:durableId="120463273">
    <w:abstractNumId w:val="8"/>
  </w:num>
  <w:num w:numId="5" w16cid:durableId="738137367">
    <w:abstractNumId w:val="0"/>
  </w:num>
  <w:num w:numId="6" w16cid:durableId="1638291633">
    <w:abstractNumId w:val="4"/>
  </w:num>
  <w:num w:numId="7" w16cid:durableId="1244685417">
    <w:abstractNumId w:val="13"/>
  </w:num>
  <w:num w:numId="8" w16cid:durableId="819659990">
    <w:abstractNumId w:val="17"/>
  </w:num>
  <w:num w:numId="9" w16cid:durableId="1570652386">
    <w:abstractNumId w:val="9"/>
  </w:num>
  <w:num w:numId="10" w16cid:durableId="460658268">
    <w:abstractNumId w:val="16"/>
  </w:num>
  <w:num w:numId="11" w16cid:durableId="1985890608">
    <w:abstractNumId w:val="7"/>
  </w:num>
  <w:num w:numId="12" w16cid:durableId="682127727">
    <w:abstractNumId w:val="11"/>
  </w:num>
  <w:num w:numId="13" w16cid:durableId="251277053">
    <w:abstractNumId w:val="14"/>
  </w:num>
  <w:num w:numId="14" w16cid:durableId="1401903250">
    <w:abstractNumId w:val="1"/>
  </w:num>
  <w:num w:numId="15" w16cid:durableId="480775808">
    <w:abstractNumId w:val="3"/>
  </w:num>
  <w:num w:numId="16" w16cid:durableId="241452146">
    <w:abstractNumId w:val="2"/>
  </w:num>
  <w:num w:numId="17" w16cid:durableId="1320160948">
    <w:abstractNumId w:val="10"/>
  </w:num>
  <w:num w:numId="18" w16cid:durableId="10953989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FDF"/>
    <w:rsid w:val="00005506"/>
    <w:rsid w:val="00023171"/>
    <w:rsid w:val="00032834"/>
    <w:rsid w:val="00046487"/>
    <w:rsid w:val="00051915"/>
    <w:rsid w:val="00052383"/>
    <w:rsid w:val="0005606A"/>
    <w:rsid w:val="000601EC"/>
    <w:rsid w:val="00062C52"/>
    <w:rsid w:val="000667F1"/>
    <w:rsid w:val="0007560D"/>
    <w:rsid w:val="00081386"/>
    <w:rsid w:val="000A31BA"/>
    <w:rsid w:val="000A461B"/>
    <w:rsid w:val="000B6311"/>
    <w:rsid w:val="000B7E1D"/>
    <w:rsid w:val="000D0579"/>
    <w:rsid w:val="000D1401"/>
    <w:rsid w:val="000E52C1"/>
    <w:rsid w:val="000F04AD"/>
    <w:rsid w:val="000F2F09"/>
    <w:rsid w:val="000F64A6"/>
    <w:rsid w:val="000F67FA"/>
    <w:rsid w:val="00100D54"/>
    <w:rsid w:val="00101457"/>
    <w:rsid w:val="001039EC"/>
    <w:rsid w:val="00106650"/>
    <w:rsid w:val="0012056D"/>
    <w:rsid w:val="00120CA5"/>
    <w:rsid w:val="0013266F"/>
    <w:rsid w:val="0013745F"/>
    <w:rsid w:val="00152B8D"/>
    <w:rsid w:val="00152D17"/>
    <w:rsid w:val="00160F56"/>
    <w:rsid w:val="0016339A"/>
    <w:rsid w:val="0018729A"/>
    <w:rsid w:val="00195F88"/>
    <w:rsid w:val="00197EBD"/>
    <w:rsid w:val="001A0897"/>
    <w:rsid w:val="001B1BE2"/>
    <w:rsid w:val="001B3833"/>
    <w:rsid w:val="001B43D2"/>
    <w:rsid w:val="001C59C9"/>
    <w:rsid w:val="001E0CA9"/>
    <w:rsid w:val="001E2B8A"/>
    <w:rsid w:val="001F34DF"/>
    <w:rsid w:val="001F6389"/>
    <w:rsid w:val="001F7540"/>
    <w:rsid w:val="00203262"/>
    <w:rsid w:val="0022018B"/>
    <w:rsid w:val="002300E3"/>
    <w:rsid w:val="002319A9"/>
    <w:rsid w:val="00233717"/>
    <w:rsid w:val="00234F37"/>
    <w:rsid w:val="00264241"/>
    <w:rsid w:val="002858C1"/>
    <w:rsid w:val="00290D18"/>
    <w:rsid w:val="00290D6C"/>
    <w:rsid w:val="00290E37"/>
    <w:rsid w:val="00291758"/>
    <w:rsid w:val="002A2772"/>
    <w:rsid w:val="002A79A7"/>
    <w:rsid w:val="002B4586"/>
    <w:rsid w:val="002C1091"/>
    <w:rsid w:val="002C4D8E"/>
    <w:rsid w:val="002D0BBE"/>
    <w:rsid w:val="002E4015"/>
    <w:rsid w:val="002E4FC1"/>
    <w:rsid w:val="002F2BFD"/>
    <w:rsid w:val="002F58CD"/>
    <w:rsid w:val="002F6894"/>
    <w:rsid w:val="00302E81"/>
    <w:rsid w:val="00325484"/>
    <w:rsid w:val="00331A2A"/>
    <w:rsid w:val="00332BC0"/>
    <w:rsid w:val="003338EF"/>
    <w:rsid w:val="003340F8"/>
    <w:rsid w:val="00336B82"/>
    <w:rsid w:val="003473C9"/>
    <w:rsid w:val="00356B57"/>
    <w:rsid w:val="0036107D"/>
    <w:rsid w:val="00362913"/>
    <w:rsid w:val="003826A3"/>
    <w:rsid w:val="003839E6"/>
    <w:rsid w:val="00384F71"/>
    <w:rsid w:val="0038751C"/>
    <w:rsid w:val="00387D43"/>
    <w:rsid w:val="0039596F"/>
    <w:rsid w:val="00397C42"/>
    <w:rsid w:val="003A78F3"/>
    <w:rsid w:val="003A7E2A"/>
    <w:rsid w:val="003B5255"/>
    <w:rsid w:val="003C2953"/>
    <w:rsid w:val="003C77AB"/>
    <w:rsid w:val="003E72FA"/>
    <w:rsid w:val="003F5CFB"/>
    <w:rsid w:val="00403BBE"/>
    <w:rsid w:val="00403ED0"/>
    <w:rsid w:val="0040667B"/>
    <w:rsid w:val="00407C5C"/>
    <w:rsid w:val="004213DF"/>
    <w:rsid w:val="00422D34"/>
    <w:rsid w:val="0042607C"/>
    <w:rsid w:val="00434A59"/>
    <w:rsid w:val="004508CF"/>
    <w:rsid w:val="0045134A"/>
    <w:rsid w:val="00460742"/>
    <w:rsid w:val="00470DF9"/>
    <w:rsid w:val="004805A7"/>
    <w:rsid w:val="0048154E"/>
    <w:rsid w:val="00482725"/>
    <w:rsid w:val="00485DCE"/>
    <w:rsid w:val="00486343"/>
    <w:rsid w:val="004B1576"/>
    <w:rsid w:val="004D1318"/>
    <w:rsid w:val="004D144C"/>
    <w:rsid w:val="004E357D"/>
    <w:rsid w:val="004E60FC"/>
    <w:rsid w:val="004F13C5"/>
    <w:rsid w:val="004F5218"/>
    <w:rsid w:val="004F6FDF"/>
    <w:rsid w:val="0050264F"/>
    <w:rsid w:val="00521E73"/>
    <w:rsid w:val="0054518C"/>
    <w:rsid w:val="00545CB5"/>
    <w:rsid w:val="00556397"/>
    <w:rsid w:val="00564582"/>
    <w:rsid w:val="005761FA"/>
    <w:rsid w:val="005862F3"/>
    <w:rsid w:val="005A677A"/>
    <w:rsid w:val="005B239E"/>
    <w:rsid w:val="005D44A6"/>
    <w:rsid w:val="005D4956"/>
    <w:rsid w:val="005E1C56"/>
    <w:rsid w:val="005E2DF9"/>
    <w:rsid w:val="005F6638"/>
    <w:rsid w:val="0060424F"/>
    <w:rsid w:val="00613F09"/>
    <w:rsid w:val="006511F8"/>
    <w:rsid w:val="00656D79"/>
    <w:rsid w:val="00657626"/>
    <w:rsid w:val="00672BF5"/>
    <w:rsid w:val="006740CB"/>
    <w:rsid w:val="0067647A"/>
    <w:rsid w:val="00677538"/>
    <w:rsid w:val="006806C7"/>
    <w:rsid w:val="00681CF4"/>
    <w:rsid w:val="006922DB"/>
    <w:rsid w:val="00692B34"/>
    <w:rsid w:val="00693F0C"/>
    <w:rsid w:val="006A0D8E"/>
    <w:rsid w:val="006A1AAF"/>
    <w:rsid w:val="006A6FD8"/>
    <w:rsid w:val="006B3DE9"/>
    <w:rsid w:val="006C1762"/>
    <w:rsid w:val="006D5FAB"/>
    <w:rsid w:val="006D60A2"/>
    <w:rsid w:val="006F1EAA"/>
    <w:rsid w:val="006F65D9"/>
    <w:rsid w:val="007050E8"/>
    <w:rsid w:val="0070669B"/>
    <w:rsid w:val="00707AD8"/>
    <w:rsid w:val="00724CBD"/>
    <w:rsid w:val="00725201"/>
    <w:rsid w:val="00731A67"/>
    <w:rsid w:val="007346DF"/>
    <w:rsid w:val="007432D1"/>
    <w:rsid w:val="00746106"/>
    <w:rsid w:val="00750298"/>
    <w:rsid w:val="00753F0F"/>
    <w:rsid w:val="00761D6E"/>
    <w:rsid w:val="00762577"/>
    <w:rsid w:val="0076441A"/>
    <w:rsid w:val="007659C0"/>
    <w:rsid w:val="007720B7"/>
    <w:rsid w:val="00784B32"/>
    <w:rsid w:val="00785857"/>
    <w:rsid w:val="00787EF7"/>
    <w:rsid w:val="007A3F2E"/>
    <w:rsid w:val="007C2815"/>
    <w:rsid w:val="007C761A"/>
    <w:rsid w:val="007D0B29"/>
    <w:rsid w:val="007D27B8"/>
    <w:rsid w:val="007E16E6"/>
    <w:rsid w:val="007F1541"/>
    <w:rsid w:val="007F7CC1"/>
    <w:rsid w:val="008002F3"/>
    <w:rsid w:val="0080304C"/>
    <w:rsid w:val="00834F3E"/>
    <w:rsid w:val="00837E35"/>
    <w:rsid w:val="00853532"/>
    <w:rsid w:val="008604D4"/>
    <w:rsid w:val="008627B9"/>
    <w:rsid w:val="00864804"/>
    <w:rsid w:val="008A0EE8"/>
    <w:rsid w:val="008A252B"/>
    <w:rsid w:val="008B7207"/>
    <w:rsid w:val="008C079D"/>
    <w:rsid w:val="008C47C1"/>
    <w:rsid w:val="008C4A4F"/>
    <w:rsid w:val="008C7819"/>
    <w:rsid w:val="008D07DA"/>
    <w:rsid w:val="008D5083"/>
    <w:rsid w:val="008F0632"/>
    <w:rsid w:val="008F3C4E"/>
    <w:rsid w:val="008F432B"/>
    <w:rsid w:val="0090265A"/>
    <w:rsid w:val="00903CF7"/>
    <w:rsid w:val="0090671B"/>
    <w:rsid w:val="00911A14"/>
    <w:rsid w:val="00912E18"/>
    <w:rsid w:val="009209FB"/>
    <w:rsid w:val="0093393D"/>
    <w:rsid w:val="0095331B"/>
    <w:rsid w:val="00957EEA"/>
    <w:rsid w:val="00963F08"/>
    <w:rsid w:val="00970092"/>
    <w:rsid w:val="00971EA4"/>
    <w:rsid w:val="009738DF"/>
    <w:rsid w:val="00973DD4"/>
    <w:rsid w:val="00981FD2"/>
    <w:rsid w:val="00990080"/>
    <w:rsid w:val="009924B1"/>
    <w:rsid w:val="00993610"/>
    <w:rsid w:val="009A0C95"/>
    <w:rsid w:val="009D577A"/>
    <w:rsid w:val="009E0E62"/>
    <w:rsid w:val="009F208C"/>
    <w:rsid w:val="009F4FB4"/>
    <w:rsid w:val="00A16DB4"/>
    <w:rsid w:val="00A2170E"/>
    <w:rsid w:val="00A268F1"/>
    <w:rsid w:val="00A34799"/>
    <w:rsid w:val="00A3529E"/>
    <w:rsid w:val="00A3543F"/>
    <w:rsid w:val="00A41491"/>
    <w:rsid w:val="00A53EA2"/>
    <w:rsid w:val="00A54719"/>
    <w:rsid w:val="00A571CB"/>
    <w:rsid w:val="00A57B9F"/>
    <w:rsid w:val="00A6123A"/>
    <w:rsid w:val="00A735B8"/>
    <w:rsid w:val="00A85536"/>
    <w:rsid w:val="00A85616"/>
    <w:rsid w:val="00AA3AE7"/>
    <w:rsid w:val="00AB05DE"/>
    <w:rsid w:val="00AB0FF9"/>
    <w:rsid w:val="00AC1EDA"/>
    <w:rsid w:val="00AC4B62"/>
    <w:rsid w:val="00AD1F92"/>
    <w:rsid w:val="00AD39BB"/>
    <w:rsid w:val="00B10D77"/>
    <w:rsid w:val="00B308E7"/>
    <w:rsid w:val="00B365D6"/>
    <w:rsid w:val="00B40AFD"/>
    <w:rsid w:val="00B41BCD"/>
    <w:rsid w:val="00B44DAD"/>
    <w:rsid w:val="00B6308A"/>
    <w:rsid w:val="00B638D5"/>
    <w:rsid w:val="00B647EC"/>
    <w:rsid w:val="00B72F5B"/>
    <w:rsid w:val="00B77289"/>
    <w:rsid w:val="00B97865"/>
    <w:rsid w:val="00B97E85"/>
    <w:rsid w:val="00BA76A1"/>
    <w:rsid w:val="00BB3AB6"/>
    <w:rsid w:val="00BB5D62"/>
    <w:rsid w:val="00BC3F20"/>
    <w:rsid w:val="00BC6E1A"/>
    <w:rsid w:val="00BD3E77"/>
    <w:rsid w:val="00BD5744"/>
    <w:rsid w:val="00BD5D52"/>
    <w:rsid w:val="00BD6246"/>
    <w:rsid w:val="00BD6520"/>
    <w:rsid w:val="00BE6EC8"/>
    <w:rsid w:val="00BF38B1"/>
    <w:rsid w:val="00BF59D8"/>
    <w:rsid w:val="00C239FB"/>
    <w:rsid w:val="00C33195"/>
    <w:rsid w:val="00C367CE"/>
    <w:rsid w:val="00C45EC5"/>
    <w:rsid w:val="00C475EE"/>
    <w:rsid w:val="00C572EF"/>
    <w:rsid w:val="00C7225B"/>
    <w:rsid w:val="00C724B4"/>
    <w:rsid w:val="00C7348B"/>
    <w:rsid w:val="00C7476A"/>
    <w:rsid w:val="00C80E8F"/>
    <w:rsid w:val="00C8165C"/>
    <w:rsid w:val="00C85BDE"/>
    <w:rsid w:val="00C95716"/>
    <w:rsid w:val="00CA1622"/>
    <w:rsid w:val="00CA4DA3"/>
    <w:rsid w:val="00CB3254"/>
    <w:rsid w:val="00CB45F3"/>
    <w:rsid w:val="00CB7D72"/>
    <w:rsid w:val="00CC0AE7"/>
    <w:rsid w:val="00CC241E"/>
    <w:rsid w:val="00CC3076"/>
    <w:rsid w:val="00CC3E3E"/>
    <w:rsid w:val="00CD1112"/>
    <w:rsid w:val="00CD3362"/>
    <w:rsid w:val="00CD6507"/>
    <w:rsid w:val="00CD781A"/>
    <w:rsid w:val="00CE7602"/>
    <w:rsid w:val="00CF09F9"/>
    <w:rsid w:val="00CF0FAF"/>
    <w:rsid w:val="00CF44DD"/>
    <w:rsid w:val="00D046ED"/>
    <w:rsid w:val="00D06F5D"/>
    <w:rsid w:val="00D11CA9"/>
    <w:rsid w:val="00D136D8"/>
    <w:rsid w:val="00D13B3F"/>
    <w:rsid w:val="00D16F5D"/>
    <w:rsid w:val="00D32A3C"/>
    <w:rsid w:val="00D32DFD"/>
    <w:rsid w:val="00D500AD"/>
    <w:rsid w:val="00D52DA7"/>
    <w:rsid w:val="00D6578D"/>
    <w:rsid w:val="00D73B80"/>
    <w:rsid w:val="00D74208"/>
    <w:rsid w:val="00D80BE7"/>
    <w:rsid w:val="00D818F7"/>
    <w:rsid w:val="00D87BF2"/>
    <w:rsid w:val="00DA0CF4"/>
    <w:rsid w:val="00DB3D3B"/>
    <w:rsid w:val="00DC29B0"/>
    <w:rsid w:val="00DE0526"/>
    <w:rsid w:val="00DE0D6B"/>
    <w:rsid w:val="00DE6DD4"/>
    <w:rsid w:val="00E052B2"/>
    <w:rsid w:val="00E13759"/>
    <w:rsid w:val="00E27420"/>
    <w:rsid w:val="00E278A5"/>
    <w:rsid w:val="00E309EB"/>
    <w:rsid w:val="00E33046"/>
    <w:rsid w:val="00E42326"/>
    <w:rsid w:val="00E6594B"/>
    <w:rsid w:val="00E66F0B"/>
    <w:rsid w:val="00E7526F"/>
    <w:rsid w:val="00E854F8"/>
    <w:rsid w:val="00E9165B"/>
    <w:rsid w:val="00E97393"/>
    <w:rsid w:val="00EA086A"/>
    <w:rsid w:val="00EA412F"/>
    <w:rsid w:val="00EB1054"/>
    <w:rsid w:val="00EB194D"/>
    <w:rsid w:val="00EB1D2A"/>
    <w:rsid w:val="00EB23E6"/>
    <w:rsid w:val="00EB5F27"/>
    <w:rsid w:val="00EC0503"/>
    <w:rsid w:val="00EC0A86"/>
    <w:rsid w:val="00EC1B63"/>
    <w:rsid w:val="00ED1052"/>
    <w:rsid w:val="00ED2824"/>
    <w:rsid w:val="00ED7099"/>
    <w:rsid w:val="00EE29F9"/>
    <w:rsid w:val="00EE2C90"/>
    <w:rsid w:val="00EF3F9A"/>
    <w:rsid w:val="00F06FD0"/>
    <w:rsid w:val="00F12E5C"/>
    <w:rsid w:val="00F20028"/>
    <w:rsid w:val="00F205D8"/>
    <w:rsid w:val="00F21E29"/>
    <w:rsid w:val="00F23055"/>
    <w:rsid w:val="00F27597"/>
    <w:rsid w:val="00F4622F"/>
    <w:rsid w:val="00F46405"/>
    <w:rsid w:val="00F67F58"/>
    <w:rsid w:val="00F738E7"/>
    <w:rsid w:val="00F74C9E"/>
    <w:rsid w:val="00F7764D"/>
    <w:rsid w:val="00F90125"/>
    <w:rsid w:val="00F9264A"/>
    <w:rsid w:val="00F94247"/>
    <w:rsid w:val="00F97338"/>
    <w:rsid w:val="00FA1A25"/>
    <w:rsid w:val="00FB01AE"/>
    <w:rsid w:val="00FC7853"/>
    <w:rsid w:val="00FE4F3A"/>
    <w:rsid w:val="00FF4D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088F64"/>
  <w14:defaultImageDpi w14:val="330"/>
  <w15:chartTrackingRefBased/>
  <w15:docId w15:val="{5E8B3B09-2122-4E46-8F4B-060AE586B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81A"/>
    <w:pPr>
      <w:spacing w:after="160" w:line="259"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6FD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F6FDF"/>
  </w:style>
  <w:style w:type="paragraph" w:styleId="Piedepgina">
    <w:name w:val="footer"/>
    <w:basedOn w:val="Normal"/>
    <w:link w:val="PiedepginaCar"/>
    <w:uiPriority w:val="99"/>
    <w:unhideWhenUsed/>
    <w:rsid w:val="004F6F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F6FDF"/>
  </w:style>
  <w:style w:type="paragraph" w:styleId="Textodeglobo">
    <w:name w:val="Balloon Text"/>
    <w:basedOn w:val="Normal"/>
    <w:link w:val="TextodegloboCar"/>
    <w:uiPriority w:val="99"/>
    <w:semiHidden/>
    <w:unhideWhenUsed/>
    <w:rsid w:val="004F6FDF"/>
    <w:pPr>
      <w:spacing w:after="0" w:line="240" w:lineRule="auto"/>
    </w:pPr>
    <w:rPr>
      <w:rFonts w:ascii="Segoe UI" w:hAnsi="Segoe UI"/>
      <w:sz w:val="18"/>
      <w:szCs w:val="18"/>
      <w:lang w:val="x-none" w:eastAsia="x-none"/>
    </w:rPr>
  </w:style>
  <w:style w:type="character" w:customStyle="1" w:styleId="TextodegloboCar">
    <w:name w:val="Texto de globo Car"/>
    <w:link w:val="Textodeglobo"/>
    <w:uiPriority w:val="99"/>
    <w:semiHidden/>
    <w:rsid w:val="004F6FDF"/>
    <w:rPr>
      <w:rFonts w:ascii="Segoe UI" w:hAnsi="Segoe UI" w:cs="Segoe UI"/>
      <w:sz w:val="18"/>
      <w:szCs w:val="18"/>
    </w:rPr>
  </w:style>
  <w:style w:type="character" w:styleId="Hipervnculo">
    <w:name w:val="Hyperlink"/>
    <w:uiPriority w:val="99"/>
    <w:unhideWhenUsed/>
    <w:rsid w:val="00283DF5"/>
    <w:rPr>
      <w:color w:val="0000FF"/>
      <w:u w:val="single"/>
    </w:rPr>
  </w:style>
  <w:style w:type="character" w:customStyle="1" w:styleId="apple-converted-space">
    <w:name w:val="apple-converted-space"/>
    <w:rsid w:val="00E239AE"/>
  </w:style>
  <w:style w:type="character" w:styleId="Refdecomentario">
    <w:name w:val="annotation reference"/>
    <w:uiPriority w:val="99"/>
    <w:semiHidden/>
    <w:unhideWhenUsed/>
    <w:rsid w:val="00A020F4"/>
    <w:rPr>
      <w:sz w:val="16"/>
      <w:szCs w:val="16"/>
    </w:rPr>
  </w:style>
  <w:style w:type="paragraph" w:styleId="Textocomentario">
    <w:name w:val="annotation text"/>
    <w:basedOn w:val="Normal"/>
    <w:link w:val="TextocomentarioCar"/>
    <w:uiPriority w:val="99"/>
    <w:semiHidden/>
    <w:unhideWhenUsed/>
    <w:rsid w:val="00A020F4"/>
    <w:rPr>
      <w:sz w:val="20"/>
      <w:szCs w:val="20"/>
      <w:lang w:val="x-none"/>
    </w:rPr>
  </w:style>
  <w:style w:type="character" w:customStyle="1" w:styleId="TextocomentarioCar">
    <w:name w:val="Texto comentario Car"/>
    <w:link w:val="Textocomentario"/>
    <w:uiPriority w:val="99"/>
    <w:semiHidden/>
    <w:rsid w:val="00A020F4"/>
    <w:rPr>
      <w:lang w:eastAsia="en-US"/>
    </w:rPr>
  </w:style>
  <w:style w:type="paragraph" w:styleId="Asuntodelcomentario">
    <w:name w:val="annotation subject"/>
    <w:basedOn w:val="Textocomentario"/>
    <w:next w:val="Textocomentario"/>
    <w:link w:val="AsuntodelcomentarioCar"/>
    <w:uiPriority w:val="99"/>
    <w:semiHidden/>
    <w:unhideWhenUsed/>
    <w:rsid w:val="00A020F4"/>
    <w:rPr>
      <w:b/>
      <w:bCs/>
    </w:rPr>
  </w:style>
  <w:style w:type="character" w:customStyle="1" w:styleId="AsuntodelcomentarioCar">
    <w:name w:val="Asunto del comentario Car"/>
    <w:link w:val="Asuntodelcomentario"/>
    <w:uiPriority w:val="99"/>
    <w:semiHidden/>
    <w:rsid w:val="00A020F4"/>
    <w:rPr>
      <w:b/>
      <w:bCs/>
      <w:lang w:eastAsia="en-US"/>
    </w:rPr>
  </w:style>
  <w:style w:type="paragraph" w:styleId="Textoindependiente3">
    <w:name w:val="Body Text 3"/>
    <w:basedOn w:val="Normal"/>
    <w:link w:val="Textoindependiente3Car"/>
    <w:rsid w:val="00620538"/>
    <w:pPr>
      <w:spacing w:after="120" w:line="240" w:lineRule="auto"/>
    </w:pPr>
    <w:rPr>
      <w:rFonts w:ascii="Times New Roman" w:eastAsia="Times New Roman" w:hAnsi="Times New Roman"/>
      <w:sz w:val="16"/>
      <w:szCs w:val="16"/>
      <w:lang w:val="x-none" w:eastAsia="es-ES"/>
    </w:rPr>
  </w:style>
  <w:style w:type="character" w:customStyle="1" w:styleId="Textoindependiente3Car">
    <w:name w:val="Texto independiente 3 Car"/>
    <w:link w:val="Textoindependiente3"/>
    <w:rsid w:val="00620538"/>
    <w:rPr>
      <w:rFonts w:ascii="Times New Roman" w:eastAsia="Times New Roman" w:hAnsi="Times New Roman"/>
      <w:sz w:val="16"/>
      <w:szCs w:val="16"/>
      <w:lang w:val="x-none" w:eastAsia="es-ES"/>
    </w:rPr>
  </w:style>
  <w:style w:type="paragraph" w:styleId="Prrafodelista">
    <w:name w:val="List Paragraph"/>
    <w:aliases w:val="viñetas,Figuras,Bullet List,FooterText,numbered,List Paragraph1,Paragraphe de liste1,lp1,HOJA,Bolita,Párrafo de lista4,BOLADEF,Párrafo de lista3,Párrafo de lista21,BOLA,Nivel 1 OS,Colorful List Accent 1,Colorful List - Accent 11,titulo "/>
    <w:basedOn w:val="Normal"/>
    <w:link w:val="PrrafodelistaCar"/>
    <w:uiPriority w:val="34"/>
    <w:qFormat/>
    <w:rsid w:val="00C572EF"/>
    <w:pPr>
      <w:ind w:left="720"/>
      <w:contextualSpacing/>
    </w:pPr>
    <w:rPr>
      <w:rFonts w:asciiTheme="minorHAnsi" w:eastAsiaTheme="minorHAnsi" w:hAnsiTheme="minorHAnsi" w:cstheme="minorBidi"/>
    </w:rPr>
  </w:style>
  <w:style w:type="table" w:styleId="Tablaconcuadrcula">
    <w:name w:val="Table Grid"/>
    <w:basedOn w:val="Tablanormal"/>
    <w:uiPriority w:val="39"/>
    <w:rsid w:val="00486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32BC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32BC0"/>
    <w:rPr>
      <w:lang w:eastAsia="en-US"/>
    </w:rPr>
  </w:style>
  <w:style w:type="character" w:styleId="Refdenotaalpie">
    <w:name w:val="footnote reference"/>
    <w:basedOn w:val="Fuentedeprrafopredeter"/>
    <w:uiPriority w:val="99"/>
    <w:semiHidden/>
    <w:unhideWhenUsed/>
    <w:rsid w:val="00332BC0"/>
    <w:rPr>
      <w:vertAlign w:val="superscript"/>
    </w:rPr>
  </w:style>
  <w:style w:type="character" w:customStyle="1" w:styleId="PrrafodelistaCar">
    <w:name w:val="Párrafo de lista Car"/>
    <w:aliases w:val="viñetas Car,Figuras Car,Bullet List Car,FooterText Car,numbered Car,List Paragraph1 Car,Paragraphe de liste1 Car,lp1 Car,HOJA Car,Bolita Car,Párrafo de lista4 Car,BOLADEF Car,Párrafo de lista3 Car,Párrafo de lista21 Car,BOLA Car"/>
    <w:link w:val="Prrafodelista"/>
    <w:uiPriority w:val="34"/>
    <w:locked/>
    <w:rsid w:val="00BB5D62"/>
    <w:rPr>
      <w:rFonts w:asciiTheme="minorHAnsi" w:eastAsiaTheme="minorHAnsi" w:hAnsiTheme="minorHAnsi" w:cstheme="minorBidi"/>
      <w:sz w:val="22"/>
      <w:szCs w:val="22"/>
      <w:lang w:eastAsia="en-US"/>
    </w:rPr>
  </w:style>
  <w:style w:type="character" w:styleId="Textodelmarcadordeposicin">
    <w:name w:val="Placeholder Text"/>
    <w:basedOn w:val="Fuentedeprrafopredeter"/>
    <w:uiPriority w:val="99"/>
    <w:semiHidden/>
    <w:rsid w:val="00BB3AB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431601">
      <w:bodyDiv w:val="1"/>
      <w:marLeft w:val="0"/>
      <w:marRight w:val="0"/>
      <w:marTop w:val="0"/>
      <w:marBottom w:val="0"/>
      <w:divBdr>
        <w:top w:val="none" w:sz="0" w:space="0" w:color="auto"/>
        <w:left w:val="none" w:sz="0" w:space="0" w:color="auto"/>
        <w:bottom w:val="none" w:sz="0" w:space="0" w:color="auto"/>
        <w:right w:val="none" w:sz="0" w:space="0" w:color="auto"/>
      </w:divBdr>
    </w:div>
    <w:div w:id="108745050">
      <w:bodyDiv w:val="1"/>
      <w:marLeft w:val="0"/>
      <w:marRight w:val="0"/>
      <w:marTop w:val="0"/>
      <w:marBottom w:val="0"/>
      <w:divBdr>
        <w:top w:val="none" w:sz="0" w:space="0" w:color="auto"/>
        <w:left w:val="none" w:sz="0" w:space="0" w:color="auto"/>
        <w:bottom w:val="none" w:sz="0" w:space="0" w:color="auto"/>
        <w:right w:val="none" w:sz="0" w:space="0" w:color="auto"/>
      </w:divBdr>
    </w:div>
    <w:div w:id="178276072">
      <w:bodyDiv w:val="1"/>
      <w:marLeft w:val="0"/>
      <w:marRight w:val="0"/>
      <w:marTop w:val="0"/>
      <w:marBottom w:val="0"/>
      <w:divBdr>
        <w:top w:val="none" w:sz="0" w:space="0" w:color="auto"/>
        <w:left w:val="none" w:sz="0" w:space="0" w:color="auto"/>
        <w:bottom w:val="none" w:sz="0" w:space="0" w:color="auto"/>
        <w:right w:val="none" w:sz="0" w:space="0" w:color="auto"/>
      </w:divBdr>
    </w:div>
    <w:div w:id="187571204">
      <w:bodyDiv w:val="1"/>
      <w:marLeft w:val="0"/>
      <w:marRight w:val="0"/>
      <w:marTop w:val="0"/>
      <w:marBottom w:val="0"/>
      <w:divBdr>
        <w:top w:val="none" w:sz="0" w:space="0" w:color="auto"/>
        <w:left w:val="none" w:sz="0" w:space="0" w:color="auto"/>
        <w:bottom w:val="none" w:sz="0" w:space="0" w:color="auto"/>
        <w:right w:val="none" w:sz="0" w:space="0" w:color="auto"/>
      </w:divBdr>
    </w:div>
    <w:div w:id="190337388">
      <w:bodyDiv w:val="1"/>
      <w:marLeft w:val="0"/>
      <w:marRight w:val="0"/>
      <w:marTop w:val="0"/>
      <w:marBottom w:val="0"/>
      <w:divBdr>
        <w:top w:val="none" w:sz="0" w:space="0" w:color="auto"/>
        <w:left w:val="none" w:sz="0" w:space="0" w:color="auto"/>
        <w:bottom w:val="none" w:sz="0" w:space="0" w:color="auto"/>
        <w:right w:val="none" w:sz="0" w:space="0" w:color="auto"/>
      </w:divBdr>
    </w:div>
    <w:div w:id="266430516">
      <w:bodyDiv w:val="1"/>
      <w:marLeft w:val="0"/>
      <w:marRight w:val="0"/>
      <w:marTop w:val="0"/>
      <w:marBottom w:val="0"/>
      <w:divBdr>
        <w:top w:val="none" w:sz="0" w:space="0" w:color="auto"/>
        <w:left w:val="none" w:sz="0" w:space="0" w:color="auto"/>
        <w:bottom w:val="none" w:sz="0" w:space="0" w:color="auto"/>
        <w:right w:val="none" w:sz="0" w:space="0" w:color="auto"/>
      </w:divBdr>
    </w:div>
    <w:div w:id="284578622">
      <w:bodyDiv w:val="1"/>
      <w:marLeft w:val="0"/>
      <w:marRight w:val="0"/>
      <w:marTop w:val="0"/>
      <w:marBottom w:val="0"/>
      <w:divBdr>
        <w:top w:val="none" w:sz="0" w:space="0" w:color="auto"/>
        <w:left w:val="none" w:sz="0" w:space="0" w:color="auto"/>
        <w:bottom w:val="none" w:sz="0" w:space="0" w:color="auto"/>
        <w:right w:val="none" w:sz="0" w:space="0" w:color="auto"/>
      </w:divBdr>
    </w:div>
    <w:div w:id="298146284">
      <w:bodyDiv w:val="1"/>
      <w:marLeft w:val="0"/>
      <w:marRight w:val="0"/>
      <w:marTop w:val="0"/>
      <w:marBottom w:val="0"/>
      <w:divBdr>
        <w:top w:val="none" w:sz="0" w:space="0" w:color="auto"/>
        <w:left w:val="none" w:sz="0" w:space="0" w:color="auto"/>
        <w:bottom w:val="none" w:sz="0" w:space="0" w:color="auto"/>
        <w:right w:val="none" w:sz="0" w:space="0" w:color="auto"/>
      </w:divBdr>
    </w:div>
    <w:div w:id="468018455">
      <w:bodyDiv w:val="1"/>
      <w:marLeft w:val="0"/>
      <w:marRight w:val="0"/>
      <w:marTop w:val="0"/>
      <w:marBottom w:val="0"/>
      <w:divBdr>
        <w:top w:val="none" w:sz="0" w:space="0" w:color="auto"/>
        <w:left w:val="none" w:sz="0" w:space="0" w:color="auto"/>
        <w:bottom w:val="none" w:sz="0" w:space="0" w:color="auto"/>
        <w:right w:val="none" w:sz="0" w:space="0" w:color="auto"/>
      </w:divBdr>
    </w:div>
    <w:div w:id="550305974">
      <w:bodyDiv w:val="1"/>
      <w:marLeft w:val="0"/>
      <w:marRight w:val="0"/>
      <w:marTop w:val="0"/>
      <w:marBottom w:val="0"/>
      <w:divBdr>
        <w:top w:val="none" w:sz="0" w:space="0" w:color="auto"/>
        <w:left w:val="none" w:sz="0" w:space="0" w:color="auto"/>
        <w:bottom w:val="none" w:sz="0" w:space="0" w:color="auto"/>
        <w:right w:val="none" w:sz="0" w:space="0" w:color="auto"/>
      </w:divBdr>
    </w:div>
    <w:div w:id="579947517">
      <w:bodyDiv w:val="1"/>
      <w:marLeft w:val="0"/>
      <w:marRight w:val="0"/>
      <w:marTop w:val="0"/>
      <w:marBottom w:val="0"/>
      <w:divBdr>
        <w:top w:val="none" w:sz="0" w:space="0" w:color="auto"/>
        <w:left w:val="none" w:sz="0" w:space="0" w:color="auto"/>
        <w:bottom w:val="none" w:sz="0" w:space="0" w:color="auto"/>
        <w:right w:val="none" w:sz="0" w:space="0" w:color="auto"/>
      </w:divBdr>
    </w:div>
    <w:div w:id="610359947">
      <w:bodyDiv w:val="1"/>
      <w:marLeft w:val="0"/>
      <w:marRight w:val="0"/>
      <w:marTop w:val="0"/>
      <w:marBottom w:val="0"/>
      <w:divBdr>
        <w:top w:val="none" w:sz="0" w:space="0" w:color="auto"/>
        <w:left w:val="none" w:sz="0" w:space="0" w:color="auto"/>
        <w:bottom w:val="none" w:sz="0" w:space="0" w:color="auto"/>
        <w:right w:val="none" w:sz="0" w:space="0" w:color="auto"/>
      </w:divBdr>
    </w:div>
    <w:div w:id="611013462">
      <w:bodyDiv w:val="1"/>
      <w:marLeft w:val="0"/>
      <w:marRight w:val="0"/>
      <w:marTop w:val="0"/>
      <w:marBottom w:val="0"/>
      <w:divBdr>
        <w:top w:val="none" w:sz="0" w:space="0" w:color="auto"/>
        <w:left w:val="none" w:sz="0" w:space="0" w:color="auto"/>
        <w:bottom w:val="none" w:sz="0" w:space="0" w:color="auto"/>
        <w:right w:val="none" w:sz="0" w:space="0" w:color="auto"/>
      </w:divBdr>
    </w:div>
    <w:div w:id="705909822">
      <w:bodyDiv w:val="1"/>
      <w:marLeft w:val="0"/>
      <w:marRight w:val="0"/>
      <w:marTop w:val="0"/>
      <w:marBottom w:val="0"/>
      <w:divBdr>
        <w:top w:val="none" w:sz="0" w:space="0" w:color="auto"/>
        <w:left w:val="none" w:sz="0" w:space="0" w:color="auto"/>
        <w:bottom w:val="none" w:sz="0" w:space="0" w:color="auto"/>
        <w:right w:val="none" w:sz="0" w:space="0" w:color="auto"/>
      </w:divBdr>
    </w:div>
    <w:div w:id="738479473">
      <w:bodyDiv w:val="1"/>
      <w:marLeft w:val="0"/>
      <w:marRight w:val="0"/>
      <w:marTop w:val="0"/>
      <w:marBottom w:val="0"/>
      <w:divBdr>
        <w:top w:val="none" w:sz="0" w:space="0" w:color="auto"/>
        <w:left w:val="none" w:sz="0" w:space="0" w:color="auto"/>
        <w:bottom w:val="none" w:sz="0" w:space="0" w:color="auto"/>
        <w:right w:val="none" w:sz="0" w:space="0" w:color="auto"/>
      </w:divBdr>
    </w:div>
    <w:div w:id="768545802">
      <w:bodyDiv w:val="1"/>
      <w:marLeft w:val="0"/>
      <w:marRight w:val="0"/>
      <w:marTop w:val="0"/>
      <w:marBottom w:val="0"/>
      <w:divBdr>
        <w:top w:val="none" w:sz="0" w:space="0" w:color="auto"/>
        <w:left w:val="none" w:sz="0" w:space="0" w:color="auto"/>
        <w:bottom w:val="none" w:sz="0" w:space="0" w:color="auto"/>
        <w:right w:val="none" w:sz="0" w:space="0" w:color="auto"/>
      </w:divBdr>
    </w:div>
    <w:div w:id="849490524">
      <w:bodyDiv w:val="1"/>
      <w:marLeft w:val="0"/>
      <w:marRight w:val="0"/>
      <w:marTop w:val="0"/>
      <w:marBottom w:val="0"/>
      <w:divBdr>
        <w:top w:val="none" w:sz="0" w:space="0" w:color="auto"/>
        <w:left w:val="none" w:sz="0" w:space="0" w:color="auto"/>
        <w:bottom w:val="none" w:sz="0" w:space="0" w:color="auto"/>
        <w:right w:val="none" w:sz="0" w:space="0" w:color="auto"/>
      </w:divBdr>
    </w:div>
    <w:div w:id="850493323">
      <w:bodyDiv w:val="1"/>
      <w:marLeft w:val="0"/>
      <w:marRight w:val="0"/>
      <w:marTop w:val="0"/>
      <w:marBottom w:val="0"/>
      <w:divBdr>
        <w:top w:val="none" w:sz="0" w:space="0" w:color="auto"/>
        <w:left w:val="none" w:sz="0" w:space="0" w:color="auto"/>
        <w:bottom w:val="none" w:sz="0" w:space="0" w:color="auto"/>
        <w:right w:val="none" w:sz="0" w:space="0" w:color="auto"/>
      </w:divBdr>
    </w:div>
    <w:div w:id="930507019">
      <w:bodyDiv w:val="1"/>
      <w:marLeft w:val="0"/>
      <w:marRight w:val="0"/>
      <w:marTop w:val="0"/>
      <w:marBottom w:val="0"/>
      <w:divBdr>
        <w:top w:val="none" w:sz="0" w:space="0" w:color="auto"/>
        <w:left w:val="none" w:sz="0" w:space="0" w:color="auto"/>
        <w:bottom w:val="none" w:sz="0" w:space="0" w:color="auto"/>
        <w:right w:val="none" w:sz="0" w:space="0" w:color="auto"/>
      </w:divBdr>
    </w:div>
    <w:div w:id="970405394">
      <w:bodyDiv w:val="1"/>
      <w:marLeft w:val="0"/>
      <w:marRight w:val="0"/>
      <w:marTop w:val="0"/>
      <w:marBottom w:val="0"/>
      <w:divBdr>
        <w:top w:val="none" w:sz="0" w:space="0" w:color="auto"/>
        <w:left w:val="none" w:sz="0" w:space="0" w:color="auto"/>
        <w:bottom w:val="none" w:sz="0" w:space="0" w:color="auto"/>
        <w:right w:val="none" w:sz="0" w:space="0" w:color="auto"/>
      </w:divBdr>
    </w:div>
    <w:div w:id="981694876">
      <w:bodyDiv w:val="1"/>
      <w:marLeft w:val="0"/>
      <w:marRight w:val="0"/>
      <w:marTop w:val="0"/>
      <w:marBottom w:val="0"/>
      <w:divBdr>
        <w:top w:val="none" w:sz="0" w:space="0" w:color="auto"/>
        <w:left w:val="none" w:sz="0" w:space="0" w:color="auto"/>
        <w:bottom w:val="none" w:sz="0" w:space="0" w:color="auto"/>
        <w:right w:val="none" w:sz="0" w:space="0" w:color="auto"/>
      </w:divBdr>
    </w:div>
    <w:div w:id="1031222919">
      <w:bodyDiv w:val="1"/>
      <w:marLeft w:val="0"/>
      <w:marRight w:val="0"/>
      <w:marTop w:val="0"/>
      <w:marBottom w:val="0"/>
      <w:divBdr>
        <w:top w:val="none" w:sz="0" w:space="0" w:color="auto"/>
        <w:left w:val="none" w:sz="0" w:space="0" w:color="auto"/>
        <w:bottom w:val="none" w:sz="0" w:space="0" w:color="auto"/>
        <w:right w:val="none" w:sz="0" w:space="0" w:color="auto"/>
      </w:divBdr>
    </w:div>
    <w:div w:id="1055541943">
      <w:bodyDiv w:val="1"/>
      <w:marLeft w:val="0"/>
      <w:marRight w:val="0"/>
      <w:marTop w:val="0"/>
      <w:marBottom w:val="0"/>
      <w:divBdr>
        <w:top w:val="none" w:sz="0" w:space="0" w:color="auto"/>
        <w:left w:val="none" w:sz="0" w:space="0" w:color="auto"/>
        <w:bottom w:val="none" w:sz="0" w:space="0" w:color="auto"/>
        <w:right w:val="none" w:sz="0" w:space="0" w:color="auto"/>
      </w:divBdr>
    </w:div>
    <w:div w:id="1126123828">
      <w:bodyDiv w:val="1"/>
      <w:marLeft w:val="0"/>
      <w:marRight w:val="0"/>
      <w:marTop w:val="0"/>
      <w:marBottom w:val="0"/>
      <w:divBdr>
        <w:top w:val="none" w:sz="0" w:space="0" w:color="auto"/>
        <w:left w:val="none" w:sz="0" w:space="0" w:color="auto"/>
        <w:bottom w:val="none" w:sz="0" w:space="0" w:color="auto"/>
        <w:right w:val="none" w:sz="0" w:space="0" w:color="auto"/>
      </w:divBdr>
    </w:div>
    <w:div w:id="1250164795">
      <w:bodyDiv w:val="1"/>
      <w:marLeft w:val="0"/>
      <w:marRight w:val="0"/>
      <w:marTop w:val="0"/>
      <w:marBottom w:val="0"/>
      <w:divBdr>
        <w:top w:val="none" w:sz="0" w:space="0" w:color="auto"/>
        <w:left w:val="none" w:sz="0" w:space="0" w:color="auto"/>
        <w:bottom w:val="none" w:sz="0" w:space="0" w:color="auto"/>
        <w:right w:val="none" w:sz="0" w:space="0" w:color="auto"/>
      </w:divBdr>
    </w:div>
    <w:div w:id="1376157453">
      <w:bodyDiv w:val="1"/>
      <w:marLeft w:val="0"/>
      <w:marRight w:val="0"/>
      <w:marTop w:val="0"/>
      <w:marBottom w:val="0"/>
      <w:divBdr>
        <w:top w:val="none" w:sz="0" w:space="0" w:color="auto"/>
        <w:left w:val="none" w:sz="0" w:space="0" w:color="auto"/>
        <w:bottom w:val="none" w:sz="0" w:space="0" w:color="auto"/>
        <w:right w:val="none" w:sz="0" w:space="0" w:color="auto"/>
      </w:divBdr>
    </w:div>
    <w:div w:id="1402756087">
      <w:bodyDiv w:val="1"/>
      <w:marLeft w:val="0"/>
      <w:marRight w:val="0"/>
      <w:marTop w:val="0"/>
      <w:marBottom w:val="0"/>
      <w:divBdr>
        <w:top w:val="none" w:sz="0" w:space="0" w:color="auto"/>
        <w:left w:val="none" w:sz="0" w:space="0" w:color="auto"/>
        <w:bottom w:val="none" w:sz="0" w:space="0" w:color="auto"/>
        <w:right w:val="none" w:sz="0" w:space="0" w:color="auto"/>
      </w:divBdr>
    </w:div>
    <w:div w:id="1404137697">
      <w:bodyDiv w:val="1"/>
      <w:marLeft w:val="0"/>
      <w:marRight w:val="0"/>
      <w:marTop w:val="0"/>
      <w:marBottom w:val="0"/>
      <w:divBdr>
        <w:top w:val="none" w:sz="0" w:space="0" w:color="auto"/>
        <w:left w:val="none" w:sz="0" w:space="0" w:color="auto"/>
        <w:bottom w:val="none" w:sz="0" w:space="0" w:color="auto"/>
        <w:right w:val="none" w:sz="0" w:space="0" w:color="auto"/>
      </w:divBdr>
    </w:div>
    <w:div w:id="1428698942">
      <w:bodyDiv w:val="1"/>
      <w:marLeft w:val="0"/>
      <w:marRight w:val="0"/>
      <w:marTop w:val="0"/>
      <w:marBottom w:val="0"/>
      <w:divBdr>
        <w:top w:val="none" w:sz="0" w:space="0" w:color="auto"/>
        <w:left w:val="none" w:sz="0" w:space="0" w:color="auto"/>
        <w:bottom w:val="none" w:sz="0" w:space="0" w:color="auto"/>
        <w:right w:val="none" w:sz="0" w:space="0" w:color="auto"/>
      </w:divBdr>
    </w:div>
    <w:div w:id="1541477848">
      <w:bodyDiv w:val="1"/>
      <w:marLeft w:val="0"/>
      <w:marRight w:val="0"/>
      <w:marTop w:val="0"/>
      <w:marBottom w:val="0"/>
      <w:divBdr>
        <w:top w:val="none" w:sz="0" w:space="0" w:color="auto"/>
        <w:left w:val="none" w:sz="0" w:space="0" w:color="auto"/>
        <w:bottom w:val="none" w:sz="0" w:space="0" w:color="auto"/>
        <w:right w:val="none" w:sz="0" w:space="0" w:color="auto"/>
      </w:divBdr>
    </w:div>
    <w:div w:id="1550796184">
      <w:bodyDiv w:val="1"/>
      <w:marLeft w:val="0"/>
      <w:marRight w:val="0"/>
      <w:marTop w:val="0"/>
      <w:marBottom w:val="0"/>
      <w:divBdr>
        <w:top w:val="none" w:sz="0" w:space="0" w:color="auto"/>
        <w:left w:val="none" w:sz="0" w:space="0" w:color="auto"/>
        <w:bottom w:val="none" w:sz="0" w:space="0" w:color="auto"/>
        <w:right w:val="none" w:sz="0" w:space="0" w:color="auto"/>
      </w:divBdr>
    </w:div>
    <w:div w:id="1552158547">
      <w:bodyDiv w:val="1"/>
      <w:marLeft w:val="0"/>
      <w:marRight w:val="0"/>
      <w:marTop w:val="0"/>
      <w:marBottom w:val="0"/>
      <w:divBdr>
        <w:top w:val="none" w:sz="0" w:space="0" w:color="auto"/>
        <w:left w:val="none" w:sz="0" w:space="0" w:color="auto"/>
        <w:bottom w:val="none" w:sz="0" w:space="0" w:color="auto"/>
        <w:right w:val="none" w:sz="0" w:space="0" w:color="auto"/>
      </w:divBdr>
    </w:div>
    <w:div w:id="1610114514">
      <w:bodyDiv w:val="1"/>
      <w:marLeft w:val="0"/>
      <w:marRight w:val="0"/>
      <w:marTop w:val="0"/>
      <w:marBottom w:val="0"/>
      <w:divBdr>
        <w:top w:val="none" w:sz="0" w:space="0" w:color="auto"/>
        <w:left w:val="none" w:sz="0" w:space="0" w:color="auto"/>
        <w:bottom w:val="none" w:sz="0" w:space="0" w:color="auto"/>
        <w:right w:val="none" w:sz="0" w:space="0" w:color="auto"/>
      </w:divBdr>
    </w:div>
    <w:div w:id="1644039658">
      <w:bodyDiv w:val="1"/>
      <w:marLeft w:val="0"/>
      <w:marRight w:val="0"/>
      <w:marTop w:val="0"/>
      <w:marBottom w:val="0"/>
      <w:divBdr>
        <w:top w:val="none" w:sz="0" w:space="0" w:color="auto"/>
        <w:left w:val="none" w:sz="0" w:space="0" w:color="auto"/>
        <w:bottom w:val="none" w:sz="0" w:space="0" w:color="auto"/>
        <w:right w:val="none" w:sz="0" w:space="0" w:color="auto"/>
      </w:divBdr>
    </w:div>
    <w:div w:id="1693604285">
      <w:bodyDiv w:val="1"/>
      <w:marLeft w:val="0"/>
      <w:marRight w:val="0"/>
      <w:marTop w:val="0"/>
      <w:marBottom w:val="0"/>
      <w:divBdr>
        <w:top w:val="none" w:sz="0" w:space="0" w:color="auto"/>
        <w:left w:val="none" w:sz="0" w:space="0" w:color="auto"/>
        <w:bottom w:val="none" w:sz="0" w:space="0" w:color="auto"/>
        <w:right w:val="none" w:sz="0" w:space="0" w:color="auto"/>
      </w:divBdr>
    </w:div>
    <w:div w:id="1699696177">
      <w:bodyDiv w:val="1"/>
      <w:marLeft w:val="0"/>
      <w:marRight w:val="0"/>
      <w:marTop w:val="0"/>
      <w:marBottom w:val="0"/>
      <w:divBdr>
        <w:top w:val="none" w:sz="0" w:space="0" w:color="auto"/>
        <w:left w:val="none" w:sz="0" w:space="0" w:color="auto"/>
        <w:bottom w:val="none" w:sz="0" w:space="0" w:color="auto"/>
        <w:right w:val="none" w:sz="0" w:space="0" w:color="auto"/>
      </w:divBdr>
    </w:div>
    <w:div w:id="1745712619">
      <w:bodyDiv w:val="1"/>
      <w:marLeft w:val="0"/>
      <w:marRight w:val="0"/>
      <w:marTop w:val="0"/>
      <w:marBottom w:val="0"/>
      <w:divBdr>
        <w:top w:val="none" w:sz="0" w:space="0" w:color="auto"/>
        <w:left w:val="none" w:sz="0" w:space="0" w:color="auto"/>
        <w:bottom w:val="none" w:sz="0" w:space="0" w:color="auto"/>
        <w:right w:val="none" w:sz="0" w:space="0" w:color="auto"/>
      </w:divBdr>
    </w:div>
    <w:div w:id="1767770724">
      <w:bodyDiv w:val="1"/>
      <w:marLeft w:val="0"/>
      <w:marRight w:val="0"/>
      <w:marTop w:val="0"/>
      <w:marBottom w:val="0"/>
      <w:divBdr>
        <w:top w:val="none" w:sz="0" w:space="0" w:color="auto"/>
        <w:left w:val="none" w:sz="0" w:space="0" w:color="auto"/>
        <w:bottom w:val="none" w:sz="0" w:space="0" w:color="auto"/>
        <w:right w:val="none" w:sz="0" w:space="0" w:color="auto"/>
      </w:divBdr>
    </w:div>
    <w:div w:id="1782339235">
      <w:bodyDiv w:val="1"/>
      <w:marLeft w:val="0"/>
      <w:marRight w:val="0"/>
      <w:marTop w:val="0"/>
      <w:marBottom w:val="0"/>
      <w:divBdr>
        <w:top w:val="none" w:sz="0" w:space="0" w:color="auto"/>
        <w:left w:val="none" w:sz="0" w:space="0" w:color="auto"/>
        <w:bottom w:val="none" w:sz="0" w:space="0" w:color="auto"/>
        <w:right w:val="none" w:sz="0" w:space="0" w:color="auto"/>
      </w:divBdr>
    </w:div>
    <w:div w:id="1817840980">
      <w:bodyDiv w:val="1"/>
      <w:marLeft w:val="0"/>
      <w:marRight w:val="0"/>
      <w:marTop w:val="0"/>
      <w:marBottom w:val="0"/>
      <w:divBdr>
        <w:top w:val="none" w:sz="0" w:space="0" w:color="auto"/>
        <w:left w:val="none" w:sz="0" w:space="0" w:color="auto"/>
        <w:bottom w:val="none" w:sz="0" w:space="0" w:color="auto"/>
        <w:right w:val="none" w:sz="0" w:space="0" w:color="auto"/>
      </w:divBdr>
    </w:div>
    <w:div w:id="1834641575">
      <w:bodyDiv w:val="1"/>
      <w:marLeft w:val="0"/>
      <w:marRight w:val="0"/>
      <w:marTop w:val="0"/>
      <w:marBottom w:val="0"/>
      <w:divBdr>
        <w:top w:val="none" w:sz="0" w:space="0" w:color="auto"/>
        <w:left w:val="none" w:sz="0" w:space="0" w:color="auto"/>
        <w:bottom w:val="none" w:sz="0" w:space="0" w:color="auto"/>
        <w:right w:val="none" w:sz="0" w:space="0" w:color="auto"/>
      </w:divBdr>
    </w:div>
    <w:div w:id="1896966310">
      <w:bodyDiv w:val="1"/>
      <w:marLeft w:val="0"/>
      <w:marRight w:val="0"/>
      <w:marTop w:val="0"/>
      <w:marBottom w:val="0"/>
      <w:divBdr>
        <w:top w:val="none" w:sz="0" w:space="0" w:color="auto"/>
        <w:left w:val="none" w:sz="0" w:space="0" w:color="auto"/>
        <w:bottom w:val="none" w:sz="0" w:space="0" w:color="auto"/>
        <w:right w:val="none" w:sz="0" w:space="0" w:color="auto"/>
      </w:divBdr>
    </w:div>
    <w:div w:id="1921213181">
      <w:bodyDiv w:val="1"/>
      <w:marLeft w:val="0"/>
      <w:marRight w:val="0"/>
      <w:marTop w:val="0"/>
      <w:marBottom w:val="0"/>
      <w:divBdr>
        <w:top w:val="none" w:sz="0" w:space="0" w:color="auto"/>
        <w:left w:val="none" w:sz="0" w:space="0" w:color="auto"/>
        <w:bottom w:val="none" w:sz="0" w:space="0" w:color="auto"/>
        <w:right w:val="none" w:sz="0" w:space="0" w:color="auto"/>
      </w:divBdr>
    </w:div>
    <w:div w:id="1996100776">
      <w:bodyDiv w:val="1"/>
      <w:marLeft w:val="0"/>
      <w:marRight w:val="0"/>
      <w:marTop w:val="0"/>
      <w:marBottom w:val="0"/>
      <w:divBdr>
        <w:top w:val="none" w:sz="0" w:space="0" w:color="auto"/>
        <w:left w:val="none" w:sz="0" w:space="0" w:color="auto"/>
        <w:bottom w:val="none" w:sz="0" w:space="0" w:color="auto"/>
        <w:right w:val="none" w:sz="0" w:space="0" w:color="auto"/>
      </w:divBdr>
    </w:div>
    <w:div w:id="2001035866">
      <w:bodyDiv w:val="1"/>
      <w:marLeft w:val="0"/>
      <w:marRight w:val="0"/>
      <w:marTop w:val="0"/>
      <w:marBottom w:val="0"/>
      <w:divBdr>
        <w:top w:val="none" w:sz="0" w:space="0" w:color="auto"/>
        <w:left w:val="none" w:sz="0" w:space="0" w:color="auto"/>
        <w:bottom w:val="none" w:sz="0" w:space="0" w:color="auto"/>
        <w:right w:val="none" w:sz="0" w:space="0" w:color="auto"/>
      </w:divBdr>
    </w:div>
    <w:div w:id="2072923141">
      <w:bodyDiv w:val="1"/>
      <w:marLeft w:val="0"/>
      <w:marRight w:val="0"/>
      <w:marTop w:val="0"/>
      <w:marBottom w:val="0"/>
      <w:divBdr>
        <w:top w:val="none" w:sz="0" w:space="0" w:color="auto"/>
        <w:left w:val="none" w:sz="0" w:space="0" w:color="auto"/>
        <w:bottom w:val="none" w:sz="0" w:space="0" w:color="auto"/>
        <w:right w:val="none" w:sz="0" w:space="0" w:color="auto"/>
      </w:divBdr>
      <w:divsChild>
        <w:div w:id="75329768">
          <w:marLeft w:val="0"/>
          <w:marRight w:val="0"/>
          <w:marTop w:val="0"/>
          <w:marBottom w:val="0"/>
          <w:divBdr>
            <w:top w:val="none" w:sz="0" w:space="0" w:color="auto"/>
            <w:left w:val="none" w:sz="0" w:space="0" w:color="auto"/>
            <w:bottom w:val="none" w:sz="0" w:space="0" w:color="auto"/>
            <w:right w:val="none" w:sz="0" w:space="0" w:color="auto"/>
          </w:divBdr>
        </w:div>
        <w:div w:id="91703094">
          <w:marLeft w:val="0"/>
          <w:marRight w:val="0"/>
          <w:marTop w:val="0"/>
          <w:marBottom w:val="0"/>
          <w:divBdr>
            <w:top w:val="none" w:sz="0" w:space="0" w:color="auto"/>
            <w:left w:val="none" w:sz="0" w:space="0" w:color="auto"/>
            <w:bottom w:val="none" w:sz="0" w:space="0" w:color="auto"/>
            <w:right w:val="none" w:sz="0" w:space="0" w:color="auto"/>
          </w:divBdr>
        </w:div>
        <w:div w:id="348416244">
          <w:marLeft w:val="0"/>
          <w:marRight w:val="0"/>
          <w:marTop w:val="0"/>
          <w:marBottom w:val="0"/>
          <w:divBdr>
            <w:top w:val="none" w:sz="0" w:space="0" w:color="auto"/>
            <w:left w:val="none" w:sz="0" w:space="0" w:color="auto"/>
            <w:bottom w:val="none" w:sz="0" w:space="0" w:color="auto"/>
            <w:right w:val="none" w:sz="0" w:space="0" w:color="auto"/>
          </w:divBdr>
        </w:div>
        <w:div w:id="426583406">
          <w:marLeft w:val="0"/>
          <w:marRight w:val="0"/>
          <w:marTop w:val="0"/>
          <w:marBottom w:val="0"/>
          <w:divBdr>
            <w:top w:val="none" w:sz="0" w:space="0" w:color="auto"/>
            <w:left w:val="none" w:sz="0" w:space="0" w:color="auto"/>
            <w:bottom w:val="none" w:sz="0" w:space="0" w:color="auto"/>
            <w:right w:val="none" w:sz="0" w:space="0" w:color="auto"/>
          </w:divBdr>
        </w:div>
        <w:div w:id="634680097">
          <w:marLeft w:val="0"/>
          <w:marRight w:val="0"/>
          <w:marTop w:val="0"/>
          <w:marBottom w:val="0"/>
          <w:divBdr>
            <w:top w:val="none" w:sz="0" w:space="0" w:color="auto"/>
            <w:left w:val="none" w:sz="0" w:space="0" w:color="auto"/>
            <w:bottom w:val="none" w:sz="0" w:space="0" w:color="auto"/>
            <w:right w:val="none" w:sz="0" w:space="0" w:color="auto"/>
          </w:divBdr>
        </w:div>
        <w:div w:id="725879744">
          <w:marLeft w:val="0"/>
          <w:marRight w:val="0"/>
          <w:marTop w:val="0"/>
          <w:marBottom w:val="0"/>
          <w:divBdr>
            <w:top w:val="none" w:sz="0" w:space="0" w:color="auto"/>
            <w:left w:val="none" w:sz="0" w:space="0" w:color="auto"/>
            <w:bottom w:val="none" w:sz="0" w:space="0" w:color="auto"/>
            <w:right w:val="none" w:sz="0" w:space="0" w:color="auto"/>
          </w:divBdr>
        </w:div>
        <w:div w:id="1100368589">
          <w:marLeft w:val="0"/>
          <w:marRight w:val="0"/>
          <w:marTop w:val="0"/>
          <w:marBottom w:val="0"/>
          <w:divBdr>
            <w:top w:val="none" w:sz="0" w:space="0" w:color="auto"/>
            <w:left w:val="none" w:sz="0" w:space="0" w:color="auto"/>
            <w:bottom w:val="none" w:sz="0" w:space="0" w:color="auto"/>
            <w:right w:val="none" w:sz="0" w:space="0" w:color="auto"/>
          </w:divBdr>
        </w:div>
        <w:div w:id="1549872736">
          <w:marLeft w:val="0"/>
          <w:marRight w:val="0"/>
          <w:marTop w:val="0"/>
          <w:marBottom w:val="0"/>
          <w:divBdr>
            <w:top w:val="none" w:sz="0" w:space="0" w:color="auto"/>
            <w:left w:val="none" w:sz="0" w:space="0" w:color="auto"/>
            <w:bottom w:val="none" w:sz="0" w:space="0" w:color="auto"/>
            <w:right w:val="none" w:sz="0" w:space="0" w:color="auto"/>
          </w:divBdr>
        </w:div>
        <w:div w:id="1729063586">
          <w:marLeft w:val="0"/>
          <w:marRight w:val="0"/>
          <w:marTop w:val="0"/>
          <w:marBottom w:val="0"/>
          <w:divBdr>
            <w:top w:val="none" w:sz="0" w:space="0" w:color="auto"/>
            <w:left w:val="none" w:sz="0" w:space="0" w:color="auto"/>
            <w:bottom w:val="none" w:sz="0" w:space="0" w:color="auto"/>
            <w:right w:val="none" w:sz="0" w:space="0" w:color="auto"/>
          </w:divBdr>
        </w:div>
        <w:div w:id="1895462623">
          <w:marLeft w:val="0"/>
          <w:marRight w:val="0"/>
          <w:marTop w:val="0"/>
          <w:marBottom w:val="0"/>
          <w:divBdr>
            <w:top w:val="none" w:sz="0" w:space="0" w:color="auto"/>
            <w:left w:val="none" w:sz="0" w:space="0" w:color="auto"/>
            <w:bottom w:val="none" w:sz="0" w:space="0" w:color="auto"/>
            <w:right w:val="none" w:sz="0" w:space="0" w:color="auto"/>
          </w:divBdr>
        </w:div>
        <w:div w:id="1905602167">
          <w:marLeft w:val="0"/>
          <w:marRight w:val="0"/>
          <w:marTop w:val="0"/>
          <w:marBottom w:val="0"/>
          <w:divBdr>
            <w:top w:val="none" w:sz="0" w:space="0" w:color="auto"/>
            <w:left w:val="none" w:sz="0" w:space="0" w:color="auto"/>
            <w:bottom w:val="none" w:sz="0" w:space="0" w:color="auto"/>
            <w:right w:val="none" w:sz="0" w:space="0" w:color="auto"/>
          </w:divBdr>
        </w:div>
        <w:div w:id="1955475342">
          <w:marLeft w:val="0"/>
          <w:marRight w:val="0"/>
          <w:marTop w:val="0"/>
          <w:marBottom w:val="0"/>
          <w:divBdr>
            <w:top w:val="none" w:sz="0" w:space="0" w:color="auto"/>
            <w:left w:val="none" w:sz="0" w:space="0" w:color="auto"/>
            <w:bottom w:val="none" w:sz="0" w:space="0" w:color="auto"/>
            <w:right w:val="none" w:sz="0" w:space="0" w:color="auto"/>
          </w:divBdr>
        </w:div>
      </w:divsChild>
    </w:div>
    <w:div w:id="212546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0A166820BA447439C4D6B216C939FCA"/>
        <w:category>
          <w:name w:val="General"/>
          <w:gallery w:val="placeholder"/>
        </w:category>
        <w:types>
          <w:type w:val="bbPlcHdr"/>
        </w:types>
        <w:behaviors>
          <w:behavior w:val="content"/>
        </w:behaviors>
        <w:guid w:val="{8E5A6112-1858-4FED-B4AD-CB2A6F360297}"/>
      </w:docPartPr>
      <w:docPartBody>
        <w:p w:rsidR="00181CF1" w:rsidRDefault="00F25B75" w:rsidP="00F25B75">
          <w:pPr>
            <w:pStyle w:val="40A166820BA447439C4D6B216C939FCA38"/>
          </w:pPr>
          <w:r w:rsidRPr="00EC0A86">
            <w:rPr>
              <w:rStyle w:val="Textodelmarcadordeposicin"/>
              <w:rFonts w:ascii="Arial" w:hAnsi="Arial" w:cs="Arial"/>
            </w:rPr>
            <w:t>Elegir</w:t>
          </w:r>
          <w:r>
            <w:rPr>
              <w:rStyle w:val="Textodelmarcadordeposicin"/>
            </w:rPr>
            <w:t xml:space="preserve"> Modalidad</w:t>
          </w:r>
          <w:r w:rsidRPr="009D2043">
            <w:rPr>
              <w:rStyle w:val="Textodelmarcadordeposicin"/>
            </w:rPr>
            <w:t>.</w:t>
          </w:r>
        </w:p>
      </w:docPartBody>
    </w:docPart>
    <w:docPart>
      <w:docPartPr>
        <w:name w:val="D7EAC84961374382A2415CD6A9626A5D"/>
        <w:category>
          <w:name w:val="General"/>
          <w:gallery w:val="placeholder"/>
        </w:category>
        <w:types>
          <w:type w:val="bbPlcHdr"/>
        </w:types>
        <w:behaviors>
          <w:behavior w:val="content"/>
        </w:behaviors>
        <w:guid w:val="{40068F2C-6CDE-4472-8042-7EA120179EAE}"/>
      </w:docPartPr>
      <w:docPartBody>
        <w:p w:rsidR="00181CF1" w:rsidRDefault="00F25B75" w:rsidP="00F25B75">
          <w:pPr>
            <w:pStyle w:val="D7EAC84961374382A2415CD6A9626A5D38"/>
          </w:pPr>
          <w:r w:rsidRPr="00EC0A86">
            <w:rPr>
              <w:rStyle w:val="Textodelmarcadordeposicin"/>
              <w:rFonts w:ascii="Arial" w:hAnsi="Arial" w:cs="Arial"/>
            </w:rPr>
            <w:t>Número</w:t>
          </w:r>
          <w:r>
            <w:rPr>
              <w:rStyle w:val="Textodelmarcadordeposicin"/>
            </w:rPr>
            <w:t xml:space="preserve"> y Año</w:t>
          </w:r>
          <w:r w:rsidRPr="009D2043">
            <w:rPr>
              <w:rStyle w:val="Textodelmarcadordeposicin"/>
            </w:rPr>
            <w:t>.</w:t>
          </w:r>
        </w:p>
      </w:docPartBody>
    </w:docPart>
    <w:docPart>
      <w:docPartPr>
        <w:name w:val="198AF05696674E26804E920FC2147DE8"/>
        <w:category>
          <w:name w:val="General"/>
          <w:gallery w:val="placeholder"/>
        </w:category>
        <w:types>
          <w:type w:val="bbPlcHdr"/>
        </w:types>
        <w:behaviors>
          <w:behavior w:val="content"/>
        </w:behaviors>
        <w:guid w:val="{F479FBEE-4E42-488E-B1A2-5C1C3451D940}"/>
      </w:docPartPr>
      <w:docPartBody>
        <w:p w:rsidR="00181CF1" w:rsidRDefault="00EB523E" w:rsidP="00EB523E">
          <w:pPr>
            <w:pStyle w:val="198AF05696674E26804E920FC2147DE86"/>
          </w:pPr>
          <w:r w:rsidRPr="00EC0A86">
            <w:rPr>
              <w:rStyle w:val="Textodelmarcadordeposicin"/>
              <w:rFonts w:ascii="Arial" w:hAnsi="Arial" w:cs="Arial"/>
            </w:rPr>
            <w:t>Copie el objeto de conformidad con el pliego de condiciones o de la invitación publica</w:t>
          </w:r>
          <w:r>
            <w:rPr>
              <w:rStyle w:val="Textodelmarcadordeposicin"/>
              <w:rFonts w:ascii="Arial" w:hAnsi="Arial" w:cs="Arial"/>
            </w:rPr>
            <w:t>,</w:t>
          </w:r>
          <w:r w:rsidRPr="00EC0A86">
            <w:rPr>
              <w:rStyle w:val="Textodelmarcadordeposicin"/>
              <w:rFonts w:ascii="Arial" w:hAnsi="Arial" w:cs="Arial"/>
            </w:rPr>
            <w:t xml:space="preserve"> según se trate.</w:t>
          </w:r>
        </w:p>
      </w:docPartBody>
    </w:docPart>
    <w:docPart>
      <w:docPartPr>
        <w:name w:val="E1343099650C4CE6BD7DCFE2EC0D4DC9"/>
        <w:category>
          <w:name w:val="General"/>
          <w:gallery w:val="placeholder"/>
        </w:category>
        <w:types>
          <w:type w:val="bbPlcHdr"/>
        </w:types>
        <w:behaviors>
          <w:behavior w:val="content"/>
        </w:behaviors>
        <w:guid w:val="{50220380-C029-468B-B7B0-43BD8F226F22}"/>
      </w:docPartPr>
      <w:docPartBody>
        <w:p w:rsidR="00181CF1" w:rsidRDefault="00EB523E" w:rsidP="00EB523E">
          <w:pPr>
            <w:pStyle w:val="E1343099650C4CE6BD7DCFE2EC0D4DC96"/>
          </w:pPr>
          <w:r w:rsidRPr="00B40AFD">
            <w:rPr>
              <w:rStyle w:val="Textodelmarcadordeposicin"/>
              <w:rFonts w:ascii="Arial" w:hAnsi="Arial" w:cs="Arial"/>
            </w:rPr>
            <w:t>Copie el valor en LETRAS y NUMEROS</w:t>
          </w:r>
          <w:r w:rsidRPr="00195F88">
            <w:rPr>
              <w:rStyle w:val="Textodelmarcadordeposicin"/>
              <w:rFonts w:ascii="Arial" w:hAnsi="Arial" w:cs="Arial"/>
            </w:rPr>
            <w:t xml:space="preserve"> </w:t>
          </w:r>
          <w:r w:rsidRPr="00EC0A86">
            <w:rPr>
              <w:rStyle w:val="Textodelmarcadordeposicin"/>
              <w:rFonts w:ascii="Arial" w:hAnsi="Arial" w:cs="Arial"/>
            </w:rPr>
            <w:t>de conformidad con el pliego de condiciones o de la invitación publica</w:t>
          </w:r>
          <w:r>
            <w:rPr>
              <w:rStyle w:val="Textodelmarcadordeposicin"/>
              <w:rFonts w:ascii="Arial" w:hAnsi="Arial" w:cs="Arial"/>
            </w:rPr>
            <w:t>,</w:t>
          </w:r>
          <w:r w:rsidRPr="00EC0A86">
            <w:rPr>
              <w:rStyle w:val="Textodelmarcadordeposicin"/>
              <w:rFonts w:ascii="Arial" w:hAnsi="Arial" w:cs="Arial"/>
            </w:rPr>
            <w:t xml:space="preserve"> según se trate</w:t>
          </w:r>
          <w:r w:rsidRPr="00B40AFD">
            <w:rPr>
              <w:rStyle w:val="Textodelmarcadordeposicin"/>
              <w:rFonts w:ascii="Arial" w:hAnsi="Arial" w:cs="Arial"/>
            </w:rPr>
            <w:t>.</w:t>
          </w:r>
        </w:p>
      </w:docPartBody>
    </w:docPart>
    <w:docPart>
      <w:docPartPr>
        <w:name w:val="11CA92D0694A45819992E99C5A35375B"/>
        <w:category>
          <w:name w:val="General"/>
          <w:gallery w:val="placeholder"/>
        </w:category>
        <w:types>
          <w:type w:val="bbPlcHdr"/>
        </w:types>
        <w:behaviors>
          <w:behavior w:val="content"/>
        </w:behaviors>
        <w:guid w:val="{BEA57220-1C21-473D-83AB-2BE006F704C2}"/>
      </w:docPartPr>
      <w:docPartBody>
        <w:p w:rsidR="00181CF1" w:rsidRDefault="00EB523E" w:rsidP="00EB523E">
          <w:pPr>
            <w:pStyle w:val="11CA92D0694A45819992E99C5A35375B6"/>
          </w:pPr>
          <w:r w:rsidRPr="00EC0A86">
            <w:rPr>
              <w:rStyle w:val="Textodelmarcadordeposicin"/>
              <w:rFonts w:ascii="Arial" w:hAnsi="Arial" w:cs="Arial"/>
            </w:rPr>
            <w:t>Copie el plazo de conformidad con el pliego de condiciones o de la invitación publica</w:t>
          </w:r>
          <w:r>
            <w:rPr>
              <w:rStyle w:val="Textodelmarcadordeposicin"/>
              <w:rFonts w:ascii="Arial" w:hAnsi="Arial" w:cs="Arial"/>
            </w:rPr>
            <w:t>,</w:t>
          </w:r>
          <w:r w:rsidRPr="00EC0A86">
            <w:rPr>
              <w:rStyle w:val="Textodelmarcadordeposicin"/>
              <w:rFonts w:ascii="Arial" w:hAnsi="Arial" w:cs="Arial"/>
            </w:rPr>
            <w:t xml:space="preserve"> según se trate.</w:t>
          </w:r>
        </w:p>
      </w:docPartBody>
    </w:docPart>
    <w:docPart>
      <w:docPartPr>
        <w:name w:val="3BD6ECA0F68648C3AB2290211EB490EA"/>
        <w:category>
          <w:name w:val="General"/>
          <w:gallery w:val="placeholder"/>
        </w:category>
        <w:types>
          <w:type w:val="bbPlcHdr"/>
        </w:types>
        <w:behaviors>
          <w:behavior w:val="content"/>
        </w:behaviors>
        <w:guid w:val="{1C324DE1-CD96-41AF-B3AE-8AB2BC24226E}"/>
      </w:docPartPr>
      <w:docPartBody>
        <w:p w:rsidR="00181CF1" w:rsidRDefault="00EB523E" w:rsidP="00EB523E">
          <w:pPr>
            <w:pStyle w:val="3BD6ECA0F68648C3AB2290211EB490EA6"/>
          </w:pPr>
          <w:r w:rsidRPr="00B40AFD">
            <w:rPr>
              <w:rStyle w:val="Textodelmarcadordeposicin"/>
              <w:rFonts w:ascii="Arial" w:hAnsi="Arial" w:cs="Arial"/>
            </w:rPr>
            <w:t xml:space="preserve"> Copié nombre de la empresa o persona con NIT o C.C.</w:t>
          </w:r>
        </w:p>
      </w:docPartBody>
    </w:docPart>
    <w:docPart>
      <w:docPartPr>
        <w:name w:val="EDCDAF59214447D9AB0A89B436B5AB55"/>
        <w:category>
          <w:name w:val="General"/>
          <w:gallery w:val="placeholder"/>
        </w:category>
        <w:types>
          <w:type w:val="bbPlcHdr"/>
        </w:types>
        <w:behaviors>
          <w:behavior w:val="content"/>
        </w:behaviors>
        <w:guid w:val="{35C58E0F-6EFC-4EC8-86BB-B07272F2F20F}"/>
      </w:docPartPr>
      <w:docPartBody>
        <w:p w:rsidR="00027F3A" w:rsidRDefault="00027F3A" w:rsidP="00027F3A">
          <w:pPr>
            <w:pStyle w:val="EDCDAF59214447D9AB0A89B436B5AB55"/>
          </w:pPr>
          <w:r w:rsidRPr="000323FA">
            <w:rPr>
              <w:rStyle w:val="Textodelmarcadordeposicin"/>
              <w:lang w:val="es-CO"/>
            </w:rPr>
            <w:t>menos de 5 ofertas la entidad solicitara aclaraciones a los proponentes cuyas ofertas se encuentren un 20% o mas bajo al costo total estimado en el estudio previo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111D7" w:rsidRDefault="007111D7" w:rsidP="00F25B75">
      <w:pPr>
        <w:spacing w:after="0" w:line="240" w:lineRule="auto"/>
      </w:pPr>
      <w:r>
        <w:separator/>
      </w:r>
    </w:p>
  </w:endnote>
  <w:endnote w:type="continuationSeparator" w:id="0">
    <w:p w:rsidR="007111D7" w:rsidRDefault="007111D7" w:rsidP="00F25B75">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111D7" w:rsidRDefault="007111D7" w:rsidP="00F25B75">
      <w:pPr>
        <w:spacing w:after="0" w:line="240" w:lineRule="auto"/>
      </w:pPr>
      <w:r>
        <w:separator/>
      </w:r>
    </w:p>
  </w:footnote>
  <w:footnote w:type="continuationSeparator" w:id="0">
    <w:p w:rsidR="007111D7" w:rsidRDefault="007111D7" w:rsidP="00F25B75">
      <w:pPr>
        <w:spacing w:after="0" w:line="240" w:lineRule="auto"/>
      </w:pPr>
      <w:r>
        <w:continuationSeparator/>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D1D1E"/>
    <w:multiLevelType w:val="hybridMultilevel"/>
    <w:tmpl w:val="0008A3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0962277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326"/>
    <w:rsid w:val="00027F3A"/>
    <w:rsid w:val="00181CF1"/>
    <w:rsid w:val="00515326"/>
    <w:rsid w:val="007111D7"/>
    <w:rsid w:val="009C58AA"/>
    <w:rsid w:val="00C724B4"/>
    <w:rsid w:val="00CD1112"/>
    <w:rsid w:val="00EB523E"/>
    <w:rsid w:val="00F25B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B523E"/>
    <w:rPr>
      <w:color w:val="808080"/>
    </w:rPr>
  </w:style>
  <w:style w:type="paragraph" w:customStyle="1" w:styleId="51B5EE8C7F6C4865993D6AD48B8DE9EB">
    <w:name w:val="51B5EE8C7F6C4865993D6AD48B8DE9EB"/>
    <w:rsid w:val="00027F3A"/>
    <w:rPr>
      <w:rFonts w:ascii="Calibri" w:eastAsia="Calibri" w:hAnsi="Calibri" w:cs="Times New Roman"/>
      <w:lang w:eastAsia="en-US"/>
    </w:rPr>
  </w:style>
  <w:style w:type="paragraph" w:customStyle="1" w:styleId="E164249E5ACA4C85A06ED496C8A1C143">
    <w:name w:val="E164249E5ACA4C85A06ED496C8A1C143"/>
    <w:rsid w:val="00027F3A"/>
    <w:rPr>
      <w:kern w:val="2"/>
      <w:lang w:val="en-US" w:eastAsia="en-US"/>
      <w14:ligatures w14:val="standardContextual"/>
    </w:rPr>
  </w:style>
  <w:style w:type="paragraph" w:customStyle="1" w:styleId="EDCDAF59214447D9AB0A89B436B5AB55">
    <w:name w:val="EDCDAF59214447D9AB0A89B436B5AB55"/>
    <w:rsid w:val="00027F3A"/>
    <w:rPr>
      <w:kern w:val="2"/>
      <w:lang w:val="en-US" w:eastAsia="en-US"/>
      <w14:ligatures w14:val="standardContextual"/>
    </w:rPr>
  </w:style>
  <w:style w:type="paragraph" w:customStyle="1" w:styleId="E2CC8921E21F4F9A9CD33535D2018C8F">
    <w:name w:val="E2CC8921E21F4F9A9CD33535D2018C8F"/>
    <w:rsid w:val="00027F3A"/>
    <w:rPr>
      <w:kern w:val="2"/>
      <w:lang w:val="en-US" w:eastAsia="en-US"/>
      <w14:ligatures w14:val="standardContextual"/>
    </w:rPr>
  </w:style>
  <w:style w:type="paragraph" w:styleId="Prrafodelista">
    <w:name w:val="List Paragraph"/>
    <w:aliases w:val="viñetas,Figuras,Bullet List,FooterText,numbered,List Paragraph1,Paragraphe de liste1,lp1,HOJA,Bolita,Párrafo de lista4,BOLADEF,Párrafo de lista3,Párrafo de lista21,BOLA,Nivel 1 OS,Colorful List Accent 1,Colorful List - Accent 11,titulo "/>
    <w:basedOn w:val="Normal"/>
    <w:link w:val="PrrafodelistaCar"/>
    <w:uiPriority w:val="34"/>
    <w:qFormat/>
    <w:rsid w:val="00027F3A"/>
    <w:pPr>
      <w:ind w:left="720"/>
      <w:contextualSpacing/>
    </w:pPr>
    <w:rPr>
      <w:rFonts w:eastAsiaTheme="minorHAnsi"/>
      <w:lang w:eastAsia="en-US"/>
    </w:rPr>
  </w:style>
  <w:style w:type="paragraph" w:styleId="Textonotapie">
    <w:name w:val="footnote text"/>
    <w:basedOn w:val="Normal"/>
    <w:link w:val="TextonotapieCar"/>
    <w:uiPriority w:val="99"/>
    <w:semiHidden/>
    <w:unhideWhenUsed/>
    <w:rsid w:val="00027F3A"/>
    <w:pPr>
      <w:spacing w:after="0" w:line="240" w:lineRule="auto"/>
    </w:pPr>
    <w:rPr>
      <w:rFonts w:ascii="Calibri" w:eastAsia="Calibri"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027F3A"/>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027F3A"/>
    <w:rPr>
      <w:vertAlign w:val="superscript"/>
    </w:rPr>
  </w:style>
  <w:style w:type="character" w:customStyle="1" w:styleId="PrrafodelistaCar">
    <w:name w:val="Párrafo de lista Car"/>
    <w:aliases w:val="viñetas Car,Figuras Car,Bullet List Car,FooterText Car,numbered Car,List Paragraph1 Car,Paragraphe de liste1 Car,lp1 Car,HOJA Car,Bolita Car,Párrafo de lista4 Car,BOLADEF Car,Párrafo de lista3 Car,Párrafo de lista21 Car,BOLA Car"/>
    <w:link w:val="Prrafodelista"/>
    <w:uiPriority w:val="34"/>
    <w:locked/>
    <w:rsid w:val="00027F3A"/>
    <w:rPr>
      <w:rFonts w:eastAsiaTheme="minorHAnsi"/>
      <w:lang w:eastAsia="en-US"/>
    </w:rPr>
  </w:style>
  <w:style w:type="paragraph" w:customStyle="1" w:styleId="D7EAC84961374382A2415CD6A9626A5D38">
    <w:name w:val="D7EAC84961374382A2415CD6A9626A5D38"/>
    <w:rsid w:val="00F25B75"/>
    <w:rPr>
      <w:rFonts w:ascii="Calibri" w:eastAsia="Calibri" w:hAnsi="Calibri" w:cs="Times New Roman"/>
      <w:lang w:eastAsia="en-US"/>
    </w:rPr>
  </w:style>
  <w:style w:type="paragraph" w:customStyle="1" w:styleId="40A166820BA447439C4D6B216C939FCA38">
    <w:name w:val="40A166820BA447439C4D6B216C939FCA38"/>
    <w:rsid w:val="00F25B75"/>
    <w:rPr>
      <w:rFonts w:ascii="Calibri" w:eastAsia="Calibri" w:hAnsi="Calibri" w:cs="Times New Roman"/>
      <w:lang w:eastAsia="en-US"/>
    </w:rPr>
  </w:style>
  <w:style w:type="paragraph" w:customStyle="1" w:styleId="198AF05696674E26804E920FC2147DE86">
    <w:name w:val="198AF05696674E26804E920FC2147DE86"/>
    <w:rsid w:val="00EB523E"/>
    <w:rPr>
      <w:rFonts w:ascii="Calibri" w:eastAsia="Calibri" w:hAnsi="Calibri" w:cs="Times New Roman"/>
      <w:lang w:eastAsia="en-US"/>
    </w:rPr>
  </w:style>
  <w:style w:type="paragraph" w:customStyle="1" w:styleId="E1343099650C4CE6BD7DCFE2EC0D4DC96">
    <w:name w:val="E1343099650C4CE6BD7DCFE2EC0D4DC96"/>
    <w:rsid w:val="00EB523E"/>
    <w:rPr>
      <w:rFonts w:ascii="Calibri" w:eastAsia="Calibri" w:hAnsi="Calibri" w:cs="Times New Roman"/>
      <w:lang w:eastAsia="en-US"/>
    </w:rPr>
  </w:style>
  <w:style w:type="paragraph" w:customStyle="1" w:styleId="11CA92D0694A45819992E99C5A35375B6">
    <w:name w:val="11CA92D0694A45819992E99C5A35375B6"/>
    <w:rsid w:val="00EB523E"/>
    <w:rPr>
      <w:rFonts w:ascii="Calibri" w:eastAsia="Calibri" w:hAnsi="Calibri" w:cs="Times New Roman"/>
      <w:lang w:eastAsia="en-US"/>
    </w:rPr>
  </w:style>
  <w:style w:type="paragraph" w:customStyle="1" w:styleId="03137730EC3647E69CDE6E1A43355A994">
    <w:name w:val="03137730EC3647E69CDE6E1A43355A994"/>
    <w:rsid w:val="00EB523E"/>
    <w:rPr>
      <w:rFonts w:ascii="Calibri" w:eastAsia="Calibri" w:hAnsi="Calibri" w:cs="Times New Roman"/>
      <w:lang w:eastAsia="en-US"/>
    </w:rPr>
  </w:style>
  <w:style w:type="paragraph" w:customStyle="1" w:styleId="3BD6ECA0F68648C3AB2290211EB490EA6">
    <w:name w:val="3BD6ECA0F68648C3AB2290211EB490EA6"/>
    <w:rsid w:val="00EB523E"/>
    <w:rPr>
      <w:rFonts w:ascii="Calibri" w:eastAsia="Calibri" w:hAnsi="Calibri" w:cs="Times New Roman"/>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A0053-1145-4C0F-AEC9-B7C41D6A6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9</Pages>
  <Words>1200</Words>
  <Characters>6602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INSTITUCIÓN UNIVERSITARIA PASCUAL BRAVO</dc:creator>
  <cp:keywords/>
  <dc:description/>
  <cp:lastModifiedBy>andres felipe arroyave montoya</cp:lastModifiedBy>
  <cp:revision>7</cp:revision>
  <cp:lastPrinted>2021-09-24T23:50:00Z</cp:lastPrinted>
  <dcterms:created xsi:type="dcterms:W3CDTF">2024-08-29T14:54:00Z</dcterms:created>
  <dcterms:modified xsi:type="dcterms:W3CDTF">2024-08-29T15:23:00Z</dcterms:modified>
</cp:coreProperties>
</file>