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5186F" w14:textId="7D761FC1" w:rsidR="00334B41" w:rsidRPr="007A5CC2" w:rsidRDefault="00AB0981">
      <w:pPr>
        <w:autoSpaceDE w:val="0"/>
        <w:autoSpaceDN w:val="0"/>
        <w:adjustRightInd w:val="0"/>
        <w:spacing w:before="600" w:after="600"/>
        <w:jc w:val="center"/>
        <w:rPr>
          <w:rFonts w:ascii="Arial Narrow" w:hAnsi="Arial Narrow" w:cs="Arial"/>
          <w:bCs/>
          <w:sz w:val="24"/>
          <w:szCs w:val="24"/>
        </w:rPr>
      </w:pPr>
      <w:r w:rsidRPr="007A5CC2">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REPUBLICA DE COLOMBIA</w:t>
      </w:r>
    </w:p>
    <w:p w14:paraId="3EE51871"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MINISTERIO DE TRANSPORTE</w:t>
      </w:r>
    </w:p>
    <w:p w14:paraId="3EE51872" w14:textId="7777777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1A9975C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rFonts w:ascii="Arial Narrow" w:hAnsi="Arial Narrow" w:cs="Arial"/>
          <w:b/>
          <w:bCs/>
          <w:sz w:val="24"/>
          <w:szCs w:val="24"/>
        </w:rPr>
        <w:t xml:space="preserve">INSTITUTO NACIONAL DE </w:t>
      </w:r>
      <w:r w:rsidR="00EB3B03" w:rsidRPr="007A5CC2">
        <w:rPr>
          <w:rFonts w:ascii="Arial Narrow" w:hAnsi="Arial Narrow" w:cs="Arial"/>
          <w:b/>
          <w:bCs/>
          <w:sz w:val="24"/>
          <w:szCs w:val="24"/>
        </w:rPr>
        <w:t>VÍAS</w:t>
      </w:r>
    </w:p>
    <w:p w14:paraId="4A3BF0E5" w14:textId="1E8F142B" w:rsidR="007A22F8" w:rsidRPr="00671564" w:rsidRDefault="007A22F8" w:rsidP="007A22F8">
      <w:pPr>
        <w:pStyle w:val="Ttulo1"/>
        <w:numPr>
          <w:ilvl w:val="0"/>
          <w:numId w:val="0"/>
        </w:numPr>
        <w:spacing w:before="480" w:after="480"/>
        <w:jc w:val="center"/>
        <w:rPr>
          <w:bCs/>
          <w:noProof/>
          <w:lang w:val="es-CO"/>
        </w:rPr>
      </w:pPr>
      <w:bookmarkStart w:id="0" w:name="_Toc119080897"/>
      <w:r w:rsidRPr="00671564">
        <w:rPr>
          <w:bCs/>
          <w:noProof/>
          <w:lang w:val="es-CO"/>
        </w:rPr>
        <w:t>“</w:t>
      </w:r>
      <w:r w:rsidR="001D7E41" w:rsidRPr="001D7E41">
        <w:rPr>
          <w:rFonts w:cs="Arial"/>
          <w:szCs w:val="20"/>
        </w:rPr>
        <w:t>INTERVENTORIA TÉCNICA, ADMINISTRATIVA, FINANCIERA, JURIDICA Y AMBIENTAL PARA EL MEJORAMIENTO, MANTENIMIENTO, ATENCIÓN DE SITIOS CRÍTICOS, GESTION PREDIAL, SOCIAL Y AMBIENTAL SOSTENIBLE DE LA CARRETERA MEDELLIN-QUIBDÓ EN LOS DEPARTAMENTOS DEL CHOCÓ Y ANTIOQUIA</w:t>
      </w:r>
      <w:r w:rsidR="002F4A75">
        <w:rPr>
          <w:bCs/>
          <w:noProof/>
          <w:lang w:val="es-CO"/>
        </w:rPr>
        <w:t>”</w:t>
      </w:r>
      <w:bookmarkEnd w:id="0"/>
    </w:p>
    <w:p w14:paraId="702B5D56" w14:textId="4F7FFBC9" w:rsidR="007A22F8" w:rsidRDefault="00F10CCF">
      <w:pPr>
        <w:jc w:val="center"/>
        <w:rPr>
          <w:rFonts w:ascii="Arial Narrow" w:hAnsi="Arial Narrow"/>
          <w:b/>
          <w:sz w:val="24"/>
          <w:szCs w:val="24"/>
        </w:rPr>
      </w:pPr>
      <w:r w:rsidRPr="00F10CCF">
        <w:rPr>
          <w:rFonts w:ascii="Arial Narrow" w:hAnsi="Arial Narrow"/>
          <w:b/>
          <w:sz w:val="24"/>
          <w:szCs w:val="24"/>
          <w:lang w:val="es-ES"/>
        </w:rPr>
        <w:t>CMA-DEO-SMCN-088-2024</w:t>
      </w:r>
    </w:p>
    <w:p w14:paraId="769FA708" w14:textId="77777777" w:rsidR="007A22F8" w:rsidRPr="007A5CC2" w:rsidRDefault="007A22F8">
      <w:pPr>
        <w:jc w:val="center"/>
        <w:rPr>
          <w:rFonts w:ascii="Arial Narrow" w:hAnsi="Arial Narrow"/>
          <w:b/>
          <w:sz w:val="24"/>
          <w:szCs w:val="24"/>
        </w:rPr>
      </w:pPr>
    </w:p>
    <w:p w14:paraId="3EE5187D" w14:textId="147052DF" w:rsidR="00334B41" w:rsidRDefault="007A22F8" w:rsidP="007A22F8">
      <w:pPr>
        <w:jc w:val="center"/>
        <w:rPr>
          <w:rStyle w:val="Textoennegrita"/>
          <w:rFonts w:ascii="Arial Narrow" w:hAnsi="Arial Narrow"/>
          <w:bCs w:val="0"/>
          <w:sz w:val="24"/>
          <w:szCs w:val="24"/>
        </w:rPr>
      </w:pPr>
      <w:r w:rsidRPr="007A5CC2">
        <w:rPr>
          <w:rFonts w:ascii="Arial Narrow" w:hAnsi="Arial Narrow"/>
          <w:b/>
          <w:sz w:val="24"/>
          <w:szCs w:val="24"/>
        </w:rPr>
        <w:t>APÉNDICE</w:t>
      </w:r>
      <w:r w:rsidR="00AB0981" w:rsidRPr="007A5CC2">
        <w:rPr>
          <w:rFonts w:ascii="Arial Narrow" w:hAnsi="Arial Narrow"/>
          <w:b/>
          <w:sz w:val="24"/>
          <w:szCs w:val="24"/>
        </w:rPr>
        <w:t xml:space="preserve"> </w:t>
      </w:r>
      <w:r>
        <w:rPr>
          <w:rFonts w:ascii="Arial Narrow" w:hAnsi="Arial Narrow"/>
          <w:b/>
          <w:sz w:val="24"/>
          <w:szCs w:val="24"/>
        </w:rPr>
        <w:t xml:space="preserve">GESTIÓN </w:t>
      </w:r>
      <w:r w:rsidR="00E35D95" w:rsidRPr="007A5CC2">
        <w:rPr>
          <w:rStyle w:val="Textoennegrita"/>
          <w:rFonts w:ascii="Arial Narrow" w:hAnsi="Arial Narrow"/>
          <w:bCs w:val="0"/>
          <w:sz w:val="24"/>
          <w:szCs w:val="24"/>
        </w:rPr>
        <w:t>SOCIO-</w:t>
      </w:r>
      <w:r w:rsidR="00AB0981" w:rsidRPr="007A5CC2">
        <w:rPr>
          <w:rStyle w:val="Textoennegrita"/>
          <w:rFonts w:ascii="Arial Narrow" w:hAnsi="Arial Narrow"/>
          <w:bCs w:val="0"/>
          <w:sz w:val="24"/>
          <w:szCs w:val="24"/>
        </w:rPr>
        <w:t>AMBIENTAL</w:t>
      </w:r>
    </w:p>
    <w:p w14:paraId="520B0783"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27CBC22C"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3EE5187F" w14:textId="12AEECED" w:rsidR="00334B41" w:rsidRPr="00F10CCF" w:rsidRDefault="00AB0981">
      <w:pPr>
        <w:tabs>
          <w:tab w:val="left" w:pos="-142"/>
        </w:tabs>
        <w:autoSpaceDE w:val="0"/>
        <w:autoSpaceDN w:val="0"/>
        <w:adjustRightInd w:val="0"/>
        <w:spacing w:before="600" w:after="600"/>
        <w:jc w:val="center"/>
        <w:rPr>
          <w:rFonts w:ascii="Arial Narrow" w:hAnsi="Arial Narrow"/>
          <w:b/>
          <w:bCs/>
          <w:color w:val="000000"/>
          <w:sz w:val="24"/>
          <w:szCs w:val="24"/>
          <w:lang w:val="pt-PT"/>
        </w:rPr>
      </w:pPr>
      <w:r w:rsidRPr="00F10CCF">
        <w:rPr>
          <w:rFonts w:ascii="Arial Narrow" w:hAnsi="Arial Narrow"/>
          <w:b/>
          <w:bCs/>
          <w:sz w:val="24"/>
          <w:szCs w:val="24"/>
          <w:lang w:val="pt-PT"/>
        </w:rPr>
        <w:t xml:space="preserve">Bogotá, D. C., </w:t>
      </w:r>
      <w:r w:rsidRPr="007A5CC2">
        <w:rPr>
          <w:rFonts w:ascii="Arial Narrow" w:hAnsi="Arial Narrow"/>
          <w:b/>
          <w:bCs/>
          <w:sz w:val="24"/>
          <w:szCs w:val="24"/>
        </w:rPr>
        <w:fldChar w:fldCharType="begin"/>
      </w:r>
      <w:r w:rsidRPr="007A5CC2">
        <w:rPr>
          <w:rFonts w:ascii="Arial Narrow" w:hAnsi="Arial Narrow"/>
          <w:b/>
          <w:bCs/>
          <w:sz w:val="24"/>
          <w:szCs w:val="24"/>
        </w:rPr>
        <w:instrText xml:space="preserve"> DATE  \@ "MMMM' de 'yyyy"  \* MERGEFORMAT </w:instrText>
      </w:r>
      <w:r w:rsidRPr="007A5CC2">
        <w:rPr>
          <w:rFonts w:ascii="Arial Narrow" w:hAnsi="Arial Narrow"/>
          <w:b/>
          <w:bCs/>
          <w:sz w:val="24"/>
          <w:szCs w:val="24"/>
        </w:rPr>
        <w:fldChar w:fldCharType="separate"/>
      </w:r>
      <w:r w:rsidR="00F10CCF">
        <w:rPr>
          <w:rFonts w:ascii="Arial Narrow" w:hAnsi="Arial Narrow"/>
          <w:b/>
          <w:bCs/>
          <w:noProof/>
          <w:sz w:val="24"/>
          <w:szCs w:val="24"/>
        </w:rPr>
        <w:t>agosto de 2024</w:t>
      </w:r>
      <w:r w:rsidRPr="007A5CC2">
        <w:rPr>
          <w:rFonts w:ascii="Arial Narrow" w:hAnsi="Arial Narrow"/>
          <w:b/>
          <w:bCs/>
          <w:sz w:val="24"/>
          <w:szCs w:val="24"/>
        </w:rPr>
        <w:fldChar w:fldCharType="end"/>
      </w:r>
    </w:p>
    <w:p w14:paraId="5BCE1E8B" w14:textId="77777777" w:rsidR="0096391A" w:rsidRDefault="00AB0981">
      <w:pPr>
        <w:jc w:val="center"/>
        <w:rPr>
          <w:noProof/>
        </w:rPr>
      </w:pPr>
      <w:r w:rsidRPr="00F10CCF">
        <w:rPr>
          <w:rFonts w:ascii="Arial Narrow" w:hAnsi="Arial Narrow" w:cs="Arial"/>
          <w:color w:val="000000"/>
          <w:sz w:val="24"/>
          <w:szCs w:val="24"/>
          <w:lang w:val="pt-PT"/>
        </w:rPr>
        <w:br w:type="page"/>
      </w:r>
      <w:r w:rsidRPr="007A5CC2">
        <w:rPr>
          <w:rFonts w:ascii="Arial Narrow" w:hAnsi="Arial Narrow"/>
          <w:b/>
          <w:bCs/>
          <w:color w:val="000000"/>
          <w:sz w:val="24"/>
          <w:szCs w:val="24"/>
        </w:rPr>
        <w:lastRenderedPageBreak/>
        <w:t>TABLA DE CONTENIDO</w:t>
      </w:r>
      <w:r w:rsidR="002F5609">
        <w:rPr>
          <w:rFonts w:ascii="Arial Narrow" w:hAnsi="Arial Narrow"/>
          <w:b/>
          <w:bCs/>
          <w:color w:val="000000"/>
          <w:sz w:val="24"/>
          <w:szCs w:val="24"/>
        </w:rPr>
        <w:fldChar w:fldCharType="begin"/>
      </w:r>
      <w:r w:rsidR="002F5609">
        <w:rPr>
          <w:rFonts w:ascii="Arial Narrow" w:hAnsi="Arial Narrow"/>
          <w:b/>
          <w:bCs/>
          <w:color w:val="000000"/>
          <w:sz w:val="24"/>
          <w:szCs w:val="24"/>
        </w:rPr>
        <w:instrText xml:space="preserve"> TOC \o "1-2" \h \z \u </w:instrText>
      </w:r>
      <w:r w:rsidR="002F5609">
        <w:rPr>
          <w:rFonts w:ascii="Arial Narrow" w:hAnsi="Arial Narrow"/>
          <w:b/>
          <w:bCs/>
          <w:color w:val="000000"/>
          <w:sz w:val="24"/>
          <w:szCs w:val="24"/>
        </w:rPr>
        <w:fldChar w:fldCharType="separate"/>
      </w:r>
    </w:p>
    <w:p w14:paraId="1CA93070" w14:textId="5C08295F"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8" w:history="1">
        <w:r w:rsidR="0096391A" w:rsidRPr="00590F55">
          <w:rPr>
            <w:rStyle w:val="Hipervnculo"/>
            <w:noProof/>
          </w:rPr>
          <w:t>1</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GESTIÓN SOCIO - AMBIENTAL DEL PROYECTO</w:t>
        </w:r>
        <w:r w:rsidR="0096391A">
          <w:rPr>
            <w:noProof/>
            <w:webHidden/>
          </w:rPr>
          <w:tab/>
        </w:r>
        <w:r w:rsidR="0096391A">
          <w:rPr>
            <w:noProof/>
            <w:webHidden/>
          </w:rPr>
          <w:fldChar w:fldCharType="begin"/>
        </w:r>
        <w:r w:rsidR="0096391A">
          <w:rPr>
            <w:noProof/>
            <w:webHidden/>
          </w:rPr>
          <w:instrText xml:space="preserve"> PAGEREF _Toc119080898 \h </w:instrText>
        </w:r>
        <w:r w:rsidR="0096391A">
          <w:rPr>
            <w:noProof/>
            <w:webHidden/>
          </w:rPr>
        </w:r>
        <w:r w:rsidR="0096391A">
          <w:rPr>
            <w:noProof/>
            <w:webHidden/>
          </w:rPr>
          <w:fldChar w:fldCharType="separate"/>
        </w:r>
        <w:r w:rsidR="0096391A">
          <w:rPr>
            <w:noProof/>
            <w:webHidden/>
          </w:rPr>
          <w:t>3</w:t>
        </w:r>
        <w:r w:rsidR="0096391A">
          <w:rPr>
            <w:noProof/>
            <w:webHidden/>
          </w:rPr>
          <w:fldChar w:fldCharType="end"/>
        </w:r>
      </w:hyperlink>
    </w:p>
    <w:p w14:paraId="21B3FA2D" w14:textId="2DEDCA1E"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9" w:history="1">
        <w:r w:rsidR="0096391A" w:rsidRPr="00590F55">
          <w:rPr>
            <w:rStyle w:val="Hipervnculo"/>
            <w:noProof/>
          </w:rPr>
          <w:t>2</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OBLIGACIONES SOCIO - AMBIENTALES DE LA INTERVENTORÍA</w:t>
        </w:r>
        <w:r w:rsidR="0096391A">
          <w:rPr>
            <w:noProof/>
            <w:webHidden/>
          </w:rPr>
          <w:tab/>
        </w:r>
        <w:r w:rsidR="0096391A">
          <w:rPr>
            <w:noProof/>
            <w:webHidden/>
          </w:rPr>
          <w:fldChar w:fldCharType="begin"/>
        </w:r>
        <w:r w:rsidR="0096391A">
          <w:rPr>
            <w:noProof/>
            <w:webHidden/>
          </w:rPr>
          <w:instrText xml:space="preserve"> PAGEREF _Toc119080899 \h </w:instrText>
        </w:r>
        <w:r w:rsidR="0096391A">
          <w:rPr>
            <w:noProof/>
            <w:webHidden/>
          </w:rPr>
        </w:r>
        <w:r w:rsidR="0096391A">
          <w:rPr>
            <w:noProof/>
            <w:webHidden/>
          </w:rPr>
          <w:fldChar w:fldCharType="separate"/>
        </w:r>
        <w:r w:rsidR="0096391A">
          <w:rPr>
            <w:noProof/>
            <w:webHidden/>
          </w:rPr>
          <w:t>6</w:t>
        </w:r>
        <w:r w:rsidR="0096391A">
          <w:rPr>
            <w:noProof/>
            <w:webHidden/>
          </w:rPr>
          <w:fldChar w:fldCharType="end"/>
        </w:r>
      </w:hyperlink>
    </w:p>
    <w:p w14:paraId="109160C0" w14:textId="46FCEAAA"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0" w:history="1">
        <w:r w:rsidR="0096391A" w:rsidRPr="00590F55">
          <w:rPr>
            <w:rStyle w:val="Hipervnculo"/>
            <w:noProof/>
          </w:rPr>
          <w:t>3</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AMBIENTAL</w:t>
        </w:r>
        <w:r w:rsidR="0096391A">
          <w:rPr>
            <w:noProof/>
            <w:webHidden/>
          </w:rPr>
          <w:tab/>
        </w:r>
        <w:r w:rsidR="0096391A">
          <w:rPr>
            <w:noProof/>
            <w:webHidden/>
          </w:rPr>
          <w:fldChar w:fldCharType="begin"/>
        </w:r>
        <w:r w:rsidR="0096391A">
          <w:rPr>
            <w:noProof/>
            <w:webHidden/>
          </w:rPr>
          <w:instrText xml:space="preserve"> PAGEREF _Toc119080900 \h </w:instrText>
        </w:r>
        <w:r w:rsidR="0096391A">
          <w:rPr>
            <w:noProof/>
            <w:webHidden/>
          </w:rPr>
        </w:r>
        <w:r w:rsidR="0096391A">
          <w:rPr>
            <w:noProof/>
            <w:webHidden/>
          </w:rPr>
          <w:fldChar w:fldCharType="separate"/>
        </w:r>
        <w:r w:rsidR="0096391A">
          <w:rPr>
            <w:noProof/>
            <w:webHidden/>
          </w:rPr>
          <w:t>11</w:t>
        </w:r>
        <w:r w:rsidR="0096391A">
          <w:rPr>
            <w:noProof/>
            <w:webHidden/>
          </w:rPr>
          <w:fldChar w:fldCharType="end"/>
        </w:r>
      </w:hyperlink>
    </w:p>
    <w:p w14:paraId="34395568" w14:textId="68C6DF79"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1" w:history="1">
        <w:r w:rsidR="0096391A" w:rsidRPr="00590F55">
          <w:rPr>
            <w:rStyle w:val="Hipervnculo"/>
            <w:noProof/>
          </w:rPr>
          <w:t>4</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SOCIAL</w:t>
        </w:r>
        <w:r w:rsidR="0096391A">
          <w:rPr>
            <w:noProof/>
            <w:webHidden/>
          </w:rPr>
          <w:tab/>
        </w:r>
        <w:r w:rsidR="0096391A">
          <w:rPr>
            <w:noProof/>
            <w:webHidden/>
          </w:rPr>
          <w:fldChar w:fldCharType="begin"/>
        </w:r>
        <w:r w:rsidR="0096391A">
          <w:rPr>
            <w:noProof/>
            <w:webHidden/>
          </w:rPr>
          <w:instrText xml:space="preserve"> PAGEREF _Toc119080901 \h </w:instrText>
        </w:r>
        <w:r w:rsidR="0096391A">
          <w:rPr>
            <w:noProof/>
            <w:webHidden/>
          </w:rPr>
        </w:r>
        <w:r w:rsidR="0096391A">
          <w:rPr>
            <w:noProof/>
            <w:webHidden/>
          </w:rPr>
          <w:fldChar w:fldCharType="separate"/>
        </w:r>
        <w:r w:rsidR="0096391A">
          <w:rPr>
            <w:noProof/>
            <w:webHidden/>
          </w:rPr>
          <w:t>13</w:t>
        </w:r>
        <w:r w:rsidR="0096391A">
          <w:rPr>
            <w:noProof/>
            <w:webHidden/>
          </w:rPr>
          <w:fldChar w:fldCharType="end"/>
        </w:r>
      </w:hyperlink>
    </w:p>
    <w:p w14:paraId="168E3E57" w14:textId="7A26C5B4"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2" w:history="1">
        <w:r w:rsidR="0096391A" w:rsidRPr="00590F55">
          <w:rPr>
            <w:rStyle w:val="Hipervnculo"/>
            <w:noProof/>
          </w:rPr>
          <w:t>5</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PROGRAMA CÍVICO GUARDAVÍAS</w:t>
        </w:r>
        <w:r w:rsidR="0096391A">
          <w:rPr>
            <w:noProof/>
            <w:webHidden/>
          </w:rPr>
          <w:tab/>
        </w:r>
        <w:r w:rsidR="0096391A">
          <w:rPr>
            <w:noProof/>
            <w:webHidden/>
          </w:rPr>
          <w:fldChar w:fldCharType="begin"/>
        </w:r>
        <w:r w:rsidR="0096391A">
          <w:rPr>
            <w:noProof/>
            <w:webHidden/>
          </w:rPr>
          <w:instrText xml:space="preserve"> PAGEREF _Toc119080902 \h </w:instrText>
        </w:r>
        <w:r w:rsidR="0096391A">
          <w:rPr>
            <w:noProof/>
            <w:webHidden/>
          </w:rPr>
        </w:r>
        <w:r w:rsidR="0096391A">
          <w:rPr>
            <w:noProof/>
            <w:webHidden/>
          </w:rPr>
          <w:fldChar w:fldCharType="separate"/>
        </w:r>
        <w:r w:rsidR="0096391A">
          <w:rPr>
            <w:noProof/>
            <w:webHidden/>
          </w:rPr>
          <w:t>16</w:t>
        </w:r>
        <w:r w:rsidR="0096391A">
          <w:rPr>
            <w:noProof/>
            <w:webHidden/>
          </w:rPr>
          <w:fldChar w:fldCharType="end"/>
        </w:r>
      </w:hyperlink>
    </w:p>
    <w:p w14:paraId="69FA54FD" w14:textId="722DB836"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3" w:history="1">
        <w:r w:rsidR="0096391A" w:rsidRPr="00590F55">
          <w:rPr>
            <w:rStyle w:val="Hipervnculo"/>
            <w:noProof/>
          </w:rPr>
          <w:t>5.1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Objetivos:</w:t>
        </w:r>
        <w:r w:rsidR="0096391A">
          <w:rPr>
            <w:noProof/>
            <w:webHidden/>
          </w:rPr>
          <w:tab/>
        </w:r>
        <w:r w:rsidR="0096391A">
          <w:rPr>
            <w:noProof/>
            <w:webHidden/>
          </w:rPr>
          <w:fldChar w:fldCharType="begin"/>
        </w:r>
        <w:r w:rsidR="0096391A">
          <w:rPr>
            <w:noProof/>
            <w:webHidden/>
          </w:rPr>
          <w:instrText xml:space="preserve"> PAGEREF _Toc119080903 \h </w:instrText>
        </w:r>
        <w:r w:rsidR="0096391A">
          <w:rPr>
            <w:noProof/>
            <w:webHidden/>
          </w:rPr>
        </w:r>
        <w:r w:rsidR="0096391A">
          <w:rPr>
            <w:noProof/>
            <w:webHidden/>
          </w:rPr>
          <w:fldChar w:fldCharType="separate"/>
        </w:r>
        <w:r w:rsidR="0096391A">
          <w:rPr>
            <w:noProof/>
            <w:webHidden/>
          </w:rPr>
          <w:t>16</w:t>
        </w:r>
        <w:r w:rsidR="0096391A">
          <w:rPr>
            <w:noProof/>
            <w:webHidden/>
          </w:rPr>
          <w:fldChar w:fldCharType="end"/>
        </w:r>
      </w:hyperlink>
    </w:p>
    <w:p w14:paraId="439B4F64" w14:textId="371B25F1"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4" w:history="1">
        <w:r w:rsidR="0096391A" w:rsidRPr="00590F55">
          <w:rPr>
            <w:rStyle w:val="Hipervnculo"/>
            <w:noProof/>
          </w:rPr>
          <w:t>5.2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Acciones a ejecutar:</w:t>
        </w:r>
        <w:r w:rsidR="0096391A">
          <w:rPr>
            <w:noProof/>
            <w:webHidden/>
          </w:rPr>
          <w:tab/>
        </w:r>
        <w:r w:rsidR="0096391A">
          <w:rPr>
            <w:noProof/>
            <w:webHidden/>
          </w:rPr>
          <w:fldChar w:fldCharType="begin"/>
        </w:r>
        <w:r w:rsidR="0096391A">
          <w:rPr>
            <w:noProof/>
            <w:webHidden/>
          </w:rPr>
          <w:instrText xml:space="preserve"> PAGEREF _Toc119080904 \h </w:instrText>
        </w:r>
        <w:r w:rsidR="0096391A">
          <w:rPr>
            <w:noProof/>
            <w:webHidden/>
          </w:rPr>
        </w:r>
        <w:r w:rsidR="0096391A">
          <w:rPr>
            <w:noProof/>
            <w:webHidden/>
          </w:rPr>
          <w:fldChar w:fldCharType="separate"/>
        </w:r>
        <w:r w:rsidR="0096391A">
          <w:rPr>
            <w:noProof/>
            <w:webHidden/>
          </w:rPr>
          <w:t>17</w:t>
        </w:r>
        <w:r w:rsidR="0096391A">
          <w:rPr>
            <w:noProof/>
            <w:webHidden/>
          </w:rPr>
          <w:fldChar w:fldCharType="end"/>
        </w:r>
      </w:hyperlink>
    </w:p>
    <w:p w14:paraId="3841953B" w14:textId="663BA344"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5" w:history="1">
        <w:r w:rsidR="0096391A" w:rsidRPr="00590F55">
          <w:rPr>
            <w:rStyle w:val="Hipervnculo"/>
            <w:noProof/>
          </w:rPr>
          <w:t>5.3</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Indicadores de medición y evaluación:</w:t>
        </w:r>
        <w:r w:rsidR="0096391A">
          <w:rPr>
            <w:noProof/>
            <w:webHidden/>
          </w:rPr>
          <w:tab/>
        </w:r>
        <w:r w:rsidR="0096391A">
          <w:rPr>
            <w:noProof/>
            <w:webHidden/>
          </w:rPr>
          <w:fldChar w:fldCharType="begin"/>
        </w:r>
        <w:r w:rsidR="0096391A">
          <w:rPr>
            <w:noProof/>
            <w:webHidden/>
          </w:rPr>
          <w:instrText xml:space="preserve"> PAGEREF _Toc119080905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4706D379" w14:textId="41EABEEB"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6" w:history="1">
        <w:r w:rsidR="0096391A" w:rsidRPr="00590F55">
          <w:rPr>
            <w:rStyle w:val="Hipervnculo"/>
            <w:noProof/>
          </w:rPr>
          <w:t>6</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BALANCE AMBIENTAL Y SOCIAL</w:t>
        </w:r>
        <w:r w:rsidR="0096391A">
          <w:rPr>
            <w:noProof/>
            <w:webHidden/>
          </w:rPr>
          <w:tab/>
        </w:r>
        <w:r w:rsidR="0096391A">
          <w:rPr>
            <w:noProof/>
            <w:webHidden/>
          </w:rPr>
          <w:fldChar w:fldCharType="begin"/>
        </w:r>
        <w:r w:rsidR="0096391A">
          <w:rPr>
            <w:noProof/>
            <w:webHidden/>
          </w:rPr>
          <w:instrText xml:space="preserve"> PAGEREF _Toc119080906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6BEB9708" w14:textId="3151B345"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7" w:history="1">
        <w:r w:rsidR="0096391A" w:rsidRPr="00590F55">
          <w:rPr>
            <w:rStyle w:val="Hipervnculo"/>
            <w:noProof/>
          </w:rPr>
          <w:t>6.1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alance ambiental a la terminacion del contrato de obra</w:t>
        </w:r>
        <w:r w:rsidR="0096391A" w:rsidRPr="00590F55">
          <w:rPr>
            <w:rStyle w:val="Hipervnculo"/>
            <w:noProof/>
            <w:lang w:val="es-ES"/>
          </w:rPr>
          <w:t>.</w:t>
        </w:r>
        <w:r w:rsidR="0096391A">
          <w:rPr>
            <w:noProof/>
            <w:webHidden/>
          </w:rPr>
          <w:tab/>
        </w:r>
        <w:r w:rsidR="0096391A">
          <w:rPr>
            <w:noProof/>
            <w:webHidden/>
          </w:rPr>
          <w:fldChar w:fldCharType="begin"/>
        </w:r>
        <w:r w:rsidR="0096391A">
          <w:rPr>
            <w:noProof/>
            <w:webHidden/>
          </w:rPr>
          <w:instrText xml:space="preserve"> PAGEREF _Toc119080907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480DF216" w14:textId="484D787F"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8" w:history="1">
        <w:r w:rsidR="0096391A" w:rsidRPr="00590F55">
          <w:rPr>
            <w:rStyle w:val="Hipervnculo"/>
            <w:noProof/>
          </w:rPr>
          <w:t>6.2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 xml:space="preserve">alance </w:t>
        </w:r>
        <w:r w:rsidR="0096391A" w:rsidRPr="00590F55">
          <w:rPr>
            <w:rStyle w:val="Hipervnculo"/>
            <w:noProof/>
            <w:lang w:val="es-ES"/>
          </w:rPr>
          <w:t>estado social del proyecto.</w:t>
        </w:r>
        <w:r w:rsidR="0096391A">
          <w:rPr>
            <w:noProof/>
            <w:webHidden/>
          </w:rPr>
          <w:tab/>
        </w:r>
        <w:r w:rsidR="0096391A">
          <w:rPr>
            <w:noProof/>
            <w:webHidden/>
          </w:rPr>
          <w:fldChar w:fldCharType="begin"/>
        </w:r>
        <w:r w:rsidR="0096391A">
          <w:rPr>
            <w:noProof/>
            <w:webHidden/>
          </w:rPr>
          <w:instrText xml:space="preserve"> PAGEREF _Toc119080908 \h </w:instrText>
        </w:r>
        <w:r w:rsidR="0096391A">
          <w:rPr>
            <w:noProof/>
            <w:webHidden/>
          </w:rPr>
        </w:r>
        <w:r w:rsidR="0096391A">
          <w:rPr>
            <w:noProof/>
            <w:webHidden/>
          </w:rPr>
          <w:fldChar w:fldCharType="separate"/>
        </w:r>
        <w:r w:rsidR="0096391A">
          <w:rPr>
            <w:noProof/>
            <w:webHidden/>
          </w:rPr>
          <w:t>19</w:t>
        </w:r>
        <w:r w:rsidR="0096391A">
          <w:rPr>
            <w:noProof/>
            <w:webHidden/>
          </w:rPr>
          <w:fldChar w:fldCharType="end"/>
        </w:r>
      </w:hyperlink>
    </w:p>
    <w:p w14:paraId="5A0D0A49" w14:textId="5CA30725"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9" w:history="1">
        <w:r w:rsidR="0096391A" w:rsidRPr="00590F55">
          <w:rPr>
            <w:rStyle w:val="Hipervnculo"/>
            <w:rFonts w:eastAsia="Calibri"/>
            <w:noProof/>
            <w:lang w:eastAsia="es-CO"/>
          </w:rPr>
          <w:t>7</w:t>
        </w:r>
        <w:r w:rsidR="0096391A">
          <w:rPr>
            <w:rFonts w:asciiTheme="minorHAnsi" w:eastAsiaTheme="minorEastAsia" w:hAnsiTheme="minorHAnsi" w:cstheme="minorBidi"/>
            <w:b w:val="0"/>
            <w:bCs w:val="0"/>
            <w:noProof/>
            <w:sz w:val="22"/>
            <w:szCs w:val="22"/>
            <w:lang w:eastAsia="es-CO"/>
          </w:rPr>
          <w:tab/>
        </w:r>
        <w:r w:rsidR="0096391A" w:rsidRPr="00590F55">
          <w:rPr>
            <w:rStyle w:val="Hipervnculo"/>
            <w:rFonts w:eastAsia="Calibri"/>
            <w:noProof/>
            <w:lang w:eastAsia="es-CO"/>
          </w:rPr>
          <w:t>ENTREGA DOCUMENTAL</w:t>
        </w:r>
        <w:r w:rsidR="0096391A">
          <w:rPr>
            <w:noProof/>
            <w:webHidden/>
          </w:rPr>
          <w:tab/>
        </w:r>
        <w:r w:rsidR="0096391A">
          <w:rPr>
            <w:noProof/>
            <w:webHidden/>
          </w:rPr>
          <w:fldChar w:fldCharType="begin"/>
        </w:r>
        <w:r w:rsidR="0096391A">
          <w:rPr>
            <w:noProof/>
            <w:webHidden/>
          </w:rPr>
          <w:instrText xml:space="preserve"> PAGEREF _Toc119080909 \h </w:instrText>
        </w:r>
        <w:r w:rsidR="0096391A">
          <w:rPr>
            <w:noProof/>
            <w:webHidden/>
          </w:rPr>
        </w:r>
        <w:r w:rsidR="0096391A">
          <w:rPr>
            <w:noProof/>
            <w:webHidden/>
          </w:rPr>
          <w:fldChar w:fldCharType="separate"/>
        </w:r>
        <w:r w:rsidR="0096391A">
          <w:rPr>
            <w:noProof/>
            <w:webHidden/>
          </w:rPr>
          <w:t>21</w:t>
        </w:r>
        <w:r w:rsidR="0096391A">
          <w:rPr>
            <w:noProof/>
            <w:webHidden/>
          </w:rPr>
          <w:fldChar w:fldCharType="end"/>
        </w:r>
      </w:hyperlink>
    </w:p>
    <w:p w14:paraId="4150799F" w14:textId="7E43443C"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0" w:history="1">
        <w:r w:rsidR="0096391A" w:rsidRPr="00590F55">
          <w:rPr>
            <w:rStyle w:val="Hipervnculo"/>
            <w:noProof/>
          </w:rPr>
          <w:t>8</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AMBIENTAL</w:t>
        </w:r>
        <w:r w:rsidR="0096391A">
          <w:rPr>
            <w:noProof/>
            <w:webHidden/>
          </w:rPr>
          <w:tab/>
        </w:r>
        <w:r w:rsidR="0096391A">
          <w:rPr>
            <w:noProof/>
            <w:webHidden/>
          </w:rPr>
          <w:fldChar w:fldCharType="begin"/>
        </w:r>
        <w:r w:rsidR="0096391A">
          <w:rPr>
            <w:noProof/>
            <w:webHidden/>
          </w:rPr>
          <w:instrText xml:space="preserve"> PAGEREF _Toc119080910 \h </w:instrText>
        </w:r>
        <w:r w:rsidR="0096391A">
          <w:rPr>
            <w:noProof/>
            <w:webHidden/>
          </w:rPr>
        </w:r>
        <w:r w:rsidR="0096391A">
          <w:rPr>
            <w:noProof/>
            <w:webHidden/>
          </w:rPr>
          <w:fldChar w:fldCharType="separate"/>
        </w:r>
        <w:r w:rsidR="0096391A">
          <w:rPr>
            <w:noProof/>
            <w:webHidden/>
          </w:rPr>
          <w:t>22</w:t>
        </w:r>
        <w:r w:rsidR="0096391A">
          <w:rPr>
            <w:noProof/>
            <w:webHidden/>
          </w:rPr>
          <w:fldChar w:fldCharType="end"/>
        </w:r>
      </w:hyperlink>
    </w:p>
    <w:p w14:paraId="4756A034" w14:textId="7CD72561"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1" w:history="1">
        <w:r w:rsidR="0096391A" w:rsidRPr="00590F55">
          <w:rPr>
            <w:rStyle w:val="Hipervnculo"/>
            <w:noProof/>
          </w:rPr>
          <w:t>9</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SOCIAL</w:t>
        </w:r>
        <w:r w:rsidR="0096391A">
          <w:rPr>
            <w:noProof/>
            <w:webHidden/>
          </w:rPr>
          <w:tab/>
        </w:r>
        <w:r w:rsidR="0096391A">
          <w:rPr>
            <w:noProof/>
            <w:webHidden/>
          </w:rPr>
          <w:fldChar w:fldCharType="begin"/>
        </w:r>
        <w:r w:rsidR="0096391A">
          <w:rPr>
            <w:noProof/>
            <w:webHidden/>
          </w:rPr>
          <w:instrText xml:space="preserve"> PAGEREF _Toc119080911 \h </w:instrText>
        </w:r>
        <w:r w:rsidR="0096391A">
          <w:rPr>
            <w:noProof/>
            <w:webHidden/>
          </w:rPr>
        </w:r>
        <w:r w:rsidR="0096391A">
          <w:rPr>
            <w:noProof/>
            <w:webHidden/>
          </w:rPr>
          <w:fldChar w:fldCharType="separate"/>
        </w:r>
        <w:r w:rsidR="0096391A">
          <w:rPr>
            <w:noProof/>
            <w:webHidden/>
          </w:rPr>
          <w:t>28</w:t>
        </w:r>
        <w:r w:rsidR="0096391A">
          <w:rPr>
            <w:noProof/>
            <w:webHidden/>
          </w:rPr>
          <w:fldChar w:fldCharType="end"/>
        </w:r>
      </w:hyperlink>
    </w:p>
    <w:p w14:paraId="3EE51880" w14:textId="3916608D" w:rsidR="00334B41" w:rsidRDefault="002F5609">
      <w:pPr>
        <w:jc w:val="center"/>
        <w:rPr>
          <w:rFonts w:ascii="Arial Narrow" w:hAnsi="Arial Narrow"/>
          <w:b/>
          <w:bCs/>
          <w:color w:val="000000"/>
          <w:sz w:val="24"/>
          <w:szCs w:val="24"/>
        </w:rPr>
      </w:pPr>
      <w:r>
        <w:rPr>
          <w:rFonts w:ascii="Arial Narrow" w:hAnsi="Arial Narrow"/>
          <w:b/>
          <w:bCs/>
          <w:color w:val="000000"/>
          <w:sz w:val="24"/>
          <w:szCs w:val="24"/>
        </w:rPr>
        <w:fldChar w:fldCharType="end"/>
      </w:r>
    </w:p>
    <w:p w14:paraId="2A82E28E" w14:textId="3E9ACD41" w:rsidR="002F5609" w:rsidRDefault="002F5609">
      <w:pPr>
        <w:jc w:val="center"/>
        <w:rPr>
          <w:rFonts w:ascii="Arial Narrow" w:hAnsi="Arial Narrow"/>
          <w:b/>
          <w:bCs/>
          <w:color w:val="000000"/>
          <w:sz w:val="24"/>
          <w:szCs w:val="24"/>
        </w:rPr>
      </w:pPr>
    </w:p>
    <w:p w14:paraId="53C11DA4" w14:textId="6C8A1CE3" w:rsidR="002F5609" w:rsidRDefault="002F5609">
      <w:pPr>
        <w:jc w:val="center"/>
        <w:rPr>
          <w:rFonts w:ascii="Arial Narrow" w:hAnsi="Arial Narrow"/>
          <w:b/>
          <w:bCs/>
          <w:color w:val="000000"/>
          <w:sz w:val="24"/>
          <w:szCs w:val="24"/>
        </w:rPr>
      </w:pPr>
    </w:p>
    <w:p w14:paraId="098324D5" w14:textId="183CA407" w:rsidR="002F5609" w:rsidRDefault="002F5609">
      <w:pPr>
        <w:jc w:val="center"/>
        <w:rPr>
          <w:rFonts w:ascii="Arial Narrow" w:hAnsi="Arial Narrow"/>
          <w:b/>
          <w:bCs/>
          <w:color w:val="000000"/>
          <w:sz w:val="24"/>
          <w:szCs w:val="24"/>
        </w:rPr>
      </w:pPr>
    </w:p>
    <w:p w14:paraId="696D5C1C" w14:textId="3241DEEB" w:rsidR="002F5609" w:rsidRDefault="002F5609">
      <w:pPr>
        <w:jc w:val="center"/>
        <w:rPr>
          <w:rFonts w:ascii="Arial Narrow" w:hAnsi="Arial Narrow"/>
          <w:b/>
          <w:bCs/>
          <w:color w:val="000000"/>
          <w:sz w:val="24"/>
          <w:szCs w:val="24"/>
        </w:rPr>
      </w:pPr>
    </w:p>
    <w:p w14:paraId="2411B663" w14:textId="08D4E131" w:rsidR="002F5609" w:rsidRDefault="002F5609">
      <w:pPr>
        <w:jc w:val="center"/>
        <w:rPr>
          <w:rFonts w:ascii="Arial Narrow" w:hAnsi="Arial Narrow"/>
          <w:b/>
          <w:bCs/>
          <w:color w:val="000000"/>
          <w:sz w:val="24"/>
          <w:szCs w:val="24"/>
        </w:rPr>
      </w:pPr>
    </w:p>
    <w:p w14:paraId="69CFDB88" w14:textId="0850DF07" w:rsidR="002F5609" w:rsidRDefault="002F5609">
      <w:pPr>
        <w:jc w:val="center"/>
        <w:rPr>
          <w:rFonts w:ascii="Arial Narrow" w:hAnsi="Arial Narrow"/>
          <w:b/>
          <w:bCs/>
          <w:color w:val="000000"/>
          <w:sz w:val="24"/>
          <w:szCs w:val="24"/>
        </w:rPr>
      </w:pPr>
    </w:p>
    <w:p w14:paraId="2188B921" w14:textId="2128F9B6" w:rsidR="002F5609" w:rsidRDefault="002F5609">
      <w:pPr>
        <w:jc w:val="center"/>
        <w:rPr>
          <w:rFonts w:ascii="Arial Narrow" w:hAnsi="Arial Narrow"/>
          <w:b/>
          <w:bCs/>
          <w:color w:val="000000"/>
          <w:sz w:val="24"/>
          <w:szCs w:val="24"/>
        </w:rPr>
      </w:pPr>
    </w:p>
    <w:p w14:paraId="3C007C9B" w14:textId="04A6D80D" w:rsidR="002F5609" w:rsidRDefault="002F5609">
      <w:pPr>
        <w:jc w:val="center"/>
        <w:rPr>
          <w:rFonts w:ascii="Arial Narrow" w:hAnsi="Arial Narrow"/>
          <w:b/>
          <w:bCs/>
          <w:color w:val="000000"/>
          <w:sz w:val="24"/>
          <w:szCs w:val="24"/>
        </w:rPr>
      </w:pPr>
    </w:p>
    <w:p w14:paraId="0FBB125D" w14:textId="0C77812E" w:rsidR="002F5609" w:rsidRDefault="002F5609">
      <w:pPr>
        <w:jc w:val="center"/>
        <w:rPr>
          <w:rFonts w:ascii="Arial Narrow" w:hAnsi="Arial Narrow"/>
          <w:b/>
          <w:bCs/>
          <w:color w:val="000000"/>
          <w:sz w:val="24"/>
          <w:szCs w:val="24"/>
        </w:rPr>
      </w:pPr>
    </w:p>
    <w:p w14:paraId="5FA36CCB" w14:textId="77777777" w:rsidR="002F5609" w:rsidRDefault="002F5609">
      <w:pPr>
        <w:jc w:val="center"/>
        <w:rPr>
          <w:rFonts w:ascii="Arial Narrow" w:hAnsi="Arial Narrow"/>
          <w:b/>
          <w:bCs/>
          <w:color w:val="000000"/>
          <w:sz w:val="24"/>
          <w:szCs w:val="24"/>
        </w:rPr>
      </w:pPr>
    </w:p>
    <w:p w14:paraId="52E87AFB" w14:textId="73A17D3C" w:rsidR="006C520C" w:rsidRDefault="006C520C">
      <w:pPr>
        <w:jc w:val="center"/>
        <w:rPr>
          <w:rFonts w:ascii="Arial Narrow" w:hAnsi="Arial Narrow"/>
          <w:b/>
          <w:bCs/>
          <w:color w:val="000000"/>
          <w:sz w:val="24"/>
          <w:szCs w:val="24"/>
        </w:rPr>
      </w:pPr>
    </w:p>
    <w:p w14:paraId="154E4C7A" w14:textId="77777777" w:rsidR="006C520C" w:rsidRPr="007A5CC2" w:rsidRDefault="006C520C">
      <w:pPr>
        <w:jc w:val="center"/>
        <w:rPr>
          <w:rFonts w:ascii="Arial Narrow" w:hAnsi="Arial Narrow"/>
          <w:b/>
          <w:bCs/>
          <w:color w:val="000000"/>
          <w:sz w:val="24"/>
          <w:szCs w:val="24"/>
        </w:rPr>
      </w:pPr>
    </w:p>
    <w:p w14:paraId="68889FAB" w14:textId="45977DB1" w:rsidR="00BF4F4D" w:rsidRPr="00F6750E" w:rsidRDefault="00BF4F4D" w:rsidP="00BC1687">
      <w:pPr>
        <w:pStyle w:val="Estilo1"/>
      </w:pPr>
      <w:bookmarkStart w:id="1" w:name="_Toc119080898"/>
      <w:r w:rsidRPr="00F6750E">
        <w:t>GESTIÓN SOCIO</w:t>
      </w:r>
      <w:r w:rsidR="007A5CC2" w:rsidRPr="00F6750E">
        <w:t xml:space="preserve"> </w:t>
      </w:r>
      <w:r w:rsidRPr="00F6750E">
        <w:t>-</w:t>
      </w:r>
      <w:r w:rsidR="007A5CC2" w:rsidRPr="00F6750E">
        <w:t xml:space="preserve"> </w:t>
      </w:r>
      <w:r w:rsidRPr="00F6750E">
        <w:t>AMBIENTAL DEL PROYECTO</w:t>
      </w:r>
      <w:bookmarkEnd w:id="1"/>
    </w:p>
    <w:p w14:paraId="2B051B6C" w14:textId="37D72A20" w:rsidR="006A69A4" w:rsidRPr="007A5CC2" w:rsidRDefault="00AB0981"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El interventor se obliga al cumplimiento de lo establecido en este pliego de condiciones, en lo que respecta a la gestión ambiental</w:t>
      </w:r>
      <w:r w:rsidR="009F7321" w:rsidRPr="007A5CC2">
        <w:rPr>
          <w:rFonts w:ascii="Arial Narrow" w:hAnsi="Arial Narrow"/>
          <w:color w:val="000000"/>
          <w:sz w:val="24"/>
          <w:lang w:val="es-CO"/>
        </w:rPr>
        <w:t xml:space="preserve"> y social</w:t>
      </w:r>
      <w:r w:rsidRPr="007A5CC2">
        <w:rPr>
          <w:rFonts w:ascii="Arial Narrow" w:hAnsi="Arial Narrow"/>
          <w:color w:val="000000"/>
          <w:sz w:val="24"/>
          <w:lang w:val="es-CO"/>
        </w:rPr>
        <w:t xml:space="preserve"> del proyecto.</w:t>
      </w:r>
    </w:p>
    <w:p w14:paraId="07CF6355" w14:textId="5A8D4076" w:rsidR="006A69A4" w:rsidRPr="007A5CC2" w:rsidRDefault="00AA315C"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 xml:space="preserve">De acuerdo con la legislación ambiental aplicable, el Decreto </w:t>
      </w:r>
      <w:r w:rsidR="00305ED4" w:rsidRPr="007A5CC2">
        <w:rPr>
          <w:rFonts w:ascii="Arial Narrow" w:hAnsi="Arial Narrow"/>
          <w:color w:val="000000"/>
          <w:sz w:val="24"/>
          <w:lang w:val="es-CO"/>
        </w:rPr>
        <w:t xml:space="preserve">Único Reglamentario del Sector Ambiente y Desarrollo Sostenible </w:t>
      </w:r>
      <w:r w:rsidR="00995F29">
        <w:rPr>
          <w:rFonts w:ascii="Arial Narrow" w:hAnsi="Arial Narrow"/>
          <w:color w:val="000000"/>
          <w:sz w:val="24"/>
          <w:lang w:val="es-CO"/>
        </w:rPr>
        <w:t>–</w:t>
      </w:r>
      <w:r w:rsidR="00305ED4" w:rsidRPr="007A5CC2">
        <w:rPr>
          <w:rFonts w:ascii="Arial Narrow" w:hAnsi="Arial Narrow"/>
          <w:color w:val="000000"/>
          <w:sz w:val="24"/>
          <w:lang w:val="es-CO"/>
        </w:rPr>
        <w:t xml:space="preserve"> Decreto</w:t>
      </w:r>
      <w:r w:rsidR="00995F29">
        <w:rPr>
          <w:rFonts w:ascii="Arial Narrow" w:hAnsi="Arial Narrow"/>
          <w:color w:val="000000"/>
          <w:sz w:val="24"/>
          <w:lang w:val="es-CO"/>
        </w:rPr>
        <w:t xml:space="preserve"> </w:t>
      </w:r>
      <w:r w:rsidRPr="007A5CC2">
        <w:rPr>
          <w:rFonts w:ascii="Arial Narrow" w:hAnsi="Arial Narrow"/>
          <w:color w:val="000000"/>
          <w:sz w:val="24"/>
          <w:lang w:val="es-CO"/>
        </w:rPr>
        <w:t xml:space="preserve">1076 de 2015, especialmente lo estipulado en los artículos 2.2.2.5.1.1 y 2.2.5.4.3 (o aquellos que los sustituyan o modifiquen) y sus reglamentarios, así como la </w:t>
      </w:r>
      <w:r w:rsidR="003E1741" w:rsidRPr="007A5CC2">
        <w:rPr>
          <w:rFonts w:ascii="Arial Narrow" w:hAnsi="Arial Narrow"/>
          <w:sz w:val="24"/>
        </w:rPr>
        <w:t xml:space="preserve">Ley 1682 de 2013 </w:t>
      </w:r>
      <w:r w:rsidR="003E1741" w:rsidRPr="007A5CC2">
        <w:rPr>
          <w:rFonts w:ascii="Arial Narrow" w:hAnsi="Arial Narrow"/>
          <w:i/>
          <w:sz w:val="24"/>
        </w:rPr>
        <w:t>“por la cual se adoptan medidas y disposiciones para los proyectos de infraestructura de transporte y se conceden facultades extraordinarias</w:t>
      </w:r>
      <w:r w:rsidR="003E1741" w:rsidRPr="007A5CC2">
        <w:rPr>
          <w:rFonts w:ascii="Arial Narrow" w:hAnsi="Arial Narrow"/>
          <w:sz w:val="24"/>
        </w:rPr>
        <w:t>”, Decreto 769 de 2014, “</w:t>
      </w:r>
      <w:r w:rsidR="003E1741" w:rsidRPr="007A5CC2">
        <w:rPr>
          <w:rFonts w:ascii="Arial Narrow" w:hAnsi="Arial Narrow"/>
          <w:i/>
          <w:sz w:val="24"/>
        </w:rPr>
        <w:t>Por la cual se listan las actividades de mejoramiento en proyectos de infraestructura de transporte”</w:t>
      </w:r>
      <w:r w:rsidR="003E1741" w:rsidRPr="007A5CC2">
        <w:rPr>
          <w:rFonts w:ascii="Arial Narrow" w:hAnsi="Arial Narrow"/>
          <w:sz w:val="24"/>
        </w:rPr>
        <w:t>, acogido por el Decreto 1076 de 2015   y  Decreto 770 de 2014 “</w:t>
      </w:r>
      <w:r w:rsidR="003E1741" w:rsidRPr="007A5CC2">
        <w:rPr>
          <w:rFonts w:ascii="Arial Narrow" w:hAnsi="Arial Narrow"/>
          <w:i/>
          <w:sz w:val="24"/>
        </w:rPr>
        <w:t>Por la cual se establece un listado de cambios menores o ajustes normales en proyectos del sector de infraestructura de transporte que cuente con licencia o su equivalente”</w:t>
      </w:r>
      <w:r w:rsidR="003E1741" w:rsidRPr="007A5CC2">
        <w:rPr>
          <w:rFonts w:ascii="Arial Narrow" w:hAnsi="Arial Narrow"/>
          <w:sz w:val="24"/>
        </w:rPr>
        <w:t xml:space="preserve">,  acogido por el Decreto 1076 de 2015 de 2014, y la Ley 1882 del 2018, </w:t>
      </w:r>
      <w:r w:rsidR="003E1741" w:rsidRPr="007A5CC2">
        <w:rPr>
          <w:rFonts w:ascii="Arial Narrow" w:hAnsi="Arial Narrow"/>
          <w:i/>
          <w:sz w:val="24"/>
        </w:rPr>
        <w:t>“por la cual se adicionan, modifican y dictan disposiciones orientadas a fortalecer la contratación pública en Colombia, la ley de infraestructura y se dictan otras Disposiciones</w:t>
      </w:r>
      <w:r w:rsidR="00305ED4" w:rsidRPr="007A5CC2">
        <w:rPr>
          <w:rFonts w:ascii="Arial Narrow" w:hAnsi="Arial Narrow"/>
          <w:i/>
          <w:sz w:val="24"/>
          <w:lang w:val="es-ES"/>
        </w:rPr>
        <w:t>”</w:t>
      </w:r>
      <w:r w:rsidR="003E1741" w:rsidRPr="007A5CC2">
        <w:rPr>
          <w:rFonts w:ascii="Arial Narrow" w:hAnsi="Arial Narrow"/>
          <w:i/>
          <w:sz w:val="24"/>
          <w:lang w:val="es-CO"/>
        </w:rPr>
        <w:t xml:space="preserve"> </w:t>
      </w:r>
      <w:r w:rsidR="003E1741" w:rsidRPr="007A5CC2">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7A5CC2">
        <w:rPr>
          <w:rFonts w:ascii="Arial Narrow" w:hAnsi="Arial Narrow"/>
          <w:sz w:val="24"/>
        </w:rPr>
        <w:t>generales de las Guías de Manejo Ambiental de Proyectos de Infraestructura (elaboración del Plan de Adaptación de la Guía Ambiental – PAGA)</w:t>
      </w:r>
      <w:r w:rsidR="003E1741" w:rsidRPr="007A5CC2">
        <w:rPr>
          <w:rFonts w:ascii="Arial Narrow" w:hAnsi="Arial Narrow"/>
          <w:sz w:val="24"/>
          <w:lang w:val="es-CO"/>
        </w:rPr>
        <w:t xml:space="preserve"> y/o requiere licenciamiento ambiental</w:t>
      </w:r>
      <w:r w:rsidRPr="007A5CC2">
        <w:rPr>
          <w:rFonts w:ascii="Arial Narrow" w:hAnsi="Arial Narrow"/>
          <w:color w:val="000000"/>
          <w:sz w:val="24"/>
          <w:lang w:val="es-CO"/>
        </w:rPr>
        <w:t xml:space="preserve">. </w:t>
      </w:r>
    </w:p>
    <w:p w14:paraId="1C7E08C9" w14:textId="218C37DE"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si durante la ejecución del contrato, se requiere el trámite de Licenciamiento Ambiental, la interventoría deberá realizar la revisión y seguimiento a la elaboración de los estudios ambientales necesarios (Diagnóstico Ambiental de Alternativas</w:t>
      </w:r>
      <w:r w:rsidR="007B0DE7">
        <w:rPr>
          <w:rFonts w:ascii="Arial Narrow" w:hAnsi="Arial Narrow"/>
          <w:color w:val="000000"/>
          <w:sz w:val="24"/>
          <w:lang w:val="es-CO"/>
        </w:rPr>
        <w:t xml:space="preserve"> (</w:t>
      </w:r>
      <w:r w:rsidRPr="007A5CC2">
        <w:rPr>
          <w:rFonts w:ascii="Arial Narrow" w:hAnsi="Arial Narrow"/>
          <w:color w:val="000000"/>
          <w:sz w:val="24"/>
          <w:lang w:val="es-CO"/>
        </w:rPr>
        <w:t>DAA</w:t>
      </w:r>
      <w:r w:rsidR="007B0DE7">
        <w:rPr>
          <w:rFonts w:ascii="Arial Narrow" w:hAnsi="Arial Narrow"/>
          <w:color w:val="000000"/>
          <w:sz w:val="24"/>
          <w:lang w:val="es-CO"/>
        </w:rPr>
        <w:t>)</w:t>
      </w:r>
      <w:r w:rsidRPr="007A5CC2">
        <w:rPr>
          <w:rFonts w:ascii="Arial Narrow" w:hAnsi="Arial Narrow"/>
          <w:color w:val="000000"/>
          <w:sz w:val="24"/>
          <w:lang w:val="es-CO"/>
        </w:rPr>
        <w:t>, Estudio de Impacto Ambiental</w:t>
      </w:r>
      <w:r w:rsidR="007B0DE7">
        <w:rPr>
          <w:rFonts w:ascii="Arial Narrow" w:hAnsi="Arial Narrow"/>
          <w:color w:val="000000"/>
          <w:sz w:val="24"/>
          <w:lang w:val="es-CO"/>
        </w:rPr>
        <w:t xml:space="preserve"> (</w:t>
      </w:r>
      <w:r w:rsidRPr="007A5CC2">
        <w:rPr>
          <w:rFonts w:ascii="Arial Narrow" w:hAnsi="Arial Narrow"/>
          <w:color w:val="000000"/>
          <w:sz w:val="24"/>
          <w:lang w:val="es-CO"/>
        </w:rPr>
        <w:t>EIA</w:t>
      </w:r>
      <w:r w:rsidR="007B0DE7">
        <w:rPr>
          <w:rFonts w:ascii="Arial Narrow" w:hAnsi="Arial Narrow"/>
          <w:color w:val="000000"/>
          <w:sz w:val="24"/>
          <w:lang w:val="es-CO"/>
        </w:rPr>
        <w:t>)</w:t>
      </w:r>
      <w:r w:rsidRPr="007A5CC2">
        <w:rPr>
          <w:rFonts w:ascii="Arial Narrow" w:hAnsi="Arial Narrow"/>
          <w:color w:val="000000"/>
          <w:sz w:val="24"/>
          <w:lang w:val="es-CO"/>
        </w:rPr>
        <w:t xml:space="preserve">, </w:t>
      </w:r>
      <w:r w:rsidR="007B0DE7">
        <w:rPr>
          <w:rFonts w:ascii="Arial Narrow" w:hAnsi="Arial Narrow"/>
          <w:color w:val="000000"/>
          <w:sz w:val="24"/>
          <w:lang w:val="es-CO"/>
        </w:rPr>
        <w:t>P</w:t>
      </w:r>
      <w:r w:rsidR="007B0DE7"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007B0DE7"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007B0DE7" w:rsidRPr="007A5CC2">
        <w:rPr>
          <w:rFonts w:ascii="Arial Narrow" w:hAnsi="Arial Narrow"/>
          <w:color w:val="000000"/>
          <w:sz w:val="24"/>
          <w:lang w:val="es-CO"/>
        </w:rPr>
        <w:t xml:space="preserve">mbiental </w:t>
      </w:r>
      <w:r w:rsidR="007B0DE7">
        <w:rPr>
          <w:rFonts w:ascii="Arial Narrow" w:hAnsi="Arial Narrow"/>
          <w:color w:val="000000"/>
          <w:sz w:val="24"/>
          <w:lang w:val="es-CO"/>
        </w:rPr>
        <w:t>(</w:t>
      </w:r>
      <w:r w:rsidRPr="007A5CC2">
        <w:rPr>
          <w:rFonts w:ascii="Arial Narrow" w:hAnsi="Arial Narrow"/>
          <w:color w:val="000000"/>
          <w:sz w:val="24"/>
          <w:lang w:val="es-CO"/>
        </w:rPr>
        <w:t>PMA</w:t>
      </w:r>
      <w:r w:rsidR="007B0DE7">
        <w:rPr>
          <w:rFonts w:ascii="Arial Narrow" w:hAnsi="Arial Narrow"/>
          <w:color w:val="000000"/>
          <w:sz w:val="24"/>
          <w:lang w:val="es-CO"/>
        </w:rPr>
        <w:t>)</w:t>
      </w:r>
      <w:r w:rsidRPr="007A5CC2">
        <w:rPr>
          <w:rFonts w:ascii="Arial Narrow" w:hAnsi="Arial Narrow"/>
          <w:color w:val="000000"/>
          <w:sz w:val="24"/>
          <w:lang w:val="es-CO"/>
        </w:rPr>
        <w:t xml:space="preserve">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w:t>
      </w:r>
      <w:r w:rsidR="00995F29">
        <w:rPr>
          <w:rFonts w:ascii="Arial Narrow" w:hAnsi="Arial Narrow"/>
          <w:color w:val="000000"/>
          <w:sz w:val="24"/>
          <w:lang w:val="es-CO"/>
        </w:rPr>
        <w:t>sma</w:t>
      </w:r>
      <w:r w:rsidRPr="007A5CC2">
        <w:rPr>
          <w:rFonts w:ascii="Arial Narrow" w:hAnsi="Arial Narrow"/>
          <w:color w:val="000000"/>
          <w:sz w:val="24"/>
          <w:lang w:val="es-CO"/>
        </w:rPr>
        <w:t xml:space="preserve">.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51C9EB34"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7A5CC2">
        <w:rPr>
          <w:rFonts w:ascii="Arial Narrow" w:hAnsi="Arial Narrow"/>
          <w:color w:val="000000"/>
          <w:sz w:val="24"/>
          <w:lang w:val="es-CO"/>
        </w:rPr>
        <w:t xml:space="preserve">(s) </w:t>
      </w:r>
      <w:r w:rsidRPr="007A5CC2">
        <w:rPr>
          <w:rFonts w:ascii="Arial Narrow" w:hAnsi="Arial Narrow"/>
          <w:color w:val="000000"/>
          <w:sz w:val="24"/>
          <w:lang w:val="es-CO"/>
        </w:rPr>
        <w:t>Licencia</w:t>
      </w:r>
      <w:r w:rsidR="0032203B" w:rsidRPr="007A5CC2">
        <w:rPr>
          <w:rFonts w:ascii="Arial Narrow" w:hAnsi="Arial Narrow"/>
          <w:color w:val="000000"/>
          <w:sz w:val="24"/>
          <w:lang w:val="es-CO"/>
        </w:rPr>
        <w:t>(s)</w:t>
      </w:r>
      <w:r w:rsidRPr="007A5CC2">
        <w:rPr>
          <w:rFonts w:ascii="Arial Narrow" w:hAnsi="Arial Narrow"/>
          <w:color w:val="000000"/>
          <w:sz w:val="24"/>
          <w:lang w:val="es-CO"/>
        </w:rPr>
        <w:t xml:space="preserve"> Ambiental</w:t>
      </w:r>
      <w:r w:rsidR="0032203B" w:rsidRPr="007A5CC2">
        <w:rPr>
          <w:rFonts w:ascii="Arial Narrow" w:hAnsi="Arial Narrow"/>
          <w:color w:val="000000"/>
          <w:sz w:val="24"/>
          <w:lang w:val="es-CO"/>
        </w:rPr>
        <w:t>(es)</w:t>
      </w:r>
      <w:r w:rsidRPr="007A5CC2">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w:t>
      </w:r>
      <w:r w:rsidRPr="007A5CC2">
        <w:rPr>
          <w:rFonts w:ascii="Arial Narrow" w:hAnsi="Arial Narrow"/>
          <w:color w:val="000000"/>
          <w:sz w:val="24"/>
          <w:lang w:val="es-CO"/>
        </w:rPr>
        <w:lastRenderedPageBreak/>
        <w:t xml:space="preserve">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w:t>
      </w:r>
      <w:r w:rsidR="007B0DE7">
        <w:rPr>
          <w:rFonts w:ascii="Arial Narrow" w:hAnsi="Arial Narrow"/>
          <w:color w:val="000000"/>
          <w:sz w:val="24"/>
          <w:lang w:val="es-CO"/>
        </w:rPr>
        <w:t>D</w:t>
      </w:r>
      <w:r w:rsidRPr="007A5CC2">
        <w:rPr>
          <w:rFonts w:ascii="Arial Narrow" w:hAnsi="Arial Narrow"/>
          <w:color w:val="000000"/>
          <w:sz w:val="24"/>
          <w:lang w:val="es-CO"/>
        </w:rPr>
        <w:t xml:space="preserve">iagnóstico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de </w:t>
      </w:r>
      <w:r w:rsidR="007B0DE7">
        <w:rPr>
          <w:rFonts w:ascii="Arial Narrow" w:hAnsi="Arial Narrow"/>
          <w:color w:val="000000"/>
          <w:sz w:val="24"/>
          <w:lang w:val="es-CO"/>
        </w:rPr>
        <w:t>A</w:t>
      </w:r>
      <w:r w:rsidRPr="007A5CC2">
        <w:rPr>
          <w:rFonts w:ascii="Arial Narrow" w:hAnsi="Arial Narrow"/>
          <w:color w:val="000000"/>
          <w:sz w:val="24"/>
          <w:lang w:val="es-CO"/>
        </w:rPr>
        <w:t xml:space="preserve">lternativas (DAA), </w:t>
      </w:r>
      <w:r w:rsidR="007B0DE7">
        <w:rPr>
          <w:rFonts w:ascii="Arial Narrow" w:hAnsi="Arial Narrow"/>
          <w:color w:val="000000"/>
          <w:sz w:val="24"/>
          <w:lang w:val="es-CO"/>
        </w:rPr>
        <w:t>E</w:t>
      </w:r>
      <w:r w:rsidRPr="007A5CC2">
        <w:rPr>
          <w:rFonts w:ascii="Arial Narrow" w:hAnsi="Arial Narrow"/>
          <w:color w:val="000000"/>
          <w:sz w:val="24"/>
          <w:lang w:val="es-CO"/>
        </w:rPr>
        <w:t xml:space="preserve">studio de </w:t>
      </w:r>
      <w:r w:rsidR="007B0DE7">
        <w:rPr>
          <w:rFonts w:ascii="Arial Narrow" w:hAnsi="Arial Narrow"/>
          <w:color w:val="000000"/>
          <w:sz w:val="24"/>
          <w:lang w:val="es-CO"/>
        </w:rPr>
        <w:t>I</w:t>
      </w:r>
      <w:r w:rsidRPr="007A5CC2">
        <w:rPr>
          <w:rFonts w:ascii="Arial Narrow" w:hAnsi="Arial Narrow"/>
          <w:color w:val="000000"/>
          <w:sz w:val="24"/>
          <w:lang w:val="es-CO"/>
        </w:rPr>
        <w:t xml:space="preserve">mpacto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(EIA), </w:t>
      </w:r>
      <w:r w:rsidR="007B0DE7">
        <w:rPr>
          <w:rFonts w:ascii="Arial Narrow" w:hAnsi="Arial Narrow"/>
          <w:color w:val="000000"/>
          <w:sz w:val="24"/>
          <w:lang w:val="es-CO"/>
        </w:rPr>
        <w:t>P</w:t>
      </w:r>
      <w:r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Pr="007A5CC2">
        <w:rPr>
          <w:rFonts w:ascii="Arial Narrow" w:hAnsi="Arial Narrow"/>
          <w:color w:val="000000"/>
          <w:sz w:val="24"/>
          <w:lang w:val="es-CO"/>
        </w:rPr>
        <w:t>mbiental (PMA), estudios de vegetación, estudios para sustracción de reserva forestal y levantamiento de veda, entre otros, así como copia de las comunicaciones de trámite ante la autoridad ambiental competente.</w:t>
      </w:r>
    </w:p>
    <w:p w14:paraId="10B8835D" w14:textId="6F0EAA50"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Interventor es responsable de acatar y dar a conocer entre sus subalternos el contenido de la Ley 1333 de 2009, “</w:t>
      </w:r>
      <w:r w:rsidRPr="007A5CC2">
        <w:rPr>
          <w:rFonts w:ascii="Arial Narrow" w:hAnsi="Arial Narrow"/>
          <w:i/>
          <w:color w:val="000000"/>
          <w:sz w:val="24"/>
          <w:lang w:val="es-CO"/>
        </w:rPr>
        <w:t>Por la cual se establece el procedimiento sancionatorio ambiental y se dictan otras disposiciones</w:t>
      </w:r>
      <w:r w:rsidRPr="007A5CC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7A5CC2">
        <w:rPr>
          <w:rFonts w:ascii="Arial Narrow" w:hAnsi="Arial Narrow"/>
          <w:color w:val="000000"/>
          <w:sz w:val="24"/>
          <w:lang w:val="es-CO"/>
        </w:rPr>
        <w:t xml:space="preserve"> y/o</w:t>
      </w:r>
      <w:r w:rsidRPr="007A5CC2">
        <w:rPr>
          <w:rFonts w:ascii="Arial Narrow" w:hAnsi="Arial Narrow"/>
          <w:color w:val="000000"/>
          <w:sz w:val="24"/>
          <w:lang w:val="es-CO"/>
        </w:rPr>
        <w:t xml:space="preserve"> </w:t>
      </w:r>
      <w:r w:rsidR="00B0146F" w:rsidRPr="007A5CC2">
        <w:rPr>
          <w:rFonts w:ascii="Arial Narrow" w:hAnsi="Arial Narrow"/>
          <w:color w:val="000000"/>
          <w:sz w:val="24"/>
          <w:lang w:val="es-CO"/>
        </w:rPr>
        <w:t xml:space="preserve">Licencia Ambiental </w:t>
      </w:r>
      <w:r w:rsidR="00980493" w:rsidRPr="007A5CC2">
        <w:rPr>
          <w:rFonts w:ascii="Arial Narrow" w:hAnsi="Arial Narrow"/>
          <w:color w:val="000000"/>
          <w:sz w:val="24"/>
          <w:lang w:val="es-CO"/>
        </w:rPr>
        <w:t>con su</w:t>
      </w:r>
      <w:r w:rsidR="00B0146F"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PAGA </w:t>
      </w:r>
      <w:r w:rsidR="00DC0FE3" w:rsidRPr="007A5CC2">
        <w:rPr>
          <w:rFonts w:ascii="Arial Narrow" w:hAnsi="Arial Narrow"/>
          <w:color w:val="000000"/>
          <w:sz w:val="24"/>
          <w:lang w:val="es-CO"/>
        </w:rPr>
        <w:t xml:space="preserve">y/o Licencia Ambiental (Incluye EIA – PMA) </w:t>
      </w:r>
      <w:r w:rsidRPr="007A5CC2">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67012D3E" w:rsidR="00334B41"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 xml:space="preserve">Así mismo la interventoría revisará y aprobará </w:t>
      </w:r>
      <w:r w:rsidR="00E1296F" w:rsidRPr="007A5CC2">
        <w:rPr>
          <w:rFonts w:ascii="Arial Narrow" w:hAnsi="Arial Narrow"/>
          <w:color w:val="000000"/>
          <w:sz w:val="24"/>
          <w:lang w:val="es-CO"/>
        </w:rPr>
        <w:t xml:space="preserve">el </w:t>
      </w:r>
      <w:r w:rsidR="006A3A69" w:rsidRPr="007A5CC2">
        <w:rPr>
          <w:rFonts w:ascii="Arial Narrow" w:hAnsi="Arial Narrow"/>
          <w:color w:val="000000"/>
          <w:sz w:val="24"/>
          <w:lang w:val="es-CO"/>
        </w:rPr>
        <w:t xml:space="preserve">cumplimiento de la Licencia Ambiental, incluye el </w:t>
      </w:r>
      <w:r w:rsidR="00E1296F" w:rsidRPr="007A5CC2">
        <w:rPr>
          <w:rFonts w:ascii="Arial Narrow" w:hAnsi="Arial Narrow"/>
          <w:color w:val="000000"/>
          <w:sz w:val="24"/>
          <w:lang w:val="es-CO"/>
        </w:rPr>
        <w:t>EIA,</w:t>
      </w:r>
      <w:r w:rsidR="00F74B78"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PMA,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25EF0091" w:rsidR="006A69A4" w:rsidRPr="007A5CC2" w:rsidRDefault="00DC0FE3"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En general el interventor revisará y aprobará los informes de avance de cumplimiento dentro del plazo previsto o lo exigido en el Apéndice</w:t>
      </w:r>
      <w:r w:rsidR="00FA06CB">
        <w:rPr>
          <w:rFonts w:ascii="Arial Narrow" w:hAnsi="Arial Narrow"/>
          <w:color w:val="000000"/>
          <w:sz w:val="24"/>
          <w:lang w:val="es-CO"/>
        </w:rPr>
        <w:t xml:space="preserve">s de Gestión </w:t>
      </w:r>
      <w:r w:rsidRPr="007A5CC2">
        <w:rPr>
          <w:rFonts w:ascii="Arial Narrow" w:hAnsi="Arial Narrow"/>
          <w:color w:val="000000"/>
          <w:sz w:val="24"/>
          <w:lang w:val="es-CO"/>
        </w:rPr>
        <w:t xml:space="preserve">Ambiental y </w:t>
      </w:r>
      <w:r w:rsidR="00FA06CB">
        <w:rPr>
          <w:rFonts w:ascii="Arial Narrow" w:hAnsi="Arial Narrow"/>
          <w:color w:val="000000"/>
          <w:sz w:val="24"/>
          <w:lang w:val="es-CO"/>
        </w:rPr>
        <w:t xml:space="preserve">Gestión </w:t>
      </w:r>
      <w:r w:rsidRPr="007A5CC2">
        <w:rPr>
          <w:rFonts w:ascii="Arial Narrow" w:hAnsi="Arial Narrow"/>
          <w:color w:val="000000"/>
          <w:sz w:val="24"/>
          <w:lang w:val="es-CO"/>
        </w:rPr>
        <w:t>Social, así como en el manual de interventoría vigente del Instituto.</w:t>
      </w:r>
    </w:p>
    <w:p w14:paraId="24C56DDF" w14:textId="4AAA850C"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En caso de que la interventoría encuentre observaciones o inconsistencias, el contratista deberá ajustarlas y subsanarlas dentro del término previsto para su entrega. El Instituto podrá requerir a través de la </w:t>
      </w:r>
      <w:r w:rsidR="00FF71F3">
        <w:rPr>
          <w:rFonts w:ascii="Arial Narrow" w:hAnsi="Arial Narrow"/>
          <w:color w:val="000000"/>
          <w:sz w:val="24"/>
          <w:lang w:val="es-CO"/>
        </w:rPr>
        <w:t>U</w:t>
      </w:r>
      <w:r w:rsidRPr="007A5CC2">
        <w:rPr>
          <w:rFonts w:ascii="Arial Narrow" w:hAnsi="Arial Narrow"/>
          <w:color w:val="000000"/>
          <w:sz w:val="24"/>
          <w:lang w:val="es-CO"/>
        </w:rPr>
        <w:t xml:space="preserve">nidad </w:t>
      </w:r>
      <w:r w:rsidR="00FF71F3">
        <w:rPr>
          <w:rFonts w:ascii="Arial Narrow" w:hAnsi="Arial Narrow"/>
          <w:color w:val="000000"/>
          <w:sz w:val="24"/>
          <w:lang w:val="es-CO"/>
        </w:rPr>
        <w:t>E</w:t>
      </w:r>
      <w:r w:rsidRPr="007A5CC2">
        <w:rPr>
          <w:rFonts w:ascii="Arial Narrow" w:hAnsi="Arial Narrow"/>
          <w:color w:val="000000"/>
          <w:sz w:val="24"/>
          <w:lang w:val="es-CO"/>
        </w:rPr>
        <w:t xml:space="preserve">jecutora o la </w:t>
      </w:r>
      <w:r w:rsidR="00995F29">
        <w:rPr>
          <w:rFonts w:ascii="Arial Narrow" w:hAnsi="Arial Narrow"/>
          <w:color w:val="000000"/>
          <w:sz w:val="24"/>
          <w:lang w:val="es-CO"/>
        </w:rPr>
        <w:t>Subdirección de Sostenibilidad – SS</w:t>
      </w:r>
      <w:r w:rsidR="00FF71F3">
        <w:rPr>
          <w:rFonts w:ascii="Arial Narrow" w:hAnsi="Arial Narrow"/>
          <w:color w:val="000000"/>
          <w:sz w:val="24"/>
          <w:lang w:val="es-CO"/>
        </w:rPr>
        <w:t>,</w:t>
      </w:r>
      <w:r w:rsidR="00995F29">
        <w:rPr>
          <w:rFonts w:ascii="Arial Narrow" w:hAnsi="Arial Narrow"/>
          <w:color w:val="000000"/>
          <w:sz w:val="24"/>
          <w:lang w:val="es-CO"/>
        </w:rPr>
        <w:t xml:space="preserve"> </w:t>
      </w:r>
      <w:r w:rsidRPr="007A5CC2">
        <w:rPr>
          <w:rFonts w:ascii="Arial Narrow" w:hAnsi="Arial Narrow"/>
          <w:color w:val="000000"/>
          <w:sz w:val="24"/>
          <w:lang w:val="es-CO"/>
        </w:rPr>
        <w:t>los ajustes técnicos y jurídicos (documentación, gestión, entre otros) que se requieran. La información velará por el cabal cumplimiento de dichos ajustes en el plazo establecido.</w:t>
      </w:r>
    </w:p>
    <w:p w14:paraId="61874F82" w14:textId="76D190F3" w:rsidR="00531F6C" w:rsidRPr="007A5CC2" w:rsidRDefault="00531F6C" w:rsidP="00531F6C">
      <w:pPr>
        <w:pStyle w:val="InviasNormal"/>
        <w:spacing w:before="240" w:after="0"/>
        <w:rPr>
          <w:rFonts w:ascii="Arial Narrow" w:hAnsi="Arial Narrow"/>
          <w:color w:val="000000"/>
          <w:sz w:val="24"/>
          <w:lang w:val="es-CO"/>
        </w:rPr>
      </w:pPr>
      <w:r w:rsidRPr="005B0E9C">
        <w:rPr>
          <w:rFonts w:ascii="Arial Narrow" w:hAnsi="Arial Narrow"/>
          <w:sz w:val="24"/>
          <w:lang w:val="es-CO"/>
        </w:rPr>
        <w:t>El interventor se obliga a dar cumplimiento de manera integral, a la metodología con los instructivos y formatos que integran la nueva versión del Manual de Interventoría, adoptado por el INVIAS mediante Resolución 319 del 26 de enero de 2022 y/o a aquell</w:t>
      </w:r>
      <w:r>
        <w:rPr>
          <w:rFonts w:ascii="Arial Narrow" w:hAnsi="Arial Narrow"/>
          <w:sz w:val="24"/>
          <w:lang w:val="es-CO"/>
        </w:rPr>
        <w:t>a</w:t>
      </w:r>
      <w:r w:rsidRPr="005B0E9C">
        <w:rPr>
          <w:rFonts w:ascii="Arial Narrow" w:hAnsi="Arial Narrow"/>
          <w:sz w:val="24"/>
          <w:lang w:val="es-CO"/>
        </w:rPr>
        <w:t xml:space="preserve">s que se modifiquen deroguen y adopten futuras versiones, donde se </w:t>
      </w:r>
      <w:r w:rsidRPr="007A5CC2">
        <w:rPr>
          <w:rFonts w:ascii="Arial Narrow" w:hAnsi="Arial Narrow"/>
          <w:color w:val="000000"/>
          <w:sz w:val="24"/>
          <w:lang w:val="es-CO"/>
        </w:rPr>
        <w:t>relacionan las actividades de seguimiento, control y coordinación por parte de la interventoría a la gestión ambiental</w:t>
      </w:r>
      <w:r>
        <w:rPr>
          <w:rFonts w:ascii="Arial Narrow" w:hAnsi="Arial Narrow"/>
          <w:color w:val="000000"/>
          <w:sz w:val="24"/>
          <w:lang w:val="es-CO"/>
        </w:rPr>
        <w:t xml:space="preserve"> y</w:t>
      </w:r>
      <w:r w:rsidRPr="007A5CC2">
        <w:rPr>
          <w:rFonts w:ascii="Arial Narrow" w:hAnsi="Arial Narrow"/>
          <w:color w:val="000000"/>
          <w:sz w:val="24"/>
          <w:lang w:val="es-CO"/>
        </w:rPr>
        <w:t xml:space="preserve"> social desarrollada por el contratista, así como al seguimiento por parte del Instituto al cumplimiento de los requerimientos establecidos por las autoridades ambientales competentes. </w:t>
      </w:r>
    </w:p>
    <w:p w14:paraId="5A002406" w14:textId="7CB8A760"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La Interventoría debe verificar el estado de los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que el contratista requiera tramitar en desarrollo de la obra. En ningún caso se pueden adelantar actividades constructivas sin contar con los respectivos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por lo tanto, la interventoría debe verificar el estado de </w:t>
      </w:r>
      <w:r w:rsidR="00FF71F3" w:rsidRPr="007A5CC2">
        <w:rPr>
          <w:rFonts w:ascii="Arial Narrow" w:hAnsi="Arial Narrow"/>
          <w:color w:val="000000"/>
          <w:sz w:val="24"/>
          <w:lang w:val="es-CO"/>
        </w:rPr>
        <w:t>estos</w:t>
      </w:r>
      <w:r w:rsidR="00FF71F3">
        <w:rPr>
          <w:rFonts w:ascii="Arial Narrow" w:hAnsi="Arial Narrow"/>
          <w:color w:val="000000"/>
          <w:sz w:val="24"/>
          <w:lang w:val="es-CO"/>
        </w:rPr>
        <w:t>,</w:t>
      </w:r>
      <w:r w:rsidRPr="007A5CC2">
        <w:rPr>
          <w:rFonts w:ascii="Arial Narrow" w:hAnsi="Arial Narrow"/>
          <w:color w:val="000000"/>
          <w:sz w:val="24"/>
          <w:lang w:val="es-CO"/>
        </w:rPr>
        <w:t xml:space="preserve"> previo al inicio de la obra y de ser necesario ordenar la suspensión inmediata y adelantar las acciones pertinentes.</w:t>
      </w:r>
    </w:p>
    <w:p w14:paraId="445B7FA1" w14:textId="5260D41A"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Interventoría debe tener claro que el contratista es responsable de evitar que se configuren pasivos ambientales</w:t>
      </w:r>
      <w:r w:rsidR="00751DAE" w:rsidRPr="007A5CC2">
        <w:rPr>
          <w:rFonts w:ascii="Arial Narrow" w:hAnsi="Arial Narrow"/>
          <w:color w:val="000000"/>
          <w:sz w:val="24"/>
          <w:lang w:val="es-CO"/>
        </w:rPr>
        <w:t xml:space="preserve"> y sociales</w:t>
      </w:r>
      <w:r w:rsidRPr="007A5CC2">
        <w:rPr>
          <w:rFonts w:ascii="Arial Narrow" w:hAnsi="Arial Narrow"/>
          <w:color w:val="000000"/>
          <w:sz w:val="24"/>
          <w:lang w:val="es-CO"/>
        </w:rPr>
        <w:t xml:space="preserve">, según definición del Manual de Interventoría; en caso de identificarse pasivos por la no ejecución de algunos de los programas y/o </w:t>
      </w:r>
      <w:r w:rsidRPr="007A5CC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7A5CC2">
        <w:rPr>
          <w:rFonts w:ascii="Arial Narrow" w:hAnsi="Arial Narrow"/>
          <w:color w:val="000000"/>
          <w:sz w:val="24"/>
          <w:lang w:val="es-CO"/>
        </w:rPr>
        <w:t>así como el cumplimiento de permisos, autorizaciones y/o concesiones otorgadas derivadas del objeto contractual.</w:t>
      </w:r>
      <w:r w:rsidR="00F74B78" w:rsidRPr="007A5CC2">
        <w:rPr>
          <w:rFonts w:ascii="Arial Narrow" w:hAnsi="Arial Narrow"/>
          <w:color w:val="000000"/>
          <w:sz w:val="24"/>
          <w:lang w:val="es-CO"/>
        </w:rPr>
        <w:t xml:space="preserve"> De la mi</w:t>
      </w:r>
      <w:r w:rsidR="009A0CC4">
        <w:rPr>
          <w:rFonts w:ascii="Arial Narrow" w:hAnsi="Arial Narrow"/>
          <w:color w:val="000000"/>
          <w:sz w:val="24"/>
          <w:lang w:val="es-CO"/>
        </w:rPr>
        <w:t>sma</w:t>
      </w:r>
      <w:r w:rsidR="00F74B78" w:rsidRPr="007A5CC2">
        <w:rPr>
          <w:rFonts w:ascii="Arial Narrow" w:hAnsi="Arial Narrow"/>
          <w:color w:val="000000"/>
          <w:sz w:val="24"/>
          <w:lang w:val="es-CO"/>
        </w:rPr>
        <w:t xml:space="preserve"> manera a través de la personería municipal deberá certificar la No existencia de pasivos sociales hacia el proyecto, así como de las demás entidades compontes (ICANH, </w:t>
      </w:r>
      <w:proofErr w:type="spellStart"/>
      <w:r w:rsidR="00F74B78" w:rsidRPr="007A5CC2">
        <w:rPr>
          <w:rFonts w:ascii="Arial Narrow" w:hAnsi="Arial Narrow"/>
          <w:color w:val="000000"/>
          <w:sz w:val="24"/>
          <w:lang w:val="es-CO"/>
        </w:rPr>
        <w:t>Mininterior</w:t>
      </w:r>
      <w:proofErr w:type="spellEnd"/>
      <w:r w:rsidR="00F74B78" w:rsidRPr="007A5CC2">
        <w:rPr>
          <w:rFonts w:ascii="Arial Narrow" w:hAnsi="Arial Narrow"/>
          <w:color w:val="000000"/>
          <w:sz w:val="24"/>
          <w:lang w:val="es-CO"/>
        </w:rPr>
        <w:t xml:space="preserve"> -DANCP)</w:t>
      </w:r>
      <w:r w:rsidR="00FF71F3">
        <w:rPr>
          <w:rFonts w:ascii="Arial Narrow" w:hAnsi="Arial Narrow"/>
          <w:color w:val="000000"/>
          <w:sz w:val="24"/>
          <w:lang w:val="es-CO"/>
        </w:rPr>
        <w:t>.</w:t>
      </w:r>
      <w:r w:rsidR="00F74B78" w:rsidRPr="007A5CC2">
        <w:rPr>
          <w:rFonts w:ascii="Arial Narrow" w:hAnsi="Arial Narrow"/>
          <w:color w:val="000000"/>
          <w:sz w:val="24"/>
          <w:lang w:val="es-CO"/>
        </w:rPr>
        <w:t xml:space="preserve"> </w:t>
      </w:r>
    </w:p>
    <w:p w14:paraId="6F88AD6A" w14:textId="77777777" w:rsidR="006A69A4" w:rsidRPr="007A5CC2" w:rsidRDefault="00AB0981" w:rsidP="00DC0FE3">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288B80CD" w:rsidR="00BF4F4D" w:rsidRDefault="00DC0FE3" w:rsidP="00BF4F4D">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Será obligación de la Interventoría informar a la </w:t>
      </w:r>
      <w:r w:rsidR="00B47303">
        <w:rPr>
          <w:rFonts w:ascii="Arial Narrow" w:hAnsi="Arial Narrow"/>
          <w:color w:val="000000"/>
          <w:sz w:val="24"/>
          <w:lang w:val="es-CO"/>
        </w:rPr>
        <w:t xml:space="preserve">Subdirección de Sostenibilidad </w:t>
      </w:r>
      <w:r w:rsidR="00AA38B4" w:rsidRPr="007A5CC2">
        <w:rPr>
          <w:rFonts w:ascii="Arial Narrow" w:hAnsi="Arial Narrow"/>
          <w:color w:val="000000"/>
          <w:sz w:val="24"/>
          <w:lang w:val="es-CO"/>
        </w:rPr>
        <w:t xml:space="preserve">de INVIAS, </w:t>
      </w:r>
      <w:r w:rsidRPr="007A5CC2">
        <w:rPr>
          <w:rFonts w:ascii="Arial Narrow" w:hAnsi="Arial Narrow"/>
          <w:color w:val="000000"/>
          <w:sz w:val="24"/>
          <w:lang w:val="es-CO"/>
        </w:rPr>
        <w:t xml:space="preserve">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w:t>
      </w:r>
      <w:r w:rsidR="00B47303">
        <w:rPr>
          <w:rFonts w:ascii="Arial Narrow" w:hAnsi="Arial Narrow"/>
          <w:color w:val="000000"/>
          <w:sz w:val="24"/>
          <w:lang w:val="es-CO"/>
        </w:rPr>
        <w:t>Subdirección de Sostenibilidad</w:t>
      </w:r>
      <w:r w:rsidRPr="007A5CC2">
        <w:rPr>
          <w:rFonts w:ascii="Arial Narrow" w:hAnsi="Arial Narrow"/>
          <w:color w:val="000000"/>
          <w:sz w:val="24"/>
          <w:lang w:val="es-CO"/>
        </w:rPr>
        <w:t>.</w:t>
      </w:r>
    </w:p>
    <w:p w14:paraId="0578F5FE" w14:textId="77777777" w:rsidR="004C5F82" w:rsidRPr="007A5CC2" w:rsidRDefault="004C5F82" w:rsidP="00BF4F4D">
      <w:pPr>
        <w:pStyle w:val="InviasNormal"/>
        <w:spacing w:before="240" w:after="0"/>
        <w:rPr>
          <w:rFonts w:ascii="Arial Narrow" w:hAnsi="Arial Narrow"/>
          <w:color w:val="000000"/>
          <w:sz w:val="24"/>
          <w:lang w:val="es-CO"/>
        </w:rPr>
      </w:pPr>
    </w:p>
    <w:p w14:paraId="226BB38D" w14:textId="64DB726D" w:rsidR="00BF4F4D" w:rsidRPr="007A5CC2" w:rsidRDefault="00BF4F4D" w:rsidP="00F6750E">
      <w:pPr>
        <w:pStyle w:val="Ttulo1"/>
      </w:pPr>
      <w:bookmarkStart w:id="2" w:name="_Toc119080899"/>
      <w:r w:rsidRPr="007A5CC2">
        <w:t>OBLIGACIONES SOCIO</w:t>
      </w:r>
      <w:r w:rsidR="007A5CC2">
        <w:t xml:space="preserve"> </w:t>
      </w:r>
      <w:r w:rsidRPr="007A5CC2">
        <w:t>-</w:t>
      </w:r>
      <w:r w:rsidR="007A5CC2">
        <w:t xml:space="preserve"> </w:t>
      </w:r>
      <w:r w:rsidRPr="007A5CC2">
        <w:t>AMBIENTALES DE LA INTERVENTORÍA</w:t>
      </w:r>
      <w:bookmarkEnd w:id="2"/>
    </w:p>
    <w:p w14:paraId="1210864B" w14:textId="29BDB003" w:rsidR="006A69A4" w:rsidRPr="007A5CC2" w:rsidRDefault="00AB0981" w:rsidP="00BF4F4D">
      <w:pPr>
        <w:pStyle w:val="InviasNormal"/>
        <w:spacing w:before="240" w:after="0"/>
        <w:rPr>
          <w:rFonts w:ascii="Arial Narrow" w:hAnsi="Arial Narrow"/>
          <w:color w:val="000000"/>
          <w:sz w:val="24"/>
          <w:lang w:val="es-CO"/>
        </w:rPr>
      </w:pPr>
      <w:r w:rsidRPr="007A5CC2">
        <w:rPr>
          <w:rFonts w:ascii="Arial Narrow" w:hAnsi="Arial Narrow"/>
          <w:sz w:val="24"/>
        </w:rPr>
        <w:t xml:space="preserve">Asegurar la indemnidad del Instituto Nacional de Vías por concepto de cumplimiento de la normatividad ambiental vigente, </w:t>
      </w:r>
      <w:r w:rsidRPr="007A5CC2">
        <w:rPr>
          <w:rFonts w:ascii="Arial Narrow" w:hAnsi="Arial Narrow"/>
          <w:sz w:val="24"/>
          <w:lang w:val="es-CO"/>
        </w:rPr>
        <w:t xml:space="preserve">así </w:t>
      </w:r>
      <w:r w:rsidRPr="007A5CC2">
        <w:rPr>
          <w:rFonts w:ascii="Arial Narrow" w:hAnsi="Arial Narrow"/>
          <w:sz w:val="24"/>
        </w:rPr>
        <w:t xml:space="preserve">como de los requerimientos formulados por las Autoridades </w:t>
      </w:r>
      <w:r w:rsidR="00B7585E" w:rsidRPr="007A5CC2">
        <w:rPr>
          <w:rFonts w:ascii="Arial Narrow" w:hAnsi="Arial Narrow"/>
          <w:sz w:val="24"/>
          <w:lang w:val="es-ES"/>
        </w:rPr>
        <w:t xml:space="preserve">Sociales y </w:t>
      </w:r>
      <w:r w:rsidRPr="007A5CC2">
        <w:rPr>
          <w:rFonts w:ascii="Arial Narrow" w:hAnsi="Arial Narrow"/>
          <w:sz w:val="24"/>
        </w:rPr>
        <w:t>Ambientales competentes por causa de las actividades del proyecto e impactos generados en su Área de influencia.</w:t>
      </w:r>
    </w:p>
    <w:p w14:paraId="5F81ED69" w14:textId="77777777" w:rsidR="006A69A4" w:rsidRPr="007A5CC2" w:rsidRDefault="006A69A4">
      <w:pPr>
        <w:pStyle w:val="InviasNormal"/>
        <w:tabs>
          <w:tab w:val="clear" w:pos="-142"/>
        </w:tabs>
        <w:spacing w:before="0" w:after="0"/>
        <w:rPr>
          <w:rFonts w:ascii="Arial Narrow" w:eastAsiaTheme="minorEastAsia" w:hAnsi="Arial Narrow"/>
          <w:sz w:val="24"/>
          <w:lang w:eastAsia="zh-CN"/>
        </w:rPr>
      </w:pPr>
    </w:p>
    <w:p w14:paraId="3EE51899" w14:textId="048C0DC7" w:rsidR="00334B41" w:rsidRPr="007A5CC2" w:rsidRDefault="00AB0981">
      <w:pPr>
        <w:pStyle w:val="InviasNormal"/>
        <w:tabs>
          <w:tab w:val="clear" w:pos="-142"/>
        </w:tabs>
        <w:spacing w:before="0" w:after="0"/>
        <w:rPr>
          <w:rFonts w:ascii="Arial Narrow" w:eastAsiaTheme="minorEastAsia" w:hAnsi="Arial Narrow"/>
          <w:sz w:val="24"/>
          <w:lang w:eastAsia="zh-CN"/>
        </w:rPr>
      </w:pPr>
      <w:r w:rsidRPr="007A5CC2">
        <w:rPr>
          <w:rFonts w:ascii="Arial Narrow" w:hAnsi="Arial Narrow"/>
          <w:sz w:val="24"/>
        </w:rPr>
        <w:t xml:space="preserve">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w:t>
      </w:r>
      <w:r w:rsidR="00B7585E" w:rsidRPr="007A5CC2">
        <w:rPr>
          <w:rFonts w:ascii="Arial Narrow" w:hAnsi="Arial Narrow"/>
          <w:sz w:val="24"/>
          <w:lang w:val="es-ES"/>
        </w:rPr>
        <w:t xml:space="preserve">Sociales y </w:t>
      </w:r>
      <w:r w:rsidRPr="007A5CC2">
        <w:rPr>
          <w:rFonts w:ascii="Arial Narrow" w:hAnsi="Arial Narrow"/>
          <w:sz w:val="24"/>
        </w:rPr>
        <w:t>Ambientales del contratista, teniendo en cuenta que la</w:t>
      </w:r>
      <w:r w:rsidRPr="007A5CC2">
        <w:rPr>
          <w:rFonts w:ascii="Arial Narrow" w:hAnsi="Arial Narrow"/>
          <w:sz w:val="24"/>
          <w:lang w:val="es-CO"/>
        </w:rPr>
        <w:t>s</w:t>
      </w:r>
      <w:r w:rsidRPr="007A5CC2">
        <w:rPr>
          <w:rFonts w:ascii="Arial Narrow" w:hAnsi="Arial Narrow"/>
          <w:sz w:val="24"/>
        </w:rPr>
        <w:t xml:space="preserve"> dedicacion</w:t>
      </w:r>
      <w:r w:rsidRPr="007A5CC2">
        <w:rPr>
          <w:rFonts w:ascii="Arial Narrow" w:hAnsi="Arial Narrow"/>
          <w:sz w:val="24"/>
          <w:lang w:val="es-CO"/>
        </w:rPr>
        <w:t>es</w:t>
      </w:r>
      <w:r w:rsidRPr="007A5CC2">
        <w:rPr>
          <w:rFonts w:ascii="Arial Narrow" w:hAnsi="Arial Narrow"/>
          <w:sz w:val="24"/>
        </w:rPr>
        <w:t xml:space="preserve"> no deben superar el 100 % de dedicación en la sumatoria general con otros proyectos.</w:t>
      </w:r>
    </w:p>
    <w:p w14:paraId="1EEF2005" w14:textId="6F3230BD" w:rsidR="00B7585E" w:rsidRPr="007A5CC2"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La interventoría deberá presentar ante la unidad ejecutora con copia a la </w:t>
      </w:r>
      <w:r w:rsidR="00995F29">
        <w:rPr>
          <w:rFonts w:ascii="Arial Narrow" w:eastAsia="Calibri" w:hAnsi="Arial Narrow" w:cs="Arial"/>
          <w:sz w:val="24"/>
          <w:szCs w:val="24"/>
          <w:lang w:eastAsia="es-CO"/>
        </w:rPr>
        <w:t>SS</w:t>
      </w:r>
      <w:r w:rsidRPr="007A5CC2">
        <w:rPr>
          <w:rFonts w:ascii="Arial Narrow" w:eastAsia="Calibri" w:hAnsi="Arial Narrow" w:cs="Arial"/>
          <w:sz w:val="24"/>
          <w:szCs w:val="24"/>
          <w:lang w:eastAsia="es-CO"/>
        </w:rPr>
        <w:t>, el listado de los profesionales, tanto del contratista como de interventoría</w:t>
      </w:r>
      <w:r w:rsidR="00B7585E" w:rsidRPr="007A5CC2">
        <w:rPr>
          <w:rFonts w:ascii="Arial Narrow" w:eastAsia="Calibri" w:hAnsi="Arial Narrow" w:cs="Arial"/>
          <w:sz w:val="24"/>
          <w:szCs w:val="24"/>
          <w:lang w:eastAsia="es-CO"/>
        </w:rPr>
        <w:t xml:space="preserve"> discriminados para los componentes social y ambiental</w:t>
      </w:r>
      <w:r w:rsidRPr="007A5CC2">
        <w:rPr>
          <w:rFonts w:ascii="Arial Narrow" w:eastAsia="Calibri" w:hAnsi="Arial Narrow" w:cs="Arial"/>
          <w:sz w:val="24"/>
          <w:szCs w:val="24"/>
          <w:lang w:eastAsia="es-CO"/>
        </w:rPr>
        <w:t xml:space="preserve"> que harán parte del grupo de gestión socio ambiental del proyecto</w:t>
      </w:r>
      <w:r w:rsidR="00B7585E" w:rsidRPr="007A5CC2">
        <w:rPr>
          <w:rFonts w:ascii="Arial Narrow" w:eastAsia="Calibri" w:hAnsi="Arial Narrow" w:cs="Arial"/>
          <w:sz w:val="24"/>
          <w:szCs w:val="24"/>
          <w:lang w:eastAsia="es-CO"/>
        </w:rPr>
        <w:t>.</w:t>
      </w:r>
      <w:r w:rsidRPr="007A5CC2">
        <w:rPr>
          <w:rFonts w:ascii="Arial Narrow" w:eastAsia="Calibri" w:hAnsi="Arial Narrow" w:cs="Arial"/>
          <w:sz w:val="24"/>
          <w:szCs w:val="24"/>
          <w:lang w:eastAsia="es-CO"/>
        </w:rPr>
        <w:t xml:space="preserve"> </w:t>
      </w:r>
    </w:p>
    <w:p w14:paraId="6FE3EDFA" w14:textId="460B1C1D" w:rsidR="006A69A4" w:rsidRPr="007A5CC2" w:rsidRDefault="00B7585E"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Se deberá </w:t>
      </w:r>
      <w:r w:rsidR="00DC0FE3" w:rsidRPr="007A5CC2">
        <w:rPr>
          <w:rFonts w:ascii="Arial Narrow" w:eastAsia="Calibri" w:hAnsi="Arial Narrow" w:cs="Arial"/>
          <w:sz w:val="24"/>
          <w:szCs w:val="24"/>
          <w:lang w:eastAsia="es-CO"/>
        </w:rPr>
        <w:t>indica</w:t>
      </w:r>
      <w:r w:rsidRPr="007A5CC2">
        <w:rPr>
          <w:rFonts w:ascii="Arial Narrow" w:eastAsia="Calibri" w:hAnsi="Arial Narrow" w:cs="Arial"/>
          <w:sz w:val="24"/>
          <w:szCs w:val="24"/>
          <w:lang w:eastAsia="es-CO"/>
        </w:rPr>
        <w:t>r</w:t>
      </w:r>
      <w:r w:rsidR="00DC0FE3" w:rsidRPr="007A5CC2">
        <w:rPr>
          <w:rFonts w:ascii="Arial Narrow" w:eastAsia="Calibri" w:hAnsi="Arial Narrow" w:cs="Arial"/>
          <w:sz w:val="24"/>
          <w:szCs w:val="24"/>
          <w:lang w:eastAsia="es-CO"/>
        </w:rPr>
        <w:t xml:space="preserve">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15663A06"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Verificar el cumplimiento de las obligaciones</w:t>
      </w:r>
      <w:r w:rsidR="00B7585E" w:rsidRPr="007A5CC2">
        <w:rPr>
          <w:rFonts w:ascii="Arial Narrow" w:hAnsi="Arial Narrow"/>
          <w:sz w:val="24"/>
          <w:szCs w:val="24"/>
        </w:rPr>
        <w:t xml:space="preserve"> sociales y </w:t>
      </w:r>
      <w:r w:rsidRPr="007A5CC2">
        <w:rPr>
          <w:rFonts w:ascii="Arial Narrow" w:hAnsi="Arial Narrow"/>
          <w:sz w:val="24"/>
          <w:szCs w:val="24"/>
        </w:rPr>
        <w:t>ambientales del contrato de obra por parte del contratista, y exigir al mismo el cumplimiento de la normatividad ambiental.</w:t>
      </w:r>
    </w:p>
    <w:p w14:paraId="6B4DA075" w14:textId="5D545CF0"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lastRenderedPageBreak/>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w:t>
      </w:r>
      <w:r w:rsidR="00995F29">
        <w:rPr>
          <w:rFonts w:ascii="Arial Narrow" w:hAnsi="Arial Narrow"/>
          <w:sz w:val="24"/>
          <w:szCs w:val="24"/>
        </w:rPr>
        <w:t>SS</w:t>
      </w:r>
      <w:r w:rsidRPr="007A5CC2">
        <w:rPr>
          <w:rFonts w:ascii="Arial Narrow" w:hAnsi="Arial Narrow"/>
          <w:sz w:val="24"/>
          <w:szCs w:val="24"/>
        </w:rPr>
        <w:t xml:space="preserve"> en forma previa a la entrega a la Autoridad Nacional de Licencias Ambientales (ANLA)</w:t>
      </w:r>
      <w:r w:rsidR="008F219D" w:rsidRPr="007A5CC2">
        <w:rPr>
          <w:rFonts w:ascii="Arial Narrow" w:hAnsi="Arial Narrow"/>
          <w:sz w:val="24"/>
          <w:szCs w:val="24"/>
        </w:rPr>
        <w:t xml:space="preserve"> mediante lista de chequeo de cumplimiento de lineamientos, entrega a conformidad de la </w:t>
      </w:r>
      <w:proofErr w:type="spellStart"/>
      <w:r w:rsidR="008F219D" w:rsidRPr="007A5CC2">
        <w:rPr>
          <w:rFonts w:ascii="Arial Narrow" w:hAnsi="Arial Narrow"/>
          <w:sz w:val="24"/>
          <w:szCs w:val="24"/>
        </w:rPr>
        <w:t>geodatabase</w:t>
      </w:r>
      <w:proofErr w:type="spellEnd"/>
      <w:r w:rsidR="00E409EE" w:rsidRPr="007A5CC2">
        <w:rPr>
          <w:rFonts w:ascii="Arial Narrow" w:hAnsi="Arial Narrow"/>
          <w:sz w:val="24"/>
          <w:szCs w:val="24"/>
        </w:rPr>
        <w:t xml:space="preserve"> conforme a la guía técnica para</w:t>
      </w:r>
      <w:r w:rsidR="005A2CB9" w:rsidRPr="007A5CC2">
        <w:rPr>
          <w:rFonts w:ascii="Arial Narrow" w:hAnsi="Arial Narrow"/>
          <w:sz w:val="24"/>
          <w:szCs w:val="24"/>
        </w:rPr>
        <w:t xml:space="preserve"> </w:t>
      </w:r>
      <w:r w:rsidR="00E409EE" w:rsidRPr="007A5CC2">
        <w:rPr>
          <w:rFonts w:ascii="Arial Narrow" w:hAnsi="Arial Narrow"/>
          <w:sz w:val="24"/>
          <w:szCs w:val="24"/>
        </w:rPr>
        <w:t xml:space="preserve">el  diligenciamiento de metadatos </w:t>
      </w:r>
      <w:r w:rsidR="005A2CB9" w:rsidRPr="007A5CC2">
        <w:rPr>
          <w:rFonts w:ascii="Arial Narrow" w:hAnsi="Arial Narrow"/>
          <w:sz w:val="24"/>
          <w:szCs w:val="24"/>
        </w:rPr>
        <w:t>de la Autoridad o la que la modifique o la derogue.</w:t>
      </w:r>
    </w:p>
    <w:p w14:paraId="6EAC62F7" w14:textId="77777777" w:rsidR="00827C72" w:rsidRPr="007A5CC2" w:rsidRDefault="00827C72" w:rsidP="00827C72">
      <w:pPr>
        <w:autoSpaceDE w:val="0"/>
        <w:autoSpaceDN w:val="0"/>
        <w:adjustRightInd w:val="0"/>
        <w:spacing w:before="240"/>
        <w:jc w:val="both"/>
        <w:rPr>
          <w:rFonts w:ascii="Arial Narrow" w:hAnsi="Arial Narrow"/>
          <w:color w:val="000000"/>
          <w:sz w:val="24"/>
        </w:rPr>
      </w:pPr>
      <w:r w:rsidRPr="007A5CC2">
        <w:rPr>
          <w:rFonts w:ascii="Arial Narrow" w:hAnsi="Arial Narrow"/>
          <w:sz w:val="24"/>
        </w:rPr>
        <w:t xml:space="preserve">Participar acorde a su rol de interventoría, en las visitas de seguimiento y monitoreo ambiental programadas por la Autoridad Ambiental correspondiente </w:t>
      </w:r>
      <w:r w:rsidRPr="007A5CC2">
        <w:rPr>
          <w:rFonts w:ascii="Arial Narrow" w:hAnsi="Arial Narrow"/>
          <w:color w:val="000000"/>
          <w:sz w:val="24"/>
        </w:rPr>
        <w:t>y /o el Instituto Nacional de Vías y demás entidades de carácter nacional o regional que requieran el acompañamiento.</w:t>
      </w:r>
    </w:p>
    <w:p w14:paraId="50DBDA0B" w14:textId="40C8D04F"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rPr>
        <w:t>Acompañar al Contratista de Obra, en la gestión realizada para la obtención de permisos y autorizaciones ambientales</w:t>
      </w:r>
      <w:r w:rsidR="00FE7215" w:rsidRPr="007A5CC2">
        <w:rPr>
          <w:rFonts w:ascii="Arial Narrow" w:hAnsi="Arial Narrow"/>
          <w:sz w:val="24"/>
        </w:rPr>
        <w:t xml:space="preserve"> y </w:t>
      </w:r>
      <w:r w:rsidR="00FE7215" w:rsidRPr="007A5CC2">
        <w:rPr>
          <w:rFonts w:ascii="Arial Narrow" w:hAnsi="Arial Narrow"/>
          <w:color w:val="000000"/>
          <w:sz w:val="24"/>
        </w:rPr>
        <w:t>sociales requeridos para el desarrollo</w:t>
      </w:r>
      <w:r w:rsidRPr="007A5CC2">
        <w:rPr>
          <w:rFonts w:ascii="Arial Narrow" w:hAnsi="Arial Narrow"/>
          <w:sz w:val="24"/>
        </w:rPr>
        <w:t xml:space="preserve"> de las actividades del proyecto, lo cual debe ser informado al Instituto.</w:t>
      </w:r>
      <w:r w:rsidR="00FE7215" w:rsidRPr="007A5CC2">
        <w:rPr>
          <w:rFonts w:ascii="Arial Narrow" w:hAnsi="Arial Narrow"/>
          <w:sz w:val="24"/>
        </w:rPr>
        <w:t xml:space="preserve"> </w:t>
      </w:r>
      <w:r w:rsidR="00FE7215" w:rsidRPr="007A5CC2">
        <w:rPr>
          <w:rFonts w:ascii="Arial Narrow" w:hAnsi="Arial Narrow"/>
          <w:color w:val="000000"/>
          <w:sz w:val="24"/>
        </w:rPr>
        <w:t>Así como al cumplimiento de las obligaciones adquiridas durante el plazo del contrato.</w:t>
      </w:r>
      <w:r w:rsidR="00CF000B" w:rsidRPr="007A5CC2">
        <w:rPr>
          <w:rFonts w:ascii="Arial Narrow" w:hAnsi="Arial Narrow"/>
          <w:color w:val="000000"/>
          <w:sz w:val="24"/>
        </w:rPr>
        <w:t xml:space="preserve"> De ser necesario la interventoría deberá coadyuvar al contratista en los </w:t>
      </w:r>
      <w:r w:rsidR="00AA38B4" w:rsidRPr="007A5CC2">
        <w:rPr>
          <w:rFonts w:ascii="Arial Narrow" w:hAnsi="Arial Narrow"/>
          <w:color w:val="000000"/>
          <w:sz w:val="24"/>
        </w:rPr>
        <w:t>trámites</w:t>
      </w:r>
      <w:r w:rsidR="00CF000B" w:rsidRPr="007A5CC2">
        <w:rPr>
          <w:rFonts w:ascii="Arial Narrow" w:hAnsi="Arial Narrow"/>
          <w:color w:val="000000"/>
          <w:sz w:val="24"/>
        </w:rPr>
        <w:t xml:space="preserve"> administrativos ante las Autoridades de orden Social y ambiental para dar celeridad en la obtención de pronunciamientos, autorizaciones, concesiones y permisos.</w:t>
      </w:r>
    </w:p>
    <w:p w14:paraId="12C45FDA" w14:textId="7777777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75E1256A" w:rsidR="006A69A4" w:rsidRPr="007A5CC2" w:rsidRDefault="00827C72" w:rsidP="006A69A4">
      <w:pPr>
        <w:autoSpaceDE w:val="0"/>
        <w:autoSpaceDN w:val="0"/>
        <w:adjustRightInd w:val="0"/>
        <w:spacing w:before="240"/>
        <w:jc w:val="both"/>
        <w:rPr>
          <w:rFonts w:ascii="Arial Narrow" w:eastAsia="Calibri" w:hAnsi="Arial Narrow" w:cs="Arial"/>
          <w:sz w:val="24"/>
          <w:szCs w:val="24"/>
          <w:lang w:eastAsia="es-CO"/>
        </w:rPr>
      </w:pPr>
      <w:r>
        <w:rPr>
          <w:rFonts w:ascii="Arial Narrow" w:hAnsi="Arial Narrow"/>
          <w:color w:val="000000"/>
          <w:sz w:val="24"/>
        </w:rPr>
        <w:t>V</w:t>
      </w:r>
      <w:r w:rsidR="00FE7215" w:rsidRPr="007A5CC2">
        <w:rPr>
          <w:rFonts w:ascii="Arial Narrow" w:hAnsi="Arial Narrow"/>
          <w:color w:val="000000"/>
          <w:sz w:val="24"/>
        </w:rPr>
        <w:t>erificar el cumplimiento de las certificaciones, pronunciamientos y obligaciones generadas por el Instituto Colombiano de Antropología e Historia- ICANH, Ministerio del Interior</w:t>
      </w:r>
      <w:r w:rsidR="00B7585E" w:rsidRPr="007A5CC2">
        <w:rPr>
          <w:rFonts w:ascii="Arial Narrow" w:hAnsi="Arial Narrow"/>
          <w:color w:val="000000"/>
          <w:sz w:val="24"/>
        </w:rPr>
        <w:t xml:space="preserve">- DANCP </w:t>
      </w:r>
      <w:r w:rsidR="00FE7215" w:rsidRPr="007A5CC2">
        <w:rPr>
          <w:rFonts w:ascii="Arial Narrow" w:hAnsi="Arial Narrow"/>
          <w:color w:val="000000"/>
          <w:sz w:val="24"/>
        </w:rPr>
        <w:t>y demás entidades de carácter nacional y/o regional.</w:t>
      </w:r>
    </w:p>
    <w:p w14:paraId="1D5C7865" w14:textId="6159FA7B"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Garantizar que las medidas impuestas por la autoridad ambiental producto de la obtención de los permisos ambientales, como los </w:t>
      </w:r>
      <w:r w:rsidR="00F17A4A">
        <w:rPr>
          <w:rFonts w:ascii="Arial Narrow" w:hAnsi="Arial Narrow"/>
          <w:sz w:val="24"/>
          <w:szCs w:val="24"/>
        </w:rPr>
        <w:t>e</w:t>
      </w:r>
      <w:r w:rsidRPr="007A5CC2">
        <w:rPr>
          <w:rFonts w:ascii="Arial Narrow" w:hAnsi="Arial Narrow"/>
          <w:sz w:val="24"/>
          <w:szCs w:val="24"/>
        </w:rPr>
        <w:t xml:space="preserve">stablecimientos </w:t>
      </w:r>
      <w:r w:rsidR="00F17A4A">
        <w:rPr>
          <w:rFonts w:ascii="Arial Narrow" w:hAnsi="Arial Narrow"/>
          <w:sz w:val="24"/>
          <w:szCs w:val="24"/>
        </w:rPr>
        <w:t>f</w:t>
      </w:r>
      <w:r w:rsidRPr="007A5CC2">
        <w:rPr>
          <w:rFonts w:ascii="Arial Narrow" w:hAnsi="Arial Narrow"/>
          <w:sz w:val="24"/>
          <w:szCs w:val="24"/>
        </w:rPr>
        <w:t>orestales y los mantenimientos requeridos, se ejecutarán durante el tiempo de ejecución del proyecto de obra vial.</w:t>
      </w:r>
    </w:p>
    <w:p w14:paraId="6636B8F1"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59A6621"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Si el proyecto </w:t>
      </w:r>
      <w:r w:rsidR="00FA5CD3">
        <w:rPr>
          <w:rFonts w:ascii="Arial Narrow" w:hAnsi="Arial Narrow"/>
          <w:sz w:val="24"/>
          <w:szCs w:val="24"/>
        </w:rPr>
        <w:t xml:space="preserve">para su ejecución </w:t>
      </w:r>
      <w:r w:rsidRPr="007A5CC2">
        <w:rPr>
          <w:rFonts w:ascii="Arial Narrow" w:hAnsi="Arial Narrow"/>
          <w:sz w:val="24"/>
          <w:szCs w:val="24"/>
        </w:rPr>
        <w:t xml:space="preserve">requiere de los permisos de aprovechamiento forestal </w:t>
      </w:r>
      <w:r w:rsidR="00FA5CD3">
        <w:rPr>
          <w:rFonts w:ascii="Arial Narrow" w:hAnsi="Arial Narrow"/>
          <w:sz w:val="24"/>
          <w:szCs w:val="24"/>
        </w:rPr>
        <w:t xml:space="preserve">y/o de </w:t>
      </w:r>
      <w:r w:rsidRPr="007A5CC2">
        <w:rPr>
          <w:rFonts w:ascii="Arial Narrow" w:hAnsi="Arial Narrow"/>
          <w:sz w:val="24"/>
          <w:szCs w:val="24"/>
        </w:rPr>
        <w:t>ocupación de cauce</w:t>
      </w:r>
      <w:r w:rsidR="00FA5CD3">
        <w:rPr>
          <w:rFonts w:ascii="Arial Narrow" w:hAnsi="Arial Narrow"/>
          <w:sz w:val="24"/>
          <w:szCs w:val="24"/>
        </w:rPr>
        <w:t xml:space="preserve">, en donde </w:t>
      </w:r>
      <w:r w:rsidRPr="007A5CC2">
        <w:rPr>
          <w:rFonts w:ascii="Arial Narrow" w:hAnsi="Arial Narrow"/>
          <w:sz w:val="24"/>
          <w:szCs w:val="24"/>
        </w:rPr>
        <w:t xml:space="preserve">la autoridad ambiental impone </w:t>
      </w:r>
      <w:r w:rsidR="00FA5CD3">
        <w:rPr>
          <w:rFonts w:ascii="Arial Narrow" w:hAnsi="Arial Narrow"/>
          <w:sz w:val="24"/>
          <w:szCs w:val="24"/>
        </w:rPr>
        <w:t>m</w:t>
      </w:r>
      <w:r w:rsidRPr="007A5CC2">
        <w:rPr>
          <w:rFonts w:ascii="Arial Narrow" w:hAnsi="Arial Narrow"/>
          <w:sz w:val="24"/>
          <w:szCs w:val="24"/>
        </w:rPr>
        <w:t>edida</w:t>
      </w:r>
      <w:r w:rsidR="00FA5CD3">
        <w:rPr>
          <w:rFonts w:ascii="Arial Narrow" w:hAnsi="Arial Narrow"/>
          <w:sz w:val="24"/>
          <w:szCs w:val="24"/>
        </w:rPr>
        <w:t>s</w:t>
      </w:r>
      <w:r w:rsidRPr="007A5CC2">
        <w:rPr>
          <w:rFonts w:ascii="Arial Narrow" w:hAnsi="Arial Narrow"/>
          <w:sz w:val="24"/>
          <w:szCs w:val="24"/>
        </w:rPr>
        <w:t xml:space="preserve"> compensatoria</w:t>
      </w:r>
      <w:r w:rsidR="002E7E98">
        <w:rPr>
          <w:rFonts w:ascii="Arial Narrow" w:hAnsi="Arial Narrow"/>
          <w:sz w:val="24"/>
          <w:szCs w:val="24"/>
        </w:rPr>
        <w:t>s</w:t>
      </w:r>
      <w:r w:rsidR="00FA5CD3">
        <w:rPr>
          <w:rFonts w:ascii="Arial Narrow" w:hAnsi="Arial Narrow"/>
          <w:sz w:val="24"/>
          <w:szCs w:val="24"/>
        </w:rPr>
        <w:t xml:space="preserve"> que superen el plazo contractual, la Interventoría </w:t>
      </w:r>
      <w:r w:rsidRPr="007A5CC2">
        <w:rPr>
          <w:rFonts w:ascii="Arial Narrow" w:hAnsi="Arial Narrow"/>
          <w:sz w:val="24"/>
          <w:szCs w:val="24"/>
        </w:rPr>
        <w:t xml:space="preserve">deberá verificar </w:t>
      </w:r>
      <w:r w:rsidR="003D6EEA">
        <w:rPr>
          <w:rFonts w:ascii="Arial Narrow" w:hAnsi="Arial Narrow"/>
          <w:sz w:val="24"/>
          <w:szCs w:val="24"/>
        </w:rPr>
        <w:t xml:space="preserve">que de ser procedente el contratista haga </w:t>
      </w:r>
      <w:r w:rsidRPr="007A5CC2">
        <w:rPr>
          <w:rFonts w:ascii="Arial Narrow" w:hAnsi="Arial Narrow"/>
          <w:sz w:val="24"/>
          <w:szCs w:val="24"/>
        </w:rPr>
        <w:t xml:space="preserve">uso del recurso de reposición </w:t>
      </w:r>
      <w:r w:rsidR="003D6EEA">
        <w:rPr>
          <w:rFonts w:ascii="Arial Narrow" w:hAnsi="Arial Narrow"/>
          <w:sz w:val="24"/>
          <w:szCs w:val="24"/>
        </w:rPr>
        <w:t xml:space="preserve">y </w:t>
      </w:r>
      <w:r w:rsidRPr="007A5CC2">
        <w:rPr>
          <w:rFonts w:ascii="Arial Narrow" w:hAnsi="Arial Narrow"/>
          <w:sz w:val="24"/>
          <w:szCs w:val="24"/>
        </w:rPr>
        <w:t>solicit</w:t>
      </w:r>
      <w:r w:rsidR="003D6EEA">
        <w:rPr>
          <w:rFonts w:ascii="Arial Narrow" w:hAnsi="Arial Narrow"/>
          <w:sz w:val="24"/>
          <w:szCs w:val="24"/>
        </w:rPr>
        <w:t>e cambio de medida compensatoria, dentro de los plazos establecidos para tal fin</w:t>
      </w:r>
    </w:p>
    <w:p w14:paraId="04EA37B9"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El interventor en ningún caso permitirá que se adelanten las actividades constructivas sin contar con los permisos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que lo requieran, por lo tanto, deberá verificar el estado de los permisos </w:t>
      </w:r>
      <w:r w:rsidRPr="007A5CC2">
        <w:rPr>
          <w:rFonts w:ascii="Arial Narrow" w:hAnsi="Arial Narrow"/>
          <w:sz w:val="24"/>
          <w:szCs w:val="24"/>
        </w:rPr>
        <w:lastRenderedPageBreak/>
        <w:t>ambientales previo al inicio de la obra y de ser necesario ordenará la suspensión inmediata y adelantará las acciones pertinentes en caso contrario.</w:t>
      </w:r>
    </w:p>
    <w:p w14:paraId="709FED85" w14:textId="062E61D0"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Garantizar el cumplimiento de los plazos establecidos en</w:t>
      </w:r>
      <w:r w:rsidR="00FE7215" w:rsidRPr="007A5CC2">
        <w:rPr>
          <w:rFonts w:ascii="Arial Narrow" w:hAnsi="Arial Narrow"/>
          <w:sz w:val="24"/>
          <w:szCs w:val="24"/>
        </w:rPr>
        <w:t xml:space="preserve"> </w:t>
      </w:r>
      <w:r w:rsidR="00FE7215" w:rsidRPr="007A5CC2">
        <w:rPr>
          <w:rFonts w:ascii="Arial Narrow" w:hAnsi="Arial Narrow"/>
          <w:sz w:val="24"/>
        </w:rPr>
        <w:t xml:space="preserve">el Apéndice </w:t>
      </w:r>
      <w:r w:rsidR="003A0A30">
        <w:rPr>
          <w:rFonts w:ascii="Arial Narrow" w:hAnsi="Arial Narrow"/>
          <w:sz w:val="24"/>
        </w:rPr>
        <w:t>de Gestión A</w:t>
      </w:r>
      <w:r w:rsidR="00FE7215" w:rsidRPr="007A5CC2">
        <w:rPr>
          <w:rFonts w:ascii="Arial Narrow" w:hAnsi="Arial Narrow"/>
          <w:sz w:val="24"/>
        </w:rPr>
        <w:t xml:space="preserve">mbiental y Apéndice </w:t>
      </w:r>
      <w:r w:rsidR="003A0A30">
        <w:rPr>
          <w:rFonts w:ascii="Arial Narrow" w:hAnsi="Arial Narrow"/>
          <w:sz w:val="24"/>
        </w:rPr>
        <w:t xml:space="preserve">de Gestión </w:t>
      </w:r>
      <w:r w:rsidR="00FE7215" w:rsidRPr="007A5CC2">
        <w:rPr>
          <w:rFonts w:ascii="Arial Narrow" w:hAnsi="Arial Narrow"/>
          <w:sz w:val="24"/>
        </w:rPr>
        <w:t xml:space="preserve">Social (pliego de condiciones) </w:t>
      </w:r>
      <w:r w:rsidRPr="007A5CC2">
        <w:rPr>
          <w:rFonts w:ascii="Arial Narrow" w:hAnsi="Arial Narrow"/>
          <w:sz w:val="24"/>
          <w:szCs w:val="24"/>
        </w:rPr>
        <w:t>con respecto a la formulación y presentación de</w:t>
      </w:r>
      <w:r w:rsidR="008C6969" w:rsidRPr="007A5CC2">
        <w:rPr>
          <w:rFonts w:ascii="Arial Narrow" w:hAnsi="Arial Narrow"/>
          <w:sz w:val="24"/>
          <w:szCs w:val="24"/>
        </w:rPr>
        <w:t xml:space="preserve"> la Licencia Ambiental</w:t>
      </w:r>
      <w:r w:rsidR="00BE515C" w:rsidRPr="007A5CC2">
        <w:rPr>
          <w:rFonts w:ascii="Arial Narrow" w:hAnsi="Arial Narrow"/>
          <w:sz w:val="24"/>
          <w:szCs w:val="24"/>
        </w:rPr>
        <w:t xml:space="preserve"> y/o </w:t>
      </w:r>
      <w:r w:rsidRPr="007A5CC2">
        <w:rPr>
          <w:rFonts w:ascii="Arial Narrow" w:hAnsi="Arial Narrow"/>
          <w:sz w:val="24"/>
          <w:szCs w:val="24"/>
        </w:rPr>
        <w:t xml:space="preserve">PAGA, PMA e </w:t>
      </w:r>
      <w:proofErr w:type="spellStart"/>
      <w:r w:rsidRPr="007A5CC2">
        <w:rPr>
          <w:rFonts w:ascii="Arial Narrow" w:hAnsi="Arial Narrow"/>
          <w:sz w:val="24"/>
          <w:szCs w:val="24"/>
        </w:rPr>
        <w:t>ICA’s</w:t>
      </w:r>
      <w:proofErr w:type="spellEnd"/>
      <w:r w:rsidRPr="007A5CC2">
        <w:rPr>
          <w:rFonts w:ascii="Arial Narrow" w:hAnsi="Arial Narrow"/>
          <w:sz w:val="24"/>
          <w:szCs w:val="24"/>
        </w:rPr>
        <w:t xml:space="preserve"> por parte del Contratista de obra y obtención de permisos ambientales, o en su defecto adelantar las acciones pertinentes frente a dicha condición.</w:t>
      </w:r>
    </w:p>
    <w:p w14:paraId="6F29B60F" w14:textId="77777777" w:rsidR="005A0DB8" w:rsidRPr="005A0DB8" w:rsidRDefault="005A0DB8" w:rsidP="005A0DB8">
      <w:pPr>
        <w:autoSpaceDE w:val="0"/>
        <w:autoSpaceDN w:val="0"/>
        <w:adjustRightInd w:val="0"/>
        <w:spacing w:before="240"/>
        <w:jc w:val="both"/>
        <w:rPr>
          <w:rFonts w:ascii="Arial Narrow" w:hAnsi="Arial Narrow"/>
          <w:sz w:val="24"/>
          <w:szCs w:val="24"/>
        </w:rPr>
      </w:pPr>
      <w:r w:rsidRPr="005A0DB8">
        <w:rPr>
          <w:rFonts w:ascii="Arial Narrow" w:hAnsi="Arial Narrow"/>
          <w:sz w:val="24"/>
          <w:szCs w:val="24"/>
        </w:rPr>
        <w:t xml:space="preserve">Verificar y conceptuar respecto de la identificación de los pendientes o pasivos socio-ambientales que por el desarrollo de proyectos viales anteriores en el sector a estudiarse y/o ejecutar nuevas obras, no se cumplieron a cabalidad, a fin de que se evalúe la pertinencia técnica y administrativa de incluir y subsanar dentro del proyecto de obra que se contrate en el marco del proyecto en desarrollo. </w:t>
      </w:r>
    </w:p>
    <w:p w14:paraId="49091A48" w14:textId="2227D7BA"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Hacer cumplir los requerimientos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establecidos para el proyecto y exigir la ejecución en su totalidad de las medidas de manejo contenidas en </w:t>
      </w:r>
      <w:r w:rsidR="00BE515C" w:rsidRPr="007A5CC2">
        <w:rPr>
          <w:rFonts w:ascii="Arial Narrow" w:hAnsi="Arial Narrow"/>
          <w:sz w:val="24"/>
          <w:szCs w:val="24"/>
        </w:rPr>
        <w:t>la Licencia Ambiental</w:t>
      </w:r>
      <w:r w:rsidR="00D87BD8" w:rsidRPr="007A5CC2">
        <w:rPr>
          <w:rFonts w:ascii="Arial Narrow" w:hAnsi="Arial Narrow"/>
          <w:sz w:val="24"/>
          <w:szCs w:val="24"/>
        </w:rPr>
        <w:t xml:space="preserve"> (incluye EIA)</w:t>
      </w:r>
      <w:r w:rsidR="00BE515C" w:rsidRPr="007A5CC2">
        <w:rPr>
          <w:rFonts w:ascii="Arial Narrow" w:hAnsi="Arial Narrow"/>
          <w:sz w:val="24"/>
          <w:szCs w:val="24"/>
        </w:rPr>
        <w:t xml:space="preserve">, </w:t>
      </w:r>
      <w:r w:rsidRPr="007A5CC2">
        <w:rPr>
          <w:rFonts w:ascii="Arial Narrow" w:hAnsi="Arial Narrow"/>
          <w:sz w:val="24"/>
          <w:szCs w:val="24"/>
        </w:rPr>
        <w:t>PMA</w:t>
      </w:r>
      <w:r w:rsidR="00D87BD8" w:rsidRPr="007A5CC2">
        <w:rPr>
          <w:rFonts w:ascii="Arial Narrow" w:hAnsi="Arial Narrow"/>
          <w:sz w:val="24"/>
          <w:szCs w:val="24"/>
        </w:rPr>
        <w:t xml:space="preserve"> y/o </w:t>
      </w:r>
      <w:r w:rsidR="00BE515C" w:rsidRPr="007A5CC2">
        <w:rPr>
          <w:rFonts w:ascii="Arial Narrow" w:hAnsi="Arial Narrow"/>
          <w:sz w:val="24"/>
          <w:szCs w:val="24"/>
        </w:rPr>
        <w:t>el PAGA</w:t>
      </w:r>
      <w:r w:rsidRPr="007A5CC2">
        <w:rPr>
          <w:rFonts w:ascii="Arial Narrow" w:hAnsi="Arial Narrow"/>
          <w:sz w:val="24"/>
          <w:szCs w:val="24"/>
        </w:rPr>
        <w:t>, según corresponda, con el propósito de impedir la configuración de pasivos ambientales</w:t>
      </w:r>
      <w:r w:rsidR="00FE7215" w:rsidRPr="007A5CC2">
        <w:rPr>
          <w:rFonts w:ascii="Arial Narrow" w:hAnsi="Arial Narrow"/>
          <w:sz w:val="24"/>
          <w:szCs w:val="24"/>
        </w:rPr>
        <w:t xml:space="preserve"> y sociales</w:t>
      </w:r>
      <w:r w:rsidRPr="007A5CC2">
        <w:rPr>
          <w:rFonts w:ascii="Arial Narrow" w:hAnsi="Arial Narrow"/>
          <w:sz w:val="24"/>
          <w:szCs w:val="24"/>
        </w:rPr>
        <w:t xml:space="preserve">,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w:t>
      </w:r>
      <w:r w:rsidR="00013FCA">
        <w:rPr>
          <w:rFonts w:ascii="Arial Narrow" w:hAnsi="Arial Narrow"/>
          <w:sz w:val="24"/>
          <w:szCs w:val="24"/>
        </w:rPr>
        <w:t xml:space="preserve">al contratista, </w:t>
      </w:r>
      <w:r w:rsidRPr="007A5CC2">
        <w:rPr>
          <w:rFonts w:ascii="Arial Narrow" w:hAnsi="Arial Narrow"/>
          <w:sz w:val="24"/>
          <w:szCs w:val="24"/>
        </w:rPr>
        <w:t>la presentación de</w:t>
      </w:r>
      <w:r w:rsidR="00013FCA">
        <w:rPr>
          <w:rFonts w:ascii="Arial Narrow" w:hAnsi="Arial Narrow"/>
          <w:sz w:val="24"/>
          <w:szCs w:val="24"/>
        </w:rPr>
        <w:t>l</w:t>
      </w:r>
      <w:r w:rsidRPr="007A5CC2">
        <w:rPr>
          <w:rFonts w:ascii="Arial Narrow" w:hAnsi="Arial Narrow"/>
          <w:sz w:val="24"/>
          <w:szCs w:val="24"/>
        </w:rPr>
        <w:t xml:space="preserve"> </w:t>
      </w:r>
      <w:r w:rsidR="00013FCA" w:rsidRPr="00013FCA">
        <w:rPr>
          <w:rFonts w:ascii="Arial Narrow" w:hAnsi="Arial Narrow"/>
          <w:sz w:val="24"/>
          <w:szCs w:val="24"/>
        </w:rPr>
        <w:t>certifica</w:t>
      </w:r>
      <w:r w:rsidR="00013FCA">
        <w:rPr>
          <w:rFonts w:ascii="Arial Narrow" w:hAnsi="Arial Narrow"/>
          <w:sz w:val="24"/>
          <w:szCs w:val="24"/>
        </w:rPr>
        <w:t>do</w:t>
      </w:r>
      <w:r w:rsidR="00013FCA" w:rsidRPr="00013FCA">
        <w:rPr>
          <w:rFonts w:ascii="Arial Narrow" w:hAnsi="Arial Narrow"/>
          <w:sz w:val="24"/>
          <w:szCs w:val="24"/>
        </w:rPr>
        <w:t xml:space="preserve"> </w:t>
      </w:r>
      <w:r w:rsidR="00013FCA">
        <w:rPr>
          <w:rFonts w:ascii="Arial Narrow" w:hAnsi="Arial Narrow"/>
          <w:sz w:val="24"/>
          <w:szCs w:val="24"/>
        </w:rPr>
        <w:t>de la Autoridad Ambiental, en donde se indique que el contrato de obra no tiene procesos en curso.</w:t>
      </w:r>
      <w:r w:rsidRPr="007A5CC2">
        <w:rPr>
          <w:rFonts w:ascii="Arial Narrow" w:hAnsi="Arial Narrow"/>
          <w:sz w:val="24"/>
          <w:szCs w:val="24"/>
        </w:rPr>
        <w:t xml:space="preserve"> </w:t>
      </w:r>
    </w:p>
    <w:p w14:paraId="25A2836B" w14:textId="77777777" w:rsidR="00245045" w:rsidRPr="005B0E9C" w:rsidRDefault="00245045" w:rsidP="00245045">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Informar oportunamente al Instituto Nacional de Vías, en caso de posible incumplimiento del constructor, según el procedimiento establecido, en relación con los plazos establecidos para la presentación del </w:t>
      </w:r>
      <w:r>
        <w:rPr>
          <w:rFonts w:ascii="Arial Narrow" w:hAnsi="Arial Narrow"/>
          <w:sz w:val="24"/>
          <w:szCs w:val="24"/>
        </w:rPr>
        <w:t xml:space="preserve">PAGA </w:t>
      </w:r>
      <w:r w:rsidRPr="007A5CC2">
        <w:rPr>
          <w:rFonts w:ascii="Arial Narrow" w:hAnsi="Arial Narrow"/>
          <w:sz w:val="24"/>
          <w:szCs w:val="24"/>
        </w:rPr>
        <w:t xml:space="preserve">y demás obligaciones de carácter ambiental, de no hacerlo, la Interventoría estaría incursa en una causal de </w:t>
      </w:r>
      <w:r w:rsidRPr="005B0E9C">
        <w:rPr>
          <w:rFonts w:ascii="Arial Narrow" w:hAnsi="Arial Narrow"/>
          <w:sz w:val="24"/>
          <w:szCs w:val="24"/>
        </w:rPr>
        <w:t>incumplimiento según la Resolución 718 de 01 de marzo de 2022 “ Por la cual se determina el régimen de multas e imposición de cláusula penal en los contratos celebrados por el INSTITUTO NACIONAL DE VÍAS”</w:t>
      </w:r>
    </w:p>
    <w:p w14:paraId="44B7CFAE" w14:textId="21A3F498"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Entregar a más tardar a los diez (10) días calendario de proferida la orden de iniciación del contrato de interventoría, mediante oficio dirigido a la </w:t>
      </w:r>
      <w:r w:rsidR="00B47303">
        <w:rPr>
          <w:rFonts w:ascii="Arial Narrow" w:hAnsi="Arial Narrow"/>
          <w:sz w:val="24"/>
          <w:szCs w:val="24"/>
        </w:rPr>
        <w:t>Subdirección de Sostenibilidad</w:t>
      </w:r>
      <w:r w:rsidRPr="007A5CC2">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7A5CC2">
        <w:rPr>
          <w:rFonts w:ascii="Arial Narrow" w:hAnsi="Arial Narrow"/>
          <w:sz w:val="24"/>
        </w:rPr>
        <w:t xml:space="preserve">y/o </w:t>
      </w:r>
      <w:r w:rsidR="00FE7215" w:rsidRPr="007A5CC2">
        <w:rPr>
          <w:rFonts w:ascii="Arial Narrow" w:hAnsi="Arial Narrow"/>
          <w:sz w:val="24"/>
          <w:szCs w:val="24"/>
        </w:rPr>
        <w:t xml:space="preserve">Licencia Ambiental (incluye EIA), PMA </w:t>
      </w:r>
      <w:r w:rsidR="00FE7215" w:rsidRPr="007A5CC2">
        <w:rPr>
          <w:rFonts w:ascii="Arial Narrow" w:hAnsi="Arial Narrow"/>
          <w:sz w:val="24"/>
        </w:rPr>
        <w:t>según aplique</w:t>
      </w:r>
      <w:r w:rsidR="00FE7215" w:rsidRPr="007A5CC2">
        <w:rPr>
          <w:rFonts w:ascii="Arial Narrow" w:hAnsi="Arial Narrow"/>
          <w:sz w:val="24"/>
          <w:szCs w:val="24"/>
        </w:rPr>
        <w:t xml:space="preserve"> </w:t>
      </w:r>
      <w:r w:rsidRPr="007A5CC2">
        <w:rPr>
          <w:rFonts w:ascii="Arial Narrow" w:hAnsi="Arial Narrow"/>
          <w:sz w:val="24"/>
          <w:szCs w:val="24"/>
        </w:rPr>
        <w:t xml:space="preserve">ajustado y remisión de informes ambientales del Contratista a la Interventoría, tiempos de aprobación y remisión a la </w:t>
      </w:r>
      <w:r w:rsidR="00B47303">
        <w:rPr>
          <w:rFonts w:ascii="Arial Narrow" w:hAnsi="Arial Narrow"/>
          <w:sz w:val="24"/>
          <w:szCs w:val="24"/>
        </w:rPr>
        <w:t>Subdirección de Sostenibilidad</w:t>
      </w:r>
      <w:r w:rsidRPr="007A5CC2">
        <w:rPr>
          <w:rFonts w:ascii="Arial Narrow" w:hAnsi="Arial Narrow"/>
          <w:sz w:val="24"/>
          <w:szCs w:val="24"/>
        </w:rPr>
        <w:t xml:space="preserve">, entrega de informes trimestrales de interventoría a la </w:t>
      </w:r>
      <w:r w:rsidR="00B47303">
        <w:rPr>
          <w:rFonts w:ascii="Arial Narrow" w:hAnsi="Arial Narrow"/>
          <w:sz w:val="24"/>
          <w:szCs w:val="24"/>
        </w:rPr>
        <w:t>Subdirección de Sostenibilidad</w:t>
      </w:r>
      <w:r w:rsidR="009910A0">
        <w:rPr>
          <w:rFonts w:ascii="Arial Narrow" w:hAnsi="Arial Narrow"/>
          <w:sz w:val="24"/>
          <w:szCs w:val="24"/>
        </w:rPr>
        <w:t xml:space="preserve">.  De ser procedente, el Plan de trabajo también debe contemplar </w:t>
      </w:r>
      <w:r w:rsidRPr="007A5CC2">
        <w:rPr>
          <w:rFonts w:ascii="Arial Narrow" w:hAnsi="Arial Narrow"/>
          <w:sz w:val="24"/>
          <w:szCs w:val="24"/>
        </w:rPr>
        <w:t>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45D6A065" w:rsidR="006A69A4" w:rsidRPr="007A5CC2" w:rsidRDefault="001D3E79"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lastRenderedPageBreak/>
        <w:t>De acuerdo con el</w:t>
      </w:r>
      <w:r w:rsidR="00AB0981" w:rsidRPr="007A5CC2">
        <w:rPr>
          <w:rFonts w:ascii="Arial Narrow" w:hAnsi="Arial Narrow"/>
          <w:sz w:val="24"/>
          <w:szCs w:val="24"/>
        </w:rPr>
        <w:t xml:space="preserve"> plan de trabajo entregado por el contratista, la interventoría dentro de sus funciones estará obligada a realizar la correspondiente evaluación, seguimiento y control a las actividades allí planteadas. De igual manera, de la remisión de este plan de trabajo</w:t>
      </w:r>
      <w:r w:rsidR="00A33D13">
        <w:rPr>
          <w:rFonts w:ascii="Arial Narrow" w:hAnsi="Arial Narrow"/>
          <w:sz w:val="24"/>
          <w:szCs w:val="24"/>
        </w:rPr>
        <w:t>, la Interventoría</w:t>
      </w:r>
      <w:r w:rsidR="00AB0981" w:rsidRPr="007A5CC2">
        <w:rPr>
          <w:rFonts w:ascii="Arial Narrow" w:hAnsi="Arial Narrow"/>
          <w:sz w:val="24"/>
          <w:szCs w:val="24"/>
        </w:rPr>
        <w:t xml:space="preserve"> deberá desarrollar un cronograma de seguimiento en donde se incluyan las actividades, gestiones</w:t>
      </w:r>
      <w:r w:rsidR="00A33D13">
        <w:rPr>
          <w:rFonts w:ascii="Arial Narrow" w:hAnsi="Arial Narrow"/>
          <w:sz w:val="24"/>
          <w:szCs w:val="24"/>
        </w:rPr>
        <w:t xml:space="preserve"> </w:t>
      </w:r>
      <w:r w:rsidR="00AB0981" w:rsidRPr="007A5CC2">
        <w:rPr>
          <w:rFonts w:ascii="Arial Narrow" w:hAnsi="Arial Narrow"/>
          <w:sz w:val="24"/>
          <w:szCs w:val="24"/>
        </w:rPr>
        <w:t xml:space="preserve">que considere necesario para el correcto desarrollo del proyecto. El plan de trabajo y el cronograma deberán ser remitidos a la </w:t>
      </w:r>
      <w:r w:rsidR="00B47303">
        <w:rPr>
          <w:rFonts w:ascii="Arial Narrow" w:hAnsi="Arial Narrow"/>
          <w:sz w:val="24"/>
          <w:szCs w:val="24"/>
        </w:rPr>
        <w:t>Subdirección de Sostenibilidad</w:t>
      </w:r>
      <w:r w:rsidR="00AB0981" w:rsidRPr="007A5CC2">
        <w:rPr>
          <w:rFonts w:ascii="Arial Narrow" w:hAnsi="Arial Narrow"/>
          <w:sz w:val="24"/>
          <w:szCs w:val="24"/>
        </w:rPr>
        <w:t xml:space="preserve">– </w:t>
      </w:r>
      <w:r w:rsidR="00995F29">
        <w:rPr>
          <w:rFonts w:ascii="Arial Narrow" w:hAnsi="Arial Narrow"/>
          <w:sz w:val="24"/>
          <w:szCs w:val="24"/>
        </w:rPr>
        <w:t>SS</w:t>
      </w:r>
      <w:r w:rsidR="00AB0981" w:rsidRPr="007A5CC2">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w:t>
      </w:r>
      <w:r w:rsidR="00B7585E" w:rsidRPr="007A5CC2">
        <w:rPr>
          <w:rFonts w:ascii="Arial Narrow" w:hAnsi="Arial Narrow"/>
          <w:sz w:val="24"/>
          <w:szCs w:val="24"/>
        </w:rPr>
        <w:t xml:space="preserve"> sociales y </w:t>
      </w:r>
      <w:r w:rsidR="00AB0981" w:rsidRPr="007A5CC2">
        <w:rPr>
          <w:rFonts w:ascii="Arial Narrow" w:hAnsi="Arial Narrow"/>
          <w:sz w:val="24"/>
          <w:szCs w:val="24"/>
        </w:rPr>
        <w:t>ambientales del proyecto</w:t>
      </w:r>
      <w:r w:rsidR="006A69A4" w:rsidRPr="007A5CC2">
        <w:rPr>
          <w:rFonts w:ascii="Arial Narrow" w:hAnsi="Arial Narrow"/>
          <w:sz w:val="24"/>
          <w:szCs w:val="24"/>
        </w:rPr>
        <w:t>.</w:t>
      </w:r>
    </w:p>
    <w:p w14:paraId="534B50BA" w14:textId="5ED0CE79"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Verificar en forma previa a la aprobación, y dentro del plazo establecido para remisión a la </w:t>
      </w:r>
      <w:r w:rsidR="00B47303">
        <w:rPr>
          <w:rFonts w:ascii="Arial Narrow" w:hAnsi="Arial Narrow"/>
          <w:sz w:val="24"/>
          <w:szCs w:val="24"/>
        </w:rPr>
        <w:t>Subdirección de Sostenibilidad</w:t>
      </w:r>
      <w:r w:rsidRPr="007A5CC2">
        <w:rPr>
          <w:rFonts w:ascii="Arial Narrow" w:hAnsi="Arial Narrow"/>
          <w:sz w:val="24"/>
          <w:szCs w:val="24"/>
        </w:rPr>
        <w:t xml:space="preserve">, que el documento PMA </w:t>
      </w:r>
      <w:r w:rsidR="00FE7215" w:rsidRPr="007A5CC2">
        <w:rPr>
          <w:rFonts w:ascii="Arial Narrow" w:hAnsi="Arial Narrow"/>
          <w:sz w:val="24"/>
          <w:szCs w:val="24"/>
          <w:lang w:val="es-MX"/>
        </w:rPr>
        <w:t>y/</w:t>
      </w:r>
      <w:r w:rsidRPr="007A5CC2">
        <w:rPr>
          <w:rFonts w:ascii="Arial Narrow" w:hAnsi="Arial Narrow"/>
          <w:sz w:val="24"/>
          <w:szCs w:val="24"/>
        </w:rPr>
        <w:t xml:space="preserve">o PAGA, según corresponda, contenga los permisos ambientales </w:t>
      </w:r>
      <w:r w:rsidR="00F84964" w:rsidRPr="007A5CC2">
        <w:rPr>
          <w:rFonts w:ascii="Arial Narrow" w:hAnsi="Arial Narrow"/>
          <w:sz w:val="24"/>
          <w:szCs w:val="24"/>
          <w:lang w:val="es-MX"/>
        </w:rPr>
        <w:t xml:space="preserve">y sociales </w:t>
      </w:r>
      <w:r w:rsidRPr="007A5CC2">
        <w:rPr>
          <w:rFonts w:ascii="Arial Narrow" w:hAnsi="Arial Narrow"/>
          <w:sz w:val="24"/>
          <w:szCs w:val="24"/>
        </w:rPr>
        <w:t>necesarios para el inicio de las actividades del proyecto</w:t>
      </w:r>
      <w:r w:rsidRPr="007A5CC2">
        <w:rPr>
          <w:rFonts w:ascii="Arial Narrow" w:hAnsi="Arial Narrow"/>
          <w:color w:val="000000"/>
          <w:sz w:val="24"/>
          <w:szCs w:val="24"/>
        </w:rPr>
        <w:t>, la línea base completa con la caracterización de</w:t>
      </w:r>
      <w:r w:rsidR="00CB3683">
        <w:rPr>
          <w:rFonts w:ascii="Arial Narrow" w:hAnsi="Arial Narrow"/>
          <w:color w:val="000000"/>
          <w:sz w:val="24"/>
          <w:szCs w:val="24"/>
        </w:rPr>
        <w:t>l área de influencia</w:t>
      </w:r>
      <w:r w:rsidR="00192549">
        <w:rPr>
          <w:rFonts w:ascii="Arial Narrow" w:hAnsi="Arial Narrow"/>
          <w:color w:val="000000"/>
          <w:sz w:val="24"/>
          <w:szCs w:val="24"/>
        </w:rPr>
        <w:t xml:space="preserve">, </w:t>
      </w:r>
      <w:r w:rsidRPr="007A5CC2">
        <w:rPr>
          <w:rFonts w:ascii="Arial Narrow" w:hAnsi="Arial Narrow"/>
          <w:color w:val="000000"/>
          <w:sz w:val="24"/>
          <w:szCs w:val="24"/>
        </w:rPr>
        <w:t>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59F36B3" w:rsidR="00F8496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Presentar a la </w:t>
      </w:r>
      <w:r w:rsidR="00B47303">
        <w:rPr>
          <w:rFonts w:ascii="Arial Narrow" w:hAnsi="Arial Narrow"/>
          <w:sz w:val="24"/>
          <w:szCs w:val="24"/>
        </w:rPr>
        <w:t>Subdirección de Sostenibilidad</w:t>
      </w:r>
      <w:r w:rsidR="001D3E79">
        <w:rPr>
          <w:rFonts w:ascii="Arial Narrow" w:hAnsi="Arial Narrow"/>
          <w:sz w:val="24"/>
          <w:szCs w:val="24"/>
        </w:rPr>
        <w:t xml:space="preserve"> </w:t>
      </w:r>
      <w:r w:rsidRPr="007A5CC2">
        <w:rPr>
          <w:rFonts w:ascii="Arial Narrow" w:hAnsi="Arial Narrow"/>
          <w:sz w:val="24"/>
          <w:szCs w:val="24"/>
        </w:rPr>
        <w:t>el documento</w:t>
      </w:r>
      <w:r w:rsidR="00D52A6B" w:rsidRPr="007A5CC2">
        <w:rPr>
          <w:rFonts w:ascii="Arial Narrow" w:hAnsi="Arial Narrow"/>
          <w:sz w:val="24"/>
          <w:szCs w:val="24"/>
        </w:rPr>
        <w:t xml:space="preserve"> </w:t>
      </w:r>
      <w:r w:rsidR="00F84964" w:rsidRPr="007A5CC2">
        <w:rPr>
          <w:rFonts w:ascii="Arial Narrow" w:hAnsi="Arial Narrow"/>
          <w:sz w:val="24"/>
          <w:szCs w:val="24"/>
        </w:rPr>
        <w:t xml:space="preserve">PAGA y/o copia de </w:t>
      </w:r>
      <w:r w:rsidR="007A213F" w:rsidRPr="007A5CC2">
        <w:rPr>
          <w:rFonts w:ascii="Arial Narrow" w:hAnsi="Arial Narrow"/>
          <w:sz w:val="24"/>
          <w:szCs w:val="24"/>
        </w:rPr>
        <w:t>Licencia Ambiental incluye</w:t>
      </w:r>
      <w:r w:rsidR="00D52A6B" w:rsidRPr="007A5CC2">
        <w:rPr>
          <w:rFonts w:ascii="Arial Narrow" w:hAnsi="Arial Narrow"/>
          <w:sz w:val="24"/>
          <w:szCs w:val="24"/>
        </w:rPr>
        <w:t xml:space="preserve"> EIA</w:t>
      </w:r>
      <w:r w:rsidR="00F84964" w:rsidRPr="007A5CC2">
        <w:rPr>
          <w:rFonts w:ascii="Arial Narrow" w:hAnsi="Arial Narrow"/>
          <w:sz w:val="24"/>
          <w:szCs w:val="24"/>
        </w:rPr>
        <w:t xml:space="preserve"> -</w:t>
      </w:r>
      <w:r w:rsidRPr="007A5CC2">
        <w:rPr>
          <w:rFonts w:ascii="Arial Narrow" w:hAnsi="Arial Narrow"/>
          <w:sz w:val="24"/>
          <w:szCs w:val="24"/>
        </w:rPr>
        <w:t xml:space="preserve"> PMA</w:t>
      </w:r>
      <w:r w:rsidR="007A213F" w:rsidRPr="007A5CC2">
        <w:rPr>
          <w:rFonts w:ascii="Arial Narrow" w:hAnsi="Arial Narrow"/>
          <w:sz w:val="24"/>
          <w:szCs w:val="24"/>
        </w:rPr>
        <w:t>,</w:t>
      </w:r>
      <w:r w:rsidRPr="007A5CC2">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7A5CC2">
        <w:rPr>
          <w:rFonts w:ascii="Arial Narrow" w:hAnsi="Arial Narrow"/>
          <w:color w:val="000000"/>
          <w:sz w:val="24"/>
        </w:rPr>
        <w:t>Apéndice</w:t>
      </w:r>
      <w:r w:rsidR="001D3E79">
        <w:rPr>
          <w:rFonts w:ascii="Arial Narrow" w:hAnsi="Arial Narrow"/>
          <w:color w:val="000000"/>
          <w:sz w:val="24"/>
        </w:rPr>
        <w:t xml:space="preserve"> de Gestión Ambiental </w:t>
      </w:r>
      <w:r w:rsidR="00F84964" w:rsidRPr="007A5CC2">
        <w:rPr>
          <w:rFonts w:ascii="Arial Narrow" w:hAnsi="Arial Narrow"/>
          <w:color w:val="000000"/>
          <w:sz w:val="24"/>
        </w:rPr>
        <w:t>y Apéndice</w:t>
      </w:r>
      <w:r w:rsidR="001D3E79">
        <w:rPr>
          <w:rFonts w:ascii="Arial Narrow" w:hAnsi="Arial Narrow"/>
          <w:color w:val="000000"/>
          <w:sz w:val="24"/>
        </w:rPr>
        <w:t xml:space="preserve"> de Gestión Social </w:t>
      </w:r>
      <w:r w:rsidR="00F84964" w:rsidRPr="007A5CC2">
        <w:rPr>
          <w:rFonts w:ascii="Arial Narrow" w:hAnsi="Arial Narrow"/>
          <w:color w:val="000000"/>
          <w:sz w:val="24"/>
        </w:rPr>
        <w:t>del contrato de obra o consultoría (</w:t>
      </w:r>
      <w:r w:rsidRPr="007A5CC2">
        <w:rPr>
          <w:rFonts w:ascii="Arial Narrow" w:hAnsi="Arial Narrow"/>
          <w:sz w:val="24"/>
          <w:szCs w:val="24"/>
        </w:rPr>
        <w:t>pliego de condiciones</w:t>
      </w:r>
      <w:r w:rsidR="00F84964" w:rsidRPr="007A5CC2">
        <w:rPr>
          <w:rFonts w:ascii="Arial Narrow" w:hAnsi="Arial Narrow"/>
          <w:sz w:val="24"/>
          <w:szCs w:val="24"/>
        </w:rPr>
        <w:t>)</w:t>
      </w:r>
      <w:r w:rsidRPr="007A5CC2">
        <w:rPr>
          <w:rFonts w:ascii="Arial Narrow" w:hAnsi="Arial Narrow"/>
          <w:sz w:val="24"/>
          <w:szCs w:val="24"/>
        </w:rPr>
        <w:t xml:space="preserve"> del contrato de obra o consultoría.</w:t>
      </w:r>
      <w:r w:rsidR="00F84964" w:rsidRPr="007A5CC2">
        <w:rPr>
          <w:rFonts w:ascii="Arial Narrow" w:hAnsi="Arial Narrow"/>
          <w:sz w:val="24"/>
          <w:szCs w:val="24"/>
        </w:rPr>
        <w:t xml:space="preserve">  </w:t>
      </w:r>
      <w:r w:rsidR="00F84964" w:rsidRPr="007A5CC2">
        <w:rPr>
          <w:rFonts w:ascii="Arial Narrow" w:hAnsi="Arial Narrow"/>
          <w:sz w:val="24"/>
        </w:rPr>
        <w:t xml:space="preserve">Considerando que la </w:t>
      </w:r>
      <w:r w:rsidR="00995F29">
        <w:rPr>
          <w:rFonts w:ascii="Arial Narrow" w:hAnsi="Arial Narrow"/>
          <w:sz w:val="24"/>
        </w:rPr>
        <w:t>SS</w:t>
      </w:r>
      <w:r w:rsidR="00F84964" w:rsidRPr="007A5CC2">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19D9F73F" w:rsidR="00F84964" w:rsidRPr="007A5CC2" w:rsidRDefault="00F84964" w:rsidP="00F84964">
      <w:pPr>
        <w:pStyle w:val="Prrafodelista"/>
        <w:numPr>
          <w:ilvl w:val="0"/>
          <w:numId w:val="10"/>
        </w:numPr>
        <w:spacing w:before="240" w:after="240" w:line="240" w:lineRule="auto"/>
        <w:jc w:val="both"/>
        <w:rPr>
          <w:rFonts w:ascii="Arial Narrow" w:hAnsi="Arial Narrow"/>
          <w:sz w:val="24"/>
          <w:szCs w:val="24"/>
        </w:rPr>
      </w:pPr>
      <w:r w:rsidRPr="007A5CC2">
        <w:rPr>
          <w:rFonts w:ascii="Arial Narrow" w:hAnsi="Arial Narrow"/>
          <w:sz w:val="24"/>
          <w:szCs w:val="24"/>
        </w:rPr>
        <w:t>Una radicación para el área ambiental de la Subdirección</w:t>
      </w:r>
      <w:r w:rsidR="00E840C6">
        <w:rPr>
          <w:rFonts w:ascii="Arial Narrow" w:hAnsi="Arial Narrow"/>
          <w:sz w:val="24"/>
          <w:szCs w:val="24"/>
        </w:rPr>
        <w:t xml:space="preserve"> de Sostenibilidad</w:t>
      </w:r>
      <w:r w:rsidRPr="007A5CC2">
        <w:rPr>
          <w:rFonts w:ascii="Arial Narrow" w:hAnsi="Arial Narrow"/>
          <w:sz w:val="24"/>
          <w:szCs w:val="24"/>
        </w:rPr>
        <w:t xml:space="preserve">, remitiendo el oficio de aprobación del documento PAGA, anexando original impreso </w:t>
      </w:r>
      <w:r w:rsidRPr="007A5CC2">
        <w:rPr>
          <w:rFonts w:ascii="Arial Narrow" w:hAnsi="Arial Narrow"/>
          <w:sz w:val="24"/>
        </w:rPr>
        <w:t>(impreso a doble cara)</w:t>
      </w:r>
      <w:r w:rsidRPr="007A5CC2">
        <w:rPr>
          <w:rFonts w:ascii="Arial Narrow" w:hAnsi="Arial Narrow"/>
          <w:sz w:val="24"/>
          <w:szCs w:val="24"/>
        </w:rPr>
        <w:t xml:space="preserve"> con una copia digital.</w:t>
      </w:r>
    </w:p>
    <w:p w14:paraId="5A2FC185" w14:textId="2C0EB081" w:rsidR="006A69A4" w:rsidRPr="007A5CC2" w:rsidRDefault="00F84964" w:rsidP="006A69A4">
      <w:pPr>
        <w:pStyle w:val="InviasNormal"/>
        <w:numPr>
          <w:ilvl w:val="0"/>
          <w:numId w:val="10"/>
        </w:numPr>
        <w:spacing w:before="240" w:after="0" w:line="240" w:lineRule="auto"/>
        <w:rPr>
          <w:rFonts w:ascii="Arial Narrow" w:hAnsi="Arial Narrow"/>
          <w:sz w:val="24"/>
          <w:lang w:val="es-CO"/>
        </w:rPr>
      </w:pPr>
      <w:r w:rsidRPr="007A5CC2">
        <w:rPr>
          <w:rFonts w:ascii="Arial Narrow" w:hAnsi="Arial Narrow"/>
          <w:sz w:val="24"/>
          <w:lang w:val="es-CO"/>
        </w:rPr>
        <w:t xml:space="preserve">Una radicación para el área social de la Subdirección </w:t>
      </w:r>
      <w:r w:rsidR="00E840C6">
        <w:rPr>
          <w:rFonts w:ascii="Arial Narrow" w:hAnsi="Arial Narrow"/>
          <w:sz w:val="24"/>
          <w:lang w:val="es-CO"/>
        </w:rPr>
        <w:t xml:space="preserve">de Sostenibilidad </w:t>
      </w:r>
      <w:r w:rsidRPr="007A5CC2">
        <w:rPr>
          <w:rFonts w:ascii="Arial Narrow" w:hAnsi="Arial Narrow"/>
          <w:sz w:val="24"/>
          <w:lang w:val="es-CO"/>
        </w:rPr>
        <w:t>remitiendo el oficio de aprobación del documento, anexando copia digital del documento PAGA.</w:t>
      </w:r>
    </w:p>
    <w:p w14:paraId="23F19408" w14:textId="77777777" w:rsidR="006A69A4" w:rsidRPr="007A5CC2" w:rsidRDefault="00AB0981" w:rsidP="006A69A4">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ejecución de las medidas de manejo ambiental</w:t>
      </w:r>
      <w:r w:rsidR="00F84964" w:rsidRPr="007A5CC2">
        <w:rPr>
          <w:rFonts w:ascii="Arial Narrow" w:hAnsi="Arial Narrow"/>
          <w:sz w:val="24"/>
        </w:rPr>
        <w:t xml:space="preserve"> y social</w:t>
      </w:r>
      <w:r w:rsidRPr="007A5CC2">
        <w:rPr>
          <w:rFonts w:ascii="Arial Narrow" w:hAnsi="Arial Narrow"/>
          <w:sz w:val="24"/>
        </w:rPr>
        <w:t xml:space="preserve"> establecidas en </w:t>
      </w:r>
      <w:r w:rsidR="007A213F" w:rsidRPr="007A5CC2">
        <w:rPr>
          <w:rFonts w:ascii="Arial Narrow" w:hAnsi="Arial Narrow"/>
          <w:sz w:val="24"/>
        </w:rPr>
        <w:t>la Licencia Ambiental, EIA,</w:t>
      </w:r>
      <w:r w:rsidRPr="007A5CC2">
        <w:rPr>
          <w:rFonts w:ascii="Arial Narrow" w:hAnsi="Arial Narrow"/>
          <w:sz w:val="24"/>
        </w:rPr>
        <w:t xml:space="preserve"> PMA </w:t>
      </w:r>
      <w:r w:rsidR="007A213F" w:rsidRPr="007A5CC2">
        <w:rPr>
          <w:rFonts w:ascii="Arial Narrow" w:hAnsi="Arial Narrow"/>
          <w:sz w:val="24"/>
        </w:rPr>
        <w:t xml:space="preserve"> y/o</w:t>
      </w:r>
      <w:r w:rsidRPr="007A5CC2">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el seguimiento permanente en los frentes de obras, para verificar la aplicación de las técnicas y procedimientos aprobados en </w:t>
      </w:r>
      <w:r w:rsidR="00DE7CB8" w:rsidRPr="007A5CC2">
        <w:rPr>
          <w:rFonts w:ascii="Arial Narrow" w:hAnsi="Arial Narrow"/>
          <w:sz w:val="24"/>
        </w:rPr>
        <w:t xml:space="preserve">la Licencia Ambiental, EIA, </w:t>
      </w:r>
      <w:r w:rsidRPr="007A5CC2">
        <w:rPr>
          <w:rFonts w:ascii="Arial Narrow" w:hAnsi="Arial Narrow"/>
          <w:sz w:val="24"/>
        </w:rPr>
        <w:t xml:space="preserve">PMA </w:t>
      </w:r>
      <w:r w:rsidR="00DE7CB8" w:rsidRPr="007A5CC2">
        <w:rPr>
          <w:rFonts w:ascii="Arial Narrow" w:hAnsi="Arial Narrow"/>
          <w:sz w:val="24"/>
        </w:rPr>
        <w:t>y/o</w:t>
      </w:r>
      <w:r w:rsidRPr="007A5CC2">
        <w:rPr>
          <w:rFonts w:ascii="Arial Narrow" w:hAnsi="Arial Narrow"/>
          <w:sz w:val="24"/>
        </w:rPr>
        <w:t xml:space="preserve"> PAGA, según corresponda.</w:t>
      </w:r>
    </w:p>
    <w:p w14:paraId="1C636CFB"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lastRenderedPageBreak/>
        <w:t xml:space="preserve">Efectuar acciones de control por parte de personal especializado para garantizar que los impactos ambientales negativos que puedan presentarse sean minimizados, aplicando las medidas establecidas en el documento </w:t>
      </w:r>
      <w:r w:rsidR="00DE7CB8" w:rsidRPr="007A5CC2">
        <w:rPr>
          <w:rFonts w:ascii="Arial Narrow" w:hAnsi="Arial Narrow"/>
          <w:sz w:val="24"/>
        </w:rPr>
        <w:t>la Licencia Ambiental, EIA, PMA y/o PAGA</w:t>
      </w:r>
      <w:r w:rsidRPr="007A5CC2">
        <w:rPr>
          <w:rFonts w:ascii="Arial Narrow" w:hAnsi="Arial Narrow"/>
          <w:sz w:val="24"/>
        </w:rPr>
        <w:t>, según corresponda.</w:t>
      </w:r>
    </w:p>
    <w:p w14:paraId="674BDD93" w14:textId="04DA1EF8" w:rsidR="001E1E39" w:rsidRPr="007A5CC2" w:rsidRDefault="00AB0981" w:rsidP="001E1E39">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Realizar control ambiental de las obras, y verificar el cumplimiento de todas las normas, condicionantes, diseños, actividades y procesos recomendados en </w:t>
      </w:r>
      <w:r w:rsidR="00DE7CB8" w:rsidRPr="007A5CC2">
        <w:rPr>
          <w:rFonts w:ascii="Arial Narrow" w:hAnsi="Arial Narrow"/>
          <w:sz w:val="24"/>
        </w:rPr>
        <w:t>la Licencia Ambiental, EIA, PMA y/o PAGA</w:t>
      </w:r>
      <w:r w:rsidRPr="007A5CC2">
        <w:rPr>
          <w:rFonts w:ascii="Arial Narrow" w:hAnsi="Arial Narrow"/>
          <w:sz w:val="24"/>
        </w:rPr>
        <w:t>, según corresponda.</w:t>
      </w:r>
      <w:r w:rsidR="00F84964" w:rsidRPr="007A5CC2">
        <w:rPr>
          <w:rFonts w:ascii="Arial Narrow" w:hAnsi="Arial Narrow"/>
          <w:sz w:val="24"/>
        </w:rPr>
        <w:t xml:space="preserve">  </w:t>
      </w:r>
      <w:r w:rsidR="00F84964" w:rsidRPr="007A5CC2">
        <w:rPr>
          <w:rFonts w:ascii="Arial Narrow" w:hAnsi="Arial Narrow"/>
          <w:color w:val="000000"/>
          <w:sz w:val="24"/>
        </w:rPr>
        <w:t xml:space="preserve">Este control debe ser soportado en los informes trimestrales de seguimiento </w:t>
      </w:r>
      <w:r w:rsidR="004C3D80">
        <w:rPr>
          <w:rFonts w:ascii="Arial Narrow" w:hAnsi="Arial Narrow"/>
          <w:color w:val="000000"/>
          <w:sz w:val="24"/>
          <w:lang w:val="es-ES"/>
        </w:rPr>
        <w:t xml:space="preserve">a la </w:t>
      </w:r>
      <w:r w:rsidR="00F84964" w:rsidRPr="007A5CC2">
        <w:rPr>
          <w:rFonts w:ascii="Arial Narrow" w:hAnsi="Arial Narrow"/>
          <w:color w:val="000000"/>
          <w:sz w:val="24"/>
        </w:rPr>
        <w:t>gestión socio</w:t>
      </w:r>
      <w:r w:rsidR="004C3D80">
        <w:rPr>
          <w:rFonts w:ascii="Arial Narrow" w:hAnsi="Arial Narrow"/>
          <w:color w:val="000000"/>
          <w:sz w:val="24"/>
          <w:lang w:val="es-ES"/>
        </w:rPr>
        <w:t xml:space="preserve"> y ambiental.</w:t>
      </w:r>
    </w:p>
    <w:p w14:paraId="02584E9F" w14:textId="7FC1E95B"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puesta en marcha y según corresponda, así como el “Plan de Contingencias”</w:t>
      </w:r>
      <w:r w:rsidR="00A81D09" w:rsidRPr="007A5CC2">
        <w:rPr>
          <w:rFonts w:ascii="Arial Narrow" w:hAnsi="Arial Narrow"/>
          <w:sz w:val="24"/>
        </w:rPr>
        <w:t xml:space="preserve">, </w:t>
      </w:r>
      <w:r w:rsidR="00F84964" w:rsidRPr="007A5CC2">
        <w:rPr>
          <w:rFonts w:ascii="Arial Narrow" w:hAnsi="Arial Narrow"/>
          <w:sz w:val="24"/>
        </w:rPr>
        <w:t xml:space="preserve">Plan de seguimiento y monitoreo, </w:t>
      </w:r>
      <w:r w:rsidR="00A81D09" w:rsidRPr="007A5CC2">
        <w:rPr>
          <w:rFonts w:ascii="Arial Narrow" w:hAnsi="Arial Narrow"/>
          <w:sz w:val="24"/>
        </w:rPr>
        <w:t>“Plan de Inversión forzosa de no menos del 1%”, “Plan de de</w:t>
      </w:r>
      <w:proofErr w:type="spellStart"/>
      <w:r w:rsidR="00510E8D">
        <w:rPr>
          <w:rFonts w:ascii="Arial Narrow" w:hAnsi="Arial Narrow"/>
          <w:sz w:val="24"/>
          <w:lang w:val="es-ES"/>
        </w:rPr>
        <w:t>sman</w:t>
      </w:r>
      <w:proofErr w:type="spellEnd"/>
      <w:r w:rsidR="00A81D09" w:rsidRPr="007A5CC2">
        <w:rPr>
          <w:rFonts w:ascii="Arial Narrow" w:hAnsi="Arial Narrow"/>
          <w:sz w:val="24"/>
        </w:rPr>
        <w:t>telamiento y abandono”</w:t>
      </w:r>
      <w:r w:rsidR="00F84964" w:rsidRPr="007A5CC2">
        <w:rPr>
          <w:rFonts w:ascii="Arial Narrow" w:hAnsi="Arial Narrow"/>
          <w:sz w:val="24"/>
        </w:rPr>
        <w:t xml:space="preserve"> , Valoración Económica</w:t>
      </w:r>
      <w:r w:rsidR="00A81D09" w:rsidRPr="007A5CC2">
        <w:rPr>
          <w:rFonts w:ascii="Arial Narrow" w:hAnsi="Arial Narrow"/>
          <w:sz w:val="24"/>
        </w:rPr>
        <w:t xml:space="preserve"> y demás que esta establezca la autoridad ambiental, </w:t>
      </w:r>
      <w:r w:rsidRPr="007A5CC2">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1761B854" w:rsidR="001E1E39" w:rsidRPr="007A5CC2" w:rsidRDefault="00AB0981" w:rsidP="001E1E39">
      <w:pPr>
        <w:pStyle w:val="InviasNormal"/>
        <w:spacing w:before="240" w:after="0" w:line="240" w:lineRule="auto"/>
        <w:rPr>
          <w:rFonts w:ascii="Arial Narrow" w:eastAsiaTheme="minorEastAsia" w:hAnsi="Arial Narrow"/>
          <w:sz w:val="24"/>
          <w:lang w:val="es-ES" w:eastAsia="zh-CN"/>
        </w:rPr>
      </w:pPr>
      <w:r w:rsidRPr="007A5CC2">
        <w:rPr>
          <w:rFonts w:ascii="Arial Narrow" w:hAnsi="Arial Narrow"/>
          <w:sz w:val="24"/>
        </w:rPr>
        <w:t>Efectuar la toma de muestras y análisis de laboratorio de calidad de aire, agua y ruido necesarios, para la evaluación y seguimiento a las actividades de</w:t>
      </w:r>
      <w:r w:rsidR="00A81D09" w:rsidRPr="007A5CC2">
        <w:rPr>
          <w:rFonts w:ascii="Arial Narrow" w:hAnsi="Arial Narrow"/>
          <w:sz w:val="24"/>
        </w:rPr>
        <w:t xml:space="preserve"> la Licencia Ambiental, EIA, PMA y/o PAGA</w:t>
      </w:r>
      <w:r w:rsidRPr="007A5CC2">
        <w:rPr>
          <w:rFonts w:ascii="Arial Narrow" w:hAnsi="Arial Narrow"/>
          <w:sz w:val="24"/>
        </w:rPr>
        <w:t xml:space="preserve">, según corresponda, ejecutados por el contratista, previo concepto de la </w:t>
      </w:r>
      <w:r w:rsidR="00995F29">
        <w:rPr>
          <w:rFonts w:ascii="Arial Narrow" w:hAnsi="Arial Narrow"/>
          <w:sz w:val="24"/>
        </w:rPr>
        <w:t>SS</w:t>
      </w:r>
      <w:r w:rsidRPr="007A5CC2">
        <w:rPr>
          <w:rFonts w:ascii="Arial Narrow" w:hAnsi="Arial Narrow"/>
          <w:sz w:val="24"/>
        </w:rPr>
        <w:t xml:space="preserve"> y aprobación de la unidad ejecutora</w:t>
      </w:r>
      <w:r w:rsidR="00E1469F" w:rsidRPr="007A5CC2">
        <w:rPr>
          <w:rFonts w:ascii="Arial Narrow" w:hAnsi="Arial Narrow"/>
          <w:sz w:val="24"/>
          <w:lang w:val="es-ES"/>
        </w:rPr>
        <w:t xml:space="preserve">, sustentados en la aprobación de la </w:t>
      </w:r>
      <w:r w:rsidR="00354F4A" w:rsidRPr="007A5CC2">
        <w:rPr>
          <w:rFonts w:ascii="Arial Narrow" w:hAnsi="Arial Narrow"/>
          <w:sz w:val="24"/>
          <w:lang w:val="es-ES"/>
        </w:rPr>
        <w:t>interventoría</w:t>
      </w:r>
      <w:r w:rsidR="00E1469F" w:rsidRPr="007A5CC2">
        <w:rPr>
          <w:rFonts w:ascii="Arial Narrow" w:hAnsi="Arial Narrow"/>
          <w:sz w:val="24"/>
          <w:lang w:val="es-ES"/>
        </w:rPr>
        <w:t xml:space="preserve"> y con </w:t>
      </w:r>
      <w:r w:rsidR="007F0C0D" w:rsidRPr="007A5CC2">
        <w:rPr>
          <w:rFonts w:ascii="Arial Narrow" w:hAnsi="Arial Narrow"/>
          <w:sz w:val="24"/>
          <w:lang w:val="es-ES"/>
        </w:rPr>
        <w:t xml:space="preserve">el debido soporte </w:t>
      </w:r>
      <w:r w:rsidR="00E1469F" w:rsidRPr="007A5CC2">
        <w:rPr>
          <w:rFonts w:ascii="Arial Narrow" w:hAnsi="Arial Narrow"/>
          <w:sz w:val="24"/>
          <w:lang w:val="es-ES"/>
        </w:rPr>
        <w:t>de la naturaleza jurídica de los Monitores a realizar</w:t>
      </w:r>
      <w:r w:rsidR="00C92BEB">
        <w:rPr>
          <w:rFonts w:ascii="Arial Narrow" w:hAnsi="Arial Narrow"/>
          <w:sz w:val="24"/>
          <w:lang w:val="es-ES"/>
        </w:rPr>
        <w:t xml:space="preserve"> (actos administrativos)</w:t>
      </w:r>
      <w:r w:rsidR="00E1469F" w:rsidRPr="007A5CC2">
        <w:rPr>
          <w:rFonts w:ascii="Arial Narrow" w:hAnsi="Arial Narrow"/>
          <w:sz w:val="24"/>
          <w:lang w:val="es-ES"/>
        </w:rPr>
        <w:t>.</w:t>
      </w:r>
    </w:p>
    <w:p w14:paraId="3B0B8D5B" w14:textId="2132A741"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En el evento de presentarse impactos </w:t>
      </w:r>
      <w:r w:rsidR="00984977" w:rsidRPr="007A5CC2">
        <w:rPr>
          <w:rFonts w:ascii="Arial Narrow" w:hAnsi="Arial Narrow"/>
          <w:sz w:val="24"/>
          <w:lang w:val="es-ES"/>
        </w:rPr>
        <w:t xml:space="preserve">sociales y </w:t>
      </w:r>
      <w:r w:rsidRPr="007A5CC2">
        <w:rPr>
          <w:rFonts w:ascii="Arial Narrow" w:hAnsi="Arial Narrow"/>
          <w:sz w:val="24"/>
        </w:rPr>
        <w:t xml:space="preserve">ambientales adicionales a los inicialmente previstos en </w:t>
      </w:r>
      <w:r w:rsidR="00395D7E" w:rsidRPr="007A5CC2">
        <w:rPr>
          <w:rFonts w:ascii="Arial Narrow" w:hAnsi="Arial Narrow"/>
          <w:sz w:val="24"/>
        </w:rPr>
        <w:t>la Licencia Ambiental, EIA, PMA y/o PAGA</w:t>
      </w:r>
      <w:r w:rsidRPr="007A5CC2">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486D9B95"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Solicitar el apoyo de otras disciplinas del conocimiento para atender problemáticas específicas en el campo ambiental, de requerirse, previo concepto de la </w:t>
      </w:r>
      <w:r w:rsidR="00995F29">
        <w:rPr>
          <w:rFonts w:ascii="Arial Narrow" w:hAnsi="Arial Narrow"/>
          <w:sz w:val="24"/>
        </w:rPr>
        <w:t>SS</w:t>
      </w:r>
      <w:r w:rsidRPr="007A5CC2">
        <w:rPr>
          <w:rFonts w:ascii="Arial Narrow" w:hAnsi="Arial Narrow"/>
          <w:sz w:val="24"/>
        </w:rPr>
        <w:t xml:space="preserve"> y aprobación de la unidad ejecutora.</w:t>
      </w:r>
    </w:p>
    <w:p w14:paraId="7422E38D" w14:textId="77777777" w:rsidR="001E1E39" w:rsidRPr="007A5CC2" w:rsidRDefault="008A3C17" w:rsidP="001E1E39">
      <w:pPr>
        <w:pStyle w:val="InviasNormal"/>
        <w:spacing w:before="240" w:after="0" w:line="240" w:lineRule="auto"/>
        <w:rPr>
          <w:rFonts w:ascii="Arial Narrow" w:eastAsiaTheme="minorEastAsia" w:hAnsi="Arial Narrow" w:cs="Arial"/>
          <w:sz w:val="24"/>
          <w:lang w:eastAsia="zh-CN"/>
        </w:rPr>
      </w:pPr>
      <w:r w:rsidRPr="007A5CC2">
        <w:rPr>
          <w:rFonts w:ascii="Arial Narrow" w:eastAsia="Calibri" w:hAnsi="Arial Narrow" w:cs="Arial"/>
          <w:sz w:val="24"/>
          <w:lang w:eastAsia="es-CO"/>
        </w:rPr>
        <w:t xml:space="preserve">Garantizar y velar por que los recursos económicos asignados por administración de las Actividades Ambientales y sociales del presupuesto oficial del proyecto, sean invertidos de conformidad con las necesidades de la gestión del proyecto. </w:t>
      </w:r>
    </w:p>
    <w:p w14:paraId="20AFE4F1" w14:textId="77777777" w:rsidR="00984977" w:rsidRPr="00A31FAF" w:rsidRDefault="008A3C17" w:rsidP="00984977">
      <w:pPr>
        <w:pStyle w:val="InviasNormal"/>
        <w:spacing w:before="240" w:after="0" w:line="240" w:lineRule="auto"/>
        <w:rPr>
          <w:rFonts w:eastAsiaTheme="minorEastAsia" w:cs="Arial"/>
          <w:sz w:val="23"/>
          <w:szCs w:val="23"/>
          <w:lang w:eastAsia="zh-CN"/>
        </w:rPr>
      </w:pPr>
      <w:r w:rsidRPr="00A31FAF">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A31FAF">
        <w:rPr>
          <w:rFonts w:eastAsia="Calibri" w:cs="Arial"/>
          <w:sz w:val="23"/>
          <w:szCs w:val="23"/>
          <w:lang w:eastAsia="es-CO"/>
        </w:rPr>
        <w:t xml:space="preserve"> </w:t>
      </w:r>
    </w:p>
    <w:p w14:paraId="5155C7CC" w14:textId="77777777" w:rsidR="00984977" w:rsidRPr="007A5CC2" w:rsidRDefault="00AB0981" w:rsidP="00984977">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Velar por que los recursos asignados</w:t>
      </w:r>
      <w:r w:rsidR="00F84964" w:rsidRPr="007A5CC2">
        <w:rPr>
          <w:rFonts w:ascii="Arial Narrow" w:hAnsi="Arial Narrow"/>
          <w:sz w:val="24"/>
        </w:rPr>
        <w:t xml:space="preserve"> para el cumplimiento de</w:t>
      </w:r>
      <w:r w:rsidRPr="007A5CC2">
        <w:rPr>
          <w:rFonts w:ascii="Arial Narrow" w:hAnsi="Arial Narrow"/>
          <w:sz w:val="24"/>
        </w:rPr>
        <w:t xml:space="preserve"> </w:t>
      </w:r>
      <w:r w:rsidR="00395D7E" w:rsidRPr="007A5CC2">
        <w:rPr>
          <w:rFonts w:ascii="Arial Narrow" w:hAnsi="Arial Narrow"/>
          <w:sz w:val="24"/>
        </w:rPr>
        <w:t xml:space="preserve">la Licencia Ambiental, </w:t>
      </w:r>
      <w:r w:rsidRPr="007A5CC2">
        <w:rPr>
          <w:rFonts w:ascii="Arial Narrow" w:hAnsi="Arial Narrow"/>
          <w:sz w:val="24"/>
        </w:rPr>
        <w:t>los programas del PMA o PAGA, según corresponda, para la gestión Ambiental del proyecto, sean invertidos de conformidad con las necesidades reales de la gestión del proyecto.</w:t>
      </w:r>
    </w:p>
    <w:p w14:paraId="7A9A9770" w14:textId="3050879E" w:rsidR="00984977" w:rsidRPr="00A82222" w:rsidRDefault="00AB0981" w:rsidP="00A82222">
      <w:pPr>
        <w:pStyle w:val="InviasNormal"/>
        <w:spacing w:before="240" w:after="0" w:line="240" w:lineRule="auto"/>
        <w:rPr>
          <w:rFonts w:ascii="Arial Narrow" w:hAnsi="Arial Narrow"/>
          <w:sz w:val="24"/>
        </w:rPr>
      </w:pPr>
      <w:r w:rsidRPr="007A5CC2">
        <w:rPr>
          <w:rFonts w:ascii="Arial Narrow" w:hAnsi="Arial Narrow"/>
          <w:sz w:val="24"/>
        </w:rPr>
        <w:t xml:space="preserve">Presentar informes trimestrales según los formatos </w:t>
      </w:r>
      <w:r w:rsidR="00A82222" w:rsidRPr="00E407B5">
        <w:rPr>
          <w:rFonts w:ascii="Arial Narrow" w:hAnsi="Arial Narrow"/>
          <w:sz w:val="24"/>
        </w:rPr>
        <w:t>MASPS-MN1-IN-1-FR-4 Informe Estado Ambiental del Proyecto</w:t>
      </w:r>
      <w:r w:rsidR="00A82222" w:rsidRPr="007A5CC2">
        <w:rPr>
          <w:rFonts w:ascii="Arial Narrow" w:hAnsi="Arial Narrow"/>
          <w:sz w:val="24"/>
        </w:rPr>
        <w:t xml:space="preserve"> </w:t>
      </w:r>
      <w:r w:rsidR="00B45FD1" w:rsidRPr="00A82222">
        <w:rPr>
          <w:rFonts w:ascii="Arial Narrow" w:hAnsi="Arial Narrow"/>
          <w:sz w:val="24"/>
        </w:rPr>
        <w:t xml:space="preserve">y </w:t>
      </w:r>
      <w:r w:rsidR="00A82222" w:rsidRPr="00A82222">
        <w:rPr>
          <w:rFonts w:ascii="Arial Narrow" w:hAnsi="Arial Narrow"/>
          <w:sz w:val="24"/>
        </w:rPr>
        <w:t>MASPS-MN1-IN-3-FR-2 Balance Estado Social del Proyecto</w:t>
      </w:r>
      <w:r w:rsidR="00586704">
        <w:rPr>
          <w:rFonts w:ascii="Arial Narrow" w:hAnsi="Arial Narrow"/>
          <w:sz w:val="24"/>
          <w:lang w:val="es-ES"/>
        </w:rPr>
        <w:t>,</w:t>
      </w:r>
      <w:r w:rsidR="00B45FD1" w:rsidRPr="00A82222">
        <w:rPr>
          <w:rFonts w:ascii="Arial Narrow" w:hAnsi="Arial Narrow"/>
          <w:sz w:val="24"/>
        </w:rPr>
        <w:t xml:space="preserve"> i</w:t>
      </w:r>
      <w:r w:rsidRPr="007A5CC2">
        <w:rPr>
          <w:rFonts w:ascii="Arial Narrow" w:hAnsi="Arial Narrow"/>
          <w:sz w:val="24"/>
        </w:rPr>
        <w:t xml:space="preserve">ncluyendo los anexos concernientes al periodo (según lo establecido en </w:t>
      </w:r>
      <w:r w:rsidR="00586704">
        <w:rPr>
          <w:rFonts w:ascii="Arial Narrow" w:hAnsi="Arial Narrow"/>
          <w:sz w:val="24"/>
          <w:lang w:val="es-ES"/>
        </w:rPr>
        <w:t xml:space="preserve">cada uno de los </w:t>
      </w:r>
      <w:r w:rsidRPr="007A5CC2">
        <w:rPr>
          <w:rFonts w:ascii="Arial Narrow" w:hAnsi="Arial Narrow"/>
          <w:sz w:val="24"/>
        </w:rPr>
        <w:t>Instructivo</w:t>
      </w:r>
      <w:r w:rsidR="00586704">
        <w:rPr>
          <w:rFonts w:ascii="Arial Narrow" w:hAnsi="Arial Narrow"/>
          <w:sz w:val="24"/>
          <w:lang w:val="es-ES"/>
        </w:rPr>
        <w:t>s</w:t>
      </w:r>
      <w:r w:rsidRPr="007A5CC2">
        <w:rPr>
          <w:rFonts w:ascii="Arial Narrow" w:hAnsi="Arial Narrow"/>
          <w:sz w:val="24"/>
        </w:rPr>
        <w:t xml:space="preserve"> Seguimiento</w:t>
      </w:r>
      <w:r w:rsidR="00586704">
        <w:rPr>
          <w:rFonts w:ascii="Arial Narrow" w:hAnsi="Arial Narrow"/>
          <w:sz w:val="24"/>
          <w:lang w:val="es-ES"/>
        </w:rPr>
        <w:t>)</w:t>
      </w:r>
      <w:r w:rsidRPr="007A5CC2">
        <w:rPr>
          <w:rFonts w:ascii="Arial Narrow" w:hAnsi="Arial Narrow"/>
          <w:sz w:val="24"/>
        </w:rPr>
        <w:t xml:space="preserve">, en medio físico impreso a doble cara y magnético (formato en Excel), sobre el avance y cumplimiento </w:t>
      </w:r>
      <w:r w:rsidR="00B45FD1" w:rsidRPr="007A5CC2">
        <w:rPr>
          <w:rFonts w:ascii="Arial Narrow" w:hAnsi="Arial Narrow"/>
          <w:sz w:val="24"/>
        </w:rPr>
        <w:t xml:space="preserve">de </w:t>
      </w:r>
      <w:r w:rsidR="005C151E" w:rsidRPr="007A5CC2">
        <w:rPr>
          <w:rFonts w:ascii="Arial Narrow" w:hAnsi="Arial Narrow"/>
          <w:sz w:val="24"/>
        </w:rPr>
        <w:t xml:space="preserve">la Licencia Ambiental, EIA, PMA y/o </w:t>
      </w:r>
      <w:r w:rsidR="005C151E" w:rsidRPr="007A5CC2">
        <w:rPr>
          <w:rFonts w:ascii="Arial Narrow" w:hAnsi="Arial Narrow"/>
          <w:sz w:val="24"/>
        </w:rPr>
        <w:lastRenderedPageBreak/>
        <w:t>PAGA</w:t>
      </w:r>
      <w:r w:rsidRPr="007A5CC2">
        <w:rPr>
          <w:rFonts w:ascii="Arial Narrow" w:hAnsi="Arial Narrow"/>
          <w:sz w:val="24"/>
        </w:rPr>
        <w:t>, según corresponda, y/o permisos ambientales, dentro de los siete (7) días calendario de vencimiento del trimestre</w:t>
      </w:r>
      <w:r w:rsidR="00B45FD1" w:rsidRPr="007A5CC2">
        <w:rPr>
          <w:rFonts w:ascii="Arial Narrow" w:hAnsi="Arial Narrow"/>
          <w:sz w:val="24"/>
        </w:rPr>
        <w:t xml:space="preserve">,  </w:t>
      </w:r>
      <w:r w:rsidR="00B45FD1" w:rsidRPr="00A82222">
        <w:rPr>
          <w:rFonts w:ascii="Arial Narrow" w:hAnsi="Arial Narrow"/>
          <w:sz w:val="24"/>
        </w:rPr>
        <w:t xml:space="preserve">los cuales  se deberán radicar de forma independiente por área a la </w:t>
      </w:r>
      <w:r w:rsidR="00B47303" w:rsidRPr="00A82222">
        <w:rPr>
          <w:rFonts w:ascii="Arial Narrow" w:hAnsi="Arial Narrow"/>
          <w:sz w:val="24"/>
        </w:rPr>
        <w:t>Subdirección de Sostenibilidad</w:t>
      </w:r>
      <w:r w:rsidR="00B45FD1" w:rsidRPr="00A82222">
        <w:rPr>
          <w:rFonts w:ascii="Arial Narrow" w:hAnsi="Arial Narrow"/>
          <w:sz w:val="24"/>
        </w:rPr>
        <w:t>.</w:t>
      </w:r>
    </w:p>
    <w:p w14:paraId="736E77F7" w14:textId="22493886"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Emitir concepto técnico, aprobar y radicar en medio magnético a la </w:t>
      </w:r>
      <w:r w:rsidR="00B47303">
        <w:rPr>
          <w:rFonts w:ascii="Arial Narrow" w:hAnsi="Arial Narrow"/>
          <w:sz w:val="24"/>
        </w:rPr>
        <w:t>Subdirección de Sostenibilidad</w:t>
      </w:r>
      <w:r w:rsidRPr="007A5CC2">
        <w:rPr>
          <w:rFonts w:ascii="Arial Narrow" w:hAnsi="Arial Narrow"/>
          <w:sz w:val="24"/>
        </w:rPr>
        <w:t xml:space="preserve">, los informes ambientales </w:t>
      </w:r>
      <w:r w:rsidR="00B45FD1" w:rsidRPr="007A5CC2">
        <w:rPr>
          <w:rFonts w:ascii="Arial Narrow" w:hAnsi="Arial Narrow"/>
          <w:sz w:val="24"/>
        </w:rPr>
        <w:t xml:space="preserve">y sociales </w:t>
      </w:r>
      <w:r w:rsidRPr="007A5CC2">
        <w:rPr>
          <w:rFonts w:ascii="Arial Narrow" w:hAnsi="Arial Narrow"/>
          <w:sz w:val="24"/>
        </w:rPr>
        <w:t xml:space="preserve">del contratista de obra (según frecuencia establecida en los pliegos del contrato de obra), </w:t>
      </w:r>
      <w:r w:rsidRPr="007A5CC2">
        <w:rPr>
          <w:rFonts w:ascii="Arial Narrow" w:hAnsi="Arial Narrow"/>
          <w:color w:val="000000"/>
          <w:sz w:val="24"/>
        </w:rPr>
        <w:t>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14:paraId="0A550B64" w14:textId="30F8F5F2"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Informar oportunamente a la </w:t>
      </w:r>
      <w:r w:rsidR="00995F29">
        <w:rPr>
          <w:rFonts w:ascii="Arial Narrow" w:hAnsi="Arial Narrow"/>
          <w:sz w:val="24"/>
        </w:rPr>
        <w:t>SS</w:t>
      </w:r>
      <w:r w:rsidRPr="007A5CC2">
        <w:rPr>
          <w:rFonts w:ascii="Arial Narrow" w:hAnsi="Arial Narrow"/>
          <w:sz w:val="24"/>
        </w:rPr>
        <w:t xml:space="preserve"> y adelantar las acciones pertinentes tendientes a la puntual entrega de los informes ambientales del Contratista de Obra.</w:t>
      </w:r>
      <w:r w:rsidR="00B45FD1" w:rsidRPr="007A5CC2">
        <w:rPr>
          <w:rFonts w:ascii="Arial Narrow" w:hAnsi="Arial Narrow"/>
          <w:sz w:val="24"/>
        </w:rPr>
        <w:t xml:space="preserve">  </w:t>
      </w:r>
      <w:r w:rsidR="00B45FD1" w:rsidRPr="007A5CC2">
        <w:rPr>
          <w:rFonts w:ascii="Arial Narrow" w:hAnsi="Arial Narrow"/>
          <w:color w:val="000000"/>
          <w:sz w:val="24"/>
        </w:rPr>
        <w:t xml:space="preserve">Los cuales se deberán radicar de forma independiente por área a la </w:t>
      </w:r>
      <w:r w:rsidR="00B47303">
        <w:rPr>
          <w:rFonts w:ascii="Arial Narrow" w:hAnsi="Arial Narrow"/>
          <w:color w:val="000000"/>
          <w:sz w:val="24"/>
        </w:rPr>
        <w:t>Subdirección de Sostenibilidad</w:t>
      </w:r>
      <w:r w:rsidR="00586704">
        <w:rPr>
          <w:rFonts w:ascii="Arial Narrow" w:hAnsi="Arial Narrow"/>
          <w:color w:val="000000"/>
          <w:sz w:val="24"/>
          <w:lang w:val="es-ES"/>
        </w:rPr>
        <w:t xml:space="preserve"> junto con los informes trimestrales</w:t>
      </w:r>
      <w:r w:rsidR="00B45FD1" w:rsidRPr="007A5CC2">
        <w:rPr>
          <w:rFonts w:ascii="Arial Narrow" w:hAnsi="Arial Narrow"/>
          <w:color w:val="000000"/>
          <w:sz w:val="24"/>
        </w:rPr>
        <w:t xml:space="preserve">. </w:t>
      </w:r>
    </w:p>
    <w:p w14:paraId="4FE8F3FB" w14:textId="77777777" w:rsidR="004C5F82" w:rsidRPr="007A5CC2" w:rsidRDefault="004C5F82" w:rsidP="00BF4F4D">
      <w:pPr>
        <w:shd w:val="clear" w:color="auto" w:fill="FFFFFF"/>
        <w:jc w:val="both"/>
        <w:rPr>
          <w:rFonts w:ascii="Arial Narrow" w:hAnsi="Arial Narrow" w:cs="Arial"/>
          <w:sz w:val="24"/>
          <w:szCs w:val="24"/>
        </w:rPr>
      </w:pPr>
      <w:bookmarkStart w:id="3" w:name="_Toc523404864"/>
    </w:p>
    <w:p w14:paraId="3EE518EA" w14:textId="4C23802B" w:rsidR="00334B41" w:rsidRPr="007A5CC2" w:rsidRDefault="00AB0981" w:rsidP="00F6750E">
      <w:pPr>
        <w:pStyle w:val="Ttulo1"/>
      </w:pPr>
      <w:bookmarkStart w:id="4" w:name="_Toc119080900"/>
      <w:r w:rsidRPr="007A5CC2">
        <w:t>PLAN DE INVERSIÓN AMBIENTAL</w:t>
      </w:r>
      <w:bookmarkEnd w:id="3"/>
      <w:bookmarkEnd w:id="4"/>
    </w:p>
    <w:p w14:paraId="349B09CD" w14:textId="77777777" w:rsidR="001E1E39" w:rsidRPr="007A5CC2" w:rsidRDefault="00AB0981" w:rsidP="001E1E39">
      <w:pPr>
        <w:autoSpaceDE w:val="0"/>
        <w:autoSpaceDN w:val="0"/>
        <w:adjustRightInd w:val="0"/>
        <w:jc w:val="both"/>
        <w:rPr>
          <w:rFonts w:ascii="Arial Narrow" w:hAnsi="Arial Narrow"/>
          <w:color w:val="000000"/>
          <w:sz w:val="24"/>
        </w:rPr>
      </w:pPr>
      <w:r w:rsidRPr="007A5CC2">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7A5CC2">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7A5CC2">
        <w:t xml:space="preserve"> </w:t>
      </w:r>
      <w:r w:rsidRPr="007A5CC2">
        <w:rPr>
          <w:rFonts w:ascii="Arial Narrow" w:hAnsi="Arial Narrow"/>
          <w:color w:val="000000"/>
          <w:sz w:val="24"/>
        </w:rPr>
        <w:t>y por lo tanto debe estar incluida en la propuesta económica presentada.</w:t>
      </w:r>
    </w:p>
    <w:p w14:paraId="370935AC" w14:textId="77777777" w:rsidR="00EA2C33" w:rsidRPr="007A5CC2" w:rsidRDefault="00EA2C33" w:rsidP="00EA2C33">
      <w:pPr>
        <w:autoSpaceDE w:val="0"/>
        <w:autoSpaceDN w:val="0"/>
        <w:adjustRightInd w:val="0"/>
        <w:jc w:val="both"/>
        <w:rPr>
          <w:rFonts w:ascii="Arial Narrow" w:hAnsi="Arial Narrow"/>
          <w:color w:val="000000"/>
          <w:sz w:val="24"/>
        </w:rPr>
      </w:pPr>
      <w:r>
        <w:rPr>
          <w:rFonts w:ascii="Arial Narrow" w:hAnsi="Arial Narrow"/>
          <w:color w:val="000000"/>
          <w:sz w:val="24"/>
        </w:rPr>
        <w:t>L</w:t>
      </w:r>
      <w:r w:rsidRPr="007A5CC2">
        <w:rPr>
          <w:rFonts w:ascii="Arial Narrow" w:hAnsi="Arial Narrow"/>
          <w:color w:val="000000"/>
          <w:sz w:val="24"/>
        </w:rPr>
        <w:t xml:space="preserve">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Pr="007A5CC2">
        <w:rPr>
          <w:rFonts w:ascii="Arial Narrow" w:hAnsi="Arial Narrow"/>
          <w:color w:val="000000"/>
          <w:sz w:val="24"/>
        </w:rPr>
        <w:t>ii</w:t>
      </w:r>
      <w:proofErr w:type="spellEnd"/>
      <w:r w:rsidRPr="007A5CC2">
        <w:rPr>
          <w:rFonts w:ascii="Arial Narrow" w:hAnsi="Arial Narrow"/>
          <w:color w:val="000000"/>
          <w:sz w:val="24"/>
        </w:rPr>
        <w:t xml:space="preserve">) Gestión para la obtención de permisos y autorizaciones para el uso de recursos naturales; </w:t>
      </w:r>
      <w:proofErr w:type="spellStart"/>
      <w:r w:rsidRPr="007A5CC2">
        <w:rPr>
          <w:rFonts w:ascii="Arial Narrow" w:hAnsi="Arial Narrow"/>
          <w:color w:val="000000"/>
          <w:sz w:val="24"/>
        </w:rPr>
        <w:t>iii</w:t>
      </w:r>
      <w:proofErr w:type="spellEnd"/>
      <w:r w:rsidRPr="007A5CC2">
        <w:rPr>
          <w:rFonts w:ascii="Arial Narrow" w:hAnsi="Arial Narrow"/>
          <w:color w:val="000000"/>
          <w:sz w:val="24"/>
        </w:rPr>
        <w:t>) Pagos de seguimiento y evaluación de permisos y autorizaciones por parte de la autoridad ambiental competente</w:t>
      </w:r>
      <w:r>
        <w:rPr>
          <w:rFonts w:ascii="Arial Narrow" w:hAnsi="Arial Narrow"/>
          <w:color w:val="000000"/>
          <w:sz w:val="24"/>
        </w:rPr>
        <w:t xml:space="preserve"> </w:t>
      </w:r>
      <w:bookmarkStart w:id="5" w:name="_Hlk118987666"/>
      <w:r>
        <w:rPr>
          <w:rFonts w:ascii="Arial Narrow" w:hAnsi="Arial Narrow"/>
          <w:sz w:val="24"/>
        </w:rPr>
        <w:t>de carácter regional, exceptuando los permisos de aprovechamiento forestal y de ocupación de cauce</w:t>
      </w:r>
      <w:bookmarkEnd w:id="5"/>
      <w:r w:rsidRPr="007A5CC2">
        <w:rPr>
          <w:rFonts w:ascii="Arial Narrow" w:hAnsi="Arial Narrow"/>
          <w:color w:val="000000"/>
          <w:sz w:val="24"/>
        </w:rPr>
        <w:t xml:space="preserve">; </w:t>
      </w:r>
      <w:proofErr w:type="spellStart"/>
      <w:r w:rsidRPr="007A5CC2">
        <w:rPr>
          <w:rFonts w:ascii="Arial Narrow" w:hAnsi="Arial Narrow"/>
          <w:color w:val="000000"/>
          <w:sz w:val="24"/>
        </w:rPr>
        <w:t>iv</w:t>
      </w:r>
      <w:proofErr w:type="spellEnd"/>
      <w:r w:rsidRPr="007A5CC2">
        <w:rPr>
          <w:rFonts w:ascii="Arial Narrow" w:hAnsi="Arial Narrow"/>
          <w:color w:val="000000"/>
          <w:sz w:val="24"/>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Pr="007A5CC2">
        <w:rPr>
          <w:rFonts w:ascii="Arial Narrow" w:hAnsi="Arial Narrow"/>
          <w:color w:val="000000"/>
          <w:sz w:val="24"/>
        </w:rPr>
        <w:t>vii</w:t>
      </w:r>
      <w:proofErr w:type="spellEnd"/>
      <w:r w:rsidRPr="007A5CC2">
        <w:rPr>
          <w:rFonts w:ascii="Arial Narrow" w:hAnsi="Arial Narrow"/>
          <w:color w:val="000000"/>
          <w:sz w:val="24"/>
        </w:rPr>
        <w:t xml:space="preserve">) Las relacionadas con el cumplimiento de Salud ocupacional (seguridad y salud en el trabajo); </w:t>
      </w:r>
      <w:proofErr w:type="spellStart"/>
      <w:r w:rsidRPr="007A5CC2">
        <w:rPr>
          <w:rFonts w:ascii="Arial Narrow" w:hAnsi="Arial Narrow"/>
          <w:color w:val="000000"/>
          <w:sz w:val="24"/>
        </w:rPr>
        <w:t>viii</w:t>
      </w:r>
      <w:proofErr w:type="spellEnd"/>
      <w:r w:rsidRPr="007A5CC2">
        <w:rPr>
          <w:rFonts w:ascii="Arial Narrow" w:hAnsi="Arial Narrow"/>
          <w:color w:val="000000"/>
          <w:sz w:val="24"/>
        </w:rPr>
        <w:t>) Transporte del personal ambiental en obra. Lo anterior debe ser verificado, analizado y aprobado por la interventoría.</w:t>
      </w:r>
    </w:p>
    <w:p w14:paraId="3EE518EE" w14:textId="6B92B97F"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w:t>
      </w:r>
      <w:r w:rsidRPr="007A5CC2">
        <w:rPr>
          <w:rFonts w:ascii="Arial Narrow" w:hAnsi="Arial Narrow"/>
          <w:color w:val="000000"/>
          <w:sz w:val="24"/>
          <w:lang w:val="es-CO"/>
        </w:rPr>
        <w:lastRenderedPageBreak/>
        <w:t xml:space="preserve">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7A5CC2" w:rsidRDefault="00AB0981">
      <w:pPr>
        <w:shd w:val="clear" w:color="auto" w:fill="FFFFFF"/>
        <w:jc w:val="both"/>
        <w:rPr>
          <w:color w:val="000080"/>
          <w:sz w:val="24"/>
          <w:szCs w:val="24"/>
          <w:lang w:eastAsia="es-CO"/>
        </w:rPr>
      </w:pPr>
      <w:r w:rsidRPr="007A5CC2">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7A5CC2">
        <w:rPr>
          <w:color w:val="000080"/>
          <w:sz w:val="24"/>
          <w:szCs w:val="24"/>
          <w:lang w:eastAsia="es-CO"/>
        </w:rPr>
        <w:t xml:space="preserve"> </w:t>
      </w:r>
      <w:r w:rsidRPr="007A5CC2">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1650095C" w:rsidR="00334B41" w:rsidRPr="007A5CC2" w:rsidRDefault="005A0DB8">
      <w:pPr>
        <w:pStyle w:val="InviasNormal"/>
        <w:rPr>
          <w:rFonts w:ascii="Arial Narrow" w:hAnsi="Arial Narrow"/>
          <w:color w:val="000000"/>
          <w:sz w:val="24"/>
          <w:lang w:val="es-CO"/>
        </w:rPr>
      </w:pPr>
      <w:r>
        <w:rPr>
          <w:rFonts w:ascii="Arial Narrow" w:hAnsi="Arial Narrow"/>
          <w:color w:val="000000"/>
          <w:sz w:val="24"/>
          <w:lang w:val="es-CO"/>
        </w:rPr>
        <w:t xml:space="preserve">Le corresponde a la Interventoría efectuar un análisis </w:t>
      </w:r>
      <w:r w:rsidR="00AB0981" w:rsidRPr="007A5CC2">
        <w:rPr>
          <w:rFonts w:ascii="Arial Narrow" w:hAnsi="Arial Narrow"/>
          <w:color w:val="000000"/>
          <w:sz w:val="24"/>
          <w:lang w:val="es-CO"/>
        </w:rPr>
        <w:t>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4069DC8C" w14:textId="77777777" w:rsidR="00EA2C33" w:rsidRPr="00913F1B" w:rsidRDefault="00AB0981" w:rsidP="00EA2C33">
      <w:pPr>
        <w:pStyle w:val="InviasNormal"/>
        <w:rPr>
          <w:rFonts w:ascii="Arial Narrow" w:hAnsi="Arial Narrow"/>
          <w:sz w:val="24"/>
          <w:lang w:val="es-ES"/>
        </w:rPr>
      </w:pPr>
      <w:r w:rsidRPr="007A5CC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w:t>
      </w:r>
      <w:r w:rsidR="00EA2C33" w:rsidRPr="00913F1B">
        <w:rPr>
          <w:rFonts w:ascii="Arial Narrow" w:hAnsi="Arial Narrow"/>
          <w:sz w:val="24"/>
        </w:rPr>
        <w:t>Formato MASPS-MN1-IN-1-FR-2 - Plan de Inversión Ambiental, Formato MASPS-MN1-IN-1-FR-3 - Pre-Acta Mensual de Inversión Ambiental; los cuales son anexos del Formato MASPS-MN1-IN-1-FR-4 Informe Estado Ambiental del Proyecto</w:t>
      </w:r>
      <w:r w:rsidR="00EA2C33" w:rsidRPr="00913F1B">
        <w:rPr>
          <w:rFonts w:ascii="Arial Narrow" w:hAnsi="Arial Narrow"/>
          <w:sz w:val="24"/>
          <w:lang w:val="es-ES"/>
        </w:rPr>
        <w:t>.</w:t>
      </w:r>
    </w:p>
    <w:p w14:paraId="3EE518F4"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7A5CC2">
        <w:rPr>
          <w:rFonts w:ascii="Arial Narrow" w:hAnsi="Arial Narrow"/>
          <w:sz w:val="24"/>
          <w:lang w:val="es-CO"/>
        </w:rPr>
        <w:t xml:space="preserve">casos excepcionales por reembolso de gastos, esta última figura de reconocimiento económico no tendrá un </w:t>
      </w:r>
      <w:r w:rsidRPr="007A5CC2">
        <w:rPr>
          <w:rFonts w:ascii="Arial Narrow" w:hAnsi="Arial Narrow"/>
          <w:sz w:val="24"/>
          <w:lang w:val="es-CO"/>
        </w:rPr>
        <w:lastRenderedPageBreak/>
        <w:t xml:space="preserve">reconocimiento adicional por administración, y deberá seguir los procedimientos establecidos por el instituto, </w:t>
      </w:r>
      <w:r w:rsidRPr="007A5CC2">
        <w:rPr>
          <w:rFonts w:ascii="Arial Narrow" w:hAnsi="Arial Narrow"/>
          <w:color w:val="000000"/>
          <w:sz w:val="24"/>
          <w:lang w:val="es-CO"/>
        </w:rPr>
        <w:t>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28A9C51A" w:rsidR="006A69A4"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1A8A36EC" w14:textId="76FCF968" w:rsidR="005A0DB8" w:rsidRPr="005A0DB8" w:rsidRDefault="005A0DB8" w:rsidP="005A0DB8">
      <w:pPr>
        <w:pStyle w:val="InviasNormal"/>
        <w:rPr>
          <w:rFonts w:ascii="Arial Narrow" w:hAnsi="Arial Narrow"/>
          <w:color w:val="000000"/>
          <w:sz w:val="24"/>
          <w:lang w:val="es-CO"/>
        </w:rPr>
      </w:pPr>
      <w:r>
        <w:rPr>
          <w:rFonts w:ascii="Arial Narrow" w:hAnsi="Arial Narrow"/>
          <w:color w:val="000000"/>
          <w:sz w:val="24"/>
          <w:lang w:val="es-CO"/>
        </w:rPr>
        <w:t>A</w:t>
      </w:r>
      <w:r w:rsidRPr="005A0DB8">
        <w:rPr>
          <w:rFonts w:ascii="Arial Narrow" w:hAnsi="Arial Narrow"/>
          <w:color w:val="000000"/>
          <w:sz w:val="24"/>
          <w:lang w:val="es-CO"/>
        </w:rPr>
        <w:t>l interventor le corresponde realizar la verificación y aprobación de la propuesta presentada por el contratista de obra, relacionada con el reconocimiento de los pagos de evaluación y seguimiento requeridos para el trámite de los permisos de aprovechamiento forestal y/</w:t>
      </w:r>
      <w:proofErr w:type="spellStart"/>
      <w:r w:rsidRPr="005A0DB8">
        <w:rPr>
          <w:rFonts w:ascii="Arial Narrow" w:hAnsi="Arial Narrow"/>
          <w:color w:val="000000"/>
          <w:sz w:val="24"/>
          <w:lang w:val="es-CO"/>
        </w:rPr>
        <w:t>o</w:t>
      </w:r>
      <w:proofErr w:type="spellEnd"/>
      <w:r w:rsidRPr="005A0DB8">
        <w:rPr>
          <w:rFonts w:ascii="Arial Narrow" w:hAnsi="Arial Narrow"/>
          <w:color w:val="000000"/>
          <w:sz w:val="24"/>
          <w:lang w:val="es-CO"/>
        </w:rPr>
        <w:t xml:space="preserve"> ocupación de cauce, como reembolso de gastos, presentando como soporte de aprobación el acto administrativo por el cual se establece el valor a cancelar y demás soportes que evidencien la necesidad del permiso, así como, las compensaciones ambientales derivadas de los permisos por aprovechamiento forestal, y ocupación de cauce que también podrían ser reconocidas por la provisión estimada como Actividades Ambientales (denominada como “Gestión Ambiental-incluye PAGA”) </w:t>
      </w:r>
    </w:p>
    <w:p w14:paraId="6C040B25" w14:textId="77777777" w:rsidR="00EA2C33" w:rsidRPr="00280478" w:rsidRDefault="00EA2C33" w:rsidP="00EA2C33">
      <w:pPr>
        <w:pStyle w:val="InviasNormal"/>
        <w:rPr>
          <w:rFonts w:ascii="Arial Narrow" w:hAnsi="Arial Narrow"/>
          <w:sz w:val="24"/>
          <w:lang w:val="es-CO"/>
        </w:rPr>
      </w:pPr>
      <w:r w:rsidRPr="00280478">
        <w:rPr>
          <w:rFonts w:ascii="Arial Narrow" w:hAnsi="Arial Narrow"/>
          <w:sz w:val="24"/>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07CFE5AF" w14:textId="77777777" w:rsidR="00B45FD1" w:rsidRPr="007A5CC2" w:rsidRDefault="00B45FD1" w:rsidP="00F6750E">
      <w:pPr>
        <w:pStyle w:val="Ttulo1"/>
      </w:pPr>
      <w:bookmarkStart w:id="6" w:name="_Toc524616228"/>
      <w:bookmarkStart w:id="7" w:name="_Toc119080901"/>
      <w:r w:rsidRPr="007A5CC2">
        <w:t>PLAN DE INVERSIÓN SOCIAL</w:t>
      </w:r>
      <w:bookmarkEnd w:id="6"/>
      <w:bookmarkEnd w:id="7"/>
    </w:p>
    <w:p w14:paraId="4DAB25B1"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lastRenderedPageBreak/>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Personal ambiental y social.</w:t>
      </w:r>
    </w:p>
    <w:p w14:paraId="3B1DEE89"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para la obtención de permisos y autorizaciones para el uso de recursos naturales.</w:t>
      </w:r>
    </w:p>
    <w:p w14:paraId="0654E1F4"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Monitoreos ambientales, exceptuando los establecidos por la Autoridad Ambiental competente por ocupación de cause.</w:t>
      </w:r>
    </w:p>
    <w:p w14:paraId="4CF91745"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relacionadas con el manejo de residuos líquidos y sólidos.</w:t>
      </w:r>
    </w:p>
    <w:p w14:paraId="0AFE8DA2"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Las relacionadas con el cumplimiento de Salud Ocupacional. </w:t>
      </w:r>
    </w:p>
    <w:p w14:paraId="391DFDBB"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Transporte del personal ambiental y social en obra.</w:t>
      </w:r>
    </w:p>
    <w:p w14:paraId="4E9BB51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Instalación y operación del SAU.</w:t>
      </w:r>
    </w:p>
    <w:p w14:paraId="467E279D"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Reuniones de inicio, avance y cierre de socialización.</w:t>
      </w:r>
    </w:p>
    <w:p w14:paraId="70C29516"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Piezas divulgativas básicas generadas directamente por el Contratista.</w:t>
      </w:r>
    </w:p>
    <w:p w14:paraId="73DE7223"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Levantamiento de actas de vecindad de inicio y cierre.</w:t>
      </w:r>
    </w:p>
    <w:p w14:paraId="37CDA06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ante el ICANH para la obtención del Plan de Manejo de Arqueología Preventiva.</w:t>
      </w:r>
    </w:p>
    <w:p w14:paraId="668E5FDC"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Conformación y operación del Comité de Participación Comunitaria.</w:t>
      </w:r>
    </w:p>
    <w:p w14:paraId="7F0064B8"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Implementación del Proyecto de Contratación de Mano de Obra.</w:t>
      </w:r>
    </w:p>
    <w:p w14:paraId="4D24D2F7"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Las demás actividades que señale el respectivo apéndice ambiental y social.</w:t>
      </w:r>
    </w:p>
    <w:p w14:paraId="18BE2BC5"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lastRenderedPageBreak/>
        <w:t>Instalación y operación de buzones satélites.</w:t>
      </w:r>
    </w:p>
    <w:p w14:paraId="25AD9263"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lang w:val="es-CO"/>
        </w:rPr>
        <w:t xml:space="preserve">Elaboración de </w:t>
      </w:r>
      <w:r w:rsidRPr="007A5CC2">
        <w:rPr>
          <w:rFonts w:ascii="Arial Narrow" w:hAnsi="Arial Narrow" w:cs="Arial"/>
          <w:sz w:val="24"/>
        </w:rPr>
        <w:t>Fichas socioeconómicas</w:t>
      </w:r>
      <w:r w:rsidRPr="007A5CC2">
        <w:rPr>
          <w:rFonts w:ascii="Arial Narrow" w:hAnsi="Arial Narrow" w:cs="Arial"/>
          <w:sz w:val="24"/>
          <w:lang w:val="es-CO"/>
        </w:rPr>
        <w:t xml:space="preserve"> y diagnostico social</w:t>
      </w:r>
      <w:r w:rsidRPr="007A5CC2">
        <w:rPr>
          <w:rFonts w:ascii="Arial Narrow" w:hAnsi="Arial Narrow" w:cs="Arial"/>
          <w:sz w:val="24"/>
        </w:rPr>
        <w:t>.</w:t>
      </w:r>
    </w:p>
    <w:p w14:paraId="33ED778F"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Cumplimiento de acuerdos de Consulta Previa de naturaleza administrativa, relacionados con gestiones intergubernamentales, con empresas privadas u organismos no gubernamentales.</w:t>
      </w:r>
    </w:p>
    <w:p w14:paraId="262D4E14"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7A5CC2" w:rsidRDefault="00B45FD1" w:rsidP="00B45FD1">
      <w:pPr>
        <w:pStyle w:val="InviasNormal"/>
        <w:spacing w:before="240" w:after="0"/>
        <w:rPr>
          <w:rFonts w:ascii="Arial Narrow" w:hAnsi="Arial Narrow" w:cs="Arial"/>
          <w:sz w:val="24"/>
          <w:lang w:val="es-CO"/>
        </w:rPr>
      </w:pPr>
      <w:r w:rsidRPr="007A5CC2">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w:t>
      </w:r>
      <w:proofErr w:type="spellStart"/>
      <w:r w:rsidRPr="007A5CC2">
        <w:rPr>
          <w:rFonts w:ascii="Arial Narrow" w:hAnsi="Arial Narrow" w:cs="Arial"/>
          <w:sz w:val="24"/>
          <w:lang w:val="es-CO"/>
        </w:rPr>
        <w:t>Pre-acta</w:t>
      </w:r>
      <w:proofErr w:type="spellEnd"/>
      <w:r w:rsidRPr="007A5CC2">
        <w:rPr>
          <w:rFonts w:ascii="Arial Narrow" w:hAnsi="Arial Narrow" w:cs="Arial"/>
          <w:sz w:val="24"/>
          <w:lang w:val="es-CO"/>
        </w:rPr>
        <w:t xml:space="preserve"> Mensual de Inversión </w:t>
      </w:r>
      <w:r w:rsidRPr="007A5CC2">
        <w:rPr>
          <w:rFonts w:ascii="Arial Narrow" w:hAnsi="Arial Narrow" w:cs="Arial"/>
          <w:sz w:val="24"/>
          <w:lang w:val="es-CO"/>
        </w:rPr>
        <w:lastRenderedPageBreak/>
        <w:t>Social, MSOAMB-MN-IN-1-FR- Seguimiento Trimestral a la Inversión Social, MSOAMB-MN-IN-1-FR-8 Seguimiento Final a la Inversión Social o aquellos que los sustituyan acorde a la versión aplicable y vigente.</w:t>
      </w:r>
    </w:p>
    <w:p w14:paraId="4D690B38" w14:textId="337A15E6"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w:t>
      </w:r>
      <w:r w:rsidR="00B47303">
        <w:rPr>
          <w:rFonts w:ascii="Arial Narrow" w:hAnsi="Arial Narrow" w:cs="Arial"/>
          <w:sz w:val="24"/>
          <w:lang w:val="es-CO"/>
        </w:rPr>
        <w:t>Subdirección de Sostenibilidad</w:t>
      </w:r>
      <w:r w:rsidR="001C4DD9">
        <w:rPr>
          <w:rFonts w:ascii="Arial Narrow" w:hAnsi="Arial Narrow" w:cs="Arial"/>
          <w:sz w:val="24"/>
          <w:lang w:val="es-CO"/>
        </w:rPr>
        <w:t xml:space="preserve"> </w:t>
      </w:r>
      <w:r w:rsidRPr="007A5CC2">
        <w:rPr>
          <w:rFonts w:ascii="Arial Narrow" w:hAnsi="Arial Narrow" w:cs="Arial"/>
          <w:sz w:val="24"/>
          <w:lang w:val="es-CO"/>
        </w:rPr>
        <w:t xml:space="preserve">a partir de la orden de inicio y previo al inicio de las actividades constructivas. </w:t>
      </w:r>
    </w:p>
    <w:p w14:paraId="51E04247" w14:textId="193A77C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w:t>
      </w:r>
      <w:r w:rsidR="00B47303">
        <w:rPr>
          <w:rFonts w:ascii="Arial Narrow" w:hAnsi="Arial Narrow" w:cs="Arial"/>
          <w:sz w:val="24"/>
          <w:lang w:val="es-CO"/>
        </w:rPr>
        <w:t>Subdirección de Sostenibilidad</w:t>
      </w:r>
      <w:r w:rsidRPr="007A5CC2">
        <w:rPr>
          <w:rFonts w:ascii="Arial Narrow" w:hAnsi="Arial Narrow" w:cs="Arial"/>
          <w:sz w:val="24"/>
          <w:lang w:val="es-CO"/>
        </w:rPr>
        <w:t xml:space="preserve">. En ningún caso podrán ejecutarse y reconocerse pagos de dichas actividades sin la aprobación de la interventoría.  </w:t>
      </w:r>
    </w:p>
    <w:p w14:paraId="235B7CF4" w14:textId="1486B9F7" w:rsidR="00B45FD1"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F98FE58" w14:textId="77777777" w:rsidR="004C5F82" w:rsidRPr="007A5CC2" w:rsidRDefault="004C5F82" w:rsidP="00B45FD1">
      <w:pPr>
        <w:pStyle w:val="InviasNormal"/>
        <w:tabs>
          <w:tab w:val="clear" w:pos="-142"/>
        </w:tabs>
        <w:spacing w:before="240" w:after="0"/>
        <w:rPr>
          <w:rFonts w:ascii="Arial Narrow" w:hAnsi="Arial Narrow" w:cs="Arial"/>
          <w:sz w:val="24"/>
          <w:lang w:val="es-CO"/>
        </w:rPr>
      </w:pPr>
    </w:p>
    <w:p w14:paraId="07D56A58" w14:textId="1F57BA29" w:rsidR="00B45FD1" w:rsidRPr="007A5CC2" w:rsidRDefault="00B45FD1" w:rsidP="00F6750E">
      <w:pPr>
        <w:pStyle w:val="Ttulo1"/>
      </w:pPr>
      <w:bookmarkStart w:id="8" w:name="_Toc119080902"/>
      <w:r w:rsidRPr="007A5CC2">
        <w:t xml:space="preserve">PROGRAMA </w:t>
      </w:r>
      <w:r w:rsidR="007A5CC2" w:rsidRPr="007A5CC2">
        <w:t>CÍVICO</w:t>
      </w:r>
      <w:r w:rsidRPr="007A5CC2">
        <w:t xml:space="preserve"> </w:t>
      </w:r>
      <w:r w:rsidR="007A5CC2" w:rsidRPr="007A5CC2">
        <w:t>GUARDAVÍAS</w:t>
      </w:r>
      <w:bookmarkEnd w:id="8"/>
    </w:p>
    <w:p w14:paraId="215D734F" w14:textId="77777777" w:rsidR="00B45FD1" w:rsidRPr="007A5CC2" w:rsidRDefault="00B45FD1" w:rsidP="00B45FD1">
      <w:pPr>
        <w:widowControl w:val="0"/>
        <w:spacing w:before="240"/>
        <w:ind w:left="102" w:right="118"/>
        <w:jc w:val="both"/>
        <w:rPr>
          <w:rFonts w:ascii="Arial Narrow" w:hAnsi="Arial Narrow" w:cs="Arial"/>
          <w:sz w:val="24"/>
          <w:szCs w:val="24"/>
          <w:lang w:val="x-none"/>
        </w:rPr>
      </w:pPr>
      <w:r w:rsidRPr="007A5CC2">
        <w:rPr>
          <w:rFonts w:ascii="Arial Narrow" w:hAnsi="Arial Narrow" w:cs="Arial"/>
          <w:sz w:val="24"/>
          <w:szCs w:val="24"/>
        </w:rPr>
        <w:t>De</w:t>
      </w:r>
      <w:r w:rsidRPr="007A5CC2">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7A5CC2" w:rsidRDefault="00B45FD1" w:rsidP="00B45FD1">
      <w:pPr>
        <w:widowControl w:val="0"/>
        <w:spacing w:before="240"/>
        <w:ind w:left="102" w:right="122"/>
        <w:jc w:val="both"/>
        <w:rPr>
          <w:rFonts w:ascii="Arial Narrow" w:hAnsi="Arial Narrow" w:cs="Arial"/>
          <w:sz w:val="24"/>
          <w:szCs w:val="24"/>
          <w:lang w:val="x-none"/>
        </w:rPr>
      </w:pPr>
      <w:r w:rsidRPr="007A5CC2">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23BB20D4" w:rsidR="00B45FD1" w:rsidRDefault="00B45FD1" w:rsidP="00B45FD1">
      <w:pPr>
        <w:widowControl w:val="0"/>
        <w:spacing w:before="240"/>
        <w:ind w:left="102" w:right="116"/>
        <w:jc w:val="both"/>
        <w:rPr>
          <w:rFonts w:ascii="Arial Narrow" w:hAnsi="Arial Narrow" w:cs="Arial"/>
          <w:sz w:val="24"/>
          <w:szCs w:val="24"/>
          <w:lang w:val="x-none"/>
        </w:rPr>
      </w:pPr>
      <w:r w:rsidRPr="007A5CC2">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7A5CC2">
        <w:rPr>
          <w:rFonts w:ascii="Arial Narrow" w:hAnsi="Arial Narrow" w:cs="Arial"/>
          <w:sz w:val="24"/>
          <w:szCs w:val="24"/>
        </w:rPr>
        <w:t xml:space="preserve"> la implementación </w:t>
      </w:r>
      <w:r w:rsidRPr="007A5CC2">
        <w:rPr>
          <w:rFonts w:ascii="Arial Narrow" w:hAnsi="Arial Narrow" w:cs="Arial"/>
          <w:sz w:val="24"/>
          <w:szCs w:val="24"/>
          <w:lang w:val="x-none"/>
        </w:rPr>
        <w:t>el programa Guardavías, el cual consiste en la puesta en marcha de un programa de capacitaciones que permita a las personas y</w:t>
      </w:r>
      <w:r w:rsidRPr="007A5CC2">
        <w:rPr>
          <w:rFonts w:ascii="Arial Narrow" w:hAnsi="Arial Narrow" w:cs="Arial"/>
          <w:sz w:val="24"/>
          <w:szCs w:val="24"/>
        </w:rPr>
        <w:t xml:space="preserve"> </w:t>
      </w:r>
      <w:r w:rsidRPr="007A5CC2">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5CE73663" w14:textId="77777777" w:rsidR="004C5F82" w:rsidRPr="007A5CC2" w:rsidRDefault="004C5F82" w:rsidP="00B45FD1">
      <w:pPr>
        <w:widowControl w:val="0"/>
        <w:spacing w:before="240"/>
        <w:ind w:left="102" w:right="116"/>
        <w:jc w:val="both"/>
        <w:rPr>
          <w:rFonts w:ascii="Arial Narrow" w:hAnsi="Arial Narrow" w:cs="Arial"/>
          <w:sz w:val="24"/>
          <w:szCs w:val="24"/>
          <w:lang w:val="x-none"/>
        </w:rPr>
      </w:pPr>
    </w:p>
    <w:p w14:paraId="4B5D3C57" w14:textId="77777777" w:rsidR="00B45FD1" w:rsidRPr="002F5609" w:rsidRDefault="00B45FD1" w:rsidP="00BC1687">
      <w:pPr>
        <w:pStyle w:val="Estilo2"/>
      </w:pPr>
      <w:bookmarkStart w:id="9" w:name="_Toc119080903"/>
      <w:r w:rsidRPr="002F5609">
        <w:t>Objetivos:</w:t>
      </w:r>
      <w:bookmarkEnd w:id="9"/>
    </w:p>
    <w:p w14:paraId="52E0A208"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7A5CC2">
        <w:rPr>
          <w:rFonts w:ascii="Arial Narrow" w:hAnsi="Arial Narrow" w:cs="Arial"/>
          <w:sz w:val="24"/>
          <w:szCs w:val="24"/>
          <w:lang w:val="x-none"/>
        </w:rPr>
        <w:t xml:space="preserve">Instruir a la ciudadanía en el qué hacer del INVÍAS, enseñar conceptos esenciales para que puedan hacer </w:t>
      </w:r>
      <w:r w:rsidRPr="007A5CC2">
        <w:rPr>
          <w:rFonts w:ascii="Arial Narrow" w:hAnsi="Arial Narrow" w:cs="Arial"/>
          <w:sz w:val="24"/>
          <w:szCs w:val="24"/>
          <w:lang w:val="x-none"/>
        </w:rPr>
        <w:lastRenderedPageBreak/>
        <w:t>un efectivo control social a la gestión pública, tanto para la buena construcción de las obras civiles como para su mantenimiento preventivo y</w:t>
      </w:r>
      <w:r w:rsidRPr="007A5CC2">
        <w:rPr>
          <w:rFonts w:ascii="Arial Narrow" w:hAnsi="Arial Narrow" w:cs="Arial"/>
          <w:spacing w:val="-3"/>
          <w:sz w:val="24"/>
          <w:szCs w:val="24"/>
          <w:lang w:val="x-none"/>
        </w:rPr>
        <w:t xml:space="preserve"> </w:t>
      </w:r>
      <w:r w:rsidRPr="007A5CC2">
        <w:rPr>
          <w:rFonts w:ascii="Arial Narrow" w:hAnsi="Arial Narrow" w:cs="Arial"/>
          <w:sz w:val="24"/>
          <w:szCs w:val="24"/>
          <w:lang w:val="x-none"/>
        </w:rPr>
        <w:t>periódico.</w:t>
      </w:r>
      <w:r w:rsidRPr="007A5CC2">
        <w:rPr>
          <w:rFonts w:ascii="Arial Narrow" w:hAnsi="Arial Narrow" w:cs="Arial"/>
          <w:sz w:val="24"/>
          <w:szCs w:val="24"/>
        </w:rPr>
        <w:t xml:space="preserve">  </w:t>
      </w:r>
    </w:p>
    <w:p w14:paraId="0EB4F13D"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7A5CC2">
        <w:rPr>
          <w:rFonts w:ascii="Arial Narrow" w:hAnsi="Arial Narrow" w:cs="Arial"/>
          <w:spacing w:val="-26"/>
          <w:sz w:val="24"/>
          <w:szCs w:val="24"/>
          <w:lang w:val="x-none"/>
        </w:rPr>
        <w:t xml:space="preserve"> </w:t>
      </w:r>
      <w:r w:rsidRPr="007A5CC2">
        <w:rPr>
          <w:rFonts w:ascii="Arial Narrow" w:hAnsi="Arial Narrow" w:cs="Arial"/>
          <w:sz w:val="24"/>
          <w:szCs w:val="24"/>
          <w:lang w:val="x-none"/>
        </w:rPr>
        <w:t>Entidad.</w:t>
      </w:r>
    </w:p>
    <w:p w14:paraId="4E976CF4"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7A5CC2">
        <w:rPr>
          <w:rFonts w:ascii="Arial Narrow" w:hAnsi="Arial Narrow" w:cs="Arial"/>
          <w:spacing w:val="-2"/>
          <w:sz w:val="24"/>
          <w:szCs w:val="24"/>
          <w:lang w:val="x-none"/>
        </w:rPr>
        <w:t xml:space="preserve"> </w:t>
      </w:r>
      <w:r w:rsidRPr="007A5CC2">
        <w:rPr>
          <w:rFonts w:ascii="Arial Narrow" w:hAnsi="Arial Narrow" w:cs="Arial"/>
          <w:sz w:val="24"/>
          <w:szCs w:val="24"/>
          <w:lang w:val="x-none"/>
        </w:rPr>
        <w:t>reglamenten.</w:t>
      </w:r>
    </w:p>
    <w:p w14:paraId="223BA489" w14:textId="4502DEAE" w:rsid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Promover la conformación de espacios comunitarios de participación ciudadana en cada uno de los municipios del área de influencia directa del</w:t>
      </w:r>
      <w:r w:rsidRPr="007A5CC2">
        <w:rPr>
          <w:rFonts w:ascii="Arial Narrow" w:hAnsi="Arial Narrow" w:cs="Arial"/>
          <w:spacing w:val="-24"/>
          <w:sz w:val="24"/>
          <w:szCs w:val="24"/>
          <w:lang w:val="x-none"/>
        </w:rPr>
        <w:t xml:space="preserve"> </w:t>
      </w:r>
      <w:r w:rsidRPr="007A5CC2">
        <w:rPr>
          <w:rFonts w:ascii="Arial Narrow" w:hAnsi="Arial Narrow" w:cs="Arial"/>
          <w:sz w:val="24"/>
          <w:szCs w:val="24"/>
          <w:lang w:val="x-none"/>
        </w:rPr>
        <w:t>proyecto.</w:t>
      </w:r>
    </w:p>
    <w:p w14:paraId="1A259527" w14:textId="77777777" w:rsidR="004C5F82" w:rsidRPr="007A5CC2" w:rsidRDefault="004C5F82" w:rsidP="004C5F82">
      <w:pPr>
        <w:widowControl w:val="0"/>
        <w:spacing w:before="240" w:after="0" w:line="240" w:lineRule="auto"/>
        <w:ind w:left="360" w:right="124"/>
        <w:jc w:val="both"/>
        <w:rPr>
          <w:rFonts w:ascii="Arial Narrow" w:hAnsi="Arial Narrow" w:cs="Arial"/>
          <w:sz w:val="24"/>
          <w:szCs w:val="24"/>
          <w:lang w:val="x-none"/>
        </w:rPr>
      </w:pPr>
    </w:p>
    <w:p w14:paraId="6523D1B7" w14:textId="77777777" w:rsidR="00B45FD1" w:rsidRPr="002F5609" w:rsidRDefault="00B45FD1" w:rsidP="00151047">
      <w:pPr>
        <w:pStyle w:val="Ttulo2"/>
        <w:rPr>
          <w:u w:val="none"/>
        </w:rPr>
      </w:pPr>
      <w:bookmarkStart w:id="10" w:name="_Toc119080904"/>
      <w:r w:rsidRPr="002F5609">
        <w:rPr>
          <w:u w:val="none"/>
        </w:rPr>
        <w:t>Acciones a ejecutar:</w:t>
      </w:r>
      <w:bookmarkEnd w:id="10"/>
    </w:p>
    <w:p w14:paraId="2A31514B"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7A5CC2">
        <w:rPr>
          <w:rFonts w:ascii="Arial Narrow" w:hAnsi="Arial Narrow" w:cs="Arial"/>
          <w:spacing w:val="-1"/>
          <w:sz w:val="24"/>
          <w:szCs w:val="24"/>
        </w:rPr>
        <w:t xml:space="preserve"> </w:t>
      </w:r>
      <w:r w:rsidRPr="007A5CC2">
        <w:rPr>
          <w:rFonts w:ascii="Arial Narrow" w:hAnsi="Arial Narrow" w:cs="Arial"/>
          <w:sz w:val="24"/>
          <w:szCs w:val="24"/>
        </w:rPr>
        <w:t>ciudadanas.</w:t>
      </w:r>
    </w:p>
    <w:p w14:paraId="41086EBB" w14:textId="075C8FB4"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proyecto de capacitaciones a la comunidad deberá ser presentado por el profesional social de la Interventoría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para su revisión y aprobación correspondiente. Como mínimo, este documento deberá contar con objetivos, metodología, cronograma, insumos y herramientas a utilizar e indicadores de medición y evaluación, y será articulado con el programa de participación comunitaria del contratista de</w:t>
      </w:r>
      <w:r w:rsidRPr="007A5CC2">
        <w:rPr>
          <w:rFonts w:ascii="Arial Narrow" w:hAnsi="Arial Narrow" w:cs="Arial"/>
          <w:spacing w:val="-4"/>
          <w:sz w:val="24"/>
          <w:szCs w:val="24"/>
        </w:rPr>
        <w:t xml:space="preserve"> </w:t>
      </w:r>
      <w:r w:rsidRPr="007A5CC2">
        <w:rPr>
          <w:rFonts w:ascii="Arial Narrow" w:hAnsi="Arial Narrow" w:cs="Arial"/>
          <w:sz w:val="24"/>
          <w:szCs w:val="24"/>
        </w:rPr>
        <w:t>obra.</w:t>
      </w:r>
    </w:p>
    <w:p w14:paraId="7B8CD685" w14:textId="04E263AB"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7A5CC2">
        <w:rPr>
          <w:rFonts w:ascii="Arial Narrow" w:hAnsi="Arial Narrow" w:cs="Arial"/>
          <w:spacing w:val="-2"/>
          <w:sz w:val="24"/>
          <w:szCs w:val="24"/>
        </w:rPr>
        <w:t xml:space="preserve"> </w:t>
      </w:r>
      <w:r w:rsidR="00995F29">
        <w:rPr>
          <w:rFonts w:ascii="Arial Narrow" w:hAnsi="Arial Narrow" w:cs="Arial"/>
          <w:sz w:val="24"/>
          <w:szCs w:val="24"/>
        </w:rPr>
        <w:t>SS</w:t>
      </w:r>
      <w:r w:rsidRPr="007A5CC2">
        <w:rPr>
          <w:rFonts w:ascii="Arial Narrow" w:hAnsi="Arial Narrow" w:cs="Arial"/>
          <w:sz w:val="24"/>
          <w:szCs w:val="24"/>
        </w:rPr>
        <w:t>.</w:t>
      </w:r>
    </w:p>
    <w:p w14:paraId="650E9D4E"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098A736B"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profesional social de la interventoría, a través de los informes trimestrales, comunicará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del INVIAS de todas las actividades del programa que se hayan realizado durante el periodo</w:t>
      </w:r>
      <w:r w:rsidRPr="007A5CC2">
        <w:rPr>
          <w:rFonts w:ascii="Arial Narrow" w:hAnsi="Arial Narrow" w:cs="Arial"/>
          <w:spacing w:val="-24"/>
          <w:sz w:val="24"/>
          <w:szCs w:val="24"/>
        </w:rPr>
        <w:t xml:space="preserve"> </w:t>
      </w:r>
      <w:r w:rsidRPr="007A5CC2">
        <w:rPr>
          <w:rFonts w:ascii="Arial Narrow" w:hAnsi="Arial Narrow" w:cs="Arial"/>
          <w:sz w:val="24"/>
          <w:szCs w:val="24"/>
        </w:rPr>
        <w:t>informado.</w:t>
      </w:r>
    </w:p>
    <w:p w14:paraId="621D3A7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7A5CC2">
        <w:rPr>
          <w:rFonts w:ascii="Arial Narrow" w:hAnsi="Arial Narrow" w:cs="Arial"/>
          <w:spacing w:val="-1"/>
          <w:sz w:val="24"/>
          <w:szCs w:val="24"/>
        </w:rPr>
        <w:t xml:space="preserve"> </w:t>
      </w:r>
      <w:r w:rsidRPr="007A5CC2">
        <w:rPr>
          <w:rFonts w:ascii="Arial Narrow" w:hAnsi="Arial Narrow" w:cs="Arial"/>
          <w:sz w:val="24"/>
          <w:szCs w:val="24"/>
        </w:rPr>
        <w:t xml:space="preserve">Interventoría. </w:t>
      </w:r>
    </w:p>
    <w:p w14:paraId="1659E930"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lastRenderedPageBreak/>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7A5CC2">
        <w:rPr>
          <w:rFonts w:ascii="Arial Narrow" w:hAnsi="Arial Narrow" w:cs="Arial"/>
          <w:spacing w:val="-23"/>
          <w:sz w:val="24"/>
          <w:szCs w:val="24"/>
        </w:rPr>
        <w:t xml:space="preserve"> </w:t>
      </w:r>
      <w:r w:rsidRPr="007A5CC2">
        <w:rPr>
          <w:rFonts w:ascii="Arial Narrow" w:hAnsi="Arial Narrow" w:cs="Arial"/>
          <w:sz w:val="24"/>
          <w:szCs w:val="24"/>
        </w:rPr>
        <w:t xml:space="preserve">INVÍAS. </w:t>
      </w:r>
    </w:p>
    <w:p w14:paraId="2D7F1DE9"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7A5CC2">
        <w:rPr>
          <w:rFonts w:ascii="Arial Narrow" w:hAnsi="Arial Narrow" w:cs="Arial"/>
          <w:spacing w:val="-1"/>
          <w:sz w:val="24"/>
          <w:szCs w:val="24"/>
        </w:rPr>
        <w:t xml:space="preserve"> </w:t>
      </w:r>
      <w:r w:rsidRPr="007A5CC2">
        <w:rPr>
          <w:rFonts w:ascii="Arial Narrow" w:hAnsi="Arial Narrow" w:cs="Arial"/>
          <w:sz w:val="24"/>
          <w:szCs w:val="24"/>
        </w:rPr>
        <w:t>pago.</w:t>
      </w:r>
    </w:p>
    <w:p w14:paraId="00AB324A" w14:textId="482043EE" w:rsidR="00B45FD1" w:rsidRPr="007A5CC2"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7A5CC2">
        <w:rPr>
          <w:rFonts w:ascii="Arial Narrow" w:hAnsi="Arial Narrow" w:cs="Arial"/>
          <w:sz w:val="24"/>
          <w:szCs w:val="24"/>
        </w:rPr>
        <w:t xml:space="preserve">La interventoría, actuando de acuerdo con la Ley, informará a las personas interesadas en la participación y conformación de las veedurías ciudadanas que estas actividades no son remuneradas </w:t>
      </w:r>
      <w:r w:rsidR="001C4DD9" w:rsidRPr="007A5CC2">
        <w:rPr>
          <w:rFonts w:ascii="Arial Narrow" w:hAnsi="Arial Narrow" w:cs="Arial"/>
          <w:sz w:val="24"/>
          <w:szCs w:val="24"/>
        </w:rPr>
        <w:t>en ninguna circunstancia</w:t>
      </w:r>
      <w:r w:rsidRPr="007A5CC2">
        <w:rPr>
          <w:rFonts w:ascii="Arial Narrow" w:hAnsi="Arial Narrow" w:cs="Arial"/>
          <w:sz w:val="24"/>
          <w:szCs w:val="24"/>
        </w:rPr>
        <w:t>.</w:t>
      </w:r>
    </w:p>
    <w:p w14:paraId="42B4EEAA" w14:textId="0992BD18" w:rsid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7A5CC2">
        <w:rPr>
          <w:rFonts w:ascii="Arial Narrow" w:hAnsi="Arial Narrow" w:cs="Arial"/>
          <w:sz w:val="24"/>
          <w:szCs w:val="24"/>
        </w:rPr>
        <w:t>A aquellas personas que cumplan los requisitos señalados por el Interventor, éste en compañía con el INVÍAS les otorgará una Certificación de</w:t>
      </w:r>
      <w:r w:rsidRPr="007A5CC2">
        <w:rPr>
          <w:rFonts w:ascii="Arial Narrow" w:hAnsi="Arial Narrow" w:cs="Arial"/>
          <w:spacing w:val="-16"/>
          <w:sz w:val="24"/>
          <w:szCs w:val="24"/>
        </w:rPr>
        <w:t xml:space="preserve"> </w:t>
      </w:r>
      <w:r w:rsidRPr="007A5CC2">
        <w:rPr>
          <w:rFonts w:ascii="Arial Narrow" w:hAnsi="Arial Narrow" w:cs="Arial"/>
          <w:sz w:val="24"/>
          <w:szCs w:val="24"/>
        </w:rPr>
        <w:t>participación.</w:t>
      </w:r>
    </w:p>
    <w:p w14:paraId="5D6CFAE3" w14:textId="77777777" w:rsidR="004C5F82" w:rsidRPr="007A5CC2" w:rsidRDefault="004C5F82" w:rsidP="00B45FD1">
      <w:pPr>
        <w:widowControl w:val="0"/>
        <w:tabs>
          <w:tab w:val="left" w:pos="295"/>
        </w:tabs>
        <w:autoSpaceDE w:val="0"/>
        <w:autoSpaceDN w:val="0"/>
        <w:spacing w:before="240"/>
        <w:ind w:right="126"/>
        <w:jc w:val="both"/>
        <w:rPr>
          <w:rFonts w:ascii="Arial Narrow" w:hAnsi="Arial Narrow" w:cs="Arial"/>
          <w:sz w:val="24"/>
          <w:szCs w:val="24"/>
        </w:rPr>
      </w:pPr>
    </w:p>
    <w:p w14:paraId="3234C8ED" w14:textId="77777777" w:rsidR="00B45FD1" w:rsidRPr="002F5609" w:rsidRDefault="00B45FD1" w:rsidP="00151047">
      <w:pPr>
        <w:pStyle w:val="Ttulo2"/>
        <w:rPr>
          <w:u w:val="none"/>
          <w:lang w:val="es-CO"/>
        </w:rPr>
      </w:pPr>
      <w:bookmarkStart w:id="11" w:name="_Toc119080905"/>
      <w:r w:rsidRPr="002F5609">
        <w:rPr>
          <w:u w:val="none"/>
        </w:rPr>
        <w:t>Indicadores de medición y evaluación</w:t>
      </w:r>
      <w:r w:rsidRPr="002F5609">
        <w:rPr>
          <w:u w:val="none"/>
          <w:lang w:val="es-CO"/>
        </w:rPr>
        <w:t>:</w:t>
      </w:r>
      <w:bookmarkEnd w:id="11"/>
    </w:p>
    <w:p w14:paraId="2E0CF0E2" w14:textId="77777777" w:rsidR="00B45FD1" w:rsidRPr="007A5CC2"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7A5CC2">
        <w:rPr>
          <w:rFonts w:ascii="Arial Narrow" w:hAnsi="Arial Narrow" w:cs="Arial"/>
          <w:color w:val="auto"/>
          <w:sz w:val="24"/>
          <w:szCs w:val="24"/>
          <w:lang w:val="es-CO"/>
        </w:rPr>
        <w:t>E</w:t>
      </w:r>
      <w:r w:rsidRPr="007A5CC2">
        <w:rPr>
          <w:rFonts w:ascii="Arial Narrow" w:hAnsi="Arial Narrow" w:cs="Arial"/>
          <w:color w:val="auto"/>
          <w:sz w:val="24"/>
          <w:szCs w:val="24"/>
        </w:rPr>
        <w:t>strategias o protocolos de capacitación</w:t>
      </w:r>
      <w:r w:rsidRPr="007A5CC2">
        <w:rPr>
          <w:rFonts w:ascii="Arial Narrow" w:hAnsi="Arial Narrow" w:cs="Arial"/>
          <w:color w:val="auto"/>
          <w:spacing w:val="-3"/>
          <w:sz w:val="24"/>
          <w:szCs w:val="24"/>
        </w:rPr>
        <w:t xml:space="preserve"> </w:t>
      </w:r>
      <w:r w:rsidRPr="007A5CC2">
        <w:rPr>
          <w:rFonts w:ascii="Arial Narrow" w:hAnsi="Arial Narrow" w:cs="Arial"/>
          <w:color w:val="auto"/>
          <w:sz w:val="24"/>
          <w:szCs w:val="24"/>
        </w:rPr>
        <w:t>realizados.</w:t>
      </w:r>
    </w:p>
    <w:p w14:paraId="4181DE33" w14:textId="77777777" w:rsidR="00B45FD1" w:rsidRPr="007A5CC2"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Número de</w:t>
      </w:r>
      <w:r w:rsidRPr="007A5CC2">
        <w:rPr>
          <w:rFonts w:ascii="Arial Narrow" w:hAnsi="Arial Narrow" w:cs="Arial"/>
          <w:spacing w:val="-6"/>
          <w:sz w:val="24"/>
          <w:szCs w:val="24"/>
        </w:rPr>
        <w:t xml:space="preserve"> </w:t>
      </w:r>
      <w:r w:rsidRPr="007A5CC2">
        <w:rPr>
          <w:rFonts w:ascii="Arial Narrow" w:hAnsi="Arial Narrow" w:cs="Arial"/>
          <w:sz w:val="24"/>
          <w:szCs w:val="24"/>
        </w:rPr>
        <w:t>participantes.</w:t>
      </w:r>
    </w:p>
    <w:p w14:paraId="5A1F96C0" w14:textId="3FFE3C49" w:rsidR="00976541" w:rsidRPr="007A5CC2"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Veedurías comunitarias</w:t>
      </w:r>
      <w:r w:rsidRPr="007A5CC2">
        <w:rPr>
          <w:rFonts w:ascii="Arial Narrow" w:hAnsi="Arial Narrow" w:cs="Arial"/>
          <w:spacing w:val="-1"/>
          <w:sz w:val="24"/>
          <w:szCs w:val="24"/>
        </w:rPr>
        <w:t xml:space="preserve"> </w:t>
      </w:r>
      <w:r w:rsidRPr="007A5CC2">
        <w:rPr>
          <w:rFonts w:ascii="Arial Narrow" w:hAnsi="Arial Narrow" w:cs="Arial"/>
          <w:sz w:val="24"/>
          <w:szCs w:val="24"/>
        </w:rPr>
        <w:t>conformadas.</w:t>
      </w:r>
    </w:p>
    <w:p w14:paraId="635D9B4D" w14:textId="77777777" w:rsidR="001A2CBB" w:rsidRPr="007A5CC2" w:rsidRDefault="001A2CBB" w:rsidP="00C13FC2">
      <w:pPr>
        <w:pStyle w:val="Prrafodelista"/>
        <w:widowControl w:val="0"/>
        <w:tabs>
          <w:tab w:val="left" w:pos="809"/>
          <w:tab w:val="left" w:pos="810"/>
        </w:tabs>
        <w:autoSpaceDE w:val="0"/>
        <w:autoSpaceDN w:val="0"/>
        <w:spacing w:before="240" w:after="0" w:line="240" w:lineRule="auto"/>
        <w:ind w:left="360"/>
        <w:rPr>
          <w:rFonts w:ascii="Arial Narrow" w:hAnsi="Arial Narrow" w:cs="Arial"/>
          <w:sz w:val="24"/>
          <w:szCs w:val="24"/>
        </w:rPr>
      </w:pPr>
    </w:p>
    <w:p w14:paraId="17BC700A" w14:textId="04C9EA5E" w:rsidR="001A2CBB" w:rsidRDefault="00757FCB" w:rsidP="00F6750E">
      <w:pPr>
        <w:pStyle w:val="Ttulo1"/>
      </w:pPr>
      <w:bookmarkStart w:id="12" w:name="_Toc119080906"/>
      <w:bookmarkStart w:id="13" w:name="_Hlk56077997"/>
      <w:r w:rsidRPr="00913F1B">
        <w:t>BALANCE AMBIENTAL</w:t>
      </w:r>
      <w:r>
        <w:t xml:space="preserve"> Y SOCIAL</w:t>
      </w:r>
      <w:bookmarkEnd w:id="12"/>
    </w:p>
    <w:p w14:paraId="74D2F755" w14:textId="06DBDAC5" w:rsidR="00E5494A" w:rsidRPr="00E5494A" w:rsidRDefault="00E5494A" w:rsidP="00E5494A">
      <w:pPr>
        <w:pStyle w:val="Estilo2"/>
      </w:pPr>
      <w:bookmarkStart w:id="14" w:name="_Toc117172773"/>
      <w:bookmarkStart w:id="15" w:name="_Toc119080907"/>
      <w:r>
        <w:rPr>
          <w:lang w:val="es-ES"/>
        </w:rPr>
        <w:t>B</w:t>
      </w:r>
      <w:r w:rsidRPr="00913F1B">
        <w:t>alance ambiental a la terminacion del contrato de obra</w:t>
      </w:r>
      <w:bookmarkEnd w:id="14"/>
      <w:r>
        <w:rPr>
          <w:lang w:val="es-ES"/>
        </w:rPr>
        <w:t>.</w:t>
      </w:r>
      <w:bookmarkEnd w:id="15"/>
    </w:p>
    <w:p w14:paraId="1B02C6C4" w14:textId="2DEF40AF"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el Balance Ambiental</w:t>
      </w:r>
      <w:r w:rsidRPr="00B541F5">
        <w:rPr>
          <w:rFonts w:ascii="Arial Narrow" w:hAnsi="Arial Narrow"/>
          <w:sz w:val="24"/>
          <w:lang w:val="es-ES"/>
        </w:rPr>
        <w:t xml:space="preserve"> </w:t>
      </w:r>
      <w:r w:rsidRPr="00B541F5">
        <w:rPr>
          <w:rFonts w:ascii="Arial Narrow" w:hAnsi="Arial Narrow"/>
          <w:sz w:val="24"/>
        </w:rPr>
        <w:t xml:space="preserve">a la terminación del contrato de obra </w:t>
      </w:r>
      <w:r w:rsidRPr="00B541F5">
        <w:rPr>
          <w:rFonts w:ascii="Arial Narrow" w:hAnsi="Arial Narrow"/>
          <w:sz w:val="24"/>
          <w:lang w:val="es-ES"/>
        </w:rPr>
        <w:t xml:space="preserve">– Formato </w:t>
      </w:r>
      <w:r w:rsidRPr="00B541F5">
        <w:rPr>
          <w:rFonts w:ascii="Arial Narrow" w:hAnsi="Arial Narrow"/>
          <w:sz w:val="24"/>
          <w:lang w:eastAsia="es-CO"/>
        </w:rPr>
        <w:t>MASPS-MN1-IN-2-FR-1</w:t>
      </w:r>
      <w:r w:rsidRPr="00B541F5">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según lo establecido en el Instructivo Balance Ambiental</w:t>
      </w:r>
      <w:r w:rsidRPr="00B541F5">
        <w:rPr>
          <w:rFonts w:ascii="Arial Narrow" w:hAnsi="Arial Narrow"/>
          <w:sz w:val="24"/>
          <w:lang w:val="es-ES"/>
        </w:rPr>
        <w:t>)</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54900FF7" w14:textId="382176F2" w:rsidR="00E5494A" w:rsidRPr="00B541F5"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De acuerdo con lo establecido en el Instructivo Balance Ambiental a la terminación del contrato de obra, se deberá anexar los siguientes documentos, junto al formato MASPS-MN1-IN-2-FR-1, debidamente diligenciado y firmado</w:t>
      </w:r>
      <w:r w:rsidR="00025F7D">
        <w:rPr>
          <w:rFonts w:ascii="Arial Narrow" w:hAnsi="Arial Narrow"/>
          <w:sz w:val="24"/>
          <w:szCs w:val="24"/>
          <w:lang w:eastAsia="es-CO"/>
        </w:rPr>
        <w:t>.</w:t>
      </w:r>
    </w:p>
    <w:p w14:paraId="09E021CB"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 Formato MASPS-MN1-IN-2-FR-2 Matriz de Cumplimiento Ambiental de Actos Administrativos</w:t>
      </w:r>
    </w:p>
    <w:p w14:paraId="767D191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2. Formato MASPS-MN1-IN-2-FR-3 Matriz de Cumplimiento Ambiental del PMA o PAGA</w:t>
      </w:r>
    </w:p>
    <w:p w14:paraId="3837CDD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3. Formato MASPS-MN1-IN-1-FR-2 Plan de Inversión Ambiental</w:t>
      </w:r>
    </w:p>
    <w:p w14:paraId="4FDF6B38"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4. Certificado Autoridad(es) Ambiental(es) y Entidad(es) Competentes(s) (Que certifica que el contrato de obra. No presenta Procesos en curso)</w:t>
      </w:r>
    </w:p>
    <w:p w14:paraId="4921283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5. Paz y Salvo de Proveedores. Para el caso de los proveedores de productos forestales empleados en el proyecto, se debe adjuntar la certificación de registro del Libro de Operaciones Forestales (LOF) y la certificación del cumplimiento de los reportes anuales del Libro de Operaciones Forestales.</w:t>
      </w:r>
    </w:p>
    <w:p w14:paraId="180FF2BD"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6. Certificados de cierre ambiental y entes competentes de los permisos otorgados por el uso y aprovechamiento de los recursos naturales para el proyecto</w:t>
      </w:r>
    </w:p>
    <w:p w14:paraId="10952437" w14:textId="77777777" w:rsidR="00F0250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7. Certificación de la interventoría, acerca de la NO generación de pasivos ambientales por concepto de las actividades del proyecto.</w:t>
      </w:r>
      <w:r w:rsidR="00F02505">
        <w:rPr>
          <w:rFonts w:ascii="Arial Narrow" w:hAnsi="Arial Narrow"/>
          <w:sz w:val="24"/>
          <w:szCs w:val="24"/>
          <w:lang w:eastAsia="es-CO"/>
        </w:rPr>
        <w:t xml:space="preserve"> </w:t>
      </w:r>
    </w:p>
    <w:p w14:paraId="492E9353" w14:textId="5A3AE5B0"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Anexo 8. Constancias de pago por regalías, tasas por uso y aprovechamiento de los recursos naturales debidamente suscritas por las entidades competentes, de los permisos otorgados para el proyecto.</w:t>
      </w:r>
    </w:p>
    <w:p w14:paraId="1AD6B65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9. Cronograma de actividades forestales (actividades ejecutadas y actividades por ejecutar).</w:t>
      </w:r>
    </w:p>
    <w:p w14:paraId="3A1CE8C4"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10. Certificado de paz y salvo Empresas autorizadas por disposición final de residuos ordinarios y peligrosos (Incluye cantidad final dispuesto, periodo y trazabilidad</w:t>
      </w:r>
    </w:p>
    <w:p w14:paraId="021A688B" w14:textId="71B40749" w:rsidR="00757FCB"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11. Documentación Ambiental del Contrato de Obra e Interventoría - Disco duro externo (Incluir Listado de Contenido Específico).</w:t>
      </w:r>
    </w:p>
    <w:p w14:paraId="5104575F" w14:textId="74739433" w:rsidR="00E5494A" w:rsidRPr="00E5494A" w:rsidRDefault="00E5494A" w:rsidP="00E5494A">
      <w:pPr>
        <w:pStyle w:val="Estilo2"/>
      </w:pPr>
      <w:bookmarkStart w:id="16" w:name="_Toc119080908"/>
      <w:r>
        <w:rPr>
          <w:lang w:val="es-ES"/>
        </w:rPr>
        <w:t>B</w:t>
      </w:r>
      <w:r w:rsidRPr="00913F1B">
        <w:t xml:space="preserve">alance </w:t>
      </w:r>
      <w:r>
        <w:rPr>
          <w:lang w:val="es-ES"/>
        </w:rPr>
        <w:t>estado social del proyecto.</w:t>
      </w:r>
      <w:bookmarkEnd w:id="16"/>
    </w:p>
    <w:p w14:paraId="19147406" w14:textId="45D52751"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 xml:space="preserve">el Balance </w:t>
      </w:r>
      <w:r>
        <w:rPr>
          <w:rFonts w:ascii="Arial Narrow" w:hAnsi="Arial Narrow"/>
          <w:sz w:val="24"/>
          <w:lang w:val="es-ES"/>
        </w:rPr>
        <w:t xml:space="preserve">estado social </w:t>
      </w:r>
      <w:r w:rsidR="00025F7D">
        <w:rPr>
          <w:rFonts w:ascii="Arial Narrow" w:hAnsi="Arial Narrow"/>
          <w:sz w:val="24"/>
          <w:lang w:val="es-ES"/>
        </w:rPr>
        <w:t xml:space="preserve">del proyecto - </w:t>
      </w:r>
      <w:r w:rsidRPr="00B541F5">
        <w:rPr>
          <w:rFonts w:ascii="Arial Narrow" w:hAnsi="Arial Narrow"/>
          <w:sz w:val="24"/>
          <w:lang w:val="es-ES"/>
        </w:rPr>
        <w:t xml:space="preserve">Formato </w:t>
      </w:r>
      <w:r w:rsidR="00025F7D" w:rsidRPr="00025F7D">
        <w:rPr>
          <w:rFonts w:ascii="Arial Narrow" w:hAnsi="Arial Narrow"/>
          <w:sz w:val="24"/>
          <w:lang w:eastAsia="es-CO"/>
        </w:rPr>
        <w:t>MASPS-MN1-IN-3-FR-2</w:t>
      </w:r>
      <w:r w:rsidR="00025F7D">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 xml:space="preserve">según </w:t>
      </w:r>
      <w:r w:rsidR="00025F7D">
        <w:rPr>
          <w:rFonts w:ascii="Arial Narrow" w:hAnsi="Arial Narrow"/>
          <w:sz w:val="24"/>
          <w:lang w:val="es-ES"/>
        </w:rPr>
        <w:t>gestión social del contrato de obra)</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40B3C54C" w14:textId="68597123" w:rsidR="00E5494A"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 xml:space="preserve">De acuerdo con lo establecido en el Instructivo </w:t>
      </w:r>
      <w:r w:rsidR="00025F7D" w:rsidRPr="00B541F5">
        <w:rPr>
          <w:rFonts w:ascii="Arial Narrow" w:hAnsi="Arial Narrow"/>
          <w:sz w:val="24"/>
        </w:rPr>
        <w:t xml:space="preserve">Balance </w:t>
      </w:r>
      <w:r w:rsidR="00025F7D">
        <w:rPr>
          <w:rFonts w:ascii="Arial Narrow" w:hAnsi="Arial Narrow"/>
          <w:sz w:val="24"/>
          <w:lang w:val="es-ES"/>
        </w:rPr>
        <w:t xml:space="preserve">estado social del proyecto, </w:t>
      </w:r>
      <w:r w:rsidRPr="00B541F5">
        <w:rPr>
          <w:rFonts w:ascii="Arial Narrow" w:hAnsi="Arial Narrow"/>
          <w:sz w:val="24"/>
          <w:szCs w:val="24"/>
          <w:lang w:eastAsia="es-CO"/>
        </w:rPr>
        <w:t>se deberá anexar los siguientes documentos, junto al formato</w:t>
      </w:r>
      <w:r w:rsidR="00025F7D">
        <w:rPr>
          <w:rFonts w:ascii="Arial Narrow" w:hAnsi="Arial Narrow"/>
          <w:sz w:val="24"/>
          <w:szCs w:val="24"/>
          <w:lang w:eastAsia="es-CO"/>
        </w:rPr>
        <w:t xml:space="preserve"> </w:t>
      </w:r>
      <w:r w:rsidR="00025F7D" w:rsidRPr="00025F7D">
        <w:rPr>
          <w:rFonts w:ascii="Arial Narrow" w:hAnsi="Arial Narrow"/>
          <w:sz w:val="24"/>
          <w:szCs w:val="24"/>
          <w:lang w:eastAsia="es-CO"/>
        </w:rPr>
        <w:t>MASPS-MN1-IN-3-FR-2</w:t>
      </w:r>
      <w:r w:rsidRPr="00B541F5">
        <w:rPr>
          <w:rFonts w:ascii="Arial Narrow" w:hAnsi="Arial Narrow"/>
          <w:sz w:val="24"/>
          <w:szCs w:val="24"/>
          <w:lang w:eastAsia="es-CO"/>
        </w:rPr>
        <w:t>, debidamente diligenciado y firmado</w:t>
      </w:r>
      <w:r w:rsidR="00025F7D">
        <w:rPr>
          <w:rFonts w:ascii="Arial Narrow" w:hAnsi="Arial Narrow"/>
          <w:sz w:val="24"/>
          <w:szCs w:val="24"/>
          <w:lang w:eastAsia="es-CO"/>
        </w:rPr>
        <w:t xml:space="preserve">. </w:t>
      </w:r>
    </w:p>
    <w:p w14:paraId="06A4D140"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 Formato MASPS-MN1-IN-3-FR-1 Acta de Radicación y Actualización Social de Proyectos. </w:t>
      </w:r>
    </w:p>
    <w:p w14:paraId="7BFC32E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2: Formato MASPS-MN1-IN-3-FR-3 Matriz de Cumplimiento Actividades Sociales. </w:t>
      </w:r>
    </w:p>
    <w:p w14:paraId="153ACB84"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3: Formatos MASPS-MN1-IN-3-FR-4 Acta de Vecindad. </w:t>
      </w:r>
    </w:p>
    <w:p w14:paraId="0B9E4346"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4: Formatos y soportes relacionadas con manifestaciones ciudadanas. </w:t>
      </w:r>
    </w:p>
    <w:p w14:paraId="5187905F"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5: Copia de formatos MASPS-MN1-IN-3-FR-5 Plan de Inversión Social y soportes. </w:t>
      </w:r>
    </w:p>
    <w:p w14:paraId="58BA7257"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6: Copia de formatos MASPS-MN1-IN-3-FR-6 </w:t>
      </w:r>
      <w:proofErr w:type="spellStart"/>
      <w:r w:rsidRPr="00025F7D">
        <w:rPr>
          <w:rFonts w:ascii="Arial Narrow" w:hAnsi="Arial Narrow"/>
          <w:sz w:val="24"/>
          <w:szCs w:val="24"/>
          <w:lang w:eastAsia="es-CO"/>
        </w:rPr>
        <w:t>Pre-acta</w:t>
      </w:r>
      <w:proofErr w:type="spellEnd"/>
      <w:r w:rsidRPr="00025F7D">
        <w:rPr>
          <w:rFonts w:ascii="Arial Narrow" w:hAnsi="Arial Narrow"/>
          <w:sz w:val="24"/>
          <w:szCs w:val="24"/>
          <w:lang w:eastAsia="es-CO"/>
        </w:rPr>
        <w:t xml:space="preserve"> Mensual de Inversión Social - Seguimiento Final a la Inversión Social del Proyecto y soportes. </w:t>
      </w:r>
    </w:p>
    <w:p w14:paraId="03C147A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7: Copia de formatos y soportes en uso del Instructivo para la Gestión </w:t>
      </w:r>
      <w:proofErr w:type="spellStart"/>
      <w:r w:rsidRPr="00025F7D">
        <w:rPr>
          <w:rFonts w:ascii="Arial Narrow" w:hAnsi="Arial Narrow"/>
          <w:sz w:val="24"/>
          <w:szCs w:val="24"/>
          <w:lang w:eastAsia="es-CO"/>
        </w:rPr>
        <w:t>Sociopredial</w:t>
      </w:r>
      <w:proofErr w:type="spellEnd"/>
      <w:r w:rsidRPr="00025F7D">
        <w:rPr>
          <w:rFonts w:ascii="Arial Narrow" w:hAnsi="Arial Narrow"/>
          <w:sz w:val="24"/>
          <w:szCs w:val="24"/>
          <w:lang w:eastAsia="es-CO"/>
        </w:rPr>
        <w:t xml:space="preserve"> MASPS-MN1-IN-4. </w:t>
      </w:r>
    </w:p>
    <w:p w14:paraId="28E3136F" w14:textId="2FF2EA4B"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8: Copia de formatos MASPS-MN1-IN-3-FR-2 Balance Estado Social del Proyecto entregado mensualmente por el Contratista y formatos de Informes de Cumplimiento Ambiental (ICA) presentados semestralmente a la Autoridad componente social. </w:t>
      </w:r>
    </w:p>
    <w:p w14:paraId="2A6D4DF6" w14:textId="77777777" w:rsidR="00025F7D" w:rsidRPr="00F10CCF" w:rsidRDefault="00025F7D" w:rsidP="00025F7D">
      <w:pPr>
        <w:spacing w:before="100" w:beforeAutospacing="1" w:after="100" w:afterAutospacing="1" w:line="240" w:lineRule="auto"/>
        <w:jc w:val="both"/>
        <w:rPr>
          <w:rFonts w:ascii="Arial Narrow" w:hAnsi="Arial Narrow"/>
          <w:sz w:val="24"/>
          <w:szCs w:val="24"/>
          <w:lang w:val="pt-PT" w:eastAsia="es-CO"/>
        </w:rPr>
      </w:pPr>
      <w:r w:rsidRPr="00F10CCF">
        <w:rPr>
          <w:rFonts w:ascii="Arial Narrow" w:hAnsi="Arial Narrow"/>
          <w:sz w:val="24"/>
          <w:szCs w:val="24"/>
          <w:lang w:val="pt-PT" w:eastAsia="es-CO"/>
        </w:rPr>
        <w:t xml:space="preserve">Anexo No. 9: Anexos por ficha o proyecto no incluídos antes. </w:t>
      </w:r>
    </w:p>
    <w:p w14:paraId="3E549888"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10: Copia de actos administrativos generados durante la ejecución del proyecto. </w:t>
      </w:r>
    </w:p>
    <w:p w14:paraId="4E6C5BCB"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11: Oficios sociales generados por el Contratista y la Interventoría. </w:t>
      </w:r>
    </w:p>
    <w:p w14:paraId="2E0A520A"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12: Copia de formatos MEPI-MN1-IN-14-FR-2 Acta de Reunión, de todo comité que incluya al componente social. </w:t>
      </w:r>
    </w:p>
    <w:p w14:paraId="039A88E9" w14:textId="00F3A45E" w:rsid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13: Otros </w:t>
      </w:r>
    </w:p>
    <w:p w14:paraId="5ABCC7C3"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 xml:space="preserve">Cabe resaltar que en el evento que no se entreguen los soportes requeridos deberán incluirse dichos pendientes y/o pasivos dentro del acta de cierre </w:t>
      </w:r>
      <w:r w:rsidRPr="00025F7D">
        <w:rPr>
          <w:rFonts w:ascii="Arial Narrow" w:hAnsi="Arial Narrow"/>
          <w:color w:val="000000"/>
          <w:sz w:val="24"/>
        </w:rPr>
        <w:t>con la justificación técnica y jurídica por parte de la interventoría.</w:t>
      </w:r>
    </w:p>
    <w:p w14:paraId="174870B7"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Las demás establecidas en el Manual de Interventoría vigente, o el que lo modifique o lo sustituya y las que la Subdirección de Sostenibilidad solicite mediante oficios, siempre y cuando estén relacionados con la gestión ambiental y social.</w:t>
      </w:r>
    </w:p>
    <w:p w14:paraId="2690F3FE" w14:textId="26305AF6" w:rsidR="00025F7D" w:rsidRDefault="00025F7D" w:rsidP="00025F7D">
      <w:pPr>
        <w:shd w:val="clear" w:color="auto" w:fill="FFFFFF"/>
        <w:jc w:val="both"/>
        <w:rPr>
          <w:rFonts w:ascii="Arial Narrow" w:hAnsi="Arial Narrow"/>
          <w:sz w:val="24"/>
          <w:szCs w:val="24"/>
        </w:rPr>
      </w:pPr>
      <w:r w:rsidRPr="007A5CC2">
        <w:rPr>
          <w:rFonts w:ascii="Arial Narrow" w:eastAsia="Calibri" w:hAnsi="Arial Narrow"/>
          <w:sz w:val="24"/>
          <w:lang w:eastAsia="es-CO"/>
        </w:rPr>
        <w:lastRenderedPageBreak/>
        <w:t>La Interventoría en caso de posible incumplimiento de los compromisos contractualmente establecidos debe</w:t>
      </w:r>
      <w:r>
        <w:rPr>
          <w:rFonts w:ascii="Arial Narrow" w:eastAsia="Calibri" w:hAnsi="Arial Narrow"/>
          <w:sz w:val="24"/>
          <w:lang w:eastAsia="es-CO"/>
        </w:rPr>
        <w:t>rá</w:t>
      </w:r>
      <w:r w:rsidRPr="007A5CC2">
        <w:rPr>
          <w:rFonts w:ascii="Arial Narrow" w:eastAsia="Calibri" w:hAnsi="Arial Narrow"/>
          <w:sz w:val="24"/>
          <w:lang w:eastAsia="es-CO"/>
        </w:rPr>
        <w:t xml:space="preserve"> solicitar la aplicación multas</w:t>
      </w:r>
      <w:r>
        <w:rPr>
          <w:rFonts w:ascii="Arial Narrow" w:eastAsia="Calibri" w:hAnsi="Arial Narrow"/>
          <w:sz w:val="24"/>
          <w:lang w:eastAsia="es-CO"/>
        </w:rPr>
        <w:t xml:space="preserve"> de acuerdo con lo establecido en la </w:t>
      </w:r>
      <w:r w:rsidRPr="007A5CC2">
        <w:rPr>
          <w:rFonts w:ascii="Arial Narrow" w:eastAsia="Calibri" w:hAnsi="Arial Narrow"/>
          <w:sz w:val="24"/>
          <w:lang w:eastAsia="es-CO"/>
        </w:rPr>
        <w:t>Resolución</w:t>
      </w:r>
      <w:r>
        <w:rPr>
          <w:rFonts w:ascii="Arial Narrow" w:eastAsia="Calibri" w:hAnsi="Arial Narrow"/>
          <w:sz w:val="24"/>
          <w:lang w:eastAsia="es-CO"/>
        </w:rPr>
        <w:t xml:space="preserve"> </w:t>
      </w:r>
      <w:r w:rsidRPr="005B0E9C">
        <w:rPr>
          <w:rFonts w:ascii="Arial Narrow" w:hAnsi="Arial Narrow"/>
          <w:sz w:val="24"/>
          <w:szCs w:val="24"/>
        </w:rPr>
        <w:t xml:space="preserve">718 de 01 de marzo de 2022 </w:t>
      </w:r>
      <w:r w:rsidRPr="00E97FE9">
        <w:rPr>
          <w:rFonts w:ascii="Arial Narrow" w:hAnsi="Arial Narrow"/>
          <w:sz w:val="24"/>
          <w:szCs w:val="24"/>
        </w:rPr>
        <w:t>“Por la cual se determina el régimen de multas e imposición de cláusula penal en los contratos celebrados por el INSTITUTO NACIONAL DE VÍAS”</w:t>
      </w:r>
      <w:r>
        <w:rPr>
          <w:rFonts w:ascii="Arial Narrow" w:hAnsi="Arial Narrow"/>
          <w:sz w:val="24"/>
          <w:szCs w:val="24"/>
        </w:rPr>
        <w:t>.</w:t>
      </w:r>
    </w:p>
    <w:p w14:paraId="40AC8FB2" w14:textId="77777777" w:rsidR="00757FCB" w:rsidRPr="00757FCB" w:rsidRDefault="00757FCB" w:rsidP="00757FCB">
      <w:pPr>
        <w:rPr>
          <w:rFonts w:eastAsia="Calibri"/>
          <w:lang w:val="es-MX" w:eastAsia="es-CO"/>
        </w:rPr>
      </w:pPr>
    </w:p>
    <w:p w14:paraId="3EE518F8" w14:textId="6F1BC75F" w:rsidR="00334B41" w:rsidRPr="007A5CC2" w:rsidRDefault="00AB0981" w:rsidP="00F6750E">
      <w:pPr>
        <w:pStyle w:val="Ttulo1"/>
        <w:rPr>
          <w:rFonts w:eastAsia="Calibri"/>
          <w:lang w:eastAsia="es-CO"/>
        </w:rPr>
      </w:pPr>
      <w:bookmarkStart w:id="17" w:name="_Toc119080909"/>
      <w:r w:rsidRPr="007A5CC2">
        <w:rPr>
          <w:rFonts w:eastAsia="Calibri"/>
          <w:lang w:eastAsia="es-CO"/>
        </w:rPr>
        <w:t>ENTREGA DOCUMENTAL</w:t>
      </w:r>
      <w:bookmarkEnd w:id="17"/>
    </w:p>
    <w:bookmarkEnd w:id="13"/>
    <w:p w14:paraId="3EE518F9"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1.</w:t>
      </w:r>
      <w:r w:rsidRPr="007A5CC2">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La carpeta  debe estar conformada por  un Juego de  dos tapas en Yute de 320 gramos</w:t>
      </w:r>
    </w:p>
    <w:p w14:paraId="3EE518FC"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Impresa  por  cada cara a una tinta</w:t>
      </w:r>
    </w:p>
    <w:p w14:paraId="3EE518FD"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Perforación circular</w:t>
      </w:r>
    </w:p>
    <w:p w14:paraId="3EE518FE"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Grafada y perforada</w:t>
      </w:r>
    </w:p>
    <w:p w14:paraId="3EE518FF"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Refuerzo donde va el gancho</w:t>
      </w:r>
    </w:p>
    <w:p w14:paraId="3EE51900"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 xml:space="preserve">Aleta vertical </w:t>
      </w:r>
    </w:p>
    <w:p w14:paraId="3EE51901"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2.</w:t>
      </w:r>
      <w:r w:rsidRPr="007A5CC2">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3.</w:t>
      </w:r>
      <w:r w:rsidRPr="007A5CC2">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4.</w:t>
      </w:r>
      <w:r w:rsidRPr="007A5CC2">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5A5E8592" w:rsidR="00334B41" w:rsidRDefault="00AB0981">
      <w:pPr>
        <w:pStyle w:val="InviasNormal"/>
        <w:spacing w:before="0" w:after="0"/>
        <w:rPr>
          <w:rFonts w:ascii="Arial Narrow" w:eastAsiaTheme="minorEastAsia" w:hAnsi="Arial Narrow"/>
          <w:lang w:eastAsia="zh-CN"/>
        </w:rPr>
      </w:pPr>
      <w:r w:rsidRPr="007A5CC2">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77372580" w14:textId="77777777" w:rsidR="004C5F82" w:rsidRPr="004C5F82" w:rsidRDefault="004C5F82">
      <w:pPr>
        <w:pStyle w:val="InviasNormal"/>
        <w:spacing w:before="0" w:after="0"/>
        <w:rPr>
          <w:rFonts w:ascii="Arial Narrow" w:eastAsiaTheme="minorEastAsia" w:hAnsi="Arial Narrow"/>
          <w:lang w:eastAsia="zh-CN"/>
        </w:rPr>
      </w:pPr>
    </w:p>
    <w:p w14:paraId="3EE51905" w14:textId="77777777" w:rsidR="00334B41" w:rsidRPr="007A5CC2" w:rsidRDefault="00334B41">
      <w:pPr>
        <w:pStyle w:val="InviasNormal"/>
        <w:spacing w:before="0" w:after="0"/>
        <w:rPr>
          <w:rFonts w:ascii="Arial Narrow" w:eastAsia="Calibri" w:hAnsi="Arial Narrow"/>
          <w:lang w:eastAsia="es-CO"/>
        </w:rPr>
      </w:pPr>
    </w:p>
    <w:p w14:paraId="3EE51906" w14:textId="77777777" w:rsidR="00334B41" w:rsidRPr="007A5CC2" w:rsidRDefault="00AB0981" w:rsidP="00F6750E">
      <w:pPr>
        <w:pStyle w:val="Ttulo1"/>
      </w:pPr>
      <w:bookmarkStart w:id="18" w:name="_Toc523404865"/>
      <w:bookmarkStart w:id="19" w:name="_Toc422474626"/>
      <w:bookmarkStart w:id="20" w:name="_Toc119080910"/>
      <w:r w:rsidRPr="007A5CC2">
        <w:lastRenderedPageBreak/>
        <w:t>NORMATIVIDAD AMBIENTAL</w:t>
      </w:r>
      <w:bookmarkEnd w:id="18"/>
      <w:bookmarkEnd w:id="19"/>
      <w:bookmarkEnd w:id="20"/>
    </w:p>
    <w:p w14:paraId="3EE51907" w14:textId="77777777" w:rsidR="00334B41" w:rsidRPr="007A5CC2" w:rsidRDefault="00AB0981">
      <w:pPr>
        <w:spacing w:after="240"/>
        <w:jc w:val="both"/>
        <w:rPr>
          <w:rFonts w:ascii="Arial Narrow" w:hAnsi="Arial Narrow" w:cs="Arial"/>
          <w:bCs/>
          <w:color w:val="000000"/>
          <w:sz w:val="24"/>
          <w:szCs w:val="24"/>
        </w:rPr>
      </w:pPr>
      <w:r w:rsidRPr="007A5CC2">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La Constitución Política de Colombia.</w:t>
      </w:r>
    </w:p>
    <w:p w14:paraId="61BB791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09 de 1979. Por la cual se dictan Medidas Sanitarias.</w:t>
      </w:r>
    </w:p>
    <w:p w14:paraId="3C982A1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70 de 1993. Por la cual se desarrolla el artículo transitorio 55 de la Constitución Política.</w:t>
      </w:r>
    </w:p>
    <w:p w14:paraId="402FA9C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134 de 1994. Por la cual se dictan normas sobre mecanismos de participación ciudadana.</w:t>
      </w:r>
    </w:p>
    <w:p w14:paraId="7F91F6C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142 de 1994. Por la cual se establece el régimen de Servicios Públicos Domiciliarios y se dictan otras disposiciones.</w:t>
      </w:r>
    </w:p>
    <w:p w14:paraId="1DB56AA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373 de 1997. Por la cual se establece el programa para el uso eficiente y ahorro del agua.</w:t>
      </w:r>
    </w:p>
    <w:p w14:paraId="5FB8AC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388 de 1997. Por la cual se modifica la Ley 9ª de 1989, y la Ley 3ª de 1991 y se dictan otras disposiciones.</w:t>
      </w:r>
    </w:p>
    <w:p w14:paraId="4AB8216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1697 de 1997. Por medio del cual se modifica parcialmente el Decreto 948 de 1995, que contiene el Reglamento de Protección y Control de la Calidad del Aire.</w:t>
      </w:r>
    </w:p>
    <w:p w14:paraId="14E6552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14:paraId="3648833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685 de 2001. Por la cual se expide  el Código de Minas y se dictan otras disposiciones.</w:t>
      </w:r>
    </w:p>
    <w:p w14:paraId="2CB1BA8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769 de 2002. Por la cual se expide el Código Nacional de Tránsito Terrestre y se dictan otras disposiciones.</w:t>
      </w:r>
    </w:p>
    <w:p w14:paraId="394D45B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850 de 2003. Por medio de la cual se reglamentan las veedurías ciudadanas.</w:t>
      </w:r>
    </w:p>
    <w:p w14:paraId="0DB5B708"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3440 de 2004. Modifica parcialmente el Decreto 3100 de 2003.</w:t>
      </w:r>
    </w:p>
    <w:p w14:paraId="7250729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Resolución 1197 de 2004 del Ministerio de Ambiente, Vivienda y Desarrollo Territorial. Por medio de la cual se establece las zonas  compatibles de minería en la Sabana de Bogotá.</w:t>
      </w:r>
    </w:p>
    <w:p w14:paraId="13486BF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4741 de 2005. Por el cual se reglamenta parcialmente la prevención y manejo de los residuos o desechos peligrosos generados en el marco de la gestión integral.</w:t>
      </w:r>
    </w:p>
    <w:p w14:paraId="3EBE0C6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979 de 2006. Por el cual se modifican  los artículos 7, 10, 93, 94  y 108 del Decreto 948 de 1995.</w:t>
      </w:r>
    </w:p>
    <w:p w14:paraId="0783DB5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Circular 2000-2-44593 del 19 de mayo de 2006 del Viceministerio de Ambiente. Lineamientos para la aplicación de tasas ambientales.</w:t>
      </w:r>
    </w:p>
    <w:p w14:paraId="6881515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330 de 2007. Por el cual se reglamentan las audiencias públicas ambientales y se deroga el Decreto 2762 de 2005.</w:t>
      </w:r>
    </w:p>
    <w:p w14:paraId="6EA4C43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1575 de 2007. Por el cual se establece el Sistema para la Protección y Control de la Calidad del Agua para Consumo Humano.</w:t>
      </w:r>
    </w:p>
    <w:p w14:paraId="4207D98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1333 de 2009. Sobre el Régimen Sancionatorio Ambiental.</w:t>
      </w:r>
    </w:p>
    <w:p w14:paraId="289BD54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2981 de 2013. Por el cual se reglamenta la prestación del servicio público de aseo.</w:t>
      </w:r>
    </w:p>
    <w:p w14:paraId="30CF781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2041 de 2014. Por el cual se reglamenta el Título VIII de la Ley 99 de 1993 sobre licencias ambientales.</w:t>
      </w:r>
    </w:p>
    <w:p w14:paraId="223E7DB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769 de 2014. Por la cual se listan las actividades de mejoramiento en proyectos de infraestructura de transporte.</w:t>
      </w:r>
    </w:p>
    <w:p w14:paraId="5268D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1076 de 2015. Por medio del cual se expide el decreto único reglamentario  del sector  ambiente y desarrollo sostenible.</w:t>
      </w:r>
    </w:p>
    <w:p w14:paraId="71182B3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6725 de 2016 del Instituto Nacional de Vías. Por medio de la cual se crea el programa de arborización “Escuelas Verdes”.</w:t>
      </w:r>
    </w:p>
    <w:p w14:paraId="4C79FDB4"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5CAB561A" w:rsidR="00C53351" w:rsidRPr="001C6A60"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425E12BD" w14:textId="297D5D5A"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1971 de 2019, por la cual se establece el Libro de Operaciones Forestales en Línea y se dictan otras disposiciones.</w:t>
      </w:r>
    </w:p>
    <w:p w14:paraId="1C33165B" w14:textId="4A6557AB"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lastRenderedPageBreak/>
        <w:t>Resolución 319 del 26 de enero de 2022, “Por la cual se adopta el Manual de Interventoría de Obra Pública del Instituto Nacional de Vías – INVIAS”.</w:t>
      </w:r>
    </w:p>
    <w:p w14:paraId="6EED749A" w14:textId="16A638A1"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2335 del 07 de julio de 2022 “Por la cual se adopta la actualización de la Guía de Manejo Ambiental para Proyectos de Infraestructura modo carretero 2022 y de la Guía de Manejo Ambiental de Proyectos de Infraestructura modos marítimo y fluvial 2022.</w:t>
      </w:r>
    </w:p>
    <w:p w14:paraId="269F2617" w14:textId="5AEB7915"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Guía de Manejo Ambiental de Proyectos de Infraestructura, Sub - sector Vial. (Versión 2022).</w:t>
      </w:r>
    </w:p>
    <w:p w14:paraId="42851ACB" w14:textId="63FC15DE"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Guía de Manejo Ambiental de Proyectos de Infraestructura, Sub - sector Marítimo y Fluvial. (Versión 2022).</w:t>
      </w:r>
    </w:p>
    <w:p w14:paraId="34131D21" w14:textId="77777777" w:rsidR="001C6A60" w:rsidRPr="007A5CC2" w:rsidRDefault="001C6A60" w:rsidP="001C6A60">
      <w:pPr>
        <w:pStyle w:val="Prrafodelista"/>
        <w:ind w:left="720"/>
        <w:rPr>
          <w:rFonts w:ascii="Arial Narrow" w:hAnsi="Arial Narrow" w:cs="Arial"/>
          <w:sz w:val="24"/>
          <w:szCs w:val="24"/>
          <w:lang w:val="zh-CN"/>
        </w:rPr>
      </w:pPr>
    </w:p>
    <w:p w14:paraId="51C426FF" w14:textId="77777777" w:rsidR="00B45FD1" w:rsidRPr="007A5CC2" w:rsidRDefault="00B45FD1" w:rsidP="00F6750E">
      <w:pPr>
        <w:pStyle w:val="Ttulo1"/>
      </w:pPr>
      <w:bookmarkStart w:id="21" w:name="_Toc119080911"/>
      <w:r w:rsidRPr="007A5CC2">
        <w:t>NORMATIVIDAD SOCIAL</w:t>
      </w:r>
      <w:bookmarkEnd w:id="21"/>
    </w:p>
    <w:p w14:paraId="6D18F567" w14:textId="77777777" w:rsidR="00B45FD1" w:rsidRPr="007A5CC2" w:rsidRDefault="00B45FD1" w:rsidP="00B45FD1">
      <w:pPr>
        <w:spacing w:before="240"/>
        <w:jc w:val="both"/>
        <w:rPr>
          <w:rFonts w:ascii="Arial Narrow" w:hAnsi="Arial Narrow" w:cs="Arial"/>
          <w:b/>
          <w:sz w:val="24"/>
          <w:szCs w:val="24"/>
        </w:rPr>
      </w:pPr>
      <w:r w:rsidRPr="007A5CC2">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902732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 La Constitución Política de Colombia.</w:t>
      </w:r>
    </w:p>
    <w:p w14:paraId="4731886D" w14:textId="6FD4101B"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Ley 21 de 1991 </w:t>
      </w:r>
      <w:r w:rsidRPr="007A5CC2">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65F7824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263899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80 de 1993. Por la cual se expide el Estatuto General de Contratación de la Administración Pública.</w:t>
      </w:r>
    </w:p>
    <w:p w14:paraId="09CBDF36" w14:textId="1A00CC5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134 de 1994. Por la cual se dictan normas sobre mecanismos de participación ciudadana.</w:t>
      </w:r>
    </w:p>
    <w:p w14:paraId="181D7E7E"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Decreto 1320 de 1998. Por el cual se reglamenta la consulta previa con las comunidades indígenas y negras. </w:t>
      </w:r>
    </w:p>
    <w:p w14:paraId="4F9160D8" w14:textId="18400B86"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850 de 2003. Por medio de la cual se reglamentan las veedurías ciudadanas.</w:t>
      </w:r>
    </w:p>
    <w:p w14:paraId="7F768EB5"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378BFFB1" w14:textId="3EDAEF9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75C6B4A" w14:textId="2675825F"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1185 de 2008 Por la que se modifica y adiciona la Ley General de Cultura y se dictan otras disposiciones.</w:t>
      </w:r>
    </w:p>
    <w:p w14:paraId="61F53171" w14:textId="5024A510"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2F7CB1CB" w14:textId="7C55B6FA"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Decreto 3770 de 2008. Establece requisitos de los consejos comunitarios y organización de las </w:t>
      </w:r>
      <w:proofErr w:type="spellStart"/>
      <w:r w:rsidRPr="007A5CC2">
        <w:rPr>
          <w:rFonts w:ascii="Arial Narrow" w:hAnsi="Arial Narrow" w:cs="Arial"/>
          <w:sz w:val="24"/>
          <w:szCs w:val="24"/>
        </w:rPr>
        <w:t>mi</w:t>
      </w:r>
      <w:r w:rsidR="00995F29">
        <w:rPr>
          <w:rFonts w:ascii="Arial Narrow" w:hAnsi="Arial Narrow" w:cs="Arial"/>
          <w:sz w:val="24"/>
          <w:szCs w:val="24"/>
        </w:rPr>
        <w:t>SS</w:t>
      </w:r>
      <w:r w:rsidRPr="007A5CC2">
        <w:rPr>
          <w:rFonts w:ascii="Arial Narrow" w:hAnsi="Arial Narrow" w:cs="Arial"/>
          <w:sz w:val="24"/>
          <w:szCs w:val="24"/>
        </w:rPr>
        <w:t>s</w:t>
      </w:r>
      <w:proofErr w:type="spellEnd"/>
      <w:r w:rsidRPr="007A5CC2">
        <w:rPr>
          <w:rFonts w:ascii="Arial Narrow" w:hAnsi="Arial Narrow" w:cs="Arial"/>
          <w:sz w:val="24"/>
          <w:szCs w:val="24"/>
        </w:rPr>
        <w:t>.</w:t>
      </w:r>
    </w:p>
    <w:p w14:paraId="24B65DD7" w14:textId="21B1F1D3"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763 de 2009. Por el cual se reglamentan parcialmente las Leyes 814 de 2003 y 397 de 1997.</w:t>
      </w:r>
    </w:p>
    <w:p w14:paraId="272462C7"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01 de 2010 Garantía del Derecho fundamental a la Consulta previa.</w:t>
      </w:r>
    </w:p>
    <w:p w14:paraId="543A52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10 de 2013. Guía para la realización de Consulta previa.</w:t>
      </w:r>
    </w:p>
    <w:p w14:paraId="03F0F142" w14:textId="50C97869"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1655 de 2013. Por medio del cual se reglamentan los artículos 63, 70 y72 de la Constitución Política de Colombia en lo Patrimonio Cultural Sumergido</w:t>
      </w:r>
    </w:p>
    <w:p w14:paraId="4B17327A"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1682 de 2013. Por la cual se adoptan medidas y disposiciones para los proyectos de infraestructura de transporte y se conceden facultades extraordinarias.</w:t>
      </w:r>
    </w:p>
    <w:p w14:paraId="53F844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3FD4D3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1788AB79"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bookmarkStart w:id="22" w:name="_Hlk56003370"/>
      <w:r w:rsidRPr="007A5CC2">
        <w:rPr>
          <w:rFonts w:ascii="Arial Narrow" w:hAnsi="Arial Narrow" w:cs="Arial"/>
          <w:sz w:val="24"/>
          <w:szCs w:val="24"/>
        </w:rPr>
        <w:t>Ley 1757 de 2015 "Por la cual se dictan disposiciones en materia de promoción y protección del derecho a la participación democrática".</w:t>
      </w:r>
    </w:p>
    <w:bookmarkEnd w:id="22"/>
    <w:p w14:paraId="4D6435F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6D3EC21A" w14:textId="4907B06B"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67DD08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31BBBD8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Decreto 092 de 2017. Por el cual se reglamenta la contratación con entidades privadas sin ánimo de lucro a la que hace referencia el inciso segundo del artículo 355 de la Constitución Política.</w:t>
      </w:r>
    </w:p>
    <w:p w14:paraId="30BB6041" w14:textId="1061D72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7785A15D" w14:textId="77777777" w:rsidR="00B45FD1" w:rsidRPr="007A5CC2" w:rsidRDefault="00B45FD1"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138 de 2019. Por el cual se modifica la Parte VI "Patrimonio Arqueológico" del Decreto 1080 de 2015, Decreto Único Reglamentario del Sector Cultural.</w:t>
      </w:r>
    </w:p>
    <w:p w14:paraId="517B4587"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08 de 2020. Guía para la realización de Consulta Previa.</w:t>
      </w:r>
    </w:p>
    <w:p w14:paraId="32DF3DB9" w14:textId="5106D886" w:rsidR="00B45FD1" w:rsidRPr="007A5CC2" w:rsidRDefault="00B45FD1" w:rsidP="00B45FD1">
      <w:pPr>
        <w:numPr>
          <w:ilvl w:val="0"/>
          <w:numId w:val="19"/>
        </w:numPr>
        <w:spacing w:before="240" w:after="0" w:line="240" w:lineRule="auto"/>
        <w:jc w:val="both"/>
        <w:rPr>
          <w:rFonts w:ascii="Arial Narrow" w:hAnsi="Arial Narrow" w:cs="Arial"/>
          <w:sz w:val="24"/>
        </w:rPr>
      </w:pPr>
      <w:bookmarkStart w:id="23" w:name="_Hlk56003583"/>
      <w:r w:rsidRPr="007A5CC2">
        <w:rPr>
          <w:rFonts w:ascii="Arial Narrow" w:hAnsi="Arial Narrow" w:cs="Arial"/>
          <w:sz w:val="24"/>
          <w:szCs w:val="24"/>
        </w:rPr>
        <w:t>Las relacionadas en los apéndices Ambiental y Predial.</w:t>
      </w:r>
      <w:bookmarkEnd w:id="23"/>
    </w:p>
    <w:sectPr w:rsidR="00B45FD1" w:rsidRPr="007A5CC2" w:rsidSect="00A97726">
      <w:headerReference w:type="default" r:id="rId14"/>
      <w:footerReference w:type="default" r:id="rId15"/>
      <w:pgSz w:w="12242" w:h="15842"/>
      <w:pgMar w:top="327"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AA11B" w14:textId="77777777" w:rsidR="00664B57" w:rsidRDefault="00664B57">
      <w:pPr>
        <w:spacing w:after="0" w:line="240" w:lineRule="auto"/>
      </w:pPr>
      <w:r>
        <w:separator/>
      </w:r>
    </w:p>
  </w:endnote>
  <w:endnote w:type="continuationSeparator" w:id="0">
    <w:p w14:paraId="326561E4" w14:textId="77777777" w:rsidR="00664B57" w:rsidRDefault="00664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13</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w:pict>
            <v:line w14:anchorId="29BCB2C1"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37D71" w14:textId="77777777" w:rsidR="00664B57" w:rsidRDefault="00664B57">
      <w:pPr>
        <w:spacing w:after="0" w:line="240" w:lineRule="auto"/>
      </w:pPr>
      <w:r>
        <w:separator/>
      </w:r>
    </w:p>
  </w:footnote>
  <w:footnote w:type="continuationSeparator" w:id="0">
    <w:p w14:paraId="5480BF0A" w14:textId="77777777" w:rsidR="00664B57" w:rsidRDefault="00664B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3" w:type="dxa"/>
      <w:jc w:val="center"/>
      <w:tblBorders>
        <w:bottom w:val="thinThickSmallGap" w:sz="12" w:space="0" w:color="auto"/>
      </w:tblBorders>
      <w:tblLayout w:type="fixed"/>
      <w:tblLook w:val="01E0" w:firstRow="1" w:lastRow="1" w:firstColumn="1" w:lastColumn="1" w:noHBand="0" w:noVBand="0"/>
    </w:tblPr>
    <w:tblGrid>
      <w:gridCol w:w="1020"/>
      <w:gridCol w:w="7929"/>
      <w:gridCol w:w="354"/>
    </w:tblGrid>
    <w:tr w:rsidR="0044473A" w:rsidRPr="008B0191" w14:paraId="29730D20" w14:textId="77777777" w:rsidTr="0044473A">
      <w:trPr>
        <w:trHeight w:hRule="exact" w:val="1704"/>
        <w:jc w:val="center"/>
      </w:trPr>
      <w:tc>
        <w:tcPr>
          <w:tcW w:w="1020" w:type="dxa"/>
          <w:tcBorders>
            <w:bottom w:val="thinThickSmallGap" w:sz="12" w:space="0" w:color="auto"/>
          </w:tcBorders>
          <w:vAlign w:val="center"/>
        </w:tcPr>
        <w:p w14:paraId="569F3172" w14:textId="77777777" w:rsidR="0044473A" w:rsidRPr="008B0191" w:rsidRDefault="0044473A" w:rsidP="0044473A">
          <w:pPr>
            <w:jc w:val="center"/>
            <w:rPr>
              <w:rFonts w:ascii="Arial Narrow" w:hAnsi="Arial Narrow"/>
            </w:rPr>
          </w:pPr>
          <w:r>
            <w:rPr>
              <w:rFonts w:ascii="Arial Narrow" w:hAnsi="Arial Narrow"/>
              <w:noProof/>
              <w:lang w:eastAsia="es-CO"/>
            </w:rPr>
            <w:drawing>
              <wp:inline distT="0" distB="0" distL="0" distR="0" wp14:anchorId="3DCB522D" wp14:editId="3C1C621D">
                <wp:extent cx="462915" cy="581660"/>
                <wp:effectExtent l="0" t="0" r="0" b="8890"/>
                <wp:docPr id="12" name="Imagen 12"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929" w:type="dxa"/>
          <w:tcBorders>
            <w:bottom w:val="thinThickSmallGap" w:sz="12" w:space="0" w:color="auto"/>
          </w:tcBorders>
          <w:vAlign w:val="center"/>
        </w:tcPr>
        <w:p w14:paraId="3438C372" w14:textId="4A67370B" w:rsidR="0044473A" w:rsidRPr="003B6903" w:rsidRDefault="0044473A" w:rsidP="0044473A">
          <w:pPr>
            <w:widowControl w:val="0"/>
            <w:pBdr>
              <w:bottom w:val="single" w:sz="6" w:space="1" w:color="auto"/>
            </w:pBdr>
            <w:tabs>
              <w:tab w:val="center" w:pos="4252"/>
              <w:tab w:val="right" w:pos="8504"/>
            </w:tabs>
            <w:autoSpaceDE w:val="0"/>
            <w:autoSpaceDN w:val="0"/>
            <w:adjustRightInd w:val="0"/>
            <w:spacing w:line="240" w:lineRule="auto"/>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3F23BB63"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Concurso de Méritos Abierto </w:t>
          </w:r>
        </w:p>
        <w:p w14:paraId="4D430E6A" w14:textId="6061DFE3"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CMA-</w:t>
          </w:r>
          <w:r>
            <w:rPr>
              <w:rFonts w:ascii="Arial Narrow" w:hAnsi="Arial Narrow"/>
              <w:lang w:val="es-ES_tradnl"/>
            </w:rPr>
            <w:t>XX</w:t>
          </w:r>
          <w:r w:rsidRPr="0044473A">
            <w:rPr>
              <w:rFonts w:ascii="Arial Narrow" w:hAnsi="Arial Narrow"/>
              <w:lang w:val="es-ES_tradnl"/>
            </w:rPr>
            <w:t>-</w:t>
          </w:r>
          <w:r>
            <w:rPr>
              <w:rFonts w:ascii="Arial Narrow" w:hAnsi="Arial Narrow"/>
              <w:lang w:val="es-ES_tradnl"/>
            </w:rPr>
            <w:t>XXX</w:t>
          </w:r>
          <w:r w:rsidRPr="0044473A">
            <w:rPr>
              <w:rFonts w:ascii="Arial Narrow" w:hAnsi="Arial Narrow"/>
              <w:lang w:val="es-ES_tradnl"/>
            </w:rPr>
            <w:t>-202</w:t>
          </w:r>
          <w:r>
            <w:rPr>
              <w:rFonts w:ascii="Arial Narrow" w:hAnsi="Arial Narrow"/>
              <w:lang w:val="es-ES_tradnl"/>
            </w:rPr>
            <w:t>1</w:t>
          </w:r>
        </w:p>
        <w:p w14:paraId="208CC457"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Pliego de Condiciones </w:t>
          </w:r>
        </w:p>
        <w:p w14:paraId="5354F5A7" w14:textId="3F54AF6A"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Apéndice Gestión </w:t>
          </w:r>
          <w:r w:rsidR="00995F29">
            <w:rPr>
              <w:rFonts w:ascii="Arial Narrow" w:hAnsi="Arial Narrow"/>
              <w:lang w:val="es-ES_tradnl"/>
            </w:rPr>
            <w:t xml:space="preserve">Socio - </w:t>
          </w:r>
          <w:r w:rsidRPr="0044473A">
            <w:rPr>
              <w:rFonts w:ascii="Arial Narrow" w:hAnsi="Arial Narrow"/>
              <w:lang w:val="es-ES_tradnl"/>
            </w:rPr>
            <w:t xml:space="preserve">Ambiental </w:t>
          </w:r>
        </w:p>
        <w:p w14:paraId="7D60DC69" w14:textId="77F17CA0"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Dirección Técnica</w:t>
          </w:r>
          <w:r w:rsidR="006F679E">
            <w:rPr>
              <w:rFonts w:ascii="Arial Narrow" w:hAnsi="Arial Narrow"/>
              <w:lang w:val="es-ES_tradnl"/>
            </w:rPr>
            <w:t xml:space="preserve"> y</w:t>
          </w:r>
          <w:r>
            <w:rPr>
              <w:rFonts w:ascii="Arial Narrow" w:hAnsi="Arial Narrow"/>
              <w:lang w:val="es-ES_tradnl"/>
            </w:rPr>
            <w:t xml:space="preserve"> de Estructuración</w:t>
          </w:r>
        </w:p>
        <w:p w14:paraId="07F492B2" w14:textId="77777777" w:rsidR="0044473A" w:rsidRDefault="0044473A" w:rsidP="0044473A">
          <w:pPr>
            <w:jc w:val="center"/>
            <w:rPr>
              <w:rFonts w:ascii="Arial Narrow" w:hAnsi="Arial Narrow"/>
            </w:rPr>
          </w:pPr>
        </w:p>
        <w:p w14:paraId="4CAC7587" w14:textId="77777777" w:rsidR="0044473A" w:rsidRPr="00446703" w:rsidRDefault="0044473A" w:rsidP="0044473A">
          <w:pPr>
            <w:jc w:val="center"/>
            <w:rPr>
              <w:rFonts w:ascii="Arial Narrow" w:hAnsi="Arial Narrow" w:cs="Arial"/>
              <w:sz w:val="14"/>
              <w:szCs w:val="14"/>
            </w:rPr>
          </w:pPr>
        </w:p>
        <w:p w14:paraId="0F25A519" w14:textId="77777777" w:rsidR="0044473A" w:rsidRPr="008B0191" w:rsidRDefault="0044473A" w:rsidP="0044473A">
          <w:pPr>
            <w:tabs>
              <w:tab w:val="left" w:pos="5670"/>
            </w:tabs>
            <w:jc w:val="center"/>
            <w:rPr>
              <w:rFonts w:ascii="Arial Narrow" w:hAnsi="Arial Narrow"/>
            </w:rPr>
          </w:pPr>
        </w:p>
      </w:tc>
      <w:tc>
        <w:tcPr>
          <w:tcW w:w="354" w:type="dxa"/>
          <w:tcBorders>
            <w:bottom w:val="thinThickSmallGap" w:sz="12" w:space="0" w:color="auto"/>
          </w:tcBorders>
          <w:vAlign w:val="center"/>
        </w:tcPr>
        <w:p w14:paraId="323B5685" w14:textId="77777777" w:rsidR="0044473A" w:rsidRPr="008B0191" w:rsidRDefault="0044473A" w:rsidP="0044473A">
          <w:pPr>
            <w:ind w:left="86"/>
            <w:jc w:val="center"/>
            <w:rPr>
              <w:rFonts w:ascii="Arial Narrow" w:hAnsi="Arial Narrow"/>
            </w:rPr>
          </w:pPr>
        </w:p>
      </w:tc>
    </w:tr>
  </w:tbl>
  <w:p w14:paraId="1A3E2F61" w14:textId="77777777" w:rsidR="0044473A" w:rsidRDefault="004447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8.15pt;height:175.85pt"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90EC49E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15:restartNumberingAfterBreak="0">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D6613BE"/>
    <w:multiLevelType w:val="hybridMultilevel"/>
    <w:tmpl w:val="FC445136"/>
    <w:lvl w:ilvl="0" w:tplc="7F2A16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16cid:durableId="1286472346">
    <w:abstractNumId w:val="7"/>
  </w:num>
  <w:num w:numId="2" w16cid:durableId="523595321">
    <w:abstractNumId w:val="8"/>
  </w:num>
  <w:num w:numId="3" w16cid:durableId="490294720">
    <w:abstractNumId w:val="4"/>
  </w:num>
  <w:num w:numId="4" w16cid:durableId="373622487">
    <w:abstractNumId w:val="3"/>
  </w:num>
  <w:num w:numId="5" w16cid:durableId="608776653">
    <w:abstractNumId w:val="18"/>
  </w:num>
  <w:num w:numId="6" w16cid:durableId="669328592">
    <w:abstractNumId w:val="13"/>
  </w:num>
  <w:num w:numId="7" w16cid:durableId="350225387">
    <w:abstractNumId w:val="12"/>
  </w:num>
  <w:num w:numId="8" w16cid:durableId="421490420">
    <w:abstractNumId w:val="6"/>
  </w:num>
  <w:num w:numId="9" w16cid:durableId="930813921">
    <w:abstractNumId w:val="10"/>
  </w:num>
  <w:num w:numId="10" w16cid:durableId="190270393">
    <w:abstractNumId w:val="0"/>
  </w:num>
  <w:num w:numId="11" w16cid:durableId="119156621">
    <w:abstractNumId w:val="16"/>
  </w:num>
  <w:num w:numId="12" w16cid:durableId="1815951574">
    <w:abstractNumId w:val="3"/>
  </w:num>
  <w:num w:numId="13" w16cid:durableId="1922829090">
    <w:abstractNumId w:val="11"/>
  </w:num>
  <w:num w:numId="14" w16cid:durableId="762335724">
    <w:abstractNumId w:val="1"/>
  </w:num>
  <w:num w:numId="15" w16cid:durableId="883523289">
    <w:abstractNumId w:val="2"/>
  </w:num>
  <w:num w:numId="16" w16cid:durableId="1869483379">
    <w:abstractNumId w:val="14"/>
  </w:num>
  <w:num w:numId="17" w16cid:durableId="1345477683">
    <w:abstractNumId w:val="5"/>
  </w:num>
  <w:num w:numId="18" w16cid:durableId="927274151">
    <w:abstractNumId w:val="9"/>
  </w:num>
  <w:num w:numId="19" w16cid:durableId="208105230">
    <w:abstractNumId w:val="15"/>
  </w:num>
  <w:num w:numId="20" w16cid:durableId="1505440798">
    <w:abstractNumId w:val="17"/>
  </w:num>
  <w:num w:numId="21" w16cid:durableId="890458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3FCA"/>
    <w:rsid w:val="00016662"/>
    <w:rsid w:val="00020492"/>
    <w:rsid w:val="00020F9C"/>
    <w:rsid w:val="000214F7"/>
    <w:rsid w:val="00023754"/>
    <w:rsid w:val="00025540"/>
    <w:rsid w:val="00025F7D"/>
    <w:rsid w:val="0002678E"/>
    <w:rsid w:val="00026EDC"/>
    <w:rsid w:val="000272EF"/>
    <w:rsid w:val="000272F4"/>
    <w:rsid w:val="00030592"/>
    <w:rsid w:val="00031AD9"/>
    <w:rsid w:val="00031E5E"/>
    <w:rsid w:val="00035504"/>
    <w:rsid w:val="00035CC8"/>
    <w:rsid w:val="00036DB8"/>
    <w:rsid w:val="000424A5"/>
    <w:rsid w:val="00044D34"/>
    <w:rsid w:val="00050745"/>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78F0"/>
    <w:rsid w:val="0013304A"/>
    <w:rsid w:val="0013331C"/>
    <w:rsid w:val="00136AB2"/>
    <w:rsid w:val="00137D01"/>
    <w:rsid w:val="00140364"/>
    <w:rsid w:val="001427B7"/>
    <w:rsid w:val="00151047"/>
    <w:rsid w:val="0015657C"/>
    <w:rsid w:val="00160E24"/>
    <w:rsid w:val="001613A2"/>
    <w:rsid w:val="001659FD"/>
    <w:rsid w:val="001710EC"/>
    <w:rsid w:val="00182FB2"/>
    <w:rsid w:val="00183172"/>
    <w:rsid w:val="00183A15"/>
    <w:rsid w:val="00186C7F"/>
    <w:rsid w:val="00187EB7"/>
    <w:rsid w:val="0019030C"/>
    <w:rsid w:val="001906A6"/>
    <w:rsid w:val="00192549"/>
    <w:rsid w:val="00194591"/>
    <w:rsid w:val="001948CF"/>
    <w:rsid w:val="00195A61"/>
    <w:rsid w:val="001A0BAF"/>
    <w:rsid w:val="001A11EC"/>
    <w:rsid w:val="001A2CBB"/>
    <w:rsid w:val="001A5F21"/>
    <w:rsid w:val="001B66DD"/>
    <w:rsid w:val="001C198A"/>
    <w:rsid w:val="001C2BF7"/>
    <w:rsid w:val="001C3E05"/>
    <w:rsid w:val="001C46BA"/>
    <w:rsid w:val="001C4DD9"/>
    <w:rsid w:val="001C6A60"/>
    <w:rsid w:val="001D1623"/>
    <w:rsid w:val="001D1F79"/>
    <w:rsid w:val="001D3E2E"/>
    <w:rsid w:val="001D3E79"/>
    <w:rsid w:val="001D40CF"/>
    <w:rsid w:val="001D7E41"/>
    <w:rsid w:val="001E08B6"/>
    <w:rsid w:val="001E106B"/>
    <w:rsid w:val="001E1AA2"/>
    <w:rsid w:val="001E1E39"/>
    <w:rsid w:val="001E1FFD"/>
    <w:rsid w:val="001E23B0"/>
    <w:rsid w:val="001E3526"/>
    <w:rsid w:val="001F1174"/>
    <w:rsid w:val="001F1CAA"/>
    <w:rsid w:val="001F28C7"/>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5045"/>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C31C8"/>
    <w:rsid w:val="002D217F"/>
    <w:rsid w:val="002D48AD"/>
    <w:rsid w:val="002D71EE"/>
    <w:rsid w:val="002E7E98"/>
    <w:rsid w:val="002F00EB"/>
    <w:rsid w:val="002F0433"/>
    <w:rsid w:val="002F083E"/>
    <w:rsid w:val="002F164A"/>
    <w:rsid w:val="002F1662"/>
    <w:rsid w:val="002F44E0"/>
    <w:rsid w:val="002F4532"/>
    <w:rsid w:val="002F469D"/>
    <w:rsid w:val="002F4A75"/>
    <w:rsid w:val="002F5609"/>
    <w:rsid w:val="003017A6"/>
    <w:rsid w:val="00301F63"/>
    <w:rsid w:val="003020EB"/>
    <w:rsid w:val="0030425C"/>
    <w:rsid w:val="00305ED4"/>
    <w:rsid w:val="00307FCF"/>
    <w:rsid w:val="00310A82"/>
    <w:rsid w:val="00314EE9"/>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1A8D"/>
    <w:rsid w:val="00352C76"/>
    <w:rsid w:val="00354F4A"/>
    <w:rsid w:val="003605F9"/>
    <w:rsid w:val="00360E99"/>
    <w:rsid w:val="003636A4"/>
    <w:rsid w:val="003646AD"/>
    <w:rsid w:val="00366045"/>
    <w:rsid w:val="00366294"/>
    <w:rsid w:val="00366A3B"/>
    <w:rsid w:val="00371BAE"/>
    <w:rsid w:val="0037246A"/>
    <w:rsid w:val="00374DB4"/>
    <w:rsid w:val="0038602C"/>
    <w:rsid w:val="00390833"/>
    <w:rsid w:val="00392F32"/>
    <w:rsid w:val="003952B0"/>
    <w:rsid w:val="00395D7E"/>
    <w:rsid w:val="003A0A30"/>
    <w:rsid w:val="003A13BC"/>
    <w:rsid w:val="003A174F"/>
    <w:rsid w:val="003A3135"/>
    <w:rsid w:val="003A5DDC"/>
    <w:rsid w:val="003A5EB5"/>
    <w:rsid w:val="003B0CE9"/>
    <w:rsid w:val="003B1414"/>
    <w:rsid w:val="003B224B"/>
    <w:rsid w:val="003B26BF"/>
    <w:rsid w:val="003B632A"/>
    <w:rsid w:val="003C01AE"/>
    <w:rsid w:val="003C0AF2"/>
    <w:rsid w:val="003C50B2"/>
    <w:rsid w:val="003D1439"/>
    <w:rsid w:val="003D57D9"/>
    <w:rsid w:val="003D6EEA"/>
    <w:rsid w:val="003D7339"/>
    <w:rsid w:val="003E1741"/>
    <w:rsid w:val="003E2961"/>
    <w:rsid w:val="003E3988"/>
    <w:rsid w:val="003E3E0E"/>
    <w:rsid w:val="003E5E47"/>
    <w:rsid w:val="003F61DC"/>
    <w:rsid w:val="00400F5C"/>
    <w:rsid w:val="004012E7"/>
    <w:rsid w:val="004020B7"/>
    <w:rsid w:val="00406242"/>
    <w:rsid w:val="00410C0A"/>
    <w:rsid w:val="00415248"/>
    <w:rsid w:val="0042250A"/>
    <w:rsid w:val="00422862"/>
    <w:rsid w:val="00422972"/>
    <w:rsid w:val="004229FB"/>
    <w:rsid w:val="004271AC"/>
    <w:rsid w:val="00430C7D"/>
    <w:rsid w:val="00430D6B"/>
    <w:rsid w:val="00432765"/>
    <w:rsid w:val="00433ACF"/>
    <w:rsid w:val="0043476C"/>
    <w:rsid w:val="00441A26"/>
    <w:rsid w:val="00442A61"/>
    <w:rsid w:val="00442BB8"/>
    <w:rsid w:val="0044473A"/>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A1DBC"/>
    <w:rsid w:val="004B2C67"/>
    <w:rsid w:val="004B7D91"/>
    <w:rsid w:val="004C0785"/>
    <w:rsid w:val="004C3D80"/>
    <w:rsid w:val="004C5F82"/>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0E8D"/>
    <w:rsid w:val="00512430"/>
    <w:rsid w:val="00514DA9"/>
    <w:rsid w:val="00514ED8"/>
    <w:rsid w:val="005163E0"/>
    <w:rsid w:val="00517297"/>
    <w:rsid w:val="005177D5"/>
    <w:rsid w:val="005223E5"/>
    <w:rsid w:val="00530AE0"/>
    <w:rsid w:val="005310EE"/>
    <w:rsid w:val="00531F6C"/>
    <w:rsid w:val="005331BC"/>
    <w:rsid w:val="00533561"/>
    <w:rsid w:val="005346FA"/>
    <w:rsid w:val="00540016"/>
    <w:rsid w:val="005404CA"/>
    <w:rsid w:val="00544628"/>
    <w:rsid w:val="0055277C"/>
    <w:rsid w:val="00560798"/>
    <w:rsid w:val="0056416E"/>
    <w:rsid w:val="005670E0"/>
    <w:rsid w:val="0056711B"/>
    <w:rsid w:val="005748AD"/>
    <w:rsid w:val="00574BAF"/>
    <w:rsid w:val="005753B9"/>
    <w:rsid w:val="00576346"/>
    <w:rsid w:val="00580CCA"/>
    <w:rsid w:val="00583E2B"/>
    <w:rsid w:val="00586704"/>
    <w:rsid w:val="00590DBD"/>
    <w:rsid w:val="00590F17"/>
    <w:rsid w:val="005943A7"/>
    <w:rsid w:val="00596342"/>
    <w:rsid w:val="005A0DB8"/>
    <w:rsid w:val="005A19CD"/>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5A67"/>
    <w:rsid w:val="00606572"/>
    <w:rsid w:val="00606CA9"/>
    <w:rsid w:val="00606E04"/>
    <w:rsid w:val="00615034"/>
    <w:rsid w:val="00615457"/>
    <w:rsid w:val="00615C4E"/>
    <w:rsid w:val="00616CE7"/>
    <w:rsid w:val="00625F14"/>
    <w:rsid w:val="00625F9B"/>
    <w:rsid w:val="00626981"/>
    <w:rsid w:val="00627047"/>
    <w:rsid w:val="00632F81"/>
    <w:rsid w:val="006358D6"/>
    <w:rsid w:val="00635F0B"/>
    <w:rsid w:val="00636B66"/>
    <w:rsid w:val="00643147"/>
    <w:rsid w:val="006446EA"/>
    <w:rsid w:val="00645A3C"/>
    <w:rsid w:val="0064695C"/>
    <w:rsid w:val="00647BEB"/>
    <w:rsid w:val="0065677B"/>
    <w:rsid w:val="00657574"/>
    <w:rsid w:val="006609D6"/>
    <w:rsid w:val="00664B57"/>
    <w:rsid w:val="006711A8"/>
    <w:rsid w:val="00671FAA"/>
    <w:rsid w:val="0067319F"/>
    <w:rsid w:val="006746C3"/>
    <w:rsid w:val="00683AB3"/>
    <w:rsid w:val="006920DD"/>
    <w:rsid w:val="006921DD"/>
    <w:rsid w:val="00693EC6"/>
    <w:rsid w:val="006946DB"/>
    <w:rsid w:val="006948B0"/>
    <w:rsid w:val="006949E1"/>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20C"/>
    <w:rsid w:val="006C5A7E"/>
    <w:rsid w:val="006C6D4F"/>
    <w:rsid w:val="006C7936"/>
    <w:rsid w:val="006D0797"/>
    <w:rsid w:val="006D512A"/>
    <w:rsid w:val="006E5478"/>
    <w:rsid w:val="006F12F9"/>
    <w:rsid w:val="006F2DE3"/>
    <w:rsid w:val="006F435A"/>
    <w:rsid w:val="006F4CF8"/>
    <w:rsid w:val="006F679E"/>
    <w:rsid w:val="006F7071"/>
    <w:rsid w:val="0070255D"/>
    <w:rsid w:val="00702727"/>
    <w:rsid w:val="00703633"/>
    <w:rsid w:val="00705736"/>
    <w:rsid w:val="00705EBB"/>
    <w:rsid w:val="007071C3"/>
    <w:rsid w:val="00712E58"/>
    <w:rsid w:val="0071400F"/>
    <w:rsid w:val="0071425D"/>
    <w:rsid w:val="00722FED"/>
    <w:rsid w:val="007230FA"/>
    <w:rsid w:val="0072352C"/>
    <w:rsid w:val="00725039"/>
    <w:rsid w:val="00727EA5"/>
    <w:rsid w:val="00730F98"/>
    <w:rsid w:val="00733C1A"/>
    <w:rsid w:val="00736BAB"/>
    <w:rsid w:val="00740681"/>
    <w:rsid w:val="00751DAE"/>
    <w:rsid w:val="00753146"/>
    <w:rsid w:val="00755129"/>
    <w:rsid w:val="00755D70"/>
    <w:rsid w:val="00757FCB"/>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22F8"/>
    <w:rsid w:val="007A34E4"/>
    <w:rsid w:val="007A52C9"/>
    <w:rsid w:val="007A57A4"/>
    <w:rsid w:val="007A5CC2"/>
    <w:rsid w:val="007B0121"/>
    <w:rsid w:val="007B0DE7"/>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0C0D"/>
    <w:rsid w:val="007F14F6"/>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C72"/>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0B01"/>
    <w:rsid w:val="008E1985"/>
    <w:rsid w:val="008E4ACC"/>
    <w:rsid w:val="008E4D9B"/>
    <w:rsid w:val="008E5972"/>
    <w:rsid w:val="008E7440"/>
    <w:rsid w:val="008F219D"/>
    <w:rsid w:val="008F3CEA"/>
    <w:rsid w:val="008F4CE4"/>
    <w:rsid w:val="008F5946"/>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4641E"/>
    <w:rsid w:val="0095075B"/>
    <w:rsid w:val="00951C55"/>
    <w:rsid w:val="00952CD1"/>
    <w:rsid w:val="009561D2"/>
    <w:rsid w:val="00957C31"/>
    <w:rsid w:val="00957F05"/>
    <w:rsid w:val="0096077A"/>
    <w:rsid w:val="0096391A"/>
    <w:rsid w:val="00967D2E"/>
    <w:rsid w:val="009704CB"/>
    <w:rsid w:val="00971F62"/>
    <w:rsid w:val="00974D98"/>
    <w:rsid w:val="00976125"/>
    <w:rsid w:val="00976541"/>
    <w:rsid w:val="00977E6A"/>
    <w:rsid w:val="00980493"/>
    <w:rsid w:val="00983565"/>
    <w:rsid w:val="0098494A"/>
    <w:rsid w:val="00984977"/>
    <w:rsid w:val="00984A3C"/>
    <w:rsid w:val="009910A0"/>
    <w:rsid w:val="009950C1"/>
    <w:rsid w:val="00995495"/>
    <w:rsid w:val="00995F29"/>
    <w:rsid w:val="00996824"/>
    <w:rsid w:val="00996A6F"/>
    <w:rsid w:val="009A05C2"/>
    <w:rsid w:val="009A06DC"/>
    <w:rsid w:val="009A0CC4"/>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3DB"/>
    <w:rsid w:val="00A031BB"/>
    <w:rsid w:val="00A0702D"/>
    <w:rsid w:val="00A07F51"/>
    <w:rsid w:val="00A11419"/>
    <w:rsid w:val="00A15D39"/>
    <w:rsid w:val="00A227EF"/>
    <w:rsid w:val="00A25BEE"/>
    <w:rsid w:val="00A26F1C"/>
    <w:rsid w:val="00A3054E"/>
    <w:rsid w:val="00A31C7B"/>
    <w:rsid w:val="00A31FAF"/>
    <w:rsid w:val="00A33D13"/>
    <w:rsid w:val="00A36311"/>
    <w:rsid w:val="00A36BD0"/>
    <w:rsid w:val="00A42968"/>
    <w:rsid w:val="00A42B5A"/>
    <w:rsid w:val="00A44ABD"/>
    <w:rsid w:val="00A47A88"/>
    <w:rsid w:val="00A53A3C"/>
    <w:rsid w:val="00A53C61"/>
    <w:rsid w:val="00A56870"/>
    <w:rsid w:val="00A61907"/>
    <w:rsid w:val="00A63DF5"/>
    <w:rsid w:val="00A6644F"/>
    <w:rsid w:val="00A6686F"/>
    <w:rsid w:val="00A67FCB"/>
    <w:rsid w:val="00A700C5"/>
    <w:rsid w:val="00A7318E"/>
    <w:rsid w:val="00A74826"/>
    <w:rsid w:val="00A761C4"/>
    <w:rsid w:val="00A803AF"/>
    <w:rsid w:val="00A814FF"/>
    <w:rsid w:val="00A81844"/>
    <w:rsid w:val="00A81D09"/>
    <w:rsid w:val="00A82222"/>
    <w:rsid w:val="00A85C4A"/>
    <w:rsid w:val="00A9673A"/>
    <w:rsid w:val="00A97726"/>
    <w:rsid w:val="00A977FB"/>
    <w:rsid w:val="00AA24AA"/>
    <w:rsid w:val="00AA298C"/>
    <w:rsid w:val="00AA315C"/>
    <w:rsid w:val="00AA38B4"/>
    <w:rsid w:val="00AA5E2E"/>
    <w:rsid w:val="00AA6B8E"/>
    <w:rsid w:val="00AA771E"/>
    <w:rsid w:val="00AB05C3"/>
    <w:rsid w:val="00AB05E1"/>
    <w:rsid w:val="00AB0981"/>
    <w:rsid w:val="00AB5FEF"/>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4A97"/>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47303"/>
    <w:rsid w:val="00B51F65"/>
    <w:rsid w:val="00B5764A"/>
    <w:rsid w:val="00B577BB"/>
    <w:rsid w:val="00B57C8E"/>
    <w:rsid w:val="00B61261"/>
    <w:rsid w:val="00B62E45"/>
    <w:rsid w:val="00B63338"/>
    <w:rsid w:val="00B65825"/>
    <w:rsid w:val="00B75777"/>
    <w:rsid w:val="00B7585E"/>
    <w:rsid w:val="00B840AC"/>
    <w:rsid w:val="00B8500C"/>
    <w:rsid w:val="00B854BB"/>
    <w:rsid w:val="00B85774"/>
    <w:rsid w:val="00B91670"/>
    <w:rsid w:val="00B933A9"/>
    <w:rsid w:val="00B93EA7"/>
    <w:rsid w:val="00BA3284"/>
    <w:rsid w:val="00BA571E"/>
    <w:rsid w:val="00BA5816"/>
    <w:rsid w:val="00BA589D"/>
    <w:rsid w:val="00BA5923"/>
    <w:rsid w:val="00BA77A3"/>
    <w:rsid w:val="00BB03D3"/>
    <w:rsid w:val="00BB2DA3"/>
    <w:rsid w:val="00BB676B"/>
    <w:rsid w:val="00BC1687"/>
    <w:rsid w:val="00BC2BFF"/>
    <w:rsid w:val="00BC651B"/>
    <w:rsid w:val="00BC6D6F"/>
    <w:rsid w:val="00BD09A8"/>
    <w:rsid w:val="00BD6BED"/>
    <w:rsid w:val="00BE14F4"/>
    <w:rsid w:val="00BE1D40"/>
    <w:rsid w:val="00BE4224"/>
    <w:rsid w:val="00BE515C"/>
    <w:rsid w:val="00BE5BAB"/>
    <w:rsid w:val="00BE748B"/>
    <w:rsid w:val="00BE79D9"/>
    <w:rsid w:val="00BF4F4D"/>
    <w:rsid w:val="00BF6659"/>
    <w:rsid w:val="00C05A0F"/>
    <w:rsid w:val="00C12B17"/>
    <w:rsid w:val="00C13E6D"/>
    <w:rsid w:val="00C13FC2"/>
    <w:rsid w:val="00C21049"/>
    <w:rsid w:val="00C24E8B"/>
    <w:rsid w:val="00C3210C"/>
    <w:rsid w:val="00C3660A"/>
    <w:rsid w:val="00C44FEE"/>
    <w:rsid w:val="00C457F9"/>
    <w:rsid w:val="00C45BB4"/>
    <w:rsid w:val="00C53351"/>
    <w:rsid w:val="00C5378C"/>
    <w:rsid w:val="00C543B7"/>
    <w:rsid w:val="00C57C64"/>
    <w:rsid w:val="00C62191"/>
    <w:rsid w:val="00C64319"/>
    <w:rsid w:val="00C64687"/>
    <w:rsid w:val="00C7119D"/>
    <w:rsid w:val="00C74970"/>
    <w:rsid w:val="00C749F1"/>
    <w:rsid w:val="00C83241"/>
    <w:rsid w:val="00C84D71"/>
    <w:rsid w:val="00C90415"/>
    <w:rsid w:val="00C9151C"/>
    <w:rsid w:val="00C92BEB"/>
    <w:rsid w:val="00C944AF"/>
    <w:rsid w:val="00CA2A80"/>
    <w:rsid w:val="00CA7649"/>
    <w:rsid w:val="00CB084B"/>
    <w:rsid w:val="00CB3683"/>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000B"/>
    <w:rsid w:val="00CF1C3D"/>
    <w:rsid w:val="00CF5524"/>
    <w:rsid w:val="00CF741F"/>
    <w:rsid w:val="00D00F84"/>
    <w:rsid w:val="00D027AC"/>
    <w:rsid w:val="00D02E97"/>
    <w:rsid w:val="00D04668"/>
    <w:rsid w:val="00D046A5"/>
    <w:rsid w:val="00D128C9"/>
    <w:rsid w:val="00D14DF9"/>
    <w:rsid w:val="00D15AED"/>
    <w:rsid w:val="00D224AF"/>
    <w:rsid w:val="00D23335"/>
    <w:rsid w:val="00D23A48"/>
    <w:rsid w:val="00D25DA9"/>
    <w:rsid w:val="00D27F43"/>
    <w:rsid w:val="00D30633"/>
    <w:rsid w:val="00D35596"/>
    <w:rsid w:val="00D35686"/>
    <w:rsid w:val="00D36F9D"/>
    <w:rsid w:val="00D40F7C"/>
    <w:rsid w:val="00D41C48"/>
    <w:rsid w:val="00D4223A"/>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639F"/>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1469F"/>
    <w:rsid w:val="00E211A6"/>
    <w:rsid w:val="00E24F17"/>
    <w:rsid w:val="00E352F9"/>
    <w:rsid w:val="00E35D95"/>
    <w:rsid w:val="00E35E63"/>
    <w:rsid w:val="00E409EE"/>
    <w:rsid w:val="00E43486"/>
    <w:rsid w:val="00E438EE"/>
    <w:rsid w:val="00E4467D"/>
    <w:rsid w:val="00E46C7A"/>
    <w:rsid w:val="00E51EBA"/>
    <w:rsid w:val="00E5494A"/>
    <w:rsid w:val="00E549A0"/>
    <w:rsid w:val="00E5534C"/>
    <w:rsid w:val="00E559B6"/>
    <w:rsid w:val="00E607F2"/>
    <w:rsid w:val="00E74E2B"/>
    <w:rsid w:val="00E76357"/>
    <w:rsid w:val="00E81659"/>
    <w:rsid w:val="00E825D7"/>
    <w:rsid w:val="00E840C6"/>
    <w:rsid w:val="00E857B3"/>
    <w:rsid w:val="00E90AC1"/>
    <w:rsid w:val="00EA2C33"/>
    <w:rsid w:val="00EA3C3F"/>
    <w:rsid w:val="00EA6A3E"/>
    <w:rsid w:val="00EB249A"/>
    <w:rsid w:val="00EB3B03"/>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718"/>
    <w:rsid w:val="00EE0CCC"/>
    <w:rsid w:val="00EE0D01"/>
    <w:rsid w:val="00EE36CF"/>
    <w:rsid w:val="00EE53B9"/>
    <w:rsid w:val="00EE7CC4"/>
    <w:rsid w:val="00EF0513"/>
    <w:rsid w:val="00EF52F8"/>
    <w:rsid w:val="00EF6819"/>
    <w:rsid w:val="00EF70EF"/>
    <w:rsid w:val="00EF7BE5"/>
    <w:rsid w:val="00F01382"/>
    <w:rsid w:val="00F02505"/>
    <w:rsid w:val="00F03948"/>
    <w:rsid w:val="00F04CD9"/>
    <w:rsid w:val="00F050B5"/>
    <w:rsid w:val="00F05465"/>
    <w:rsid w:val="00F05C1F"/>
    <w:rsid w:val="00F0714D"/>
    <w:rsid w:val="00F10CCF"/>
    <w:rsid w:val="00F1332C"/>
    <w:rsid w:val="00F146BA"/>
    <w:rsid w:val="00F15AE6"/>
    <w:rsid w:val="00F17A4A"/>
    <w:rsid w:val="00F21233"/>
    <w:rsid w:val="00F215AD"/>
    <w:rsid w:val="00F2363A"/>
    <w:rsid w:val="00F26DB3"/>
    <w:rsid w:val="00F278D3"/>
    <w:rsid w:val="00F3123B"/>
    <w:rsid w:val="00F32B5B"/>
    <w:rsid w:val="00F342B5"/>
    <w:rsid w:val="00F34833"/>
    <w:rsid w:val="00F35193"/>
    <w:rsid w:val="00F35D08"/>
    <w:rsid w:val="00F37ECB"/>
    <w:rsid w:val="00F42C1C"/>
    <w:rsid w:val="00F44DBC"/>
    <w:rsid w:val="00F4520A"/>
    <w:rsid w:val="00F46B03"/>
    <w:rsid w:val="00F51710"/>
    <w:rsid w:val="00F5530E"/>
    <w:rsid w:val="00F5583F"/>
    <w:rsid w:val="00F639A7"/>
    <w:rsid w:val="00F6750E"/>
    <w:rsid w:val="00F74B78"/>
    <w:rsid w:val="00F757E7"/>
    <w:rsid w:val="00F76167"/>
    <w:rsid w:val="00F815EA"/>
    <w:rsid w:val="00F81FDC"/>
    <w:rsid w:val="00F84964"/>
    <w:rsid w:val="00F85A70"/>
    <w:rsid w:val="00F863B3"/>
    <w:rsid w:val="00F8672B"/>
    <w:rsid w:val="00F93DFE"/>
    <w:rsid w:val="00F97553"/>
    <w:rsid w:val="00FA06CB"/>
    <w:rsid w:val="00FA16A0"/>
    <w:rsid w:val="00FA2DC1"/>
    <w:rsid w:val="00FA5CD3"/>
    <w:rsid w:val="00FB0B2B"/>
    <w:rsid w:val="00FB0F05"/>
    <w:rsid w:val="00FB0F8C"/>
    <w:rsid w:val="00FB1069"/>
    <w:rsid w:val="00FB16EC"/>
    <w:rsid w:val="00FB32DE"/>
    <w:rsid w:val="00FC09B8"/>
    <w:rsid w:val="00FC09EE"/>
    <w:rsid w:val="00FC1903"/>
    <w:rsid w:val="00FC4E99"/>
    <w:rsid w:val="00FC66EF"/>
    <w:rsid w:val="00FD66DD"/>
    <w:rsid w:val="00FD77F0"/>
    <w:rsid w:val="00FE7215"/>
    <w:rsid w:val="00FF0F87"/>
    <w:rsid w:val="00FF486C"/>
    <w:rsid w:val="00FF5546"/>
    <w:rsid w:val="00FF71F3"/>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rsid w:val="00F6750E"/>
    <w:pPr>
      <w:keepNext/>
      <w:widowControl w:val="0"/>
      <w:numPr>
        <w:numId w:val="1"/>
      </w:numPr>
      <w:spacing w:before="120" w:after="240"/>
      <w:jc w:val="both"/>
      <w:outlineLvl w:val="0"/>
    </w:pPr>
    <w:rPr>
      <w:rFonts w:ascii="Arial Narrow" w:hAnsi="Arial Narrow"/>
      <w:b/>
      <w:sz w:val="24"/>
      <w:szCs w:val="24"/>
      <w:lang w:val="es-MX"/>
    </w:rPr>
  </w:style>
  <w:style w:type="paragraph" w:styleId="Ttulo2">
    <w:name w:val="heading 2"/>
    <w:basedOn w:val="Normal"/>
    <w:next w:val="Normal"/>
    <w:link w:val="Ttulo2Car"/>
    <w:qFormat/>
    <w:rsid w:val="002F5609"/>
    <w:pPr>
      <w:keepNext/>
      <w:widowControl w:val="0"/>
      <w:numPr>
        <w:ilvl w:val="1"/>
        <w:numId w:val="1"/>
      </w:numPr>
      <w:spacing w:before="120" w:after="240"/>
      <w:jc w:val="both"/>
      <w:outlineLvl w:val="1"/>
    </w:pPr>
    <w:rPr>
      <w:rFonts w:ascii="Arial Narrow" w:hAnsi="Arial Narrow"/>
      <w:b/>
      <w:sz w:val="24"/>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Ttulo">
    <w:name w:val="Title"/>
    <w:basedOn w:val="Normal"/>
    <w:next w:val="Normal"/>
    <w:link w:val="Ttul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qFormat/>
    <w:rsid w:val="00F6750E"/>
    <w:rPr>
      <w:rFonts w:ascii="Arial Narrow" w:eastAsia="Times New Roman" w:hAnsi="Arial Narrow"/>
      <w:b/>
      <w:sz w:val="24"/>
      <w:szCs w:val="24"/>
      <w:lang w:val="es-MX" w:eastAsia="es-ES"/>
    </w:rPr>
  </w:style>
  <w:style w:type="character" w:customStyle="1" w:styleId="Ttulo2Car">
    <w:name w:val="Título 2 Car"/>
    <w:link w:val="Ttulo2"/>
    <w:qFormat/>
    <w:rsid w:val="002F5609"/>
    <w:rPr>
      <w:rFonts w:ascii="Arial Narrow" w:eastAsia="Times New Roman" w:hAnsi="Arial Narrow"/>
      <w:b/>
      <w:sz w:val="24"/>
      <w:u w:val="single"/>
      <w:lang w:val="zh-CN"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TtuloCar">
    <w:name w:val="Título Car"/>
    <w:link w:val="Ttul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 w:type="paragraph" w:customStyle="1" w:styleId="Estilo1">
    <w:name w:val="Estilo1"/>
    <w:basedOn w:val="Ttulo1"/>
    <w:link w:val="Estilo1Car"/>
    <w:qFormat/>
    <w:rsid w:val="00BC1687"/>
  </w:style>
  <w:style w:type="paragraph" w:customStyle="1" w:styleId="Estilo2">
    <w:name w:val="Estilo2"/>
    <w:basedOn w:val="Ttulo2"/>
    <w:link w:val="Estilo2Car"/>
    <w:qFormat/>
    <w:rsid w:val="00BC1687"/>
    <w:rPr>
      <w:u w:val="none"/>
    </w:rPr>
  </w:style>
  <w:style w:type="character" w:customStyle="1" w:styleId="Estilo1Car">
    <w:name w:val="Estilo1 Car"/>
    <w:basedOn w:val="Ttulo1Car"/>
    <w:link w:val="Estilo1"/>
    <w:rsid w:val="00BC1687"/>
    <w:rPr>
      <w:rFonts w:ascii="Arial Narrow" w:eastAsia="Times New Roman" w:hAnsi="Arial Narrow"/>
      <w:b/>
      <w:sz w:val="24"/>
      <w:szCs w:val="24"/>
      <w:lang w:val="es-MX" w:eastAsia="es-ES"/>
    </w:rPr>
  </w:style>
  <w:style w:type="character" w:customStyle="1" w:styleId="Estilo2Car">
    <w:name w:val="Estilo2 Car"/>
    <w:basedOn w:val="Ttulo2Car"/>
    <w:link w:val="Estilo2"/>
    <w:rsid w:val="00BC1687"/>
    <w:rPr>
      <w:rFonts w:ascii="Arial Narrow" w:eastAsia="Times New Roman" w:hAnsi="Arial Narrow"/>
      <w:b/>
      <w:sz w:val="24"/>
      <w:u w:val="single"/>
      <w:lang w:val="zh-C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4.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Props1.xml><?xml version="1.0" encoding="utf-8"?>
<ds:datastoreItem xmlns:ds="http://schemas.openxmlformats.org/officeDocument/2006/customXml" ds:itemID="{93D8A605-D12F-4D0C-B483-08D296E1AE9F}">
  <ds:schemaRefs>
    <ds:schemaRef ds:uri="http://schemas.openxmlformats.org/officeDocument/2006/bibliography"/>
  </ds:schemaRefs>
</ds:datastoreItem>
</file>

<file path=customXml/itemProps2.xml><?xml version="1.0" encoding="utf-8"?>
<ds:datastoreItem xmlns:ds="http://schemas.openxmlformats.org/officeDocument/2006/customXml" ds:itemID="{C85EC358-FDE3-4938-B3A4-A12BE6886678}">
  <ds:schemaRefs>
    <ds:schemaRef ds:uri="http://schemas.microsoft.com/sharepoint/v3/contenttype/form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6C5FF426-9884-49E5-8A37-28A610AE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F5A2588-A313-4665-8B8F-A1ACEFF507A2}">
  <ds:schemaRefs>
    <ds:schemaRef ds:uri="http://schemas.microsoft.com/office/2006/metadata/properties"/>
    <ds:schemaRef ds:uri="http://schemas.microsoft.com/office/infopath/2007/PartnerControls"/>
    <ds:schemaRef ds:uri="a603e644-ce06-49fa-9b91-2808ad990c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11699</Words>
  <Characters>64348</Characters>
  <Application>Microsoft Office Word</Application>
  <DocSecurity>0</DocSecurity>
  <Lines>536</Lines>
  <Paragraphs>151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3</cp:revision>
  <cp:lastPrinted>2011-10-22T01:40:00Z</cp:lastPrinted>
  <dcterms:created xsi:type="dcterms:W3CDTF">2024-08-06T17:52:00Z</dcterms:created>
  <dcterms:modified xsi:type="dcterms:W3CDTF">2024-08-26T21:40:00Z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y fmtid="{D5CDD505-2E9C-101B-9397-08002B2CF9AE}" pid="3" name="ContentTypeId">
    <vt:lpwstr>0x010100B307A4718147E14B83BBF421A5111938</vt:lpwstr>
  </property>
  <property fmtid="{D5CDD505-2E9C-101B-9397-08002B2CF9AE}" pid="4" name="Order">
    <vt:r8>3300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ies>
</file>