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B0897AD" w14:textId="38A8D275" w:rsidR="006673E5" w:rsidRDefault="006673E5" w:rsidP="006673E5">
      <w:pPr>
        <w:jc w:val="center"/>
        <w:outlineLvl w:val="0"/>
        <w:rPr>
          <w:rFonts w:ascii="Work Sans" w:hAnsi="Work Sans" w:cs="Arial"/>
          <w:b/>
          <w:bCs/>
          <w:sz w:val="22"/>
          <w:szCs w:val="22"/>
          <w:lang w:eastAsia="es-ES"/>
        </w:rPr>
      </w:pPr>
      <w:r>
        <w:rPr>
          <w:rFonts w:ascii="Work Sans" w:hAnsi="Work Sans" w:cs="Arial"/>
          <w:b/>
          <w:bCs/>
          <w:sz w:val="22"/>
          <w:szCs w:val="22"/>
          <w:lang w:eastAsia="es-ES"/>
        </w:rPr>
        <w:t>MODELO CLAUSULADO DE MINUTA</w:t>
      </w:r>
    </w:p>
    <w:p w14:paraId="7D9F9F51" w14:textId="77777777" w:rsidR="006673E5" w:rsidRDefault="006673E5" w:rsidP="006673E5">
      <w:pPr>
        <w:jc w:val="center"/>
        <w:outlineLvl w:val="0"/>
        <w:rPr>
          <w:rFonts w:ascii="Work Sans" w:hAnsi="Work Sans" w:cs="Arial"/>
          <w:b/>
          <w:bCs/>
          <w:sz w:val="22"/>
          <w:szCs w:val="22"/>
          <w:lang w:eastAsia="es-ES"/>
        </w:rPr>
      </w:pPr>
    </w:p>
    <w:p w14:paraId="464BC059" w14:textId="29D1CD63" w:rsidR="00781F63" w:rsidRPr="00781F63" w:rsidRDefault="006673E5" w:rsidP="00781F63">
      <w:pPr>
        <w:jc w:val="both"/>
        <w:rPr>
          <w:rFonts w:ascii="Work Sans" w:hAnsi="Work Sans" w:cs="Cambria"/>
          <w:bCs/>
          <w:iCs/>
          <w:sz w:val="22"/>
          <w:szCs w:val="22"/>
          <w:lang w:val="es-MX" w:eastAsia="es-ES_tradnl"/>
        </w:rPr>
      </w:pPr>
      <w:r w:rsidRPr="00E844FB">
        <w:rPr>
          <w:rFonts w:ascii="Work Sans" w:hAnsi="Work Sans"/>
          <w:sz w:val="22"/>
          <w:szCs w:val="22"/>
        </w:rPr>
        <w:t xml:space="preserve">Entre los suscritos: el </w:t>
      </w:r>
      <w:r w:rsidRPr="00E844FB">
        <w:rPr>
          <w:rFonts w:ascii="Work Sans" w:hAnsi="Work Sans"/>
          <w:b/>
          <w:bCs/>
          <w:sz w:val="22"/>
          <w:szCs w:val="22"/>
        </w:rPr>
        <w:t>MINIS</w:t>
      </w:r>
      <w:r w:rsidRPr="000E5488">
        <w:rPr>
          <w:rFonts w:ascii="Work Sans" w:hAnsi="Work Sans"/>
          <w:b/>
          <w:bCs/>
          <w:sz w:val="22"/>
          <w:szCs w:val="22"/>
        </w:rPr>
        <w:t>TERIO DE LAS CULTURAS, LAS ARTES Y LOS SABERES</w:t>
      </w:r>
      <w:r w:rsidRPr="000E5488">
        <w:rPr>
          <w:rFonts w:ascii="Work Sans" w:hAnsi="Work Sans"/>
          <w:sz w:val="22"/>
          <w:szCs w:val="22"/>
        </w:rPr>
        <w:t xml:space="preserve">, con NIT 830.034.348-5, creado mediante Ley 397 de 1997, legalmente representado por </w:t>
      </w:r>
      <w:r w:rsidRPr="000E5488">
        <w:rPr>
          <w:rFonts w:ascii="Work Sans" w:hAnsi="Work Sans"/>
          <w:b/>
          <w:bCs/>
          <w:sz w:val="22"/>
          <w:szCs w:val="22"/>
        </w:rPr>
        <w:t>LUISA FERNANDA TRUJILLO BERNAL</w:t>
      </w:r>
      <w:r w:rsidRPr="000E5488">
        <w:rPr>
          <w:rFonts w:ascii="Work Sans" w:hAnsi="Work Sans"/>
          <w:sz w:val="22"/>
          <w:szCs w:val="22"/>
        </w:rPr>
        <w:t>, mayor de edad y vecina de Bogotá, identificada con cédula de ciudadanía N°. 43.996.509, en su condición de Secretaria General, nombrada mediante Decreto N°. 1936 del 15 de noviembre de 2023 y posesionada mediante acta N° 224 del 20 de noviembre de 2023, facultada para contratar de conformidad con las Leyes 80 de 1993 y 1150 de 2007 y sus normas reglamentarias  y complementarias, y especialmente las delegadas mediante Resolución número 1851 del 21 de Junio de 2019, quien para los efectos de este contrato se denominara</w:t>
      </w:r>
      <w:r w:rsidRPr="000E5488">
        <w:rPr>
          <w:rFonts w:ascii="Work Sans" w:hAnsi="Work Sans"/>
          <w:b/>
          <w:bCs/>
          <w:sz w:val="22"/>
          <w:szCs w:val="22"/>
        </w:rPr>
        <w:t xml:space="preserve"> EL MINISTERIO</w:t>
      </w:r>
      <w:r w:rsidRPr="000E5488">
        <w:rPr>
          <w:rFonts w:ascii="Work Sans" w:hAnsi="Work Sans"/>
          <w:sz w:val="22"/>
          <w:szCs w:val="22"/>
        </w:rPr>
        <w:t>,</w:t>
      </w:r>
      <w:r w:rsidRPr="000E5488">
        <w:rPr>
          <w:rFonts w:ascii="Work Sans" w:hAnsi="Work Sans"/>
          <w:b/>
          <w:bCs/>
          <w:sz w:val="22"/>
          <w:szCs w:val="22"/>
        </w:rPr>
        <w:t xml:space="preserve"> </w:t>
      </w:r>
      <w:r w:rsidRPr="000E5488">
        <w:rPr>
          <w:rFonts w:ascii="Work Sans" w:hAnsi="Work Sans"/>
          <w:sz w:val="22"/>
          <w:szCs w:val="22"/>
        </w:rPr>
        <w:t xml:space="preserve">por una parte, y por la otra, </w:t>
      </w:r>
      <w:r w:rsidRPr="000E5488">
        <w:rPr>
          <w:rFonts w:ascii="Work Sans" w:hAnsi="Work Sans" w:cs="Calibri"/>
          <w:b/>
          <w:sz w:val="22"/>
          <w:szCs w:val="22"/>
        </w:rPr>
        <w:t>XXXXXXXXXXXXXXXXXXXXXX</w:t>
      </w:r>
      <w:r w:rsidRPr="000E5488">
        <w:rPr>
          <w:rFonts w:ascii="Work Sans" w:hAnsi="Work Sans" w:cs="Calibri"/>
          <w:sz w:val="22"/>
          <w:szCs w:val="22"/>
        </w:rPr>
        <w:t xml:space="preserve">, identificado con </w:t>
      </w:r>
      <w:r w:rsidRPr="000E5488">
        <w:rPr>
          <w:rFonts w:ascii="Work Sans" w:hAnsi="Work Sans" w:cs="Calibri"/>
          <w:b/>
          <w:sz w:val="22"/>
          <w:szCs w:val="22"/>
        </w:rPr>
        <w:t>XXXXX</w:t>
      </w:r>
      <w:r w:rsidRPr="000E5488">
        <w:rPr>
          <w:rFonts w:ascii="Work Sans" w:hAnsi="Work Sans" w:cs="Calibri"/>
          <w:sz w:val="22"/>
          <w:szCs w:val="22"/>
        </w:rPr>
        <w:t xml:space="preserve"> N° </w:t>
      </w:r>
      <w:r w:rsidRPr="000E5488">
        <w:rPr>
          <w:rFonts w:ascii="Work Sans" w:hAnsi="Work Sans" w:cs="Calibri"/>
          <w:b/>
          <w:sz w:val="22"/>
          <w:szCs w:val="22"/>
        </w:rPr>
        <w:t>XXXXXXX</w:t>
      </w:r>
      <w:r w:rsidRPr="000E5488">
        <w:rPr>
          <w:rFonts w:ascii="Work Sans" w:hAnsi="Work Sans" w:cs="Calibri"/>
          <w:sz w:val="22"/>
          <w:szCs w:val="22"/>
        </w:rPr>
        <w:t xml:space="preserve">, representada legalmente por </w:t>
      </w:r>
      <w:r w:rsidRPr="000E5488">
        <w:rPr>
          <w:rFonts w:ascii="Work Sans" w:hAnsi="Work Sans" w:cs="Calibri"/>
          <w:b/>
          <w:sz w:val="22"/>
          <w:szCs w:val="22"/>
        </w:rPr>
        <w:t xml:space="preserve">XXXXXXXXX </w:t>
      </w:r>
      <w:r w:rsidRPr="000E5488">
        <w:rPr>
          <w:rFonts w:ascii="Work Sans" w:hAnsi="Work Sans" w:cs="Calibri"/>
          <w:sz w:val="22"/>
          <w:szCs w:val="22"/>
        </w:rPr>
        <w:t>identificado con CC No</w:t>
      </w:r>
      <w:r w:rsidRPr="000E5488">
        <w:rPr>
          <w:rFonts w:ascii="Work Sans" w:hAnsi="Work Sans" w:cs="Calibri"/>
          <w:b/>
          <w:sz w:val="22"/>
          <w:szCs w:val="22"/>
        </w:rPr>
        <w:t>.</w:t>
      </w:r>
      <w:r w:rsidRPr="000E5488">
        <w:rPr>
          <w:rFonts w:ascii="Work Sans" w:hAnsi="Work Sans" w:cs="Calibri"/>
          <w:sz w:val="22"/>
          <w:szCs w:val="22"/>
        </w:rPr>
        <w:t xml:space="preserve"> </w:t>
      </w:r>
      <w:r w:rsidRPr="000E5488">
        <w:rPr>
          <w:rFonts w:ascii="Work Sans" w:hAnsi="Work Sans" w:cs="Calibri"/>
          <w:b/>
          <w:sz w:val="22"/>
          <w:szCs w:val="22"/>
        </w:rPr>
        <w:t>XXXXXXXX</w:t>
      </w:r>
      <w:r w:rsidRPr="000E5488">
        <w:rPr>
          <w:rFonts w:ascii="Work Sans" w:hAnsi="Work Sans" w:cs="Cambria"/>
          <w:sz w:val="22"/>
          <w:szCs w:val="22"/>
        </w:rPr>
        <w:t xml:space="preserve">, </w:t>
      </w:r>
      <w:r w:rsidRPr="000E5488">
        <w:rPr>
          <w:rFonts w:ascii="Work Sans" w:hAnsi="Work Sans"/>
          <w:sz w:val="22"/>
          <w:szCs w:val="22"/>
        </w:rPr>
        <w:t xml:space="preserve">debidamente facultado para contratar, quien en adelante se denominará </w:t>
      </w:r>
      <w:r w:rsidRPr="000E5488">
        <w:rPr>
          <w:rFonts w:ascii="Work Sans" w:hAnsi="Work Sans" w:cs="Cambria"/>
          <w:b/>
          <w:bCs/>
          <w:sz w:val="22"/>
          <w:szCs w:val="22"/>
        </w:rPr>
        <w:t>EL CONTRATISTA</w:t>
      </w:r>
      <w:r w:rsidRPr="000E5488">
        <w:rPr>
          <w:rFonts w:ascii="Work Sans" w:hAnsi="Work Sans"/>
          <w:bCs/>
          <w:sz w:val="22"/>
          <w:szCs w:val="22"/>
        </w:rPr>
        <w:t xml:space="preserve">, </w:t>
      </w:r>
      <w:r w:rsidRPr="000E5488">
        <w:rPr>
          <w:rFonts w:ascii="Work Sans" w:hAnsi="Work Sans"/>
          <w:sz w:val="22"/>
          <w:szCs w:val="22"/>
        </w:rPr>
        <w:t xml:space="preserve">hemos acordado celebrar el presente contrato de prestación de servicios, previas las siguientes: </w:t>
      </w:r>
      <w:r w:rsidRPr="000E5488">
        <w:rPr>
          <w:rFonts w:ascii="Work Sans" w:hAnsi="Work Sans"/>
          <w:b/>
          <w:sz w:val="22"/>
          <w:szCs w:val="22"/>
        </w:rPr>
        <w:t xml:space="preserve">CONSIDERACIONES: 1) </w:t>
      </w:r>
      <w:r w:rsidRPr="000E5488">
        <w:rPr>
          <w:rFonts w:ascii="Work Sans" w:hAnsi="Work Sans"/>
          <w:sz w:val="22"/>
          <w:szCs w:val="22"/>
        </w:rPr>
        <w:t xml:space="preserve">Que una de las funciones del ordenador del gasto del MINISTERIO, es la de celebrar todos los contratos, adiciones, prórrogas, modificaciones y otrosí a los mismos que resulten necesarios para garantizar la prestación del </w:t>
      </w:r>
      <w:r w:rsidRPr="00BD1CF9">
        <w:rPr>
          <w:rFonts w:ascii="Work Sans" w:hAnsi="Work Sans"/>
          <w:sz w:val="22"/>
          <w:szCs w:val="22"/>
        </w:rPr>
        <w:t xml:space="preserve">servicio en forma oportuna y eficiente. </w:t>
      </w:r>
      <w:r w:rsidRPr="00BD1CF9">
        <w:rPr>
          <w:rFonts w:ascii="Work Sans" w:hAnsi="Work Sans"/>
          <w:b/>
          <w:sz w:val="22"/>
          <w:szCs w:val="22"/>
        </w:rPr>
        <w:t>2)</w:t>
      </w:r>
      <w:r w:rsidRPr="00BD1CF9">
        <w:rPr>
          <w:rFonts w:ascii="Work Sans" w:hAnsi="Work Sans"/>
          <w:bCs/>
          <w:sz w:val="22"/>
          <w:szCs w:val="22"/>
        </w:rPr>
        <w:t xml:space="preserve"> </w:t>
      </w:r>
      <w:r w:rsidRPr="00BD1CF9">
        <w:rPr>
          <w:rFonts w:ascii="Work Sans" w:hAnsi="Work Sans" w:cs="Arial"/>
          <w:bCs/>
          <w:sz w:val="22"/>
          <w:szCs w:val="22"/>
        </w:rPr>
        <w:t xml:space="preserve">Que la </w:t>
      </w:r>
      <w:r w:rsidRPr="00BD1CF9">
        <w:rPr>
          <w:rFonts w:ascii="Work Sans" w:hAnsi="Work Sans" w:cs="Arial"/>
          <w:sz w:val="22"/>
          <w:szCs w:val="22"/>
          <w:lang w:eastAsia="es-CO"/>
        </w:rPr>
        <w:t xml:space="preserve">Coordinadora del Grupo de Gestión de Tecnologías y Sistemas de Información, la Directora Biblioteca Nacional y la Directora Museo Nacional de Colombia </w:t>
      </w:r>
      <w:r w:rsidRPr="00BD1CF9">
        <w:rPr>
          <w:rFonts w:ascii="Work Sans" w:hAnsi="Work Sans" w:cs="Arial"/>
          <w:bCs/>
          <w:sz w:val="22"/>
          <w:szCs w:val="22"/>
        </w:rPr>
        <w:t xml:space="preserve">del Ministerio de las Culturas, Las Artes y Los Saberes, elaboraron los estudios previos de conformidad con lo establecido en los numerales 7 y 12 (este último modificado por el artículo 87 de la Ley 1474 de 2011) del artículo 25 de la Ley 80 de 1993 y en el artículo 2.2.1.1.2.1.1 del Decreto 1082 de 2015 a fin de satisfacer la necesidad de </w:t>
      </w:r>
      <w:r w:rsidR="00BD1CF9" w:rsidRPr="00BD1CF9">
        <w:rPr>
          <w:rFonts w:ascii="Work Sans" w:hAnsi="Work Sans" w:cs="Arial"/>
          <w:bCs/>
          <w:sz w:val="22"/>
          <w:szCs w:val="22"/>
          <w:lang w:val="es-ES"/>
        </w:rPr>
        <w:t xml:space="preserve">la Adquisición, optimización, servicio de configuración y puesta en marcha de la solución de red WIFI (Access Point) y de los elementos activos de red (Switches) que hacen parte de la arquitectura de infraestructura TI WLAN y que garantizan el correcto funcionamiento de todos los servicios base de los sistemas de información y de la red de usuarios del Ministerio de las Culturas, las Artes y los Saberes. </w:t>
      </w:r>
      <w:r w:rsidRPr="00BD1CF9">
        <w:rPr>
          <w:rFonts w:ascii="Work Sans" w:hAnsi="Work Sans" w:cs="Cambria"/>
          <w:b/>
          <w:bCs/>
          <w:sz w:val="22"/>
          <w:szCs w:val="22"/>
          <w:lang w:eastAsia="es-ES_tradnl"/>
        </w:rPr>
        <w:t>3)</w:t>
      </w:r>
      <w:r w:rsidRPr="00BD1CF9">
        <w:rPr>
          <w:rFonts w:ascii="Work Sans" w:hAnsi="Work Sans" w:cs="Cambria"/>
          <w:sz w:val="22"/>
          <w:szCs w:val="22"/>
          <w:lang w:eastAsia="es-ES_tradnl"/>
        </w:rPr>
        <w:t xml:space="preserve"> </w:t>
      </w:r>
      <w:r w:rsidRPr="00BD1CF9">
        <w:rPr>
          <w:rFonts w:ascii="Work Sans" w:hAnsi="Work Sans"/>
          <w:bCs/>
          <w:sz w:val="22"/>
          <w:szCs w:val="22"/>
        </w:rPr>
        <w:t>Que el Ministerio adelantó el proceso de</w:t>
      </w:r>
      <w:r w:rsidRPr="00BD1CF9">
        <w:rPr>
          <w:sz w:val="22"/>
          <w:szCs w:val="22"/>
        </w:rPr>
        <w:t xml:space="preserve"> </w:t>
      </w:r>
      <w:r w:rsidRPr="00BD1CF9">
        <w:rPr>
          <w:rFonts w:ascii="Work Sans" w:hAnsi="Work Sans"/>
          <w:b/>
          <w:bCs/>
          <w:sz w:val="22"/>
          <w:szCs w:val="22"/>
        </w:rPr>
        <w:t>SELECCIÓN ABREVIADA POR SUBASTA</w:t>
      </w:r>
      <w:r w:rsidRPr="000E5488">
        <w:rPr>
          <w:rFonts w:ascii="Work Sans" w:hAnsi="Work Sans"/>
          <w:b/>
          <w:bCs/>
          <w:sz w:val="22"/>
          <w:szCs w:val="22"/>
        </w:rPr>
        <w:t xml:space="preserve"> INVERSA ELECTRÓNICA </w:t>
      </w:r>
      <w:proofErr w:type="spellStart"/>
      <w:r w:rsidRPr="000E5488">
        <w:rPr>
          <w:rFonts w:ascii="Work Sans" w:hAnsi="Work Sans"/>
          <w:b/>
          <w:bCs/>
          <w:sz w:val="22"/>
          <w:szCs w:val="22"/>
        </w:rPr>
        <w:t>N°</w:t>
      </w:r>
      <w:proofErr w:type="spellEnd"/>
      <w:r w:rsidRPr="000E5488">
        <w:rPr>
          <w:rFonts w:ascii="Work Sans" w:hAnsi="Work Sans"/>
          <w:b/>
          <w:bCs/>
          <w:sz w:val="22"/>
          <w:szCs w:val="22"/>
        </w:rPr>
        <w:t xml:space="preserve"> MC-SAS-0</w:t>
      </w:r>
      <w:r w:rsidR="004D4C04">
        <w:rPr>
          <w:rFonts w:ascii="Work Sans" w:hAnsi="Work Sans"/>
          <w:b/>
          <w:bCs/>
          <w:sz w:val="22"/>
          <w:szCs w:val="22"/>
        </w:rPr>
        <w:t>11</w:t>
      </w:r>
      <w:r w:rsidRPr="000E5488">
        <w:rPr>
          <w:rFonts w:ascii="Work Sans" w:hAnsi="Work Sans"/>
          <w:b/>
          <w:bCs/>
          <w:sz w:val="22"/>
          <w:szCs w:val="22"/>
        </w:rPr>
        <w:t>-2024</w:t>
      </w:r>
      <w:r w:rsidRPr="000E5488">
        <w:rPr>
          <w:rFonts w:ascii="Work Sans" w:hAnsi="Work Sans"/>
          <w:bCs/>
          <w:sz w:val="22"/>
          <w:szCs w:val="22"/>
        </w:rPr>
        <w:t xml:space="preserve">, en el Sistema Electrónico de Contratación Pública – SECOP II www.colombiacompra.gov.co, previamente aprobado por el comité de contratación en sesión de </w:t>
      </w:r>
      <w:r w:rsidR="00BD1CF9" w:rsidRPr="008B7DA6">
        <w:rPr>
          <w:rFonts w:ascii="Work Sans" w:hAnsi="Work Sans"/>
          <w:bCs/>
          <w:sz w:val="22"/>
          <w:szCs w:val="22"/>
        </w:rPr>
        <w:t>XX</w:t>
      </w:r>
      <w:r w:rsidRPr="008B7DA6">
        <w:rPr>
          <w:rFonts w:ascii="Work Sans" w:hAnsi="Work Sans"/>
          <w:bCs/>
          <w:sz w:val="22"/>
          <w:szCs w:val="22"/>
        </w:rPr>
        <w:t xml:space="preserve"> de junio de 2024</w:t>
      </w:r>
      <w:r w:rsidRPr="000E5488">
        <w:rPr>
          <w:rFonts w:ascii="Work Sans" w:hAnsi="Work Sans"/>
          <w:bCs/>
          <w:sz w:val="22"/>
          <w:szCs w:val="22"/>
        </w:rPr>
        <w:t>, el cual surtió todas sus etapas, las cuales constan en el expediente del proceso en la mencionada plataforma</w:t>
      </w:r>
      <w:r w:rsidRPr="000E5488">
        <w:rPr>
          <w:rFonts w:ascii="Work Sans" w:eastAsia="Work Sans" w:hAnsi="Work Sans" w:cs="Work Sans"/>
          <w:color w:val="000000" w:themeColor="text1"/>
          <w:sz w:val="22"/>
          <w:szCs w:val="22"/>
          <w:lang w:val="es-ES_tradnl"/>
        </w:rPr>
        <w:t xml:space="preserve">. </w:t>
      </w:r>
      <w:r w:rsidRPr="000E5488">
        <w:rPr>
          <w:rFonts w:ascii="Work Sans" w:hAnsi="Work Sans" w:cs="Cambria"/>
          <w:b/>
          <w:bCs/>
          <w:sz w:val="22"/>
          <w:szCs w:val="22"/>
          <w:lang w:eastAsia="es-ES_tradnl"/>
        </w:rPr>
        <w:t>4)</w:t>
      </w:r>
      <w:r w:rsidRPr="000E5488">
        <w:rPr>
          <w:rFonts w:ascii="Work Sans" w:hAnsi="Work Sans" w:cs="Cambria"/>
          <w:sz w:val="22"/>
          <w:szCs w:val="22"/>
          <w:lang w:eastAsia="es-ES_tradnl"/>
        </w:rPr>
        <w:t xml:space="preserve"> </w:t>
      </w:r>
      <w:r w:rsidRPr="000E5488">
        <w:rPr>
          <w:rFonts w:ascii="Work Sans" w:hAnsi="Work Sans"/>
          <w:bCs/>
          <w:sz w:val="22"/>
          <w:szCs w:val="22"/>
        </w:rPr>
        <w:t xml:space="preserve">Que mediante Resolución </w:t>
      </w:r>
      <w:proofErr w:type="spellStart"/>
      <w:r w:rsidRPr="000E5488">
        <w:rPr>
          <w:rFonts w:ascii="Work Sans" w:hAnsi="Work Sans"/>
          <w:bCs/>
          <w:sz w:val="22"/>
          <w:szCs w:val="22"/>
        </w:rPr>
        <w:t>No.</w:t>
      </w:r>
      <w:r w:rsidRPr="000E5488">
        <w:rPr>
          <w:rFonts w:ascii="Work Sans" w:hAnsi="Work Sans"/>
          <w:b/>
          <w:bCs/>
          <w:sz w:val="22"/>
          <w:szCs w:val="22"/>
        </w:rPr>
        <w:t>xxxxxxxxx</w:t>
      </w:r>
      <w:proofErr w:type="spellEnd"/>
      <w:r w:rsidRPr="000E5488">
        <w:rPr>
          <w:rFonts w:ascii="Work Sans" w:hAnsi="Work Sans"/>
          <w:bCs/>
          <w:sz w:val="22"/>
          <w:szCs w:val="22"/>
        </w:rPr>
        <w:t>, acorde con el cronograma, el proceso de selección se adjudicó</w:t>
      </w:r>
      <w:r w:rsidRPr="000E5488">
        <w:rPr>
          <w:rFonts w:ascii="Work Sans" w:hAnsi="Work Sans" w:cs="Calibri"/>
          <w:b/>
          <w:sz w:val="22"/>
          <w:szCs w:val="22"/>
        </w:rPr>
        <w:t xml:space="preserve"> </w:t>
      </w:r>
      <w:proofErr w:type="spellStart"/>
      <w:r w:rsidRPr="000E5488">
        <w:rPr>
          <w:rFonts w:ascii="Work Sans" w:hAnsi="Work Sans" w:cs="Calibri"/>
          <w:b/>
          <w:sz w:val="22"/>
          <w:szCs w:val="22"/>
        </w:rPr>
        <w:t>xxxxxxxxx</w:t>
      </w:r>
      <w:proofErr w:type="spellEnd"/>
      <w:r w:rsidRPr="000E5488">
        <w:rPr>
          <w:rFonts w:ascii="Work Sans" w:hAnsi="Work Sans" w:cs="Calibri"/>
          <w:sz w:val="22"/>
          <w:szCs w:val="22"/>
        </w:rPr>
        <w:t xml:space="preserve">, identificado con </w:t>
      </w:r>
      <w:proofErr w:type="spellStart"/>
      <w:r w:rsidRPr="000E5488">
        <w:rPr>
          <w:rFonts w:ascii="Work Sans" w:hAnsi="Work Sans" w:cs="Calibri"/>
          <w:b/>
          <w:sz w:val="22"/>
          <w:szCs w:val="22"/>
        </w:rPr>
        <w:t>xxxxxxxx</w:t>
      </w:r>
      <w:proofErr w:type="spellEnd"/>
      <w:r w:rsidRPr="000E5488">
        <w:rPr>
          <w:rFonts w:ascii="Work Sans" w:hAnsi="Work Sans" w:cs="Calibri"/>
          <w:b/>
          <w:sz w:val="22"/>
          <w:szCs w:val="22"/>
        </w:rPr>
        <w:t>,</w:t>
      </w:r>
      <w:r w:rsidRPr="000E5488">
        <w:rPr>
          <w:rFonts w:ascii="Work Sans" w:hAnsi="Work Sans" w:cs="Calibri"/>
          <w:sz w:val="22"/>
          <w:szCs w:val="22"/>
        </w:rPr>
        <w:t xml:space="preserve"> representada legalmente por </w:t>
      </w:r>
      <w:proofErr w:type="spellStart"/>
      <w:r w:rsidRPr="000E5488">
        <w:rPr>
          <w:rFonts w:ascii="Work Sans" w:hAnsi="Work Sans" w:cs="Calibri"/>
          <w:b/>
          <w:sz w:val="22"/>
          <w:szCs w:val="22"/>
        </w:rPr>
        <w:t>xxxxxxxxxxxxx</w:t>
      </w:r>
      <w:proofErr w:type="spellEnd"/>
      <w:r w:rsidRPr="000E5488">
        <w:rPr>
          <w:rFonts w:ascii="Work Sans" w:hAnsi="Work Sans" w:cs="Calibri"/>
          <w:b/>
          <w:sz w:val="22"/>
          <w:szCs w:val="22"/>
        </w:rPr>
        <w:t xml:space="preserve"> </w:t>
      </w:r>
      <w:r w:rsidRPr="000E5488">
        <w:rPr>
          <w:rFonts w:ascii="Work Sans" w:hAnsi="Work Sans" w:cs="Calibri"/>
          <w:sz w:val="22"/>
          <w:szCs w:val="22"/>
        </w:rPr>
        <w:t xml:space="preserve">identificado con CC </w:t>
      </w:r>
      <w:proofErr w:type="spellStart"/>
      <w:r w:rsidRPr="000E5488">
        <w:rPr>
          <w:rFonts w:ascii="Work Sans" w:hAnsi="Work Sans" w:cs="Calibri"/>
          <w:sz w:val="22"/>
          <w:szCs w:val="22"/>
        </w:rPr>
        <w:t>No</w:t>
      </w:r>
      <w:r w:rsidRPr="000E5488">
        <w:rPr>
          <w:rFonts w:ascii="Work Sans" w:hAnsi="Work Sans" w:cs="Calibri"/>
          <w:b/>
          <w:sz w:val="22"/>
          <w:szCs w:val="22"/>
        </w:rPr>
        <w:t>.xxxxxxxxxxxxx</w:t>
      </w:r>
      <w:proofErr w:type="spellEnd"/>
      <w:r w:rsidRPr="000E5488">
        <w:rPr>
          <w:rFonts w:ascii="Work Sans" w:hAnsi="Work Sans"/>
          <w:bCs/>
          <w:sz w:val="22"/>
          <w:szCs w:val="22"/>
        </w:rPr>
        <w:t>, por valor de</w:t>
      </w:r>
      <w:r w:rsidRPr="000E5488">
        <w:rPr>
          <w:rFonts w:ascii="Work Sans" w:hAnsi="Work Sans" w:cs="Calibri"/>
          <w:b/>
          <w:sz w:val="22"/>
          <w:szCs w:val="22"/>
        </w:rPr>
        <w:t xml:space="preserve"> </w:t>
      </w:r>
      <w:proofErr w:type="spellStart"/>
      <w:r w:rsidRPr="000E5488">
        <w:rPr>
          <w:rFonts w:ascii="Work Sans" w:hAnsi="Work Sans" w:cs="Calibri"/>
          <w:b/>
          <w:sz w:val="22"/>
          <w:szCs w:val="22"/>
        </w:rPr>
        <w:t>xxxxxxxxxxxxxxxxxxxxxx</w:t>
      </w:r>
      <w:proofErr w:type="spellEnd"/>
      <w:r w:rsidRPr="000E5488">
        <w:rPr>
          <w:rFonts w:ascii="Work Sans" w:hAnsi="Work Sans" w:cs="Calibri"/>
          <w:b/>
          <w:sz w:val="22"/>
          <w:szCs w:val="22"/>
        </w:rPr>
        <w:t xml:space="preserve"> </w:t>
      </w:r>
      <w:r w:rsidRPr="000E5488">
        <w:rPr>
          <w:rFonts w:ascii="Work Sans" w:hAnsi="Work Sans"/>
          <w:b/>
          <w:bCs/>
          <w:sz w:val="22"/>
          <w:szCs w:val="22"/>
        </w:rPr>
        <w:t>PARAGRAFO:</w:t>
      </w:r>
      <w:r w:rsidRPr="000E5488">
        <w:rPr>
          <w:rFonts w:ascii="Work Sans" w:hAnsi="Work Sans"/>
          <w:bCs/>
          <w:sz w:val="22"/>
          <w:szCs w:val="22"/>
        </w:rPr>
        <w:t xml:space="preserve"> Para respaldar el compromiso que resultó del proceso, se cuenta con </w:t>
      </w:r>
      <w:r w:rsidR="008B7DA6">
        <w:rPr>
          <w:rFonts w:ascii="Work Sans" w:hAnsi="Work Sans"/>
          <w:bCs/>
          <w:sz w:val="22"/>
          <w:szCs w:val="22"/>
        </w:rPr>
        <w:t xml:space="preserve">los </w:t>
      </w:r>
      <w:r w:rsidRPr="000E5488">
        <w:rPr>
          <w:rFonts w:ascii="Work Sans" w:hAnsi="Work Sans"/>
          <w:bCs/>
          <w:sz w:val="22"/>
          <w:szCs w:val="22"/>
        </w:rPr>
        <w:t>Certificado</w:t>
      </w:r>
      <w:r w:rsidR="008B7DA6">
        <w:rPr>
          <w:rFonts w:ascii="Work Sans" w:hAnsi="Work Sans"/>
          <w:bCs/>
          <w:sz w:val="22"/>
          <w:szCs w:val="22"/>
        </w:rPr>
        <w:t>s</w:t>
      </w:r>
      <w:r w:rsidRPr="000E5488">
        <w:rPr>
          <w:rFonts w:ascii="Work Sans" w:hAnsi="Work Sans"/>
          <w:bCs/>
          <w:sz w:val="22"/>
          <w:szCs w:val="22"/>
        </w:rPr>
        <w:t xml:space="preserve"> de Disponibilidad Presupuestal</w:t>
      </w:r>
      <w:r w:rsidRPr="000E5488">
        <w:rPr>
          <w:rFonts w:ascii="Work Sans" w:hAnsi="Work Sans"/>
          <w:bCs/>
          <w:sz w:val="22"/>
          <w:szCs w:val="22"/>
        </w:rPr>
        <w:fldChar w:fldCharType="begin" w:fldLock="1"/>
      </w:r>
      <w:r w:rsidRPr="000E5488">
        <w:rPr>
          <w:rFonts w:ascii="Work Sans" w:hAnsi="Work Sans"/>
          <w:bCs/>
          <w:sz w:val="22"/>
          <w:szCs w:val="22"/>
        </w:rPr>
        <w:instrText xml:space="preserve"> MERGEFIELD CDP </w:instrText>
      </w:r>
      <w:r w:rsidRPr="000E5488">
        <w:rPr>
          <w:rFonts w:ascii="Work Sans" w:hAnsi="Work Sans"/>
          <w:bCs/>
          <w:sz w:val="22"/>
          <w:szCs w:val="22"/>
        </w:rPr>
        <w:fldChar w:fldCharType="separate"/>
      </w:r>
      <w:r w:rsidRPr="000E5488">
        <w:rPr>
          <w:rFonts w:ascii="Work Sans" w:hAnsi="Work Sans"/>
          <w:bCs/>
          <w:sz w:val="22"/>
          <w:szCs w:val="22"/>
        </w:rPr>
        <w:t xml:space="preserve"> </w:t>
      </w:r>
      <w:r w:rsidRPr="000E5488">
        <w:rPr>
          <w:rFonts w:ascii="Work Sans" w:hAnsi="Work Sans"/>
          <w:b/>
          <w:bCs/>
          <w:sz w:val="22"/>
          <w:szCs w:val="22"/>
        </w:rPr>
        <w:t>Nro</w:t>
      </w:r>
      <w:r w:rsidR="008B7DA6">
        <w:rPr>
          <w:rFonts w:ascii="Work Sans" w:hAnsi="Work Sans"/>
          <w:b/>
          <w:bCs/>
          <w:sz w:val="22"/>
          <w:szCs w:val="22"/>
        </w:rPr>
        <w:t>s</w:t>
      </w:r>
      <w:r w:rsidRPr="000E5488">
        <w:rPr>
          <w:rFonts w:ascii="Work Sans" w:hAnsi="Work Sans"/>
          <w:b/>
          <w:bCs/>
          <w:sz w:val="22"/>
          <w:szCs w:val="22"/>
        </w:rPr>
        <w:t xml:space="preserve">. </w:t>
      </w:r>
      <w:r w:rsidRPr="000E5488">
        <w:rPr>
          <w:rFonts w:ascii="Work Sans" w:hAnsi="Work Sans"/>
          <w:bCs/>
          <w:sz w:val="22"/>
          <w:szCs w:val="22"/>
        </w:rPr>
        <w:fldChar w:fldCharType="end"/>
      </w:r>
      <w:r w:rsidRPr="000E5488">
        <w:rPr>
          <w:rFonts w:ascii="Work Sans" w:eastAsia="Work Sans" w:hAnsi="Work Sans" w:cs="Work Sans"/>
          <w:b/>
          <w:sz w:val="22"/>
          <w:szCs w:val="22"/>
        </w:rPr>
        <w:t xml:space="preserve"> </w:t>
      </w:r>
      <w:r w:rsidR="00BD1CF9" w:rsidRPr="00BD1CF9">
        <w:rPr>
          <w:rFonts w:ascii="Work Sans" w:eastAsia="Work Sans" w:hAnsi="Work Sans" w:cs="Work Sans"/>
          <w:b/>
          <w:sz w:val="22"/>
          <w:szCs w:val="22"/>
        </w:rPr>
        <w:t>561224</w:t>
      </w:r>
      <w:r w:rsidR="008B7DA6">
        <w:rPr>
          <w:rFonts w:ascii="Work Sans" w:eastAsia="Work Sans" w:hAnsi="Work Sans" w:cs="Work Sans"/>
          <w:b/>
          <w:sz w:val="22"/>
          <w:szCs w:val="22"/>
        </w:rPr>
        <w:t xml:space="preserve"> </w:t>
      </w:r>
      <w:r w:rsidR="008B7DA6" w:rsidRPr="008B7DA6">
        <w:rPr>
          <w:rFonts w:ascii="Work Sans" w:eastAsia="Work Sans" w:hAnsi="Work Sans" w:cs="Work Sans"/>
          <w:b/>
          <w:sz w:val="22"/>
          <w:szCs w:val="22"/>
        </w:rPr>
        <w:t xml:space="preserve">del </w:t>
      </w:r>
      <w:r w:rsidR="008B7DA6" w:rsidRPr="008B7DA6">
        <w:rPr>
          <w:rFonts w:ascii="Work Sans" w:eastAsia="Work Sans" w:hAnsi="Work Sans" w:cs="Work Sans"/>
          <w:b/>
          <w:sz w:val="22"/>
          <w:szCs w:val="22"/>
          <w:lang w:val="es-ES"/>
        </w:rPr>
        <w:t>2024-06-22</w:t>
      </w:r>
      <w:r w:rsidR="008B7DA6">
        <w:rPr>
          <w:rFonts w:ascii="Work Sans" w:eastAsia="Work Sans" w:hAnsi="Work Sans" w:cs="Work Sans"/>
          <w:b/>
          <w:sz w:val="22"/>
          <w:szCs w:val="22"/>
          <w:lang w:val="es-ES"/>
        </w:rPr>
        <w:t>,</w:t>
      </w:r>
      <w:r w:rsidR="008B7DA6">
        <w:rPr>
          <w:rFonts w:ascii="Work Sans" w:eastAsia="Work Sans" w:hAnsi="Work Sans" w:cs="Work Sans"/>
          <w:b/>
          <w:sz w:val="22"/>
          <w:szCs w:val="22"/>
        </w:rPr>
        <w:t xml:space="preserve"> </w:t>
      </w:r>
      <w:r w:rsidR="00BD1CF9" w:rsidRPr="00BD1CF9">
        <w:rPr>
          <w:rFonts w:ascii="Work Sans" w:eastAsia="Work Sans" w:hAnsi="Work Sans" w:cs="Work Sans"/>
          <w:b/>
          <w:sz w:val="22"/>
          <w:szCs w:val="22"/>
        </w:rPr>
        <w:t>562424</w:t>
      </w:r>
      <w:r w:rsidR="008B7DA6">
        <w:rPr>
          <w:rFonts w:ascii="Work Sans" w:eastAsia="Work Sans" w:hAnsi="Work Sans" w:cs="Work Sans"/>
          <w:b/>
          <w:sz w:val="22"/>
          <w:szCs w:val="22"/>
        </w:rPr>
        <w:t xml:space="preserve"> </w:t>
      </w:r>
      <w:r w:rsidR="008B7DA6" w:rsidRPr="008B7DA6">
        <w:rPr>
          <w:rFonts w:ascii="Work Sans" w:eastAsia="Work Sans" w:hAnsi="Work Sans" w:cs="Work Sans"/>
          <w:b/>
          <w:sz w:val="22"/>
          <w:szCs w:val="22"/>
        </w:rPr>
        <w:t xml:space="preserve">del </w:t>
      </w:r>
      <w:r w:rsidR="008B7DA6" w:rsidRPr="008B7DA6">
        <w:rPr>
          <w:rFonts w:ascii="Work Sans" w:eastAsia="Work Sans" w:hAnsi="Work Sans" w:cs="Work Sans"/>
          <w:b/>
          <w:sz w:val="22"/>
          <w:szCs w:val="22"/>
          <w:lang w:val="es-ES"/>
        </w:rPr>
        <w:t>2024-06-22</w:t>
      </w:r>
      <w:r w:rsidR="008B7DA6">
        <w:rPr>
          <w:rFonts w:ascii="Work Sans" w:eastAsia="Work Sans" w:hAnsi="Work Sans" w:cs="Work Sans"/>
          <w:b/>
          <w:sz w:val="22"/>
          <w:szCs w:val="22"/>
          <w:lang w:val="es-ES"/>
        </w:rPr>
        <w:t xml:space="preserve"> y </w:t>
      </w:r>
      <w:r w:rsidR="00BD1CF9" w:rsidRPr="008B7DA6">
        <w:rPr>
          <w:rFonts w:ascii="Work Sans" w:eastAsia="Work Sans" w:hAnsi="Work Sans" w:cs="Work Sans"/>
          <w:b/>
          <w:sz w:val="22"/>
          <w:szCs w:val="22"/>
        </w:rPr>
        <w:t xml:space="preserve">616324 </w:t>
      </w:r>
      <w:r w:rsidR="008B7DA6" w:rsidRPr="008B7DA6">
        <w:rPr>
          <w:rFonts w:ascii="Work Sans" w:eastAsia="Work Sans" w:hAnsi="Work Sans" w:cs="Work Sans"/>
          <w:b/>
          <w:sz w:val="22"/>
          <w:szCs w:val="22"/>
        </w:rPr>
        <w:t xml:space="preserve">del </w:t>
      </w:r>
      <w:r w:rsidR="008B7DA6" w:rsidRPr="008B7DA6">
        <w:rPr>
          <w:rFonts w:ascii="Work Sans" w:eastAsia="Work Sans" w:hAnsi="Work Sans" w:cs="Work Sans"/>
          <w:b/>
          <w:sz w:val="22"/>
          <w:szCs w:val="22"/>
          <w:lang w:val="es-ES"/>
        </w:rPr>
        <w:t>2024-06-16,</w:t>
      </w:r>
      <w:r w:rsidRPr="008B7DA6">
        <w:rPr>
          <w:rFonts w:ascii="Work Sans" w:hAnsi="Work Sans"/>
          <w:bCs/>
          <w:sz w:val="22"/>
          <w:szCs w:val="22"/>
        </w:rPr>
        <w:t>, expedido por el Grupo de Gestión Financie</w:t>
      </w:r>
      <w:r w:rsidRPr="000E5488">
        <w:rPr>
          <w:rFonts w:ascii="Work Sans" w:hAnsi="Work Sans"/>
          <w:bCs/>
          <w:sz w:val="22"/>
          <w:szCs w:val="22"/>
        </w:rPr>
        <w:t xml:space="preserve">ra y Contable del Ministerio de Cultura. </w:t>
      </w:r>
      <w:r w:rsidRPr="000E5488">
        <w:rPr>
          <w:rFonts w:ascii="Work Sans" w:hAnsi="Work Sans" w:cs="Cambria"/>
          <w:b/>
          <w:bCs/>
          <w:sz w:val="22"/>
          <w:szCs w:val="22"/>
          <w:lang w:eastAsia="es-ES_tradnl"/>
        </w:rPr>
        <w:t>5)</w:t>
      </w:r>
      <w:r w:rsidRPr="000E5488">
        <w:rPr>
          <w:rFonts w:ascii="Work Sans" w:hAnsi="Work Sans"/>
          <w:sz w:val="22"/>
          <w:szCs w:val="22"/>
        </w:rPr>
        <w:t xml:space="preserve"> </w:t>
      </w:r>
      <w:r w:rsidRPr="000E5488">
        <w:rPr>
          <w:rFonts w:ascii="Work Sans" w:hAnsi="Work Sans"/>
          <w:bCs/>
          <w:sz w:val="22"/>
          <w:szCs w:val="22"/>
        </w:rPr>
        <w:t>Que, en razón a lo anterior, se hace necesario celebrar el presente contrato de  compraventa el cual se regirá por lo dispuesto en la Ley 80 de 1993, la Ley 1150 de 2007, el Decreto 1082 de 2015, demás leyes y decretos reglamentarios y por las siguientes</w:t>
      </w:r>
      <w:r w:rsidRPr="000E5488">
        <w:rPr>
          <w:rFonts w:ascii="Work Sans" w:hAnsi="Work Sans"/>
          <w:sz w:val="22"/>
          <w:szCs w:val="22"/>
        </w:rPr>
        <w:t xml:space="preserve"> </w:t>
      </w:r>
      <w:r w:rsidRPr="000E5488">
        <w:rPr>
          <w:rFonts w:ascii="Work Sans" w:hAnsi="Work Sans" w:cs="Cambria"/>
          <w:b/>
          <w:bCs/>
          <w:sz w:val="22"/>
          <w:szCs w:val="22"/>
          <w:lang w:eastAsia="es-ES_tradnl"/>
        </w:rPr>
        <w:t>CLÁUSULAS</w:t>
      </w:r>
      <w:r w:rsidRPr="000E5488">
        <w:rPr>
          <w:rFonts w:ascii="Work Sans" w:hAnsi="Work Sans" w:cs="Cambria"/>
          <w:sz w:val="22"/>
          <w:szCs w:val="22"/>
          <w:lang w:eastAsia="es-ES_tradnl"/>
        </w:rPr>
        <w:t xml:space="preserve">: </w:t>
      </w:r>
      <w:r w:rsidRPr="000E5488">
        <w:rPr>
          <w:rFonts w:ascii="Work Sans" w:hAnsi="Work Sans" w:cs="Cambria"/>
          <w:b/>
          <w:bCs/>
          <w:sz w:val="22"/>
          <w:szCs w:val="22"/>
          <w:lang w:eastAsia="es-ES_tradnl"/>
        </w:rPr>
        <w:t xml:space="preserve">PRIMERA. </w:t>
      </w:r>
      <w:r w:rsidRPr="000E5488">
        <w:rPr>
          <w:rFonts w:ascii="Work Sans" w:hAnsi="Work Sans" w:cs="Cambria"/>
          <w:b/>
          <w:sz w:val="22"/>
          <w:szCs w:val="22"/>
          <w:lang w:eastAsia="es-ES_tradnl"/>
        </w:rPr>
        <w:t xml:space="preserve">OBJETO </w:t>
      </w:r>
      <w:r w:rsidR="0078524D" w:rsidRPr="0078524D">
        <w:rPr>
          <w:rFonts w:ascii="Work Sans" w:hAnsi="Work Sans" w:cs="Arial"/>
          <w:spacing w:val="-8"/>
          <w:w w:val="105"/>
          <w:sz w:val="22"/>
          <w:szCs w:val="22"/>
        </w:rPr>
        <w:t>Adquisición, optimización, servicio de configuración y puesta en marcha de la solución de red WIFI (Access Point) y de los elementos activos de red (Switches) que hacen parte de la arquitectura de infraestructura TI WLAN y que garantizan el correcto funcionamiento de todos los servicios base de los sistemas de información y de la red de usuarios del Ministerio de las Culturas, las Artes y los Saberes.</w:t>
      </w:r>
      <w:r w:rsidR="008B7DA6">
        <w:rPr>
          <w:rFonts w:ascii="Work Sans" w:hAnsi="Work Sans" w:cs="Arial"/>
          <w:spacing w:val="-8"/>
          <w:w w:val="105"/>
          <w:sz w:val="22"/>
          <w:szCs w:val="22"/>
        </w:rPr>
        <w:t xml:space="preserve"> </w:t>
      </w:r>
      <w:r w:rsidR="0078524D" w:rsidRPr="0078524D">
        <w:rPr>
          <w:rFonts w:ascii="Work Sans" w:hAnsi="Work Sans" w:cs="Arial"/>
          <w:spacing w:val="-8"/>
          <w:w w:val="105"/>
          <w:sz w:val="22"/>
          <w:szCs w:val="22"/>
        </w:rPr>
        <w:t>de las Culturas, las Artes y los Saberes y sus Unidades Administrativas.</w:t>
      </w:r>
      <w:r w:rsidR="0078524D">
        <w:rPr>
          <w:rFonts w:ascii="Work Sans" w:hAnsi="Work Sans" w:cs="Arial"/>
          <w:spacing w:val="-8"/>
          <w:w w:val="105"/>
          <w:sz w:val="22"/>
          <w:szCs w:val="22"/>
        </w:rPr>
        <w:t xml:space="preserve"> </w:t>
      </w:r>
      <w:r w:rsidRPr="000E5488">
        <w:rPr>
          <w:rFonts w:ascii="Work Sans" w:hAnsi="Work Sans" w:cs="Cambria"/>
          <w:sz w:val="22"/>
          <w:szCs w:val="22"/>
          <w:lang w:eastAsia="es-ES_tradnl"/>
        </w:rPr>
        <w:t xml:space="preserve">. </w:t>
      </w:r>
      <w:r w:rsidRPr="000E5488">
        <w:rPr>
          <w:rFonts w:ascii="Work Sans" w:hAnsi="Work Sans" w:cs="Cambria"/>
          <w:b/>
          <w:bCs/>
          <w:sz w:val="22"/>
          <w:szCs w:val="22"/>
          <w:lang w:eastAsia="es-ES_tradnl"/>
        </w:rPr>
        <w:t xml:space="preserve">SEGUNDA. </w:t>
      </w:r>
      <w:r w:rsidRPr="000E5488">
        <w:rPr>
          <w:rFonts w:ascii="Work Sans" w:hAnsi="Work Sans" w:cs="Cambria"/>
          <w:b/>
          <w:sz w:val="22"/>
          <w:szCs w:val="22"/>
          <w:lang w:eastAsia="es-ES_tradnl"/>
        </w:rPr>
        <w:t>PLAZO DEL CONTRATO.</w:t>
      </w:r>
      <w:r w:rsidRPr="000E5488">
        <w:rPr>
          <w:rFonts w:ascii="Work Sans" w:hAnsi="Work Sans"/>
          <w:sz w:val="22"/>
          <w:szCs w:val="22"/>
        </w:rPr>
        <w:t xml:space="preserve"> </w:t>
      </w:r>
      <w:r w:rsidR="005519C1" w:rsidRPr="005519C1">
        <w:rPr>
          <w:rFonts w:ascii="Work Sans" w:hAnsi="Work Sans"/>
          <w:sz w:val="22"/>
          <w:szCs w:val="22"/>
          <w:lang w:val="es-ES"/>
        </w:rPr>
        <w:t xml:space="preserve">El plazo de </w:t>
      </w:r>
      <w:proofErr w:type="spellStart"/>
      <w:r w:rsidR="005519C1" w:rsidRPr="005519C1">
        <w:rPr>
          <w:rFonts w:ascii="Work Sans" w:hAnsi="Work Sans"/>
          <w:sz w:val="22"/>
          <w:szCs w:val="22"/>
          <w:lang w:val="es-ES"/>
        </w:rPr>
        <w:t>ejecución</w:t>
      </w:r>
      <w:proofErr w:type="spellEnd"/>
      <w:r w:rsidR="005519C1" w:rsidRPr="005519C1">
        <w:rPr>
          <w:rFonts w:ascii="Work Sans" w:hAnsi="Work Sans"/>
          <w:sz w:val="22"/>
          <w:szCs w:val="22"/>
          <w:lang w:val="es-ES"/>
        </w:rPr>
        <w:t xml:space="preserve"> </w:t>
      </w:r>
      <w:proofErr w:type="spellStart"/>
      <w:r w:rsidR="005519C1" w:rsidRPr="005519C1">
        <w:rPr>
          <w:rFonts w:ascii="Work Sans" w:hAnsi="Work Sans"/>
          <w:sz w:val="22"/>
          <w:szCs w:val="22"/>
          <w:lang w:val="es-ES"/>
        </w:rPr>
        <w:t>sera</w:t>
      </w:r>
      <w:proofErr w:type="spellEnd"/>
      <w:r w:rsidR="005519C1" w:rsidRPr="005519C1">
        <w:rPr>
          <w:rFonts w:ascii="Work Sans" w:hAnsi="Work Sans"/>
          <w:sz w:val="22"/>
          <w:szCs w:val="22"/>
          <w:lang w:val="es-ES"/>
        </w:rPr>
        <w:t xml:space="preserve">́ hasta el </w:t>
      </w:r>
      <w:r w:rsidR="005519C1" w:rsidRPr="005519C1">
        <w:rPr>
          <w:rFonts w:ascii="Work Sans" w:hAnsi="Work Sans"/>
          <w:b/>
          <w:bCs/>
          <w:sz w:val="22"/>
          <w:szCs w:val="22"/>
          <w:lang w:val="es-ES"/>
        </w:rPr>
        <w:t>15 de diciembre de 2024</w:t>
      </w:r>
      <w:r w:rsidR="005519C1" w:rsidRPr="005519C1">
        <w:rPr>
          <w:rFonts w:ascii="Work Sans" w:hAnsi="Work Sans"/>
          <w:sz w:val="22"/>
          <w:szCs w:val="22"/>
          <w:lang w:val="es-ES"/>
        </w:rPr>
        <w:t xml:space="preserve">, contado a partir de la fecha de inicio del contrato, previo cumplimiento de los requisitos de perfeccionamiento y </w:t>
      </w:r>
      <w:proofErr w:type="spellStart"/>
      <w:r w:rsidR="005519C1" w:rsidRPr="005519C1">
        <w:rPr>
          <w:rFonts w:ascii="Work Sans" w:hAnsi="Work Sans"/>
          <w:sz w:val="22"/>
          <w:szCs w:val="22"/>
          <w:lang w:val="es-ES"/>
        </w:rPr>
        <w:t>ejecución</w:t>
      </w:r>
      <w:proofErr w:type="spellEnd"/>
      <w:r w:rsidR="005519C1" w:rsidRPr="005519C1">
        <w:rPr>
          <w:rFonts w:ascii="Work Sans" w:hAnsi="Work Sans"/>
          <w:sz w:val="22"/>
          <w:szCs w:val="22"/>
          <w:lang w:val="es-ES"/>
        </w:rPr>
        <w:t xml:space="preserve"> del mismo. </w:t>
      </w:r>
      <w:r w:rsidRPr="00DB1E95">
        <w:rPr>
          <w:rFonts w:ascii="Work Sans" w:hAnsi="Work Sans" w:cs="Cambria"/>
          <w:b/>
          <w:bCs/>
          <w:sz w:val="22"/>
          <w:szCs w:val="22"/>
          <w:lang w:eastAsia="es-ES_tradnl"/>
        </w:rPr>
        <w:t xml:space="preserve">TERCERA. VALOR: </w:t>
      </w:r>
      <w:r w:rsidR="00781F63" w:rsidRPr="00781F63">
        <w:rPr>
          <w:rFonts w:ascii="Work Sans" w:hAnsi="Work Sans" w:cs="Cambria"/>
          <w:bCs/>
          <w:iCs/>
          <w:sz w:val="22"/>
          <w:szCs w:val="22"/>
          <w:lang w:eastAsia="es-ES_tradnl"/>
        </w:rPr>
        <w:t xml:space="preserve">El presupuesto oficial estimado para adelantar el presente proceso de contratación es por la suma de </w:t>
      </w:r>
      <w:r w:rsidR="00781F63" w:rsidRPr="00781F63">
        <w:rPr>
          <w:rFonts w:ascii="Work Sans" w:hAnsi="Work Sans" w:cs="Cambria"/>
          <w:b/>
          <w:iCs/>
          <w:sz w:val="22"/>
          <w:szCs w:val="22"/>
          <w:lang w:val="es-MX" w:eastAsia="es-ES_tradnl"/>
        </w:rPr>
        <w:t xml:space="preserve">TRES MIL SESENTA Y CINCO MILLONES DOSCIENTOS SESENTA Y UN MIL SETECIENTOS SETENTA Y TRES PESOS </w:t>
      </w:r>
      <w:r w:rsidR="00781F63" w:rsidRPr="00781F63">
        <w:rPr>
          <w:rFonts w:ascii="Work Sans" w:hAnsi="Work Sans" w:cs="Cambria"/>
          <w:b/>
          <w:iCs/>
          <w:sz w:val="22"/>
          <w:szCs w:val="22"/>
          <w:lang w:val="es-MX" w:eastAsia="es-ES_tradnl"/>
        </w:rPr>
        <w:lastRenderedPageBreak/>
        <w:t xml:space="preserve">($3.065.261.773,00) M/CTE, </w:t>
      </w:r>
      <w:r w:rsidR="00781F63" w:rsidRPr="00781F63">
        <w:rPr>
          <w:rFonts w:ascii="Work Sans" w:hAnsi="Work Sans" w:cs="Cambria"/>
          <w:bCs/>
          <w:iCs/>
          <w:sz w:val="22"/>
          <w:szCs w:val="22"/>
          <w:lang w:val="es-MX" w:eastAsia="es-ES_tradnl"/>
        </w:rPr>
        <w:t xml:space="preserve">incluido IVA y demás tributos que se causen por el hecho de su celebración y ejecución. se encuentra discriminado por lotes, así: </w:t>
      </w:r>
    </w:p>
    <w:tbl>
      <w:tblPr>
        <w:tblpPr w:leftFromText="141" w:rightFromText="141" w:vertAnchor="text" w:horzAnchor="page" w:tblpXSpec="center" w:tblpY="152"/>
        <w:tblW w:w="0" w:type="auto"/>
        <w:tblLayout w:type="fixed"/>
        <w:tblLook w:val="01E0" w:firstRow="1" w:lastRow="1" w:firstColumn="1" w:lastColumn="1" w:noHBand="0" w:noVBand="0"/>
      </w:tblPr>
      <w:tblGrid>
        <w:gridCol w:w="2694"/>
        <w:gridCol w:w="3846"/>
      </w:tblGrid>
      <w:tr w:rsidR="00781F63" w:rsidRPr="00781F63" w14:paraId="374CB27E" w14:textId="77777777" w:rsidTr="00FE79B8">
        <w:trPr>
          <w:trHeight w:val="310"/>
        </w:trPr>
        <w:tc>
          <w:tcPr>
            <w:tcW w:w="2694" w:type="dxa"/>
          </w:tcPr>
          <w:p w14:paraId="4F749C70" w14:textId="77777777" w:rsidR="00781F63" w:rsidRPr="00781F63" w:rsidRDefault="00781F63" w:rsidP="00781F63">
            <w:pPr>
              <w:jc w:val="both"/>
              <w:rPr>
                <w:rFonts w:ascii="Work Sans" w:hAnsi="Work Sans" w:cs="Cambria"/>
                <w:iCs/>
                <w:sz w:val="22"/>
                <w:szCs w:val="22"/>
                <w:lang w:val="es-MX" w:eastAsia="es-ES_tradnl"/>
              </w:rPr>
            </w:pPr>
            <w:r w:rsidRPr="00781F63">
              <w:rPr>
                <w:rFonts w:ascii="Work Sans" w:hAnsi="Work Sans" w:cs="Cambria"/>
                <w:iCs/>
                <w:sz w:val="22"/>
                <w:szCs w:val="22"/>
                <w:lang w:val="es-MX" w:eastAsia="es-ES_tradnl"/>
              </w:rPr>
              <mc:AlternateContent>
                <mc:Choice Requires="wpg">
                  <w:drawing>
                    <wp:anchor distT="0" distB="0" distL="0" distR="0" simplePos="0" relativeHeight="251659264" behindDoc="1" locked="0" layoutInCell="1" allowOverlap="1" wp14:anchorId="77098BFD" wp14:editId="444C62AB">
                      <wp:simplePos x="0" y="0"/>
                      <wp:positionH relativeFrom="column">
                        <wp:posOffset>-3048</wp:posOffset>
                      </wp:positionH>
                      <wp:positionV relativeFrom="paragraph">
                        <wp:posOffset>-2951</wp:posOffset>
                      </wp:positionV>
                      <wp:extent cx="4159885" cy="598170"/>
                      <wp:effectExtent l="0" t="0" r="0" b="0"/>
                      <wp:wrapNone/>
                      <wp:docPr id="17"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59885" cy="598170"/>
                                <a:chOff x="0" y="0"/>
                                <a:chExt cx="4159885" cy="598170"/>
                              </a:xfrm>
                            </wpg:grpSpPr>
                            <wps:wsp>
                              <wps:cNvPr id="18" name="Graphic 56"/>
                              <wps:cNvSpPr/>
                              <wps:spPr>
                                <a:xfrm>
                                  <a:off x="0" y="0"/>
                                  <a:ext cx="4159885" cy="598170"/>
                                </a:xfrm>
                                <a:custGeom>
                                  <a:avLst/>
                                  <a:gdLst/>
                                  <a:ahLst/>
                                  <a:cxnLst/>
                                  <a:rect l="l" t="t" r="r" b="b"/>
                                  <a:pathLst>
                                    <a:path w="4159885" h="598170">
                                      <a:moveTo>
                                        <a:pt x="2635237" y="591705"/>
                                      </a:moveTo>
                                      <a:lnTo>
                                        <a:pt x="2629154" y="591705"/>
                                      </a:lnTo>
                                      <a:lnTo>
                                        <a:pt x="6096" y="591705"/>
                                      </a:lnTo>
                                      <a:lnTo>
                                        <a:pt x="0" y="591705"/>
                                      </a:lnTo>
                                      <a:lnTo>
                                        <a:pt x="0" y="597789"/>
                                      </a:lnTo>
                                      <a:lnTo>
                                        <a:pt x="6096" y="597789"/>
                                      </a:lnTo>
                                      <a:lnTo>
                                        <a:pt x="2629154" y="597789"/>
                                      </a:lnTo>
                                      <a:lnTo>
                                        <a:pt x="2635237" y="597789"/>
                                      </a:lnTo>
                                      <a:lnTo>
                                        <a:pt x="2635237" y="591705"/>
                                      </a:lnTo>
                                      <a:close/>
                                    </a:path>
                                    <a:path w="4159885" h="598170">
                                      <a:moveTo>
                                        <a:pt x="2635237" y="6172"/>
                                      </a:moveTo>
                                      <a:lnTo>
                                        <a:pt x="2629154" y="6172"/>
                                      </a:lnTo>
                                      <a:lnTo>
                                        <a:pt x="2629154" y="196977"/>
                                      </a:lnTo>
                                      <a:lnTo>
                                        <a:pt x="2629154" y="203073"/>
                                      </a:lnTo>
                                      <a:lnTo>
                                        <a:pt x="2629154" y="395097"/>
                                      </a:lnTo>
                                      <a:lnTo>
                                        <a:pt x="6096" y="395097"/>
                                      </a:lnTo>
                                      <a:lnTo>
                                        <a:pt x="6096" y="203073"/>
                                      </a:lnTo>
                                      <a:lnTo>
                                        <a:pt x="2629154" y="203073"/>
                                      </a:lnTo>
                                      <a:lnTo>
                                        <a:pt x="2629154" y="196977"/>
                                      </a:lnTo>
                                      <a:lnTo>
                                        <a:pt x="6096" y="196977"/>
                                      </a:lnTo>
                                      <a:lnTo>
                                        <a:pt x="6096" y="6172"/>
                                      </a:lnTo>
                                      <a:lnTo>
                                        <a:pt x="0" y="6172"/>
                                      </a:lnTo>
                                      <a:lnTo>
                                        <a:pt x="0" y="591693"/>
                                      </a:lnTo>
                                      <a:lnTo>
                                        <a:pt x="6096" y="591693"/>
                                      </a:lnTo>
                                      <a:lnTo>
                                        <a:pt x="6096" y="401193"/>
                                      </a:lnTo>
                                      <a:lnTo>
                                        <a:pt x="2629154" y="401193"/>
                                      </a:lnTo>
                                      <a:lnTo>
                                        <a:pt x="2629154" y="591693"/>
                                      </a:lnTo>
                                      <a:lnTo>
                                        <a:pt x="2635237" y="591693"/>
                                      </a:lnTo>
                                      <a:lnTo>
                                        <a:pt x="2635237" y="196977"/>
                                      </a:lnTo>
                                      <a:lnTo>
                                        <a:pt x="2635237" y="6172"/>
                                      </a:lnTo>
                                      <a:close/>
                                    </a:path>
                                    <a:path w="4159885" h="598170">
                                      <a:moveTo>
                                        <a:pt x="2635237" y="0"/>
                                      </a:moveTo>
                                      <a:lnTo>
                                        <a:pt x="2629154" y="0"/>
                                      </a:lnTo>
                                      <a:lnTo>
                                        <a:pt x="6096" y="0"/>
                                      </a:lnTo>
                                      <a:lnTo>
                                        <a:pt x="0" y="0"/>
                                      </a:lnTo>
                                      <a:lnTo>
                                        <a:pt x="0" y="6096"/>
                                      </a:lnTo>
                                      <a:lnTo>
                                        <a:pt x="6096" y="6096"/>
                                      </a:lnTo>
                                      <a:lnTo>
                                        <a:pt x="2629154" y="6096"/>
                                      </a:lnTo>
                                      <a:lnTo>
                                        <a:pt x="2635237" y="6096"/>
                                      </a:lnTo>
                                      <a:lnTo>
                                        <a:pt x="2635237" y="0"/>
                                      </a:lnTo>
                                      <a:close/>
                                    </a:path>
                                    <a:path w="4159885" h="598170">
                                      <a:moveTo>
                                        <a:pt x="4153408" y="591705"/>
                                      </a:moveTo>
                                      <a:lnTo>
                                        <a:pt x="2635250" y="591705"/>
                                      </a:lnTo>
                                      <a:lnTo>
                                        <a:pt x="2635250" y="597789"/>
                                      </a:lnTo>
                                      <a:lnTo>
                                        <a:pt x="4153408" y="597789"/>
                                      </a:lnTo>
                                      <a:lnTo>
                                        <a:pt x="4153408" y="591705"/>
                                      </a:lnTo>
                                      <a:close/>
                                    </a:path>
                                    <a:path w="4159885" h="598170">
                                      <a:moveTo>
                                        <a:pt x="4153408" y="395097"/>
                                      </a:moveTo>
                                      <a:lnTo>
                                        <a:pt x="2635250" y="395097"/>
                                      </a:lnTo>
                                      <a:lnTo>
                                        <a:pt x="2635250" y="401193"/>
                                      </a:lnTo>
                                      <a:lnTo>
                                        <a:pt x="4153408" y="401193"/>
                                      </a:lnTo>
                                      <a:lnTo>
                                        <a:pt x="4153408" y="395097"/>
                                      </a:lnTo>
                                      <a:close/>
                                    </a:path>
                                    <a:path w="4159885" h="598170">
                                      <a:moveTo>
                                        <a:pt x="4153408" y="196977"/>
                                      </a:moveTo>
                                      <a:lnTo>
                                        <a:pt x="2635250" y="196977"/>
                                      </a:lnTo>
                                      <a:lnTo>
                                        <a:pt x="2635250" y="203073"/>
                                      </a:lnTo>
                                      <a:lnTo>
                                        <a:pt x="4153408" y="203073"/>
                                      </a:lnTo>
                                      <a:lnTo>
                                        <a:pt x="4153408" y="196977"/>
                                      </a:lnTo>
                                      <a:close/>
                                    </a:path>
                                    <a:path w="4159885" h="598170">
                                      <a:moveTo>
                                        <a:pt x="4153408" y="0"/>
                                      </a:moveTo>
                                      <a:lnTo>
                                        <a:pt x="2635250" y="0"/>
                                      </a:lnTo>
                                      <a:lnTo>
                                        <a:pt x="2635250" y="6096"/>
                                      </a:lnTo>
                                      <a:lnTo>
                                        <a:pt x="4153408" y="6096"/>
                                      </a:lnTo>
                                      <a:lnTo>
                                        <a:pt x="4153408" y="0"/>
                                      </a:lnTo>
                                      <a:close/>
                                    </a:path>
                                    <a:path w="4159885" h="598170">
                                      <a:moveTo>
                                        <a:pt x="4159618" y="591705"/>
                                      </a:moveTo>
                                      <a:lnTo>
                                        <a:pt x="4153535" y="591705"/>
                                      </a:lnTo>
                                      <a:lnTo>
                                        <a:pt x="4153535" y="597789"/>
                                      </a:lnTo>
                                      <a:lnTo>
                                        <a:pt x="4159618" y="597789"/>
                                      </a:lnTo>
                                      <a:lnTo>
                                        <a:pt x="4159618" y="591705"/>
                                      </a:lnTo>
                                      <a:close/>
                                    </a:path>
                                    <a:path w="4159885" h="598170">
                                      <a:moveTo>
                                        <a:pt x="4159618" y="6172"/>
                                      </a:moveTo>
                                      <a:lnTo>
                                        <a:pt x="4153535" y="6172"/>
                                      </a:lnTo>
                                      <a:lnTo>
                                        <a:pt x="4153535" y="196977"/>
                                      </a:lnTo>
                                      <a:lnTo>
                                        <a:pt x="4153535" y="203073"/>
                                      </a:lnTo>
                                      <a:lnTo>
                                        <a:pt x="4153535" y="395097"/>
                                      </a:lnTo>
                                      <a:lnTo>
                                        <a:pt x="4153535" y="401193"/>
                                      </a:lnTo>
                                      <a:lnTo>
                                        <a:pt x="4153535" y="591693"/>
                                      </a:lnTo>
                                      <a:lnTo>
                                        <a:pt x="4159618" y="591693"/>
                                      </a:lnTo>
                                      <a:lnTo>
                                        <a:pt x="4159618" y="196977"/>
                                      </a:lnTo>
                                      <a:lnTo>
                                        <a:pt x="4159618" y="6172"/>
                                      </a:lnTo>
                                      <a:close/>
                                    </a:path>
                                    <a:path w="4159885" h="598170">
                                      <a:moveTo>
                                        <a:pt x="4159618" y="0"/>
                                      </a:moveTo>
                                      <a:lnTo>
                                        <a:pt x="4153535" y="0"/>
                                      </a:lnTo>
                                      <a:lnTo>
                                        <a:pt x="4153535" y="6096"/>
                                      </a:lnTo>
                                      <a:lnTo>
                                        <a:pt x="4159618" y="6096"/>
                                      </a:lnTo>
                                      <a:lnTo>
                                        <a:pt x="415961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64880A" id="Group 55" o:spid="_x0000_s1026" style="position:absolute;margin-left:-.25pt;margin-top:-.25pt;width:327.55pt;height:47.1pt;z-index:-251657216;mso-wrap-distance-left:0;mso-wrap-distance-right:0" coordsize="41598,598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">
                      <v:shape id="Graphic 56" o:spid="_x0000_s1027" style="position:absolute;width:41598;height:5981;visibility:visible;mso-wrap-style:square;v-text-anchor:top" coordsize="4159885,5981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" path="m2635237,591705r-6083,l6096,591705r-6096,l,597789r6096,l2629154,597789r6083,l2635237,591705xem2635237,6172r-6083,l2629154,196977r,6096l2629154,395097r-2623058,l6096,203073r2623058,l2629154,196977r-2623058,l6096,6172,,6172,,591693r6096,l6096,401193r2623058,l2629154,591693r6083,l2635237,196977r,-190805xem2635237,r-6083,l6096,,,,,6096r6096,l2629154,6096r6083,l2635237,xem4153408,591705r-1518158,l2635250,597789r1518158,l4153408,591705xem4153408,395097r-1518158,l2635250,401193r1518158,l4153408,395097xem4153408,196977r-1518158,l2635250,203073r1518158,l4153408,196977xem4153408,l2635250,r,6096l4153408,6096r,-6096xem4159618,591705r-6083,l4153535,597789r6083,l4159618,591705xem4159618,6172r-6083,l4153535,196977r,6096l4153535,395097r,6096l4153535,591693r6083,l4159618,196977r,-190805xem4159618,r-6083,l4153535,6096r6083,l4159618,xe" fillcolor="black" stroked="f">
                        <v:path arrowok="t"/>
                      </v:shape>
                    </v:group>
                  </w:pict>
                </mc:Fallback>
              </mc:AlternateContent>
            </w:r>
            <w:r w:rsidRPr="00781F63">
              <w:rPr>
                <w:rFonts w:ascii="Work Sans" w:hAnsi="Work Sans" w:cs="Cambria"/>
                <w:iCs/>
                <w:sz w:val="22"/>
                <w:szCs w:val="22"/>
                <w:lang w:val="es-MX" w:eastAsia="es-ES_tradnl"/>
              </w:rPr>
              <w:t>Lote 1</w:t>
            </w:r>
          </w:p>
        </w:tc>
        <w:tc>
          <w:tcPr>
            <w:tcW w:w="3846" w:type="dxa"/>
          </w:tcPr>
          <w:p w14:paraId="47A24563" w14:textId="77777777" w:rsidR="00781F63" w:rsidRPr="00781F63" w:rsidRDefault="00781F63" w:rsidP="00781F63">
            <w:pPr>
              <w:jc w:val="both"/>
              <w:rPr>
                <w:rFonts w:ascii="Work Sans" w:hAnsi="Work Sans" w:cs="Cambria"/>
                <w:iCs/>
                <w:sz w:val="22"/>
                <w:szCs w:val="22"/>
                <w:lang w:val="es-MX" w:eastAsia="es-ES_tradnl"/>
              </w:rPr>
            </w:pPr>
            <w:r w:rsidRPr="00781F63">
              <w:rPr>
                <w:rFonts w:ascii="Work Sans" w:hAnsi="Work Sans" w:cs="Cambria"/>
                <w:iCs/>
                <w:sz w:val="22"/>
                <w:szCs w:val="22"/>
                <w:lang w:val="es-MX" w:eastAsia="es-ES_tradnl"/>
              </w:rPr>
              <w:t>$ 1.209.999.718,00</w:t>
            </w:r>
          </w:p>
        </w:tc>
      </w:tr>
      <w:tr w:rsidR="00781F63" w:rsidRPr="00781F63" w14:paraId="7D2818E4" w14:textId="77777777" w:rsidTr="00FE79B8">
        <w:trPr>
          <w:trHeight w:val="311"/>
        </w:trPr>
        <w:tc>
          <w:tcPr>
            <w:tcW w:w="2694" w:type="dxa"/>
          </w:tcPr>
          <w:p w14:paraId="14686936" w14:textId="77777777" w:rsidR="00781F63" w:rsidRPr="00781F63" w:rsidRDefault="00781F63" w:rsidP="00781F63">
            <w:pPr>
              <w:jc w:val="both"/>
              <w:rPr>
                <w:rFonts w:ascii="Work Sans" w:hAnsi="Work Sans" w:cs="Cambria"/>
                <w:iCs/>
                <w:sz w:val="22"/>
                <w:szCs w:val="22"/>
                <w:lang w:val="es-MX" w:eastAsia="es-ES_tradnl"/>
              </w:rPr>
            </w:pPr>
            <w:r w:rsidRPr="00781F63">
              <w:rPr>
                <w:rFonts w:ascii="Work Sans" w:hAnsi="Work Sans" w:cs="Cambria"/>
                <w:iCs/>
                <w:sz w:val="22"/>
                <w:szCs w:val="22"/>
                <w:lang w:val="es-MX" w:eastAsia="es-ES_tradnl"/>
              </w:rPr>
              <w:t>Lote 2</w:t>
            </w:r>
          </w:p>
        </w:tc>
        <w:tc>
          <w:tcPr>
            <w:tcW w:w="3846" w:type="dxa"/>
          </w:tcPr>
          <w:p w14:paraId="04990381" w14:textId="77777777" w:rsidR="00781F63" w:rsidRPr="00781F63" w:rsidRDefault="00781F63" w:rsidP="00781F63">
            <w:pPr>
              <w:jc w:val="both"/>
              <w:rPr>
                <w:rFonts w:ascii="Work Sans" w:hAnsi="Work Sans" w:cs="Cambria"/>
                <w:iCs/>
                <w:sz w:val="22"/>
                <w:szCs w:val="22"/>
                <w:lang w:val="es-MX" w:eastAsia="es-ES_tradnl"/>
              </w:rPr>
            </w:pPr>
            <w:r w:rsidRPr="00781F63">
              <w:rPr>
                <w:rFonts w:ascii="Work Sans" w:hAnsi="Work Sans" w:cs="Cambria"/>
                <w:iCs/>
                <w:sz w:val="22"/>
                <w:szCs w:val="22"/>
                <w:lang w:val="es-MX" w:eastAsia="es-ES_tradnl"/>
              </w:rPr>
              <w:t>$ 1.855.262.055,00</w:t>
            </w:r>
          </w:p>
        </w:tc>
      </w:tr>
      <w:tr w:rsidR="00781F63" w:rsidRPr="00781F63" w14:paraId="6D83DEDC" w14:textId="77777777" w:rsidTr="00FE79B8">
        <w:trPr>
          <w:trHeight w:val="309"/>
        </w:trPr>
        <w:tc>
          <w:tcPr>
            <w:tcW w:w="2694" w:type="dxa"/>
          </w:tcPr>
          <w:p w14:paraId="064FE967" w14:textId="77777777" w:rsidR="00781F63" w:rsidRPr="00781F63" w:rsidRDefault="00781F63" w:rsidP="00781F63">
            <w:pPr>
              <w:jc w:val="both"/>
              <w:rPr>
                <w:rFonts w:ascii="Work Sans" w:hAnsi="Work Sans" w:cs="Cambria"/>
                <w:iCs/>
                <w:sz w:val="22"/>
                <w:szCs w:val="22"/>
                <w:lang w:val="es-MX" w:eastAsia="es-ES_tradnl"/>
              </w:rPr>
            </w:pPr>
            <w:r w:rsidRPr="00781F63">
              <w:rPr>
                <w:rFonts w:ascii="Work Sans" w:hAnsi="Work Sans" w:cs="Cambria"/>
                <w:iCs/>
                <w:sz w:val="22"/>
                <w:szCs w:val="22"/>
                <w:lang w:val="es-MX" w:eastAsia="es-ES_tradnl"/>
              </w:rPr>
              <w:t>Total</w:t>
            </w:r>
          </w:p>
        </w:tc>
        <w:tc>
          <w:tcPr>
            <w:tcW w:w="3846" w:type="dxa"/>
          </w:tcPr>
          <w:p w14:paraId="42B9D096" w14:textId="77777777" w:rsidR="00781F63" w:rsidRPr="00781F63" w:rsidRDefault="00781F63" w:rsidP="00781F63">
            <w:pPr>
              <w:jc w:val="both"/>
              <w:rPr>
                <w:rFonts w:ascii="Work Sans" w:hAnsi="Work Sans" w:cs="Cambria"/>
                <w:iCs/>
                <w:sz w:val="22"/>
                <w:szCs w:val="22"/>
                <w:lang w:val="es-MX" w:eastAsia="es-ES_tradnl"/>
              </w:rPr>
            </w:pPr>
            <w:r w:rsidRPr="00781F63">
              <w:rPr>
                <w:rFonts w:ascii="Work Sans" w:hAnsi="Work Sans" w:cs="Cambria"/>
                <w:iCs/>
                <w:sz w:val="22"/>
                <w:szCs w:val="22"/>
                <w:lang w:val="es-MX" w:eastAsia="es-ES_tradnl"/>
              </w:rPr>
              <w:t>$ 3.065.261.773,00</w:t>
            </w:r>
          </w:p>
        </w:tc>
      </w:tr>
    </w:tbl>
    <w:p w14:paraId="3B46CB9C" w14:textId="77777777" w:rsidR="00781F63" w:rsidRPr="00781F63" w:rsidRDefault="00781F63" w:rsidP="00781F63">
      <w:pPr>
        <w:jc w:val="both"/>
        <w:rPr>
          <w:rFonts w:ascii="Work Sans" w:hAnsi="Work Sans" w:cs="Cambria"/>
          <w:sz w:val="22"/>
          <w:szCs w:val="22"/>
          <w:lang w:eastAsia="es-ES_tradnl"/>
        </w:rPr>
      </w:pPr>
    </w:p>
    <w:p w14:paraId="1D26480D" w14:textId="77777777" w:rsidR="00781F63" w:rsidRPr="00781F63" w:rsidRDefault="00781F63" w:rsidP="00781F63">
      <w:pPr>
        <w:jc w:val="both"/>
        <w:rPr>
          <w:rFonts w:ascii="Work Sans" w:hAnsi="Work Sans" w:cs="Cambria"/>
          <w:sz w:val="22"/>
          <w:szCs w:val="22"/>
          <w:lang w:eastAsia="es-ES_tradnl"/>
        </w:rPr>
      </w:pPr>
    </w:p>
    <w:p w14:paraId="60A6DA8F" w14:textId="77777777" w:rsidR="00781F63" w:rsidRPr="00781F63" w:rsidRDefault="00781F63" w:rsidP="00781F63">
      <w:pPr>
        <w:jc w:val="both"/>
        <w:rPr>
          <w:rFonts w:ascii="Work Sans" w:hAnsi="Work Sans" w:cs="Cambria"/>
          <w:sz w:val="22"/>
          <w:szCs w:val="22"/>
          <w:lang w:eastAsia="es-ES_tradnl"/>
        </w:rPr>
      </w:pPr>
    </w:p>
    <w:p w14:paraId="7C1B96DB" w14:textId="77777777" w:rsidR="00781F63" w:rsidRPr="00781F63" w:rsidRDefault="00781F63" w:rsidP="00781F63">
      <w:pPr>
        <w:jc w:val="both"/>
        <w:rPr>
          <w:rFonts w:ascii="Work Sans" w:hAnsi="Work Sans" w:cs="Cambria"/>
          <w:sz w:val="22"/>
          <w:szCs w:val="22"/>
          <w:lang w:eastAsia="es-ES_tradnl"/>
        </w:rPr>
      </w:pPr>
    </w:p>
    <w:p w14:paraId="497759E0" w14:textId="77777777" w:rsidR="00781F63" w:rsidRPr="00781F63" w:rsidRDefault="00781F63" w:rsidP="00781F63">
      <w:pPr>
        <w:jc w:val="both"/>
        <w:rPr>
          <w:rFonts w:ascii="Work Sans" w:hAnsi="Work Sans" w:cs="Cambria"/>
          <w:sz w:val="22"/>
          <w:szCs w:val="22"/>
          <w:lang w:eastAsia="es-ES_tradnl"/>
        </w:rPr>
      </w:pPr>
    </w:p>
    <w:p w14:paraId="309F8D55" w14:textId="20E67D9B" w:rsidR="006673E5" w:rsidRPr="00DC5169" w:rsidRDefault="006673E5" w:rsidP="006673E5">
      <w:pPr>
        <w:jc w:val="both"/>
        <w:rPr>
          <w:rFonts w:ascii="Work Sans" w:hAnsi="Work Sans" w:cs="Arial"/>
          <w:sz w:val="22"/>
          <w:szCs w:val="22"/>
        </w:rPr>
      </w:pPr>
      <w:r w:rsidRPr="00DB1E95">
        <w:rPr>
          <w:rFonts w:ascii="Work Sans" w:hAnsi="Work Sans" w:cs="Cambria"/>
          <w:b/>
          <w:bCs/>
          <w:sz w:val="22"/>
          <w:szCs w:val="22"/>
          <w:lang w:eastAsia="es-ES_tradnl"/>
        </w:rPr>
        <w:t xml:space="preserve">PARÁGRAFO. </w:t>
      </w:r>
      <w:r w:rsidRPr="00DB1E95">
        <w:rPr>
          <w:rFonts w:ascii="Work Sans" w:hAnsi="Work Sans" w:cs="Cambria"/>
          <w:b/>
          <w:sz w:val="22"/>
          <w:szCs w:val="22"/>
          <w:lang w:eastAsia="es-ES_tradnl"/>
        </w:rPr>
        <w:t xml:space="preserve">APROPIACIÓN PRESUPUESTAL. </w:t>
      </w:r>
      <w:r w:rsidRPr="00DB1E95">
        <w:rPr>
          <w:rFonts w:ascii="Work Sans" w:hAnsi="Work Sans"/>
          <w:bCs/>
          <w:sz w:val="22"/>
          <w:szCs w:val="22"/>
          <w:lang w:val="es-ES_tradnl"/>
        </w:rPr>
        <w:t xml:space="preserve">Este valor se encuentra financiado con recursos de la vigencia 2024, de acuerdo </w:t>
      </w:r>
      <w:r w:rsidRPr="00DB1E95">
        <w:rPr>
          <w:rFonts w:ascii="Work Sans" w:hAnsi="Work Sans"/>
          <w:bCs/>
          <w:sz w:val="22"/>
          <w:szCs w:val="22"/>
        </w:rPr>
        <w:t xml:space="preserve">con </w:t>
      </w:r>
      <w:r w:rsidR="00DB1E95" w:rsidRPr="00DB1E95">
        <w:rPr>
          <w:rFonts w:ascii="Work Sans" w:hAnsi="Work Sans"/>
          <w:bCs/>
          <w:sz w:val="22"/>
          <w:szCs w:val="22"/>
        </w:rPr>
        <w:t>los</w:t>
      </w:r>
      <w:r w:rsidRPr="00DB1E95">
        <w:rPr>
          <w:rFonts w:ascii="Work Sans" w:hAnsi="Work Sans"/>
          <w:bCs/>
          <w:sz w:val="22"/>
          <w:szCs w:val="22"/>
        </w:rPr>
        <w:t xml:space="preserve"> certificado</w:t>
      </w:r>
      <w:r w:rsidR="00DB1E95" w:rsidRPr="00DB1E95">
        <w:rPr>
          <w:rFonts w:ascii="Work Sans" w:hAnsi="Work Sans"/>
          <w:bCs/>
          <w:sz w:val="22"/>
          <w:szCs w:val="22"/>
        </w:rPr>
        <w:t>s</w:t>
      </w:r>
      <w:r w:rsidRPr="00DB1E95">
        <w:rPr>
          <w:rFonts w:ascii="Work Sans" w:hAnsi="Work Sans"/>
          <w:bCs/>
          <w:sz w:val="22"/>
          <w:szCs w:val="22"/>
        </w:rPr>
        <w:t xml:space="preserve"> de disponibilidad presupuestal </w:t>
      </w:r>
      <w:r w:rsidRPr="00DB1E95">
        <w:rPr>
          <w:rFonts w:ascii="Work Sans" w:hAnsi="Work Sans"/>
          <w:bCs/>
          <w:sz w:val="22"/>
          <w:szCs w:val="22"/>
        </w:rPr>
        <w:fldChar w:fldCharType="begin" w:fldLock="1"/>
      </w:r>
      <w:r w:rsidRPr="00DB1E95">
        <w:rPr>
          <w:rFonts w:ascii="Work Sans" w:hAnsi="Work Sans"/>
          <w:bCs/>
          <w:sz w:val="22"/>
          <w:szCs w:val="22"/>
        </w:rPr>
        <w:instrText xml:space="preserve"> MERGEFIELD CDP </w:instrText>
      </w:r>
      <w:r w:rsidRPr="00DB1E95">
        <w:rPr>
          <w:rFonts w:ascii="Work Sans" w:hAnsi="Work Sans"/>
          <w:bCs/>
          <w:sz w:val="22"/>
          <w:szCs w:val="22"/>
        </w:rPr>
        <w:fldChar w:fldCharType="separate"/>
      </w:r>
      <w:r w:rsidRPr="00DB1E95">
        <w:rPr>
          <w:rFonts w:ascii="Work Sans" w:hAnsi="Work Sans"/>
          <w:bCs/>
          <w:sz w:val="22"/>
          <w:szCs w:val="22"/>
        </w:rPr>
        <w:t xml:space="preserve"> </w:t>
      </w:r>
      <w:r w:rsidRPr="00DB1E95">
        <w:rPr>
          <w:rFonts w:ascii="Work Sans" w:hAnsi="Work Sans"/>
          <w:b/>
          <w:bCs/>
          <w:sz w:val="22"/>
          <w:szCs w:val="22"/>
        </w:rPr>
        <w:t>Nro</w:t>
      </w:r>
      <w:r w:rsidR="00DB1E95" w:rsidRPr="00DB1E95">
        <w:rPr>
          <w:rFonts w:ascii="Work Sans" w:hAnsi="Work Sans"/>
          <w:b/>
          <w:bCs/>
          <w:sz w:val="22"/>
          <w:szCs w:val="22"/>
        </w:rPr>
        <w:t>s</w:t>
      </w:r>
      <w:r w:rsidRPr="00DB1E95">
        <w:rPr>
          <w:rFonts w:ascii="Work Sans" w:hAnsi="Work Sans"/>
          <w:b/>
          <w:bCs/>
          <w:sz w:val="22"/>
          <w:szCs w:val="22"/>
        </w:rPr>
        <w:t xml:space="preserve">.  </w:t>
      </w:r>
      <w:r w:rsidRPr="00DB1E95">
        <w:rPr>
          <w:rFonts w:ascii="Work Sans" w:hAnsi="Work Sans"/>
          <w:bCs/>
          <w:sz w:val="22"/>
          <w:szCs w:val="22"/>
        </w:rPr>
        <w:fldChar w:fldCharType="end"/>
      </w:r>
      <w:r w:rsidR="00DB1E95" w:rsidRPr="00DB1E95">
        <w:rPr>
          <w:rFonts w:ascii="Work Sans" w:hAnsi="Work Sans"/>
        </w:rPr>
        <w:t xml:space="preserve"> </w:t>
      </w:r>
      <w:r w:rsidR="00DB1E95" w:rsidRPr="00DB1E95">
        <w:rPr>
          <w:rFonts w:ascii="Work Sans" w:hAnsi="Work Sans"/>
          <w:sz w:val="22"/>
          <w:szCs w:val="22"/>
        </w:rPr>
        <w:t xml:space="preserve">561224 del </w:t>
      </w:r>
      <w:r w:rsidR="00DB1E95" w:rsidRPr="00DB1E95">
        <w:rPr>
          <w:rFonts w:ascii="Work Sans" w:hAnsi="Work Sans"/>
          <w:sz w:val="22"/>
          <w:szCs w:val="22"/>
          <w:lang w:val="es-ES"/>
        </w:rPr>
        <w:t xml:space="preserve">2024-06-22, </w:t>
      </w:r>
      <w:r w:rsidR="00DB1E95" w:rsidRPr="00DB1E95">
        <w:rPr>
          <w:rFonts w:ascii="Work Sans" w:hAnsi="Work Sans"/>
          <w:sz w:val="22"/>
          <w:szCs w:val="22"/>
        </w:rPr>
        <w:t xml:space="preserve">562424 del </w:t>
      </w:r>
      <w:r w:rsidR="00DB1E95" w:rsidRPr="00DB1E95">
        <w:rPr>
          <w:rFonts w:ascii="Work Sans" w:hAnsi="Work Sans"/>
          <w:sz w:val="22"/>
          <w:szCs w:val="22"/>
          <w:lang w:val="es-ES"/>
        </w:rPr>
        <w:t xml:space="preserve">2024-06-22 y </w:t>
      </w:r>
      <w:r w:rsidR="00DB1E95" w:rsidRPr="00DB1E95">
        <w:rPr>
          <w:rFonts w:ascii="Work Sans" w:hAnsi="Work Sans"/>
          <w:sz w:val="22"/>
          <w:szCs w:val="22"/>
        </w:rPr>
        <w:t xml:space="preserve">616324 del </w:t>
      </w:r>
      <w:r w:rsidR="00DB1E95" w:rsidRPr="00DB1E95">
        <w:rPr>
          <w:rFonts w:ascii="Work Sans" w:hAnsi="Work Sans"/>
          <w:sz w:val="22"/>
          <w:szCs w:val="22"/>
          <w:lang w:val="es-ES"/>
        </w:rPr>
        <w:t>2024-07-16</w:t>
      </w:r>
      <w:r w:rsidRPr="00DB1E95">
        <w:rPr>
          <w:rFonts w:ascii="Work Sans" w:hAnsi="Work Sans"/>
          <w:sz w:val="22"/>
          <w:szCs w:val="22"/>
        </w:rPr>
        <w:t xml:space="preserve">. </w:t>
      </w:r>
      <w:r w:rsidRPr="00DB1E95">
        <w:rPr>
          <w:rFonts w:ascii="Work Sans" w:hAnsi="Work Sans"/>
          <w:b/>
          <w:bCs/>
          <w:sz w:val="22"/>
          <w:szCs w:val="22"/>
        </w:rPr>
        <w:t>CUARTA.</w:t>
      </w:r>
      <w:r w:rsidRPr="00DB1E95">
        <w:rPr>
          <w:rFonts w:ascii="Work Sans" w:hAnsi="Work Sans"/>
          <w:sz w:val="22"/>
          <w:szCs w:val="22"/>
        </w:rPr>
        <w:t xml:space="preserve"> </w:t>
      </w:r>
      <w:r w:rsidRPr="00DB1E95">
        <w:rPr>
          <w:rFonts w:ascii="Work Sans" w:hAnsi="Work Sans" w:cs="Cambria"/>
          <w:b/>
          <w:sz w:val="22"/>
          <w:szCs w:val="22"/>
          <w:lang w:eastAsia="es-ES_tradnl"/>
        </w:rPr>
        <w:t>FORMA DE PAGO.</w:t>
      </w:r>
      <w:r w:rsidRPr="00DB1E95">
        <w:rPr>
          <w:rFonts w:ascii="Work Sans" w:hAnsi="Work Sans"/>
          <w:sz w:val="22"/>
          <w:szCs w:val="22"/>
        </w:rPr>
        <w:t xml:space="preserve"> </w:t>
      </w:r>
      <w:r w:rsidR="00781F63" w:rsidRPr="00781F63">
        <w:rPr>
          <w:rFonts w:ascii="Work Sans" w:hAnsi="Work Sans"/>
          <w:sz w:val="22"/>
          <w:szCs w:val="22"/>
        </w:rPr>
        <w:t xml:space="preserve">El Ministerio pagará, el contrato así: </w:t>
      </w:r>
      <w:r w:rsidR="00781F63" w:rsidRPr="00781F63">
        <w:rPr>
          <w:rFonts w:ascii="Work Sans" w:hAnsi="Work Sans"/>
          <w:b/>
          <w:bCs/>
          <w:sz w:val="22"/>
          <w:szCs w:val="22"/>
        </w:rPr>
        <w:t xml:space="preserve">LOTE 1:  </w:t>
      </w:r>
      <w:r w:rsidR="00781F63" w:rsidRPr="00781F63">
        <w:rPr>
          <w:rFonts w:ascii="Work Sans" w:hAnsi="Work Sans"/>
          <w:sz w:val="22"/>
          <w:szCs w:val="22"/>
        </w:rPr>
        <w:t>Con la entrega de los equipos especificados en la ficha técnica (Anexo Técnico). Productos Aruba.</w:t>
      </w:r>
      <w:r w:rsidR="00781F63">
        <w:rPr>
          <w:rFonts w:ascii="Work Sans" w:hAnsi="Work Sans"/>
          <w:sz w:val="22"/>
          <w:szCs w:val="22"/>
        </w:rPr>
        <w:t xml:space="preserve"> </w:t>
      </w:r>
      <w:r w:rsidR="00781F63" w:rsidRPr="00781F63">
        <w:rPr>
          <w:rFonts w:ascii="Work Sans" w:hAnsi="Work Sans"/>
          <w:b/>
          <w:bCs/>
          <w:sz w:val="22"/>
          <w:szCs w:val="22"/>
        </w:rPr>
        <w:t xml:space="preserve">LOTE 2:  </w:t>
      </w:r>
      <w:r w:rsidR="00781F63" w:rsidRPr="00781F63">
        <w:rPr>
          <w:rFonts w:ascii="Work Sans" w:hAnsi="Work Sans"/>
          <w:sz w:val="22"/>
          <w:szCs w:val="22"/>
        </w:rPr>
        <w:t>Con el servicio de configuración y puesta en marcha de la solución de red WIFI (Access Point).</w:t>
      </w:r>
      <w:r w:rsidRPr="00DB1E95">
        <w:rPr>
          <w:rFonts w:ascii="Work Sans" w:hAnsi="Work Sans"/>
          <w:b/>
          <w:bCs/>
          <w:sz w:val="22"/>
          <w:szCs w:val="22"/>
          <w:lang w:val="es-ES"/>
        </w:rPr>
        <w:t>QUINTA</w:t>
      </w:r>
      <w:r w:rsidRPr="00DB1E95">
        <w:rPr>
          <w:rFonts w:ascii="Work Sans" w:hAnsi="Work Sans" w:cs="Cambria"/>
          <w:b/>
          <w:bCs/>
          <w:caps/>
          <w:sz w:val="22"/>
          <w:szCs w:val="22"/>
          <w:lang w:val="es-MX"/>
        </w:rPr>
        <w:t>:</w:t>
      </w:r>
      <w:r w:rsidRPr="00DB1E95">
        <w:rPr>
          <w:rFonts w:ascii="Work Sans" w:hAnsi="Work Sans" w:cs="Cambria"/>
          <w:sz w:val="22"/>
          <w:szCs w:val="22"/>
          <w:lang w:val="es-MX"/>
        </w:rPr>
        <w:t xml:space="preserve"> </w:t>
      </w:r>
      <w:r w:rsidRPr="00DB1E95">
        <w:rPr>
          <w:rFonts w:ascii="Work Sans" w:hAnsi="Work Sans" w:cs="Cambria"/>
          <w:b/>
          <w:bCs/>
          <w:caps/>
          <w:sz w:val="22"/>
          <w:szCs w:val="22"/>
          <w:lang w:val="es-MX"/>
        </w:rPr>
        <w:t xml:space="preserve">Requisitos Generales para el Pago. </w:t>
      </w:r>
      <w:r w:rsidR="00781F63" w:rsidRPr="00781F63">
        <w:rPr>
          <w:rFonts w:ascii="Work Sans" w:hAnsi="Work Sans"/>
          <w:sz w:val="22"/>
          <w:szCs w:val="22"/>
        </w:rPr>
        <w:t>Cada pago requerirá giro de PAC por parte del Ministerio de Hacienda y Crédito Público, facturación y certificación de recibo a satisfacción expedida por el supervisor del contrato. El MINISTERIO cancelará la suma al CONTRATISTA, dentro de los treinta (30) días hábiles siguientes a su causación, previa presentación en el sistema de gestión documental AZ DIGITAL, por parte del supervisor del contrato, del informe de actividades, factura o cuenta de cobro y certificación de cumplimiento expedida por el supervisor del contrato.</w:t>
      </w:r>
      <w:r w:rsidR="00781F63">
        <w:rPr>
          <w:rFonts w:ascii="Work Sans" w:hAnsi="Work Sans"/>
          <w:sz w:val="22"/>
          <w:szCs w:val="22"/>
        </w:rPr>
        <w:t xml:space="preserve"> </w:t>
      </w:r>
      <w:r w:rsidR="00781F63" w:rsidRPr="00781F63">
        <w:rPr>
          <w:rFonts w:ascii="Work Sans" w:hAnsi="Work Sans"/>
          <w:sz w:val="22"/>
          <w:szCs w:val="22"/>
        </w:rPr>
        <w:t>Para efectos de los pagos de que trata esta cláusula, el CONTRATISTA deberá acreditar el pago a los Sistemas de Salud, Pensiones y Sistema General de Riesgos Laborales, conforme al artículo 282 de la Ley 100 de 1993, el Decreto 1703 de 2002, las Leyes 789 de 2002, 797 de 2003, 828 de 2003, el Decreto reglamentario 510 de 2003 y la Ley 1562 del 11 de julio de 2012”</w:t>
      </w:r>
      <w:r w:rsidR="00781F63">
        <w:rPr>
          <w:rFonts w:ascii="Work Sans" w:hAnsi="Work Sans"/>
          <w:sz w:val="22"/>
          <w:szCs w:val="22"/>
        </w:rPr>
        <w:t xml:space="preserve"> </w:t>
      </w:r>
      <w:r w:rsidRPr="000E5488">
        <w:rPr>
          <w:rFonts w:ascii="Work Sans" w:hAnsi="Work Sans" w:cs="Cambria"/>
          <w:b/>
          <w:bCs/>
          <w:caps/>
          <w:sz w:val="22"/>
          <w:szCs w:val="22"/>
        </w:rPr>
        <w:t>sexta</w:t>
      </w:r>
      <w:r w:rsidRPr="000E5488">
        <w:rPr>
          <w:rFonts w:ascii="Work Sans" w:hAnsi="Work Sans" w:cs="Cambria"/>
          <w:sz w:val="22"/>
          <w:szCs w:val="22"/>
        </w:rPr>
        <w:t xml:space="preserve">. </w:t>
      </w:r>
      <w:r w:rsidRPr="000E5488">
        <w:rPr>
          <w:rFonts w:ascii="Work Sans" w:hAnsi="Work Sans" w:cs="Cambria"/>
          <w:b/>
          <w:sz w:val="22"/>
          <w:szCs w:val="22"/>
          <w:lang w:eastAsia="es-ES_tradnl"/>
        </w:rPr>
        <w:t>OBLIGACIONES DEL CONTRATISTA.</w:t>
      </w:r>
      <w:r w:rsidR="00196147">
        <w:rPr>
          <w:rFonts w:ascii="Work Sans" w:hAnsi="Work Sans" w:cs="Cambria"/>
          <w:b/>
          <w:sz w:val="22"/>
          <w:szCs w:val="22"/>
          <w:lang w:eastAsia="es-ES_tradnl"/>
        </w:rPr>
        <w:t xml:space="preserve"> </w:t>
      </w:r>
      <w:r w:rsidRPr="000E5488">
        <w:rPr>
          <w:rFonts w:ascii="Work Sans" w:hAnsi="Work Sans" w:cs="Cambria"/>
          <w:b/>
          <w:sz w:val="22"/>
          <w:szCs w:val="22"/>
          <w:lang w:eastAsia="es-ES_tradnl"/>
        </w:rPr>
        <w:t xml:space="preserve">I. </w:t>
      </w:r>
      <w:r w:rsidRPr="00DC5169">
        <w:rPr>
          <w:rFonts w:ascii="Work Sans" w:hAnsi="Work Sans" w:cs="Cambria"/>
          <w:b/>
          <w:sz w:val="22"/>
          <w:szCs w:val="22"/>
          <w:lang w:eastAsia="es-ES_tradnl"/>
        </w:rPr>
        <w:t>GENERALES:</w:t>
      </w:r>
      <w:r w:rsidRPr="00DC5169">
        <w:rPr>
          <w:rFonts w:ascii="Work Sans" w:hAnsi="Work Sans" w:cs="Arial"/>
          <w:sz w:val="22"/>
          <w:szCs w:val="22"/>
        </w:rPr>
        <w:t xml:space="preserve"> </w:t>
      </w:r>
      <w:r w:rsidR="00196147" w:rsidRPr="00DC5169">
        <w:rPr>
          <w:rFonts w:ascii="Work Sans" w:hAnsi="Work Sans" w:cs="Arial"/>
          <w:sz w:val="22"/>
          <w:szCs w:val="22"/>
        </w:rPr>
        <w:t>En desarrollo del objeto, el contratista deberá cumplir con las especificaciones técnicas, así como con las siguientes obligaciones</w:t>
      </w:r>
      <w:r w:rsidR="00196147" w:rsidRPr="00DC5169">
        <w:rPr>
          <w:rFonts w:ascii="Work Sans" w:eastAsia="Arial" w:hAnsi="Work Sans" w:cs="Arial"/>
          <w:sz w:val="22"/>
          <w:szCs w:val="22"/>
          <w:lang w:val="es-ES" w:eastAsia="es-419"/>
        </w:rPr>
        <w:t>:</w:t>
      </w:r>
      <w:r w:rsidR="00196147" w:rsidRPr="00DC5169">
        <w:rPr>
          <w:rFonts w:ascii="Work Sans" w:eastAsia="Arial" w:hAnsi="Work Sans" w:cs="Arial"/>
          <w:b/>
          <w:bCs/>
          <w:sz w:val="22"/>
          <w:szCs w:val="22"/>
          <w:lang w:val="es-ES" w:eastAsia="es-419"/>
        </w:rPr>
        <w:t xml:space="preserve">1. </w:t>
      </w:r>
      <w:r w:rsidR="00196147" w:rsidRPr="00DC5169">
        <w:rPr>
          <w:rFonts w:ascii="Work Sans" w:hAnsi="Work Sans" w:cs="Arial"/>
          <w:sz w:val="22"/>
          <w:szCs w:val="22"/>
        </w:rPr>
        <w:t xml:space="preserve">Cumplir con el objeto del presente contrato dentro de los plazos establecidos, atendiendo las especificaciones técnicas mínimas descritas en el estudio previo, la ficha técnica y conforme a la propuesta, la cual para todos los efectos forma parte integral del contrato. </w:t>
      </w:r>
      <w:r w:rsidR="00196147" w:rsidRPr="00DC5169">
        <w:rPr>
          <w:rFonts w:ascii="Work Sans" w:hAnsi="Work Sans" w:cs="Arial"/>
          <w:b/>
          <w:bCs/>
          <w:sz w:val="22"/>
          <w:szCs w:val="22"/>
        </w:rPr>
        <w:t xml:space="preserve">2. </w:t>
      </w:r>
      <w:r w:rsidR="00196147" w:rsidRPr="00DC5169">
        <w:rPr>
          <w:rFonts w:ascii="Work Sans" w:hAnsi="Work Sans" w:cs="Arial"/>
          <w:sz w:val="22"/>
          <w:szCs w:val="22"/>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 </w:t>
      </w:r>
      <w:r w:rsidR="00196147" w:rsidRPr="00DC5169">
        <w:rPr>
          <w:rFonts w:ascii="Work Sans" w:hAnsi="Work Sans" w:cs="Arial"/>
          <w:b/>
          <w:bCs/>
          <w:sz w:val="22"/>
          <w:szCs w:val="22"/>
        </w:rPr>
        <w:t xml:space="preserve">3. </w:t>
      </w:r>
      <w:r w:rsidR="00196147" w:rsidRPr="00DC5169">
        <w:rPr>
          <w:rFonts w:ascii="Work Sans" w:hAnsi="Work Sans" w:cs="Arial"/>
          <w:sz w:val="22"/>
          <w:szCs w:val="22"/>
        </w:rPr>
        <w:t xml:space="preserve">Brindar un buen trato y respeto a los funcionarios del MINISTERIO, así como a las personas externas. </w:t>
      </w:r>
      <w:r w:rsidR="00196147" w:rsidRPr="00DC5169">
        <w:rPr>
          <w:rFonts w:ascii="Work Sans" w:hAnsi="Work Sans" w:cs="Arial"/>
          <w:b/>
          <w:bCs/>
          <w:sz w:val="22"/>
          <w:szCs w:val="22"/>
        </w:rPr>
        <w:t xml:space="preserve">4. </w:t>
      </w:r>
      <w:r w:rsidR="00196147" w:rsidRPr="00DC5169">
        <w:rPr>
          <w:rFonts w:ascii="Work Sans" w:hAnsi="Work Sans" w:cs="Arial"/>
          <w:sz w:val="22"/>
          <w:szCs w:val="22"/>
        </w:rPr>
        <w:t xml:space="preserve">Responder civil y penalmente tanto por el cumplimiento de las obligaciones derivadas del contrato, como por los hechos u omisiones que le fueren imputables y causen daño o perjuicio a la entidad de acuerdo con el artículo 52 de la Ley 80 de 1993. </w:t>
      </w:r>
      <w:r w:rsidR="00196147" w:rsidRPr="00DC5169">
        <w:rPr>
          <w:rFonts w:ascii="Work Sans" w:hAnsi="Work Sans" w:cs="Arial"/>
          <w:b/>
          <w:bCs/>
          <w:sz w:val="22"/>
          <w:szCs w:val="22"/>
        </w:rPr>
        <w:t xml:space="preserve">5. </w:t>
      </w:r>
      <w:r w:rsidR="00196147" w:rsidRPr="00DC5169">
        <w:rPr>
          <w:rFonts w:ascii="Work Sans" w:hAnsi="Work Sans" w:cs="Arial"/>
          <w:sz w:val="22"/>
          <w:szCs w:val="22"/>
        </w:rPr>
        <w:t>Cumplir estrictamente con todas las obligaciones establecidas en la Ley 100 de 1993 y sus decretos reglamentarios, la Ley 797 de 2003, el Decreto 1703 de 2002, el Decreto reglamentario 510 de 2003, la Ley 1562 de 2012</w:t>
      </w:r>
      <w:r w:rsidR="00196147" w:rsidRPr="00DC5169">
        <w:rPr>
          <w:rFonts w:ascii="Work Sans" w:hAnsi="Work Sans" w:cs="Arial"/>
          <w:i/>
          <w:iCs/>
          <w:sz w:val="22"/>
          <w:szCs w:val="22"/>
        </w:rPr>
        <w:t xml:space="preserve"> </w:t>
      </w:r>
      <w:r w:rsidR="00196147" w:rsidRPr="00DC5169">
        <w:rPr>
          <w:rFonts w:ascii="Work Sans" w:hAnsi="Work Sans" w:cs="Arial"/>
          <w:sz w:val="22"/>
          <w:szCs w:val="22"/>
        </w:rPr>
        <w:t>y</w:t>
      </w:r>
      <w:r w:rsidR="00196147" w:rsidRPr="00DC5169">
        <w:rPr>
          <w:rFonts w:ascii="Work Sans" w:hAnsi="Work Sans" w:cs="Arial"/>
          <w:i/>
          <w:iCs/>
          <w:sz w:val="22"/>
          <w:szCs w:val="22"/>
        </w:rPr>
        <w:t xml:space="preserve"> </w:t>
      </w:r>
      <w:r w:rsidR="00196147" w:rsidRPr="00DC5169">
        <w:rPr>
          <w:rFonts w:ascii="Work Sans" w:hAnsi="Work Sans" w:cs="Arial"/>
          <w:sz w:val="22"/>
          <w:szCs w:val="22"/>
        </w:rPr>
        <w:t xml:space="preserve">suministrar al supervisor del contrato lo pertinente. </w:t>
      </w:r>
      <w:r w:rsidR="00196147" w:rsidRPr="00DC5169">
        <w:rPr>
          <w:rFonts w:ascii="Work Sans" w:hAnsi="Work Sans" w:cs="Arial"/>
          <w:b/>
          <w:bCs/>
          <w:sz w:val="22"/>
          <w:szCs w:val="22"/>
        </w:rPr>
        <w:t xml:space="preserve">6. </w:t>
      </w:r>
      <w:r w:rsidR="00196147" w:rsidRPr="00DC5169">
        <w:rPr>
          <w:rFonts w:ascii="Work Sans" w:hAnsi="Work Sans" w:cs="Arial"/>
          <w:sz w:val="22"/>
          <w:szCs w:val="22"/>
        </w:rPr>
        <w:t xml:space="preserve">En caso de ser necesario, conocer y dar aplicación al Sistema de Gestión de Calidad, MECI, Sistemas de Información y otros aspectos relevantes del MINISTERIO, para cumplir a cabalidad con las obligaciones pactadas. </w:t>
      </w:r>
      <w:r w:rsidR="00196147" w:rsidRPr="00DC5169">
        <w:rPr>
          <w:rFonts w:ascii="Work Sans" w:hAnsi="Work Sans" w:cs="Arial"/>
          <w:b/>
          <w:bCs/>
          <w:sz w:val="22"/>
          <w:szCs w:val="22"/>
        </w:rPr>
        <w:t xml:space="preserve">7. </w:t>
      </w:r>
      <w:r w:rsidR="00196147" w:rsidRPr="00DC5169">
        <w:rPr>
          <w:rFonts w:ascii="Work Sans" w:hAnsi="Work Sans" w:cs="Arial"/>
          <w:sz w:val="22"/>
          <w:szCs w:val="22"/>
        </w:rPr>
        <w:t xml:space="preserve">Conocer y dar cumplimiento al Plan Institucional de Gestión Ambiental del MINISTERIO y desarrollar actividades que ayuden a prevenir, mitigar, corregir o compensar los impactos negativos sobre el ambiente y los recursos naturales, las cuales respondan a la normatividad ambiental y a conductas ambientalmente responsables. </w:t>
      </w:r>
      <w:r w:rsidR="00DC5169" w:rsidRPr="00DC5169">
        <w:rPr>
          <w:rFonts w:ascii="Work Sans" w:hAnsi="Work Sans" w:cs="Arial"/>
          <w:b/>
          <w:bCs/>
          <w:sz w:val="22"/>
          <w:szCs w:val="22"/>
        </w:rPr>
        <w:t>8.</w:t>
      </w:r>
      <w:r w:rsidR="00DC5169" w:rsidRPr="00DC5169">
        <w:rPr>
          <w:rFonts w:ascii="Work Sans" w:hAnsi="Work Sans" w:cs="Arial"/>
          <w:sz w:val="22"/>
          <w:szCs w:val="22"/>
        </w:rPr>
        <w:t xml:space="preserve"> </w:t>
      </w:r>
      <w:r w:rsidR="00196147" w:rsidRPr="00DC5169">
        <w:rPr>
          <w:rFonts w:ascii="Work Sans" w:hAnsi="Work Sans" w:cs="Arial"/>
          <w:sz w:val="22"/>
          <w:szCs w:val="22"/>
        </w:rPr>
        <w:t>Conocer y dar plena aplicación al Manual de Políticas Generales de Seguridad de la Información publicado en el aplicativo del Sistema de Gestión Integrado en la entidad.</w:t>
      </w:r>
      <w:r w:rsidR="00DC5169" w:rsidRPr="00DC5169">
        <w:rPr>
          <w:rFonts w:ascii="Work Sans" w:hAnsi="Work Sans" w:cs="Arial"/>
          <w:sz w:val="22"/>
          <w:szCs w:val="22"/>
        </w:rPr>
        <w:t xml:space="preserve"> </w:t>
      </w:r>
      <w:r w:rsidR="00DC5169" w:rsidRPr="00DC5169">
        <w:rPr>
          <w:rFonts w:ascii="Work Sans" w:hAnsi="Work Sans" w:cs="Arial"/>
          <w:b/>
          <w:bCs/>
          <w:sz w:val="22"/>
          <w:szCs w:val="22"/>
        </w:rPr>
        <w:t xml:space="preserve">9. </w:t>
      </w:r>
      <w:r w:rsidR="00196147" w:rsidRPr="00DC5169">
        <w:rPr>
          <w:rFonts w:ascii="Work Sans" w:hAnsi="Work Sans" w:cs="Arial"/>
          <w:sz w:val="22"/>
          <w:szCs w:val="22"/>
        </w:rPr>
        <w:t>En caso de aplicar, conocer y dar cumplimiento a las políticas, procedimientos, guías y/o lineamientos derivados de la Política de Seguridad de la Información y conocer la política de tratamiento de datos personales contenida en el MANUAL PARA TRATAMIENTO DE LA INFORMACIÓN PERSONAL –LEY HABEAS DATA publicada en el aplicativo del Sistema de Gestión Integrado (ISOLUCION).</w:t>
      </w:r>
      <w:r w:rsidR="00DC5169" w:rsidRPr="00DC5169">
        <w:rPr>
          <w:rFonts w:ascii="Work Sans" w:hAnsi="Work Sans" w:cs="Arial"/>
          <w:sz w:val="22"/>
          <w:szCs w:val="22"/>
        </w:rPr>
        <w:t xml:space="preserve"> </w:t>
      </w:r>
      <w:r w:rsidR="00DC5169" w:rsidRPr="00DC5169">
        <w:rPr>
          <w:rFonts w:ascii="Work Sans" w:hAnsi="Work Sans" w:cs="Arial"/>
          <w:b/>
          <w:bCs/>
          <w:sz w:val="22"/>
          <w:szCs w:val="22"/>
        </w:rPr>
        <w:t xml:space="preserve">10. </w:t>
      </w:r>
      <w:r w:rsidR="00196147" w:rsidRPr="00DC5169">
        <w:rPr>
          <w:rFonts w:ascii="Work Sans" w:hAnsi="Work Sans" w:cs="Arial"/>
          <w:sz w:val="22"/>
          <w:szCs w:val="22"/>
        </w:rPr>
        <w:t xml:space="preserve">En caso de aplicar, en cualquier momento, ante solicitud escrita del SUPERVISOR o debido a la finalización del presente contrato, el </w:t>
      </w:r>
      <w:r w:rsidR="00196147" w:rsidRPr="00DC5169">
        <w:rPr>
          <w:rFonts w:ascii="Work Sans" w:hAnsi="Work Sans" w:cs="Arial"/>
          <w:sz w:val="22"/>
          <w:szCs w:val="22"/>
        </w:rPr>
        <w:lastRenderedPageBreak/>
        <w:t xml:space="preserve">CONTRATISTA devolverá toda o parte de la Información según lo requiera el SUPERVISOR, así como las copias que se encuentren en su poder cualquiera sea su formato. Al requerimiento del SUPERVISOR el CONTRATISTA deberá destruir la Información y </w:t>
      </w:r>
      <w:r w:rsidR="00196147" w:rsidRPr="00103172">
        <w:rPr>
          <w:rFonts w:ascii="Work Sans" w:hAnsi="Work Sans" w:cs="Arial"/>
          <w:sz w:val="22"/>
          <w:szCs w:val="22"/>
        </w:rPr>
        <w:t>proporcionar prueba de su destrucción al SUPERVISOR.</w:t>
      </w:r>
      <w:r w:rsidRPr="00103172">
        <w:rPr>
          <w:rFonts w:ascii="Work Sans" w:eastAsia="Work Sans" w:hAnsi="Work Sans" w:cs="Work Sans"/>
          <w:b/>
          <w:bCs/>
          <w:color w:val="000000" w:themeColor="text1"/>
          <w:sz w:val="22"/>
          <w:szCs w:val="22"/>
        </w:rPr>
        <w:t>II.</w:t>
      </w:r>
      <w:r w:rsidRPr="00103172">
        <w:rPr>
          <w:rFonts w:ascii="Work Sans" w:eastAsia="Work Sans" w:hAnsi="Work Sans" w:cs="Work Sans"/>
          <w:color w:val="000000" w:themeColor="text1"/>
          <w:sz w:val="22"/>
          <w:szCs w:val="22"/>
        </w:rPr>
        <w:t xml:space="preserve"> </w:t>
      </w:r>
      <w:r w:rsidRPr="00103172">
        <w:rPr>
          <w:rFonts w:ascii="Work Sans" w:eastAsia="Work Sans" w:hAnsi="Work Sans" w:cs="Work Sans"/>
          <w:b/>
          <w:bCs/>
          <w:color w:val="000000" w:themeColor="text1"/>
          <w:sz w:val="22"/>
          <w:szCs w:val="22"/>
        </w:rPr>
        <w:t xml:space="preserve">ESPECÍFICAS: </w:t>
      </w:r>
      <w:r w:rsidR="00103172">
        <w:rPr>
          <w:rFonts w:ascii="Work Sans" w:eastAsia="Work Sans" w:hAnsi="Work Sans" w:cs="Work Sans"/>
          <w:b/>
          <w:bCs/>
          <w:color w:val="000000" w:themeColor="text1"/>
          <w:sz w:val="22"/>
          <w:szCs w:val="22"/>
        </w:rPr>
        <w:t xml:space="preserve">1. </w:t>
      </w:r>
      <w:r w:rsidR="00103172" w:rsidRPr="00103172">
        <w:rPr>
          <w:rFonts w:ascii="Work Sans" w:hAnsi="Work Sans" w:cs="Arial"/>
          <w:sz w:val="22"/>
          <w:szCs w:val="22"/>
        </w:rPr>
        <w:t>Suministrar y entregar instalado, el servicio de configuración y puesta en marcha de la solución de red WIFI (Access Point), en las instalaciones del Ministerio de Cultura y sus UAE, teniendo en cuentas las especificaciones del anexo técnico.</w:t>
      </w:r>
      <w:r w:rsidR="00103172">
        <w:rPr>
          <w:rFonts w:ascii="Work Sans" w:hAnsi="Work Sans" w:cs="Arial"/>
          <w:sz w:val="22"/>
          <w:szCs w:val="22"/>
        </w:rPr>
        <w:t xml:space="preserve"> </w:t>
      </w:r>
      <w:r w:rsidR="00103172">
        <w:rPr>
          <w:rFonts w:ascii="Work Sans" w:hAnsi="Work Sans" w:cs="Arial"/>
          <w:b/>
          <w:bCs/>
          <w:sz w:val="22"/>
          <w:szCs w:val="22"/>
        </w:rPr>
        <w:t xml:space="preserve">2. </w:t>
      </w:r>
      <w:r w:rsidR="00103172" w:rsidRPr="00103172">
        <w:rPr>
          <w:rFonts w:ascii="Work Sans" w:hAnsi="Work Sans" w:cs="Arial"/>
          <w:sz w:val="22"/>
          <w:szCs w:val="22"/>
        </w:rPr>
        <w:t>Presentar los informes que sean requeridos por parte del supervisor, frente al cumplimiento de las obligaciones contractuales. Indicando las actividades realizadas para tal fin.</w:t>
      </w:r>
      <w:r w:rsidR="00103172">
        <w:rPr>
          <w:rFonts w:ascii="Work Sans" w:hAnsi="Work Sans" w:cs="Arial"/>
          <w:sz w:val="22"/>
          <w:szCs w:val="22"/>
        </w:rPr>
        <w:t xml:space="preserve"> </w:t>
      </w:r>
      <w:r w:rsidR="00103172">
        <w:rPr>
          <w:rFonts w:ascii="Work Sans" w:hAnsi="Work Sans" w:cs="Arial"/>
          <w:b/>
          <w:bCs/>
          <w:sz w:val="22"/>
          <w:szCs w:val="22"/>
        </w:rPr>
        <w:t xml:space="preserve">3. </w:t>
      </w:r>
      <w:r w:rsidR="00103172" w:rsidRPr="00103172">
        <w:rPr>
          <w:rFonts w:ascii="Work Sans" w:hAnsi="Work Sans" w:cs="Arial"/>
          <w:sz w:val="22"/>
          <w:szCs w:val="22"/>
        </w:rPr>
        <w:t>Cumplir a cabalidad con todo lo establecido en el anexo técnico.</w:t>
      </w:r>
      <w:r w:rsidR="00103172">
        <w:rPr>
          <w:rFonts w:ascii="Work Sans" w:hAnsi="Work Sans" w:cs="Arial"/>
          <w:sz w:val="22"/>
          <w:szCs w:val="22"/>
        </w:rPr>
        <w:t xml:space="preserve"> </w:t>
      </w:r>
      <w:r w:rsidR="00103172">
        <w:rPr>
          <w:rFonts w:ascii="Work Sans" w:hAnsi="Work Sans" w:cs="Arial"/>
          <w:b/>
          <w:bCs/>
          <w:sz w:val="22"/>
          <w:szCs w:val="22"/>
        </w:rPr>
        <w:t xml:space="preserve">4. </w:t>
      </w:r>
      <w:r w:rsidR="00103172" w:rsidRPr="00103172">
        <w:rPr>
          <w:rFonts w:ascii="Work Sans" w:hAnsi="Work Sans" w:cs="Arial"/>
          <w:sz w:val="22"/>
          <w:szCs w:val="22"/>
        </w:rPr>
        <w:t xml:space="preserve">Presentar para revisión y aprobación por parte del supervisor, en un término no mayor a dos (2) días hábiles contados a partir del perfeccionamiento y legalización del contrato, los documentos requeridos para certificar la idoneidad y experiencia de personal técnico exigido con el que el contratista ejecutará el contrato, según los establecido en el anexo técnico.  </w:t>
      </w:r>
      <w:r w:rsidR="00103172">
        <w:rPr>
          <w:rFonts w:ascii="Work Sans" w:hAnsi="Work Sans" w:cs="Arial"/>
          <w:b/>
          <w:bCs/>
          <w:sz w:val="22"/>
          <w:szCs w:val="22"/>
        </w:rPr>
        <w:t xml:space="preserve">5. </w:t>
      </w:r>
      <w:r w:rsidR="00103172" w:rsidRPr="00103172">
        <w:rPr>
          <w:rFonts w:ascii="Work Sans" w:hAnsi="Work Sans" w:cs="Arial"/>
          <w:sz w:val="22"/>
          <w:szCs w:val="22"/>
        </w:rPr>
        <w:t>Realizar la transferencia de conocimiento de manera presencial o remota para los funcionarios o contratista que designe el supervisor del contrato.</w:t>
      </w:r>
      <w:r w:rsidR="00103172">
        <w:rPr>
          <w:rFonts w:ascii="Work Sans" w:hAnsi="Work Sans" w:cs="Arial"/>
          <w:sz w:val="22"/>
          <w:szCs w:val="22"/>
        </w:rPr>
        <w:t xml:space="preserve"> </w:t>
      </w:r>
      <w:r w:rsidR="00103172">
        <w:rPr>
          <w:rFonts w:ascii="Work Sans" w:hAnsi="Work Sans" w:cs="Arial"/>
          <w:b/>
          <w:bCs/>
          <w:sz w:val="22"/>
          <w:szCs w:val="22"/>
        </w:rPr>
        <w:t xml:space="preserve">6. </w:t>
      </w:r>
      <w:r w:rsidR="00103172" w:rsidRPr="00103172">
        <w:rPr>
          <w:rFonts w:ascii="Work Sans" w:hAnsi="Work Sans" w:cs="Arial"/>
          <w:sz w:val="22"/>
          <w:szCs w:val="22"/>
        </w:rPr>
        <w:t>Asumir los costos de carga, transporte y personal requerido para la correcta ejecución del objeto contractual. En ningún momento estos costos podrán ser trasladados al Ministerio por parte del contratista.</w:t>
      </w:r>
      <w:r w:rsidR="00103172">
        <w:rPr>
          <w:rFonts w:ascii="Work Sans" w:hAnsi="Work Sans" w:cs="Arial"/>
          <w:sz w:val="22"/>
          <w:szCs w:val="22"/>
        </w:rPr>
        <w:t xml:space="preserve"> </w:t>
      </w:r>
      <w:r w:rsidR="00103172">
        <w:rPr>
          <w:rFonts w:ascii="Work Sans" w:hAnsi="Work Sans" w:cs="Arial"/>
          <w:b/>
          <w:bCs/>
          <w:sz w:val="22"/>
          <w:szCs w:val="22"/>
        </w:rPr>
        <w:t xml:space="preserve">7. </w:t>
      </w:r>
      <w:r w:rsidR="00103172" w:rsidRPr="00103172">
        <w:rPr>
          <w:rFonts w:ascii="Work Sans" w:hAnsi="Work Sans" w:cs="Arial"/>
          <w:sz w:val="22"/>
          <w:szCs w:val="22"/>
        </w:rPr>
        <w:t>Suministrar y entregar instalado, configurado y en funcionamiento, el Sistema de almacenamiento, hardware y software especificados en el anexo técnico, así como prestar los servicios de instalación, configuración y soporte con personal técnico idóneo certificado.</w:t>
      </w:r>
      <w:r w:rsidR="00103172">
        <w:rPr>
          <w:rFonts w:ascii="Work Sans" w:hAnsi="Work Sans" w:cs="Arial"/>
          <w:sz w:val="22"/>
          <w:szCs w:val="22"/>
        </w:rPr>
        <w:t xml:space="preserve"> </w:t>
      </w:r>
      <w:r w:rsidR="00103172">
        <w:rPr>
          <w:rFonts w:ascii="Work Sans" w:hAnsi="Work Sans" w:cs="Arial"/>
          <w:b/>
          <w:bCs/>
          <w:sz w:val="22"/>
          <w:szCs w:val="22"/>
        </w:rPr>
        <w:t xml:space="preserve">8. </w:t>
      </w:r>
      <w:r w:rsidR="00103172" w:rsidRPr="00103172">
        <w:rPr>
          <w:rFonts w:ascii="Work Sans" w:hAnsi="Work Sans" w:cs="Arial"/>
          <w:sz w:val="22"/>
          <w:szCs w:val="22"/>
        </w:rPr>
        <w:t>Con posterioridad a la terminación del contrato se debe mantener vigente la garantía comercial y soporte de los elementos técnicos por los años restantes.</w:t>
      </w:r>
      <w:r w:rsidR="00103172">
        <w:rPr>
          <w:rFonts w:ascii="Work Sans" w:hAnsi="Work Sans" w:cs="Arial"/>
          <w:sz w:val="22"/>
          <w:szCs w:val="22"/>
        </w:rPr>
        <w:t xml:space="preserve"> </w:t>
      </w:r>
      <w:r w:rsidR="00103172">
        <w:rPr>
          <w:rFonts w:ascii="Work Sans" w:hAnsi="Work Sans" w:cs="Arial"/>
          <w:b/>
          <w:bCs/>
          <w:sz w:val="22"/>
          <w:szCs w:val="22"/>
        </w:rPr>
        <w:t xml:space="preserve">9. </w:t>
      </w:r>
      <w:r w:rsidR="00103172" w:rsidRPr="00103172">
        <w:rPr>
          <w:rFonts w:ascii="Work Sans" w:hAnsi="Work Sans" w:cs="Arial"/>
          <w:sz w:val="22"/>
          <w:szCs w:val="22"/>
        </w:rPr>
        <w:t xml:space="preserve"> Entregar los productos originales, nuevos, no remanufacturados, ni repotenciados, que sean de la calidad requerida, de conformidad con las especificaciones y condiciones solicitadas en el anexo técnico.</w:t>
      </w:r>
      <w:r w:rsidR="00103172">
        <w:rPr>
          <w:rFonts w:ascii="Work Sans" w:hAnsi="Work Sans" w:cs="Arial"/>
          <w:sz w:val="22"/>
          <w:szCs w:val="22"/>
        </w:rPr>
        <w:t xml:space="preserve"> </w:t>
      </w:r>
      <w:r w:rsidR="00103172">
        <w:rPr>
          <w:rFonts w:ascii="Work Sans" w:hAnsi="Work Sans" w:cs="Arial"/>
          <w:b/>
          <w:bCs/>
          <w:sz w:val="22"/>
          <w:szCs w:val="22"/>
        </w:rPr>
        <w:t xml:space="preserve">10. </w:t>
      </w:r>
      <w:r w:rsidR="00103172" w:rsidRPr="00103172">
        <w:rPr>
          <w:rFonts w:ascii="Work Sans" w:hAnsi="Work Sans" w:cs="Arial"/>
          <w:sz w:val="22"/>
          <w:szCs w:val="22"/>
        </w:rPr>
        <w:t xml:space="preserve">Cumplir con las disposiciones y normas de Seguridad en el Trabajo requeridas para el desarrollo de cada una de las etapas de ejecución del contrato. </w:t>
      </w:r>
      <w:r w:rsidR="00103172">
        <w:rPr>
          <w:rFonts w:ascii="Work Sans" w:hAnsi="Work Sans" w:cs="Arial"/>
          <w:b/>
          <w:bCs/>
          <w:sz w:val="22"/>
          <w:szCs w:val="22"/>
        </w:rPr>
        <w:t xml:space="preserve">11. </w:t>
      </w:r>
      <w:r w:rsidR="00103172" w:rsidRPr="00103172">
        <w:rPr>
          <w:rFonts w:ascii="Work Sans" w:hAnsi="Work Sans" w:cs="Arial"/>
          <w:sz w:val="22"/>
          <w:szCs w:val="22"/>
        </w:rPr>
        <w:t xml:space="preserve">Asumir la responsabilidad y propiedad de los bienes o equipos hasta que se realice la entrega a satisfacción en el lugar indicado. </w:t>
      </w:r>
      <w:r w:rsidR="00103172">
        <w:rPr>
          <w:rFonts w:ascii="Work Sans" w:hAnsi="Work Sans" w:cs="Arial"/>
          <w:b/>
          <w:bCs/>
          <w:sz w:val="22"/>
          <w:szCs w:val="22"/>
        </w:rPr>
        <w:t xml:space="preserve">12. </w:t>
      </w:r>
      <w:r w:rsidR="00103172" w:rsidRPr="00103172">
        <w:rPr>
          <w:rFonts w:ascii="Work Sans" w:hAnsi="Work Sans" w:cs="Arial"/>
          <w:sz w:val="22"/>
          <w:szCs w:val="22"/>
        </w:rPr>
        <w:t xml:space="preserve">Cumplir con las normas de bioseguridad mencionadas en las resoluciones emitidas por el Ministerio de Salud y protección Social y las normas, instrucciones y solicitudes de seguridad que imparta el Ministerio y del Supervisor del contrato. </w:t>
      </w:r>
      <w:r w:rsidR="00103172">
        <w:rPr>
          <w:rFonts w:ascii="Work Sans" w:hAnsi="Work Sans" w:cs="Arial"/>
          <w:b/>
          <w:bCs/>
          <w:sz w:val="22"/>
          <w:szCs w:val="22"/>
        </w:rPr>
        <w:t xml:space="preserve">13. </w:t>
      </w:r>
      <w:r w:rsidR="00103172" w:rsidRPr="00103172">
        <w:rPr>
          <w:rFonts w:ascii="Work Sans" w:hAnsi="Work Sans" w:cs="Arial"/>
          <w:sz w:val="22"/>
          <w:szCs w:val="22"/>
        </w:rPr>
        <w:t xml:space="preserve">Entregar certificación del fabricante / proveedor mediante la cual avale el correcto funcionamiento de la infraestructura instalada, configurada y probada. </w:t>
      </w:r>
      <w:r w:rsidR="00103172">
        <w:rPr>
          <w:rFonts w:ascii="Work Sans" w:hAnsi="Work Sans" w:cs="Arial"/>
          <w:b/>
          <w:bCs/>
          <w:sz w:val="22"/>
          <w:szCs w:val="22"/>
        </w:rPr>
        <w:t xml:space="preserve">14. </w:t>
      </w:r>
      <w:r w:rsidR="00103172" w:rsidRPr="00103172">
        <w:rPr>
          <w:rFonts w:ascii="Work Sans" w:hAnsi="Work Sans" w:cs="Arial"/>
          <w:sz w:val="22"/>
          <w:szCs w:val="22"/>
        </w:rPr>
        <w:t>Realizar la integración requerida a la infraestructura actual.</w:t>
      </w:r>
      <w:r w:rsidR="00103172">
        <w:rPr>
          <w:rFonts w:ascii="Work Sans" w:hAnsi="Work Sans" w:cs="Arial"/>
          <w:sz w:val="22"/>
          <w:szCs w:val="22"/>
        </w:rPr>
        <w:t xml:space="preserve"> </w:t>
      </w:r>
      <w:r w:rsidR="00103172">
        <w:rPr>
          <w:rFonts w:ascii="Work Sans" w:hAnsi="Work Sans" w:cs="Arial"/>
          <w:b/>
          <w:bCs/>
          <w:sz w:val="22"/>
          <w:szCs w:val="22"/>
        </w:rPr>
        <w:t xml:space="preserve">15. </w:t>
      </w:r>
      <w:r w:rsidR="00103172" w:rsidRPr="00103172">
        <w:rPr>
          <w:rFonts w:ascii="Work Sans" w:hAnsi="Work Sans" w:cs="Arial"/>
          <w:sz w:val="22"/>
          <w:szCs w:val="22"/>
        </w:rPr>
        <w:t xml:space="preserve">Incluir todos los elementos y recursos necesarios para la instalación de las soluciones objeto de este proceso. </w:t>
      </w:r>
      <w:r w:rsidR="00103172">
        <w:rPr>
          <w:rFonts w:ascii="Work Sans" w:hAnsi="Work Sans" w:cs="Arial"/>
          <w:b/>
          <w:bCs/>
          <w:sz w:val="22"/>
          <w:szCs w:val="22"/>
        </w:rPr>
        <w:t xml:space="preserve">16. </w:t>
      </w:r>
      <w:r w:rsidR="00103172" w:rsidRPr="00103172">
        <w:rPr>
          <w:rFonts w:ascii="Work Sans" w:hAnsi="Work Sans" w:cs="Arial"/>
          <w:sz w:val="22"/>
          <w:szCs w:val="22"/>
        </w:rPr>
        <w:t xml:space="preserve">Entregar anexo técnico, documento de la arquitectura, instalación y configuración que incluya la información exacta final de la implementación realizada. </w:t>
      </w:r>
      <w:r w:rsidR="00103172">
        <w:rPr>
          <w:rFonts w:ascii="Work Sans" w:hAnsi="Work Sans" w:cs="Arial"/>
          <w:b/>
          <w:bCs/>
          <w:sz w:val="22"/>
          <w:szCs w:val="22"/>
        </w:rPr>
        <w:t xml:space="preserve">17. </w:t>
      </w:r>
      <w:r w:rsidR="00103172" w:rsidRPr="00103172">
        <w:rPr>
          <w:rFonts w:ascii="Work Sans" w:hAnsi="Work Sans" w:cs="Arial"/>
          <w:sz w:val="22"/>
          <w:szCs w:val="22"/>
        </w:rPr>
        <w:t xml:space="preserve">Realizar las pruebas necesarias que garanticen la funcionalidad de la solución de acuerdo con el anexo técnico. </w:t>
      </w:r>
      <w:r w:rsidR="00103172">
        <w:rPr>
          <w:rFonts w:ascii="Work Sans" w:hAnsi="Work Sans" w:cs="Arial"/>
          <w:b/>
          <w:bCs/>
          <w:sz w:val="22"/>
          <w:szCs w:val="22"/>
        </w:rPr>
        <w:t xml:space="preserve">18. </w:t>
      </w:r>
      <w:r w:rsidR="00103172" w:rsidRPr="00103172">
        <w:rPr>
          <w:rFonts w:ascii="Work Sans" w:hAnsi="Work Sans" w:cs="Arial"/>
          <w:sz w:val="22"/>
          <w:szCs w:val="22"/>
        </w:rPr>
        <w:t xml:space="preserve">Ofrecer garantía y soporte mediante documento escrito, emitido por el fabricante, que garantice las actualizaciones de los softwares y el correcto funcionamiento y asistencia técnica ante cualquier eventualidad sobre los equipos suministrados, mínimo por un periodo de cinco (5) años, en un esquema 7X24 X4 horas de respuesta con servicios proactivos del fabricante, a partir del recibo a satisfacción del Sistema de Almacenamiento. </w:t>
      </w:r>
      <w:r w:rsidR="00103172">
        <w:rPr>
          <w:rFonts w:ascii="Work Sans" w:hAnsi="Work Sans" w:cs="Arial"/>
          <w:b/>
          <w:bCs/>
          <w:sz w:val="22"/>
          <w:szCs w:val="22"/>
        </w:rPr>
        <w:t xml:space="preserve">19. </w:t>
      </w:r>
      <w:r w:rsidR="00103172" w:rsidRPr="00103172">
        <w:rPr>
          <w:rFonts w:ascii="Work Sans" w:hAnsi="Work Sans" w:cs="Arial"/>
          <w:sz w:val="22"/>
          <w:szCs w:val="22"/>
        </w:rPr>
        <w:t xml:space="preserve">Definir de manera conjunta y consensuada con la entidad, la mejor opción de instalación y configuración de acuerdo con los recursos técnicos disponibles para el cumplimiento del contrato y óptimo funcionamiento de la solución. </w:t>
      </w:r>
      <w:r w:rsidR="00103172">
        <w:rPr>
          <w:rFonts w:ascii="Work Sans" w:hAnsi="Work Sans" w:cs="Arial"/>
          <w:b/>
          <w:bCs/>
          <w:sz w:val="22"/>
          <w:szCs w:val="22"/>
        </w:rPr>
        <w:t xml:space="preserve">20. </w:t>
      </w:r>
      <w:r w:rsidR="00103172" w:rsidRPr="00103172">
        <w:rPr>
          <w:rFonts w:ascii="Work Sans" w:hAnsi="Work Sans" w:cs="Arial"/>
          <w:sz w:val="22"/>
          <w:szCs w:val="22"/>
        </w:rPr>
        <w:t xml:space="preserve">Entregar a la entidad el manifiesto de aduana, en donde se especifique que los equipos y elementos objeto del contrato han sido legalmente ingresados al país. </w:t>
      </w:r>
      <w:r w:rsidR="00103172">
        <w:rPr>
          <w:rFonts w:ascii="Work Sans" w:hAnsi="Work Sans" w:cs="Arial"/>
          <w:b/>
          <w:bCs/>
          <w:sz w:val="22"/>
          <w:szCs w:val="22"/>
        </w:rPr>
        <w:t xml:space="preserve">21. </w:t>
      </w:r>
      <w:r w:rsidR="00103172" w:rsidRPr="00103172">
        <w:rPr>
          <w:rFonts w:ascii="Work Sans" w:hAnsi="Work Sans" w:cs="Arial"/>
          <w:sz w:val="22"/>
          <w:szCs w:val="22"/>
        </w:rPr>
        <w:t xml:space="preserve">Dar respuesta dentro de los cinco (5) días hábiles al supervisor y comité técnico, sobre las observaciones técnicas, que surjan sobre el desarrollo del contrato. </w:t>
      </w:r>
      <w:r w:rsidR="00103172">
        <w:rPr>
          <w:rFonts w:ascii="Work Sans" w:hAnsi="Work Sans" w:cs="Arial"/>
          <w:b/>
          <w:bCs/>
          <w:sz w:val="22"/>
          <w:szCs w:val="22"/>
        </w:rPr>
        <w:t xml:space="preserve">22. </w:t>
      </w:r>
      <w:r w:rsidR="00103172" w:rsidRPr="00103172">
        <w:rPr>
          <w:rFonts w:ascii="Work Sans" w:hAnsi="Work Sans" w:cs="Arial"/>
          <w:sz w:val="22"/>
          <w:szCs w:val="22"/>
        </w:rPr>
        <w:t>Presentar el plan de trabajo y cronograma detallado de la ejecución del contrato para revisión de los ingenieros a cargo con la aprobación del supervisor dentro de los quince (15) días hábiles siguientes al cumplimiento de los requisitos de ejecución del contrato, el cual debe contener:</w:t>
      </w:r>
      <w:r w:rsidR="00103172">
        <w:rPr>
          <w:rFonts w:ascii="Work Sans" w:hAnsi="Work Sans" w:cs="Arial"/>
          <w:sz w:val="22"/>
          <w:szCs w:val="22"/>
        </w:rPr>
        <w:t xml:space="preserve"> </w:t>
      </w:r>
      <w:r w:rsidR="00103172" w:rsidRPr="00103172">
        <w:rPr>
          <w:rFonts w:ascii="Work Sans" w:hAnsi="Work Sans" w:cs="Arial"/>
          <w:sz w:val="22"/>
          <w:szCs w:val="22"/>
        </w:rPr>
        <w:t xml:space="preserve">-Desarrollo de las actividades conforme al anexo técnico, teniendo en cuenta los lotes. -Realizar por parte del futuro adjudicatario Propuesta metodológica de implementación, seguimiento </w:t>
      </w:r>
      <w:r w:rsidR="00103172" w:rsidRPr="00103172">
        <w:rPr>
          <w:rFonts w:ascii="Work Sans" w:hAnsi="Work Sans" w:cs="Arial"/>
          <w:sz w:val="22"/>
          <w:szCs w:val="22"/>
        </w:rPr>
        <w:lastRenderedPageBreak/>
        <w:t>y evaluación de los procesos que hacen parte del contrato, conforme a los Lotes propuestos por la Entidad.</w:t>
      </w:r>
      <w:r w:rsidR="00103172">
        <w:rPr>
          <w:rFonts w:ascii="Work Sans" w:hAnsi="Work Sans" w:cs="Arial"/>
          <w:sz w:val="22"/>
          <w:szCs w:val="22"/>
        </w:rPr>
        <w:t xml:space="preserve"> </w:t>
      </w:r>
      <w:r w:rsidR="00103172">
        <w:rPr>
          <w:rFonts w:ascii="Work Sans" w:hAnsi="Work Sans" w:cs="Arial"/>
          <w:b/>
          <w:bCs/>
          <w:sz w:val="22"/>
          <w:szCs w:val="22"/>
        </w:rPr>
        <w:t xml:space="preserve">23. </w:t>
      </w:r>
      <w:r w:rsidR="00103172" w:rsidRPr="00103172">
        <w:rPr>
          <w:rFonts w:ascii="Work Sans" w:hAnsi="Work Sans" w:cs="Arial"/>
          <w:sz w:val="22"/>
          <w:szCs w:val="22"/>
        </w:rPr>
        <w:t>Cualquier faltante que impida la instalación y/o configuración de la solución para su correcto funcionamiento, correrán por cuenta del contratista y no causará pagos adicionales por ningún concepto, ni cancelación de honorarios extras por parte del Ministerio de Cultura.</w:t>
      </w:r>
      <w:r w:rsidR="00103172">
        <w:rPr>
          <w:rFonts w:ascii="Work Sans" w:hAnsi="Work Sans" w:cs="Arial"/>
          <w:sz w:val="22"/>
          <w:szCs w:val="22"/>
        </w:rPr>
        <w:t xml:space="preserve"> </w:t>
      </w:r>
      <w:r w:rsidR="00103172">
        <w:rPr>
          <w:rFonts w:ascii="Work Sans" w:hAnsi="Work Sans" w:cs="Arial"/>
          <w:b/>
          <w:bCs/>
          <w:sz w:val="22"/>
          <w:szCs w:val="22"/>
        </w:rPr>
        <w:t xml:space="preserve">24. </w:t>
      </w:r>
      <w:r w:rsidR="00103172" w:rsidRPr="00103172">
        <w:rPr>
          <w:rFonts w:ascii="Work Sans" w:hAnsi="Work Sans" w:cs="Arial"/>
          <w:sz w:val="22"/>
          <w:szCs w:val="22"/>
        </w:rPr>
        <w:t>Atender los requerimientos y sugerencias realizadas por el supervisor del contrato.</w:t>
      </w:r>
      <w:r w:rsidR="00103172">
        <w:rPr>
          <w:rFonts w:ascii="Work Sans" w:hAnsi="Work Sans" w:cs="Arial"/>
          <w:sz w:val="22"/>
          <w:szCs w:val="22"/>
        </w:rPr>
        <w:t xml:space="preserve"> </w:t>
      </w:r>
      <w:r w:rsidR="00103172">
        <w:rPr>
          <w:rFonts w:ascii="Work Sans" w:hAnsi="Work Sans" w:cs="Arial"/>
          <w:b/>
          <w:bCs/>
          <w:sz w:val="22"/>
          <w:szCs w:val="22"/>
        </w:rPr>
        <w:t xml:space="preserve">25. </w:t>
      </w:r>
      <w:r w:rsidR="00103172" w:rsidRPr="00103172">
        <w:rPr>
          <w:rFonts w:ascii="Work Sans" w:hAnsi="Work Sans" w:cs="Arial"/>
          <w:sz w:val="22"/>
          <w:szCs w:val="22"/>
        </w:rPr>
        <w:t>Todas las demás necesarias que se deriven para el óptimo cumplimiento del objeto del contrato.</w:t>
      </w:r>
      <w:r w:rsidR="00103172">
        <w:rPr>
          <w:rFonts w:ascii="Work Sans" w:hAnsi="Work Sans" w:cs="Arial"/>
          <w:sz w:val="22"/>
          <w:szCs w:val="22"/>
        </w:rPr>
        <w:t xml:space="preserve"> </w:t>
      </w:r>
      <w:r w:rsidRPr="000E5488">
        <w:rPr>
          <w:rFonts w:ascii="Work Sans" w:hAnsi="Work Sans" w:cs="Cambria"/>
          <w:b/>
          <w:bCs/>
          <w:caps/>
          <w:sz w:val="22"/>
          <w:szCs w:val="22"/>
        </w:rPr>
        <w:t>séPTIMA</w:t>
      </w:r>
      <w:r w:rsidRPr="000E5488">
        <w:rPr>
          <w:rFonts w:ascii="Work Sans" w:hAnsi="Work Sans" w:cs="Cambria"/>
          <w:sz w:val="22"/>
          <w:szCs w:val="22"/>
        </w:rPr>
        <w:t xml:space="preserve">. </w:t>
      </w:r>
      <w:r w:rsidRPr="000E5488">
        <w:rPr>
          <w:rFonts w:ascii="Work Sans" w:hAnsi="Work Sans" w:cs="Cambria"/>
          <w:b/>
          <w:sz w:val="22"/>
          <w:szCs w:val="22"/>
          <w:lang w:eastAsia="es-ES_tradnl"/>
        </w:rPr>
        <w:t>OBLIGACIONES DEL MINISTERIO.</w:t>
      </w:r>
      <w:r w:rsidRPr="000E5488">
        <w:rPr>
          <w:rFonts w:ascii="Work Sans" w:eastAsia="Arial" w:hAnsi="Work Sans" w:cs="Arial"/>
          <w:sz w:val="22"/>
          <w:szCs w:val="22"/>
        </w:rPr>
        <w:t xml:space="preserve"> </w:t>
      </w:r>
      <w:r w:rsidR="00103172">
        <w:rPr>
          <w:rFonts w:ascii="Work Sans" w:eastAsia="Arial" w:hAnsi="Work Sans" w:cs="Arial"/>
          <w:b/>
          <w:bCs/>
          <w:sz w:val="22"/>
          <w:szCs w:val="22"/>
        </w:rPr>
        <w:t xml:space="preserve">1. </w:t>
      </w:r>
      <w:r w:rsidR="00103172" w:rsidRPr="00CB2C2F">
        <w:rPr>
          <w:rFonts w:ascii="Work Sans" w:hAnsi="Work Sans" w:cs="Arial"/>
          <w:bCs/>
          <w:sz w:val="22"/>
          <w:szCs w:val="22"/>
        </w:rPr>
        <w:t xml:space="preserve">Disponer de los recursos administrativos, financieros, que permitan desarrollar y ejecutar las actividades propias del contrato. </w:t>
      </w:r>
      <w:r w:rsidR="00103172">
        <w:rPr>
          <w:rFonts w:ascii="Work Sans" w:hAnsi="Work Sans" w:cs="Arial"/>
          <w:b/>
          <w:sz w:val="22"/>
          <w:szCs w:val="22"/>
        </w:rPr>
        <w:t xml:space="preserve">2. </w:t>
      </w:r>
      <w:r w:rsidR="00103172" w:rsidRPr="00CB2C2F">
        <w:rPr>
          <w:rFonts w:ascii="Work Sans" w:hAnsi="Work Sans" w:cs="Arial"/>
          <w:bCs/>
          <w:sz w:val="22"/>
          <w:szCs w:val="22"/>
        </w:rPr>
        <w:t xml:space="preserve">Realizar de manera oportuna los desembolsos previstos para la </w:t>
      </w:r>
      <w:proofErr w:type="spellStart"/>
      <w:r w:rsidR="00103172" w:rsidRPr="00CB2C2F">
        <w:rPr>
          <w:rFonts w:ascii="Work Sans" w:hAnsi="Work Sans" w:cs="Arial"/>
          <w:bCs/>
          <w:sz w:val="22"/>
          <w:szCs w:val="22"/>
        </w:rPr>
        <w:t>ejecución</w:t>
      </w:r>
      <w:proofErr w:type="spellEnd"/>
      <w:r w:rsidR="00103172" w:rsidRPr="00CB2C2F">
        <w:rPr>
          <w:rFonts w:ascii="Work Sans" w:hAnsi="Work Sans" w:cs="Arial"/>
          <w:bCs/>
          <w:sz w:val="22"/>
          <w:szCs w:val="22"/>
        </w:rPr>
        <w:t xml:space="preserve"> de las actividades propias del contrato. </w:t>
      </w:r>
      <w:r w:rsidR="00103172">
        <w:rPr>
          <w:rFonts w:ascii="Work Sans" w:hAnsi="Work Sans" w:cs="Arial"/>
          <w:b/>
          <w:sz w:val="22"/>
          <w:szCs w:val="22"/>
        </w:rPr>
        <w:t xml:space="preserve">3. </w:t>
      </w:r>
      <w:r w:rsidR="00103172" w:rsidRPr="00CB2C2F">
        <w:rPr>
          <w:rFonts w:ascii="Work Sans" w:hAnsi="Work Sans" w:cs="Arial"/>
          <w:bCs/>
          <w:sz w:val="22"/>
          <w:szCs w:val="22"/>
        </w:rPr>
        <w:t xml:space="preserve">Ejercer la vigilancia y control del contrato a </w:t>
      </w:r>
      <w:proofErr w:type="spellStart"/>
      <w:r w:rsidR="00103172" w:rsidRPr="00CB2C2F">
        <w:rPr>
          <w:rFonts w:ascii="Work Sans" w:hAnsi="Work Sans" w:cs="Arial"/>
          <w:bCs/>
          <w:sz w:val="22"/>
          <w:szCs w:val="22"/>
        </w:rPr>
        <w:t>través</w:t>
      </w:r>
      <w:proofErr w:type="spellEnd"/>
      <w:r w:rsidR="00103172" w:rsidRPr="00CB2C2F">
        <w:rPr>
          <w:rFonts w:ascii="Work Sans" w:hAnsi="Work Sans" w:cs="Arial"/>
          <w:bCs/>
          <w:sz w:val="22"/>
          <w:szCs w:val="22"/>
        </w:rPr>
        <w:t xml:space="preserve"> del supervisor que se designe para tal efecto. </w:t>
      </w:r>
      <w:r w:rsidR="00103172">
        <w:rPr>
          <w:rFonts w:ascii="Work Sans" w:hAnsi="Work Sans" w:cs="Arial"/>
          <w:b/>
          <w:sz w:val="22"/>
          <w:szCs w:val="22"/>
        </w:rPr>
        <w:t xml:space="preserve">4. </w:t>
      </w:r>
      <w:r w:rsidR="00103172" w:rsidRPr="00CB2C2F">
        <w:rPr>
          <w:rFonts w:ascii="Work Sans" w:hAnsi="Work Sans" w:cs="Arial"/>
          <w:bCs/>
          <w:sz w:val="22"/>
          <w:szCs w:val="22"/>
        </w:rPr>
        <w:t xml:space="preserve">Vigilar el cumplimiento de todas y cada una de las obligaciones </w:t>
      </w:r>
      <w:proofErr w:type="spellStart"/>
      <w:r w:rsidR="00103172" w:rsidRPr="00CB2C2F">
        <w:rPr>
          <w:rFonts w:ascii="Work Sans" w:hAnsi="Work Sans" w:cs="Arial"/>
          <w:bCs/>
          <w:sz w:val="22"/>
          <w:szCs w:val="22"/>
        </w:rPr>
        <w:t>contraídas</w:t>
      </w:r>
      <w:proofErr w:type="spellEnd"/>
      <w:r w:rsidR="00103172" w:rsidRPr="00CB2C2F">
        <w:rPr>
          <w:rFonts w:ascii="Work Sans" w:hAnsi="Work Sans" w:cs="Arial"/>
          <w:bCs/>
          <w:sz w:val="22"/>
          <w:szCs w:val="22"/>
        </w:rPr>
        <w:t xml:space="preserve"> y realizar el control financiero y de </w:t>
      </w:r>
      <w:proofErr w:type="spellStart"/>
      <w:r w:rsidR="00103172" w:rsidRPr="00CB2C2F">
        <w:rPr>
          <w:rFonts w:ascii="Work Sans" w:hAnsi="Work Sans" w:cs="Arial"/>
          <w:bCs/>
          <w:sz w:val="22"/>
          <w:szCs w:val="22"/>
        </w:rPr>
        <w:t>ejecución</w:t>
      </w:r>
      <w:proofErr w:type="spellEnd"/>
      <w:r w:rsidR="00103172" w:rsidRPr="00CB2C2F">
        <w:rPr>
          <w:rFonts w:ascii="Work Sans" w:hAnsi="Work Sans" w:cs="Arial"/>
          <w:bCs/>
          <w:sz w:val="22"/>
          <w:szCs w:val="22"/>
        </w:rPr>
        <w:t xml:space="preserve"> del contrato a </w:t>
      </w:r>
      <w:proofErr w:type="spellStart"/>
      <w:r w:rsidR="00103172" w:rsidRPr="00CB2C2F">
        <w:rPr>
          <w:rFonts w:ascii="Work Sans" w:hAnsi="Work Sans" w:cs="Arial"/>
          <w:bCs/>
          <w:sz w:val="22"/>
          <w:szCs w:val="22"/>
        </w:rPr>
        <w:t>través</w:t>
      </w:r>
      <w:proofErr w:type="spellEnd"/>
      <w:r w:rsidR="00103172" w:rsidRPr="00CB2C2F">
        <w:rPr>
          <w:rFonts w:ascii="Work Sans" w:hAnsi="Work Sans" w:cs="Arial"/>
          <w:bCs/>
          <w:sz w:val="22"/>
          <w:szCs w:val="22"/>
        </w:rPr>
        <w:t xml:space="preserve"> del supervisor. </w:t>
      </w:r>
      <w:r w:rsidR="00103172">
        <w:rPr>
          <w:rFonts w:ascii="Work Sans" w:hAnsi="Work Sans" w:cs="Arial"/>
          <w:b/>
          <w:sz w:val="22"/>
          <w:szCs w:val="22"/>
        </w:rPr>
        <w:t xml:space="preserve">5. </w:t>
      </w:r>
      <w:r w:rsidR="00103172" w:rsidRPr="00CB2C2F">
        <w:rPr>
          <w:rFonts w:ascii="Work Sans" w:hAnsi="Work Sans" w:cs="Arial"/>
          <w:bCs/>
          <w:sz w:val="22"/>
          <w:szCs w:val="22"/>
        </w:rPr>
        <w:t xml:space="preserve">Realizar las gestiones institucionales necesarias para el cabal cumplimiento del objeto contractual. </w:t>
      </w:r>
      <w:r w:rsidR="00103172">
        <w:rPr>
          <w:rFonts w:ascii="Work Sans" w:hAnsi="Work Sans" w:cs="Arial"/>
          <w:b/>
          <w:sz w:val="22"/>
          <w:szCs w:val="22"/>
        </w:rPr>
        <w:t xml:space="preserve">6. </w:t>
      </w:r>
      <w:r w:rsidR="00103172" w:rsidRPr="00CB2C2F">
        <w:rPr>
          <w:rFonts w:ascii="Work Sans" w:hAnsi="Work Sans" w:cs="Arial"/>
          <w:bCs/>
          <w:sz w:val="22"/>
          <w:szCs w:val="22"/>
        </w:rPr>
        <w:t xml:space="preserve">Realizar el </w:t>
      </w:r>
      <w:proofErr w:type="spellStart"/>
      <w:r w:rsidR="00103172" w:rsidRPr="00CB2C2F">
        <w:rPr>
          <w:rFonts w:ascii="Work Sans" w:hAnsi="Work Sans" w:cs="Arial"/>
          <w:bCs/>
          <w:sz w:val="22"/>
          <w:szCs w:val="22"/>
        </w:rPr>
        <w:t>acompañamiento</w:t>
      </w:r>
      <w:proofErr w:type="spellEnd"/>
      <w:r w:rsidR="00103172" w:rsidRPr="00CB2C2F">
        <w:rPr>
          <w:rFonts w:ascii="Work Sans" w:hAnsi="Work Sans" w:cs="Arial"/>
          <w:bCs/>
          <w:sz w:val="22"/>
          <w:szCs w:val="22"/>
        </w:rPr>
        <w:t xml:space="preserve"> </w:t>
      </w:r>
      <w:proofErr w:type="spellStart"/>
      <w:r w:rsidR="00103172" w:rsidRPr="00CB2C2F">
        <w:rPr>
          <w:rFonts w:ascii="Work Sans" w:hAnsi="Work Sans" w:cs="Arial"/>
          <w:bCs/>
          <w:sz w:val="22"/>
          <w:szCs w:val="22"/>
        </w:rPr>
        <w:t>técnico</w:t>
      </w:r>
      <w:proofErr w:type="spellEnd"/>
      <w:r w:rsidR="00103172" w:rsidRPr="00CB2C2F">
        <w:rPr>
          <w:rFonts w:ascii="Work Sans" w:hAnsi="Work Sans" w:cs="Arial"/>
          <w:bCs/>
          <w:sz w:val="22"/>
          <w:szCs w:val="22"/>
        </w:rPr>
        <w:t xml:space="preserve"> de las actividades que se programen y desarrollen en el marco de este contrato.</w:t>
      </w:r>
      <w:r w:rsidR="00103172" w:rsidRPr="00CB2C2F">
        <w:rPr>
          <w:rFonts w:ascii="Work Sans" w:hAnsi="Work Sans" w:cs="Arial"/>
          <w:b/>
          <w:sz w:val="22"/>
          <w:szCs w:val="22"/>
        </w:rPr>
        <w:t xml:space="preserve"> </w:t>
      </w:r>
      <w:r w:rsidRPr="000E5488">
        <w:rPr>
          <w:rFonts w:ascii="Work Sans" w:hAnsi="Work Sans"/>
          <w:b/>
          <w:sz w:val="22"/>
          <w:szCs w:val="22"/>
        </w:rPr>
        <w:t xml:space="preserve">OCTAVA. RELACIÓN LABORAL. </w:t>
      </w:r>
      <w:r w:rsidRPr="000E5488">
        <w:rPr>
          <w:rFonts w:ascii="Work Sans" w:hAnsi="Work Sans"/>
          <w:sz w:val="22"/>
          <w:szCs w:val="22"/>
        </w:rPr>
        <w:t xml:space="preserve">El presente contrato no genera relación laboral alguna del </w:t>
      </w:r>
      <w:r w:rsidRPr="000E5488">
        <w:rPr>
          <w:rFonts w:ascii="Work Sans" w:hAnsi="Work Sans"/>
          <w:bCs/>
          <w:sz w:val="22"/>
          <w:szCs w:val="22"/>
        </w:rPr>
        <w:t xml:space="preserve">MINISTERIO </w:t>
      </w:r>
      <w:r w:rsidRPr="000E5488">
        <w:rPr>
          <w:rFonts w:ascii="Work Sans" w:hAnsi="Work Sans"/>
          <w:sz w:val="22"/>
          <w:szCs w:val="22"/>
        </w:rPr>
        <w:t xml:space="preserve">con el </w:t>
      </w:r>
      <w:r w:rsidRPr="000E5488">
        <w:rPr>
          <w:rFonts w:ascii="Work Sans" w:hAnsi="Work Sans"/>
          <w:bCs/>
          <w:sz w:val="22"/>
          <w:szCs w:val="22"/>
        </w:rPr>
        <w:t>CONTRATISTA</w:t>
      </w:r>
      <w:r w:rsidRPr="000E5488">
        <w:rPr>
          <w:rFonts w:ascii="Work Sans" w:hAnsi="Work Sans"/>
          <w:sz w:val="22"/>
          <w:szCs w:val="22"/>
        </w:rPr>
        <w:t xml:space="preserve"> y en consecuencia tampoco está obligado al pago de prestaciones sociales y de ningún tipo de costos distintos al valor acordado en la cláusula cuarta de este contrato. </w:t>
      </w:r>
      <w:r w:rsidRPr="000E5488">
        <w:rPr>
          <w:rFonts w:ascii="Work Sans" w:hAnsi="Work Sans"/>
          <w:b/>
          <w:sz w:val="22"/>
          <w:szCs w:val="22"/>
        </w:rPr>
        <w:t xml:space="preserve">NOVENA MULTAS: </w:t>
      </w:r>
      <w:r w:rsidR="00A05644" w:rsidRPr="00A05644">
        <w:rPr>
          <w:rFonts w:ascii="Work Sans" w:hAnsi="Work Sans"/>
          <w:sz w:val="22"/>
          <w:szCs w:val="22"/>
        </w:rPr>
        <w:t xml:space="preserve">En caso de incumplimiento de las obligaciones </w:t>
      </w:r>
      <w:proofErr w:type="spellStart"/>
      <w:r w:rsidR="00A05644" w:rsidRPr="00A05644">
        <w:rPr>
          <w:rFonts w:ascii="Work Sans" w:hAnsi="Work Sans"/>
          <w:sz w:val="22"/>
          <w:szCs w:val="22"/>
        </w:rPr>
        <w:t>específicas</w:t>
      </w:r>
      <w:proofErr w:type="spellEnd"/>
      <w:r w:rsidR="00A05644" w:rsidRPr="00A05644">
        <w:rPr>
          <w:rFonts w:ascii="Work Sans" w:hAnsi="Work Sans"/>
          <w:sz w:val="22"/>
          <w:szCs w:val="22"/>
        </w:rPr>
        <w:t xml:space="preserve"> a cargo del contratista, el Ministerio </w:t>
      </w:r>
      <w:proofErr w:type="spellStart"/>
      <w:r w:rsidR="00A05644" w:rsidRPr="00A05644">
        <w:rPr>
          <w:rFonts w:ascii="Work Sans" w:hAnsi="Work Sans"/>
          <w:sz w:val="22"/>
          <w:szCs w:val="22"/>
        </w:rPr>
        <w:t>podra</w:t>
      </w:r>
      <w:proofErr w:type="spellEnd"/>
      <w:r w:rsidR="00A05644" w:rsidRPr="00A05644">
        <w:rPr>
          <w:rFonts w:ascii="Work Sans" w:hAnsi="Work Sans"/>
          <w:sz w:val="22"/>
          <w:szCs w:val="22"/>
        </w:rPr>
        <w:t xml:space="preserve">́ imponer multa diaria equivalente al 0,003% del valor del contrato por cada </w:t>
      </w:r>
      <w:proofErr w:type="spellStart"/>
      <w:r w:rsidR="00A05644" w:rsidRPr="00A05644">
        <w:rPr>
          <w:rFonts w:ascii="Work Sans" w:hAnsi="Work Sans"/>
          <w:sz w:val="22"/>
          <w:szCs w:val="22"/>
        </w:rPr>
        <w:t>día</w:t>
      </w:r>
      <w:proofErr w:type="spellEnd"/>
      <w:r w:rsidR="00A05644" w:rsidRPr="00A05644">
        <w:rPr>
          <w:rFonts w:ascii="Work Sans" w:hAnsi="Work Sans"/>
          <w:sz w:val="22"/>
          <w:szCs w:val="22"/>
        </w:rPr>
        <w:t xml:space="preserve"> de retraso que tenga el contratista en la </w:t>
      </w:r>
      <w:proofErr w:type="spellStart"/>
      <w:r w:rsidR="00A05644" w:rsidRPr="00A05644">
        <w:rPr>
          <w:rFonts w:ascii="Work Sans" w:hAnsi="Work Sans"/>
          <w:sz w:val="22"/>
          <w:szCs w:val="22"/>
        </w:rPr>
        <w:t>ejecución</w:t>
      </w:r>
      <w:proofErr w:type="spellEnd"/>
      <w:r w:rsidR="00A05644" w:rsidRPr="00A05644">
        <w:rPr>
          <w:rFonts w:ascii="Work Sans" w:hAnsi="Work Sans"/>
          <w:sz w:val="22"/>
          <w:szCs w:val="22"/>
        </w:rPr>
        <w:t xml:space="preserve"> de la </w:t>
      </w:r>
      <w:proofErr w:type="spellStart"/>
      <w:r w:rsidR="00A05644" w:rsidRPr="00A05644">
        <w:rPr>
          <w:rFonts w:ascii="Work Sans" w:hAnsi="Work Sans"/>
          <w:sz w:val="22"/>
          <w:szCs w:val="22"/>
        </w:rPr>
        <w:t>obligación</w:t>
      </w:r>
      <w:proofErr w:type="spellEnd"/>
      <w:r w:rsidR="00A05644" w:rsidRPr="00A05644">
        <w:rPr>
          <w:rFonts w:ascii="Work Sans" w:hAnsi="Work Sans"/>
          <w:sz w:val="22"/>
          <w:szCs w:val="22"/>
        </w:rPr>
        <w:t xml:space="preserve"> y/o producto pactado, sin que el monto total de ellas, una vez en firme las resoluciones que las imponen, exceda el </w:t>
      </w:r>
      <w:proofErr w:type="spellStart"/>
      <w:r w:rsidR="00A05644" w:rsidRPr="00A05644">
        <w:rPr>
          <w:rFonts w:ascii="Work Sans" w:hAnsi="Work Sans"/>
          <w:sz w:val="22"/>
          <w:szCs w:val="22"/>
        </w:rPr>
        <w:t>venite</w:t>
      </w:r>
      <w:proofErr w:type="spellEnd"/>
      <w:r w:rsidR="00A05644" w:rsidRPr="00A05644">
        <w:rPr>
          <w:rFonts w:ascii="Work Sans" w:hAnsi="Work Sans"/>
          <w:sz w:val="22"/>
          <w:szCs w:val="22"/>
        </w:rPr>
        <w:t xml:space="preserve"> por ciento (20%) del valor total del contrato incluyendo adiciones presupuestales si hubiere. El pago o </w:t>
      </w:r>
      <w:proofErr w:type="spellStart"/>
      <w:r w:rsidR="00A05644" w:rsidRPr="00A05644">
        <w:rPr>
          <w:rFonts w:ascii="Work Sans" w:hAnsi="Work Sans"/>
          <w:sz w:val="22"/>
          <w:szCs w:val="22"/>
        </w:rPr>
        <w:t>compensación</w:t>
      </w:r>
      <w:proofErr w:type="spellEnd"/>
      <w:r w:rsidR="00A05644" w:rsidRPr="00A05644">
        <w:rPr>
          <w:rFonts w:ascii="Work Sans" w:hAnsi="Work Sans"/>
          <w:sz w:val="22"/>
          <w:szCs w:val="22"/>
        </w:rPr>
        <w:t xml:space="preserve"> de los valores fruto de las multas no exonera al contratista del cumplimiento de las obligaciones emanadas del contrato. </w:t>
      </w:r>
      <w:r w:rsidR="00A05644" w:rsidRPr="00A05644">
        <w:rPr>
          <w:rFonts w:ascii="Work Sans" w:hAnsi="Work Sans"/>
          <w:b/>
          <w:sz w:val="22"/>
          <w:szCs w:val="22"/>
        </w:rPr>
        <w:t>PARÁGRAFO PRIMERO</w:t>
      </w:r>
      <w:r w:rsidR="00A05644" w:rsidRPr="00A05644">
        <w:rPr>
          <w:rFonts w:ascii="Work Sans" w:hAnsi="Work Sans"/>
          <w:sz w:val="22"/>
          <w:szCs w:val="22"/>
        </w:rPr>
        <w:t xml:space="preserve">: El Ministerio aplicará el procedimiento establecido en el artículo 86 de la Ley 1474 de 2011. </w:t>
      </w:r>
      <w:r w:rsidR="00A05644" w:rsidRPr="00A05644">
        <w:rPr>
          <w:rFonts w:ascii="Work Sans" w:hAnsi="Work Sans"/>
          <w:b/>
          <w:sz w:val="22"/>
          <w:szCs w:val="22"/>
        </w:rPr>
        <w:t>PARÁGRAFO SEGUNDO:</w:t>
      </w:r>
      <w:r w:rsidR="00A05644" w:rsidRPr="00A05644">
        <w:rPr>
          <w:rFonts w:ascii="Work Sans" w:hAnsi="Work Sans"/>
          <w:sz w:val="22"/>
          <w:szCs w:val="22"/>
        </w:rPr>
        <w:t xml:space="preserve"> El </w:t>
      </w:r>
      <w:r w:rsidR="00A05644" w:rsidRPr="00A05644">
        <w:rPr>
          <w:rFonts w:ascii="Work Sans" w:hAnsi="Work Sans"/>
          <w:b/>
          <w:sz w:val="22"/>
          <w:szCs w:val="22"/>
        </w:rPr>
        <w:t>CONTRATISTA</w:t>
      </w:r>
      <w:r w:rsidR="00A05644" w:rsidRPr="00A05644">
        <w:rPr>
          <w:rFonts w:ascii="Work Sans" w:hAnsi="Work Sans"/>
          <w:sz w:val="22"/>
          <w:szCs w:val="22"/>
        </w:rPr>
        <w:t xml:space="preserve"> y el </w:t>
      </w:r>
      <w:r w:rsidR="00A05644" w:rsidRPr="00A05644">
        <w:rPr>
          <w:rFonts w:ascii="Work Sans" w:hAnsi="Work Sans"/>
          <w:b/>
          <w:sz w:val="22"/>
          <w:szCs w:val="22"/>
        </w:rPr>
        <w:t>MINISTERIO</w:t>
      </w:r>
      <w:r w:rsidR="00A05644" w:rsidRPr="00A05644">
        <w:rPr>
          <w:rFonts w:ascii="Work Sans" w:hAnsi="Work Sans"/>
          <w:sz w:val="22"/>
          <w:szCs w:val="22"/>
        </w:rPr>
        <w:t xml:space="preserve">, acuerdan que el valor de las multas se descontará por el </w:t>
      </w:r>
      <w:r w:rsidR="00A05644" w:rsidRPr="00A05644">
        <w:rPr>
          <w:rFonts w:ascii="Work Sans" w:hAnsi="Work Sans"/>
          <w:b/>
          <w:sz w:val="22"/>
          <w:szCs w:val="22"/>
        </w:rPr>
        <w:t>MINISTERIO</w:t>
      </w:r>
      <w:r w:rsidR="00A05644" w:rsidRPr="00A05644">
        <w:rPr>
          <w:rFonts w:ascii="Work Sans" w:hAnsi="Work Sans"/>
          <w:sz w:val="22"/>
          <w:szCs w:val="22"/>
        </w:rPr>
        <w:t xml:space="preserve"> del saldo a favor del </w:t>
      </w:r>
      <w:r w:rsidR="00A05644" w:rsidRPr="00A05644">
        <w:rPr>
          <w:rFonts w:ascii="Work Sans" w:hAnsi="Work Sans"/>
          <w:b/>
          <w:sz w:val="22"/>
          <w:szCs w:val="22"/>
        </w:rPr>
        <w:t>CONTRATISTA</w:t>
      </w:r>
      <w:r w:rsidR="00A05644" w:rsidRPr="00A05644">
        <w:rPr>
          <w:rFonts w:ascii="Work Sans" w:hAnsi="Work Sans"/>
          <w:sz w:val="22"/>
          <w:szCs w:val="22"/>
        </w:rPr>
        <w:t xml:space="preserve"> si lo hubiere, previa comunicación escrita al </w:t>
      </w:r>
      <w:r w:rsidR="00A05644" w:rsidRPr="00A05644">
        <w:rPr>
          <w:rFonts w:ascii="Work Sans" w:hAnsi="Work Sans"/>
          <w:b/>
          <w:sz w:val="22"/>
          <w:szCs w:val="22"/>
        </w:rPr>
        <w:t>CONTRATISTA</w:t>
      </w:r>
      <w:r w:rsidR="00A05644" w:rsidRPr="00A05644">
        <w:rPr>
          <w:rFonts w:ascii="Work Sans" w:hAnsi="Work Sans"/>
          <w:sz w:val="22"/>
          <w:szCs w:val="22"/>
        </w:rPr>
        <w:t xml:space="preserve">. Si no hay tal saldo, se efectuará la respectiva reclamación ante la aseguradora o compañía que expidió la garantía del contrato, en los términos y condiciones establecidos en el Código de Comercio. La ocurrencia del siniestro y la determinación del valor a pagar se acreditarán ante la aseguradora o compañía con una comunicación suscrita por el ordenador del gasto, previo agotamiento del procedimiento de imposición de multas adoptado por la entidad. </w:t>
      </w:r>
      <w:r w:rsidR="00A05644" w:rsidRPr="00A05644">
        <w:rPr>
          <w:rFonts w:ascii="Work Sans" w:hAnsi="Work Sans"/>
          <w:b/>
          <w:sz w:val="22"/>
          <w:szCs w:val="22"/>
        </w:rPr>
        <w:t>PARÁGRAFO TERCERO</w:t>
      </w:r>
      <w:r w:rsidR="00A05644" w:rsidRPr="00A05644">
        <w:rPr>
          <w:rFonts w:ascii="Work Sans" w:hAnsi="Work Sans"/>
          <w:b/>
          <w:bCs/>
          <w:sz w:val="22"/>
          <w:szCs w:val="22"/>
        </w:rPr>
        <w:t xml:space="preserve">: </w:t>
      </w:r>
      <w:r w:rsidR="00A05644" w:rsidRPr="00A05644">
        <w:rPr>
          <w:rFonts w:ascii="Work Sans" w:hAnsi="Work Sans"/>
          <w:sz w:val="22"/>
          <w:szCs w:val="22"/>
        </w:rPr>
        <w:t xml:space="preserve">Sin perjuicio de lo anterior, el </w:t>
      </w:r>
      <w:r w:rsidR="00A05644" w:rsidRPr="00A05644">
        <w:rPr>
          <w:rFonts w:ascii="Work Sans" w:hAnsi="Work Sans"/>
          <w:b/>
          <w:sz w:val="22"/>
          <w:szCs w:val="22"/>
        </w:rPr>
        <w:t>MINISTERIO</w:t>
      </w:r>
      <w:r w:rsidR="00A05644" w:rsidRPr="00A05644">
        <w:rPr>
          <w:rFonts w:ascii="Work Sans" w:hAnsi="Work Sans"/>
          <w:sz w:val="22"/>
          <w:szCs w:val="22"/>
        </w:rPr>
        <w:t xml:space="preserve"> adelantará las acciones pertinentes ante la jurisdicción competente, incluida la coactiva, cuando así lo requiera. </w:t>
      </w:r>
      <w:r w:rsidR="00A05644" w:rsidRPr="00A05644">
        <w:rPr>
          <w:rFonts w:ascii="Work Sans" w:hAnsi="Work Sans"/>
          <w:b/>
          <w:sz w:val="22"/>
          <w:szCs w:val="22"/>
        </w:rPr>
        <w:t>PARÁGRAFO CUARTO.</w:t>
      </w:r>
      <w:r w:rsidR="00A05644" w:rsidRPr="00A05644">
        <w:rPr>
          <w:rFonts w:ascii="Work Sans" w:hAnsi="Work Sans"/>
          <w:sz w:val="22"/>
          <w:szCs w:val="22"/>
        </w:rPr>
        <w:t xml:space="preserve"> Las multas aquí pactadas se impondrán de conformidad con el procedimiento señalado en el artículo 17 de la Ley 1150 de 2007 y el artículo 86 de la ley 1474 de 2011 y sin que por ello el </w:t>
      </w:r>
      <w:r w:rsidR="00A05644" w:rsidRPr="00A05644">
        <w:rPr>
          <w:rFonts w:ascii="Work Sans" w:hAnsi="Work Sans"/>
          <w:b/>
          <w:sz w:val="22"/>
          <w:szCs w:val="22"/>
        </w:rPr>
        <w:t xml:space="preserve">MINISTERIO </w:t>
      </w:r>
      <w:r w:rsidR="00A05644" w:rsidRPr="00A05644">
        <w:rPr>
          <w:rFonts w:ascii="Work Sans" w:hAnsi="Work Sans"/>
          <w:sz w:val="22"/>
          <w:szCs w:val="22"/>
        </w:rPr>
        <w:t>pierda su derecho a reclamar la indemnización de los perjuicios causados con el incumplimiento que dio lugar a la aplicación de la multa.</w:t>
      </w:r>
      <w:r w:rsidR="00A05644">
        <w:rPr>
          <w:rFonts w:ascii="Work Sans" w:hAnsi="Work Sans"/>
          <w:sz w:val="22"/>
          <w:szCs w:val="22"/>
        </w:rPr>
        <w:t xml:space="preserve"> </w:t>
      </w:r>
      <w:r w:rsidRPr="000E5488">
        <w:rPr>
          <w:rFonts w:ascii="Work Sans" w:hAnsi="Work Sans"/>
          <w:b/>
          <w:bCs/>
          <w:sz w:val="22"/>
          <w:szCs w:val="22"/>
        </w:rPr>
        <w:t xml:space="preserve">PROCEDIMIENTO PARA IMPOSICIÓN DE MULTAS: </w:t>
      </w:r>
      <w:r w:rsidRPr="000E5488">
        <w:rPr>
          <w:rFonts w:ascii="Work Sans" w:hAnsi="Work Sans"/>
          <w:bCs/>
          <w:sz w:val="22"/>
          <w:szCs w:val="22"/>
        </w:rPr>
        <w:t>De conformidad con lo estipulado en al Artículo</w:t>
      </w:r>
      <w:r w:rsidRPr="000E5488">
        <w:rPr>
          <w:rFonts w:ascii="Work Sans" w:hAnsi="Work Sans"/>
          <w:sz w:val="22"/>
          <w:szCs w:val="22"/>
        </w:rPr>
        <w:t xml:space="preserve"> 86 de la Ley 1474 de 2011. </w:t>
      </w:r>
      <w:r w:rsidRPr="000E5488">
        <w:rPr>
          <w:rFonts w:ascii="Work Sans" w:hAnsi="Work Sans"/>
          <w:b/>
          <w:sz w:val="22"/>
          <w:szCs w:val="22"/>
        </w:rPr>
        <w:t xml:space="preserve">DÉCIMA. CLÁUSULA PENAL PECUNIARIA </w:t>
      </w:r>
      <w:r w:rsidR="00A05644" w:rsidRPr="00A05644">
        <w:rPr>
          <w:rFonts w:ascii="Work Sans" w:hAnsi="Work Sans"/>
          <w:sz w:val="22"/>
          <w:szCs w:val="22"/>
        </w:rPr>
        <w:t xml:space="preserve">En caso de incumplimiento total o parcial de las obligaciones a cargo del </w:t>
      </w:r>
      <w:r w:rsidR="00A05644" w:rsidRPr="00A05644">
        <w:rPr>
          <w:rFonts w:ascii="Work Sans" w:hAnsi="Work Sans"/>
          <w:b/>
          <w:sz w:val="22"/>
          <w:szCs w:val="22"/>
        </w:rPr>
        <w:t>CONTRATISTA</w:t>
      </w:r>
      <w:r w:rsidR="00A05644" w:rsidRPr="00A05644">
        <w:rPr>
          <w:rFonts w:ascii="Work Sans" w:hAnsi="Work Sans"/>
          <w:sz w:val="22"/>
          <w:szCs w:val="22"/>
        </w:rPr>
        <w:t xml:space="preserve">, éste deberá pagar a título de pena pecuniaria una suma de dinero equivalente al veinte por ciento (20%) del valor total del contrato, sin que el pago de la pena extinga la obligación principal o el pago de los perjuicios causados. De conformidad con lo establecido en el parágrafo del artículo 17 de la Ley 1150 de 2007, el </w:t>
      </w:r>
      <w:r w:rsidR="00A05644" w:rsidRPr="00A05644">
        <w:rPr>
          <w:rFonts w:ascii="Work Sans" w:hAnsi="Work Sans"/>
          <w:b/>
          <w:sz w:val="22"/>
          <w:szCs w:val="22"/>
        </w:rPr>
        <w:t>CONTRATISTA</w:t>
      </w:r>
      <w:r w:rsidR="00A05644" w:rsidRPr="00A05644">
        <w:rPr>
          <w:rFonts w:ascii="Work Sans" w:hAnsi="Work Sans"/>
          <w:sz w:val="22"/>
          <w:szCs w:val="22"/>
        </w:rPr>
        <w:t xml:space="preserve">, autoriza al </w:t>
      </w:r>
      <w:r w:rsidR="00A05644" w:rsidRPr="00A05644">
        <w:rPr>
          <w:rFonts w:ascii="Work Sans" w:hAnsi="Work Sans"/>
          <w:b/>
          <w:sz w:val="22"/>
          <w:szCs w:val="22"/>
        </w:rPr>
        <w:t>MINISTERIO</w:t>
      </w:r>
      <w:r w:rsidR="00A05644" w:rsidRPr="00A05644">
        <w:rPr>
          <w:rFonts w:ascii="Work Sans" w:hAnsi="Work Sans"/>
          <w:sz w:val="22"/>
          <w:szCs w:val="22"/>
        </w:rPr>
        <w:t xml:space="preserve"> para compensar el valor por concepto de la cláusula penal pecuniaria, de las sumas que resulten a su favor, Si no hay tal saldo, se efectuará la respectiva reclamación ante la aseguradora que expidió la garantía del contrato, en los términos y condiciones establecidos en el Código de Comercio.</w:t>
      </w:r>
      <w:r w:rsidR="00A05644">
        <w:rPr>
          <w:rFonts w:ascii="Work Sans" w:hAnsi="Work Sans"/>
          <w:sz w:val="22"/>
          <w:szCs w:val="22"/>
        </w:rPr>
        <w:t xml:space="preserve"> </w:t>
      </w:r>
      <w:r w:rsidR="00A05644" w:rsidRPr="00A05644">
        <w:rPr>
          <w:rFonts w:ascii="Work Sans" w:hAnsi="Work Sans"/>
          <w:sz w:val="22"/>
          <w:szCs w:val="22"/>
        </w:rPr>
        <w:t xml:space="preserve">Cuando no exista saldo a favor del </w:t>
      </w:r>
      <w:r w:rsidR="00A05644" w:rsidRPr="00A05644">
        <w:rPr>
          <w:rFonts w:ascii="Work Sans" w:hAnsi="Work Sans"/>
          <w:b/>
          <w:bCs/>
          <w:sz w:val="22"/>
          <w:szCs w:val="22"/>
        </w:rPr>
        <w:t>CONTRATISTA</w:t>
      </w:r>
      <w:r w:rsidR="00A05644" w:rsidRPr="00A05644">
        <w:rPr>
          <w:rFonts w:ascii="Work Sans" w:hAnsi="Work Sans"/>
          <w:sz w:val="22"/>
          <w:szCs w:val="22"/>
        </w:rPr>
        <w:t xml:space="preserve">, el valor por concepto de la cláusula penal pecuniaria se podrá hacer efectivo a través de la garantía constituida o el </w:t>
      </w:r>
      <w:r w:rsidR="00A05644" w:rsidRPr="00A05644">
        <w:rPr>
          <w:rFonts w:ascii="Work Sans" w:hAnsi="Work Sans"/>
          <w:b/>
          <w:sz w:val="22"/>
          <w:szCs w:val="22"/>
        </w:rPr>
        <w:t>MINISTERIO</w:t>
      </w:r>
      <w:r w:rsidR="00A05644" w:rsidRPr="00A05644">
        <w:rPr>
          <w:rFonts w:ascii="Work Sans" w:hAnsi="Work Sans"/>
          <w:sz w:val="22"/>
          <w:szCs w:val="22"/>
        </w:rPr>
        <w:t xml:space="preserve"> podrá acudir a la Jurisdicción Coactiva.</w:t>
      </w:r>
      <w:r w:rsidR="00A05644">
        <w:rPr>
          <w:rFonts w:ascii="Work Sans" w:hAnsi="Work Sans"/>
          <w:sz w:val="22"/>
          <w:szCs w:val="22"/>
        </w:rPr>
        <w:t xml:space="preserve"> </w:t>
      </w:r>
      <w:r w:rsidRPr="000E5488">
        <w:rPr>
          <w:rFonts w:ascii="Work Sans" w:hAnsi="Work Sans"/>
          <w:b/>
          <w:sz w:val="22"/>
          <w:szCs w:val="22"/>
        </w:rPr>
        <w:t>DÉCIMA PRIMERA INDEMNIDAD. 1.</w:t>
      </w:r>
      <w:r w:rsidRPr="000E5488">
        <w:rPr>
          <w:rFonts w:ascii="Work Sans" w:hAnsi="Work Sans"/>
          <w:sz w:val="22"/>
          <w:szCs w:val="22"/>
        </w:rPr>
        <w:t xml:space="preserve"> </w:t>
      </w:r>
      <w:r w:rsidR="00A05644" w:rsidRPr="00A05644">
        <w:rPr>
          <w:rFonts w:ascii="Work Sans" w:hAnsi="Work Sans"/>
          <w:b/>
          <w:sz w:val="22"/>
          <w:szCs w:val="22"/>
        </w:rPr>
        <w:t xml:space="preserve">El CONTRATISTA </w:t>
      </w:r>
      <w:r w:rsidR="00A05644" w:rsidRPr="00A05644">
        <w:rPr>
          <w:rFonts w:ascii="Work Sans" w:hAnsi="Work Sans"/>
          <w:sz w:val="22"/>
          <w:szCs w:val="22"/>
        </w:rPr>
        <w:t xml:space="preserve">mantendrá </w:t>
      </w:r>
      <w:r w:rsidR="00A05644" w:rsidRPr="00A05644">
        <w:rPr>
          <w:rFonts w:ascii="Work Sans" w:hAnsi="Work Sans"/>
          <w:sz w:val="22"/>
          <w:szCs w:val="22"/>
        </w:rPr>
        <w:lastRenderedPageBreak/>
        <w:t xml:space="preserve">indemne y defenderá a su costa al </w:t>
      </w:r>
      <w:r w:rsidR="00A05644" w:rsidRPr="00A05644">
        <w:rPr>
          <w:rFonts w:ascii="Work Sans" w:hAnsi="Work Sans"/>
          <w:b/>
          <w:sz w:val="22"/>
          <w:szCs w:val="22"/>
        </w:rPr>
        <w:t>MINISTERIO</w:t>
      </w:r>
      <w:r w:rsidR="00A05644" w:rsidRPr="00A05644">
        <w:rPr>
          <w:rFonts w:ascii="Work Sans" w:hAnsi="Work Sans"/>
          <w:sz w:val="22"/>
          <w:szCs w:val="22"/>
        </w:rPr>
        <w:t xml:space="preserve">, de cualquier pleito, queja, demanda y responsabilidad de cualquier naturaleza, incluyendo costos y gastos provenientes de actos y omisiones de este frente a reclamaciones de terceros en el desarrollo y ejecución del contrato. El </w:t>
      </w:r>
      <w:r w:rsidR="00A05644" w:rsidRPr="00A05644">
        <w:rPr>
          <w:rFonts w:ascii="Work Sans" w:hAnsi="Work Sans"/>
          <w:b/>
          <w:sz w:val="22"/>
          <w:szCs w:val="22"/>
        </w:rPr>
        <w:t xml:space="preserve">CONTRATISTA </w:t>
      </w:r>
      <w:r w:rsidR="00A05644" w:rsidRPr="00A05644">
        <w:rPr>
          <w:rFonts w:ascii="Work Sans" w:hAnsi="Work Sans"/>
          <w:sz w:val="22"/>
          <w:szCs w:val="22"/>
        </w:rPr>
        <w:t xml:space="preserve">se obliga a evitar que sus empleados y/o los familiares de los mismos, sus acreedores, sus proveedores y/o terceros, presenten reclamaciones (judiciales o extrajudiciales) contra </w:t>
      </w:r>
      <w:r w:rsidR="00A05644" w:rsidRPr="00A05644">
        <w:rPr>
          <w:rFonts w:ascii="Work Sans" w:hAnsi="Work Sans"/>
          <w:b/>
          <w:sz w:val="22"/>
          <w:szCs w:val="22"/>
        </w:rPr>
        <w:t>EL MINISTERIO</w:t>
      </w:r>
      <w:r w:rsidR="00A05644" w:rsidRPr="00A05644">
        <w:rPr>
          <w:rFonts w:ascii="Work Sans" w:hAnsi="Work Sans"/>
          <w:sz w:val="22"/>
          <w:szCs w:val="22"/>
        </w:rPr>
        <w:t xml:space="preserve">, con ocasión o por razón de acciones u omisiones suyas relacionadas con la ejecución del contrato. Si ello no fuere posible y se presentaren reclamaciones o demandas contra el </w:t>
      </w:r>
      <w:r w:rsidR="00A05644" w:rsidRPr="00A05644">
        <w:rPr>
          <w:rFonts w:ascii="Work Sans" w:hAnsi="Work Sans"/>
          <w:b/>
          <w:sz w:val="22"/>
          <w:szCs w:val="22"/>
        </w:rPr>
        <w:t>MINISTERIO,</w:t>
      </w:r>
      <w:r w:rsidR="00A05644" w:rsidRPr="00A05644">
        <w:rPr>
          <w:rFonts w:ascii="Work Sans" w:hAnsi="Work Sans"/>
          <w:sz w:val="22"/>
          <w:szCs w:val="22"/>
        </w:rPr>
        <w:t xml:space="preserve"> dentro de los cinco (5) días hábiles siguientes la fecha en que le sean notificadas o en que se radiquen aquellas, podrá comunicarle la situación por escrito al </w:t>
      </w:r>
      <w:r w:rsidR="00A05644" w:rsidRPr="00A05644">
        <w:rPr>
          <w:rFonts w:ascii="Work Sans" w:hAnsi="Work Sans"/>
          <w:b/>
          <w:sz w:val="22"/>
          <w:szCs w:val="22"/>
        </w:rPr>
        <w:t>CONTRATISTA</w:t>
      </w:r>
      <w:r w:rsidR="00A05644" w:rsidRPr="00A05644">
        <w:rPr>
          <w:rFonts w:ascii="Work Sans" w:hAnsi="Work Sans"/>
          <w:sz w:val="22"/>
          <w:szCs w:val="22"/>
        </w:rPr>
        <w:t xml:space="preserve"> o llamarlo en garantía. En cualquiera de dichas situaciones, el </w:t>
      </w:r>
      <w:r w:rsidR="00A05644" w:rsidRPr="00A05644">
        <w:rPr>
          <w:rFonts w:ascii="Work Sans" w:hAnsi="Work Sans"/>
          <w:b/>
          <w:sz w:val="22"/>
          <w:szCs w:val="22"/>
        </w:rPr>
        <w:t>CONTRATISTA</w:t>
      </w:r>
      <w:r w:rsidR="00A05644" w:rsidRPr="00A05644">
        <w:rPr>
          <w:rFonts w:ascii="Work Sans" w:hAnsi="Work Sans"/>
          <w:sz w:val="22"/>
          <w:szCs w:val="22"/>
        </w:rPr>
        <w:t xml:space="preserve"> se obliga a acudir en defensa de los intereses del </w:t>
      </w:r>
      <w:r w:rsidR="00A05644" w:rsidRPr="00A05644">
        <w:rPr>
          <w:rFonts w:ascii="Work Sans" w:hAnsi="Work Sans"/>
          <w:b/>
          <w:sz w:val="22"/>
          <w:szCs w:val="22"/>
        </w:rPr>
        <w:t>MINISTERIO,</w:t>
      </w:r>
      <w:r w:rsidR="00A05644" w:rsidRPr="00A05644">
        <w:rPr>
          <w:rFonts w:ascii="Work Sans" w:hAnsi="Work Sans"/>
          <w:sz w:val="22"/>
          <w:szCs w:val="22"/>
        </w:rPr>
        <w:t xml:space="preserve"> para lo cual contratará profesionales idóneos que asuman la representación y asumirá el costo de los honorarios de éstos, del proceso y de la condena si la hubiere. Si el </w:t>
      </w:r>
      <w:r w:rsidR="00A05644" w:rsidRPr="00A05644">
        <w:rPr>
          <w:rFonts w:ascii="Work Sans" w:hAnsi="Work Sans"/>
          <w:b/>
          <w:sz w:val="22"/>
          <w:szCs w:val="22"/>
        </w:rPr>
        <w:t>MINISTERIO</w:t>
      </w:r>
      <w:r w:rsidR="00A05644" w:rsidRPr="00A05644">
        <w:rPr>
          <w:rFonts w:ascii="Work Sans" w:hAnsi="Work Sans"/>
          <w:sz w:val="22"/>
          <w:szCs w:val="22"/>
        </w:rPr>
        <w:t xml:space="preserve"> estima que sus intereses no están siendo adecuadamente defendidos, lo manifestará por escrito al </w:t>
      </w:r>
      <w:r w:rsidR="00A05644" w:rsidRPr="00A05644">
        <w:rPr>
          <w:rFonts w:ascii="Work Sans" w:hAnsi="Work Sans"/>
          <w:b/>
          <w:sz w:val="22"/>
          <w:szCs w:val="22"/>
        </w:rPr>
        <w:t>CONTRATISTA</w:t>
      </w:r>
      <w:r w:rsidR="00A05644" w:rsidRPr="00A05644">
        <w:rPr>
          <w:rFonts w:ascii="Work Sans" w:hAnsi="Work Sans"/>
          <w:sz w:val="22"/>
          <w:szCs w:val="22"/>
        </w:rPr>
        <w:t xml:space="preserve">, caso en el cual acordarán la mejor estrategia de defensa o si el </w:t>
      </w:r>
      <w:r w:rsidR="00A05644" w:rsidRPr="00A05644">
        <w:rPr>
          <w:rFonts w:ascii="Work Sans" w:hAnsi="Work Sans"/>
          <w:b/>
          <w:sz w:val="22"/>
          <w:szCs w:val="22"/>
        </w:rPr>
        <w:t>MINISTERIO</w:t>
      </w:r>
      <w:r w:rsidR="00A05644" w:rsidRPr="00A05644">
        <w:rPr>
          <w:rFonts w:ascii="Work Sans" w:hAnsi="Work Sans"/>
          <w:sz w:val="22"/>
          <w:szCs w:val="22"/>
        </w:rPr>
        <w:t xml:space="preserve"> lo estima necesario, asuma directamente la misma. Si no hubiere saldos pendientes de pago a favor del </w:t>
      </w:r>
      <w:r w:rsidR="00A05644" w:rsidRPr="00A05644">
        <w:rPr>
          <w:rFonts w:ascii="Work Sans" w:hAnsi="Work Sans"/>
          <w:b/>
          <w:sz w:val="22"/>
          <w:szCs w:val="22"/>
        </w:rPr>
        <w:t>CONTRATISTA</w:t>
      </w:r>
      <w:r w:rsidR="00A05644" w:rsidRPr="00A05644">
        <w:rPr>
          <w:rFonts w:ascii="Work Sans" w:hAnsi="Work Sans"/>
          <w:sz w:val="22"/>
          <w:szCs w:val="22"/>
        </w:rPr>
        <w:t xml:space="preserve">, a través de la Jurisdicción Coactiva, el </w:t>
      </w:r>
      <w:r w:rsidR="00A05644" w:rsidRPr="00A05644">
        <w:rPr>
          <w:rFonts w:ascii="Work Sans" w:hAnsi="Work Sans"/>
          <w:b/>
          <w:sz w:val="22"/>
          <w:szCs w:val="22"/>
        </w:rPr>
        <w:t>MINISTERIO</w:t>
      </w:r>
      <w:r w:rsidR="00A05644" w:rsidRPr="00A05644">
        <w:rPr>
          <w:rFonts w:ascii="Work Sans" w:hAnsi="Work Sans"/>
          <w:sz w:val="22"/>
          <w:szCs w:val="22"/>
        </w:rPr>
        <w:t xml:space="preserve"> podrá proceder, para el cobro de los valores a que se refiere esta cláusula, para lo cual este contrato junto con los documentos en los que se consignen dichos valores presta el mérito ejecutivo.</w:t>
      </w:r>
      <w:r w:rsidR="00A05644">
        <w:rPr>
          <w:rFonts w:ascii="Work Sans" w:hAnsi="Work Sans"/>
          <w:sz w:val="22"/>
          <w:szCs w:val="22"/>
        </w:rPr>
        <w:t xml:space="preserve"> </w:t>
      </w:r>
      <w:r w:rsidRPr="000E5488">
        <w:rPr>
          <w:rFonts w:ascii="Work Sans" w:hAnsi="Work Sans"/>
          <w:b/>
          <w:sz w:val="22"/>
          <w:szCs w:val="22"/>
        </w:rPr>
        <w:t xml:space="preserve">DÉCIMA SEGUNDA. GARANTÍAS. </w:t>
      </w:r>
      <w:bookmarkStart w:id="0" w:name="_Hlk170724947"/>
      <w:r w:rsidRPr="000E5488">
        <w:rPr>
          <w:rFonts w:ascii="Work Sans" w:hAnsi="Work Sans"/>
          <w:sz w:val="22"/>
          <w:szCs w:val="22"/>
        </w:rPr>
        <w:t>EL CONTRATISTA garantizará el cumplimiento de las obligaciones que adquiere por este contrato ( por cada lote en caso que sea un adjudicatario diferente), mediante la constitución de una garantía única a favor del Ministerio de las Culturas, las Artes y los Saberes con una compañía legalmente establecida en Colombia, cuya póliza matriz se encuentre debidamente aprobada por la Superintendencia financiera o a través de un patrimonio autónomo o garantía bancaria, de conformidad con lo consagrado en el artículo 7 de la Ley 1150 de 2007 y su Decreto Reglamentario 1082 de 2015, debiendo incluir como riesgos amparados los siguientes:</w:t>
      </w:r>
      <w:bookmarkEnd w:id="0"/>
      <w:r w:rsidRPr="000E5488">
        <w:rPr>
          <w:rFonts w:ascii="Work Sans" w:hAnsi="Work Sans"/>
          <w:sz w:val="22"/>
          <w:szCs w:val="22"/>
        </w:rPr>
        <w:t xml:space="preserve"> </w:t>
      </w:r>
      <w:r w:rsidRPr="000E5488">
        <w:rPr>
          <w:rFonts w:ascii="Work Sans" w:hAnsi="Work Sans"/>
          <w:b/>
          <w:bCs/>
          <w:sz w:val="22"/>
          <w:szCs w:val="22"/>
          <w:u w:val="single"/>
        </w:rPr>
        <w:t>Amparo del cumplimiento general del contrato:</w:t>
      </w:r>
      <w:r w:rsidRPr="000E5488">
        <w:rPr>
          <w:rFonts w:ascii="Work Sans" w:hAnsi="Work Sans"/>
          <w:sz w:val="22"/>
          <w:szCs w:val="22"/>
        </w:rPr>
        <w:t xml:space="preserve"> Para garantizar el cumplimiento de las obligaciones surgidas del contrato incluyendo el pago de multas, cláusula penal pecuniaria e indemnizaciones a que hubiere lugar, la cual será equivalente al veinte por ciento (20%) del valor total del contrato y vigente por el término de ejecución del contrato y un (1) año más. </w:t>
      </w:r>
      <w:r w:rsidRPr="000E5488">
        <w:rPr>
          <w:rFonts w:ascii="Work Sans" w:hAnsi="Work Sans"/>
          <w:b/>
          <w:bCs/>
          <w:sz w:val="22"/>
          <w:szCs w:val="22"/>
          <w:u w:val="single"/>
        </w:rPr>
        <w:t>Calidad y correcto funcionamiento de los bienes:</w:t>
      </w:r>
      <w:r w:rsidRPr="000E5488">
        <w:rPr>
          <w:rFonts w:ascii="Work Sans" w:hAnsi="Work Sans"/>
          <w:b/>
          <w:bCs/>
          <w:sz w:val="22"/>
          <w:szCs w:val="22"/>
        </w:rPr>
        <w:t xml:space="preserve"> </w:t>
      </w:r>
      <w:r w:rsidRPr="000E5488">
        <w:rPr>
          <w:rFonts w:ascii="Work Sans" w:hAnsi="Work Sans"/>
          <w:sz w:val="22"/>
          <w:szCs w:val="22"/>
        </w:rPr>
        <w:t xml:space="preserve">Para garantizar el pago de los perjuicios derivados de la deficiente calidad y correcto funcionamiento de los bienes, en cuantía equivalente al veinte por veinte por ciento (20%) del valor total del contrato, con vigencia equivalente al plazo de ejecución del contrato y </w:t>
      </w:r>
      <w:r w:rsidR="0059434B">
        <w:rPr>
          <w:rFonts w:ascii="Work Sans" w:hAnsi="Work Sans"/>
          <w:sz w:val="22"/>
          <w:szCs w:val="22"/>
        </w:rPr>
        <w:t xml:space="preserve">un </w:t>
      </w:r>
      <w:r w:rsidRPr="000E5488">
        <w:rPr>
          <w:rFonts w:ascii="Work Sans" w:hAnsi="Work Sans"/>
          <w:sz w:val="22"/>
          <w:szCs w:val="22"/>
        </w:rPr>
        <w:t>(</w:t>
      </w:r>
      <w:r w:rsidR="0059434B">
        <w:rPr>
          <w:rFonts w:ascii="Work Sans" w:hAnsi="Work Sans"/>
          <w:sz w:val="22"/>
          <w:szCs w:val="22"/>
        </w:rPr>
        <w:t>1</w:t>
      </w:r>
      <w:r w:rsidRPr="000E5488">
        <w:rPr>
          <w:rFonts w:ascii="Work Sans" w:hAnsi="Work Sans"/>
          <w:sz w:val="22"/>
          <w:szCs w:val="22"/>
        </w:rPr>
        <w:t xml:space="preserve">) año más. </w:t>
      </w:r>
      <w:r w:rsidRPr="000E5488">
        <w:rPr>
          <w:rFonts w:ascii="Work Sans" w:hAnsi="Work Sans"/>
          <w:b/>
          <w:bCs/>
          <w:sz w:val="22"/>
          <w:szCs w:val="22"/>
          <w:u w:val="single"/>
        </w:rPr>
        <w:t>Pago de salarios y prestaciones sociales</w:t>
      </w:r>
      <w:r w:rsidRPr="000E5488">
        <w:rPr>
          <w:rFonts w:ascii="Work Sans" w:hAnsi="Work Sans"/>
          <w:b/>
          <w:bCs/>
          <w:sz w:val="22"/>
          <w:szCs w:val="22"/>
        </w:rPr>
        <w:t xml:space="preserve">: </w:t>
      </w:r>
      <w:r w:rsidRPr="000E5488">
        <w:rPr>
          <w:rFonts w:ascii="Work Sans" w:hAnsi="Work Sans"/>
          <w:sz w:val="22"/>
          <w:szCs w:val="22"/>
        </w:rPr>
        <w:t xml:space="preserve">Cubrirá al Ministerio de los perjuicios que se le ocasionen como consecuencia del incumplimiento de las obligaciones laborales del contratista garantizado frente al personal requerido para la ejecución del contrato, la cual será equivalente al cinco por ciento (5%) del valor total del contrato, y vigente por el término del contrato y tres (3) años más. El contratista deberá hacer entrega de estas garantías dentro de los TRES (3) DÍAS   HABILES   SIGUIENTES   A   LA   SUSCRIPCIÓN   DEL   CONTRATO   al Grupo de Contratos y Convenios del MINISTERIO, las cuales, si están constituidas en debida forma, serán aprobadas por la misma y son requisito de ejecución del respectivo contrato. El contratista se obliga a ampliar, modificar y prorrogar la garantía, en el evento en que se aumente el valor del contrato o se prorrogue o suspenda su vigencia. </w:t>
      </w:r>
      <w:r w:rsidRPr="000E5488">
        <w:rPr>
          <w:rFonts w:ascii="Work Sans" w:hAnsi="Work Sans" w:cs="Cambria"/>
          <w:b/>
          <w:bCs/>
          <w:sz w:val="22"/>
          <w:szCs w:val="22"/>
          <w:lang w:eastAsia="es-ES_tradnl"/>
        </w:rPr>
        <w:t xml:space="preserve">DÉCIMA TERCERA. SUPERVISIÓN: </w:t>
      </w:r>
      <w:r w:rsidRPr="000E5488">
        <w:rPr>
          <w:rFonts w:ascii="Work Sans" w:hAnsi="Work Sans"/>
          <w:sz w:val="22"/>
          <w:szCs w:val="22"/>
        </w:rPr>
        <w:t xml:space="preserve">La supervisión será realizada por: </w:t>
      </w:r>
      <w:r w:rsidRPr="000E5488">
        <w:rPr>
          <w:rFonts w:ascii="Work Sans" w:hAnsi="Work Sans"/>
          <w:b/>
          <w:bCs/>
          <w:sz w:val="22"/>
          <w:szCs w:val="22"/>
        </w:rPr>
        <w:t xml:space="preserve">Coordinador del Grupo de Gestión de Tecnologías y Sistemas de la información, Directora de la Biblioteca Nacional de Colombia y la Directora del Museo Nacional </w:t>
      </w:r>
      <w:r w:rsidRPr="000E5488">
        <w:rPr>
          <w:rFonts w:ascii="Work Sans" w:hAnsi="Work Sans"/>
          <w:sz w:val="22"/>
          <w:szCs w:val="22"/>
        </w:rPr>
        <w:t xml:space="preserve">o quien haga sus veces o quién el ordenador del gasto designe por escrito, para que disponga e informe sobre lo inherente al contrato, ejerza el control y vigilancia de la ejecución del contrato, quien tendrá además de las funciones que por la índole y naturaleza del contrato le sean propias, las siguientes: </w:t>
      </w:r>
      <w:r w:rsidRPr="000E5488">
        <w:rPr>
          <w:rFonts w:ascii="Work Sans" w:hAnsi="Work Sans"/>
          <w:b/>
          <w:bCs/>
          <w:sz w:val="22"/>
          <w:szCs w:val="22"/>
        </w:rPr>
        <w:t xml:space="preserve">a) </w:t>
      </w:r>
      <w:r w:rsidRPr="000E5488">
        <w:rPr>
          <w:rFonts w:ascii="Work Sans" w:hAnsi="Work Sans"/>
          <w:sz w:val="22"/>
          <w:szCs w:val="22"/>
        </w:rPr>
        <w:t xml:space="preserve">Conocer a cabalidad la propuesta presentada por el </w:t>
      </w:r>
      <w:r w:rsidRPr="000E5488">
        <w:rPr>
          <w:rFonts w:ascii="Work Sans" w:hAnsi="Work Sans"/>
          <w:b/>
          <w:bCs/>
          <w:sz w:val="22"/>
          <w:szCs w:val="22"/>
        </w:rPr>
        <w:t>CONTRATISTA</w:t>
      </w:r>
      <w:r w:rsidRPr="000E5488">
        <w:rPr>
          <w:rFonts w:ascii="Work Sans" w:hAnsi="Work Sans"/>
          <w:sz w:val="22"/>
          <w:szCs w:val="22"/>
        </w:rPr>
        <w:t xml:space="preserve">. </w:t>
      </w:r>
      <w:r w:rsidRPr="000E5488">
        <w:rPr>
          <w:rFonts w:ascii="Work Sans" w:hAnsi="Work Sans"/>
          <w:b/>
          <w:bCs/>
          <w:sz w:val="22"/>
          <w:szCs w:val="22"/>
        </w:rPr>
        <w:t xml:space="preserve">b) </w:t>
      </w:r>
      <w:r w:rsidRPr="000E5488">
        <w:rPr>
          <w:rFonts w:ascii="Work Sans" w:hAnsi="Work Sans"/>
          <w:sz w:val="22"/>
          <w:szCs w:val="22"/>
        </w:rPr>
        <w:t xml:space="preserve">Presentar un informe y certificar por escrito el cumplimiento del objeto contratado, dentro de las condiciones y características exigidas y publicarlo en el sistema AZ DIGITAL; </w:t>
      </w:r>
      <w:r w:rsidRPr="000E5488">
        <w:rPr>
          <w:rFonts w:ascii="Work Sans" w:hAnsi="Work Sans"/>
          <w:b/>
          <w:bCs/>
          <w:sz w:val="22"/>
          <w:szCs w:val="22"/>
        </w:rPr>
        <w:t xml:space="preserve">c) </w:t>
      </w:r>
      <w:r w:rsidRPr="000E5488">
        <w:rPr>
          <w:rFonts w:ascii="Work Sans" w:hAnsi="Work Sans"/>
          <w:sz w:val="22"/>
          <w:szCs w:val="22"/>
        </w:rPr>
        <w:t xml:space="preserve">Autorizar y refrendar con su firma las cuentas que el </w:t>
      </w:r>
      <w:r w:rsidRPr="000E5488">
        <w:rPr>
          <w:rFonts w:ascii="Work Sans" w:hAnsi="Work Sans"/>
          <w:b/>
          <w:bCs/>
          <w:sz w:val="22"/>
          <w:szCs w:val="22"/>
        </w:rPr>
        <w:lastRenderedPageBreak/>
        <w:t xml:space="preserve">CONTRATISTA </w:t>
      </w:r>
      <w:r w:rsidRPr="000E5488">
        <w:rPr>
          <w:rFonts w:ascii="Work Sans" w:hAnsi="Work Sans"/>
          <w:sz w:val="22"/>
          <w:szCs w:val="22"/>
        </w:rPr>
        <w:t xml:space="preserve">presente al </w:t>
      </w:r>
      <w:r w:rsidRPr="000E5488">
        <w:rPr>
          <w:rFonts w:ascii="Work Sans" w:hAnsi="Work Sans"/>
          <w:b/>
          <w:bCs/>
          <w:sz w:val="22"/>
          <w:szCs w:val="22"/>
        </w:rPr>
        <w:t>MINISTERIO</w:t>
      </w:r>
      <w:r w:rsidRPr="000E5488">
        <w:rPr>
          <w:rFonts w:ascii="Work Sans" w:hAnsi="Work Sans"/>
          <w:sz w:val="22"/>
          <w:szCs w:val="22"/>
        </w:rPr>
        <w:t xml:space="preserve">. </w:t>
      </w:r>
      <w:r w:rsidRPr="000E5488">
        <w:rPr>
          <w:rFonts w:ascii="Work Sans" w:hAnsi="Work Sans"/>
          <w:b/>
          <w:bCs/>
          <w:sz w:val="22"/>
          <w:szCs w:val="22"/>
        </w:rPr>
        <w:t xml:space="preserve">d) </w:t>
      </w:r>
      <w:r w:rsidRPr="000E5488">
        <w:rPr>
          <w:rFonts w:ascii="Work Sans" w:hAnsi="Work Sans"/>
          <w:sz w:val="22"/>
          <w:szCs w:val="22"/>
        </w:rPr>
        <w:t>Levantar y firmar las actas respectivas;</w:t>
      </w:r>
      <w:r w:rsidRPr="000E5488">
        <w:rPr>
          <w:rFonts w:ascii="Work Sans" w:hAnsi="Work Sans"/>
          <w:b/>
          <w:bCs/>
          <w:sz w:val="22"/>
          <w:szCs w:val="22"/>
        </w:rPr>
        <w:t xml:space="preserve"> e) </w:t>
      </w:r>
      <w:r w:rsidRPr="000E5488">
        <w:rPr>
          <w:rFonts w:ascii="Work Sans" w:hAnsi="Work Sans"/>
          <w:sz w:val="22"/>
          <w:szCs w:val="22"/>
        </w:rPr>
        <w:t xml:space="preserve">Informar oportunamente al </w:t>
      </w:r>
      <w:r w:rsidRPr="000E5488">
        <w:rPr>
          <w:rFonts w:ascii="Work Sans" w:hAnsi="Work Sans"/>
          <w:b/>
          <w:bCs/>
          <w:sz w:val="22"/>
          <w:szCs w:val="22"/>
        </w:rPr>
        <w:t xml:space="preserve">MINISTERIO </w:t>
      </w:r>
      <w:r w:rsidRPr="000E5488">
        <w:rPr>
          <w:rFonts w:ascii="Work Sans" w:hAnsi="Work Sans"/>
          <w:sz w:val="22"/>
          <w:szCs w:val="22"/>
        </w:rPr>
        <w:t xml:space="preserve">sobre el desarrollo del contrato y sobre cualquier incumplimiento en que incurra el </w:t>
      </w:r>
      <w:r w:rsidRPr="000E5488">
        <w:rPr>
          <w:rFonts w:ascii="Work Sans" w:hAnsi="Work Sans"/>
          <w:b/>
          <w:bCs/>
          <w:sz w:val="22"/>
          <w:szCs w:val="22"/>
        </w:rPr>
        <w:t>CONTRATISTA</w:t>
      </w:r>
      <w:r w:rsidRPr="000E5488">
        <w:rPr>
          <w:rFonts w:ascii="Work Sans" w:hAnsi="Work Sans"/>
          <w:sz w:val="22"/>
          <w:szCs w:val="22"/>
        </w:rPr>
        <w:t xml:space="preserve">; </w:t>
      </w:r>
      <w:r w:rsidRPr="000E5488">
        <w:rPr>
          <w:rFonts w:ascii="Work Sans" w:hAnsi="Work Sans"/>
          <w:b/>
          <w:bCs/>
          <w:sz w:val="22"/>
          <w:szCs w:val="22"/>
        </w:rPr>
        <w:t xml:space="preserve">f) </w:t>
      </w:r>
      <w:r w:rsidRPr="000E5488">
        <w:rPr>
          <w:rFonts w:ascii="Work Sans" w:hAnsi="Work Sans"/>
          <w:sz w:val="22"/>
          <w:szCs w:val="22"/>
        </w:rPr>
        <w:t xml:space="preserve">Informar y solicitar oportunamente al Grupo de Contratos y Convenios la prórroga al contrato, o su adición o modificación o terminación unilateral, siempre y cuando tales hechos estén plenamente justificados; </w:t>
      </w:r>
      <w:r w:rsidRPr="000E5488">
        <w:rPr>
          <w:rFonts w:ascii="Work Sans" w:hAnsi="Work Sans"/>
          <w:b/>
          <w:bCs/>
          <w:sz w:val="22"/>
          <w:szCs w:val="22"/>
        </w:rPr>
        <w:t xml:space="preserve">g) </w:t>
      </w:r>
      <w:r w:rsidRPr="000E5488">
        <w:rPr>
          <w:rFonts w:ascii="Work Sans" w:hAnsi="Work Sans"/>
          <w:sz w:val="22"/>
          <w:szCs w:val="22"/>
        </w:rPr>
        <w:t xml:space="preserve">Impartir las órdenes y sugerencias por escrito y formular las observaciones que estime conveniente sobre el desarrollo del contrato; </w:t>
      </w:r>
      <w:r w:rsidRPr="000E5488">
        <w:rPr>
          <w:rFonts w:ascii="Work Sans" w:hAnsi="Work Sans"/>
          <w:b/>
          <w:bCs/>
          <w:sz w:val="22"/>
          <w:szCs w:val="22"/>
        </w:rPr>
        <w:t xml:space="preserve">h) </w:t>
      </w:r>
      <w:r w:rsidRPr="000E5488">
        <w:rPr>
          <w:rFonts w:ascii="Work Sans" w:hAnsi="Work Sans"/>
          <w:sz w:val="22"/>
          <w:szCs w:val="22"/>
        </w:rPr>
        <w:t xml:space="preserve">Verificar como requisito para el pago, que el </w:t>
      </w:r>
      <w:r w:rsidRPr="000E5488">
        <w:rPr>
          <w:rFonts w:ascii="Work Sans" w:hAnsi="Work Sans"/>
          <w:b/>
          <w:bCs/>
          <w:sz w:val="22"/>
          <w:szCs w:val="22"/>
        </w:rPr>
        <w:t xml:space="preserve">CONTRATISTA </w:t>
      </w:r>
      <w:r w:rsidRPr="000E5488">
        <w:rPr>
          <w:rFonts w:ascii="Work Sans" w:hAnsi="Work Sans"/>
          <w:sz w:val="22"/>
          <w:szCs w:val="22"/>
        </w:rPr>
        <w:t xml:space="preserve">esté al día en el pago de sus aportes al Sistema General de Seguridad Social en Pensión y Salud y Riesgos Profesionales y Aportes Parafiscales, cuando ello hubiera lugar. </w:t>
      </w:r>
      <w:r w:rsidRPr="000E5488">
        <w:rPr>
          <w:rFonts w:ascii="Work Sans" w:hAnsi="Work Sans"/>
          <w:b/>
          <w:bCs/>
          <w:sz w:val="22"/>
          <w:szCs w:val="22"/>
        </w:rPr>
        <w:t xml:space="preserve">i) </w:t>
      </w:r>
      <w:r w:rsidRPr="000E5488">
        <w:rPr>
          <w:rFonts w:ascii="Work Sans" w:hAnsi="Work Sans"/>
          <w:sz w:val="22"/>
          <w:szCs w:val="22"/>
        </w:rPr>
        <w:t xml:space="preserve">Todas las demás atribuciones que en el presente contrato que se contemplen y que correspondan directamente a la supervisión. </w:t>
      </w:r>
      <w:r w:rsidRPr="000E5488">
        <w:rPr>
          <w:rFonts w:ascii="Work Sans" w:hAnsi="Work Sans"/>
          <w:b/>
          <w:bCs/>
          <w:sz w:val="22"/>
          <w:szCs w:val="22"/>
        </w:rPr>
        <w:t>PARÁGRAFO PRIMERO</w:t>
      </w:r>
      <w:r w:rsidRPr="000E5488">
        <w:rPr>
          <w:rFonts w:ascii="Work Sans" w:hAnsi="Work Sans"/>
          <w:sz w:val="22"/>
          <w:szCs w:val="22"/>
        </w:rPr>
        <w:t xml:space="preserve">: Todas las indicaciones, recomendaciones, modificaciones y actas que cursen entre el </w:t>
      </w:r>
      <w:r w:rsidRPr="000E5488">
        <w:rPr>
          <w:rFonts w:ascii="Work Sans" w:hAnsi="Work Sans"/>
          <w:b/>
          <w:bCs/>
          <w:sz w:val="22"/>
          <w:szCs w:val="22"/>
        </w:rPr>
        <w:t xml:space="preserve">MINISTERIO </w:t>
      </w:r>
      <w:r w:rsidRPr="000E5488">
        <w:rPr>
          <w:rFonts w:ascii="Work Sans" w:hAnsi="Work Sans"/>
          <w:sz w:val="22"/>
          <w:szCs w:val="22"/>
        </w:rPr>
        <w:t xml:space="preserve">y/o la supervisión y </w:t>
      </w:r>
      <w:r w:rsidRPr="000E5488">
        <w:rPr>
          <w:rFonts w:ascii="Work Sans" w:hAnsi="Work Sans"/>
          <w:b/>
          <w:bCs/>
          <w:sz w:val="22"/>
          <w:szCs w:val="22"/>
        </w:rPr>
        <w:t xml:space="preserve">EL CONTRATISTA </w:t>
      </w:r>
      <w:r w:rsidRPr="000E5488">
        <w:rPr>
          <w:rFonts w:ascii="Work Sans" w:hAnsi="Work Sans"/>
          <w:sz w:val="22"/>
          <w:szCs w:val="22"/>
        </w:rPr>
        <w:t xml:space="preserve">deberán realizarse por escrito. </w:t>
      </w:r>
      <w:r w:rsidRPr="000E5488">
        <w:rPr>
          <w:rFonts w:ascii="Work Sans" w:hAnsi="Work Sans"/>
          <w:b/>
          <w:bCs/>
          <w:sz w:val="22"/>
          <w:szCs w:val="22"/>
        </w:rPr>
        <w:t xml:space="preserve">PARÁGRAFO SEGUNDO: </w:t>
      </w:r>
      <w:r w:rsidRPr="000E5488">
        <w:rPr>
          <w:rFonts w:ascii="Work Sans" w:hAnsi="Work Sans"/>
          <w:sz w:val="22"/>
          <w:szCs w:val="22"/>
        </w:rPr>
        <w:t xml:space="preserve">En el evento de cambio del Supervisor, no será necesario modificar el presente contrato, y la designación se efectuará mediante comunicación escrita por parte del ordenador del gasto, copia de la cual deberá remitirse al </w:t>
      </w:r>
      <w:r w:rsidRPr="000E5488">
        <w:rPr>
          <w:rFonts w:ascii="Work Sans" w:hAnsi="Work Sans"/>
          <w:b/>
          <w:bCs/>
          <w:sz w:val="22"/>
          <w:szCs w:val="22"/>
        </w:rPr>
        <w:t>CONTRATISTA</w:t>
      </w:r>
      <w:r w:rsidRPr="000E5488">
        <w:rPr>
          <w:rFonts w:ascii="Work Sans" w:hAnsi="Work Sans"/>
          <w:sz w:val="22"/>
          <w:szCs w:val="22"/>
        </w:rPr>
        <w:t xml:space="preserve">, al Grupo de Contratos y Convenios y al Grupo de Gestión Financiera y Contable del </w:t>
      </w:r>
      <w:r w:rsidRPr="000E5488">
        <w:rPr>
          <w:rFonts w:ascii="Work Sans" w:hAnsi="Work Sans"/>
          <w:b/>
          <w:bCs/>
          <w:sz w:val="22"/>
          <w:szCs w:val="22"/>
        </w:rPr>
        <w:t xml:space="preserve">MINISTERIO. </w:t>
      </w:r>
      <w:r w:rsidRPr="000E5488">
        <w:rPr>
          <w:rFonts w:ascii="Work Sans" w:hAnsi="Work Sans" w:cs="Cambria"/>
          <w:b/>
          <w:sz w:val="22"/>
          <w:szCs w:val="22"/>
          <w:lang w:val="es-ES" w:eastAsia="es-CO"/>
        </w:rPr>
        <w:t>DÉCIMA CUARTA. MODIFICACIONES AL CONTRATO:</w:t>
      </w:r>
      <w:r w:rsidRPr="000E5488">
        <w:rPr>
          <w:rFonts w:ascii="Work Sans" w:hAnsi="Work Sans" w:cs="Cambria"/>
          <w:bCs/>
          <w:sz w:val="22"/>
          <w:szCs w:val="22"/>
          <w:lang w:val="es-ES" w:eastAsia="es-CO"/>
        </w:rPr>
        <w:t xml:space="preserve"> Cualquier modificación, adición o prorroga que se le haga al contrato deberá hacerse por escrito en la plataforma del SECOP II.</w:t>
      </w:r>
      <w:r w:rsidRPr="000E5488">
        <w:rPr>
          <w:rFonts w:ascii="Work Sans" w:hAnsi="Work Sans"/>
          <w:sz w:val="22"/>
          <w:szCs w:val="22"/>
        </w:rPr>
        <w:t xml:space="preserve"> </w:t>
      </w:r>
      <w:r w:rsidRPr="000E5488">
        <w:rPr>
          <w:rFonts w:ascii="Work Sans" w:hAnsi="Work Sans" w:cs="Cambria"/>
          <w:b/>
          <w:bCs/>
          <w:sz w:val="22"/>
          <w:szCs w:val="22"/>
          <w:lang w:eastAsia="es-ES_tradnl"/>
        </w:rPr>
        <w:t xml:space="preserve">DÉCIMA QUINTA. MECANISMOS DE SOLUCIÓN DE CONTROVERSIAS CONTRACTUALES: </w:t>
      </w:r>
      <w:r w:rsidRPr="000E5488">
        <w:rPr>
          <w:rFonts w:ascii="Work Sans" w:hAnsi="Work Sans" w:cs="Cambria"/>
          <w:sz w:val="22"/>
          <w:szCs w:val="22"/>
          <w:lang w:eastAsia="es-ES_tradnl"/>
        </w:rPr>
        <w:t xml:space="preserve">Las diferencias y conflictos que surjan en desarrollo del objeto contractual se solucionarán de manera directa y en su defecto a través de los mecanismos de conciliación y transacción previstos en la ley 80 de 1993, la ley 446 de 1998, la ley 640 de 2011 y el Decreto 1716 de 2009. </w:t>
      </w:r>
      <w:r w:rsidRPr="000E5488">
        <w:rPr>
          <w:rFonts w:ascii="Work Sans" w:hAnsi="Work Sans" w:cs="Cambria"/>
          <w:b/>
          <w:bCs/>
          <w:sz w:val="22"/>
          <w:szCs w:val="22"/>
          <w:lang w:eastAsia="es-ES_tradnl"/>
        </w:rPr>
        <w:t xml:space="preserve">DÉCIMA SEXTA. SUSPENSIÓN DEL CONTRATO: </w:t>
      </w:r>
      <w:r w:rsidRPr="000E5488">
        <w:rPr>
          <w:rFonts w:ascii="Work Sans" w:hAnsi="Work Sans" w:cs="Cambria"/>
          <w:sz w:val="22"/>
          <w:szCs w:val="22"/>
          <w:lang w:eastAsia="es-ES_tradnl"/>
        </w:rPr>
        <w:t xml:space="preserve">El plazo de ejecución del contrato podrá suspenderse en los siguientes eventos: a) Por circunstancias de fuerza mayor o caso fortuito. B) Por mutuo acuerdo, siempre que de ello no se deriven mayores costos para EL MINISTERIO, ni se causen otros perjuicios. La suspensión se hará constar en acta motivada, suscrita por las partes. </w:t>
      </w:r>
      <w:r w:rsidRPr="000E5488">
        <w:rPr>
          <w:rFonts w:ascii="Work Sans" w:hAnsi="Work Sans" w:cs="Cambria"/>
          <w:b/>
          <w:bCs/>
          <w:sz w:val="22"/>
          <w:szCs w:val="22"/>
          <w:lang w:eastAsia="es-ES_tradnl"/>
        </w:rPr>
        <w:t>DÉCIMA SEPTIMA. CONFIDENCIALIDAD.</w:t>
      </w:r>
      <w:r w:rsidRPr="000E5488">
        <w:rPr>
          <w:rFonts w:ascii="Work Sans" w:hAnsi="Work Sans" w:cs="Cambria"/>
          <w:sz w:val="22"/>
          <w:szCs w:val="22"/>
          <w:lang w:eastAsia="es-ES_tradnl"/>
        </w:rPr>
        <w:t xml:space="preserve"> La información compartida en virtud del presente acuerdo es considerada sensible y de carácter restringida en su divulgación y utilización. Está información puede abarcar documentos, datos, tecnología o material que considera único y confidencial o que es objeto de proyección a título de sector industrial. En razón a la anterior, la información que EL CONTRATISTA conozca por causa o con ocasión de la ejecución del contrato, durante y posterior a su vigencia contractual, no deberá divulgarla de manera directa, indirecta o remotamente ni a través de ninguna otra persona, ni utilizarla en beneficio propio o de terceros, sin antes contar con la autorización previa del MINISTERIO, así mismo deberá conocer y dar cumplimiento a las políticas general y específicas de seguridad y privacidad de la información así como a los procedimientos, guías, y lineamientos derivados de ella, como la política de tratamiento de datos personales y el Manual para Tratamiento de la Información Personal – Ley Habeas Data todos estos publicados en el aplicativo del Sistema Integral de Gestión Institucional del Ministerio. </w:t>
      </w:r>
      <w:r w:rsidRPr="000E5488">
        <w:rPr>
          <w:rFonts w:ascii="Work Sans" w:hAnsi="Work Sans" w:cs="Cambria"/>
          <w:b/>
          <w:bCs/>
          <w:sz w:val="22"/>
          <w:szCs w:val="22"/>
          <w:lang w:eastAsia="es-ES_tradnl"/>
        </w:rPr>
        <w:t>DÉCIMA OCTAVA. COMPROMISO DE INTEGRIDAD Y LA NO TOLERANCIA CON LA CORRUPCIÓN.</w:t>
      </w:r>
      <w:r w:rsidRPr="000E5488">
        <w:rPr>
          <w:rFonts w:ascii="Work Sans" w:hAnsi="Work Sans" w:cs="Cambria"/>
          <w:sz w:val="22"/>
          <w:szCs w:val="22"/>
          <w:lang w:eastAsia="es-ES_tradnl"/>
        </w:rPr>
        <w:t xml:space="preserve"> El Contratista se compromete y obliga con el MINISTERIO a preservar, fortalecer y garantizar la transparencia y la prevención de corrupción en la gestión contractual, así como durante la suscripción, ejecución y terminación del contrato, en el marco de los principios y normas constitucionales y en especial en lo dispuesto en el capítulo VII de la Ley 1474 de 2011 2011” Disposiciones para prevenir y combatir la corrupción en la contratación pública”, y artículo 14 del Decreto Distrital 189 de 2020. </w:t>
      </w:r>
      <w:r w:rsidRPr="000E5488">
        <w:rPr>
          <w:rFonts w:ascii="Work Sans" w:hAnsi="Work Sans" w:cs="Cambria"/>
          <w:b/>
          <w:bCs/>
          <w:sz w:val="22"/>
          <w:szCs w:val="22"/>
          <w:lang w:eastAsia="es-ES_tradnl"/>
        </w:rPr>
        <w:t xml:space="preserve">DÉCIMA NOVENA CLÁUSULA ANTICORRUPCIÓN. </w:t>
      </w:r>
      <w:r w:rsidRPr="000E5488">
        <w:rPr>
          <w:rFonts w:ascii="Work Sans" w:hAnsi="Work Sans" w:cs="Cambria"/>
          <w:sz w:val="22"/>
          <w:szCs w:val="22"/>
          <w:lang w:eastAsia="es-ES_tradnl"/>
        </w:rPr>
        <w:t xml:space="preserve">El Contratista se obliga para con el MINISTERIO a no incurrir en conductas o actos constitutivos de corrupción, so pena de incumplimiento del contrato, entre otras: 1. No ofrecer ni dar sobornos, ni ninguna otra forma de halago o dádiva a ningún funcionario público en relación con la propuesta o contrato que suscriba con ocasión del proceso de selección, ni tampoco permitir que sus empleados o contratistas lo hagan en su nombre. 2. Dar aviso inmediato al Ministerio o autoridades competentes de cualquier ofrecimiento, favor dádiva o prerrogativas efectuadas por </w:t>
      </w:r>
      <w:r w:rsidRPr="000E5488">
        <w:rPr>
          <w:rFonts w:ascii="Work Sans" w:hAnsi="Work Sans" w:cs="Cambria"/>
          <w:sz w:val="22"/>
          <w:szCs w:val="22"/>
          <w:lang w:eastAsia="es-ES_tradnl"/>
        </w:rPr>
        <w:lastRenderedPageBreak/>
        <w:t xml:space="preserve">los interesados a los funcionarios públicos que intervengan de manera directa o indirectamente en el proceso de selección, con la intención de inducir alguna decisión relacionada con el proceso. 3. No efectuar acuerdos previos, o realizar actos o conductas que tengan por objeto la colusión para tratar de influenciar o manipular en el proceso. 4. No incurrir en falsedad o alteración de los documentos exigidos para cumplir con los requisitos del proceso de selección; y, 5. Demás actos o conductas que prohíbe la Constitución, la ley y el reglamento. </w:t>
      </w:r>
      <w:r w:rsidRPr="000E5488">
        <w:rPr>
          <w:rFonts w:ascii="Work Sans" w:hAnsi="Work Sans" w:cs="Cambria"/>
          <w:b/>
          <w:bCs/>
          <w:sz w:val="22"/>
          <w:szCs w:val="22"/>
          <w:lang w:eastAsia="es-ES_tradnl"/>
        </w:rPr>
        <w:t xml:space="preserve">VIGÉSIMA. CAUSALES DE TERMINACIÓN: </w:t>
      </w:r>
      <w:r w:rsidRPr="000E5488">
        <w:rPr>
          <w:rFonts w:ascii="Work Sans" w:hAnsi="Work Sans" w:cs="Cambria"/>
          <w:sz w:val="22"/>
          <w:szCs w:val="22"/>
          <w:lang w:eastAsia="es-ES_tradnl"/>
        </w:rPr>
        <w:t xml:space="preserve">Este contrato se dará por terminado en cualquiera de los siguientes eventos: a) Por mutuo acuerdo de las partes, siempre que con ello no se causen perjuicios al MINISTERIO. B) Por fuerza mayor o caso fortuito que hagan imposible continuar su ejecución. </w:t>
      </w:r>
      <w:r w:rsidRPr="000E5488">
        <w:rPr>
          <w:rFonts w:ascii="Work Sans" w:hAnsi="Work Sans" w:cs="Cambria"/>
          <w:b/>
          <w:bCs/>
          <w:sz w:val="22"/>
          <w:szCs w:val="22"/>
          <w:lang w:eastAsia="es-ES_tradnl"/>
        </w:rPr>
        <w:t>PARÁGRAFO:</w:t>
      </w:r>
      <w:r w:rsidRPr="000E5488">
        <w:rPr>
          <w:rFonts w:ascii="Work Sans" w:hAnsi="Work Sans" w:cs="Cambria"/>
          <w:sz w:val="22"/>
          <w:szCs w:val="22"/>
          <w:lang w:eastAsia="es-ES_tradnl"/>
        </w:rPr>
        <w:t xml:space="preserve"> La terminación anticipada del contrato se hará constar en acta suscrita por las partes. En cualquiera de los eventos de terminación se procederá a liquidar el contrato y el pago que haya lugar. </w:t>
      </w:r>
      <w:r w:rsidRPr="000E5488">
        <w:rPr>
          <w:rFonts w:ascii="Work Sans" w:hAnsi="Work Sans"/>
          <w:b/>
          <w:sz w:val="22"/>
          <w:szCs w:val="22"/>
        </w:rPr>
        <w:t>VIGÉSIMA PRIMERA. PERFECCIONAMIENTO Y REQUISITOS DE EJECUCIÓN.</w:t>
      </w:r>
      <w:r w:rsidRPr="000E5488">
        <w:rPr>
          <w:rFonts w:ascii="Work Sans" w:hAnsi="Work Sans"/>
          <w:sz w:val="22"/>
          <w:szCs w:val="22"/>
        </w:rPr>
        <w:t xml:space="preserve"> El presente contrato se perfecciona con el acuerdo de voluntades de las partes y la suscripción del mismo. Requiere para su ejecución: a) Presentación y aprobación de las garantías b) Certificado de registro presupuestal. </w:t>
      </w:r>
      <w:r w:rsidRPr="000E5488">
        <w:rPr>
          <w:rFonts w:ascii="Work Sans" w:hAnsi="Work Sans"/>
          <w:b/>
          <w:sz w:val="22"/>
          <w:szCs w:val="22"/>
        </w:rPr>
        <w:t>VIGÉSIMA SEGUNDA. DOCUMENTOS DEL CONTRATO.</w:t>
      </w:r>
      <w:r w:rsidRPr="000E5488">
        <w:rPr>
          <w:rFonts w:ascii="Work Sans" w:hAnsi="Work Sans"/>
          <w:sz w:val="22"/>
          <w:szCs w:val="22"/>
        </w:rPr>
        <w:t xml:space="preserve"> Para todos los efectos, hacen parte integral del presente contrato los siguientes documentos: La propuesta, sus anexos,  las actas y acuerdos suscritos por las partes durante la ejecución del contrato y los informes del CONTRATISTA y del supervisor. </w:t>
      </w:r>
      <w:r w:rsidRPr="000E5488">
        <w:rPr>
          <w:rFonts w:ascii="Work Sans" w:hAnsi="Work Sans"/>
          <w:b/>
          <w:sz w:val="22"/>
          <w:szCs w:val="22"/>
        </w:rPr>
        <w:t xml:space="preserve">VIGÉSIMA TERCERA. LUGAR DE EJECUCIÓN: </w:t>
      </w:r>
      <w:bookmarkStart w:id="1" w:name="_Hlk170298040"/>
      <w:r w:rsidRPr="000E5488">
        <w:rPr>
          <w:rFonts w:ascii="Work Sans" w:hAnsi="Work Sans" w:cs="Arial"/>
          <w:color w:val="000000" w:themeColor="text1"/>
          <w:sz w:val="22"/>
          <w:szCs w:val="22"/>
        </w:rPr>
        <w:t>Para todos los efectos, el lugar de ejecución y domicilio contractual será la ciudad de Bogotá D.C.</w:t>
      </w:r>
      <w:bookmarkEnd w:id="1"/>
    </w:p>
    <w:p w14:paraId="73FDB677" w14:textId="77777777" w:rsidR="006673E5" w:rsidRPr="00A05644" w:rsidRDefault="006673E5" w:rsidP="006673E5">
      <w:pPr>
        <w:tabs>
          <w:tab w:val="left" w:pos="426"/>
        </w:tabs>
        <w:jc w:val="both"/>
        <w:rPr>
          <w:rFonts w:ascii="Work Sans" w:hAnsi="Work Sans" w:cs="Arial"/>
          <w:bCs/>
          <w:sz w:val="22"/>
          <w:szCs w:val="22"/>
        </w:rPr>
      </w:pPr>
    </w:p>
    <w:p w14:paraId="674DE319" w14:textId="77777777" w:rsidR="006673E5" w:rsidRPr="00A05644" w:rsidRDefault="006673E5" w:rsidP="006673E5">
      <w:pPr>
        <w:pStyle w:val="Default"/>
        <w:jc w:val="both"/>
        <w:rPr>
          <w:rFonts w:ascii="Work Sans" w:hAnsi="Work Sans" w:cs="Cambria"/>
          <w:bCs/>
          <w:sz w:val="22"/>
          <w:szCs w:val="22"/>
          <w:lang w:eastAsia="es-CO"/>
        </w:rPr>
      </w:pPr>
    </w:p>
    <w:p w14:paraId="320E1744" w14:textId="77777777" w:rsidR="006673E5" w:rsidRPr="00A05644" w:rsidRDefault="006673E5" w:rsidP="006673E5">
      <w:pPr>
        <w:ind w:right="-91"/>
        <w:jc w:val="both"/>
        <w:rPr>
          <w:rFonts w:ascii="Work Sans" w:hAnsi="Work Sans" w:cs="Cambria"/>
          <w:bCs/>
          <w:sz w:val="22"/>
          <w:szCs w:val="22"/>
          <w:lang w:val="es-ES" w:eastAsia="es-CO"/>
        </w:rPr>
      </w:pPr>
      <w:r w:rsidRPr="00A05644">
        <w:rPr>
          <w:rFonts w:ascii="Work Sans" w:hAnsi="Work Sans" w:cs="Cambria"/>
          <w:bCs/>
          <w:sz w:val="22"/>
          <w:szCs w:val="22"/>
          <w:lang w:val="es-ES" w:eastAsia="es-CO"/>
        </w:rPr>
        <w:t>El presente documento contiene las condiciones complementarias del contrato aprobado por las PARTES en la plataforma SECOP II.</w:t>
      </w:r>
      <w:r w:rsidRPr="00A05644">
        <w:rPr>
          <w:rFonts w:ascii="Work Sans" w:hAnsi="Work Sans"/>
          <w:bCs/>
          <w:sz w:val="22"/>
          <w:szCs w:val="22"/>
        </w:rPr>
        <w:t xml:space="preserve"> </w:t>
      </w:r>
      <w:r w:rsidRPr="00A05644">
        <w:rPr>
          <w:rFonts w:ascii="Work Sans" w:hAnsi="Work Sans" w:cs="Cambria"/>
          <w:bCs/>
          <w:sz w:val="22"/>
          <w:szCs w:val="22"/>
          <w:lang w:val="es-ES" w:eastAsia="es-CO"/>
        </w:rPr>
        <w:t>El presente anexo de minuta se entenderá perfeccionada con la suscripción y publicación del contrato en el SECOP II.</w:t>
      </w:r>
    </w:p>
    <w:p w14:paraId="619F55BB" w14:textId="77777777" w:rsidR="006673E5" w:rsidRPr="00A05644" w:rsidRDefault="006673E5" w:rsidP="006673E5">
      <w:pPr>
        <w:ind w:right="-91"/>
        <w:jc w:val="both"/>
        <w:rPr>
          <w:rFonts w:ascii="Work Sans" w:hAnsi="Work Sans" w:cs="Cambria"/>
          <w:bCs/>
          <w:sz w:val="22"/>
          <w:szCs w:val="22"/>
          <w:lang w:val="es-ES" w:eastAsia="es-CO"/>
        </w:rPr>
      </w:pPr>
    </w:p>
    <w:p w14:paraId="5F48C33E" w14:textId="05771691" w:rsidR="006673E5" w:rsidRDefault="006673E5" w:rsidP="006673E5">
      <w:pPr>
        <w:jc w:val="center"/>
        <w:outlineLvl w:val="0"/>
        <w:rPr>
          <w:rFonts w:ascii="Work Sans" w:hAnsi="Work Sans" w:cs="Arial"/>
          <w:b/>
          <w:bCs/>
          <w:sz w:val="22"/>
          <w:szCs w:val="22"/>
          <w:lang w:eastAsia="es-ES"/>
        </w:rPr>
      </w:pPr>
    </w:p>
    <w:p w14:paraId="44A96183" w14:textId="310EB835" w:rsidR="006673E5" w:rsidRDefault="006673E5" w:rsidP="0086354E">
      <w:pPr>
        <w:outlineLvl w:val="0"/>
        <w:rPr>
          <w:rFonts w:ascii="Work Sans" w:hAnsi="Work Sans" w:cs="Arial"/>
          <w:b/>
          <w:bCs/>
          <w:sz w:val="22"/>
          <w:szCs w:val="22"/>
          <w:lang w:eastAsia="es-ES"/>
        </w:rPr>
      </w:pPr>
    </w:p>
    <w:p w14:paraId="1CBD8606" w14:textId="2DCB5392" w:rsidR="006673E5" w:rsidRDefault="006673E5" w:rsidP="0086354E">
      <w:pPr>
        <w:outlineLvl w:val="0"/>
        <w:rPr>
          <w:rFonts w:ascii="Work Sans" w:hAnsi="Work Sans" w:cs="Arial"/>
          <w:b/>
          <w:bCs/>
          <w:sz w:val="22"/>
          <w:szCs w:val="22"/>
          <w:lang w:eastAsia="es-ES"/>
        </w:rPr>
      </w:pPr>
    </w:p>
    <w:p w14:paraId="6C51D523" w14:textId="1A6A9C66" w:rsidR="006673E5" w:rsidRDefault="006673E5" w:rsidP="0086354E">
      <w:pPr>
        <w:outlineLvl w:val="0"/>
        <w:rPr>
          <w:rFonts w:ascii="Work Sans" w:hAnsi="Work Sans" w:cs="Arial"/>
          <w:b/>
          <w:bCs/>
          <w:sz w:val="22"/>
          <w:szCs w:val="22"/>
          <w:lang w:eastAsia="es-ES"/>
        </w:rPr>
      </w:pPr>
    </w:p>
    <w:p w14:paraId="06FEB220" w14:textId="74042A86" w:rsidR="006673E5" w:rsidRDefault="006673E5" w:rsidP="0086354E">
      <w:pPr>
        <w:outlineLvl w:val="0"/>
        <w:rPr>
          <w:rFonts w:ascii="Work Sans" w:hAnsi="Work Sans" w:cs="Arial"/>
          <w:b/>
          <w:bCs/>
          <w:sz w:val="22"/>
          <w:szCs w:val="22"/>
          <w:lang w:eastAsia="es-ES"/>
        </w:rPr>
      </w:pPr>
    </w:p>
    <w:p w14:paraId="5EE039A9" w14:textId="5B10E049" w:rsidR="006673E5" w:rsidRDefault="006673E5" w:rsidP="0086354E">
      <w:pPr>
        <w:outlineLvl w:val="0"/>
        <w:rPr>
          <w:rFonts w:ascii="Work Sans" w:hAnsi="Work Sans" w:cs="Arial"/>
          <w:b/>
          <w:bCs/>
          <w:sz w:val="22"/>
          <w:szCs w:val="22"/>
          <w:lang w:eastAsia="es-ES"/>
        </w:rPr>
      </w:pPr>
    </w:p>
    <w:p w14:paraId="31792CD5" w14:textId="10B9B8D4" w:rsidR="006673E5" w:rsidRDefault="006673E5" w:rsidP="0086354E">
      <w:pPr>
        <w:outlineLvl w:val="0"/>
        <w:rPr>
          <w:rFonts w:ascii="Work Sans" w:hAnsi="Work Sans" w:cs="Arial"/>
          <w:b/>
          <w:bCs/>
          <w:sz w:val="22"/>
          <w:szCs w:val="22"/>
          <w:lang w:eastAsia="es-ES"/>
        </w:rPr>
      </w:pPr>
    </w:p>
    <w:p w14:paraId="3FF46180" w14:textId="1D4D4617" w:rsidR="006673E5" w:rsidRDefault="006673E5" w:rsidP="0086354E">
      <w:pPr>
        <w:outlineLvl w:val="0"/>
        <w:rPr>
          <w:rFonts w:ascii="Work Sans" w:hAnsi="Work Sans" w:cs="Arial"/>
          <w:b/>
          <w:bCs/>
          <w:sz w:val="22"/>
          <w:szCs w:val="22"/>
          <w:lang w:eastAsia="es-ES"/>
        </w:rPr>
      </w:pPr>
    </w:p>
    <w:p w14:paraId="3886AAFC" w14:textId="215A5C17" w:rsidR="006673E5" w:rsidRDefault="006673E5" w:rsidP="0086354E">
      <w:pPr>
        <w:outlineLvl w:val="0"/>
        <w:rPr>
          <w:rFonts w:ascii="Work Sans" w:hAnsi="Work Sans" w:cs="Arial"/>
          <w:b/>
          <w:bCs/>
          <w:sz w:val="22"/>
          <w:szCs w:val="22"/>
          <w:lang w:eastAsia="es-ES"/>
        </w:rPr>
      </w:pPr>
    </w:p>
    <w:p w14:paraId="228BB054" w14:textId="63F8556A" w:rsidR="006673E5" w:rsidRDefault="006673E5" w:rsidP="0086354E">
      <w:pPr>
        <w:outlineLvl w:val="0"/>
        <w:rPr>
          <w:rFonts w:ascii="Work Sans" w:hAnsi="Work Sans" w:cs="Arial"/>
          <w:b/>
          <w:bCs/>
          <w:sz w:val="22"/>
          <w:szCs w:val="22"/>
          <w:lang w:eastAsia="es-ES"/>
        </w:rPr>
      </w:pPr>
    </w:p>
    <w:p w14:paraId="48F1A79D" w14:textId="79B7FF48" w:rsidR="006673E5" w:rsidRDefault="006673E5" w:rsidP="0086354E">
      <w:pPr>
        <w:outlineLvl w:val="0"/>
        <w:rPr>
          <w:rFonts w:ascii="Work Sans" w:hAnsi="Work Sans" w:cs="Arial"/>
          <w:b/>
          <w:bCs/>
          <w:sz w:val="22"/>
          <w:szCs w:val="22"/>
          <w:lang w:eastAsia="es-ES"/>
        </w:rPr>
      </w:pPr>
    </w:p>
    <w:p w14:paraId="22C977C7" w14:textId="2604C245" w:rsidR="006673E5" w:rsidRDefault="006673E5" w:rsidP="0086354E">
      <w:pPr>
        <w:outlineLvl w:val="0"/>
        <w:rPr>
          <w:rFonts w:ascii="Work Sans" w:hAnsi="Work Sans" w:cs="Arial"/>
          <w:b/>
          <w:bCs/>
          <w:sz w:val="22"/>
          <w:szCs w:val="22"/>
          <w:lang w:eastAsia="es-ES"/>
        </w:rPr>
      </w:pPr>
    </w:p>
    <w:p w14:paraId="1F9D94A7" w14:textId="77777777" w:rsidR="006673E5" w:rsidRPr="0086354E" w:rsidRDefault="006673E5" w:rsidP="0086354E">
      <w:pPr>
        <w:outlineLvl w:val="0"/>
        <w:rPr>
          <w:rFonts w:ascii="Work Sans" w:hAnsi="Work Sans" w:cs="Arial"/>
          <w:b/>
          <w:bCs/>
          <w:sz w:val="22"/>
          <w:szCs w:val="22"/>
          <w:lang w:eastAsia="es-ES"/>
        </w:rPr>
      </w:pPr>
    </w:p>
    <w:sectPr w:rsidR="006673E5" w:rsidRPr="0086354E" w:rsidSect="000A48DE">
      <w:headerReference w:type="even" r:id="rId8"/>
      <w:headerReference w:type="default" r:id="rId9"/>
      <w:footerReference w:type="even" r:id="rId10"/>
      <w:footerReference w:type="default" r:id="rId11"/>
      <w:headerReference w:type="first" r:id="rId12"/>
      <w:footerReference w:type="first" r:id="rId13"/>
      <w:pgSz w:w="12240" w:h="18720" w:code="5"/>
      <w:pgMar w:top="1843" w:right="1183" w:bottom="1701" w:left="1701" w:header="426"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10CB7" w14:textId="77777777" w:rsidR="00180BC9" w:rsidRDefault="00180BC9">
      <w:r>
        <w:separator/>
      </w:r>
    </w:p>
  </w:endnote>
  <w:endnote w:type="continuationSeparator" w:id="0">
    <w:p w14:paraId="7561D325" w14:textId="77777777" w:rsidR="00180BC9" w:rsidRDefault="0018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ork Sans">
    <w:panose1 w:val="020B0604020202020204"/>
    <w:charset w:val="4D"/>
    <w:family w:val="auto"/>
    <w:pitch w:val="variable"/>
    <w:sig w:usb0="A00000FF" w:usb1="5000E07B" w:usb2="00000000" w:usb3="00000000" w:csb0="00000193"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rmata CondensedSC">
    <w:altName w:val="Arial Narrow"/>
    <w:panose1 w:val="020B0604020202020204"/>
    <w:charset w:val="00"/>
    <w:family w:val="swiss"/>
    <w:notTrueType/>
    <w:pitch w:val="variable"/>
    <w:sig w:usb0="00000003" w:usb1="00000000" w:usb2="00000000" w:usb3="00000000" w:csb0="00000001" w:csb1="00000000"/>
  </w:font>
  <w:font w:name="Futura Condensed">
    <w:altName w:val="Arial"/>
    <w:panose1 w:val="020B0506020204030204"/>
    <w:charset w:val="B1"/>
    <w:family w:val="swiss"/>
    <w:pitch w:val="variable"/>
    <w:sig w:usb0="80000867" w:usb1="00000000" w:usb2="00000000" w:usb3="00000000" w:csb0="000001FB"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5D971" w14:textId="77777777" w:rsidR="005519C1" w:rsidRDefault="005519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11EFA" w14:textId="42586672" w:rsidR="006673E5" w:rsidRPr="00B40163" w:rsidRDefault="006673E5" w:rsidP="00D82F11">
    <w:pPr>
      <w:pStyle w:val="Piedepgina"/>
      <w:rPr>
        <w:rFonts w:ascii="Futura Condensed" w:hAnsi="Futura Condensed" w:cs="Futura Condensed"/>
        <w:b/>
        <w:sz w:val="20"/>
        <w:szCs w:val="20"/>
        <w:lang w:val="es-ES"/>
      </w:rPr>
    </w:pPr>
    <w:r w:rsidRPr="00FA2697">
      <w:rPr>
        <w:rFonts w:asciiTheme="minorHAnsi" w:hAnsiTheme="minorHAnsi"/>
        <w:noProof/>
        <w:lang w:val="en-US" w:eastAsia="en-US"/>
      </w:rPr>
      <mc:AlternateContent>
        <mc:Choice Requires="wps">
          <w:drawing>
            <wp:anchor distT="0" distB="0" distL="114300" distR="114300" simplePos="0" relativeHeight="251660800" behindDoc="0" locked="0" layoutInCell="1" allowOverlap="1" wp14:anchorId="545F0113" wp14:editId="6920E8DE">
              <wp:simplePos x="0" y="0"/>
              <wp:positionH relativeFrom="page">
                <wp:posOffset>1064895</wp:posOffset>
              </wp:positionH>
              <wp:positionV relativeFrom="paragraph">
                <wp:posOffset>-388620</wp:posOffset>
              </wp:positionV>
              <wp:extent cx="5943600" cy="74676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746760"/>
                      </a:xfrm>
                      <a:prstGeom prst="rect">
                        <a:avLst/>
                      </a:prstGeom>
                      <a:noFill/>
                      <a:ln w="6350">
                        <a:noFill/>
                      </a:ln>
                    </wps:spPr>
                    <wps:txbx>
                      <w:txbxContent>
                        <w:p w14:paraId="493D4EDA" w14:textId="77777777" w:rsidR="006673E5" w:rsidRPr="00035695" w:rsidRDefault="006673E5" w:rsidP="003C6019">
                          <w:pPr>
                            <w:spacing w:line="276" w:lineRule="auto"/>
                            <w:rPr>
                              <w:rFonts w:ascii="Helvetica" w:hAnsi="Helvetica"/>
                              <w:b/>
                              <w:bCs/>
                              <w:sz w:val="18"/>
                              <w:szCs w:val="18"/>
                            </w:rPr>
                          </w:pPr>
                          <w:bookmarkStart w:id="2" w:name="_Hlk145516689"/>
                          <w:r w:rsidRPr="00035695">
                            <w:rPr>
                              <w:rFonts w:ascii="Helvetica" w:hAnsi="Helvetica"/>
                              <w:b/>
                              <w:bCs/>
                              <w:sz w:val="18"/>
                              <w:szCs w:val="18"/>
                            </w:rPr>
                            <w:t>Ministerio de las Culturas, las Artes y los Saberes</w:t>
                          </w:r>
                          <w:bookmarkEnd w:id="2"/>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F0113" id="_x0000_t202" coordsize="21600,21600" o:spt="202" path="m,l,21600r21600,l21600,xe">
              <v:stroke joinstyle="miter"/>
              <v:path gradientshapeok="t" o:connecttype="rect"/>
            </v:shapetype>
            <v:shape id="Cuadro de texto 4" o:spid="_x0000_s1026" type="#_x0000_t202" style="position:absolute;margin-left:83.85pt;margin-top:-30.6pt;width:468pt;height:5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" filled="f" stroked="f" strokeweight=".5pt">
              <v:textbox>
                <w:txbxContent>
                  <w:p w14:paraId="493D4EDA" w14:textId="77777777" w:rsidR="006673E5" w:rsidRPr="00035695" w:rsidRDefault="006673E5" w:rsidP="003C6019">
                    <w:pPr>
                      <w:spacing w:line="276" w:lineRule="auto"/>
                      <w:rPr>
                        <w:rFonts w:ascii="Helvetica" w:hAnsi="Helvetica"/>
                        <w:b/>
                        <w:bCs/>
                        <w:sz w:val="18"/>
                        <w:szCs w:val="18"/>
                      </w:rPr>
                    </w:pPr>
                    <w:bookmarkStart w:id="3" w:name="_Hlk145516689"/>
                    <w:r w:rsidRPr="00035695">
                      <w:rPr>
                        <w:rFonts w:ascii="Helvetica" w:hAnsi="Helvetica"/>
                        <w:b/>
                        <w:bCs/>
                        <w:sz w:val="18"/>
                        <w:szCs w:val="18"/>
                      </w:rPr>
                      <w:t>Ministerio de las Culturas, las Artes y los Saberes</w:t>
                    </w:r>
                    <w:bookmarkEnd w:id="3"/>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v:textbox>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3F3EA" w14:textId="77777777" w:rsidR="005519C1" w:rsidRDefault="005519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0AE1E" w14:textId="77777777" w:rsidR="00180BC9" w:rsidRDefault="00180BC9">
      <w:r>
        <w:separator/>
      </w:r>
    </w:p>
  </w:footnote>
  <w:footnote w:type="continuationSeparator" w:id="0">
    <w:p w14:paraId="6B46C0F7" w14:textId="77777777" w:rsidR="00180BC9" w:rsidRDefault="00180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D56C3" w14:textId="77777777" w:rsidR="006673E5" w:rsidRDefault="00180BC9">
    <w:pPr>
      <w:pStyle w:val="Encabezado"/>
    </w:pPr>
    <w:r>
      <w:rPr>
        <w:noProof/>
        <w:lang w:val="es-ES" w:eastAsia="es-ES"/>
      </w:rPr>
      <w:pict w14:anchorId="4F4406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399B0" w14:textId="4A98E081" w:rsidR="006673E5" w:rsidRPr="0033385A" w:rsidRDefault="00A54D13" w:rsidP="001928B0">
    <w:pPr>
      <w:pStyle w:val="Encabezado"/>
      <w:tabs>
        <w:tab w:val="clear" w:pos="8504"/>
        <w:tab w:val="right" w:pos="8931"/>
      </w:tabs>
      <w:rPr>
        <w:rStyle w:val="nfasissutil"/>
        <w:rFonts w:ascii="Formata CondensedSC" w:hAnsi="Formata CondensedSC"/>
        <w:i w:val="0"/>
        <w:color w:val="FF0000"/>
        <w:u w:val="none"/>
      </w:rPr>
    </w:pPr>
    <w:r w:rsidRPr="005B410D">
      <w:rPr>
        <w:lang w:eastAsia="es-ES_tradnl"/>
      </w:rPr>
      <w:fldChar w:fldCharType="begin"/>
    </w:r>
    <w:r>
      <w:rPr>
        <w:lang w:eastAsia="es-ES_tradnl"/>
      </w:rPr>
      <w:instrText xml:space="preserve"> INCLUDEPICTURE "C:\\Users\\macintosh\\Library\\Group Containers\\UBF8T346G9.ms\\WebArchiveCopyPasteTempFiles\\com.microsoft.Word\\page1image50766160" \* MERGEFORMAT </w:instrText>
    </w:r>
    <w:r w:rsidRPr="005B410D">
      <w:rPr>
        <w:lang w:eastAsia="es-ES_tradnl"/>
      </w:rPr>
      <w:fldChar w:fldCharType="separate"/>
    </w:r>
    <w:r w:rsidRPr="005B410D">
      <w:rPr>
        <w:noProof/>
        <w:lang w:eastAsia="es-ES_tradnl"/>
      </w:rPr>
      <w:drawing>
        <wp:inline distT="0" distB="0" distL="0" distR="0" wp14:anchorId="6C8CFA78" wp14:editId="7771C284">
          <wp:extent cx="1293495" cy="992505"/>
          <wp:effectExtent l="0" t="0" r="1905" b="0"/>
          <wp:docPr id="8" name="Imagen 8" descr="page1image5076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07661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3495" cy="992505"/>
                  </a:xfrm>
                  <a:prstGeom prst="rect">
                    <a:avLst/>
                  </a:prstGeom>
                  <a:noFill/>
                  <a:ln>
                    <a:noFill/>
                  </a:ln>
                </pic:spPr>
              </pic:pic>
            </a:graphicData>
          </a:graphic>
        </wp:inline>
      </w:drawing>
    </w:r>
    <w:r w:rsidRPr="005B410D">
      <w:rPr>
        <w:lang w:eastAsia="es-ES_tradnl"/>
      </w:rPr>
      <w:fldChar w:fldCharType="end"/>
    </w:r>
    <w:r w:rsidR="006673E5">
      <w:rPr>
        <w:rFonts w:ascii="Formata CondensedSC" w:hAnsi="Formata CondensedSC"/>
      </w:rPr>
      <w:t xml:space="preserve">      </w:t>
    </w:r>
  </w:p>
  <w:p w14:paraId="5FDBBCDE" w14:textId="77777777" w:rsidR="006673E5" w:rsidRDefault="006673E5" w:rsidP="00073338">
    <w:pPr>
      <w:pStyle w:val="Encabezado"/>
      <w:ind w:left="-567"/>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F84C4" w14:textId="77777777" w:rsidR="006673E5" w:rsidRDefault="00180BC9">
    <w:pPr>
      <w:pStyle w:val="Encabezado"/>
    </w:pPr>
    <w:r>
      <w:rPr>
        <w:noProof/>
        <w:lang w:val="es-ES" w:eastAsia="es-ES"/>
      </w:rPr>
      <w:pict w14:anchorId="42FCC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2"/>
    <w:multiLevelType w:val="singleLevel"/>
    <w:tmpl w:val="F46EBA9E"/>
    <w:lvl w:ilvl="0">
      <w:start w:val="1"/>
      <w:numFmt w:val="bullet"/>
      <w:pStyle w:val="Listaconvietas2"/>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045A32E8"/>
    <w:multiLevelType w:val="hybridMultilevel"/>
    <w:tmpl w:val="481CCE38"/>
    <w:lvl w:ilvl="0" w:tplc="AE9C1D22">
      <w:start w:val="1"/>
      <w:numFmt w:val="bullet"/>
      <w:lvlText w:val="-"/>
      <w:lvlJc w:val="left"/>
      <w:pPr>
        <w:tabs>
          <w:tab w:val="num" w:pos="720"/>
        </w:tabs>
        <w:ind w:left="720" w:hanging="360"/>
      </w:pPr>
      <w:rPr>
        <w:rFonts w:ascii="Work Sans" w:hAnsi="Work Sans" w:hint="default"/>
      </w:rPr>
    </w:lvl>
    <w:lvl w:ilvl="1" w:tplc="1F36B03A" w:tentative="1">
      <w:start w:val="1"/>
      <w:numFmt w:val="bullet"/>
      <w:lvlText w:val="-"/>
      <w:lvlJc w:val="left"/>
      <w:pPr>
        <w:tabs>
          <w:tab w:val="num" w:pos="1440"/>
        </w:tabs>
        <w:ind w:left="1440" w:hanging="360"/>
      </w:pPr>
      <w:rPr>
        <w:rFonts w:ascii="Work Sans" w:hAnsi="Work Sans" w:hint="default"/>
      </w:rPr>
    </w:lvl>
    <w:lvl w:ilvl="2" w:tplc="37FE5438" w:tentative="1">
      <w:start w:val="1"/>
      <w:numFmt w:val="bullet"/>
      <w:lvlText w:val="-"/>
      <w:lvlJc w:val="left"/>
      <w:pPr>
        <w:tabs>
          <w:tab w:val="num" w:pos="2160"/>
        </w:tabs>
        <w:ind w:left="2160" w:hanging="360"/>
      </w:pPr>
      <w:rPr>
        <w:rFonts w:ascii="Work Sans" w:hAnsi="Work Sans" w:hint="default"/>
      </w:rPr>
    </w:lvl>
    <w:lvl w:ilvl="3" w:tplc="827AF2DC" w:tentative="1">
      <w:start w:val="1"/>
      <w:numFmt w:val="bullet"/>
      <w:lvlText w:val="-"/>
      <w:lvlJc w:val="left"/>
      <w:pPr>
        <w:tabs>
          <w:tab w:val="num" w:pos="2880"/>
        </w:tabs>
        <w:ind w:left="2880" w:hanging="360"/>
      </w:pPr>
      <w:rPr>
        <w:rFonts w:ascii="Work Sans" w:hAnsi="Work Sans" w:hint="default"/>
      </w:rPr>
    </w:lvl>
    <w:lvl w:ilvl="4" w:tplc="A08238B4" w:tentative="1">
      <w:start w:val="1"/>
      <w:numFmt w:val="bullet"/>
      <w:lvlText w:val="-"/>
      <w:lvlJc w:val="left"/>
      <w:pPr>
        <w:tabs>
          <w:tab w:val="num" w:pos="3600"/>
        </w:tabs>
        <w:ind w:left="3600" w:hanging="360"/>
      </w:pPr>
      <w:rPr>
        <w:rFonts w:ascii="Work Sans" w:hAnsi="Work Sans" w:hint="default"/>
      </w:rPr>
    </w:lvl>
    <w:lvl w:ilvl="5" w:tplc="D60E7E60" w:tentative="1">
      <w:start w:val="1"/>
      <w:numFmt w:val="bullet"/>
      <w:lvlText w:val="-"/>
      <w:lvlJc w:val="left"/>
      <w:pPr>
        <w:tabs>
          <w:tab w:val="num" w:pos="4320"/>
        </w:tabs>
        <w:ind w:left="4320" w:hanging="360"/>
      </w:pPr>
      <w:rPr>
        <w:rFonts w:ascii="Work Sans" w:hAnsi="Work Sans" w:hint="default"/>
      </w:rPr>
    </w:lvl>
    <w:lvl w:ilvl="6" w:tplc="B20874CA" w:tentative="1">
      <w:start w:val="1"/>
      <w:numFmt w:val="bullet"/>
      <w:lvlText w:val="-"/>
      <w:lvlJc w:val="left"/>
      <w:pPr>
        <w:tabs>
          <w:tab w:val="num" w:pos="5040"/>
        </w:tabs>
        <w:ind w:left="5040" w:hanging="360"/>
      </w:pPr>
      <w:rPr>
        <w:rFonts w:ascii="Work Sans" w:hAnsi="Work Sans" w:hint="default"/>
      </w:rPr>
    </w:lvl>
    <w:lvl w:ilvl="7" w:tplc="CE0C1C34" w:tentative="1">
      <w:start w:val="1"/>
      <w:numFmt w:val="bullet"/>
      <w:lvlText w:val="-"/>
      <w:lvlJc w:val="left"/>
      <w:pPr>
        <w:tabs>
          <w:tab w:val="num" w:pos="5760"/>
        </w:tabs>
        <w:ind w:left="5760" w:hanging="360"/>
      </w:pPr>
      <w:rPr>
        <w:rFonts w:ascii="Work Sans" w:hAnsi="Work Sans" w:hint="default"/>
      </w:rPr>
    </w:lvl>
    <w:lvl w:ilvl="8" w:tplc="39061364" w:tentative="1">
      <w:start w:val="1"/>
      <w:numFmt w:val="bullet"/>
      <w:lvlText w:val="-"/>
      <w:lvlJc w:val="left"/>
      <w:pPr>
        <w:tabs>
          <w:tab w:val="num" w:pos="6480"/>
        </w:tabs>
        <w:ind w:left="6480" w:hanging="360"/>
      </w:pPr>
      <w:rPr>
        <w:rFonts w:ascii="Work Sans" w:hAnsi="Work Sans" w:hint="default"/>
      </w:rPr>
    </w:lvl>
  </w:abstractNum>
  <w:abstractNum w:abstractNumId="4" w15:restartNumberingAfterBreak="0">
    <w:nsid w:val="04BE0992"/>
    <w:multiLevelType w:val="hybridMultilevel"/>
    <w:tmpl w:val="6B74DE98"/>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A6E37AE">
      <w:start w:val="1"/>
      <w:numFmt w:val="decimal"/>
      <w:lvlText w:val="%6)"/>
      <w:lvlJc w:val="left"/>
      <w:pPr>
        <w:ind w:left="861" w:hanging="720"/>
      </w:pPr>
      <w:rPr>
        <w:rFont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820492"/>
    <w:multiLevelType w:val="multilevel"/>
    <w:tmpl w:val="ECC25AF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sz w:val="22"/>
        <w:szCs w:val="22"/>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1565FE"/>
    <w:multiLevelType w:val="hybridMultilevel"/>
    <w:tmpl w:val="32AAFAEA"/>
    <w:lvl w:ilvl="0" w:tplc="240A000F">
      <w:start w:val="1"/>
      <w:numFmt w:val="decimal"/>
      <w:lvlText w:val="%1."/>
      <w:lvlJc w:val="left"/>
      <w:pPr>
        <w:ind w:left="1620" w:hanging="360"/>
      </w:p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7" w15:restartNumberingAfterBreak="0">
    <w:nsid w:val="120C1438"/>
    <w:multiLevelType w:val="hybridMultilevel"/>
    <w:tmpl w:val="9372079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6A13A5"/>
    <w:multiLevelType w:val="hybridMultilevel"/>
    <w:tmpl w:val="C14046C0"/>
    <w:lvl w:ilvl="0" w:tplc="071656BC">
      <w:start w:val="1"/>
      <w:numFmt w:val="decimal"/>
      <w:lvlText w:val="%1."/>
      <w:lvlJc w:val="left"/>
      <w:pPr>
        <w:ind w:left="705" w:hanging="570"/>
      </w:pPr>
      <w:rPr>
        <w:rFonts w:hint="default"/>
        <w:b/>
      </w:rPr>
    </w:lvl>
    <w:lvl w:ilvl="1" w:tplc="240A0019" w:tentative="1">
      <w:start w:val="1"/>
      <w:numFmt w:val="lowerLetter"/>
      <w:lvlText w:val="%2."/>
      <w:lvlJc w:val="left"/>
      <w:pPr>
        <w:ind w:left="1215" w:hanging="360"/>
      </w:pPr>
    </w:lvl>
    <w:lvl w:ilvl="2" w:tplc="240A001B" w:tentative="1">
      <w:start w:val="1"/>
      <w:numFmt w:val="lowerRoman"/>
      <w:lvlText w:val="%3."/>
      <w:lvlJc w:val="right"/>
      <w:pPr>
        <w:ind w:left="1935" w:hanging="180"/>
      </w:pPr>
    </w:lvl>
    <w:lvl w:ilvl="3" w:tplc="240A000F" w:tentative="1">
      <w:start w:val="1"/>
      <w:numFmt w:val="decimal"/>
      <w:lvlText w:val="%4."/>
      <w:lvlJc w:val="left"/>
      <w:pPr>
        <w:ind w:left="2655" w:hanging="360"/>
      </w:pPr>
    </w:lvl>
    <w:lvl w:ilvl="4" w:tplc="240A0019" w:tentative="1">
      <w:start w:val="1"/>
      <w:numFmt w:val="lowerLetter"/>
      <w:lvlText w:val="%5."/>
      <w:lvlJc w:val="left"/>
      <w:pPr>
        <w:ind w:left="3375" w:hanging="360"/>
      </w:pPr>
    </w:lvl>
    <w:lvl w:ilvl="5" w:tplc="240A001B" w:tentative="1">
      <w:start w:val="1"/>
      <w:numFmt w:val="lowerRoman"/>
      <w:lvlText w:val="%6."/>
      <w:lvlJc w:val="right"/>
      <w:pPr>
        <w:ind w:left="4095" w:hanging="180"/>
      </w:pPr>
    </w:lvl>
    <w:lvl w:ilvl="6" w:tplc="240A000F" w:tentative="1">
      <w:start w:val="1"/>
      <w:numFmt w:val="decimal"/>
      <w:lvlText w:val="%7."/>
      <w:lvlJc w:val="left"/>
      <w:pPr>
        <w:ind w:left="4815" w:hanging="360"/>
      </w:pPr>
    </w:lvl>
    <w:lvl w:ilvl="7" w:tplc="240A0019" w:tentative="1">
      <w:start w:val="1"/>
      <w:numFmt w:val="lowerLetter"/>
      <w:lvlText w:val="%8."/>
      <w:lvlJc w:val="left"/>
      <w:pPr>
        <w:ind w:left="5535" w:hanging="360"/>
      </w:pPr>
    </w:lvl>
    <w:lvl w:ilvl="8" w:tplc="240A001B" w:tentative="1">
      <w:start w:val="1"/>
      <w:numFmt w:val="lowerRoman"/>
      <w:lvlText w:val="%9."/>
      <w:lvlJc w:val="right"/>
      <w:pPr>
        <w:ind w:left="6255" w:hanging="180"/>
      </w:pPr>
    </w:lvl>
  </w:abstractNum>
  <w:abstractNum w:abstractNumId="9"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AF3332"/>
    <w:multiLevelType w:val="multilevel"/>
    <w:tmpl w:val="93303C88"/>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49E0BA8"/>
    <w:multiLevelType w:val="hybridMultilevel"/>
    <w:tmpl w:val="A308D8C6"/>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9">
      <w:start w:val="1"/>
      <w:numFmt w:val="lowerLetter"/>
      <w:lvlText w:val="%3."/>
      <w:lvlJc w:val="lef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132A84"/>
    <w:multiLevelType w:val="hybridMultilevel"/>
    <w:tmpl w:val="9020853A"/>
    <w:lvl w:ilvl="0" w:tplc="73586830">
      <w:start w:val="1"/>
      <w:numFmt w:val="bullet"/>
      <w:lvlText w:val="-"/>
      <w:lvlJc w:val="left"/>
      <w:pPr>
        <w:tabs>
          <w:tab w:val="num" w:pos="720"/>
        </w:tabs>
        <w:ind w:left="720" w:hanging="360"/>
      </w:pPr>
      <w:rPr>
        <w:rFonts w:ascii="Work Sans" w:hAnsi="Work Sans" w:hint="default"/>
      </w:rPr>
    </w:lvl>
    <w:lvl w:ilvl="1" w:tplc="538CB3BA" w:tentative="1">
      <w:start w:val="1"/>
      <w:numFmt w:val="bullet"/>
      <w:lvlText w:val="-"/>
      <w:lvlJc w:val="left"/>
      <w:pPr>
        <w:tabs>
          <w:tab w:val="num" w:pos="1440"/>
        </w:tabs>
        <w:ind w:left="1440" w:hanging="360"/>
      </w:pPr>
      <w:rPr>
        <w:rFonts w:ascii="Work Sans" w:hAnsi="Work Sans" w:hint="default"/>
      </w:rPr>
    </w:lvl>
    <w:lvl w:ilvl="2" w:tplc="6E122AA4" w:tentative="1">
      <w:start w:val="1"/>
      <w:numFmt w:val="bullet"/>
      <w:lvlText w:val="-"/>
      <w:lvlJc w:val="left"/>
      <w:pPr>
        <w:tabs>
          <w:tab w:val="num" w:pos="2160"/>
        </w:tabs>
        <w:ind w:left="2160" w:hanging="360"/>
      </w:pPr>
      <w:rPr>
        <w:rFonts w:ascii="Work Sans" w:hAnsi="Work Sans" w:hint="default"/>
      </w:rPr>
    </w:lvl>
    <w:lvl w:ilvl="3" w:tplc="6298CB1E" w:tentative="1">
      <w:start w:val="1"/>
      <w:numFmt w:val="bullet"/>
      <w:lvlText w:val="-"/>
      <w:lvlJc w:val="left"/>
      <w:pPr>
        <w:tabs>
          <w:tab w:val="num" w:pos="2880"/>
        </w:tabs>
        <w:ind w:left="2880" w:hanging="360"/>
      </w:pPr>
      <w:rPr>
        <w:rFonts w:ascii="Work Sans" w:hAnsi="Work Sans" w:hint="default"/>
      </w:rPr>
    </w:lvl>
    <w:lvl w:ilvl="4" w:tplc="B71AE398" w:tentative="1">
      <w:start w:val="1"/>
      <w:numFmt w:val="bullet"/>
      <w:lvlText w:val="-"/>
      <w:lvlJc w:val="left"/>
      <w:pPr>
        <w:tabs>
          <w:tab w:val="num" w:pos="3600"/>
        </w:tabs>
        <w:ind w:left="3600" w:hanging="360"/>
      </w:pPr>
      <w:rPr>
        <w:rFonts w:ascii="Work Sans" w:hAnsi="Work Sans" w:hint="default"/>
      </w:rPr>
    </w:lvl>
    <w:lvl w:ilvl="5" w:tplc="CEE80E76" w:tentative="1">
      <w:start w:val="1"/>
      <w:numFmt w:val="bullet"/>
      <w:lvlText w:val="-"/>
      <w:lvlJc w:val="left"/>
      <w:pPr>
        <w:tabs>
          <w:tab w:val="num" w:pos="4320"/>
        </w:tabs>
        <w:ind w:left="4320" w:hanging="360"/>
      </w:pPr>
      <w:rPr>
        <w:rFonts w:ascii="Work Sans" w:hAnsi="Work Sans" w:hint="default"/>
      </w:rPr>
    </w:lvl>
    <w:lvl w:ilvl="6" w:tplc="42065040" w:tentative="1">
      <w:start w:val="1"/>
      <w:numFmt w:val="bullet"/>
      <w:lvlText w:val="-"/>
      <w:lvlJc w:val="left"/>
      <w:pPr>
        <w:tabs>
          <w:tab w:val="num" w:pos="5040"/>
        </w:tabs>
        <w:ind w:left="5040" w:hanging="360"/>
      </w:pPr>
      <w:rPr>
        <w:rFonts w:ascii="Work Sans" w:hAnsi="Work Sans" w:hint="default"/>
      </w:rPr>
    </w:lvl>
    <w:lvl w:ilvl="7" w:tplc="04347CF0" w:tentative="1">
      <w:start w:val="1"/>
      <w:numFmt w:val="bullet"/>
      <w:lvlText w:val="-"/>
      <w:lvlJc w:val="left"/>
      <w:pPr>
        <w:tabs>
          <w:tab w:val="num" w:pos="5760"/>
        </w:tabs>
        <w:ind w:left="5760" w:hanging="360"/>
      </w:pPr>
      <w:rPr>
        <w:rFonts w:ascii="Work Sans" w:hAnsi="Work Sans" w:hint="default"/>
      </w:rPr>
    </w:lvl>
    <w:lvl w:ilvl="8" w:tplc="80F81312" w:tentative="1">
      <w:start w:val="1"/>
      <w:numFmt w:val="bullet"/>
      <w:lvlText w:val="-"/>
      <w:lvlJc w:val="left"/>
      <w:pPr>
        <w:tabs>
          <w:tab w:val="num" w:pos="6480"/>
        </w:tabs>
        <w:ind w:left="6480" w:hanging="360"/>
      </w:pPr>
      <w:rPr>
        <w:rFonts w:ascii="Work Sans" w:hAnsi="Work Sans" w:hint="default"/>
      </w:rPr>
    </w:lvl>
  </w:abstractNum>
  <w:abstractNum w:abstractNumId="17" w15:restartNumberingAfterBreak="0">
    <w:nsid w:val="2CF90BC1"/>
    <w:multiLevelType w:val="hybridMultilevel"/>
    <w:tmpl w:val="400459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46651"/>
    <w:multiLevelType w:val="hybridMultilevel"/>
    <w:tmpl w:val="D1EE2D8A"/>
    <w:lvl w:ilvl="0" w:tplc="6A886590">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80317B5"/>
    <w:multiLevelType w:val="hybridMultilevel"/>
    <w:tmpl w:val="A6D4BFDC"/>
    <w:lvl w:ilvl="0" w:tplc="BA664C60">
      <w:start w:val="1"/>
      <w:numFmt w:val="lowerLetter"/>
      <w:lvlText w:val="%1."/>
      <w:lvlJc w:val="left"/>
      <w:pPr>
        <w:tabs>
          <w:tab w:val="num" w:pos="360"/>
        </w:tabs>
        <w:ind w:left="360" w:hanging="360"/>
      </w:pPr>
      <w:rPr>
        <w:rFonts w:hint="default"/>
        <w:b/>
        <w:color w:val="auto"/>
        <w:sz w:val="18"/>
        <w:szCs w:val="18"/>
      </w:rPr>
    </w:lvl>
    <w:lvl w:ilvl="1" w:tplc="0C0A001B">
      <w:start w:val="1"/>
      <w:numFmt w:val="lowerRoman"/>
      <w:lvlText w:val="%2."/>
      <w:lvlJc w:val="right"/>
      <w:pPr>
        <w:tabs>
          <w:tab w:val="num" w:pos="3780"/>
        </w:tabs>
        <w:ind w:left="3780" w:hanging="360"/>
      </w:pPr>
      <w:rPr>
        <w:rFonts w:hint="default"/>
        <w:color w:val="auto"/>
      </w:rPr>
    </w:lvl>
    <w:lvl w:ilvl="2" w:tplc="0C0A001B">
      <w:start w:val="1"/>
      <w:numFmt w:val="lowerRoman"/>
      <w:lvlText w:val="%3."/>
      <w:lvlJc w:val="right"/>
      <w:pPr>
        <w:tabs>
          <w:tab w:val="num" w:pos="2700"/>
        </w:tabs>
        <w:ind w:left="2700" w:hanging="1080"/>
      </w:pPr>
      <w:rPr>
        <w:rFonts w:hint="default"/>
        <w:color w:val="auto"/>
      </w:rPr>
    </w:lvl>
    <w:lvl w:ilvl="3" w:tplc="E4F2DF04">
      <w:start w:val="7"/>
      <w:numFmt w:val="bullet"/>
      <w:lvlText w:val="-"/>
      <w:lvlJc w:val="left"/>
      <w:pPr>
        <w:tabs>
          <w:tab w:val="num" w:pos="2700"/>
        </w:tabs>
        <w:ind w:left="2700" w:hanging="360"/>
      </w:pPr>
      <w:rPr>
        <w:rFonts w:ascii="Arial" w:eastAsia="Times New Roman" w:hAnsi="Arial" w:cs="Arial" w:hint="default"/>
      </w:rPr>
    </w:lvl>
    <w:lvl w:ilvl="4" w:tplc="46E89206">
      <w:start w:val="1"/>
      <w:numFmt w:val="decimal"/>
      <w:lvlText w:val="%5."/>
      <w:lvlJc w:val="left"/>
      <w:pPr>
        <w:tabs>
          <w:tab w:val="num" w:pos="360"/>
        </w:tabs>
        <w:ind w:left="360" w:hanging="360"/>
      </w:pPr>
      <w:rPr>
        <w:rFonts w:hint="default"/>
        <w:b/>
      </w:rPr>
    </w:lvl>
    <w:lvl w:ilvl="5" w:tplc="E30610C6">
      <w:start w:val="300"/>
      <w:numFmt w:val="decimal"/>
      <w:lvlText w:val="%6"/>
      <w:lvlJc w:val="left"/>
      <w:pPr>
        <w:ind w:left="4140" w:hanging="360"/>
      </w:pPr>
      <w:rPr>
        <w:rFonts w:hint="default"/>
      </w:rPr>
    </w:lvl>
    <w:lvl w:ilvl="6" w:tplc="126ADFEC">
      <w:start w:val="1"/>
      <w:numFmt w:val="lowerLetter"/>
      <w:lvlText w:val="%7)"/>
      <w:lvlJc w:val="left"/>
      <w:pPr>
        <w:ind w:left="4860" w:hanging="360"/>
      </w:pPr>
      <w:rPr>
        <w:rFonts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0" w15:restartNumberingAfterBreak="0">
    <w:nsid w:val="3AB56C93"/>
    <w:multiLevelType w:val="multilevel"/>
    <w:tmpl w:val="0EC86B32"/>
    <w:lvl w:ilvl="0">
      <w:start w:val="7"/>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3AE1150C"/>
    <w:multiLevelType w:val="multilevel"/>
    <w:tmpl w:val="927891DC"/>
    <w:lvl w:ilvl="0">
      <w:start w:val="1"/>
      <w:numFmt w:val="bullet"/>
      <w:lvlText w:val="●"/>
      <w:lvlJc w:val="left"/>
      <w:pPr>
        <w:ind w:left="1429" w:hanging="720"/>
      </w:pPr>
      <w:rPr>
        <w:rFonts w:ascii="Noto Sans Symbols" w:eastAsia="Noto Sans Symbols" w:hAnsi="Noto Sans Symbols" w:cs="Noto Sans Symbols"/>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bCs/>
      </w:r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rPr>
        <w:b/>
        <w:bCs/>
      </w:r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2" w15:restartNumberingAfterBreak="0">
    <w:nsid w:val="3DAF12DF"/>
    <w:multiLevelType w:val="hybridMultilevel"/>
    <w:tmpl w:val="C0E0DA42"/>
    <w:lvl w:ilvl="0" w:tplc="B72CC08C">
      <w:start w:val="1"/>
      <w:numFmt w:val="decimal"/>
      <w:lvlText w:val="%1)"/>
      <w:lvlJc w:val="left"/>
      <w:pPr>
        <w:ind w:left="720" w:hanging="360"/>
      </w:pPr>
      <w:rPr>
        <w:rFonts w:hint="default"/>
        <w:sz w:val="20"/>
        <w:szCs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5F6162"/>
    <w:multiLevelType w:val="hybridMultilevel"/>
    <w:tmpl w:val="3D94D080"/>
    <w:lvl w:ilvl="0" w:tplc="396A070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5" w15:restartNumberingAfterBreak="0">
    <w:nsid w:val="43F311A5"/>
    <w:multiLevelType w:val="singleLevel"/>
    <w:tmpl w:val="7F72B294"/>
    <w:lvl w:ilvl="0">
      <w:start w:val="1"/>
      <w:numFmt w:val="decimal"/>
      <w:lvlText w:val="%1."/>
      <w:lvlJc w:val="left"/>
      <w:pPr>
        <w:tabs>
          <w:tab w:val="num" w:pos="360"/>
        </w:tabs>
        <w:ind w:left="360" w:hanging="360"/>
      </w:pPr>
      <w:rPr>
        <w:rFonts w:cs="Times New Roman"/>
        <w:b/>
        <w:bCs/>
      </w:rPr>
    </w:lvl>
  </w:abstractNum>
  <w:abstractNum w:abstractNumId="26" w15:restartNumberingAfterBreak="0">
    <w:nsid w:val="457901A9"/>
    <w:multiLevelType w:val="hybridMultilevel"/>
    <w:tmpl w:val="D6B68DEA"/>
    <w:lvl w:ilvl="0" w:tplc="EF4A7204">
      <w:start w:val="1"/>
      <w:numFmt w:val="bullet"/>
      <w:lvlText w:val="-"/>
      <w:lvlJc w:val="left"/>
      <w:pPr>
        <w:tabs>
          <w:tab w:val="num" w:pos="720"/>
        </w:tabs>
        <w:ind w:left="720" w:hanging="360"/>
      </w:pPr>
      <w:rPr>
        <w:rFonts w:ascii="Work Sans" w:hAnsi="Work Sans" w:hint="default"/>
      </w:rPr>
    </w:lvl>
    <w:lvl w:ilvl="1" w:tplc="7CECC7D8" w:tentative="1">
      <w:start w:val="1"/>
      <w:numFmt w:val="bullet"/>
      <w:lvlText w:val="-"/>
      <w:lvlJc w:val="left"/>
      <w:pPr>
        <w:tabs>
          <w:tab w:val="num" w:pos="1440"/>
        </w:tabs>
        <w:ind w:left="1440" w:hanging="360"/>
      </w:pPr>
      <w:rPr>
        <w:rFonts w:ascii="Work Sans" w:hAnsi="Work Sans" w:hint="default"/>
      </w:rPr>
    </w:lvl>
    <w:lvl w:ilvl="2" w:tplc="28DA7DCE" w:tentative="1">
      <w:start w:val="1"/>
      <w:numFmt w:val="bullet"/>
      <w:lvlText w:val="-"/>
      <w:lvlJc w:val="left"/>
      <w:pPr>
        <w:tabs>
          <w:tab w:val="num" w:pos="2160"/>
        </w:tabs>
        <w:ind w:left="2160" w:hanging="360"/>
      </w:pPr>
      <w:rPr>
        <w:rFonts w:ascii="Work Sans" w:hAnsi="Work Sans" w:hint="default"/>
      </w:rPr>
    </w:lvl>
    <w:lvl w:ilvl="3" w:tplc="A950D390" w:tentative="1">
      <w:start w:val="1"/>
      <w:numFmt w:val="bullet"/>
      <w:lvlText w:val="-"/>
      <w:lvlJc w:val="left"/>
      <w:pPr>
        <w:tabs>
          <w:tab w:val="num" w:pos="2880"/>
        </w:tabs>
        <w:ind w:left="2880" w:hanging="360"/>
      </w:pPr>
      <w:rPr>
        <w:rFonts w:ascii="Work Sans" w:hAnsi="Work Sans" w:hint="default"/>
      </w:rPr>
    </w:lvl>
    <w:lvl w:ilvl="4" w:tplc="E85CD31E" w:tentative="1">
      <w:start w:val="1"/>
      <w:numFmt w:val="bullet"/>
      <w:lvlText w:val="-"/>
      <w:lvlJc w:val="left"/>
      <w:pPr>
        <w:tabs>
          <w:tab w:val="num" w:pos="3600"/>
        </w:tabs>
        <w:ind w:left="3600" w:hanging="360"/>
      </w:pPr>
      <w:rPr>
        <w:rFonts w:ascii="Work Sans" w:hAnsi="Work Sans" w:hint="default"/>
      </w:rPr>
    </w:lvl>
    <w:lvl w:ilvl="5" w:tplc="A468C1AA" w:tentative="1">
      <w:start w:val="1"/>
      <w:numFmt w:val="bullet"/>
      <w:lvlText w:val="-"/>
      <w:lvlJc w:val="left"/>
      <w:pPr>
        <w:tabs>
          <w:tab w:val="num" w:pos="4320"/>
        </w:tabs>
        <w:ind w:left="4320" w:hanging="360"/>
      </w:pPr>
      <w:rPr>
        <w:rFonts w:ascii="Work Sans" w:hAnsi="Work Sans" w:hint="default"/>
      </w:rPr>
    </w:lvl>
    <w:lvl w:ilvl="6" w:tplc="37621CDC" w:tentative="1">
      <w:start w:val="1"/>
      <w:numFmt w:val="bullet"/>
      <w:lvlText w:val="-"/>
      <w:lvlJc w:val="left"/>
      <w:pPr>
        <w:tabs>
          <w:tab w:val="num" w:pos="5040"/>
        </w:tabs>
        <w:ind w:left="5040" w:hanging="360"/>
      </w:pPr>
      <w:rPr>
        <w:rFonts w:ascii="Work Sans" w:hAnsi="Work Sans" w:hint="default"/>
      </w:rPr>
    </w:lvl>
    <w:lvl w:ilvl="7" w:tplc="853E3950" w:tentative="1">
      <w:start w:val="1"/>
      <w:numFmt w:val="bullet"/>
      <w:lvlText w:val="-"/>
      <w:lvlJc w:val="left"/>
      <w:pPr>
        <w:tabs>
          <w:tab w:val="num" w:pos="5760"/>
        </w:tabs>
        <w:ind w:left="5760" w:hanging="360"/>
      </w:pPr>
      <w:rPr>
        <w:rFonts w:ascii="Work Sans" w:hAnsi="Work Sans" w:hint="default"/>
      </w:rPr>
    </w:lvl>
    <w:lvl w:ilvl="8" w:tplc="3A9273E0" w:tentative="1">
      <w:start w:val="1"/>
      <w:numFmt w:val="bullet"/>
      <w:lvlText w:val="-"/>
      <w:lvlJc w:val="left"/>
      <w:pPr>
        <w:tabs>
          <w:tab w:val="num" w:pos="6480"/>
        </w:tabs>
        <w:ind w:left="6480" w:hanging="360"/>
      </w:pPr>
      <w:rPr>
        <w:rFonts w:ascii="Work Sans" w:hAnsi="Work Sans" w:hint="default"/>
      </w:rPr>
    </w:lvl>
  </w:abstractNum>
  <w:abstractNum w:abstractNumId="27" w15:restartNumberingAfterBreak="0">
    <w:nsid w:val="49F74DC6"/>
    <w:multiLevelType w:val="hybridMultilevel"/>
    <w:tmpl w:val="4E5ED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8E028046">
      <w:start w:val="1"/>
      <w:numFmt w:val="decimal"/>
      <w:lvlText w:val="%3."/>
      <w:lvlJc w:val="right"/>
      <w:pPr>
        <w:ind w:left="2160" w:hanging="180"/>
      </w:pPr>
      <w:rPr>
        <w:rFonts w:ascii="Work Sans" w:eastAsia="Times New Roman" w:hAnsi="Work Sans"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9"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52CE01C3"/>
    <w:multiLevelType w:val="hybridMultilevel"/>
    <w:tmpl w:val="6FF80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76D4BCB"/>
    <w:multiLevelType w:val="hybridMultilevel"/>
    <w:tmpl w:val="62FE4018"/>
    <w:lvl w:ilvl="0" w:tplc="567434B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E11765"/>
    <w:multiLevelType w:val="hybridMultilevel"/>
    <w:tmpl w:val="740A2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97303F"/>
    <w:multiLevelType w:val="hybridMultilevel"/>
    <w:tmpl w:val="EF8A442E"/>
    <w:lvl w:ilvl="0" w:tplc="EACE5E10">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B2557B5"/>
    <w:multiLevelType w:val="hybridMultilevel"/>
    <w:tmpl w:val="E39C7340"/>
    <w:lvl w:ilvl="0" w:tplc="240A0001">
      <w:start w:val="1"/>
      <w:numFmt w:val="bullet"/>
      <w:lvlText w:val=""/>
      <w:lvlJc w:val="left"/>
      <w:pPr>
        <w:ind w:left="1080" w:hanging="360"/>
      </w:pPr>
      <w:rPr>
        <w:rFonts w:ascii="Symbol" w:hAnsi="Symbol" w:hint="default"/>
      </w:rPr>
    </w:lvl>
    <w:lvl w:ilvl="1" w:tplc="A1547D4C">
      <w:start w:val="1"/>
      <w:numFmt w:val="lowerLetter"/>
      <w:lvlText w:val="%2)"/>
      <w:lvlJc w:val="left"/>
      <w:pPr>
        <w:ind w:left="2145" w:hanging="705"/>
      </w:pPr>
      <w:rPr>
        <w:rFonts w:hint="default"/>
        <w:b/>
      </w:rPr>
    </w:lvl>
    <w:lvl w:ilvl="2" w:tplc="F31404D8">
      <w:start w:val="1"/>
      <w:numFmt w:val="decimal"/>
      <w:lvlText w:val="%3."/>
      <w:lvlJc w:val="left"/>
      <w:pPr>
        <w:ind w:left="360" w:hanging="360"/>
      </w:pPr>
      <w:rPr>
        <w:rFonts w:hint="default"/>
        <w:color w:val="auto"/>
      </w:rPr>
    </w:lvl>
    <w:lvl w:ilvl="3" w:tplc="FA703368">
      <w:start w:val="11"/>
      <w:numFmt w:val="bullet"/>
      <w:lvlText w:val="•"/>
      <w:lvlJc w:val="left"/>
      <w:pPr>
        <w:ind w:left="705" w:hanging="705"/>
      </w:pPr>
      <w:rPr>
        <w:rFonts w:ascii="Work Sans" w:eastAsia="Times New Roman" w:hAnsi="Work Sans" w:cs="Arial" w:hint="default"/>
        <w:b/>
      </w:r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618B5362"/>
    <w:multiLevelType w:val="multilevel"/>
    <w:tmpl w:val="9A6A38F4"/>
    <w:lvl w:ilvl="0">
      <w:start w:val="1"/>
      <w:numFmt w:val="decimal"/>
      <w:lvlText w:val="%1)"/>
      <w:lvlJc w:val="left"/>
      <w:pPr>
        <w:ind w:left="900" w:hanging="360"/>
      </w:pPr>
      <w:rPr>
        <w:rFonts w:hint="default"/>
        <w:b/>
        <w:bCs w:val="0"/>
      </w:rPr>
    </w:lvl>
    <w:lvl w:ilvl="1">
      <w:start w:val="1"/>
      <w:numFmt w:val="lowerLetter"/>
      <w:lvlText w:val="%2)"/>
      <w:lvlJc w:val="left"/>
      <w:pPr>
        <w:ind w:left="1260" w:hanging="360"/>
      </w:pPr>
      <w:rPr>
        <w:rFonts w:hint="default"/>
      </w:rPr>
    </w:lvl>
    <w:lvl w:ilvl="2">
      <w:start w:val="1"/>
      <w:numFmt w:val="lowerRoman"/>
      <w:lvlText w:val="%3)"/>
      <w:lvlJc w:val="left"/>
      <w:pPr>
        <w:ind w:left="1620" w:hanging="360"/>
      </w:pPr>
    </w:lvl>
    <w:lvl w:ilvl="3">
      <w:start w:val="1"/>
      <w:numFmt w:val="decimal"/>
      <w:lvlText w:val="(%4)"/>
      <w:lvlJc w:val="left"/>
      <w:pPr>
        <w:ind w:left="1980" w:hanging="360"/>
      </w:pPr>
    </w:lvl>
    <w:lvl w:ilvl="4">
      <w:start w:val="1"/>
      <w:numFmt w:val="lowerLetter"/>
      <w:lvlText w:val="(%5)"/>
      <w:lvlJc w:val="left"/>
      <w:pPr>
        <w:ind w:left="2340" w:hanging="360"/>
      </w:pPr>
    </w:lvl>
    <w:lvl w:ilvl="5">
      <w:start w:val="1"/>
      <w:numFmt w:val="lowerRoman"/>
      <w:lvlText w:val="(%6)"/>
      <w:lvlJc w:val="left"/>
      <w:pPr>
        <w:ind w:left="2700" w:hanging="360"/>
      </w:pPr>
    </w:lvl>
    <w:lvl w:ilvl="6">
      <w:start w:val="1"/>
      <w:numFmt w:val="decimal"/>
      <w:lvlText w:val="%7."/>
      <w:lvlJc w:val="left"/>
      <w:pPr>
        <w:ind w:left="3060" w:hanging="360"/>
      </w:pPr>
    </w:lvl>
    <w:lvl w:ilvl="7">
      <w:start w:val="1"/>
      <w:numFmt w:val="lowerLetter"/>
      <w:lvlText w:val="%8."/>
      <w:lvlJc w:val="left"/>
      <w:pPr>
        <w:ind w:left="3420" w:hanging="360"/>
      </w:pPr>
    </w:lvl>
    <w:lvl w:ilvl="8">
      <w:start w:val="1"/>
      <w:numFmt w:val="lowerRoman"/>
      <w:lvlText w:val="%9."/>
      <w:lvlJc w:val="left"/>
      <w:pPr>
        <w:ind w:left="3780" w:hanging="360"/>
      </w:pPr>
    </w:lvl>
  </w:abstractNum>
  <w:abstractNum w:abstractNumId="36" w15:restartNumberingAfterBreak="0">
    <w:nsid w:val="62291D58"/>
    <w:multiLevelType w:val="hybridMultilevel"/>
    <w:tmpl w:val="4D483CDE"/>
    <w:lvl w:ilvl="0" w:tplc="83689B4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7A45EA7"/>
    <w:multiLevelType w:val="multilevel"/>
    <w:tmpl w:val="CEECE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FB4A88"/>
    <w:multiLevelType w:val="hybridMultilevel"/>
    <w:tmpl w:val="452AB582"/>
    <w:lvl w:ilvl="0" w:tplc="240A000F">
      <w:start w:val="1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A435E23"/>
    <w:multiLevelType w:val="hybridMultilevel"/>
    <w:tmpl w:val="7E66A99C"/>
    <w:lvl w:ilvl="0" w:tplc="240A000F">
      <w:start w:val="1"/>
      <w:numFmt w:val="decimal"/>
      <w:lvlText w:val="%1."/>
      <w:lvlJc w:val="left"/>
      <w:pPr>
        <w:ind w:left="1260" w:hanging="360"/>
      </w:p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41"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22B32CA"/>
    <w:multiLevelType w:val="hybridMultilevel"/>
    <w:tmpl w:val="4BF456C0"/>
    <w:lvl w:ilvl="0" w:tplc="8A36AFBE">
      <w:numFmt w:val="bullet"/>
      <w:lvlText w:val="-"/>
      <w:lvlJc w:val="left"/>
      <w:pPr>
        <w:ind w:left="188" w:hanging="120"/>
      </w:pPr>
      <w:rPr>
        <w:rFonts w:ascii="Arial MT" w:eastAsia="Arial MT" w:hAnsi="Arial MT" w:cs="Arial MT" w:hint="default"/>
        <w:w w:val="81"/>
        <w:sz w:val="24"/>
        <w:szCs w:val="24"/>
        <w:lang w:val="es-ES" w:eastAsia="en-US" w:bidi="ar-SA"/>
      </w:rPr>
    </w:lvl>
    <w:lvl w:ilvl="1" w:tplc="BBB21C4A">
      <w:numFmt w:val="bullet"/>
      <w:lvlText w:val="•"/>
      <w:lvlJc w:val="left"/>
      <w:pPr>
        <w:ind w:left="656" w:hanging="120"/>
      </w:pPr>
      <w:rPr>
        <w:rFonts w:hint="default"/>
        <w:lang w:val="es-ES" w:eastAsia="en-US" w:bidi="ar-SA"/>
      </w:rPr>
    </w:lvl>
    <w:lvl w:ilvl="2" w:tplc="9D4A9B2A">
      <w:numFmt w:val="bullet"/>
      <w:lvlText w:val="•"/>
      <w:lvlJc w:val="left"/>
      <w:pPr>
        <w:ind w:left="1132" w:hanging="120"/>
      </w:pPr>
      <w:rPr>
        <w:rFonts w:hint="default"/>
        <w:lang w:val="es-ES" w:eastAsia="en-US" w:bidi="ar-SA"/>
      </w:rPr>
    </w:lvl>
    <w:lvl w:ilvl="3" w:tplc="120E0506">
      <w:numFmt w:val="bullet"/>
      <w:lvlText w:val="•"/>
      <w:lvlJc w:val="left"/>
      <w:pPr>
        <w:ind w:left="1608" w:hanging="120"/>
      </w:pPr>
      <w:rPr>
        <w:rFonts w:hint="default"/>
        <w:lang w:val="es-ES" w:eastAsia="en-US" w:bidi="ar-SA"/>
      </w:rPr>
    </w:lvl>
    <w:lvl w:ilvl="4" w:tplc="38A09A1E">
      <w:numFmt w:val="bullet"/>
      <w:lvlText w:val="•"/>
      <w:lvlJc w:val="left"/>
      <w:pPr>
        <w:ind w:left="2084" w:hanging="120"/>
      </w:pPr>
      <w:rPr>
        <w:rFonts w:hint="default"/>
        <w:lang w:val="es-ES" w:eastAsia="en-US" w:bidi="ar-SA"/>
      </w:rPr>
    </w:lvl>
    <w:lvl w:ilvl="5" w:tplc="DD94255C">
      <w:numFmt w:val="bullet"/>
      <w:lvlText w:val="•"/>
      <w:lvlJc w:val="left"/>
      <w:pPr>
        <w:ind w:left="2561" w:hanging="120"/>
      </w:pPr>
      <w:rPr>
        <w:rFonts w:hint="default"/>
        <w:lang w:val="es-ES" w:eastAsia="en-US" w:bidi="ar-SA"/>
      </w:rPr>
    </w:lvl>
    <w:lvl w:ilvl="6" w:tplc="94E23996">
      <w:numFmt w:val="bullet"/>
      <w:lvlText w:val="•"/>
      <w:lvlJc w:val="left"/>
      <w:pPr>
        <w:ind w:left="3037" w:hanging="120"/>
      </w:pPr>
      <w:rPr>
        <w:rFonts w:hint="default"/>
        <w:lang w:val="es-ES" w:eastAsia="en-US" w:bidi="ar-SA"/>
      </w:rPr>
    </w:lvl>
    <w:lvl w:ilvl="7" w:tplc="96B04234">
      <w:numFmt w:val="bullet"/>
      <w:lvlText w:val="•"/>
      <w:lvlJc w:val="left"/>
      <w:pPr>
        <w:ind w:left="3513" w:hanging="120"/>
      </w:pPr>
      <w:rPr>
        <w:rFonts w:hint="default"/>
        <w:lang w:val="es-ES" w:eastAsia="en-US" w:bidi="ar-SA"/>
      </w:rPr>
    </w:lvl>
    <w:lvl w:ilvl="8" w:tplc="54BAEB34">
      <w:numFmt w:val="bullet"/>
      <w:lvlText w:val="•"/>
      <w:lvlJc w:val="left"/>
      <w:pPr>
        <w:ind w:left="3989" w:hanging="120"/>
      </w:pPr>
      <w:rPr>
        <w:rFonts w:hint="default"/>
        <w:lang w:val="es-ES" w:eastAsia="en-US" w:bidi="ar-SA"/>
      </w:rPr>
    </w:lvl>
  </w:abstractNum>
  <w:num w:numId="1" w16cid:durableId="768352690">
    <w:abstractNumId w:val="2"/>
  </w:num>
  <w:num w:numId="2" w16cid:durableId="1170604172">
    <w:abstractNumId w:val="0"/>
  </w:num>
  <w:num w:numId="3" w16cid:durableId="43480893">
    <w:abstractNumId w:val="13"/>
  </w:num>
  <w:num w:numId="4" w16cid:durableId="1019819017">
    <w:abstractNumId w:val="25"/>
  </w:num>
  <w:num w:numId="5" w16cid:durableId="1219315568">
    <w:abstractNumId w:val="28"/>
  </w:num>
  <w:num w:numId="6" w16cid:durableId="1924989661">
    <w:abstractNumId w:val="41"/>
  </w:num>
  <w:num w:numId="7" w16cid:durableId="1551915567">
    <w:abstractNumId w:val="43"/>
  </w:num>
  <w:num w:numId="8" w16cid:durableId="1088697574">
    <w:abstractNumId w:val="29"/>
  </w:num>
  <w:num w:numId="9" w16cid:durableId="1552032055">
    <w:abstractNumId w:val="12"/>
  </w:num>
  <w:num w:numId="10" w16cid:durableId="77605877">
    <w:abstractNumId w:val="9"/>
  </w:num>
  <w:num w:numId="11" w16cid:durableId="707727009">
    <w:abstractNumId w:val="42"/>
  </w:num>
  <w:num w:numId="12" w16cid:durableId="1374499219">
    <w:abstractNumId w:val="28"/>
    <w:lvlOverride w:ilvl="0">
      <w:startOverride w:val="1"/>
    </w:lvlOverride>
  </w:num>
  <w:num w:numId="13" w16cid:durableId="1938950764">
    <w:abstractNumId w:val="39"/>
  </w:num>
  <w:num w:numId="14" w16cid:durableId="1166357297">
    <w:abstractNumId w:val="15"/>
  </w:num>
  <w:num w:numId="15" w16cid:durableId="2046631784">
    <w:abstractNumId w:val="24"/>
  </w:num>
  <w:num w:numId="16" w16cid:durableId="160433992">
    <w:abstractNumId w:val="17"/>
  </w:num>
  <w:num w:numId="17" w16cid:durableId="125008124">
    <w:abstractNumId w:val="18"/>
  </w:num>
  <w:num w:numId="18" w16cid:durableId="1481730945">
    <w:abstractNumId w:val="23"/>
  </w:num>
  <w:num w:numId="19" w16cid:durableId="1609194156">
    <w:abstractNumId w:val="36"/>
  </w:num>
  <w:num w:numId="20" w16cid:durableId="1363240088">
    <w:abstractNumId w:val="33"/>
  </w:num>
  <w:num w:numId="21" w16cid:durableId="1517308934">
    <w:abstractNumId w:val="3"/>
  </w:num>
  <w:num w:numId="22" w16cid:durableId="2068872250">
    <w:abstractNumId w:val="26"/>
  </w:num>
  <w:num w:numId="23" w16cid:durableId="1690721772">
    <w:abstractNumId w:val="16"/>
  </w:num>
  <w:num w:numId="24" w16cid:durableId="1324620746">
    <w:abstractNumId w:val="11"/>
  </w:num>
  <w:num w:numId="25" w16cid:durableId="1269461306">
    <w:abstractNumId w:val="37"/>
  </w:num>
  <w:num w:numId="26" w16cid:durableId="2047833810">
    <w:abstractNumId w:val="30"/>
  </w:num>
  <w:num w:numId="27" w16cid:durableId="1250432610">
    <w:abstractNumId w:val="1"/>
  </w:num>
  <w:num w:numId="28" w16cid:durableId="638917365">
    <w:abstractNumId w:val="10"/>
  </w:num>
  <w:num w:numId="29" w16cid:durableId="769199063">
    <w:abstractNumId w:val="19"/>
  </w:num>
  <w:num w:numId="30" w16cid:durableId="476920411">
    <w:abstractNumId w:val="7"/>
  </w:num>
  <w:num w:numId="31" w16cid:durableId="997804119">
    <w:abstractNumId w:val="22"/>
  </w:num>
  <w:num w:numId="32" w16cid:durableId="733820786">
    <w:abstractNumId w:val="4"/>
  </w:num>
  <w:num w:numId="33" w16cid:durableId="1511094994">
    <w:abstractNumId w:val="38"/>
  </w:num>
  <w:num w:numId="34" w16cid:durableId="640504491">
    <w:abstractNumId w:val="34"/>
  </w:num>
  <w:num w:numId="35" w16cid:durableId="981926279">
    <w:abstractNumId w:val="20"/>
  </w:num>
  <w:num w:numId="36" w16cid:durableId="1554462642">
    <w:abstractNumId w:val="40"/>
  </w:num>
  <w:num w:numId="37" w16cid:durableId="1266231491">
    <w:abstractNumId w:val="6"/>
  </w:num>
  <w:num w:numId="38" w16cid:durableId="475726003">
    <w:abstractNumId w:val="32"/>
  </w:num>
  <w:num w:numId="39" w16cid:durableId="1234512681">
    <w:abstractNumId w:val="35"/>
  </w:num>
  <w:num w:numId="40" w16cid:durableId="1838106606">
    <w:abstractNumId w:val="27"/>
  </w:num>
  <w:num w:numId="41" w16cid:durableId="1222014109">
    <w:abstractNumId w:val="14"/>
  </w:num>
  <w:num w:numId="42" w16cid:durableId="8025725">
    <w:abstractNumId w:val="5"/>
  </w:num>
  <w:num w:numId="43" w16cid:durableId="1697270532">
    <w:abstractNumId w:val="31"/>
  </w:num>
  <w:num w:numId="44" w16cid:durableId="1354577210">
    <w:abstractNumId w:val="44"/>
  </w:num>
  <w:num w:numId="45" w16cid:durableId="674767160">
    <w:abstractNumId w:val="8"/>
  </w:num>
  <w:num w:numId="46" w16cid:durableId="39998169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03458"/>
    <w:rsid w:val="000204F8"/>
    <w:rsid w:val="000229B1"/>
    <w:rsid w:val="00026DEB"/>
    <w:rsid w:val="0003609D"/>
    <w:rsid w:val="000474D1"/>
    <w:rsid w:val="00050896"/>
    <w:rsid w:val="0006628B"/>
    <w:rsid w:val="000703FC"/>
    <w:rsid w:val="000712C9"/>
    <w:rsid w:val="00071C48"/>
    <w:rsid w:val="00073338"/>
    <w:rsid w:val="000846F8"/>
    <w:rsid w:val="00085682"/>
    <w:rsid w:val="00096666"/>
    <w:rsid w:val="000A426F"/>
    <w:rsid w:val="000A48DE"/>
    <w:rsid w:val="000B0AD8"/>
    <w:rsid w:val="000C09B5"/>
    <w:rsid w:val="000C13AE"/>
    <w:rsid w:val="000D28D1"/>
    <w:rsid w:val="000D51BC"/>
    <w:rsid w:val="000D5782"/>
    <w:rsid w:val="000F533A"/>
    <w:rsid w:val="00103172"/>
    <w:rsid w:val="00107039"/>
    <w:rsid w:val="00123C40"/>
    <w:rsid w:val="00141446"/>
    <w:rsid w:val="00150010"/>
    <w:rsid w:val="00160096"/>
    <w:rsid w:val="00170EAD"/>
    <w:rsid w:val="0018087F"/>
    <w:rsid w:val="00180BC9"/>
    <w:rsid w:val="00185D9A"/>
    <w:rsid w:val="00187231"/>
    <w:rsid w:val="00187B0F"/>
    <w:rsid w:val="001928B0"/>
    <w:rsid w:val="00195129"/>
    <w:rsid w:val="00196147"/>
    <w:rsid w:val="001A43F0"/>
    <w:rsid w:val="001A7429"/>
    <w:rsid w:val="001B0A27"/>
    <w:rsid w:val="001B7974"/>
    <w:rsid w:val="001C1F1F"/>
    <w:rsid w:val="001C7DA4"/>
    <w:rsid w:val="001D108C"/>
    <w:rsid w:val="001E2D53"/>
    <w:rsid w:val="001F1A1C"/>
    <w:rsid w:val="002007D3"/>
    <w:rsid w:val="0020274F"/>
    <w:rsid w:val="0020447E"/>
    <w:rsid w:val="00213FD3"/>
    <w:rsid w:val="0022331A"/>
    <w:rsid w:val="00240E5B"/>
    <w:rsid w:val="00246922"/>
    <w:rsid w:val="00250A40"/>
    <w:rsid w:val="00255C97"/>
    <w:rsid w:val="002564B3"/>
    <w:rsid w:val="00260EE8"/>
    <w:rsid w:val="00261D0F"/>
    <w:rsid w:val="00264361"/>
    <w:rsid w:val="00283CBE"/>
    <w:rsid w:val="00286BF3"/>
    <w:rsid w:val="002A197D"/>
    <w:rsid w:val="002A43A7"/>
    <w:rsid w:val="002B172F"/>
    <w:rsid w:val="002C7D8F"/>
    <w:rsid w:val="002D6930"/>
    <w:rsid w:val="002E2F96"/>
    <w:rsid w:val="002E4E21"/>
    <w:rsid w:val="00303F9C"/>
    <w:rsid w:val="003151D8"/>
    <w:rsid w:val="00327442"/>
    <w:rsid w:val="00330D3D"/>
    <w:rsid w:val="0033385A"/>
    <w:rsid w:val="0033743C"/>
    <w:rsid w:val="0034250B"/>
    <w:rsid w:val="0034741B"/>
    <w:rsid w:val="003509A7"/>
    <w:rsid w:val="00353552"/>
    <w:rsid w:val="00360539"/>
    <w:rsid w:val="00370D61"/>
    <w:rsid w:val="0038392E"/>
    <w:rsid w:val="00393C6D"/>
    <w:rsid w:val="003A1C78"/>
    <w:rsid w:val="003C557A"/>
    <w:rsid w:val="003C5C95"/>
    <w:rsid w:val="003C6019"/>
    <w:rsid w:val="003D0611"/>
    <w:rsid w:val="003D3212"/>
    <w:rsid w:val="003E07BC"/>
    <w:rsid w:val="003F3B3A"/>
    <w:rsid w:val="003F56DC"/>
    <w:rsid w:val="00400978"/>
    <w:rsid w:val="00400EBC"/>
    <w:rsid w:val="00401E6C"/>
    <w:rsid w:val="00402065"/>
    <w:rsid w:val="00403ECE"/>
    <w:rsid w:val="00420AFA"/>
    <w:rsid w:val="004344CD"/>
    <w:rsid w:val="00466219"/>
    <w:rsid w:val="00473481"/>
    <w:rsid w:val="00484513"/>
    <w:rsid w:val="00487450"/>
    <w:rsid w:val="0049083D"/>
    <w:rsid w:val="004A0FC5"/>
    <w:rsid w:val="004A408F"/>
    <w:rsid w:val="004A418C"/>
    <w:rsid w:val="004A58D2"/>
    <w:rsid w:val="004B4D7C"/>
    <w:rsid w:val="004C232E"/>
    <w:rsid w:val="004C7691"/>
    <w:rsid w:val="004D45D6"/>
    <w:rsid w:val="004D4C04"/>
    <w:rsid w:val="004E2AF7"/>
    <w:rsid w:val="004F1C38"/>
    <w:rsid w:val="004F269A"/>
    <w:rsid w:val="00500A27"/>
    <w:rsid w:val="00505278"/>
    <w:rsid w:val="005052C3"/>
    <w:rsid w:val="0050530A"/>
    <w:rsid w:val="005121E2"/>
    <w:rsid w:val="00514AAD"/>
    <w:rsid w:val="00514E82"/>
    <w:rsid w:val="00530704"/>
    <w:rsid w:val="0053396E"/>
    <w:rsid w:val="00542DD6"/>
    <w:rsid w:val="00545669"/>
    <w:rsid w:val="00545D31"/>
    <w:rsid w:val="005519C1"/>
    <w:rsid w:val="00551ECC"/>
    <w:rsid w:val="00555385"/>
    <w:rsid w:val="00560CFE"/>
    <w:rsid w:val="005626E9"/>
    <w:rsid w:val="0057256B"/>
    <w:rsid w:val="0058556D"/>
    <w:rsid w:val="0059434B"/>
    <w:rsid w:val="00597594"/>
    <w:rsid w:val="005A4E10"/>
    <w:rsid w:val="005A67A7"/>
    <w:rsid w:val="005B480C"/>
    <w:rsid w:val="005B50B0"/>
    <w:rsid w:val="005B7B42"/>
    <w:rsid w:val="005C0154"/>
    <w:rsid w:val="005C2D5E"/>
    <w:rsid w:val="005C3BA9"/>
    <w:rsid w:val="005C40DC"/>
    <w:rsid w:val="005C5380"/>
    <w:rsid w:val="005C5AD4"/>
    <w:rsid w:val="005D5A4A"/>
    <w:rsid w:val="005F2D23"/>
    <w:rsid w:val="005F3DC4"/>
    <w:rsid w:val="005F68FC"/>
    <w:rsid w:val="0061144B"/>
    <w:rsid w:val="00631016"/>
    <w:rsid w:val="006344DC"/>
    <w:rsid w:val="00635875"/>
    <w:rsid w:val="00647F92"/>
    <w:rsid w:val="0065051A"/>
    <w:rsid w:val="00652800"/>
    <w:rsid w:val="00654FDC"/>
    <w:rsid w:val="00655E44"/>
    <w:rsid w:val="00656065"/>
    <w:rsid w:val="006661E5"/>
    <w:rsid w:val="006673E5"/>
    <w:rsid w:val="006678F3"/>
    <w:rsid w:val="0068248D"/>
    <w:rsid w:val="0068256C"/>
    <w:rsid w:val="006937BC"/>
    <w:rsid w:val="006A32A2"/>
    <w:rsid w:val="006A6ACB"/>
    <w:rsid w:val="006A6B92"/>
    <w:rsid w:val="006C064B"/>
    <w:rsid w:val="006D7838"/>
    <w:rsid w:val="006E0B86"/>
    <w:rsid w:val="006E58C4"/>
    <w:rsid w:val="006E5B30"/>
    <w:rsid w:val="006E6971"/>
    <w:rsid w:val="006F69B0"/>
    <w:rsid w:val="007033E5"/>
    <w:rsid w:val="00715989"/>
    <w:rsid w:val="00721247"/>
    <w:rsid w:val="00726A6D"/>
    <w:rsid w:val="007310FF"/>
    <w:rsid w:val="007463C9"/>
    <w:rsid w:val="00747E54"/>
    <w:rsid w:val="00752A04"/>
    <w:rsid w:val="00772151"/>
    <w:rsid w:val="0077387F"/>
    <w:rsid w:val="00781F63"/>
    <w:rsid w:val="00783CC0"/>
    <w:rsid w:val="00783FE3"/>
    <w:rsid w:val="0078524D"/>
    <w:rsid w:val="007920CC"/>
    <w:rsid w:val="00795443"/>
    <w:rsid w:val="00795BED"/>
    <w:rsid w:val="007A4C23"/>
    <w:rsid w:val="007A69E1"/>
    <w:rsid w:val="007B1418"/>
    <w:rsid w:val="007B14B9"/>
    <w:rsid w:val="007B1C4B"/>
    <w:rsid w:val="007C2F91"/>
    <w:rsid w:val="007C3F2D"/>
    <w:rsid w:val="007C74EB"/>
    <w:rsid w:val="007D410E"/>
    <w:rsid w:val="007D674C"/>
    <w:rsid w:val="007D7D58"/>
    <w:rsid w:val="007E291A"/>
    <w:rsid w:val="007F1E0B"/>
    <w:rsid w:val="007F7DC2"/>
    <w:rsid w:val="008050DB"/>
    <w:rsid w:val="008118C3"/>
    <w:rsid w:val="008118C8"/>
    <w:rsid w:val="00817EE2"/>
    <w:rsid w:val="00824331"/>
    <w:rsid w:val="00824D67"/>
    <w:rsid w:val="00825348"/>
    <w:rsid w:val="0082686B"/>
    <w:rsid w:val="00842FEE"/>
    <w:rsid w:val="0085563F"/>
    <w:rsid w:val="00855A12"/>
    <w:rsid w:val="0086354E"/>
    <w:rsid w:val="00864E92"/>
    <w:rsid w:val="008803FB"/>
    <w:rsid w:val="0088160C"/>
    <w:rsid w:val="008859BD"/>
    <w:rsid w:val="008A19BE"/>
    <w:rsid w:val="008A298B"/>
    <w:rsid w:val="008A6ACD"/>
    <w:rsid w:val="008B22DC"/>
    <w:rsid w:val="008B4264"/>
    <w:rsid w:val="008B4D05"/>
    <w:rsid w:val="008B7DA6"/>
    <w:rsid w:val="008C7171"/>
    <w:rsid w:val="008D46F3"/>
    <w:rsid w:val="008D645E"/>
    <w:rsid w:val="008F577B"/>
    <w:rsid w:val="00902DF3"/>
    <w:rsid w:val="0091034D"/>
    <w:rsid w:val="00927589"/>
    <w:rsid w:val="00944FB4"/>
    <w:rsid w:val="00951617"/>
    <w:rsid w:val="009544C3"/>
    <w:rsid w:val="009648FF"/>
    <w:rsid w:val="009662D8"/>
    <w:rsid w:val="0097103E"/>
    <w:rsid w:val="00973E91"/>
    <w:rsid w:val="00992EF0"/>
    <w:rsid w:val="00994A8B"/>
    <w:rsid w:val="009B0649"/>
    <w:rsid w:val="009D19C2"/>
    <w:rsid w:val="009D78FD"/>
    <w:rsid w:val="009F696C"/>
    <w:rsid w:val="00A02850"/>
    <w:rsid w:val="00A05644"/>
    <w:rsid w:val="00A133FC"/>
    <w:rsid w:val="00A215AF"/>
    <w:rsid w:val="00A2384A"/>
    <w:rsid w:val="00A23ABC"/>
    <w:rsid w:val="00A2488B"/>
    <w:rsid w:val="00A27A7B"/>
    <w:rsid w:val="00A328FD"/>
    <w:rsid w:val="00A32EB2"/>
    <w:rsid w:val="00A4153F"/>
    <w:rsid w:val="00A44227"/>
    <w:rsid w:val="00A54CFC"/>
    <w:rsid w:val="00A54D13"/>
    <w:rsid w:val="00A5527B"/>
    <w:rsid w:val="00A55553"/>
    <w:rsid w:val="00A55FDE"/>
    <w:rsid w:val="00A719CC"/>
    <w:rsid w:val="00A768D2"/>
    <w:rsid w:val="00A839C4"/>
    <w:rsid w:val="00A97AE2"/>
    <w:rsid w:val="00AA2710"/>
    <w:rsid w:val="00AB6AE5"/>
    <w:rsid w:val="00AC0B76"/>
    <w:rsid w:val="00AC2204"/>
    <w:rsid w:val="00AC75C2"/>
    <w:rsid w:val="00AD35F9"/>
    <w:rsid w:val="00AE45CD"/>
    <w:rsid w:val="00AE68D7"/>
    <w:rsid w:val="00AF23C1"/>
    <w:rsid w:val="00AF24F1"/>
    <w:rsid w:val="00AF53DF"/>
    <w:rsid w:val="00AF7A12"/>
    <w:rsid w:val="00B03BAE"/>
    <w:rsid w:val="00B064B8"/>
    <w:rsid w:val="00B22D5E"/>
    <w:rsid w:val="00B246B9"/>
    <w:rsid w:val="00B37B97"/>
    <w:rsid w:val="00B40163"/>
    <w:rsid w:val="00B472A1"/>
    <w:rsid w:val="00B55A27"/>
    <w:rsid w:val="00B63EC2"/>
    <w:rsid w:val="00B6633D"/>
    <w:rsid w:val="00B66D88"/>
    <w:rsid w:val="00B74E5A"/>
    <w:rsid w:val="00BB7F4A"/>
    <w:rsid w:val="00BC45E5"/>
    <w:rsid w:val="00BC7475"/>
    <w:rsid w:val="00BD1CF9"/>
    <w:rsid w:val="00BD3858"/>
    <w:rsid w:val="00BD46D5"/>
    <w:rsid w:val="00BD62C8"/>
    <w:rsid w:val="00BE59EF"/>
    <w:rsid w:val="00BF4383"/>
    <w:rsid w:val="00C159D7"/>
    <w:rsid w:val="00C25013"/>
    <w:rsid w:val="00C27032"/>
    <w:rsid w:val="00C41BEA"/>
    <w:rsid w:val="00C420A1"/>
    <w:rsid w:val="00C420B7"/>
    <w:rsid w:val="00C45A80"/>
    <w:rsid w:val="00C4727C"/>
    <w:rsid w:val="00C55300"/>
    <w:rsid w:val="00C624FB"/>
    <w:rsid w:val="00C66BD8"/>
    <w:rsid w:val="00C672DF"/>
    <w:rsid w:val="00C70F5D"/>
    <w:rsid w:val="00C72FEB"/>
    <w:rsid w:val="00C91372"/>
    <w:rsid w:val="00C9309E"/>
    <w:rsid w:val="00C9508F"/>
    <w:rsid w:val="00C95667"/>
    <w:rsid w:val="00C959DC"/>
    <w:rsid w:val="00CA7317"/>
    <w:rsid w:val="00CC01A8"/>
    <w:rsid w:val="00CD18CE"/>
    <w:rsid w:val="00CD499B"/>
    <w:rsid w:val="00CD545E"/>
    <w:rsid w:val="00CD59D8"/>
    <w:rsid w:val="00CE02D9"/>
    <w:rsid w:val="00D10D72"/>
    <w:rsid w:val="00D246F6"/>
    <w:rsid w:val="00D24E97"/>
    <w:rsid w:val="00D42359"/>
    <w:rsid w:val="00D475F0"/>
    <w:rsid w:val="00D80A6E"/>
    <w:rsid w:val="00D82F11"/>
    <w:rsid w:val="00D85B75"/>
    <w:rsid w:val="00D97C70"/>
    <w:rsid w:val="00DA1205"/>
    <w:rsid w:val="00DA5D21"/>
    <w:rsid w:val="00DB1E95"/>
    <w:rsid w:val="00DB4B79"/>
    <w:rsid w:val="00DC1F50"/>
    <w:rsid w:val="00DC2786"/>
    <w:rsid w:val="00DC5169"/>
    <w:rsid w:val="00DC5FAF"/>
    <w:rsid w:val="00DC63DC"/>
    <w:rsid w:val="00DC73E3"/>
    <w:rsid w:val="00DD1577"/>
    <w:rsid w:val="00DE41F5"/>
    <w:rsid w:val="00DF0DE8"/>
    <w:rsid w:val="00E03817"/>
    <w:rsid w:val="00E05487"/>
    <w:rsid w:val="00E063EF"/>
    <w:rsid w:val="00E1646B"/>
    <w:rsid w:val="00E16F19"/>
    <w:rsid w:val="00E17C83"/>
    <w:rsid w:val="00E27E6E"/>
    <w:rsid w:val="00E34355"/>
    <w:rsid w:val="00E50237"/>
    <w:rsid w:val="00E55E08"/>
    <w:rsid w:val="00E64FAC"/>
    <w:rsid w:val="00E65C14"/>
    <w:rsid w:val="00E71A35"/>
    <w:rsid w:val="00E7380A"/>
    <w:rsid w:val="00E94C37"/>
    <w:rsid w:val="00E9648E"/>
    <w:rsid w:val="00EC1F49"/>
    <w:rsid w:val="00EC4D60"/>
    <w:rsid w:val="00EC5798"/>
    <w:rsid w:val="00EC7CC0"/>
    <w:rsid w:val="00EF453D"/>
    <w:rsid w:val="00EF6350"/>
    <w:rsid w:val="00F178BC"/>
    <w:rsid w:val="00F27246"/>
    <w:rsid w:val="00F34929"/>
    <w:rsid w:val="00F367BA"/>
    <w:rsid w:val="00F3733F"/>
    <w:rsid w:val="00F40B6C"/>
    <w:rsid w:val="00F413D5"/>
    <w:rsid w:val="00F44545"/>
    <w:rsid w:val="00F51500"/>
    <w:rsid w:val="00F608E7"/>
    <w:rsid w:val="00F6692A"/>
    <w:rsid w:val="00F6761A"/>
    <w:rsid w:val="00F91784"/>
    <w:rsid w:val="00F92FB0"/>
    <w:rsid w:val="00F9445A"/>
    <w:rsid w:val="00F96001"/>
    <w:rsid w:val="00FA18D7"/>
    <w:rsid w:val="00FA29A9"/>
    <w:rsid w:val="00FA58F2"/>
    <w:rsid w:val="00FA6E83"/>
    <w:rsid w:val="00FB7553"/>
    <w:rsid w:val="00FD585B"/>
    <w:rsid w:val="00FE309F"/>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ABD8DA0"/>
  <w15:docId w15:val="{8E883063-3270-4641-ACD9-54232F86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uiPriority w:val="99"/>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Ha,List,Bullets"/>
    <w:basedOn w:val="Normal"/>
    <w:link w:val="PrrafodelistaCar"/>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aliases w:val="Tabla Yago,Ecotabla-3"/>
    <w:basedOn w:val="Tablanormal"/>
    <w:uiPriority w:val="39"/>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link w:val="DefaultCar"/>
    <w:uiPriority w:val="99"/>
    <w:qFormat/>
    <w:rsid w:val="00402065"/>
    <w:pPr>
      <w:autoSpaceDE w:val="0"/>
      <w:autoSpaceDN w:val="0"/>
      <w:adjustRightInd w:val="0"/>
    </w:pPr>
    <w:rPr>
      <w:rFonts w:ascii="Arial" w:hAnsi="Arial" w:cs="Arial"/>
      <w:color w:val="000000"/>
      <w:sz w:val="24"/>
      <w:szCs w:val="24"/>
    </w:rPr>
  </w:style>
  <w:style w:type="paragraph" w:styleId="Textonotapie">
    <w:name w:val="footnote text"/>
    <w:aliases w:val=" Car3 Car,Car3 Car"/>
    <w:basedOn w:val="Normal"/>
    <w:link w:val="TextonotapieCar"/>
    <w:rsid w:val="00071C48"/>
    <w:pPr>
      <w:suppressAutoHyphens w:val="0"/>
    </w:pPr>
    <w:rPr>
      <w:sz w:val="20"/>
      <w:szCs w:val="20"/>
      <w:lang w:eastAsia="es-ES"/>
    </w:rPr>
  </w:style>
  <w:style w:type="character" w:customStyle="1" w:styleId="TextonotapieCar">
    <w:name w:val="Texto nota pie Car"/>
    <w:aliases w:val=" Car3 Car Car,Car3 Car Car"/>
    <w:basedOn w:val="Fuentedeprrafopredeter"/>
    <w:link w:val="Textonotapie"/>
    <w:rsid w:val="00071C48"/>
    <w:rPr>
      <w:lang w:val="es-CO"/>
    </w:rPr>
  </w:style>
  <w:style w:type="character" w:customStyle="1" w:styleId="DefaultCar">
    <w:name w:val="Default Car"/>
    <w:link w:val="Default"/>
    <w:uiPriority w:val="99"/>
    <w:locked/>
    <w:rsid w:val="001E2D53"/>
    <w:rPr>
      <w:rFonts w:ascii="Arial" w:hAnsi="Arial" w:cs="Arial"/>
      <w:color w:val="000000"/>
      <w:sz w:val="24"/>
      <w:szCs w:val="24"/>
    </w:rPr>
  </w:style>
  <w:style w:type="character" w:customStyle="1" w:styleId="WW8Num2z0">
    <w:name w:val="WW8Num2z0"/>
    <w:rsid w:val="0050530A"/>
    <w:rPr>
      <w:rFonts w:ascii="Symbol" w:hAnsi="Symbo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34"/>
    <w:qFormat/>
    <w:locked/>
    <w:rsid w:val="00D80A6E"/>
    <w:rPr>
      <w:sz w:val="24"/>
      <w:szCs w:val="24"/>
    </w:rPr>
  </w:style>
  <w:style w:type="paragraph" w:customStyle="1" w:styleId="Normal2">
    <w:name w:val="Normal 2"/>
    <w:basedOn w:val="Normal"/>
    <w:link w:val="Normal2Car"/>
    <w:qFormat/>
    <w:rsid w:val="000F533A"/>
    <w:pPr>
      <w:suppressAutoHyphens w:val="0"/>
      <w:jc w:val="both"/>
    </w:pPr>
    <w:rPr>
      <w:rFonts w:ascii="Arial" w:eastAsiaTheme="minorHAnsi" w:hAnsi="Arial" w:cstheme="minorBidi"/>
      <w:sz w:val="16"/>
      <w:szCs w:val="22"/>
      <w:lang w:val="es-MX" w:eastAsia="en-US"/>
    </w:rPr>
  </w:style>
  <w:style w:type="character" w:customStyle="1" w:styleId="Normal2Car">
    <w:name w:val="Normal 2 Car"/>
    <w:basedOn w:val="Fuentedeprrafopredeter"/>
    <w:link w:val="Normal2"/>
    <w:rsid w:val="000F533A"/>
    <w:rPr>
      <w:rFonts w:ascii="Arial" w:eastAsiaTheme="minorHAnsi" w:hAnsi="Arial" w:cstheme="minorBidi"/>
      <w:sz w:val="16"/>
      <w:szCs w:val="22"/>
      <w:lang w:val="es-MX" w:eastAsia="en-US"/>
    </w:rPr>
  </w:style>
  <w:style w:type="paragraph" w:styleId="Listaconvietas2">
    <w:name w:val="List Bullet 2"/>
    <w:basedOn w:val="Normal"/>
    <w:autoRedefine/>
    <w:semiHidden/>
    <w:rsid w:val="000F533A"/>
    <w:pPr>
      <w:numPr>
        <w:numId w:val="27"/>
      </w:numPr>
      <w:tabs>
        <w:tab w:val="num" w:pos="643"/>
      </w:tabs>
      <w:suppressAutoHyphens w:val="0"/>
      <w:overflowPunct w:val="0"/>
      <w:autoSpaceDE w:val="0"/>
      <w:autoSpaceDN w:val="0"/>
      <w:adjustRightInd w:val="0"/>
      <w:ind w:left="643"/>
      <w:textAlignment w:val="baseline"/>
    </w:pPr>
    <w:rPr>
      <w:sz w:val="20"/>
      <w:szCs w:val="20"/>
      <w:lang w:val="es-ES" w:eastAsia="es-ES"/>
    </w:rPr>
  </w:style>
  <w:style w:type="paragraph" w:customStyle="1" w:styleId="Vieta">
    <w:name w:val="Viñeta"/>
    <w:basedOn w:val="Prrafodelista"/>
    <w:link w:val="VietaCar"/>
    <w:qFormat/>
    <w:rsid w:val="000F533A"/>
    <w:pPr>
      <w:numPr>
        <w:numId w:val="28"/>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0F533A"/>
    <w:rPr>
      <w:rFonts w:ascii="Arial" w:eastAsia="Calibri" w:hAnsi="Arial"/>
      <w:sz w:val="18"/>
      <w:szCs w:val="22"/>
      <w:lang w:val="es-MX" w:eastAsia="en-US"/>
    </w:rPr>
  </w:style>
  <w:style w:type="paragraph" w:customStyle="1" w:styleId="Vieta2">
    <w:name w:val="Viñeta 2"/>
    <w:basedOn w:val="Vieta"/>
    <w:qFormat/>
    <w:rsid w:val="000F533A"/>
    <w:pPr>
      <w:numPr>
        <w:ilvl w:val="1"/>
      </w:numPr>
      <w:tabs>
        <w:tab w:val="clear" w:pos="738"/>
        <w:tab w:val="left" w:pos="-1696"/>
        <w:tab w:val="num" w:pos="390"/>
        <w:tab w:val="num" w:pos="643"/>
      </w:tabs>
      <w:ind w:left="1140" w:hanging="332"/>
    </w:pPr>
  </w:style>
  <w:style w:type="character" w:customStyle="1" w:styleId="EquationCaption">
    <w:name w:val="_Equation Caption"/>
    <w:basedOn w:val="Fuentedeprrafopredeter"/>
    <w:rsid w:val="000F533A"/>
  </w:style>
  <w:style w:type="paragraph" w:customStyle="1" w:styleId="TableParagraph">
    <w:name w:val="Table Paragraph"/>
    <w:basedOn w:val="Normal"/>
    <w:uiPriority w:val="1"/>
    <w:qFormat/>
    <w:rsid w:val="00103172"/>
    <w:pPr>
      <w:widowControl w:val="0"/>
      <w:suppressAutoHyphens w:val="0"/>
      <w:autoSpaceDE w:val="0"/>
      <w:autoSpaceDN w:val="0"/>
    </w:pPr>
    <w:rPr>
      <w:rFonts w:ascii="Arial" w:eastAsia="Arial" w:hAnsi="Arial" w:cs="Arial"/>
      <w:sz w:val="22"/>
      <w:szCs w:val="22"/>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40832">
      <w:bodyDiv w:val="1"/>
      <w:marLeft w:val="0"/>
      <w:marRight w:val="0"/>
      <w:marTop w:val="0"/>
      <w:marBottom w:val="0"/>
      <w:divBdr>
        <w:top w:val="none" w:sz="0" w:space="0" w:color="auto"/>
        <w:left w:val="none" w:sz="0" w:space="0" w:color="auto"/>
        <w:bottom w:val="none" w:sz="0" w:space="0" w:color="auto"/>
        <w:right w:val="none" w:sz="0" w:space="0" w:color="auto"/>
      </w:divBdr>
      <w:divsChild>
        <w:div w:id="494032078">
          <w:marLeft w:val="0"/>
          <w:marRight w:val="0"/>
          <w:marTop w:val="0"/>
          <w:marBottom w:val="0"/>
          <w:divBdr>
            <w:top w:val="none" w:sz="0" w:space="0" w:color="auto"/>
            <w:left w:val="none" w:sz="0" w:space="0" w:color="auto"/>
            <w:bottom w:val="none" w:sz="0" w:space="0" w:color="auto"/>
            <w:right w:val="none" w:sz="0" w:space="0" w:color="auto"/>
          </w:divBdr>
          <w:divsChild>
            <w:div w:id="1921133775">
              <w:marLeft w:val="0"/>
              <w:marRight w:val="0"/>
              <w:marTop w:val="0"/>
              <w:marBottom w:val="0"/>
              <w:divBdr>
                <w:top w:val="none" w:sz="0" w:space="0" w:color="auto"/>
                <w:left w:val="none" w:sz="0" w:space="0" w:color="auto"/>
                <w:bottom w:val="none" w:sz="0" w:space="0" w:color="auto"/>
                <w:right w:val="none" w:sz="0" w:space="0" w:color="auto"/>
              </w:divBdr>
              <w:divsChild>
                <w:div w:id="1830712514">
                  <w:marLeft w:val="0"/>
                  <w:marRight w:val="0"/>
                  <w:marTop w:val="0"/>
                  <w:marBottom w:val="0"/>
                  <w:divBdr>
                    <w:top w:val="none" w:sz="0" w:space="0" w:color="auto"/>
                    <w:left w:val="none" w:sz="0" w:space="0" w:color="auto"/>
                    <w:bottom w:val="none" w:sz="0" w:space="0" w:color="auto"/>
                    <w:right w:val="none" w:sz="0" w:space="0" w:color="auto"/>
                  </w:divBdr>
                  <w:divsChild>
                    <w:div w:id="85218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212468439">
      <w:bodyDiv w:val="1"/>
      <w:marLeft w:val="0"/>
      <w:marRight w:val="0"/>
      <w:marTop w:val="0"/>
      <w:marBottom w:val="0"/>
      <w:divBdr>
        <w:top w:val="none" w:sz="0" w:space="0" w:color="auto"/>
        <w:left w:val="none" w:sz="0" w:space="0" w:color="auto"/>
        <w:bottom w:val="none" w:sz="0" w:space="0" w:color="auto"/>
        <w:right w:val="none" w:sz="0" w:space="0" w:color="auto"/>
      </w:divBdr>
      <w:divsChild>
        <w:div w:id="1453670635">
          <w:marLeft w:val="0"/>
          <w:marRight w:val="0"/>
          <w:marTop w:val="0"/>
          <w:marBottom w:val="0"/>
          <w:divBdr>
            <w:top w:val="none" w:sz="0" w:space="0" w:color="auto"/>
            <w:left w:val="none" w:sz="0" w:space="0" w:color="auto"/>
            <w:bottom w:val="none" w:sz="0" w:space="0" w:color="auto"/>
            <w:right w:val="none" w:sz="0" w:space="0" w:color="auto"/>
          </w:divBdr>
          <w:divsChild>
            <w:div w:id="1225989861">
              <w:marLeft w:val="0"/>
              <w:marRight w:val="0"/>
              <w:marTop w:val="0"/>
              <w:marBottom w:val="0"/>
              <w:divBdr>
                <w:top w:val="none" w:sz="0" w:space="0" w:color="auto"/>
                <w:left w:val="none" w:sz="0" w:space="0" w:color="auto"/>
                <w:bottom w:val="none" w:sz="0" w:space="0" w:color="auto"/>
                <w:right w:val="none" w:sz="0" w:space="0" w:color="auto"/>
              </w:divBdr>
              <w:divsChild>
                <w:div w:id="510264415">
                  <w:marLeft w:val="0"/>
                  <w:marRight w:val="0"/>
                  <w:marTop w:val="0"/>
                  <w:marBottom w:val="0"/>
                  <w:divBdr>
                    <w:top w:val="none" w:sz="0" w:space="0" w:color="auto"/>
                    <w:left w:val="none" w:sz="0" w:space="0" w:color="auto"/>
                    <w:bottom w:val="none" w:sz="0" w:space="0" w:color="auto"/>
                    <w:right w:val="none" w:sz="0" w:space="0" w:color="auto"/>
                  </w:divBdr>
                  <w:divsChild>
                    <w:div w:id="18898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623137">
      <w:bodyDiv w:val="1"/>
      <w:marLeft w:val="0"/>
      <w:marRight w:val="0"/>
      <w:marTop w:val="0"/>
      <w:marBottom w:val="0"/>
      <w:divBdr>
        <w:top w:val="none" w:sz="0" w:space="0" w:color="auto"/>
        <w:left w:val="none" w:sz="0" w:space="0" w:color="auto"/>
        <w:bottom w:val="none" w:sz="0" w:space="0" w:color="auto"/>
        <w:right w:val="none" w:sz="0" w:space="0" w:color="auto"/>
      </w:divBdr>
      <w:divsChild>
        <w:div w:id="298192627">
          <w:marLeft w:val="0"/>
          <w:marRight w:val="0"/>
          <w:marTop w:val="0"/>
          <w:marBottom w:val="0"/>
          <w:divBdr>
            <w:top w:val="none" w:sz="0" w:space="0" w:color="auto"/>
            <w:left w:val="none" w:sz="0" w:space="0" w:color="auto"/>
            <w:bottom w:val="none" w:sz="0" w:space="0" w:color="auto"/>
            <w:right w:val="none" w:sz="0" w:space="0" w:color="auto"/>
          </w:divBdr>
          <w:divsChild>
            <w:div w:id="1510830352">
              <w:marLeft w:val="0"/>
              <w:marRight w:val="0"/>
              <w:marTop w:val="0"/>
              <w:marBottom w:val="0"/>
              <w:divBdr>
                <w:top w:val="none" w:sz="0" w:space="0" w:color="auto"/>
                <w:left w:val="none" w:sz="0" w:space="0" w:color="auto"/>
                <w:bottom w:val="none" w:sz="0" w:space="0" w:color="auto"/>
                <w:right w:val="none" w:sz="0" w:space="0" w:color="auto"/>
              </w:divBdr>
              <w:divsChild>
                <w:div w:id="1987780022">
                  <w:marLeft w:val="0"/>
                  <w:marRight w:val="0"/>
                  <w:marTop w:val="0"/>
                  <w:marBottom w:val="0"/>
                  <w:divBdr>
                    <w:top w:val="none" w:sz="0" w:space="0" w:color="auto"/>
                    <w:left w:val="none" w:sz="0" w:space="0" w:color="auto"/>
                    <w:bottom w:val="none" w:sz="0" w:space="0" w:color="auto"/>
                    <w:right w:val="none" w:sz="0" w:space="0" w:color="auto"/>
                  </w:divBdr>
                  <w:divsChild>
                    <w:div w:id="3025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711323">
      <w:bodyDiv w:val="1"/>
      <w:marLeft w:val="0"/>
      <w:marRight w:val="0"/>
      <w:marTop w:val="0"/>
      <w:marBottom w:val="0"/>
      <w:divBdr>
        <w:top w:val="none" w:sz="0" w:space="0" w:color="auto"/>
        <w:left w:val="none" w:sz="0" w:space="0" w:color="auto"/>
        <w:bottom w:val="none" w:sz="0" w:space="0" w:color="auto"/>
        <w:right w:val="none" w:sz="0" w:space="0" w:color="auto"/>
      </w:divBdr>
      <w:divsChild>
        <w:div w:id="743069799">
          <w:marLeft w:val="0"/>
          <w:marRight w:val="0"/>
          <w:marTop w:val="0"/>
          <w:marBottom w:val="0"/>
          <w:divBdr>
            <w:top w:val="none" w:sz="0" w:space="0" w:color="auto"/>
            <w:left w:val="none" w:sz="0" w:space="0" w:color="auto"/>
            <w:bottom w:val="none" w:sz="0" w:space="0" w:color="auto"/>
            <w:right w:val="none" w:sz="0" w:space="0" w:color="auto"/>
          </w:divBdr>
          <w:divsChild>
            <w:div w:id="1947276097">
              <w:marLeft w:val="0"/>
              <w:marRight w:val="0"/>
              <w:marTop w:val="0"/>
              <w:marBottom w:val="0"/>
              <w:divBdr>
                <w:top w:val="none" w:sz="0" w:space="0" w:color="auto"/>
                <w:left w:val="none" w:sz="0" w:space="0" w:color="auto"/>
                <w:bottom w:val="none" w:sz="0" w:space="0" w:color="auto"/>
                <w:right w:val="none" w:sz="0" w:space="0" w:color="auto"/>
              </w:divBdr>
              <w:divsChild>
                <w:div w:id="1518999206">
                  <w:marLeft w:val="0"/>
                  <w:marRight w:val="0"/>
                  <w:marTop w:val="0"/>
                  <w:marBottom w:val="0"/>
                  <w:divBdr>
                    <w:top w:val="none" w:sz="0" w:space="0" w:color="auto"/>
                    <w:left w:val="none" w:sz="0" w:space="0" w:color="auto"/>
                    <w:bottom w:val="none" w:sz="0" w:space="0" w:color="auto"/>
                    <w:right w:val="none" w:sz="0" w:space="0" w:color="auto"/>
                  </w:divBdr>
                  <w:divsChild>
                    <w:div w:id="72957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614125">
      <w:bodyDiv w:val="1"/>
      <w:marLeft w:val="0"/>
      <w:marRight w:val="0"/>
      <w:marTop w:val="0"/>
      <w:marBottom w:val="0"/>
      <w:divBdr>
        <w:top w:val="none" w:sz="0" w:space="0" w:color="auto"/>
        <w:left w:val="none" w:sz="0" w:space="0" w:color="auto"/>
        <w:bottom w:val="none" w:sz="0" w:space="0" w:color="auto"/>
        <w:right w:val="none" w:sz="0" w:space="0" w:color="auto"/>
      </w:divBdr>
      <w:divsChild>
        <w:div w:id="1291126965">
          <w:marLeft w:val="0"/>
          <w:marRight w:val="0"/>
          <w:marTop w:val="0"/>
          <w:marBottom w:val="0"/>
          <w:divBdr>
            <w:top w:val="none" w:sz="0" w:space="0" w:color="auto"/>
            <w:left w:val="none" w:sz="0" w:space="0" w:color="auto"/>
            <w:bottom w:val="none" w:sz="0" w:space="0" w:color="auto"/>
            <w:right w:val="none" w:sz="0" w:space="0" w:color="auto"/>
          </w:divBdr>
          <w:divsChild>
            <w:div w:id="929776683">
              <w:marLeft w:val="0"/>
              <w:marRight w:val="0"/>
              <w:marTop w:val="0"/>
              <w:marBottom w:val="0"/>
              <w:divBdr>
                <w:top w:val="none" w:sz="0" w:space="0" w:color="auto"/>
                <w:left w:val="none" w:sz="0" w:space="0" w:color="auto"/>
                <w:bottom w:val="none" w:sz="0" w:space="0" w:color="auto"/>
                <w:right w:val="none" w:sz="0" w:space="0" w:color="auto"/>
              </w:divBdr>
              <w:divsChild>
                <w:div w:id="1425112017">
                  <w:marLeft w:val="0"/>
                  <w:marRight w:val="0"/>
                  <w:marTop w:val="0"/>
                  <w:marBottom w:val="0"/>
                  <w:divBdr>
                    <w:top w:val="none" w:sz="0" w:space="0" w:color="auto"/>
                    <w:left w:val="none" w:sz="0" w:space="0" w:color="auto"/>
                    <w:bottom w:val="none" w:sz="0" w:space="0" w:color="auto"/>
                    <w:right w:val="none" w:sz="0" w:space="0" w:color="auto"/>
                  </w:divBdr>
                  <w:divsChild>
                    <w:div w:id="4136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189593">
      <w:bodyDiv w:val="1"/>
      <w:marLeft w:val="0"/>
      <w:marRight w:val="0"/>
      <w:marTop w:val="0"/>
      <w:marBottom w:val="0"/>
      <w:divBdr>
        <w:top w:val="none" w:sz="0" w:space="0" w:color="auto"/>
        <w:left w:val="none" w:sz="0" w:space="0" w:color="auto"/>
        <w:bottom w:val="none" w:sz="0" w:space="0" w:color="auto"/>
        <w:right w:val="none" w:sz="0" w:space="0" w:color="auto"/>
      </w:divBdr>
      <w:divsChild>
        <w:div w:id="1943956101">
          <w:marLeft w:val="0"/>
          <w:marRight w:val="0"/>
          <w:marTop w:val="0"/>
          <w:marBottom w:val="0"/>
          <w:divBdr>
            <w:top w:val="none" w:sz="0" w:space="0" w:color="auto"/>
            <w:left w:val="none" w:sz="0" w:space="0" w:color="auto"/>
            <w:bottom w:val="none" w:sz="0" w:space="0" w:color="auto"/>
            <w:right w:val="none" w:sz="0" w:space="0" w:color="auto"/>
          </w:divBdr>
          <w:divsChild>
            <w:div w:id="569850317">
              <w:marLeft w:val="0"/>
              <w:marRight w:val="0"/>
              <w:marTop w:val="0"/>
              <w:marBottom w:val="0"/>
              <w:divBdr>
                <w:top w:val="none" w:sz="0" w:space="0" w:color="auto"/>
                <w:left w:val="none" w:sz="0" w:space="0" w:color="auto"/>
                <w:bottom w:val="none" w:sz="0" w:space="0" w:color="auto"/>
                <w:right w:val="none" w:sz="0" w:space="0" w:color="auto"/>
              </w:divBdr>
              <w:divsChild>
                <w:div w:id="1207716840">
                  <w:marLeft w:val="0"/>
                  <w:marRight w:val="0"/>
                  <w:marTop w:val="0"/>
                  <w:marBottom w:val="0"/>
                  <w:divBdr>
                    <w:top w:val="none" w:sz="0" w:space="0" w:color="auto"/>
                    <w:left w:val="none" w:sz="0" w:space="0" w:color="auto"/>
                    <w:bottom w:val="none" w:sz="0" w:space="0" w:color="auto"/>
                    <w:right w:val="none" w:sz="0" w:space="0" w:color="auto"/>
                  </w:divBdr>
                  <w:divsChild>
                    <w:div w:id="137981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712747">
      <w:bodyDiv w:val="1"/>
      <w:marLeft w:val="0"/>
      <w:marRight w:val="0"/>
      <w:marTop w:val="0"/>
      <w:marBottom w:val="0"/>
      <w:divBdr>
        <w:top w:val="none" w:sz="0" w:space="0" w:color="auto"/>
        <w:left w:val="none" w:sz="0" w:space="0" w:color="auto"/>
        <w:bottom w:val="none" w:sz="0" w:space="0" w:color="auto"/>
        <w:right w:val="none" w:sz="0" w:space="0" w:color="auto"/>
      </w:divBdr>
      <w:divsChild>
        <w:div w:id="119809324">
          <w:marLeft w:val="0"/>
          <w:marRight w:val="0"/>
          <w:marTop w:val="0"/>
          <w:marBottom w:val="0"/>
          <w:divBdr>
            <w:top w:val="none" w:sz="0" w:space="0" w:color="auto"/>
            <w:left w:val="none" w:sz="0" w:space="0" w:color="auto"/>
            <w:bottom w:val="none" w:sz="0" w:space="0" w:color="auto"/>
            <w:right w:val="none" w:sz="0" w:space="0" w:color="auto"/>
          </w:divBdr>
          <w:divsChild>
            <w:div w:id="557857709">
              <w:marLeft w:val="0"/>
              <w:marRight w:val="0"/>
              <w:marTop w:val="0"/>
              <w:marBottom w:val="0"/>
              <w:divBdr>
                <w:top w:val="none" w:sz="0" w:space="0" w:color="auto"/>
                <w:left w:val="none" w:sz="0" w:space="0" w:color="auto"/>
                <w:bottom w:val="none" w:sz="0" w:space="0" w:color="auto"/>
                <w:right w:val="none" w:sz="0" w:space="0" w:color="auto"/>
              </w:divBdr>
              <w:divsChild>
                <w:div w:id="405538033">
                  <w:marLeft w:val="0"/>
                  <w:marRight w:val="0"/>
                  <w:marTop w:val="0"/>
                  <w:marBottom w:val="0"/>
                  <w:divBdr>
                    <w:top w:val="none" w:sz="0" w:space="0" w:color="auto"/>
                    <w:left w:val="none" w:sz="0" w:space="0" w:color="auto"/>
                    <w:bottom w:val="none" w:sz="0" w:space="0" w:color="auto"/>
                    <w:right w:val="none" w:sz="0" w:space="0" w:color="auto"/>
                  </w:divBdr>
                  <w:divsChild>
                    <w:div w:id="142587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554998">
      <w:bodyDiv w:val="1"/>
      <w:marLeft w:val="0"/>
      <w:marRight w:val="0"/>
      <w:marTop w:val="0"/>
      <w:marBottom w:val="0"/>
      <w:divBdr>
        <w:top w:val="none" w:sz="0" w:space="0" w:color="auto"/>
        <w:left w:val="none" w:sz="0" w:space="0" w:color="auto"/>
        <w:bottom w:val="none" w:sz="0" w:space="0" w:color="auto"/>
        <w:right w:val="none" w:sz="0" w:space="0" w:color="auto"/>
      </w:divBdr>
      <w:divsChild>
        <w:div w:id="694890053">
          <w:marLeft w:val="0"/>
          <w:marRight w:val="0"/>
          <w:marTop w:val="0"/>
          <w:marBottom w:val="0"/>
          <w:divBdr>
            <w:top w:val="none" w:sz="0" w:space="0" w:color="auto"/>
            <w:left w:val="none" w:sz="0" w:space="0" w:color="auto"/>
            <w:bottom w:val="none" w:sz="0" w:space="0" w:color="auto"/>
            <w:right w:val="none" w:sz="0" w:space="0" w:color="auto"/>
          </w:divBdr>
          <w:divsChild>
            <w:div w:id="1663391858">
              <w:marLeft w:val="0"/>
              <w:marRight w:val="0"/>
              <w:marTop w:val="0"/>
              <w:marBottom w:val="0"/>
              <w:divBdr>
                <w:top w:val="none" w:sz="0" w:space="0" w:color="auto"/>
                <w:left w:val="none" w:sz="0" w:space="0" w:color="auto"/>
                <w:bottom w:val="none" w:sz="0" w:space="0" w:color="auto"/>
                <w:right w:val="none" w:sz="0" w:space="0" w:color="auto"/>
              </w:divBdr>
              <w:divsChild>
                <w:div w:id="1952397148">
                  <w:marLeft w:val="0"/>
                  <w:marRight w:val="0"/>
                  <w:marTop w:val="0"/>
                  <w:marBottom w:val="0"/>
                  <w:divBdr>
                    <w:top w:val="none" w:sz="0" w:space="0" w:color="auto"/>
                    <w:left w:val="none" w:sz="0" w:space="0" w:color="auto"/>
                    <w:bottom w:val="none" w:sz="0" w:space="0" w:color="auto"/>
                    <w:right w:val="none" w:sz="0" w:space="0" w:color="auto"/>
                  </w:divBdr>
                  <w:divsChild>
                    <w:div w:id="208124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283736">
      <w:bodyDiv w:val="1"/>
      <w:marLeft w:val="0"/>
      <w:marRight w:val="0"/>
      <w:marTop w:val="0"/>
      <w:marBottom w:val="0"/>
      <w:divBdr>
        <w:top w:val="none" w:sz="0" w:space="0" w:color="auto"/>
        <w:left w:val="none" w:sz="0" w:space="0" w:color="auto"/>
        <w:bottom w:val="none" w:sz="0" w:space="0" w:color="auto"/>
        <w:right w:val="none" w:sz="0" w:space="0" w:color="auto"/>
      </w:divBdr>
      <w:divsChild>
        <w:div w:id="1432049114">
          <w:marLeft w:val="0"/>
          <w:marRight w:val="0"/>
          <w:marTop w:val="0"/>
          <w:marBottom w:val="0"/>
          <w:divBdr>
            <w:top w:val="none" w:sz="0" w:space="0" w:color="auto"/>
            <w:left w:val="none" w:sz="0" w:space="0" w:color="auto"/>
            <w:bottom w:val="none" w:sz="0" w:space="0" w:color="auto"/>
            <w:right w:val="none" w:sz="0" w:space="0" w:color="auto"/>
          </w:divBdr>
          <w:divsChild>
            <w:div w:id="1235046621">
              <w:marLeft w:val="0"/>
              <w:marRight w:val="0"/>
              <w:marTop w:val="0"/>
              <w:marBottom w:val="0"/>
              <w:divBdr>
                <w:top w:val="none" w:sz="0" w:space="0" w:color="auto"/>
                <w:left w:val="none" w:sz="0" w:space="0" w:color="auto"/>
                <w:bottom w:val="none" w:sz="0" w:space="0" w:color="auto"/>
                <w:right w:val="none" w:sz="0" w:space="0" w:color="auto"/>
              </w:divBdr>
              <w:divsChild>
                <w:div w:id="1863930013">
                  <w:marLeft w:val="0"/>
                  <w:marRight w:val="0"/>
                  <w:marTop w:val="0"/>
                  <w:marBottom w:val="0"/>
                  <w:divBdr>
                    <w:top w:val="none" w:sz="0" w:space="0" w:color="auto"/>
                    <w:left w:val="none" w:sz="0" w:space="0" w:color="auto"/>
                    <w:bottom w:val="none" w:sz="0" w:space="0" w:color="auto"/>
                    <w:right w:val="none" w:sz="0" w:space="0" w:color="auto"/>
                  </w:divBdr>
                  <w:divsChild>
                    <w:div w:id="99792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401717">
      <w:bodyDiv w:val="1"/>
      <w:marLeft w:val="0"/>
      <w:marRight w:val="0"/>
      <w:marTop w:val="0"/>
      <w:marBottom w:val="0"/>
      <w:divBdr>
        <w:top w:val="none" w:sz="0" w:space="0" w:color="auto"/>
        <w:left w:val="none" w:sz="0" w:space="0" w:color="auto"/>
        <w:bottom w:val="none" w:sz="0" w:space="0" w:color="auto"/>
        <w:right w:val="none" w:sz="0" w:space="0" w:color="auto"/>
      </w:divBdr>
      <w:divsChild>
        <w:div w:id="1210189732">
          <w:marLeft w:val="0"/>
          <w:marRight w:val="0"/>
          <w:marTop w:val="0"/>
          <w:marBottom w:val="0"/>
          <w:divBdr>
            <w:top w:val="none" w:sz="0" w:space="0" w:color="auto"/>
            <w:left w:val="none" w:sz="0" w:space="0" w:color="auto"/>
            <w:bottom w:val="none" w:sz="0" w:space="0" w:color="auto"/>
            <w:right w:val="none" w:sz="0" w:space="0" w:color="auto"/>
          </w:divBdr>
          <w:divsChild>
            <w:div w:id="875312524">
              <w:marLeft w:val="0"/>
              <w:marRight w:val="0"/>
              <w:marTop w:val="0"/>
              <w:marBottom w:val="0"/>
              <w:divBdr>
                <w:top w:val="none" w:sz="0" w:space="0" w:color="auto"/>
                <w:left w:val="none" w:sz="0" w:space="0" w:color="auto"/>
                <w:bottom w:val="none" w:sz="0" w:space="0" w:color="auto"/>
                <w:right w:val="none" w:sz="0" w:space="0" w:color="auto"/>
              </w:divBdr>
              <w:divsChild>
                <w:div w:id="58688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182278718">
      <w:bodyDiv w:val="1"/>
      <w:marLeft w:val="0"/>
      <w:marRight w:val="0"/>
      <w:marTop w:val="0"/>
      <w:marBottom w:val="0"/>
      <w:divBdr>
        <w:top w:val="none" w:sz="0" w:space="0" w:color="auto"/>
        <w:left w:val="none" w:sz="0" w:space="0" w:color="auto"/>
        <w:bottom w:val="none" w:sz="0" w:space="0" w:color="auto"/>
        <w:right w:val="none" w:sz="0" w:space="0" w:color="auto"/>
      </w:divBdr>
      <w:divsChild>
        <w:div w:id="1143305483">
          <w:marLeft w:val="0"/>
          <w:marRight w:val="0"/>
          <w:marTop w:val="0"/>
          <w:marBottom w:val="0"/>
          <w:divBdr>
            <w:top w:val="none" w:sz="0" w:space="0" w:color="auto"/>
            <w:left w:val="none" w:sz="0" w:space="0" w:color="auto"/>
            <w:bottom w:val="none" w:sz="0" w:space="0" w:color="auto"/>
            <w:right w:val="none" w:sz="0" w:space="0" w:color="auto"/>
          </w:divBdr>
          <w:divsChild>
            <w:div w:id="1700278097">
              <w:marLeft w:val="0"/>
              <w:marRight w:val="0"/>
              <w:marTop w:val="0"/>
              <w:marBottom w:val="0"/>
              <w:divBdr>
                <w:top w:val="none" w:sz="0" w:space="0" w:color="auto"/>
                <w:left w:val="none" w:sz="0" w:space="0" w:color="auto"/>
                <w:bottom w:val="none" w:sz="0" w:space="0" w:color="auto"/>
                <w:right w:val="none" w:sz="0" w:space="0" w:color="auto"/>
              </w:divBdr>
              <w:divsChild>
                <w:div w:id="1594121902">
                  <w:marLeft w:val="0"/>
                  <w:marRight w:val="0"/>
                  <w:marTop w:val="0"/>
                  <w:marBottom w:val="0"/>
                  <w:divBdr>
                    <w:top w:val="none" w:sz="0" w:space="0" w:color="auto"/>
                    <w:left w:val="none" w:sz="0" w:space="0" w:color="auto"/>
                    <w:bottom w:val="none" w:sz="0" w:space="0" w:color="auto"/>
                    <w:right w:val="none" w:sz="0" w:space="0" w:color="auto"/>
                  </w:divBdr>
                  <w:divsChild>
                    <w:div w:id="30496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065225">
      <w:bodyDiv w:val="1"/>
      <w:marLeft w:val="0"/>
      <w:marRight w:val="0"/>
      <w:marTop w:val="0"/>
      <w:marBottom w:val="0"/>
      <w:divBdr>
        <w:top w:val="none" w:sz="0" w:space="0" w:color="auto"/>
        <w:left w:val="none" w:sz="0" w:space="0" w:color="auto"/>
        <w:bottom w:val="none" w:sz="0" w:space="0" w:color="auto"/>
        <w:right w:val="none" w:sz="0" w:space="0" w:color="auto"/>
      </w:divBdr>
      <w:divsChild>
        <w:div w:id="663095145">
          <w:marLeft w:val="0"/>
          <w:marRight w:val="0"/>
          <w:marTop w:val="0"/>
          <w:marBottom w:val="0"/>
          <w:divBdr>
            <w:top w:val="none" w:sz="0" w:space="0" w:color="auto"/>
            <w:left w:val="none" w:sz="0" w:space="0" w:color="auto"/>
            <w:bottom w:val="none" w:sz="0" w:space="0" w:color="auto"/>
            <w:right w:val="none" w:sz="0" w:space="0" w:color="auto"/>
          </w:divBdr>
          <w:divsChild>
            <w:div w:id="1273636200">
              <w:marLeft w:val="0"/>
              <w:marRight w:val="0"/>
              <w:marTop w:val="0"/>
              <w:marBottom w:val="0"/>
              <w:divBdr>
                <w:top w:val="none" w:sz="0" w:space="0" w:color="auto"/>
                <w:left w:val="none" w:sz="0" w:space="0" w:color="auto"/>
                <w:bottom w:val="none" w:sz="0" w:space="0" w:color="auto"/>
                <w:right w:val="none" w:sz="0" w:space="0" w:color="auto"/>
              </w:divBdr>
              <w:divsChild>
                <w:div w:id="620956598">
                  <w:marLeft w:val="0"/>
                  <w:marRight w:val="0"/>
                  <w:marTop w:val="0"/>
                  <w:marBottom w:val="0"/>
                  <w:divBdr>
                    <w:top w:val="none" w:sz="0" w:space="0" w:color="auto"/>
                    <w:left w:val="none" w:sz="0" w:space="0" w:color="auto"/>
                    <w:bottom w:val="none" w:sz="0" w:space="0" w:color="auto"/>
                    <w:right w:val="none" w:sz="0" w:space="0" w:color="auto"/>
                  </w:divBdr>
                  <w:divsChild>
                    <w:div w:id="139913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154948">
      <w:bodyDiv w:val="1"/>
      <w:marLeft w:val="0"/>
      <w:marRight w:val="0"/>
      <w:marTop w:val="0"/>
      <w:marBottom w:val="0"/>
      <w:divBdr>
        <w:top w:val="none" w:sz="0" w:space="0" w:color="auto"/>
        <w:left w:val="none" w:sz="0" w:space="0" w:color="auto"/>
        <w:bottom w:val="none" w:sz="0" w:space="0" w:color="auto"/>
        <w:right w:val="none" w:sz="0" w:space="0" w:color="auto"/>
      </w:divBdr>
      <w:divsChild>
        <w:div w:id="2015646341">
          <w:marLeft w:val="0"/>
          <w:marRight w:val="0"/>
          <w:marTop w:val="0"/>
          <w:marBottom w:val="0"/>
          <w:divBdr>
            <w:top w:val="none" w:sz="0" w:space="0" w:color="auto"/>
            <w:left w:val="none" w:sz="0" w:space="0" w:color="auto"/>
            <w:bottom w:val="none" w:sz="0" w:space="0" w:color="auto"/>
            <w:right w:val="none" w:sz="0" w:space="0" w:color="auto"/>
          </w:divBdr>
          <w:divsChild>
            <w:div w:id="1929345352">
              <w:marLeft w:val="0"/>
              <w:marRight w:val="0"/>
              <w:marTop w:val="0"/>
              <w:marBottom w:val="0"/>
              <w:divBdr>
                <w:top w:val="none" w:sz="0" w:space="0" w:color="auto"/>
                <w:left w:val="none" w:sz="0" w:space="0" w:color="auto"/>
                <w:bottom w:val="none" w:sz="0" w:space="0" w:color="auto"/>
                <w:right w:val="none" w:sz="0" w:space="0" w:color="auto"/>
              </w:divBdr>
              <w:divsChild>
                <w:div w:id="7950378">
                  <w:marLeft w:val="0"/>
                  <w:marRight w:val="0"/>
                  <w:marTop w:val="0"/>
                  <w:marBottom w:val="0"/>
                  <w:divBdr>
                    <w:top w:val="none" w:sz="0" w:space="0" w:color="auto"/>
                    <w:left w:val="none" w:sz="0" w:space="0" w:color="auto"/>
                    <w:bottom w:val="none" w:sz="0" w:space="0" w:color="auto"/>
                    <w:right w:val="none" w:sz="0" w:space="0" w:color="auto"/>
                  </w:divBdr>
                  <w:divsChild>
                    <w:div w:id="129251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737294">
      <w:bodyDiv w:val="1"/>
      <w:marLeft w:val="0"/>
      <w:marRight w:val="0"/>
      <w:marTop w:val="0"/>
      <w:marBottom w:val="0"/>
      <w:divBdr>
        <w:top w:val="none" w:sz="0" w:space="0" w:color="auto"/>
        <w:left w:val="none" w:sz="0" w:space="0" w:color="auto"/>
        <w:bottom w:val="none" w:sz="0" w:space="0" w:color="auto"/>
        <w:right w:val="none" w:sz="0" w:space="0" w:color="auto"/>
      </w:divBdr>
      <w:divsChild>
        <w:div w:id="106198560">
          <w:marLeft w:val="0"/>
          <w:marRight w:val="0"/>
          <w:marTop w:val="0"/>
          <w:marBottom w:val="0"/>
          <w:divBdr>
            <w:top w:val="none" w:sz="0" w:space="0" w:color="auto"/>
            <w:left w:val="none" w:sz="0" w:space="0" w:color="auto"/>
            <w:bottom w:val="none" w:sz="0" w:space="0" w:color="auto"/>
            <w:right w:val="none" w:sz="0" w:space="0" w:color="auto"/>
          </w:divBdr>
          <w:divsChild>
            <w:div w:id="332798548">
              <w:marLeft w:val="0"/>
              <w:marRight w:val="0"/>
              <w:marTop w:val="0"/>
              <w:marBottom w:val="0"/>
              <w:divBdr>
                <w:top w:val="none" w:sz="0" w:space="0" w:color="auto"/>
                <w:left w:val="none" w:sz="0" w:space="0" w:color="auto"/>
                <w:bottom w:val="none" w:sz="0" w:space="0" w:color="auto"/>
                <w:right w:val="none" w:sz="0" w:space="0" w:color="auto"/>
              </w:divBdr>
              <w:divsChild>
                <w:div w:id="934675930">
                  <w:marLeft w:val="0"/>
                  <w:marRight w:val="0"/>
                  <w:marTop w:val="0"/>
                  <w:marBottom w:val="0"/>
                  <w:divBdr>
                    <w:top w:val="none" w:sz="0" w:space="0" w:color="auto"/>
                    <w:left w:val="none" w:sz="0" w:space="0" w:color="auto"/>
                    <w:bottom w:val="none" w:sz="0" w:space="0" w:color="auto"/>
                    <w:right w:val="none" w:sz="0" w:space="0" w:color="auto"/>
                  </w:divBdr>
                  <w:divsChild>
                    <w:div w:id="124506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122133">
      <w:bodyDiv w:val="1"/>
      <w:marLeft w:val="0"/>
      <w:marRight w:val="0"/>
      <w:marTop w:val="0"/>
      <w:marBottom w:val="0"/>
      <w:divBdr>
        <w:top w:val="none" w:sz="0" w:space="0" w:color="auto"/>
        <w:left w:val="none" w:sz="0" w:space="0" w:color="auto"/>
        <w:bottom w:val="none" w:sz="0" w:space="0" w:color="auto"/>
        <w:right w:val="none" w:sz="0" w:space="0" w:color="auto"/>
      </w:divBdr>
    </w:div>
    <w:div w:id="1563366871">
      <w:bodyDiv w:val="1"/>
      <w:marLeft w:val="0"/>
      <w:marRight w:val="0"/>
      <w:marTop w:val="0"/>
      <w:marBottom w:val="0"/>
      <w:divBdr>
        <w:top w:val="none" w:sz="0" w:space="0" w:color="auto"/>
        <w:left w:val="none" w:sz="0" w:space="0" w:color="auto"/>
        <w:bottom w:val="none" w:sz="0" w:space="0" w:color="auto"/>
        <w:right w:val="none" w:sz="0" w:space="0" w:color="auto"/>
      </w:divBdr>
      <w:divsChild>
        <w:div w:id="1762988332">
          <w:marLeft w:val="0"/>
          <w:marRight w:val="0"/>
          <w:marTop w:val="0"/>
          <w:marBottom w:val="0"/>
          <w:divBdr>
            <w:top w:val="none" w:sz="0" w:space="0" w:color="auto"/>
            <w:left w:val="none" w:sz="0" w:space="0" w:color="auto"/>
            <w:bottom w:val="none" w:sz="0" w:space="0" w:color="auto"/>
            <w:right w:val="none" w:sz="0" w:space="0" w:color="auto"/>
          </w:divBdr>
          <w:divsChild>
            <w:div w:id="240218780">
              <w:marLeft w:val="0"/>
              <w:marRight w:val="0"/>
              <w:marTop w:val="0"/>
              <w:marBottom w:val="0"/>
              <w:divBdr>
                <w:top w:val="none" w:sz="0" w:space="0" w:color="auto"/>
                <w:left w:val="none" w:sz="0" w:space="0" w:color="auto"/>
                <w:bottom w:val="none" w:sz="0" w:space="0" w:color="auto"/>
                <w:right w:val="none" w:sz="0" w:space="0" w:color="auto"/>
              </w:divBdr>
              <w:divsChild>
                <w:div w:id="414130989">
                  <w:marLeft w:val="0"/>
                  <w:marRight w:val="0"/>
                  <w:marTop w:val="0"/>
                  <w:marBottom w:val="0"/>
                  <w:divBdr>
                    <w:top w:val="none" w:sz="0" w:space="0" w:color="auto"/>
                    <w:left w:val="none" w:sz="0" w:space="0" w:color="auto"/>
                    <w:bottom w:val="none" w:sz="0" w:space="0" w:color="auto"/>
                    <w:right w:val="none" w:sz="0" w:space="0" w:color="auto"/>
                  </w:divBdr>
                  <w:divsChild>
                    <w:div w:id="45865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989308">
      <w:bodyDiv w:val="1"/>
      <w:marLeft w:val="0"/>
      <w:marRight w:val="0"/>
      <w:marTop w:val="0"/>
      <w:marBottom w:val="0"/>
      <w:divBdr>
        <w:top w:val="none" w:sz="0" w:space="0" w:color="auto"/>
        <w:left w:val="none" w:sz="0" w:space="0" w:color="auto"/>
        <w:bottom w:val="none" w:sz="0" w:space="0" w:color="auto"/>
        <w:right w:val="none" w:sz="0" w:space="0" w:color="auto"/>
      </w:divBdr>
      <w:divsChild>
        <w:div w:id="693960913">
          <w:marLeft w:val="0"/>
          <w:marRight w:val="0"/>
          <w:marTop w:val="0"/>
          <w:marBottom w:val="0"/>
          <w:divBdr>
            <w:top w:val="none" w:sz="0" w:space="0" w:color="auto"/>
            <w:left w:val="none" w:sz="0" w:space="0" w:color="auto"/>
            <w:bottom w:val="none" w:sz="0" w:space="0" w:color="auto"/>
            <w:right w:val="none" w:sz="0" w:space="0" w:color="auto"/>
          </w:divBdr>
          <w:divsChild>
            <w:div w:id="563948244">
              <w:marLeft w:val="0"/>
              <w:marRight w:val="0"/>
              <w:marTop w:val="0"/>
              <w:marBottom w:val="0"/>
              <w:divBdr>
                <w:top w:val="none" w:sz="0" w:space="0" w:color="auto"/>
                <w:left w:val="none" w:sz="0" w:space="0" w:color="auto"/>
                <w:bottom w:val="none" w:sz="0" w:space="0" w:color="auto"/>
                <w:right w:val="none" w:sz="0" w:space="0" w:color="auto"/>
              </w:divBdr>
              <w:divsChild>
                <w:div w:id="4446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351833">
      <w:bodyDiv w:val="1"/>
      <w:marLeft w:val="0"/>
      <w:marRight w:val="0"/>
      <w:marTop w:val="0"/>
      <w:marBottom w:val="0"/>
      <w:divBdr>
        <w:top w:val="none" w:sz="0" w:space="0" w:color="auto"/>
        <w:left w:val="none" w:sz="0" w:space="0" w:color="auto"/>
        <w:bottom w:val="none" w:sz="0" w:space="0" w:color="auto"/>
        <w:right w:val="none" w:sz="0" w:space="0" w:color="auto"/>
      </w:divBdr>
      <w:divsChild>
        <w:div w:id="2080399353">
          <w:marLeft w:val="0"/>
          <w:marRight w:val="0"/>
          <w:marTop w:val="0"/>
          <w:marBottom w:val="0"/>
          <w:divBdr>
            <w:top w:val="none" w:sz="0" w:space="0" w:color="auto"/>
            <w:left w:val="none" w:sz="0" w:space="0" w:color="auto"/>
            <w:bottom w:val="none" w:sz="0" w:space="0" w:color="auto"/>
            <w:right w:val="none" w:sz="0" w:space="0" w:color="auto"/>
          </w:divBdr>
          <w:divsChild>
            <w:div w:id="2015184547">
              <w:marLeft w:val="0"/>
              <w:marRight w:val="0"/>
              <w:marTop w:val="0"/>
              <w:marBottom w:val="0"/>
              <w:divBdr>
                <w:top w:val="none" w:sz="0" w:space="0" w:color="auto"/>
                <w:left w:val="none" w:sz="0" w:space="0" w:color="auto"/>
                <w:bottom w:val="none" w:sz="0" w:space="0" w:color="auto"/>
                <w:right w:val="none" w:sz="0" w:space="0" w:color="auto"/>
              </w:divBdr>
              <w:divsChild>
                <w:div w:id="1099522882">
                  <w:marLeft w:val="0"/>
                  <w:marRight w:val="0"/>
                  <w:marTop w:val="0"/>
                  <w:marBottom w:val="0"/>
                  <w:divBdr>
                    <w:top w:val="none" w:sz="0" w:space="0" w:color="auto"/>
                    <w:left w:val="none" w:sz="0" w:space="0" w:color="auto"/>
                    <w:bottom w:val="none" w:sz="0" w:space="0" w:color="auto"/>
                    <w:right w:val="none" w:sz="0" w:space="0" w:color="auto"/>
                  </w:divBdr>
                  <w:divsChild>
                    <w:div w:id="81025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855726686">
      <w:bodyDiv w:val="1"/>
      <w:marLeft w:val="0"/>
      <w:marRight w:val="0"/>
      <w:marTop w:val="0"/>
      <w:marBottom w:val="0"/>
      <w:divBdr>
        <w:top w:val="none" w:sz="0" w:space="0" w:color="auto"/>
        <w:left w:val="none" w:sz="0" w:space="0" w:color="auto"/>
        <w:bottom w:val="none" w:sz="0" w:space="0" w:color="auto"/>
        <w:right w:val="none" w:sz="0" w:space="0" w:color="auto"/>
      </w:divBdr>
      <w:divsChild>
        <w:div w:id="1932812805">
          <w:marLeft w:val="0"/>
          <w:marRight w:val="0"/>
          <w:marTop w:val="0"/>
          <w:marBottom w:val="0"/>
          <w:divBdr>
            <w:top w:val="none" w:sz="0" w:space="0" w:color="auto"/>
            <w:left w:val="none" w:sz="0" w:space="0" w:color="auto"/>
            <w:bottom w:val="none" w:sz="0" w:space="0" w:color="auto"/>
            <w:right w:val="none" w:sz="0" w:space="0" w:color="auto"/>
          </w:divBdr>
          <w:divsChild>
            <w:div w:id="337927097">
              <w:marLeft w:val="0"/>
              <w:marRight w:val="0"/>
              <w:marTop w:val="0"/>
              <w:marBottom w:val="0"/>
              <w:divBdr>
                <w:top w:val="none" w:sz="0" w:space="0" w:color="auto"/>
                <w:left w:val="none" w:sz="0" w:space="0" w:color="auto"/>
                <w:bottom w:val="none" w:sz="0" w:space="0" w:color="auto"/>
                <w:right w:val="none" w:sz="0" w:space="0" w:color="auto"/>
              </w:divBdr>
              <w:divsChild>
                <w:div w:id="1692295776">
                  <w:marLeft w:val="0"/>
                  <w:marRight w:val="0"/>
                  <w:marTop w:val="0"/>
                  <w:marBottom w:val="0"/>
                  <w:divBdr>
                    <w:top w:val="none" w:sz="0" w:space="0" w:color="auto"/>
                    <w:left w:val="none" w:sz="0" w:space="0" w:color="auto"/>
                    <w:bottom w:val="none" w:sz="0" w:space="0" w:color="auto"/>
                    <w:right w:val="none" w:sz="0" w:space="0" w:color="auto"/>
                  </w:divBdr>
                  <w:divsChild>
                    <w:div w:id="35069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 w:id="1998879733">
      <w:bodyDiv w:val="1"/>
      <w:marLeft w:val="0"/>
      <w:marRight w:val="0"/>
      <w:marTop w:val="0"/>
      <w:marBottom w:val="0"/>
      <w:divBdr>
        <w:top w:val="none" w:sz="0" w:space="0" w:color="auto"/>
        <w:left w:val="none" w:sz="0" w:space="0" w:color="auto"/>
        <w:bottom w:val="none" w:sz="0" w:space="0" w:color="auto"/>
        <w:right w:val="none" w:sz="0" w:space="0" w:color="auto"/>
      </w:divBdr>
      <w:divsChild>
        <w:div w:id="1185172158">
          <w:marLeft w:val="0"/>
          <w:marRight w:val="0"/>
          <w:marTop w:val="0"/>
          <w:marBottom w:val="0"/>
          <w:divBdr>
            <w:top w:val="none" w:sz="0" w:space="0" w:color="auto"/>
            <w:left w:val="none" w:sz="0" w:space="0" w:color="auto"/>
            <w:bottom w:val="none" w:sz="0" w:space="0" w:color="auto"/>
            <w:right w:val="none" w:sz="0" w:space="0" w:color="auto"/>
          </w:divBdr>
          <w:divsChild>
            <w:div w:id="264265626">
              <w:marLeft w:val="0"/>
              <w:marRight w:val="0"/>
              <w:marTop w:val="0"/>
              <w:marBottom w:val="0"/>
              <w:divBdr>
                <w:top w:val="none" w:sz="0" w:space="0" w:color="auto"/>
                <w:left w:val="none" w:sz="0" w:space="0" w:color="auto"/>
                <w:bottom w:val="none" w:sz="0" w:space="0" w:color="auto"/>
                <w:right w:val="none" w:sz="0" w:space="0" w:color="auto"/>
              </w:divBdr>
              <w:divsChild>
                <w:div w:id="1029837409">
                  <w:marLeft w:val="0"/>
                  <w:marRight w:val="0"/>
                  <w:marTop w:val="0"/>
                  <w:marBottom w:val="0"/>
                  <w:divBdr>
                    <w:top w:val="none" w:sz="0" w:space="0" w:color="auto"/>
                    <w:left w:val="none" w:sz="0" w:space="0" w:color="auto"/>
                    <w:bottom w:val="none" w:sz="0" w:space="0" w:color="auto"/>
                    <w:right w:val="none" w:sz="0" w:space="0" w:color="auto"/>
                  </w:divBdr>
                  <w:divsChild>
                    <w:div w:id="131899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083637">
      <w:bodyDiv w:val="1"/>
      <w:marLeft w:val="0"/>
      <w:marRight w:val="0"/>
      <w:marTop w:val="0"/>
      <w:marBottom w:val="0"/>
      <w:divBdr>
        <w:top w:val="none" w:sz="0" w:space="0" w:color="auto"/>
        <w:left w:val="none" w:sz="0" w:space="0" w:color="auto"/>
        <w:bottom w:val="none" w:sz="0" w:space="0" w:color="auto"/>
        <w:right w:val="none" w:sz="0" w:space="0" w:color="auto"/>
      </w:divBdr>
      <w:divsChild>
        <w:div w:id="692726767">
          <w:marLeft w:val="0"/>
          <w:marRight w:val="0"/>
          <w:marTop w:val="0"/>
          <w:marBottom w:val="0"/>
          <w:divBdr>
            <w:top w:val="none" w:sz="0" w:space="0" w:color="auto"/>
            <w:left w:val="none" w:sz="0" w:space="0" w:color="auto"/>
            <w:bottom w:val="none" w:sz="0" w:space="0" w:color="auto"/>
            <w:right w:val="none" w:sz="0" w:space="0" w:color="auto"/>
          </w:divBdr>
          <w:divsChild>
            <w:div w:id="919369701">
              <w:marLeft w:val="0"/>
              <w:marRight w:val="0"/>
              <w:marTop w:val="0"/>
              <w:marBottom w:val="0"/>
              <w:divBdr>
                <w:top w:val="none" w:sz="0" w:space="0" w:color="auto"/>
                <w:left w:val="none" w:sz="0" w:space="0" w:color="auto"/>
                <w:bottom w:val="none" w:sz="0" w:space="0" w:color="auto"/>
                <w:right w:val="none" w:sz="0" w:space="0" w:color="auto"/>
              </w:divBdr>
              <w:divsChild>
                <w:div w:id="187061552">
                  <w:marLeft w:val="0"/>
                  <w:marRight w:val="0"/>
                  <w:marTop w:val="0"/>
                  <w:marBottom w:val="0"/>
                  <w:divBdr>
                    <w:top w:val="none" w:sz="0" w:space="0" w:color="auto"/>
                    <w:left w:val="none" w:sz="0" w:space="0" w:color="auto"/>
                    <w:bottom w:val="none" w:sz="0" w:space="0" w:color="auto"/>
                    <w:right w:val="none" w:sz="0" w:space="0" w:color="auto"/>
                  </w:divBdr>
                  <w:divsChild>
                    <w:div w:id="115094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790973">
      <w:bodyDiv w:val="1"/>
      <w:marLeft w:val="0"/>
      <w:marRight w:val="0"/>
      <w:marTop w:val="0"/>
      <w:marBottom w:val="0"/>
      <w:divBdr>
        <w:top w:val="none" w:sz="0" w:space="0" w:color="auto"/>
        <w:left w:val="none" w:sz="0" w:space="0" w:color="auto"/>
        <w:bottom w:val="none" w:sz="0" w:space="0" w:color="auto"/>
        <w:right w:val="none" w:sz="0" w:space="0" w:color="auto"/>
      </w:divBdr>
      <w:divsChild>
        <w:div w:id="2043433953">
          <w:marLeft w:val="0"/>
          <w:marRight w:val="0"/>
          <w:marTop w:val="0"/>
          <w:marBottom w:val="0"/>
          <w:divBdr>
            <w:top w:val="none" w:sz="0" w:space="0" w:color="auto"/>
            <w:left w:val="none" w:sz="0" w:space="0" w:color="auto"/>
            <w:bottom w:val="none" w:sz="0" w:space="0" w:color="auto"/>
            <w:right w:val="none" w:sz="0" w:space="0" w:color="auto"/>
          </w:divBdr>
          <w:divsChild>
            <w:div w:id="1980839379">
              <w:marLeft w:val="0"/>
              <w:marRight w:val="0"/>
              <w:marTop w:val="0"/>
              <w:marBottom w:val="0"/>
              <w:divBdr>
                <w:top w:val="none" w:sz="0" w:space="0" w:color="auto"/>
                <w:left w:val="none" w:sz="0" w:space="0" w:color="auto"/>
                <w:bottom w:val="none" w:sz="0" w:space="0" w:color="auto"/>
                <w:right w:val="none" w:sz="0" w:space="0" w:color="auto"/>
              </w:divBdr>
              <w:divsChild>
                <w:div w:id="1473669747">
                  <w:marLeft w:val="0"/>
                  <w:marRight w:val="0"/>
                  <w:marTop w:val="0"/>
                  <w:marBottom w:val="0"/>
                  <w:divBdr>
                    <w:top w:val="none" w:sz="0" w:space="0" w:color="auto"/>
                    <w:left w:val="none" w:sz="0" w:space="0" w:color="auto"/>
                    <w:bottom w:val="none" w:sz="0" w:space="0" w:color="auto"/>
                    <w:right w:val="none" w:sz="0" w:space="0" w:color="auto"/>
                  </w:divBdr>
                  <w:divsChild>
                    <w:div w:id="208702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226355">
      <w:bodyDiv w:val="1"/>
      <w:marLeft w:val="0"/>
      <w:marRight w:val="0"/>
      <w:marTop w:val="0"/>
      <w:marBottom w:val="0"/>
      <w:divBdr>
        <w:top w:val="none" w:sz="0" w:space="0" w:color="auto"/>
        <w:left w:val="none" w:sz="0" w:space="0" w:color="auto"/>
        <w:bottom w:val="none" w:sz="0" w:space="0" w:color="auto"/>
        <w:right w:val="none" w:sz="0" w:space="0" w:color="auto"/>
      </w:divBdr>
      <w:divsChild>
        <w:div w:id="1892500892">
          <w:marLeft w:val="0"/>
          <w:marRight w:val="0"/>
          <w:marTop w:val="0"/>
          <w:marBottom w:val="0"/>
          <w:divBdr>
            <w:top w:val="none" w:sz="0" w:space="0" w:color="auto"/>
            <w:left w:val="none" w:sz="0" w:space="0" w:color="auto"/>
            <w:bottom w:val="none" w:sz="0" w:space="0" w:color="auto"/>
            <w:right w:val="none" w:sz="0" w:space="0" w:color="auto"/>
          </w:divBdr>
          <w:divsChild>
            <w:div w:id="1894271948">
              <w:marLeft w:val="0"/>
              <w:marRight w:val="0"/>
              <w:marTop w:val="0"/>
              <w:marBottom w:val="0"/>
              <w:divBdr>
                <w:top w:val="none" w:sz="0" w:space="0" w:color="auto"/>
                <w:left w:val="none" w:sz="0" w:space="0" w:color="auto"/>
                <w:bottom w:val="none" w:sz="0" w:space="0" w:color="auto"/>
                <w:right w:val="none" w:sz="0" w:space="0" w:color="auto"/>
              </w:divBdr>
              <w:divsChild>
                <w:div w:id="1588685384">
                  <w:marLeft w:val="0"/>
                  <w:marRight w:val="0"/>
                  <w:marTop w:val="0"/>
                  <w:marBottom w:val="0"/>
                  <w:divBdr>
                    <w:top w:val="none" w:sz="0" w:space="0" w:color="auto"/>
                    <w:left w:val="none" w:sz="0" w:space="0" w:color="auto"/>
                    <w:bottom w:val="none" w:sz="0" w:space="0" w:color="auto"/>
                    <w:right w:val="none" w:sz="0" w:space="0" w:color="auto"/>
                  </w:divBdr>
                  <w:divsChild>
                    <w:div w:id="136709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395CC3-6B96-4056-9C27-84DD5BC42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C:\Users\jsanabria\AppData\Local\Microsoft\Windows\Temporary Internet Files\Content.Outlook\TCP21KVQ\Plantilla Oficio Mincultura2012.dotx</Template>
  <TotalTime>10</TotalTime>
  <Pages>7</Pages>
  <Words>4600</Words>
  <Characters>25300</Characters>
  <Application>Microsoft Office Word</Application>
  <DocSecurity>0</DocSecurity>
  <Lines>210</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Bogotá D</vt:lpstr>
      <vt:lpstr>Bogotá D</vt:lpstr>
    </vt:vector>
  </TitlesOfParts>
  <Company>Microsoft</Company>
  <LinksUpToDate>false</LinksUpToDate>
  <CharactersWithSpaces>29841</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Excinjahuer Laverde Tijaro</cp:lastModifiedBy>
  <cp:revision>5</cp:revision>
  <cp:lastPrinted>2017-02-16T16:27:00Z</cp:lastPrinted>
  <dcterms:created xsi:type="dcterms:W3CDTF">2024-08-04T03:29:00Z</dcterms:created>
  <dcterms:modified xsi:type="dcterms:W3CDTF">2024-09-16T22:03:00Z</dcterms:modified>
</cp:coreProperties>
</file>