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8AF7A" w14:textId="77777777" w:rsidR="00856EDF" w:rsidRDefault="00856EDF" w:rsidP="00E66554">
      <w:pPr>
        <w:spacing w:after="0" w:line="240" w:lineRule="auto"/>
        <w:ind w:right="21"/>
        <w:jc w:val="center"/>
        <w:rPr>
          <w:rFonts w:ascii="Arial" w:eastAsia="Arial" w:hAnsi="Arial" w:cs="Arial"/>
          <w:color w:val="000000"/>
          <w:sz w:val="16"/>
          <w:szCs w:val="16"/>
        </w:rPr>
      </w:pPr>
    </w:p>
    <w:p w14:paraId="2357B493" w14:textId="72C6C751" w:rsidR="00CE6F19" w:rsidRPr="00CE6F19" w:rsidRDefault="006E7090" w:rsidP="00E66554">
      <w:pPr>
        <w:spacing w:after="0" w:line="240" w:lineRule="auto"/>
        <w:ind w:right="21"/>
        <w:jc w:val="center"/>
        <w:rPr>
          <w:rFonts w:ascii="Arial" w:hAnsi="Arial" w:cs="Arial"/>
          <w:b/>
          <w:bCs/>
          <w:color w:val="000000" w:themeColor="text1"/>
        </w:rPr>
      </w:pPr>
      <w:r>
        <w:rPr>
          <w:rFonts w:ascii="Arial" w:eastAsia="Arial Narrow" w:hAnsi="Arial" w:cs="Arial"/>
          <w:b/>
        </w:rPr>
        <w:t>INFORME DE GESTIÓN</w:t>
      </w:r>
    </w:p>
    <w:p w14:paraId="76B725D8" w14:textId="77777777" w:rsidR="00CE6F19" w:rsidRDefault="00CE6F19" w:rsidP="00E66554">
      <w:pPr>
        <w:autoSpaceDE w:val="0"/>
        <w:autoSpaceDN w:val="0"/>
        <w:adjustRightInd w:val="0"/>
        <w:spacing w:after="0" w:line="240" w:lineRule="auto"/>
        <w:ind w:right="21"/>
        <w:jc w:val="both"/>
        <w:rPr>
          <w:rFonts w:ascii="Arial" w:hAnsi="Arial" w:cs="Arial"/>
          <w:color w:val="000000" w:themeColor="text1"/>
        </w:rPr>
      </w:pPr>
    </w:p>
    <w:p w14:paraId="1E1CC1B4" w14:textId="77777777" w:rsidR="00B241E7" w:rsidRPr="00CC163D" w:rsidRDefault="00B241E7" w:rsidP="00B241E7">
      <w:pPr>
        <w:tabs>
          <w:tab w:val="left" w:pos="0"/>
        </w:tabs>
        <w:spacing w:after="0" w:line="240" w:lineRule="auto"/>
        <w:jc w:val="both"/>
        <w:rPr>
          <w:rFonts w:ascii="Arial" w:hAnsi="Arial" w:cs="Arial"/>
          <w:b/>
          <w:color w:val="000000" w:themeColor="text1"/>
          <w:sz w:val="18"/>
          <w:szCs w:val="18"/>
          <w:u w:val="single"/>
        </w:rPr>
      </w:pPr>
      <w:r w:rsidRPr="00CC163D">
        <w:rPr>
          <w:rFonts w:ascii="Arial" w:hAnsi="Arial" w:cs="Arial"/>
          <w:b/>
          <w:color w:val="000000" w:themeColor="text1"/>
          <w:sz w:val="18"/>
          <w:szCs w:val="18"/>
        </w:rPr>
        <w:t xml:space="preserve">INFORME DE GESTIÓN No. </w:t>
      </w:r>
      <w:r w:rsidRPr="00CC163D">
        <w:rPr>
          <w:rFonts w:ascii="Arial" w:hAnsi="Arial" w:cs="Arial"/>
          <w:b/>
          <w:color w:val="000000" w:themeColor="text1"/>
          <w:sz w:val="18"/>
          <w:szCs w:val="18"/>
          <w:u w:val="single"/>
        </w:rPr>
        <w:t>00</w:t>
      </w:r>
      <w:r>
        <w:rPr>
          <w:rFonts w:ascii="Arial" w:hAnsi="Arial" w:cs="Arial"/>
          <w:b/>
          <w:color w:val="000000" w:themeColor="text1"/>
          <w:sz w:val="18"/>
          <w:szCs w:val="18"/>
          <w:u w:val="single"/>
        </w:rPr>
        <w:t>8</w:t>
      </w:r>
    </w:p>
    <w:p w14:paraId="30599B2A" w14:textId="77777777" w:rsidR="006E7090" w:rsidRPr="00ED12D0" w:rsidRDefault="006E7090" w:rsidP="00E66554">
      <w:pPr>
        <w:tabs>
          <w:tab w:val="left" w:pos="0"/>
        </w:tabs>
        <w:spacing w:after="0" w:line="240" w:lineRule="auto"/>
        <w:ind w:right="21"/>
        <w:jc w:val="both"/>
        <w:rPr>
          <w:rFonts w:ascii="Arial" w:hAnsi="Arial" w:cs="Arial"/>
          <w:b/>
          <w:color w:val="000000" w:themeColor="text1"/>
          <w:sz w:val="16"/>
          <w:szCs w:val="16"/>
        </w:rPr>
      </w:pPr>
    </w:p>
    <w:p w14:paraId="6F01EC35" w14:textId="77777777" w:rsidR="00B241E7" w:rsidRPr="00CC163D" w:rsidRDefault="00B241E7" w:rsidP="00B241E7">
      <w:pPr>
        <w:autoSpaceDE w:val="0"/>
        <w:autoSpaceDN w:val="0"/>
        <w:adjustRightInd w:val="0"/>
        <w:spacing w:after="0" w:line="240" w:lineRule="auto"/>
        <w:jc w:val="both"/>
        <w:rPr>
          <w:rFonts w:ascii="Arial" w:hAnsi="Arial" w:cs="Arial"/>
          <w:b/>
          <w:color w:val="000000" w:themeColor="text1"/>
          <w:sz w:val="18"/>
          <w:szCs w:val="18"/>
        </w:rPr>
      </w:pPr>
      <w:r w:rsidRPr="00CC163D">
        <w:rPr>
          <w:rFonts w:ascii="Arial" w:hAnsi="Arial" w:cs="Arial"/>
          <w:b/>
          <w:color w:val="000000" w:themeColor="text1"/>
          <w:sz w:val="18"/>
          <w:szCs w:val="18"/>
        </w:rPr>
        <w:t xml:space="preserve">Ibagué - Tolima,     </w:t>
      </w:r>
      <w:r>
        <w:rPr>
          <w:rFonts w:ascii="Arial" w:hAnsi="Arial" w:cs="Arial"/>
          <w:b/>
          <w:color w:val="000000" w:themeColor="text1"/>
          <w:sz w:val="18"/>
          <w:szCs w:val="18"/>
        </w:rPr>
        <w:t>SEPTIEMBRE</w:t>
      </w:r>
      <w:r w:rsidRPr="00CC163D">
        <w:rPr>
          <w:rFonts w:ascii="Arial" w:hAnsi="Arial" w:cs="Arial"/>
          <w:b/>
          <w:color w:val="000000" w:themeColor="text1"/>
          <w:sz w:val="18"/>
          <w:szCs w:val="18"/>
        </w:rPr>
        <w:t xml:space="preserve"> 2024</w:t>
      </w:r>
    </w:p>
    <w:p w14:paraId="6D5457C8" w14:textId="77777777" w:rsidR="006E7090" w:rsidRPr="002057FC" w:rsidRDefault="006E7090" w:rsidP="00E66554">
      <w:pPr>
        <w:autoSpaceDE w:val="0"/>
        <w:autoSpaceDN w:val="0"/>
        <w:adjustRightInd w:val="0"/>
        <w:spacing w:after="0" w:line="240" w:lineRule="auto"/>
        <w:ind w:right="21"/>
        <w:jc w:val="both"/>
        <w:rPr>
          <w:rFonts w:ascii="Arial" w:hAnsi="Arial" w:cs="Arial"/>
          <w:color w:val="000000" w:themeColor="text1"/>
        </w:rPr>
      </w:pPr>
    </w:p>
    <w:tbl>
      <w:tblPr>
        <w:tblpPr w:leftFromText="141" w:rightFromText="141" w:vertAnchor="text" w:tblpXSpec="center" w:tblpY="1"/>
        <w:tblOverlap w:val="never"/>
        <w:tblW w:w="9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458"/>
        <w:gridCol w:w="6393"/>
      </w:tblGrid>
      <w:tr w:rsidR="00B241E7" w:rsidRPr="00180FF4" w14:paraId="3393E300" w14:textId="77777777" w:rsidTr="00B31930">
        <w:trPr>
          <w:trHeight w:val="119"/>
        </w:trPr>
        <w:tc>
          <w:tcPr>
            <w:tcW w:w="3458" w:type="dxa"/>
            <w:tcBorders>
              <w:top w:val="single" w:sz="4" w:space="0" w:color="auto"/>
              <w:left w:val="single" w:sz="4" w:space="0" w:color="auto"/>
              <w:bottom w:val="single" w:sz="4" w:space="0" w:color="auto"/>
              <w:right w:val="single" w:sz="4" w:space="0" w:color="auto"/>
            </w:tcBorders>
            <w:vAlign w:val="center"/>
          </w:tcPr>
          <w:p w14:paraId="08C878CA" w14:textId="77777777" w:rsidR="00B241E7" w:rsidRPr="00180FF4" w:rsidRDefault="00B241E7" w:rsidP="00B3193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No. DEL CONTRATO</w:t>
            </w:r>
          </w:p>
        </w:tc>
        <w:tc>
          <w:tcPr>
            <w:tcW w:w="6393" w:type="dxa"/>
            <w:tcBorders>
              <w:top w:val="single" w:sz="4" w:space="0" w:color="auto"/>
              <w:left w:val="single" w:sz="4" w:space="0" w:color="auto"/>
              <w:bottom w:val="single" w:sz="4" w:space="0" w:color="auto"/>
              <w:right w:val="single" w:sz="4" w:space="0" w:color="auto"/>
            </w:tcBorders>
            <w:vAlign w:val="center"/>
          </w:tcPr>
          <w:p w14:paraId="0DCE8E8A" w14:textId="77777777" w:rsidR="00B241E7" w:rsidRPr="00180FF4" w:rsidRDefault="00B241E7" w:rsidP="00B31930">
            <w:pPr>
              <w:tabs>
                <w:tab w:val="left" w:pos="1701"/>
              </w:tabs>
              <w:spacing w:after="0" w:line="240" w:lineRule="auto"/>
              <w:contextualSpacing/>
              <w:jc w:val="both"/>
              <w:rPr>
                <w:rFonts w:ascii="Arial" w:hAnsi="Arial" w:cs="Arial"/>
                <w:color w:val="000000" w:themeColor="text1"/>
                <w:sz w:val="18"/>
                <w:szCs w:val="18"/>
              </w:rPr>
            </w:pPr>
            <w:r w:rsidRPr="00180FF4">
              <w:rPr>
                <w:rFonts w:ascii="Arial" w:hAnsi="Arial" w:cs="Arial"/>
                <w:color w:val="000000" w:themeColor="text1"/>
                <w:sz w:val="18"/>
                <w:szCs w:val="18"/>
              </w:rPr>
              <w:t>342 de 2024</w:t>
            </w:r>
          </w:p>
          <w:p w14:paraId="483EFD9A" w14:textId="77777777" w:rsidR="00B241E7" w:rsidRPr="00180FF4" w:rsidRDefault="00B241E7" w:rsidP="00B31930">
            <w:pPr>
              <w:tabs>
                <w:tab w:val="left" w:pos="1701"/>
              </w:tabs>
              <w:spacing w:after="0" w:line="240" w:lineRule="auto"/>
              <w:contextualSpacing/>
              <w:jc w:val="both"/>
              <w:rPr>
                <w:rFonts w:ascii="Arial" w:hAnsi="Arial" w:cs="Arial"/>
                <w:color w:val="000000" w:themeColor="text1"/>
                <w:sz w:val="18"/>
                <w:szCs w:val="18"/>
              </w:rPr>
            </w:pPr>
          </w:p>
        </w:tc>
      </w:tr>
      <w:tr w:rsidR="00B241E7" w:rsidRPr="00180FF4" w14:paraId="057AA8F2" w14:textId="77777777" w:rsidTr="00B31930">
        <w:trPr>
          <w:trHeight w:val="166"/>
        </w:trPr>
        <w:tc>
          <w:tcPr>
            <w:tcW w:w="3458" w:type="dxa"/>
            <w:tcBorders>
              <w:top w:val="single" w:sz="4" w:space="0" w:color="auto"/>
              <w:left w:val="single" w:sz="4" w:space="0" w:color="auto"/>
              <w:bottom w:val="single" w:sz="4" w:space="0" w:color="auto"/>
              <w:right w:val="single" w:sz="4" w:space="0" w:color="auto"/>
            </w:tcBorders>
            <w:vAlign w:val="center"/>
          </w:tcPr>
          <w:p w14:paraId="4B78399C" w14:textId="77777777" w:rsidR="00B241E7" w:rsidRPr="00180FF4" w:rsidRDefault="00B241E7" w:rsidP="00B3193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FECHA SUSCRIPCIÓN CONTRATO</w:t>
            </w:r>
          </w:p>
        </w:tc>
        <w:tc>
          <w:tcPr>
            <w:tcW w:w="6393" w:type="dxa"/>
            <w:tcBorders>
              <w:top w:val="single" w:sz="4" w:space="0" w:color="auto"/>
              <w:left w:val="single" w:sz="4" w:space="0" w:color="auto"/>
              <w:bottom w:val="single" w:sz="4" w:space="0" w:color="auto"/>
              <w:right w:val="single" w:sz="4" w:space="0" w:color="auto"/>
            </w:tcBorders>
            <w:vAlign w:val="center"/>
          </w:tcPr>
          <w:p w14:paraId="5E4701DE" w14:textId="77777777" w:rsidR="00B241E7" w:rsidRPr="00180FF4" w:rsidRDefault="00B241E7" w:rsidP="00B31930">
            <w:pPr>
              <w:tabs>
                <w:tab w:val="left" w:pos="1701"/>
              </w:tabs>
              <w:spacing w:after="0" w:line="240" w:lineRule="auto"/>
              <w:contextualSpacing/>
              <w:jc w:val="both"/>
              <w:rPr>
                <w:rFonts w:ascii="Arial" w:hAnsi="Arial" w:cs="Arial"/>
                <w:color w:val="000000" w:themeColor="text1"/>
                <w:sz w:val="18"/>
                <w:szCs w:val="18"/>
              </w:rPr>
            </w:pPr>
            <w:r w:rsidRPr="00180FF4">
              <w:rPr>
                <w:rFonts w:ascii="Arial" w:hAnsi="Arial" w:cs="Arial"/>
                <w:color w:val="000000" w:themeColor="text1"/>
                <w:sz w:val="18"/>
                <w:szCs w:val="18"/>
              </w:rPr>
              <w:t>08 de febrero de 2024</w:t>
            </w:r>
          </w:p>
          <w:p w14:paraId="651F8693" w14:textId="77777777" w:rsidR="00B241E7" w:rsidRPr="00180FF4" w:rsidRDefault="00B241E7" w:rsidP="00B31930">
            <w:pPr>
              <w:tabs>
                <w:tab w:val="left" w:pos="1701"/>
              </w:tabs>
              <w:spacing w:after="0" w:line="240" w:lineRule="auto"/>
              <w:contextualSpacing/>
              <w:jc w:val="both"/>
              <w:rPr>
                <w:rFonts w:ascii="Arial" w:hAnsi="Arial" w:cs="Arial"/>
                <w:color w:val="000000" w:themeColor="text1"/>
                <w:sz w:val="18"/>
                <w:szCs w:val="18"/>
              </w:rPr>
            </w:pPr>
          </w:p>
        </w:tc>
      </w:tr>
      <w:tr w:rsidR="00B241E7" w:rsidRPr="00180FF4" w14:paraId="58124FEC" w14:textId="77777777" w:rsidTr="00B3193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4DB002D6" w14:textId="77777777" w:rsidR="00B241E7" w:rsidRPr="00180FF4" w:rsidRDefault="00B241E7" w:rsidP="00B3193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PÓLIZA DE SEGUROS</w:t>
            </w:r>
          </w:p>
          <w:p w14:paraId="7469AB0C" w14:textId="77777777" w:rsidR="00B241E7" w:rsidRPr="00180FF4" w:rsidRDefault="00B241E7" w:rsidP="00B31930">
            <w:pPr>
              <w:tabs>
                <w:tab w:val="left" w:pos="1701"/>
              </w:tabs>
              <w:spacing w:after="0" w:line="240" w:lineRule="auto"/>
              <w:ind w:left="284" w:hanging="284"/>
              <w:jc w:val="both"/>
              <w:rPr>
                <w:rFonts w:ascii="Arial" w:hAnsi="Arial" w:cs="Arial"/>
                <w:b/>
                <w:color w:val="000000" w:themeColor="text1"/>
                <w:sz w:val="18"/>
                <w:szCs w:val="18"/>
              </w:rPr>
            </w:pPr>
          </w:p>
          <w:p w14:paraId="14D3ED5D" w14:textId="77777777" w:rsidR="00B241E7" w:rsidRPr="00180FF4" w:rsidRDefault="00B241E7" w:rsidP="00B31930">
            <w:pPr>
              <w:tabs>
                <w:tab w:val="left" w:pos="1701"/>
              </w:tabs>
              <w:spacing w:after="0" w:line="240" w:lineRule="auto"/>
              <w:ind w:left="284" w:hanging="284"/>
              <w:jc w:val="both"/>
              <w:rPr>
                <w:rFonts w:ascii="Arial" w:hAnsi="Arial" w:cs="Arial"/>
                <w:b/>
                <w:color w:val="000000" w:themeColor="text1"/>
                <w:sz w:val="18"/>
                <w:szCs w:val="18"/>
              </w:rPr>
            </w:pPr>
            <w:r w:rsidRPr="00180FF4">
              <w:rPr>
                <w:rFonts w:ascii="Arial" w:hAnsi="Arial" w:cs="Arial"/>
                <w:b/>
                <w:color w:val="000000" w:themeColor="text1"/>
                <w:sz w:val="18"/>
                <w:szCs w:val="18"/>
              </w:rPr>
              <w:t>(CUANDO APLIQUE)</w:t>
            </w:r>
          </w:p>
        </w:tc>
        <w:tc>
          <w:tcPr>
            <w:tcW w:w="6393" w:type="dxa"/>
            <w:tcBorders>
              <w:top w:val="single" w:sz="4" w:space="0" w:color="auto"/>
              <w:left w:val="single" w:sz="4" w:space="0" w:color="auto"/>
              <w:bottom w:val="single" w:sz="4" w:space="0" w:color="auto"/>
              <w:right w:val="single" w:sz="4" w:space="0" w:color="auto"/>
            </w:tcBorders>
            <w:vAlign w:val="center"/>
          </w:tcPr>
          <w:p w14:paraId="2145C1F5"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p>
          <w:p w14:paraId="0C2E9E30"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 xml:space="preserve">No. De la Póliza </w:t>
            </w:r>
            <w:r w:rsidRPr="00180FF4">
              <w:rPr>
                <w:rFonts w:ascii="Arial" w:hAnsi="Arial" w:cs="Arial"/>
                <w:b/>
                <w:color w:val="000000" w:themeColor="text1"/>
                <w:sz w:val="18"/>
                <w:szCs w:val="18"/>
              </w:rPr>
              <w:t>14</w:t>
            </w:r>
            <w:r w:rsidRPr="00180FF4">
              <w:rPr>
                <w:rFonts w:ascii="Arial" w:hAnsi="Arial" w:cs="Arial"/>
                <w:sz w:val="18"/>
                <w:szCs w:val="18"/>
              </w:rPr>
              <w:t>-</w:t>
            </w:r>
            <w:r w:rsidRPr="00180FF4">
              <w:rPr>
                <w:rFonts w:ascii="Arial" w:hAnsi="Arial" w:cs="Arial"/>
                <w:b/>
                <w:color w:val="000000" w:themeColor="text1"/>
                <w:sz w:val="18"/>
                <w:szCs w:val="18"/>
              </w:rPr>
              <w:t>46-101109371</w:t>
            </w:r>
          </w:p>
          <w:p w14:paraId="7377442B"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 xml:space="preserve">Entidad que expide la póliza </w:t>
            </w:r>
            <w:r w:rsidRPr="00180FF4">
              <w:rPr>
                <w:rFonts w:ascii="Arial" w:hAnsi="Arial" w:cs="Arial"/>
                <w:b/>
                <w:color w:val="000000" w:themeColor="text1"/>
                <w:sz w:val="18"/>
                <w:szCs w:val="18"/>
              </w:rPr>
              <w:t xml:space="preserve"> SEGUROS DEL ESTADO</w:t>
            </w:r>
          </w:p>
          <w:p w14:paraId="417F1052" w14:textId="77777777" w:rsidR="00B241E7" w:rsidRPr="00180FF4" w:rsidRDefault="00B241E7" w:rsidP="00B31930">
            <w:pPr>
              <w:tabs>
                <w:tab w:val="left" w:pos="1701"/>
              </w:tabs>
              <w:spacing w:after="0" w:line="240" w:lineRule="auto"/>
              <w:jc w:val="both"/>
              <w:rPr>
                <w:rFonts w:ascii="Arial" w:hAnsi="Arial" w:cs="Arial"/>
                <w:b/>
                <w:color w:val="000000" w:themeColor="text1"/>
                <w:sz w:val="18"/>
                <w:szCs w:val="18"/>
              </w:rPr>
            </w:pPr>
            <w:r w:rsidRPr="00180FF4">
              <w:rPr>
                <w:rFonts w:ascii="Arial" w:hAnsi="Arial" w:cs="Arial"/>
                <w:color w:val="000000" w:themeColor="text1"/>
                <w:sz w:val="18"/>
                <w:szCs w:val="18"/>
              </w:rPr>
              <w:t xml:space="preserve">Fecha del certificado de aprobación de la Póliza </w:t>
            </w:r>
            <w:r w:rsidRPr="00180FF4">
              <w:rPr>
                <w:rFonts w:ascii="Arial" w:hAnsi="Arial" w:cs="Arial"/>
                <w:b/>
                <w:color w:val="000000" w:themeColor="text1"/>
                <w:sz w:val="18"/>
                <w:szCs w:val="18"/>
              </w:rPr>
              <w:t>15/02/2024</w:t>
            </w:r>
          </w:p>
          <w:p w14:paraId="42A1E671"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p>
        </w:tc>
      </w:tr>
      <w:tr w:rsidR="00B241E7" w:rsidRPr="00180FF4" w14:paraId="27C52650" w14:textId="77777777" w:rsidTr="00B3193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5190E687" w14:textId="77777777" w:rsidR="00B241E7" w:rsidRPr="00180FF4" w:rsidRDefault="00B241E7" w:rsidP="00B3193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CRP</w:t>
            </w:r>
          </w:p>
        </w:tc>
        <w:tc>
          <w:tcPr>
            <w:tcW w:w="6393" w:type="dxa"/>
            <w:tcBorders>
              <w:top w:val="single" w:sz="4" w:space="0" w:color="auto"/>
              <w:left w:val="single" w:sz="4" w:space="0" w:color="auto"/>
              <w:bottom w:val="single" w:sz="4" w:space="0" w:color="auto"/>
              <w:right w:val="single" w:sz="4" w:space="0" w:color="auto"/>
            </w:tcBorders>
            <w:vAlign w:val="center"/>
          </w:tcPr>
          <w:p w14:paraId="3EE8A20F" w14:textId="77777777" w:rsidR="00B241E7" w:rsidRPr="00180FF4" w:rsidRDefault="00B241E7" w:rsidP="00B31930">
            <w:pPr>
              <w:pStyle w:val="Sinespaciado"/>
              <w:rPr>
                <w:rFonts w:ascii="Arial" w:hAnsi="Arial" w:cs="Arial"/>
                <w:sz w:val="18"/>
                <w:szCs w:val="18"/>
              </w:rPr>
            </w:pPr>
          </w:p>
          <w:p w14:paraId="7D9DEB31" w14:textId="14C22BF0"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sz w:val="18"/>
                <w:szCs w:val="18"/>
              </w:rPr>
              <w:t>No</w:t>
            </w:r>
            <w:r w:rsidRPr="00180FF4">
              <w:rPr>
                <w:rFonts w:ascii="Arial" w:hAnsi="Arial" w:cs="Arial"/>
                <w:color w:val="000000" w:themeColor="text1"/>
                <w:sz w:val="18"/>
                <w:szCs w:val="18"/>
              </w:rPr>
              <w:t xml:space="preserve">. CDP – CRP </w:t>
            </w:r>
            <w:r w:rsidRPr="00180FF4">
              <w:rPr>
                <w:rFonts w:ascii="Arial" w:hAnsi="Arial" w:cs="Arial"/>
                <w:b/>
                <w:color w:val="000000" w:themeColor="text1"/>
                <w:sz w:val="18"/>
                <w:szCs w:val="18"/>
              </w:rPr>
              <w:t>43</w:t>
            </w:r>
            <w:r w:rsidR="00DB69FC">
              <w:rPr>
                <w:rFonts w:ascii="Arial" w:hAnsi="Arial" w:cs="Arial"/>
                <w:b/>
                <w:color w:val="000000" w:themeColor="text1"/>
                <w:sz w:val="18"/>
                <w:szCs w:val="18"/>
              </w:rPr>
              <w:t>1</w:t>
            </w:r>
            <w:r w:rsidRPr="00180FF4">
              <w:rPr>
                <w:rFonts w:ascii="Arial" w:hAnsi="Arial" w:cs="Arial"/>
                <w:b/>
                <w:color w:val="000000" w:themeColor="text1"/>
                <w:sz w:val="18"/>
                <w:szCs w:val="18"/>
              </w:rPr>
              <w:t>24</w:t>
            </w:r>
          </w:p>
          <w:p w14:paraId="2E54BD86"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Fecha expedición </w:t>
            </w:r>
            <w:r w:rsidRPr="00180FF4">
              <w:rPr>
                <w:rFonts w:ascii="Arial" w:hAnsi="Arial" w:cs="Arial"/>
                <w:b/>
                <w:color w:val="000000" w:themeColor="text1"/>
                <w:sz w:val="18"/>
                <w:szCs w:val="18"/>
              </w:rPr>
              <w:t>11/02/2024</w:t>
            </w:r>
          </w:p>
          <w:p w14:paraId="03F787F0"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Unidas/Sub-unidad ejecutora </w:t>
            </w:r>
            <w:r w:rsidRPr="00180FF4">
              <w:rPr>
                <w:rFonts w:ascii="Arial" w:hAnsi="Arial" w:cs="Arial"/>
                <w:b/>
                <w:color w:val="000000" w:themeColor="text1"/>
                <w:sz w:val="18"/>
                <w:szCs w:val="18"/>
              </w:rPr>
              <w:t>15-01-03-085 CENAC PERSONAL</w:t>
            </w:r>
          </w:p>
          <w:p w14:paraId="4A26B5E3"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Dependencia </w:t>
            </w:r>
            <w:r w:rsidRPr="00180FF4">
              <w:rPr>
                <w:rFonts w:ascii="Arial" w:hAnsi="Arial" w:cs="Arial"/>
                <w:b/>
                <w:color w:val="000000" w:themeColor="text1"/>
                <w:sz w:val="18"/>
                <w:szCs w:val="18"/>
              </w:rPr>
              <w:t>CEDE 11</w:t>
            </w:r>
          </w:p>
          <w:p w14:paraId="4A1CAC0B"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Posición catálogo de gasto </w:t>
            </w:r>
            <w:r w:rsidRPr="00180FF4">
              <w:rPr>
                <w:rFonts w:ascii="Arial" w:hAnsi="Arial" w:cs="Arial"/>
                <w:b/>
                <w:color w:val="000000" w:themeColor="text1"/>
                <w:sz w:val="18"/>
                <w:szCs w:val="18"/>
              </w:rPr>
              <w:t>02-02-02-008-003-09</w:t>
            </w:r>
          </w:p>
          <w:p w14:paraId="4900EF06"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Fuente </w:t>
            </w:r>
            <w:r w:rsidRPr="00180FF4">
              <w:rPr>
                <w:rFonts w:ascii="Arial" w:hAnsi="Arial" w:cs="Arial"/>
                <w:b/>
                <w:color w:val="000000" w:themeColor="text1"/>
                <w:sz w:val="18"/>
                <w:szCs w:val="18"/>
              </w:rPr>
              <w:t>Nación</w:t>
            </w:r>
          </w:p>
          <w:p w14:paraId="43DE8887"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Recurso </w:t>
            </w:r>
            <w:r w:rsidRPr="00180FF4">
              <w:rPr>
                <w:rFonts w:ascii="Arial" w:hAnsi="Arial" w:cs="Arial"/>
                <w:b/>
                <w:color w:val="000000" w:themeColor="text1"/>
                <w:sz w:val="18"/>
                <w:szCs w:val="18"/>
              </w:rPr>
              <w:t>10</w:t>
            </w:r>
          </w:p>
          <w:p w14:paraId="4B288A98" w14:textId="77777777" w:rsidR="00B241E7" w:rsidRPr="00180FF4" w:rsidRDefault="00B241E7" w:rsidP="00B31930">
            <w:pPr>
              <w:pStyle w:val="Sinespaciado"/>
              <w:rPr>
                <w:rFonts w:ascii="Arial" w:hAnsi="Arial" w:cs="Arial"/>
                <w:b/>
                <w:color w:val="000000" w:themeColor="text1"/>
                <w:sz w:val="18"/>
                <w:szCs w:val="18"/>
              </w:rPr>
            </w:pPr>
            <w:r w:rsidRPr="00180FF4">
              <w:rPr>
                <w:rFonts w:ascii="Arial" w:hAnsi="Arial" w:cs="Arial"/>
                <w:color w:val="000000" w:themeColor="text1"/>
                <w:sz w:val="18"/>
                <w:szCs w:val="18"/>
              </w:rPr>
              <w:t xml:space="preserve">Valor </w:t>
            </w:r>
            <w:r>
              <w:rPr>
                <w:rFonts w:ascii="Arial" w:hAnsi="Arial" w:cs="Arial"/>
                <w:b/>
                <w:color w:val="000000" w:themeColor="text1"/>
                <w:sz w:val="18"/>
                <w:szCs w:val="18"/>
              </w:rPr>
              <w:t>5</w:t>
            </w:r>
            <w:r w:rsidRPr="00180FF4">
              <w:rPr>
                <w:rFonts w:ascii="Arial" w:hAnsi="Arial" w:cs="Arial"/>
                <w:b/>
                <w:color w:val="000000" w:themeColor="text1"/>
                <w:sz w:val="18"/>
                <w:szCs w:val="18"/>
              </w:rPr>
              <w:t>2.000.000</w:t>
            </w:r>
          </w:p>
          <w:p w14:paraId="6D59C41B" w14:textId="77777777" w:rsidR="00B241E7" w:rsidRPr="00180FF4" w:rsidRDefault="00B241E7" w:rsidP="00B31930">
            <w:pPr>
              <w:pStyle w:val="Sinespaciado"/>
              <w:rPr>
                <w:rFonts w:ascii="Arial" w:hAnsi="Arial" w:cs="Arial"/>
                <w:sz w:val="18"/>
                <w:szCs w:val="18"/>
              </w:rPr>
            </w:pPr>
          </w:p>
        </w:tc>
      </w:tr>
      <w:tr w:rsidR="00B241E7" w:rsidRPr="00180FF4" w14:paraId="32435E1C" w14:textId="77777777" w:rsidTr="00B31930">
        <w:trPr>
          <w:trHeight w:val="425"/>
        </w:trPr>
        <w:tc>
          <w:tcPr>
            <w:tcW w:w="3458" w:type="dxa"/>
            <w:tcBorders>
              <w:top w:val="single" w:sz="4" w:space="0" w:color="auto"/>
              <w:left w:val="single" w:sz="4" w:space="0" w:color="auto"/>
              <w:bottom w:val="single" w:sz="4" w:space="0" w:color="auto"/>
              <w:right w:val="single" w:sz="4" w:space="0" w:color="auto"/>
            </w:tcBorders>
            <w:vAlign w:val="center"/>
          </w:tcPr>
          <w:p w14:paraId="515B911F" w14:textId="77777777" w:rsidR="00B241E7" w:rsidRPr="00180FF4" w:rsidRDefault="00B241E7" w:rsidP="00B3193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FECHA INICIO EJECUCIÓN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40DB25BB"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r w:rsidRPr="00180FF4">
              <w:rPr>
                <w:rFonts w:ascii="Arial" w:hAnsi="Arial" w:cs="Arial"/>
                <w:b/>
                <w:color w:val="000000" w:themeColor="text1"/>
                <w:sz w:val="18"/>
                <w:szCs w:val="18"/>
              </w:rPr>
              <w:t>1</w:t>
            </w:r>
            <w:r>
              <w:rPr>
                <w:rFonts w:ascii="Arial" w:hAnsi="Arial" w:cs="Arial"/>
                <w:b/>
                <w:color w:val="000000" w:themeColor="text1"/>
                <w:sz w:val="18"/>
                <w:szCs w:val="18"/>
              </w:rPr>
              <w:t>5</w:t>
            </w:r>
            <w:r w:rsidRPr="00180FF4">
              <w:rPr>
                <w:rFonts w:ascii="Arial" w:hAnsi="Arial" w:cs="Arial"/>
                <w:b/>
                <w:color w:val="000000" w:themeColor="text1"/>
                <w:sz w:val="18"/>
                <w:szCs w:val="18"/>
              </w:rPr>
              <w:t xml:space="preserve"> DE </w:t>
            </w:r>
            <w:r>
              <w:rPr>
                <w:rFonts w:ascii="Arial" w:hAnsi="Arial" w:cs="Arial"/>
                <w:b/>
                <w:color w:val="000000" w:themeColor="text1"/>
                <w:sz w:val="18"/>
                <w:szCs w:val="18"/>
              </w:rPr>
              <w:t>FEBRERO</w:t>
            </w:r>
            <w:r w:rsidRPr="00180FF4">
              <w:rPr>
                <w:rFonts w:ascii="Arial" w:hAnsi="Arial" w:cs="Arial"/>
                <w:b/>
                <w:color w:val="000000" w:themeColor="text1"/>
                <w:sz w:val="18"/>
                <w:szCs w:val="18"/>
              </w:rPr>
              <w:t xml:space="preserve"> 2024</w:t>
            </w:r>
          </w:p>
        </w:tc>
      </w:tr>
      <w:tr w:rsidR="00B241E7" w:rsidRPr="00180FF4" w14:paraId="212F4125" w14:textId="77777777" w:rsidTr="00B31930">
        <w:trPr>
          <w:trHeight w:val="1129"/>
        </w:trPr>
        <w:tc>
          <w:tcPr>
            <w:tcW w:w="3458" w:type="dxa"/>
            <w:tcBorders>
              <w:top w:val="single" w:sz="4" w:space="0" w:color="auto"/>
              <w:left w:val="single" w:sz="4" w:space="0" w:color="auto"/>
              <w:bottom w:val="single" w:sz="4" w:space="0" w:color="auto"/>
              <w:right w:val="single" w:sz="4" w:space="0" w:color="auto"/>
            </w:tcBorders>
          </w:tcPr>
          <w:p w14:paraId="5D7E3694" w14:textId="77777777" w:rsidR="00B241E7" w:rsidRPr="00180FF4" w:rsidRDefault="00B241E7" w:rsidP="00B3193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CONTRATISTA</w:t>
            </w:r>
          </w:p>
        </w:tc>
        <w:tc>
          <w:tcPr>
            <w:tcW w:w="6393" w:type="dxa"/>
            <w:tcBorders>
              <w:top w:val="single" w:sz="4" w:space="0" w:color="auto"/>
              <w:left w:val="single" w:sz="4" w:space="0" w:color="auto"/>
              <w:bottom w:val="single" w:sz="4" w:space="0" w:color="auto"/>
              <w:right w:val="single" w:sz="4" w:space="0" w:color="auto"/>
            </w:tcBorders>
          </w:tcPr>
          <w:p w14:paraId="4E00C6DF" w14:textId="77777777" w:rsidR="00B241E7" w:rsidRPr="00180FF4" w:rsidRDefault="00B241E7" w:rsidP="00B31930">
            <w:pPr>
              <w:pStyle w:val="Sinespaciado"/>
              <w:rPr>
                <w:rFonts w:ascii="Arial" w:hAnsi="Arial" w:cs="Arial"/>
                <w:color w:val="000000" w:themeColor="text1"/>
                <w:sz w:val="18"/>
                <w:szCs w:val="18"/>
              </w:rPr>
            </w:pPr>
          </w:p>
          <w:p w14:paraId="0EDA4390"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Nombre completo </w:t>
            </w:r>
            <w:r w:rsidRPr="00180FF4">
              <w:rPr>
                <w:rFonts w:ascii="Arial" w:hAnsi="Arial" w:cs="Arial"/>
                <w:b/>
                <w:color w:val="000000" w:themeColor="text1"/>
                <w:sz w:val="18"/>
                <w:szCs w:val="18"/>
              </w:rPr>
              <w:t>JAVIER HERNAN GAMBOA FLOREZ</w:t>
            </w:r>
          </w:p>
          <w:p w14:paraId="665EAA07"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Identificación </w:t>
            </w:r>
            <w:r w:rsidRPr="00180FF4">
              <w:rPr>
                <w:rFonts w:ascii="Arial" w:hAnsi="Arial" w:cs="Arial"/>
                <w:b/>
                <w:color w:val="000000" w:themeColor="text1"/>
                <w:sz w:val="18"/>
                <w:szCs w:val="18"/>
              </w:rPr>
              <w:t>79.542.28</w:t>
            </w:r>
            <w:r>
              <w:rPr>
                <w:rFonts w:ascii="Arial" w:hAnsi="Arial" w:cs="Arial"/>
                <w:b/>
                <w:color w:val="000000" w:themeColor="text1"/>
                <w:sz w:val="18"/>
                <w:szCs w:val="18"/>
              </w:rPr>
              <w:t>3</w:t>
            </w:r>
          </w:p>
          <w:p w14:paraId="58ADA9A8"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Nacionalidad </w:t>
            </w:r>
            <w:r w:rsidRPr="00180FF4">
              <w:rPr>
                <w:rFonts w:ascii="Arial" w:hAnsi="Arial" w:cs="Arial"/>
                <w:b/>
                <w:color w:val="000000" w:themeColor="text1"/>
                <w:sz w:val="18"/>
                <w:szCs w:val="18"/>
              </w:rPr>
              <w:t>COLOMBIANA</w:t>
            </w:r>
          </w:p>
          <w:p w14:paraId="19526714"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Dirección – ciudad de residencia </w:t>
            </w:r>
            <w:r w:rsidRPr="00180FF4">
              <w:rPr>
                <w:rFonts w:ascii="Arial" w:hAnsi="Arial" w:cs="Arial"/>
                <w:b/>
                <w:color w:val="000000" w:themeColor="text1"/>
                <w:sz w:val="18"/>
                <w:szCs w:val="18"/>
              </w:rPr>
              <w:t>CLL 44 A 5-51 APTO 402 IBAGUE - TOLIMA</w:t>
            </w:r>
          </w:p>
          <w:p w14:paraId="094923F7" w14:textId="77777777" w:rsidR="00B241E7" w:rsidRPr="00180FF4" w:rsidRDefault="00B241E7" w:rsidP="00B31930">
            <w:pPr>
              <w:pStyle w:val="Sinespaciado"/>
              <w:rPr>
                <w:rFonts w:ascii="Arial" w:hAnsi="Arial" w:cs="Arial"/>
                <w:color w:val="000000" w:themeColor="text1"/>
                <w:sz w:val="18"/>
                <w:szCs w:val="18"/>
              </w:rPr>
            </w:pPr>
            <w:r w:rsidRPr="00180FF4">
              <w:rPr>
                <w:rFonts w:ascii="Arial" w:hAnsi="Arial" w:cs="Arial"/>
                <w:color w:val="000000" w:themeColor="text1"/>
                <w:sz w:val="18"/>
                <w:szCs w:val="18"/>
              </w:rPr>
              <w:t xml:space="preserve">Teléfono de contacto </w:t>
            </w:r>
            <w:r w:rsidRPr="00180FF4">
              <w:rPr>
                <w:rFonts w:ascii="Arial" w:hAnsi="Arial" w:cs="Arial"/>
                <w:b/>
                <w:color w:val="000000" w:themeColor="text1"/>
                <w:sz w:val="18"/>
                <w:szCs w:val="18"/>
              </w:rPr>
              <w:t>3173639184</w:t>
            </w:r>
          </w:p>
          <w:p w14:paraId="55F568F6" w14:textId="77777777" w:rsidR="00B241E7" w:rsidRPr="00180FF4" w:rsidRDefault="00B241E7" w:rsidP="00B31930">
            <w:pPr>
              <w:pStyle w:val="Sinespaciado"/>
              <w:rPr>
                <w:rFonts w:ascii="Arial" w:hAnsi="Arial" w:cs="Arial"/>
                <w:sz w:val="18"/>
                <w:szCs w:val="18"/>
              </w:rPr>
            </w:pPr>
            <w:r w:rsidRPr="00180FF4">
              <w:rPr>
                <w:rFonts w:ascii="Arial" w:hAnsi="Arial" w:cs="Arial"/>
                <w:color w:val="000000" w:themeColor="text1"/>
                <w:sz w:val="18"/>
                <w:szCs w:val="18"/>
              </w:rPr>
              <w:t xml:space="preserve">E-mail de contacto </w:t>
            </w:r>
            <w:hyperlink r:id="rId8" w:history="1">
              <w:r w:rsidRPr="00180FF4">
                <w:rPr>
                  <w:rStyle w:val="Hipervnculo"/>
                  <w:rFonts w:ascii="Arial" w:hAnsi="Arial" w:cs="Arial"/>
                  <w:sz w:val="18"/>
                  <w:szCs w:val="18"/>
                </w:rPr>
                <w:t>javierhernangamboa@hotmail.com</w:t>
              </w:r>
            </w:hyperlink>
          </w:p>
          <w:p w14:paraId="42C881FB" w14:textId="77777777" w:rsidR="00B241E7" w:rsidRPr="00180FF4" w:rsidRDefault="00B241E7" w:rsidP="00B31930">
            <w:pPr>
              <w:pStyle w:val="Sinespaciado"/>
              <w:rPr>
                <w:rFonts w:ascii="Arial" w:hAnsi="Arial" w:cs="Arial"/>
                <w:color w:val="000000" w:themeColor="text1"/>
                <w:sz w:val="18"/>
                <w:szCs w:val="18"/>
              </w:rPr>
            </w:pPr>
          </w:p>
        </w:tc>
      </w:tr>
      <w:tr w:rsidR="00B241E7" w:rsidRPr="00180FF4" w14:paraId="4351B347" w14:textId="77777777" w:rsidTr="00B31930">
        <w:trPr>
          <w:trHeight w:val="523"/>
        </w:trPr>
        <w:tc>
          <w:tcPr>
            <w:tcW w:w="3458" w:type="dxa"/>
            <w:tcBorders>
              <w:top w:val="single" w:sz="4" w:space="0" w:color="auto"/>
              <w:left w:val="single" w:sz="4" w:space="0" w:color="auto"/>
              <w:bottom w:val="single" w:sz="4" w:space="0" w:color="auto"/>
              <w:right w:val="single" w:sz="4" w:space="0" w:color="auto"/>
            </w:tcBorders>
          </w:tcPr>
          <w:p w14:paraId="2CE2DC71" w14:textId="77777777" w:rsidR="00B241E7" w:rsidRPr="00180FF4" w:rsidRDefault="00B241E7" w:rsidP="00B3193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SUPERVISOR</w:t>
            </w:r>
          </w:p>
        </w:tc>
        <w:tc>
          <w:tcPr>
            <w:tcW w:w="6393" w:type="dxa"/>
            <w:tcBorders>
              <w:top w:val="single" w:sz="4" w:space="0" w:color="auto"/>
              <w:left w:val="single" w:sz="4" w:space="0" w:color="auto"/>
              <w:bottom w:val="single" w:sz="4" w:space="0" w:color="auto"/>
              <w:right w:val="single" w:sz="4" w:space="0" w:color="auto"/>
            </w:tcBorders>
          </w:tcPr>
          <w:p w14:paraId="162FB724" w14:textId="77777777" w:rsidR="00B241E7" w:rsidRPr="00180FF4" w:rsidRDefault="00B241E7" w:rsidP="00B31930">
            <w:pPr>
              <w:pStyle w:val="Sinespaciado"/>
              <w:rPr>
                <w:rFonts w:ascii="Arial" w:hAnsi="Arial" w:cs="Arial"/>
                <w:color w:val="000000" w:themeColor="text1"/>
                <w:sz w:val="18"/>
                <w:szCs w:val="18"/>
              </w:rPr>
            </w:pPr>
          </w:p>
          <w:p w14:paraId="18C3586B" w14:textId="77777777" w:rsidR="0001063A" w:rsidRPr="0001063A" w:rsidRDefault="0001063A" w:rsidP="0001063A">
            <w:pPr>
              <w:pStyle w:val="Sinespaciado"/>
              <w:rPr>
                <w:rFonts w:ascii="Arial" w:hAnsi="Arial" w:cs="Arial"/>
                <w:b/>
                <w:color w:val="000000" w:themeColor="text1"/>
                <w:sz w:val="18"/>
                <w:szCs w:val="18"/>
              </w:rPr>
            </w:pPr>
            <w:r w:rsidRPr="0001063A">
              <w:rPr>
                <w:rFonts w:ascii="Arial" w:hAnsi="Arial" w:cs="Arial"/>
                <w:color w:val="000000" w:themeColor="text1"/>
                <w:sz w:val="18"/>
                <w:szCs w:val="18"/>
              </w:rPr>
              <w:t xml:space="preserve">Nombre completo </w:t>
            </w:r>
            <w:r w:rsidRPr="0001063A">
              <w:rPr>
                <w:rFonts w:ascii="Arial" w:hAnsi="Arial" w:cs="Arial"/>
                <w:b/>
                <w:color w:val="000000" w:themeColor="text1"/>
                <w:sz w:val="18"/>
                <w:szCs w:val="18"/>
              </w:rPr>
              <w:t>SV. TONY BRAULIO OLASCOAGA DURANGO</w:t>
            </w:r>
          </w:p>
          <w:p w14:paraId="1923C762" w14:textId="0A72B6B7" w:rsidR="0001063A" w:rsidRPr="0001063A" w:rsidRDefault="0001063A" w:rsidP="0001063A">
            <w:pPr>
              <w:pStyle w:val="Sinespaciado"/>
              <w:rPr>
                <w:rFonts w:ascii="Arial" w:hAnsi="Arial" w:cs="Arial"/>
                <w:color w:val="000000" w:themeColor="text1"/>
                <w:sz w:val="18"/>
                <w:szCs w:val="18"/>
              </w:rPr>
            </w:pPr>
            <w:r w:rsidRPr="0001063A">
              <w:rPr>
                <w:rFonts w:ascii="Arial" w:hAnsi="Arial" w:cs="Arial"/>
                <w:color w:val="000000" w:themeColor="text1"/>
                <w:sz w:val="18"/>
                <w:szCs w:val="18"/>
              </w:rPr>
              <w:t xml:space="preserve">Cargo </w:t>
            </w:r>
            <w:r w:rsidRPr="0001063A">
              <w:rPr>
                <w:rFonts w:ascii="Arial" w:hAnsi="Arial" w:cs="Arial"/>
                <w:b/>
                <w:bCs/>
                <w:color w:val="000000" w:themeColor="text1"/>
                <w:sz w:val="18"/>
                <w:szCs w:val="18"/>
              </w:rPr>
              <w:t>O</w:t>
            </w:r>
            <w:r w:rsidRPr="0001063A">
              <w:rPr>
                <w:rFonts w:ascii="Arial" w:hAnsi="Arial" w:cs="Arial"/>
                <w:b/>
                <w:color w:val="000000" w:themeColor="text1"/>
                <w:sz w:val="18"/>
                <w:szCs w:val="18"/>
              </w:rPr>
              <w:t>FICIAL JUSTICIA TRANSICIONAL Y LITIGIO ESTRATÉGICO</w:t>
            </w:r>
            <w:r w:rsidRPr="0001063A">
              <w:rPr>
                <w:rFonts w:ascii="Arial" w:hAnsi="Arial" w:cs="Arial"/>
                <w:color w:val="000000" w:themeColor="text1"/>
                <w:sz w:val="18"/>
                <w:szCs w:val="18"/>
              </w:rPr>
              <w:t xml:space="preserve"> </w:t>
            </w:r>
          </w:p>
          <w:p w14:paraId="4A752218" w14:textId="77777777" w:rsidR="006E1557" w:rsidRDefault="0001063A" w:rsidP="0001063A">
            <w:pPr>
              <w:pStyle w:val="Sinespaciado"/>
              <w:rPr>
                <w:rFonts w:ascii="Arial" w:hAnsi="Arial" w:cs="Arial"/>
                <w:b/>
                <w:color w:val="000000" w:themeColor="text1"/>
                <w:sz w:val="18"/>
                <w:szCs w:val="18"/>
              </w:rPr>
            </w:pPr>
            <w:r w:rsidRPr="0001063A">
              <w:rPr>
                <w:rFonts w:ascii="Arial" w:hAnsi="Arial" w:cs="Arial"/>
                <w:color w:val="000000" w:themeColor="text1"/>
                <w:sz w:val="18"/>
                <w:szCs w:val="18"/>
              </w:rPr>
              <w:t xml:space="preserve">Resolución de nombramiento </w:t>
            </w:r>
            <w:r w:rsidRPr="0001063A">
              <w:rPr>
                <w:rFonts w:ascii="Arial" w:hAnsi="Arial" w:cs="Arial"/>
                <w:b/>
                <w:color w:val="000000" w:themeColor="text1"/>
                <w:sz w:val="18"/>
                <w:szCs w:val="18"/>
              </w:rPr>
              <w:t xml:space="preserve">00000202 del 23 de enero de 2024. </w:t>
            </w:r>
          </w:p>
          <w:p w14:paraId="0CA4AB29" w14:textId="6AD6B89C" w:rsidR="0001063A" w:rsidRPr="0001063A" w:rsidRDefault="0001063A" w:rsidP="0001063A">
            <w:pPr>
              <w:pStyle w:val="Sinespaciado"/>
              <w:rPr>
                <w:rFonts w:ascii="Arial" w:hAnsi="Arial" w:cs="Arial"/>
                <w:bCs/>
                <w:color w:val="000000" w:themeColor="text1"/>
                <w:sz w:val="18"/>
                <w:szCs w:val="18"/>
              </w:rPr>
            </w:pPr>
            <w:r w:rsidRPr="0001063A">
              <w:rPr>
                <w:rFonts w:ascii="Arial" w:hAnsi="Arial" w:cs="Arial"/>
                <w:bCs/>
                <w:color w:val="000000" w:themeColor="text1"/>
                <w:sz w:val="18"/>
                <w:szCs w:val="18"/>
              </w:rPr>
              <w:t xml:space="preserve">Orden Semanal </w:t>
            </w:r>
            <w:r w:rsidRPr="0001063A">
              <w:rPr>
                <w:rFonts w:ascii="Arial" w:hAnsi="Arial" w:cs="Arial"/>
                <w:b/>
                <w:color w:val="000000" w:themeColor="text1"/>
                <w:sz w:val="18"/>
                <w:szCs w:val="18"/>
              </w:rPr>
              <w:t>No 036 del 06 al 13 de septiembre de 2024.</w:t>
            </w:r>
            <w:r w:rsidRPr="0001063A">
              <w:rPr>
                <w:rFonts w:ascii="Arial" w:hAnsi="Arial" w:cs="Arial"/>
                <w:bCs/>
                <w:color w:val="000000" w:themeColor="text1"/>
                <w:sz w:val="18"/>
                <w:szCs w:val="18"/>
              </w:rPr>
              <w:t xml:space="preserve"> </w:t>
            </w:r>
          </w:p>
          <w:p w14:paraId="2467F5E9" w14:textId="77777777" w:rsidR="00B241E7" w:rsidRPr="00180FF4" w:rsidRDefault="00B241E7" w:rsidP="00C23FC6">
            <w:pPr>
              <w:pStyle w:val="Sinespaciado"/>
              <w:rPr>
                <w:rFonts w:ascii="Arial" w:hAnsi="Arial" w:cs="Arial"/>
                <w:color w:val="000000" w:themeColor="text1"/>
                <w:sz w:val="18"/>
                <w:szCs w:val="18"/>
              </w:rPr>
            </w:pPr>
          </w:p>
        </w:tc>
      </w:tr>
      <w:tr w:rsidR="00B241E7" w:rsidRPr="00180FF4" w14:paraId="3A4D5689" w14:textId="77777777" w:rsidTr="00B3193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30577725" w14:textId="77777777" w:rsidR="00B241E7" w:rsidRPr="00180FF4" w:rsidRDefault="00B241E7" w:rsidP="00B3193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OBJETO CONTRACTUAL</w:t>
            </w:r>
          </w:p>
        </w:tc>
        <w:tc>
          <w:tcPr>
            <w:tcW w:w="6393" w:type="dxa"/>
            <w:tcBorders>
              <w:top w:val="single" w:sz="4" w:space="0" w:color="auto"/>
              <w:left w:val="single" w:sz="4" w:space="0" w:color="auto"/>
              <w:bottom w:val="single" w:sz="4" w:space="0" w:color="auto"/>
              <w:right w:val="single" w:sz="4" w:space="0" w:color="auto"/>
            </w:tcBorders>
            <w:vAlign w:val="center"/>
          </w:tcPr>
          <w:p w14:paraId="2682A3CE" w14:textId="77777777" w:rsidR="00B241E7" w:rsidRPr="00180FF4" w:rsidRDefault="00B241E7" w:rsidP="00B31930">
            <w:pPr>
              <w:tabs>
                <w:tab w:val="left" w:pos="1701"/>
              </w:tabs>
              <w:spacing w:after="0" w:line="240" w:lineRule="auto"/>
              <w:ind w:left="17" w:hanging="17"/>
              <w:jc w:val="both"/>
              <w:rPr>
                <w:rFonts w:ascii="Arial" w:hAnsi="Arial" w:cs="Arial"/>
                <w:bCs/>
                <w:color w:val="000000" w:themeColor="text1"/>
                <w:sz w:val="18"/>
                <w:szCs w:val="18"/>
              </w:rPr>
            </w:pPr>
          </w:p>
          <w:p w14:paraId="7CD2D5BF" w14:textId="77777777" w:rsidR="00B241E7" w:rsidRPr="00180FF4" w:rsidRDefault="00B241E7" w:rsidP="00B31930">
            <w:pPr>
              <w:tabs>
                <w:tab w:val="left" w:pos="1701"/>
              </w:tabs>
              <w:spacing w:after="0" w:line="240" w:lineRule="auto"/>
              <w:ind w:left="17" w:hanging="17"/>
              <w:jc w:val="both"/>
              <w:rPr>
                <w:rFonts w:ascii="Arial" w:hAnsi="Arial" w:cs="Arial"/>
                <w:b/>
                <w:color w:val="000000" w:themeColor="text1"/>
                <w:sz w:val="18"/>
                <w:szCs w:val="18"/>
              </w:rPr>
            </w:pPr>
            <w:r w:rsidRPr="00180FF4">
              <w:rPr>
                <w:rFonts w:ascii="Arial" w:hAnsi="Arial" w:cs="Arial"/>
                <w:b/>
                <w:color w:val="000000" w:themeColor="text1"/>
                <w:sz w:val="18"/>
                <w:szCs w:val="18"/>
              </w:rPr>
              <w:t>PRESTAR LOS SERVICIOS PROFESIONALES COMO PROFESIONAL EN CIENCIAS MILITARES EN LA QUINTA DIVISION PARA LA DIRECCION DE APOYO A LA TRANSICION (DATRA).</w:t>
            </w:r>
          </w:p>
          <w:p w14:paraId="3F5EFE44" w14:textId="77777777" w:rsidR="00B241E7" w:rsidRPr="00180FF4" w:rsidRDefault="00B241E7" w:rsidP="00B31930">
            <w:pPr>
              <w:tabs>
                <w:tab w:val="left" w:pos="1701"/>
              </w:tabs>
              <w:spacing w:after="0" w:line="240" w:lineRule="auto"/>
              <w:ind w:left="17" w:hanging="17"/>
              <w:jc w:val="both"/>
              <w:rPr>
                <w:rFonts w:ascii="Arial" w:hAnsi="Arial" w:cs="Arial"/>
                <w:color w:val="000000" w:themeColor="text1"/>
                <w:sz w:val="18"/>
                <w:szCs w:val="18"/>
              </w:rPr>
            </w:pPr>
          </w:p>
        </w:tc>
      </w:tr>
      <w:tr w:rsidR="00B241E7" w:rsidRPr="00180FF4" w14:paraId="44086269" w14:textId="77777777" w:rsidTr="00B31930">
        <w:trPr>
          <w:trHeight w:val="50"/>
        </w:trPr>
        <w:tc>
          <w:tcPr>
            <w:tcW w:w="3458" w:type="dxa"/>
            <w:tcBorders>
              <w:top w:val="single" w:sz="4" w:space="0" w:color="auto"/>
              <w:left w:val="single" w:sz="4" w:space="0" w:color="auto"/>
              <w:bottom w:val="single" w:sz="4" w:space="0" w:color="auto"/>
              <w:right w:val="single" w:sz="4" w:space="0" w:color="auto"/>
            </w:tcBorders>
            <w:vAlign w:val="center"/>
          </w:tcPr>
          <w:p w14:paraId="43FDABD2" w14:textId="77777777" w:rsidR="00B241E7" w:rsidRPr="00180FF4" w:rsidRDefault="00B241E7" w:rsidP="00B31930">
            <w:pPr>
              <w:widowControl w:val="0"/>
              <w:numPr>
                <w:ilvl w:val="0"/>
                <w:numId w:val="37"/>
              </w:numPr>
              <w:tabs>
                <w:tab w:val="left" w:pos="1701"/>
              </w:tabs>
              <w:suppressAutoHyphens/>
              <w:spacing w:after="0" w:line="240" w:lineRule="auto"/>
              <w:ind w:left="284" w:hanging="284"/>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t>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75B58043" w14:textId="77777777" w:rsidR="00B241E7" w:rsidRPr="00180FF4" w:rsidRDefault="00B241E7" w:rsidP="00B31930">
            <w:pPr>
              <w:pStyle w:val="Prrafodelista"/>
              <w:tabs>
                <w:tab w:val="left" w:pos="1701"/>
              </w:tabs>
              <w:jc w:val="both"/>
              <w:rPr>
                <w:rFonts w:ascii="Arial" w:hAnsi="Arial" w:cs="Arial"/>
                <w:bCs/>
                <w:color w:val="000000" w:themeColor="text1"/>
                <w:sz w:val="18"/>
                <w:szCs w:val="18"/>
              </w:rPr>
            </w:pPr>
          </w:p>
          <w:p w14:paraId="4F067689" w14:textId="77777777" w:rsidR="00B241E7" w:rsidRPr="00180FF4" w:rsidRDefault="00B241E7" w:rsidP="00B241E7">
            <w:pPr>
              <w:pStyle w:val="Prrafodelista"/>
              <w:numPr>
                <w:ilvl w:val="0"/>
                <w:numId w:val="43"/>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Realizar dos capítulos literarios de 50 páginas, de acuerdo al plan de trabajo y con la metodología establecida por la Dirección de Apoyo a la Transición. </w:t>
            </w:r>
          </w:p>
          <w:p w14:paraId="45FE4AB3" w14:textId="77777777" w:rsidR="00B241E7" w:rsidRPr="00180FF4" w:rsidRDefault="00B241E7" w:rsidP="00B241E7">
            <w:pPr>
              <w:pStyle w:val="Prrafodelista"/>
              <w:numPr>
                <w:ilvl w:val="0"/>
                <w:numId w:val="43"/>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lastRenderedPageBreak/>
              <w:t xml:space="preserve">Efectuar acompañamiento y asesoría al personal militar y sus familias víctimas del conflicto, para lograr la inscripción en el Registro Único de Víctimas y su acreditación ante la Jurisdicción Especial para la Paz. </w:t>
            </w:r>
          </w:p>
          <w:p w14:paraId="47848234" w14:textId="77777777" w:rsidR="00B241E7" w:rsidRPr="00180FF4" w:rsidRDefault="00B241E7" w:rsidP="00B241E7">
            <w:pPr>
              <w:pStyle w:val="Prrafodelista"/>
              <w:numPr>
                <w:ilvl w:val="0"/>
                <w:numId w:val="43"/>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Realizar actividades de construcción de memoria y visibilización de militares víctimas y sus familias (actividades conmemorativas, </w:t>
            </w:r>
          </w:p>
          <w:p w14:paraId="4183E22D" w14:textId="77777777" w:rsidR="00B241E7" w:rsidRPr="00180FF4" w:rsidRDefault="00B241E7" w:rsidP="00B31930">
            <w:pPr>
              <w:pStyle w:val="Prrafodelista"/>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ofrendas florales, creación de murales, programas radiales y construcción de monumentos) en el escalón táctico división y brigada según corresponda. </w:t>
            </w:r>
          </w:p>
          <w:p w14:paraId="7B88B7A7" w14:textId="77777777" w:rsidR="00B241E7" w:rsidRPr="00180FF4" w:rsidRDefault="00B241E7" w:rsidP="00B241E7">
            <w:pPr>
              <w:pStyle w:val="Prrafodelista"/>
              <w:numPr>
                <w:ilvl w:val="0"/>
                <w:numId w:val="43"/>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Formular, desarrollar e implementar dos (02) proyectos productivos donde se beneficien militares víctimas del conflicto y sus familias con programas de estudio, capacitación, emprendimiento, entre otras, en cada una de las regiones del escalón táctico divisionario y realizando el reporte de manera semestral (una por semestre). </w:t>
            </w:r>
          </w:p>
          <w:p w14:paraId="46FA83AB" w14:textId="77777777" w:rsidR="00B241E7" w:rsidRPr="00180FF4" w:rsidRDefault="00B241E7" w:rsidP="00B241E7">
            <w:pPr>
              <w:pStyle w:val="Prrafodelista"/>
              <w:numPr>
                <w:ilvl w:val="0"/>
                <w:numId w:val="43"/>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Realizar tres (04) ponencias en universidades, colegios, entidades del estado o empresas privadas, con un auditorio no menor a 50 personas donde se dé a conocer la labor de la Dirección de Apoyo a la Transición, contando con la participación de militares víctimas del conflicto en estos espacios, previo aval de la dirección de apoyo a la transición. </w:t>
            </w:r>
          </w:p>
          <w:p w14:paraId="139A16A8" w14:textId="77777777" w:rsidR="00B241E7" w:rsidRPr="00180FF4" w:rsidRDefault="00B241E7" w:rsidP="00B241E7">
            <w:pPr>
              <w:pStyle w:val="Prrafodelista"/>
              <w:numPr>
                <w:ilvl w:val="0"/>
                <w:numId w:val="43"/>
              </w:numPr>
              <w:tabs>
                <w:tab w:val="left" w:pos="1701"/>
              </w:tabs>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 </w:t>
            </w:r>
          </w:p>
          <w:p w14:paraId="1963F537" w14:textId="77777777" w:rsidR="00B241E7" w:rsidRPr="00180FF4" w:rsidRDefault="00B241E7" w:rsidP="00B241E7">
            <w:pPr>
              <w:pStyle w:val="Prrafodelista"/>
              <w:numPr>
                <w:ilvl w:val="0"/>
                <w:numId w:val="43"/>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p w14:paraId="2AC2EBB7" w14:textId="77777777" w:rsidR="00B241E7" w:rsidRPr="00180FF4" w:rsidRDefault="00B241E7" w:rsidP="00B241E7">
            <w:pPr>
              <w:pStyle w:val="TableParagraph"/>
              <w:numPr>
                <w:ilvl w:val="0"/>
                <w:numId w:val="43"/>
              </w:numPr>
              <w:tabs>
                <w:tab w:val="left" w:pos="823"/>
                <w:tab w:val="left" w:pos="825"/>
              </w:tabs>
              <w:ind w:right="99"/>
              <w:jc w:val="both"/>
              <w:rPr>
                <w:rFonts w:ascii="Arial" w:hAnsi="Arial" w:cs="Arial"/>
                <w:sz w:val="18"/>
                <w:szCs w:val="18"/>
              </w:rPr>
            </w:pPr>
            <w:r w:rsidRPr="00180FF4">
              <w:rPr>
                <w:rFonts w:ascii="Arial" w:hAnsi="Arial" w:cs="Arial"/>
                <w:sz w:val="18"/>
                <w:szCs w:val="18"/>
              </w:rPr>
              <w:t>En cumplimiento a lo señalado en la ley 100 de 1993, deben</w:t>
            </w:r>
            <w:r w:rsidRPr="00180FF4">
              <w:rPr>
                <w:rFonts w:ascii="Arial" w:hAnsi="Arial" w:cs="Arial"/>
                <w:spacing w:val="-2"/>
                <w:sz w:val="18"/>
                <w:szCs w:val="18"/>
              </w:rPr>
              <w:t xml:space="preserve"> </w:t>
            </w:r>
            <w:r w:rsidRPr="00180FF4">
              <w:rPr>
                <w:rFonts w:ascii="Arial" w:hAnsi="Arial" w:cs="Arial"/>
                <w:sz w:val="18"/>
                <w:szCs w:val="18"/>
              </w:rPr>
              <w:t>acreditar</w:t>
            </w:r>
            <w:r w:rsidRPr="00180FF4">
              <w:rPr>
                <w:rFonts w:ascii="Arial" w:hAnsi="Arial" w:cs="Arial"/>
                <w:spacing w:val="-1"/>
                <w:sz w:val="18"/>
                <w:szCs w:val="18"/>
              </w:rPr>
              <w:t xml:space="preserve"> </w:t>
            </w:r>
            <w:r w:rsidRPr="00180FF4">
              <w:rPr>
                <w:rFonts w:ascii="Arial" w:hAnsi="Arial" w:cs="Arial"/>
                <w:sz w:val="18"/>
                <w:szCs w:val="18"/>
              </w:rPr>
              <w:t>la afiliación al</w:t>
            </w:r>
            <w:r w:rsidRPr="00180FF4">
              <w:rPr>
                <w:rFonts w:ascii="Arial" w:hAnsi="Arial" w:cs="Arial"/>
                <w:spacing w:val="-3"/>
                <w:sz w:val="18"/>
                <w:szCs w:val="18"/>
              </w:rPr>
              <w:t xml:space="preserve"> </w:t>
            </w:r>
            <w:r w:rsidRPr="00180FF4">
              <w:rPr>
                <w:rFonts w:ascii="Arial" w:hAnsi="Arial" w:cs="Arial"/>
                <w:sz w:val="18"/>
                <w:szCs w:val="18"/>
              </w:rPr>
              <w:t>sistema</w:t>
            </w:r>
            <w:r w:rsidRPr="00180FF4">
              <w:rPr>
                <w:rFonts w:ascii="Arial" w:hAnsi="Arial" w:cs="Arial"/>
                <w:spacing w:val="-2"/>
                <w:sz w:val="18"/>
                <w:szCs w:val="18"/>
              </w:rPr>
              <w:t xml:space="preserve"> </w:t>
            </w:r>
            <w:r w:rsidRPr="00180FF4">
              <w:rPr>
                <w:rFonts w:ascii="Arial" w:hAnsi="Arial" w:cs="Arial"/>
                <w:sz w:val="18"/>
                <w:szCs w:val="18"/>
              </w:rPr>
              <w:t>de</w:t>
            </w:r>
            <w:r w:rsidRPr="00180FF4">
              <w:rPr>
                <w:rFonts w:ascii="Arial" w:hAnsi="Arial" w:cs="Arial"/>
                <w:spacing w:val="-2"/>
                <w:sz w:val="18"/>
                <w:szCs w:val="18"/>
              </w:rPr>
              <w:t xml:space="preserve"> </w:t>
            </w:r>
            <w:r w:rsidRPr="00180FF4">
              <w:rPr>
                <w:rFonts w:ascii="Arial" w:hAnsi="Arial" w:cs="Arial"/>
                <w:sz w:val="18"/>
                <w:szCs w:val="18"/>
              </w:rPr>
              <w:t>pensión,</w:t>
            </w:r>
            <w:r w:rsidRPr="00180FF4">
              <w:rPr>
                <w:rFonts w:ascii="Arial" w:hAnsi="Arial" w:cs="Arial"/>
                <w:spacing w:val="-1"/>
                <w:sz w:val="18"/>
                <w:szCs w:val="18"/>
              </w:rPr>
              <w:t xml:space="preserve"> </w:t>
            </w:r>
            <w:r w:rsidRPr="00180FF4">
              <w:rPr>
                <w:rFonts w:ascii="Arial" w:hAnsi="Arial" w:cs="Arial"/>
                <w:sz w:val="18"/>
                <w:szCs w:val="18"/>
              </w:rPr>
              <w:t>salud y</w:t>
            </w:r>
            <w:r w:rsidRPr="00180FF4">
              <w:rPr>
                <w:rFonts w:ascii="Arial" w:hAnsi="Arial" w:cs="Arial"/>
                <w:spacing w:val="-14"/>
                <w:sz w:val="18"/>
                <w:szCs w:val="18"/>
              </w:rPr>
              <w:t xml:space="preserve"> </w:t>
            </w:r>
            <w:r w:rsidRPr="00180FF4">
              <w:rPr>
                <w:rFonts w:ascii="Arial" w:hAnsi="Arial" w:cs="Arial"/>
                <w:sz w:val="18"/>
                <w:szCs w:val="18"/>
              </w:rPr>
              <w:t>riesgos</w:t>
            </w:r>
            <w:r w:rsidRPr="00180FF4">
              <w:rPr>
                <w:rFonts w:ascii="Arial" w:hAnsi="Arial" w:cs="Arial"/>
                <w:spacing w:val="-14"/>
                <w:sz w:val="18"/>
                <w:szCs w:val="18"/>
              </w:rPr>
              <w:t xml:space="preserve"> </w:t>
            </w:r>
            <w:r w:rsidRPr="00180FF4">
              <w:rPr>
                <w:rFonts w:ascii="Arial" w:hAnsi="Arial" w:cs="Arial"/>
                <w:sz w:val="18"/>
                <w:szCs w:val="18"/>
              </w:rPr>
              <w:t>laborales</w:t>
            </w:r>
            <w:r w:rsidRPr="00180FF4">
              <w:rPr>
                <w:rFonts w:ascii="Arial" w:hAnsi="Arial" w:cs="Arial"/>
                <w:spacing w:val="-14"/>
                <w:sz w:val="18"/>
                <w:szCs w:val="18"/>
              </w:rPr>
              <w:t xml:space="preserve"> </w:t>
            </w:r>
            <w:r w:rsidRPr="00180FF4">
              <w:rPr>
                <w:rFonts w:ascii="Arial" w:hAnsi="Arial" w:cs="Arial"/>
                <w:sz w:val="18"/>
                <w:szCs w:val="18"/>
              </w:rPr>
              <w:t>de</w:t>
            </w:r>
            <w:r w:rsidRPr="00180FF4">
              <w:rPr>
                <w:rFonts w:ascii="Arial" w:hAnsi="Arial" w:cs="Arial"/>
                <w:spacing w:val="-14"/>
                <w:sz w:val="18"/>
                <w:szCs w:val="18"/>
              </w:rPr>
              <w:t xml:space="preserve"> </w:t>
            </w:r>
            <w:r w:rsidRPr="00180FF4">
              <w:rPr>
                <w:rFonts w:ascii="Arial" w:hAnsi="Arial" w:cs="Arial"/>
                <w:sz w:val="18"/>
                <w:szCs w:val="18"/>
              </w:rPr>
              <w:t>que</w:t>
            </w:r>
            <w:r w:rsidRPr="00180FF4">
              <w:rPr>
                <w:rFonts w:ascii="Arial" w:hAnsi="Arial" w:cs="Arial"/>
                <w:spacing w:val="-14"/>
                <w:sz w:val="18"/>
                <w:szCs w:val="18"/>
              </w:rPr>
              <w:t xml:space="preserve"> </w:t>
            </w:r>
            <w:r w:rsidRPr="00180FF4">
              <w:rPr>
                <w:rFonts w:ascii="Arial" w:hAnsi="Arial" w:cs="Arial"/>
                <w:sz w:val="18"/>
                <w:szCs w:val="18"/>
              </w:rPr>
              <w:t>trata</w:t>
            </w:r>
            <w:r w:rsidRPr="00180FF4">
              <w:rPr>
                <w:rFonts w:ascii="Arial" w:hAnsi="Arial" w:cs="Arial"/>
                <w:spacing w:val="-14"/>
                <w:sz w:val="18"/>
                <w:szCs w:val="18"/>
              </w:rPr>
              <w:t xml:space="preserve"> </w:t>
            </w:r>
            <w:r w:rsidRPr="00180FF4">
              <w:rPr>
                <w:rFonts w:ascii="Arial" w:hAnsi="Arial" w:cs="Arial"/>
                <w:sz w:val="18"/>
                <w:szCs w:val="18"/>
              </w:rPr>
              <w:t>el</w:t>
            </w:r>
            <w:r w:rsidRPr="00180FF4">
              <w:rPr>
                <w:rFonts w:ascii="Arial" w:hAnsi="Arial" w:cs="Arial"/>
                <w:spacing w:val="-14"/>
                <w:sz w:val="18"/>
                <w:szCs w:val="18"/>
              </w:rPr>
              <w:t xml:space="preserve"> </w:t>
            </w:r>
            <w:r w:rsidRPr="00180FF4">
              <w:rPr>
                <w:rFonts w:ascii="Arial" w:hAnsi="Arial" w:cs="Arial"/>
                <w:sz w:val="18"/>
                <w:szCs w:val="18"/>
              </w:rPr>
              <w:t>artículo</w:t>
            </w:r>
            <w:r w:rsidRPr="00180FF4">
              <w:rPr>
                <w:rFonts w:ascii="Arial" w:hAnsi="Arial" w:cs="Arial"/>
                <w:spacing w:val="-14"/>
                <w:sz w:val="18"/>
                <w:szCs w:val="18"/>
              </w:rPr>
              <w:t xml:space="preserve"> </w:t>
            </w:r>
            <w:r w:rsidRPr="00180FF4">
              <w:rPr>
                <w:rFonts w:ascii="Arial" w:hAnsi="Arial" w:cs="Arial"/>
                <w:sz w:val="18"/>
                <w:szCs w:val="18"/>
              </w:rPr>
              <w:t>282</w:t>
            </w:r>
            <w:r w:rsidRPr="00180FF4">
              <w:rPr>
                <w:rFonts w:ascii="Arial" w:hAnsi="Arial" w:cs="Arial"/>
                <w:spacing w:val="-14"/>
                <w:sz w:val="18"/>
                <w:szCs w:val="18"/>
              </w:rPr>
              <w:t xml:space="preserve"> </w:t>
            </w:r>
            <w:r w:rsidRPr="00180FF4">
              <w:rPr>
                <w:rFonts w:ascii="Arial" w:hAnsi="Arial" w:cs="Arial"/>
                <w:sz w:val="18"/>
                <w:szCs w:val="18"/>
              </w:rPr>
              <w:t>de</w:t>
            </w:r>
            <w:r w:rsidRPr="00180FF4">
              <w:rPr>
                <w:rFonts w:ascii="Arial" w:hAnsi="Arial" w:cs="Arial"/>
                <w:spacing w:val="-13"/>
                <w:sz w:val="18"/>
                <w:szCs w:val="18"/>
              </w:rPr>
              <w:t xml:space="preserve"> </w:t>
            </w:r>
            <w:r w:rsidRPr="00180FF4">
              <w:rPr>
                <w:rFonts w:ascii="Arial" w:hAnsi="Arial" w:cs="Arial"/>
                <w:sz w:val="18"/>
                <w:szCs w:val="18"/>
              </w:rPr>
              <w:t>la</w:t>
            </w:r>
            <w:r w:rsidRPr="00180FF4">
              <w:rPr>
                <w:rFonts w:ascii="Arial" w:hAnsi="Arial" w:cs="Arial"/>
                <w:spacing w:val="-14"/>
                <w:sz w:val="18"/>
                <w:szCs w:val="18"/>
              </w:rPr>
              <w:t xml:space="preserve"> </w:t>
            </w:r>
            <w:r w:rsidRPr="00180FF4">
              <w:rPr>
                <w:rFonts w:ascii="Arial" w:hAnsi="Arial" w:cs="Arial"/>
                <w:sz w:val="18"/>
                <w:szCs w:val="18"/>
              </w:rPr>
              <w:t xml:space="preserve">citada ley. Anexando a su informe mensual fotocopia de los documentos que acrediten el cumplimiento de tal </w:t>
            </w:r>
            <w:r w:rsidRPr="00180FF4">
              <w:rPr>
                <w:rFonts w:ascii="Arial" w:hAnsi="Arial" w:cs="Arial"/>
                <w:spacing w:val="-2"/>
                <w:sz w:val="18"/>
                <w:szCs w:val="18"/>
              </w:rPr>
              <w:t>exigencia.</w:t>
            </w:r>
          </w:p>
          <w:p w14:paraId="12D98FD1" w14:textId="77777777" w:rsidR="00B241E7" w:rsidRPr="00180FF4" w:rsidRDefault="00B241E7" w:rsidP="00B241E7">
            <w:pPr>
              <w:pStyle w:val="TableParagraph"/>
              <w:numPr>
                <w:ilvl w:val="0"/>
                <w:numId w:val="43"/>
              </w:numPr>
              <w:tabs>
                <w:tab w:val="left" w:pos="823"/>
                <w:tab w:val="left" w:pos="825"/>
              </w:tabs>
              <w:ind w:right="101"/>
              <w:jc w:val="both"/>
              <w:rPr>
                <w:rFonts w:ascii="Arial" w:hAnsi="Arial" w:cs="Arial"/>
                <w:sz w:val="18"/>
                <w:szCs w:val="18"/>
              </w:rPr>
            </w:pPr>
            <w:r w:rsidRPr="00180FF4">
              <w:rPr>
                <w:rFonts w:ascii="Arial" w:hAnsi="Arial" w:cs="Arial"/>
                <w:sz w:val="18"/>
                <w:szCs w:val="18"/>
              </w:rPr>
              <w:t>De</w:t>
            </w:r>
            <w:r w:rsidRPr="00180FF4">
              <w:rPr>
                <w:rFonts w:ascii="Arial" w:hAnsi="Arial" w:cs="Arial"/>
                <w:spacing w:val="-10"/>
                <w:sz w:val="18"/>
                <w:szCs w:val="18"/>
              </w:rPr>
              <w:t xml:space="preserve"> </w:t>
            </w:r>
            <w:r w:rsidRPr="00180FF4">
              <w:rPr>
                <w:rFonts w:ascii="Arial" w:hAnsi="Arial" w:cs="Arial"/>
                <w:sz w:val="18"/>
                <w:szCs w:val="18"/>
              </w:rPr>
              <w:t>conformidad</w:t>
            </w:r>
            <w:r w:rsidRPr="00180FF4">
              <w:rPr>
                <w:rFonts w:ascii="Arial" w:hAnsi="Arial" w:cs="Arial"/>
                <w:spacing w:val="-8"/>
                <w:sz w:val="18"/>
                <w:szCs w:val="18"/>
              </w:rPr>
              <w:t xml:space="preserve"> </w:t>
            </w:r>
            <w:r w:rsidRPr="00180FF4">
              <w:rPr>
                <w:rFonts w:ascii="Arial" w:hAnsi="Arial" w:cs="Arial"/>
                <w:sz w:val="18"/>
                <w:szCs w:val="18"/>
              </w:rPr>
              <w:t>con</w:t>
            </w:r>
            <w:r w:rsidRPr="00180FF4">
              <w:rPr>
                <w:rFonts w:ascii="Arial" w:hAnsi="Arial" w:cs="Arial"/>
                <w:spacing w:val="-8"/>
                <w:sz w:val="18"/>
                <w:szCs w:val="18"/>
              </w:rPr>
              <w:t xml:space="preserve"> </w:t>
            </w:r>
            <w:r w:rsidRPr="00180FF4">
              <w:rPr>
                <w:rFonts w:ascii="Arial" w:hAnsi="Arial" w:cs="Arial"/>
                <w:sz w:val="18"/>
                <w:szCs w:val="18"/>
              </w:rPr>
              <w:t>el</w:t>
            </w:r>
            <w:r w:rsidRPr="00180FF4">
              <w:rPr>
                <w:rFonts w:ascii="Arial" w:hAnsi="Arial" w:cs="Arial"/>
                <w:spacing w:val="-7"/>
                <w:sz w:val="18"/>
                <w:szCs w:val="18"/>
              </w:rPr>
              <w:t xml:space="preserve"> </w:t>
            </w:r>
            <w:r w:rsidRPr="00180FF4">
              <w:rPr>
                <w:rFonts w:ascii="Arial" w:hAnsi="Arial" w:cs="Arial"/>
                <w:sz w:val="18"/>
                <w:szCs w:val="18"/>
              </w:rPr>
              <w:t>literal</w:t>
            </w:r>
            <w:r w:rsidRPr="00180FF4">
              <w:rPr>
                <w:rFonts w:ascii="Arial" w:hAnsi="Arial" w:cs="Arial"/>
                <w:spacing w:val="-8"/>
                <w:sz w:val="18"/>
                <w:szCs w:val="18"/>
              </w:rPr>
              <w:t xml:space="preserve"> </w:t>
            </w:r>
            <w:r w:rsidRPr="00180FF4">
              <w:rPr>
                <w:rFonts w:ascii="Arial" w:hAnsi="Arial" w:cs="Arial"/>
                <w:sz w:val="18"/>
                <w:szCs w:val="18"/>
              </w:rPr>
              <w:t>b.</w:t>
            </w:r>
            <w:r w:rsidRPr="00180FF4">
              <w:rPr>
                <w:rFonts w:ascii="Arial" w:hAnsi="Arial" w:cs="Arial"/>
                <w:spacing w:val="-8"/>
                <w:sz w:val="18"/>
                <w:szCs w:val="18"/>
              </w:rPr>
              <w:t xml:space="preserve"> </w:t>
            </w:r>
            <w:r w:rsidRPr="00180FF4">
              <w:rPr>
                <w:rFonts w:ascii="Arial" w:hAnsi="Arial" w:cs="Arial"/>
                <w:sz w:val="18"/>
                <w:szCs w:val="18"/>
              </w:rPr>
              <w:t>numeral</w:t>
            </w:r>
            <w:r w:rsidRPr="00180FF4">
              <w:rPr>
                <w:rFonts w:ascii="Arial" w:hAnsi="Arial" w:cs="Arial"/>
                <w:spacing w:val="-8"/>
                <w:sz w:val="18"/>
                <w:szCs w:val="18"/>
              </w:rPr>
              <w:t xml:space="preserve"> </w:t>
            </w:r>
            <w:r w:rsidRPr="00180FF4">
              <w:rPr>
                <w:rFonts w:ascii="Arial" w:hAnsi="Arial" w:cs="Arial"/>
                <w:sz w:val="18"/>
                <w:szCs w:val="18"/>
              </w:rPr>
              <w:t>3.</w:t>
            </w:r>
            <w:r w:rsidRPr="00180FF4">
              <w:rPr>
                <w:rFonts w:ascii="Arial" w:hAnsi="Arial" w:cs="Arial"/>
                <w:spacing w:val="-14"/>
                <w:sz w:val="18"/>
                <w:szCs w:val="18"/>
              </w:rPr>
              <w:t xml:space="preserve"> </w:t>
            </w:r>
            <w:r w:rsidRPr="00180FF4">
              <w:rPr>
                <w:rFonts w:ascii="Arial" w:hAnsi="Arial" w:cs="Arial"/>
                <w:sz w:val="18"/>
                <w:szCs w:val="18"/>
              </w:rPr>
              <w:t>Artículo</w:t>
            </w:r>
            <w:r w:rsidRPr="00180FF4">
              <w:rPr>
                <w:rFonts w:ascii="Arial" w:hAnsi="Arial" w:cs="Arial"/>
                <w:spacing w:val="-8"/>
                <w:sz w:val="18"/>
                <w:szCs w:val="18"/>
              </w:rPr>
              <w:t xml:space="preserve"> </w:t>
            </w:r>
            <w:r w:rsidRPr="00180FF4">
              <w:rPr>
                <w:rFonts w:ascii="Arial" w:hAnsi="Arial" w:cs="Arial"/>
                <w:sz w:val="18"/>
                <w:szCs w:val="18"/>
              </w:rPr>
              <w:t>13</w:t>
            </w:r>
            <w:r w:rsidRPr="00180FF4">
              <w:rPr>
                <w:rFonts w:ascii="Arial" w:hAnsi="Arial" w:cs="Arial"/>
                <w:spacing w:val="-7"/>
                <w:sz w:val="18"/>
                <w:szCs w:val="18"/>
              </w:rPr>
              <w:t xml:space="preserve"> </w:t>
            </w:r>
            <w:r w:rsidRPr="00180FF4">
              <w:rPr>
                <w:rFonts w:ascii="Arial" w:hAnsi="Arial" w:cs="Arial"/>
                <w:sz w:val="18"/>
                <w:szCs w:val="18"/>
              </w:rPr>
              <w:t>del decreto</w:t>
            </w:r>
            <w:r w:rsidRPr="00180FF4">
              <w:rPr>
                <w:rFonts w:ascii="Arial" w:hAnsi="Arial" w:cs="Arial"/>
                <w:spacing w:val="-14"/>
                <w:sz w:val="18"/>
                <w:szCs w:val="18"/>
              </w:rPr>
              <w:t xml:space="preserve"> </w:t>
            </w:r>
            <w:r w:rsidRPr="00180FF4">
              <w:rPr>
                <w:rFonts w:ascii="Arial" w:hAnsi="Arial" w:cs="Arial"/>
                <w:sz w:val="18"/>
                <w:szCs w:val="18"/>
              </w:rPr>
              <w:t>1295</w:t>
            </w:r>
            <w:r w:rsidRPr="00180FF4">
              <w:rPr>
                <w:rFonts w:ascii="Arial" w:hAnsi="Arial" w:cs="Arial"/>
                <w:spacing w:val="-11"/>
                <w:sz w:val="18"/>
                <w:szCs w:val="18"/>
              </w:rPr>
              <w:t xml:space="preserve"> </w:t>
            </w:r>
            <w:r w:rsidRPr="00180FF4">
              <w:rPr>
                <w:rFonts w:ascii="Arial" w:hAnsi="Arial" w:cs="Arial"/>
                <w:sz w:val="18"/>
                <w:szCs w:val="18"/>
              </w:rPr>
              <w:t>e</w:t>
            </w:r>
            <w:r w:rsidRPr="00180FF4">
              <w:rPr>
                <w:rFonts w:ascii="Arial" w:hAnsi="Arial" w:cs="Arial"/>
                <w:spacing w:val="-13"/>
                <w:sz w:val="18"/>
                <w:szCs w:val="18"/>
              </w:rPr>
              <w:t xml:space="preserve"> </w:t>
            </w:r>
            <w:r w:rsidRPr="00180FF4">
              <w:rPr>
                <w:rFonts w:ascii="Arial" w:hAnsi="Arial" w:cs="Arial"/>
                <w:sz w:val="18"/>
                <w:szCs w:val="18"/>
              </w:rPr>
              <w:t>1994,</w:t>
            </w:r>
            <w:r w:rsidRPr="00180FF4">
              <w:rPr>
                <w:rFonts w:ascii="Arial" w:hAnsi="Arial" w:cs="Arial"/>
                <w:spacing w:val="-13"/>
                <w:sz w:val="18"/>
                <w:szCs w:val="18"/>
              </w:rPr>
              <w:t xml:space="preserve"> </w:t>
            </w:r>
            <w:r w:rsidRPr="00180FF4">
              <w:rPr>
                <w:rFonts w:ascii="Arial" w:hAnsi="Arial" w:cs="Arial"/>
                <w:sz w:val="18"/>
                <w:szCs w:val="18"/>
              </w:rPr>
              <w:t>reglamentado</w:t>
            </w:r>
            <w:r w:rsidRPr="00180FF4">
              <w:rPr>
                <w:rFonts w:ascii="Arial" w:hAnsi="Arial" w:cs="Arial"/>
                <w:spacing w:val="-13"/>
                <w:sz w:val="18"/>
                <w:szCs w:val="18"/>
              </w:rPr>
              <w:t xml:space="preserve"> </w:t>
            </w:r>
            <w:r w:rsidRPr="00180FF4">
              <w:rPr>
                <w:rFonts w:ascii="Arial" w:hAnsi="Arial" w:cs="Arial"/>
                <w:sz w:val="18"/>
                <w:szCs w:val="18"/>
              </w:rPr>
              <w:t>por</w:t>
            </w:r>
            <w:r w:rsidRPr="00180FF4">
              <w:rPr>
                <w:rFonts w:ascii="Arial" w:hAnsi="Arial" w:cs="Arial"/>
                <w:spacing w:val="-12"/>
                <w:sz w:val="18"/>
                <w:szCs w:val="18"/>
              </w:rPr>
              <w:t xml:space="preserve"> </w:t>
            </w:r>
            <w:r w:rsidRPr="00180FF4">
              <w:rPr>
                <w:rFonts w:ascii="Arial" w:hAnsi="Arial" w:cs="Arial"/>
                <w:sz w:val="18"/>
                <w:szCs w:val="18"/>
              </w:rPr>
              <w:t>el</w:t>
            </w:r>
            <w:r w:rsidRPr="00180FF4">
              <w:rPr>
                <w:rFonts w:ascii="Arial" w:hAnsi="Arial" w:cs="Arial"/>
                <w:spacing w:val="-14"/>
                <w:sz w:val="18"/>
                <w:szCs w:val="18"/>
              </w:rPr>
              <w:t xml:space="preserve"> </w:t>
            </w:r>
            <w:r w:rsidRPr="00180FF4">
              <w:rPr>
                <w:rFonts w:ascii="Arial" w:hAnsi="Arial" w:cs="Arial"/>
                <w:sz w:val="18"/>
                <w:szCs w:val="18"/>
              </w:rPr>
              <w:t>decreto</w:t>
            </w:r>
            <w:r w:rsidRPr="00180FF4">
              <w:rPr>
                <w:rFonts w:ascii="Arial" w:hAnsi="Arial" w:cs="Arial"/>
                <w:spacing w:val="-13"/>
                <w:sz w:val="18"/>
                <w:szCs w:val="18"/>
              </w:rPr>
              <w:t xml:space="preserve"> </w:t>
            </w:r>
            <w:r w:rsidRPr="00180FF4">
              <w:rPr>
                <w:rFonts w:ascii="Arial" w:hAnsi="Arial" w:cs="Arial"/>
                <w:sz w:val="18"/>
                <w:szCs w:val="18"/>
              </w:rPr>
              <w:t>723</w:t>
            </w:r>
            <w:r w:rsidRPr="00180FF4">
              <w:rPr>
                <w:rFonts w:ascii="Arial" w:hAnsi="Arial" w:cs="Arial"/>
                <w:spacing w:val="-11"/>
                <w:sz w:val="18"/>
                <w:szCs w:val="18"/>
              </w:rPr>
              <w:t xml:space="preserve"> </w:t>
            </w:r>
            <w:r w:rsidRPr="00180FF4">
              <w:rPr>
                <w:rFonts w:ascii="Arial" w:hAnsi="Arial" w:cs="Arial"/>
                <w:sz w:val="18"/>
                <w:szCs w:val="18"/>
              </w:rPr>
              <w:t>de 2013, el contratista deberá ingresar obligatoriamente al sistema general de riesgos laborales. el monto de la cotización debe ser asumido en su totalidad por el contratista cuando el riesgo expuesto sea I, II, III.</w:t>
            </w:r>
          </w:p>
          <w:p w14:paraId="3F6F1194" w14:textId="77777777" w:rsidR="00B241E7" w:rsidRPr="00180FF4" w:rsidRDefault="00B241E7" w:rsidP="00B241E7">
            <w:pPr>
              <w:pStyle w:val="TableParagraph"/>
              <w:numPr>
                <w:ilvl w:val="0"/>
                <w:numId w:val="43"/>
              </w:numPr>
              <w:tabs>
                <w:tab w:val="left" w:pos="823"/>
                <w:tab w:val="left" w:pos="825"/>
              </w:tabs>
              <w:ind w:right="102"/>
              <w:jc w:val="both"/>
              <w:rPr>
                <w:rFonts w:ascii="Arial" w:hAnsi="Arial" w:cs="Arial"/>
                <w:sz w:val="18"/>
                <w:szCs w:val="18"/>
              </w:rPr>
            </w:pPr>
            <w:r w:rsidRPr="00180FF4">
              <w:rPr>
                <w:rFonts w:ascii="Arial" w:hAnsi="Arial" w:cs="Arial"/>
                <w:sz w:val="18"/>
                <w:szCs w:val="18"/>
              </w:rPr>
              <w:t>Realizar la entrega del BACKUP de la información producto de la ejecución del contrato.</w:t>
            </w:r>
          </w:p>
          <w:p w14:paraId="23022DA3" w14:textId="77777777" w:rsidR="00B241E7" w:rsidRPr="00180FF4" w:rsidRDefault="00B241E7" w:rsidP="00B241E7">
            <w:pPr>
              <w:pStyle w:val="TableParagraph"/>
              <w:numPr>
                <w:ilvl w:val="0"/>
                <w:numId w:val="43"/>
              </w:numPr>
              <w:tabs>
                <w:tab w:val="left" w:pos="823"/>
                <w:tab w:val="left" w:pos="825"/>
              </w:tabs>
              <w:ind w:right="105"/>
              <w:jc w:val="both"/>
              <w:rPr>
                <w:rFonts w:ascii="Arial" w:hAnsi="Arial" w:cs="Arial"/>
                <w:sz w:val="18"/>
                <w:szCs w:val="18"/>
              </w:rPr>
            </w:pPr>
            <w:r w:rsidRPr="00180FF4">
              <w:rPr>
                <w:rFonts w:ascii="Arial" w:hAnsi="Arial" w:cs="Arial"/>
                <w:sz w:val="18"/>
                <w:szCs w:val="18"/>
              </w:rPr>
              <w:t>Prestar</w:t>
            </w:r>
            <w:r w:rsidRPr="00180FF4">
              <w:rPr>
                <w:rFonts w:ascii="Arial" w:hAnsi="Arial" w:cs="Arial"/>
                <w:spacing w:val="-3"/>
                <w:sz w:val="18"/>
                <w:szCs w:val="18"/>
              </w:rPr>
              <w:t xml:space="preserve"> </w:t>
            </w:r>
            <w:r w:rsidRPr="00180FF4">
              <w:rPr>
                <w:rFonts w:ascii="Arial" w:hAnsi="Arial" w:cs="Arial"/>
                <w:sz w:val="18"/>
                <w:szCs w:val="18"/>
              </w:rPr>
              <w:t>sus</w:t>
            </w:r>
            <w:r w:rsidRPr="00180FF4">
              <w:rPr>
                <w:rFonts w:ascii="Arial" w:hAnsi="Arial" w:cs="Arial"/>
                <w:spacing w:val="-3"/>
                <w:sz w:val="18"/>
                <w:szCs w:val="18"/>
              </w:rPr>
              <w:t xml:space="preserve"> </w:t>
            </w:r>
            <w:r w:rsidRPr="00180FF4">
              <w:rPr>
                <w:rFonts w:ascii="Arial" w:hAnsi="Arial" w:cs="Arial"/>
                <w:sz w:val="18"/>
                <w:szCs w:val="18"/>
              </w:rPr>
              <w:t>servicios</w:t>
            </w:r>
            <w:r w:rsidRPr="00180FF4">
              <w:rPr>
                <w:rFonts w:ascii="Arial" w:hAnsi="Arial" w:cs="Arial"/>
                <w:spacing w:val="-1"/>
                <w:sz w:val="18"/>
                <w:szCs w:val="18"/>
              </w:rPr>
              <w:t xml:space="preserve"> </w:t>
            </w:r>
            <w:r w:rsidRPr="00180FF4">
              <w:rPr>
                <w:rFonts w:ascii="Arial" w:hAnsi="Arial" w:cs="Arial"/>
                <w:sz w:val="18"/>
                <w:szCs w:val="18"/>
              </w:rPr>
              <w:t>de</w:t>
            </w:r>
            <w:r w:rsidRPr="00180FF4">
              <w:rPr>
                <w:rFonts w:ascii="Arial" w:hAnsi="Arial" w:cs="Arial"/>
                <w:spacing w:val="-2"/>
                <w:sz w:val="18"/>
                <w:szCs w:val="18"/>
              </w:rPr>
              <w:t xml:space="preserve"> </w:t>
            </w:r>
            <w:r w:rsidRPr="00180FF4">
              <w:rPr>
                <w:rFonts w:ascii="Arial" w:hAnsi="Arial" w:cs="Arial"/>
                <w:sz w:val="18"/>
                <w:szCs w:val="18"/>
              </w:rPr>
              <w:t>acuerdo</w:t>
            </w:r>
            <w:r w:rsidRPr="00180FF4">
              <w:rPr>
                <w:rFonts w:ascii="Arial" w:hAnsi="Arial" w:cs="Arial"/>
                <w:spacing w:val="-5"/>
                <w:sz w:val="18"/>
                <w:szCs w:val="18"/>
              </w:rPr>
              <w:t xml:space="preserve"> </w:t>
            </w:r>
            <w:r w:rsidRPr="00180FF4">
              <w:rPr>
                <w:rFonts w:ascii="Arial" w:hAnsi="Arial" w:cs="Arial"/>
                <w:sz w:val="18"/>
                <w:szCs w:val="18"/>
              </w:rPr>
              <w:t>con</w:t>
            </w:r>
            <w:r w:rsidRPr="00180FF4">
              <w:rPr>
                <w:rFonts w:ascii="Arial" w:hAnsi="Arial" w:cs="Arial"/>
                <w:spacing w:val="-2"/>
                <w:sz w:val="18"/>
                <w:szCs w:val="18"/>
              </w:rPr>
              <w:t xml:space="preserve"> </w:t>
            </w:r>
            <w:r w:rsidRPr="00180FF4">
              <w:rPr>
                <w:rFonts w:ascii="Arial" w:hAnsi="Arial" w:cs="Arial"/>
                <w:sz w:val="18"/>
                <w:szCs w:val="18"/>
              </w:rPr>
              <w:t>las</w:t>
            </w:r>
            <w:r w:rsidRPr="00180FF4">
              <w:rPr>
                <w:rFonts w:ascii="Arial" w:hAnsi="Arial" w:cs="Arial"/>
                <w:spacing w:val="-3"/>
                <w:sz w:val="18"/>
                <w:szCs w:val="18"/>
              </w:rPr>
              <w:t xml:space="preserve"> </w:t>
            </w:r>
            <w:r w:rsidRPr="00180FF4">
              <w:rPr>
                <w:rFonts w:ascii="Arial" w:hAnsi="Arial" w:cs="Arial"/>
                <w:sz w:val="18"/>
                <w:szCs w:val="18"/>
              </w:rPr>
              <w:t>normas</w:t>
            </w:r>
            <w:r w:rsidRPr="00180FF4">
              <w:rPr>
                <w:rFonts w:ascii="Arial" w:hAnsi="Arial" w:cs="Arial"/>
                <w:spacing w:val="-3"/>
                <w:sz w:val="18"/>
                <w:szCs w:val="18"/>
              </w:rPr>
              <w:t xml:space="preserve"> </w:t>
            </w:r>
            <w:r w:rsidRPr="00180FF4">
              <w:rPr>
                <w:rFonts w:ascii="Arial" w:hAnsi="Arial" w:cs="Arial"/>
                <w:sz w:val="18"/>
                <w:szCs w:val="18"/>
              </w:rPr>
              <w:t>propias de su profesión, actividad u oficio.</w:t>
            </w:r>
          </w:p>
          <w:p w14:paraId="259D9C02" w14:textId="77777777" w:rsidR="00B241E7" w:rsidRPr="003F6605" w:rsidRDefault="00B241E7" w:rsidP="00B241E7">
            <w:pPr>
              <w:pStyle w:val="TableParagraph"/>
              <w:numPr>
                <w:ilvl w:val="0"/>
                <w:numId w:val="43"/>
              </w:numPr>
              <w:tabs>
                <w:tab w:val="left" w:pos="823"/>
                <w:tab w:val="left" w:pos="825"/>
              </w:tabs>
              <w:ind w:right="103"/>
              <w:jc w:val="both"/>
              <w:rPr>
                <w:rFonts w:ascii="Arial" w:hAnsi="Arial" w:cs="Arial"/>
                <w:spacing w:val="-2"/>
                <w:sz w:val="18"/>
                <w:szCs w:val="18"/>
              </w:rPr>
            </w:pPr>
            <w:r w:rsidRPr="00180FF4">
              <w:rPr>
                <w:rFonts w:ascii="Arial" w:hAnsi="Arial" w:cs="Arial"/>
                <w:sz w:val="18"/>
                <w:szCs w:val="18"/>
              </w:rPr>
              <w:t>Presentar mensualmente el informe de actividades al supervisor</w:t>
            </w:r>
            <w:r w:rsidRPr="00180FF4">
              <w:rPr>
                <w:rFonts w:ascii="Arial" w:hAnsi="Arial" w:cs="Arial"/>
                <w:spacing w:val="-14"/>
                <w:sz w:val="18"/>
                <w:szCs w:val="18"/>
              </w:rPr>
              <w:t xml:space="preserve"> </w:t>
            </w:r>
            <w:r w:rsidRPr="00180FF4">
              <w:rPr>
                <w:rFonts w:ascii="Arial" w:hAnsi="Arial" w:cs="Arial"/>
                <w:sz w:val="18"/>
                <w:szCs w:val="18"/>
              </w:rPr>
              <w:t>del</w:t>
            </w:r>
            <w:r w:rsidRPr="00180FF4">
              <w:rPr>
                <w:rFonts w:ascii="Arial" w:hAnsi="Arial" w:cs="Arial"/>
                <w:spacing w:val="-14"/>
                <w:sz w:val="18"/>
                <w:szCs w:val="18"/>
              </w:rPr>
              <w:t xml:space="preserve"> </w:t>
            </w:r>
            <w:r w:rsidRPr="00180FF4">
              <w:rPr>
                <w:rFonts w:ascii="Arial" w:hAnsi="Arial" w:cs="Arial"/>
                <w:sz w:val="18"/>
                <w:szCs w:val="18"/>
              </w:rPr>
              <w:t>contrato</w:t>
            </w:r>
            <w:r w:rsidRPr="00180FF4">
              <w:rPr>
                <w:rFonts w:ascii="Arial" w:hAnsi="Arial" w:cs="Arial"/>
                <w:spacing w:val="-14"/>
                <w:sz w:val="18"/>
                <w:szCs w:val="18"/>
              </w:rPr>
              <w:t xml:space="preserve"> </w:t>
            </w:r>
            <w:r w:rsidRPr="00180FF4">
              <w:rPr>
                <w:rFonts w:ascii="Arial" w:hAnsi="Arial" w:cs="Arial"/>
                <w:sz w:val="18"/>
                <w:szCs w:val="18"/>
              </w:rPr>
              <w:t>dentro</w:t>
            </w:r>
            <w:r w:rsidRPr="00180FF4">
              <w:rPr>
                <w:rFonts w:ascii="Arial" w:hAnsi="Arial" w:cs="Arial"/>
                <w:spacing w:val="-14"/>
                <w:sz w:val="18"/>
                <w:szCs w:val="18"/>
              </w:rPr>
              <w:t xml:space="preserve"> </w:t>
            </w:r>
            <w:r w:rsidRPr="00180FF4">
              <w:rPr>
                <w:rFonts w:ascii="Arial" w:hAnsi="Arial" w:cs="Arial"/>
                <w:sz w:val="18"/>
                <w:szCs w:val="18"/>
              </w:rPr>
              <w:t>de</w:t>
            </w:r>
            <w:r w:rsidRPr="00180FF4">
              <w:rPr>
                <w:rFonts w:ascii="Arial" w:hAnsi="Arial" w:cs="Arial"/>
                <w:spacing w:val="-14"/>
                <w:sz w:val="18"/>
                <w:szCs w:val="18"/>
              </w:rPr>
              <w:t xml:space="preserve"> </w:t>
            </w:r>
            <w:r w:rsidRPr="00180FF4">
              <w:rPr>
                <w:rFonts w:ascii="Arial" w:hAnsi="Arial" w:cs="Arial"/>
                <w:sz w:val="18"/>
                <w:szCs w:val="18"/>
              </w:rPr>
              <w:t>las</w:t>
            </w:r>
            <w:r w:rsidRPr="00180FF4">
              <w:rPr>
                <w:rFonts w:ascii="Arial" w:hAnsi="Arial" w:cs="Arial"/>
                <w:spacing w:val="-14"/>
                <w:sz w:val="18"/>
                <w:szCs w:val="18"/>
              </w:rPr>
              <w:t xml:space="preserve"> </w:t>
            </w:r>
            <w:r w:rsidRPr="00180FF4">
              <w:rPr>
                <w:rFonts w:ascii="Arial" w:hAnsi="Arial" w:cs="Arial"/>
                <w:sz w:val="18"/>
                <w:szCs w:val="18"/>
              </w:rPr>
              <w:t>fechas</w:t>
            </w:r>
            <w:r w:rsidRPr="00180FF4">
              <w:rPr>
                <w:rFonts w:ascii="Arial" w:hAnsi="Arial" w:cs="Arial"/>
                <w:spacing w:val="-14"/>
                <w:sz w:val="18"/>
                <w:szCs w:val="18"/>
              </w:rPr>
              <w:t xml:space="preserve"> </w:t>
            </w:r>
            <w:r w:rsidRPr="00180FF4">
              <w:rPr>
                <w:rFonts w:ascii="Arial" w:hAnsi="Arial" w:cs="Arial"/>
                <w:sz w:val="18"/>
                <w:szCs w:val="18"/>
              </w:rPr>
              <w:t>indicadas</w:t>
            </w:r>
            <w:r w:rsidRPr="00180FF4">
              <w:rPr>
                <w:rFonts w:ascii="Arial" w:hAnsi="Arial" w:cs="Arial"/>
                <w:spacing w:val="-14"/>
                <w:sz w:val="18"/>
                <w:szCs w:val="18"/>
              </w:rPr>
              <w:t xml:space="preserve"> </w:t>
            </w:r>
            <w:r w:rsidRPr="00180FF4">
              <w:rPr>
                <w:rFonts w:ascii="Arial" w:hAnsi="Arial" w:cs="Arial"/>
                <w:sz w:val="18"/>
                <w:szCs w:val="18"/>
              </w:rPr>
              <w:t xml:space="preserve">por </w:t>
            </w:r>
            <w:r w:rsidRPr="00180FF4">
              <w:rPr>
                <w:rFonts w:ascii="Arial" w:hAnsi="Arial" w:cs="Arial"/>
                <w:spacing w:val="-2"/>
                <w:sz w:val="18"/>
                <w:szCs w:val="18"/>
              </w:rPr>
              <w:t>este.</w:t>
            </w:r>
          </w:p>
          <w:p w14:paraId="2A76D1BE" w14:textId="77777777" w:rsidR="00B241E7" w:rsidRPr="00180FF4" w:rsidRDefault="00B241E7" w:rsidP="00B241E7">
            <w:pPr>
              <w:pStyle w:val="TableParagraph"/>
              <w:numPr>
                <w:ilvl w:val="0"/>
                <w:numId w:val="43"/>
              </w:numPr>
              <w:tabs>
                <w:tab w:val="left" w:pos="823"/>
                <w:tab w:val="left" w:pos="825"/>
              </w:tabs>
              <w:spacing w:before="1"/>
              <w:ind w:right="99"/>
              <w:jc w:val="both"/>
              <w:rPr>
                <w:rFonts w:ascii="Arial" w:hAnsi="Arial" w:cs="Arial"/>
                <w:spacing w:val="-2"/>
                <w:sz w:val="18"/>
                <w:szCs w:val="18"/>
              </w:rPr>
            </w:pPr>
            <w:r w:rsidRPr="00180FF4">
              <w:rPr>
                <w:rFonts w:ascii="Arial" w:hAnsi="Arial" w:cs="Arial"/>
                <w:sz w:val="18"/>
                <w:szCs w:val="18"/>
              </w:rPr>
              <w:t>Guardar y</w:t>
            </w:r>
            <w:r w:rsidRPr="00180FF4">
              <w:rPr>
                <w:rFonts w:ascii="Arial" w:hAnsi="Arial" w:cs="Arial"/>
                <w:spacing w:val="-6"/>
                <w:sz w:val="18"/>
                <w:szCs w:val="18"/>
              </w:rPr>
              <w:t xml:space="preserve"> </w:t>
            </w:r>
            <w:r w:rsidRPr="00180FF4">
              <w:rPr>
                <w:rFonts w:ascii="Arial" w:hAnsi="Arial" w:cs="Arial"/>
                <w:sz w:val="18"/>
                <w:szCs w:val="18"/>
              </w:rPr>
              <w:t>mantener</w:t>
            </w:r>
            <w:r w:rsidRPr="00180FF4">
              <w:rPr>
                <w:rFonts w:ascii="Arial" w:hAnsi="Arial" w:cs="Arial"/>
                <w:spacing w:val="-2"/>
                <w:sz w:val="18"/>
                <w:szCs w:val="18"/>
              </w:rPr>
              <w:t xml:space="preserve"> </w:t>
            </w:r>
            <w:r w:rsidRPr="00180FF4">
              <w:rPr>
                <w:rFonts w:ascii="Arial" w:hAnsi="Arial" w:cs="Arial"/>
                <w:sz w:val="18"/>
                <w:szCs w:val="18"/>
              </w:rPr>
              <w:t>la</w:t>
            </w:r>
            <w:r w:rsidRPr="00180FF4">
              <w:rPr>
                <w:rFonts w:ascii="Arial" w:hAnsi="Arial" w:cs="Arial"/>
                <w:spacing w:val="-3"/>
                <w:sz w:val="18"/>
                <w:szCs w:val="18"/>
              </w:rPr>
              <w:t xml:space="preserve"> </w:t>
            </w:r>
            <w:r w:rsidRPr="00180FF4">
              <w:rPr>
                <w:rFonts w:ascii="Arial" w:hAnsi="Arial" w:cs="Arial"/>
                <w:sz w:val="18"/>
                <w:szCs w:val="18"/>
              </w:rPr>
              <w:t>debida</w:t>
            </w:r>
            <w:r w:rsidRPr="00180FF4">
              <w:rPr>
                <w:rFonts w:ascii="Arial" w:hAnsi="Arial" w:cs="Arial"/>
                <w:spacing w:val="-4"/>
                <w:sz w:val="18"/>
                <w:szCs w:val="18"/>
              </w:rPr>
              <w:t xml:space="preserve"> </w:t>
            </w:r>
            <w:r w:rsidRPr="00180FF4">
              <w:rPr>
                <w:rFonts w:ascii="Arial" w:hAnsi="Arial" w:cs="Arial"/>
                <w:sz w:val="18"/>
                <w:szCs w:val="18"/>
              </w:rPr>
              <w:t>reserva y</w:t>
            </w:r>
            <w:r w:rsidRPr="00180FF4">
              <w:rPr>
                <w:rFonts w:ascii="Arial" w:hAnsi="Arial" w:cs="Arial"/>
                <w:spacing w:val="-6"/>
                <w:sz w:val="18"/>
                <w:szCs w:val="18"/>
              </w:rPr>
              <w:t xml:space="preserve"> </w:t>
            </w:r>
            <w:r w:rsidRPr="00180FF4">
              <w:rPr>
                <w:rFonts w:ascii="Arial" w:hAnsi="Arial" w:cs="Arial"/>
                <w:sz w:val="18"/>
                <w:szCs w:val="18"/>
              </w:rPr>
              <w:t>confidencialidad frente</w:t>
            </w:r>
            <w:r w:rsidRPr="00180FF4">
              <w:rPr>
                <w:rFonts w:ascii="Arial" w:hAnsi="Arial" w:cs="Arial"/>
                <w:spacing w:val="-3"/>
                <w:sz w:val="18"/>
                <w:szCs w:val="18"/>
              </w:rPr>
              <w:t xml:space="preserve"> </w:t>
            </w:r>
            <w:r w:rsidRPr="00180FF4">
              <w:rPr>
                <w:rFonts w:ascii="Arial" w:hAnsi="Arial" w:cs="Arial"/>
                <w:sz w:val="18"/>
                <w:szCs w:val="18"/>
              </w:rPr>
              <w:t>a</w:t>
            </w:r>
            <w:r w:rsidRPr="00180FF4">
              <w:rPr>
                <w:rFonts w:ascii="Arial" w:hAnsi="Arial" w:cs="Arial"/>
                <w:spacing w:val="-3"/>
                <w:sz w:val="18"/>
                <w:szCs w:val="18"/>
              </w:rPr>
              <w:t xml:space="preserve"> </w:t>
            </w:r>
            <w:r w:rsidRPr="00180FF4">
              <w:rPr>
                <w:rFonts w:ascii="Arial" w:hAnsi="Arial" w:cs="Arial"/>
                <w:sz w:val="18"/>
                <w:szCs w:val="18"/>
              </w:rPr>
              <w:t>temas y</w:t>
            </w:r>
            <w:r w:rsidRPr="00180FF4">
              <w:rPr>
                <w:rFonts w:ascii="Arial" w:hAnsi="Arial" w:cs="Arial"/>
                <w:spacing w:val="-6"/>
                <w:sz w:val="18"/>
                <w:szCs w:val="18"/>
              </w:rPr>
              <w:t xml:space="preserve"> </w:t>
            </w:r>
            <w:r w:rsidRPr="00180FF4">
              <w:rPr>
                <w:rFonts w:ascii="Arial" w:hAnsi="Arial" w:cs="Arial"/>
                <w:sz w:val="18"/>
                <w:szCs w:val="18"/>
              </w:rPr>
              <w:t>asuntos</w:t>
            </w:r>
            <w:r w:rsidRPr="00180FF4">
              <w:rPr>
                <w:rFonts w:ascii="Arial" w:hAnsi="Arial" w:cs="Arial"/>
                <w:spacing w:val="-2"/>
                <w:sz w:val="18"/>
                <w:szCs w:val="18"/>
              </w:rPr>
              <w:t xml:space="preserve"> </w:t>
            </w:r>
            <w:r w:rsidRPr="00180FF4">
              <w:rPr>
                <w:rFonts w:ascii="Arial" w:hAnsi="Arial" w:cs="Arial"/>
                <w:sz w:val="18"/>
                <w:szCs w:val="18"/>
              </w:rPr>
              <w:t>tratados y</w:t>
            </w:r>
            <w:r w:rsidRPr="00180FF4">
              <w:rPr>
                <w:rFonts w:ascii="Arial" w:hAnsi="Arial" w:cs="Arial"/>
                <w:spacing w:val="-6"/>
                <w:sz w:val="18"/>
                <w:szCs w:val="18"/>
              </w:rPr>
              <w:t xml:space="preserve"> </w:t>
            </w:r>
            <w:r w:rsidRPr="00180FF4">
              <w:rPr>
                <w:rFonts w:ascii="Arial" w:hAnsi="Arial" w:cs="Arial"/>
                <w:sz w:val="18"/>
                <w:szCs w:val="18"/>
              </w:rPr>
              <w:t>conocidos</w:t>
            </w:r>
            <w:r w:rsidRPr="00180FF4">
              <w:rPr>
                <w:rFonts w:ascii="Arial" w:hAnsi="Arial" w:cs="Arial"/>
                <w:spacing w:val="-2"/>
                <w:sz w:val="18"/>
                <w:szCs w:val="18"/>
              </w:rPr>
              <w:t xml:space="preserve"> </w:t>
            </w:r>
            <w:r w:rsidRPr="00180FF4">
              <w:rPr>
                <w:rFonts w:ascii="Arial" w:hAnsi="Arial" w:cs="Arial"/>
                <w:sz w:val="18"/>
                <w:szCs w:val="18"/>
              </w:rPr>
              <w:t>dentro del desarrollo ejecución del presente contrato, reserva que se hará extensiva a los derechos de autor que de los mismos</w:t>
            </w:r>
            <w:r w:rsidRPr="00180FF4">
              <w:rPr>
                <w:rFonts w:ascii="Arial" w:hAnsi="Arial" w:cs="Arial"/>
                <w:spacing w:val="40"/>
                <w:sz w:val="18"/>
                <w:szCs w:val="18"/>
              </w:rPr>
              <w:t xml:space="preserve"> </w:t>
            </w:r>
            <w:r w:rsidRPr="00180FF4">
              <w:rPr>
                <w:rFonts w:ascii="Arial" w:hAnsi="Arial" w:cs="Arial"/>
                <w:sz w:val="18"/>
                <w:szCs w:val="18"/>
              </w:rPr>
              <w:t>se</w:t>
            </w:r>
            <w:r w:rsidRPr="00180FF4">
              <w:rPr>
                <w:rFonts w:ascii="Arial" w:hAnsi="Arial" w:cs="Arial"/>
                <w:spacing w:val="40"/>
                <w:sz w:val="18"/>
                <w:szCs w:val="18"/>
              </w:rPr>
              <w:t xml:space="preserve"> </w:t>
            </w:r>
            <w:r w:rsidRPr="00180FF4">
              <w:rPr>
                <w:rFonts w:ascii="Arial" w:hAnsi="Arial" w:cs="Arial"/>
                <w:sz w:val="18"/>
                <w:szCs w:val="18"/>
              </w:rPr>
              <w:t>deriven,</w:t>
            </w:r>
            <w:r w:rsidRPr="00180FF4">
              <w:rPr>
                <w:rFonts w:ascii="Arial" w:hAnsi="Arial" w:cs="Arial"/>
                <w:spacing w:val="40"/>
                <w:sz w:val="18"/>
                <w:szCs w:val="18"/>
              </w:rPr>
              <w:t xml:space="preserve"> </w:t>
            </w:r>
            <w:r w:rsidRPr="00180FF4">
              <w:rPr>
                <w:rFonts w:ascii="Arial" w:hAnsi="Arial" w:cs="Arial"/>
                <w:sz w:val="18"/>
                <w:szCs w:val="18"/>
              </w:rPr>
              <w:t>los</w:t>
            </w:r>
            <w:r w:rsidRPr="00180FF4">
              <w:rPr>
                <w:rFonts w:ascii="Arial" w:hAnsi="Arial" w:cs="Arial"/>
                <w:spacing w:val="40"/>
                <w:sz w:val="18"/>
                <w:szCs w:val="18"/>
              </w:rPr>
              <w:t xml:space="preserve"> </w:t>
            </w:r>
            <w:r w:rsidRPr="00180FF4">
              <w:rPr>
                <w:rFonts w:ascii="Arial" w:hAnsi="Arial" w:cs="Arial"/>
                <w:sz w:val="18"/>
                <w:szCs w:val="18"/>
              </w:rPr>
              <w:t>cuales</w:t>
            </w:r>
            <w:r w:rsidRPr="00180FF4">
              <w:rPr>
                <w:rFonts w:ascii="Arial" w:hAnsi="Arial" w:cs="Arial"/>
                <w:spacing w:val="40"/>
                <w:sz w:val="18"/>
                <w:szCs w:val="18"/>
              </w:rPr>
              <w:t xml:space="preserve"> </w:t>
            </w:r>
            <w:r w:rsidRPr="00180FF4">
              <w:rPr>
                <w:rFonts w:ascii="Arial" w:hAnsi="Arial" w:cs="Arial"/>
                <w:sz w:val="18"/>
                <w:szCs w:val="18"/>
              </w:rPr>
              <w:t>son</w:t>
            </w:r>
            <w:r w:rsidRPr="00180FF4">
              <w:rPr>
                <w:rFonts w:ascii="Arial" w:hAnsi="Arial" w:cs="Arial"/>
                <w:spacing w:val="40"/>
                <w:sz w:val="18"/>
                <w:szCs w:val="18"/>
              </w:rPr>
              <w:t xml:space="preserve"> </w:t>
            </w:r>
            <w:r w:rsidRPr="00180FF4">
              <w:rPr>
                <w:rFonts w:ascii="Arial" w:hAnsi="Arial" w:cs="Arial"/>
                <w:sz w:val="18"/>
                <w:szCs w:val="18"/>
              </w:rPr>
              <w:t>de</w:t>
            </w:r>
            <w:r w:rsidRPr="00180FF4">
              <w:rPr>
                <w:rFonts w:ascii="Arial" w:hAnsi="Arial" w:cs="Arial"/>
                <w:spacing w:val="40"/>
                <w:sz w:val="18"/>
                <w:szCs w:val="18"/>
              </w:rPr>
              <w:t xml:space="preserve"> </w:t>
            </w:r>
            <w:r w:rsidRPr="00180FF4">
              <w:rPr>
                <w:rFonts w:ascii="Arial" w:hAnsi="Arial" w:cs="Arial"/>
                <w:sz w:val="18"/>
                <w:szCs w:val="18"/>
              </w:rPr>
              <w:t>propiedad</w:t>
            </w:r>
            <w:r w:rsidRPr="00180FF4">
              <w:rPr>
                <w:rFonts w:ascii="Arial" w:hAnsi="Arial" w:cs="Arial"/>
                <w:spacing w:val="40"/>
                <w:sz w:val="18"/>
                <w:szCs w:val="18"/>
              </w:rPr>
              <w:t xml:space="preserve"> </w:t>
            </w:r>
            <w:r w:rsidRPr="00180FF4">
              <w:rPr>
                <w:rFonts w:ascii="Arial" w:hAnsi="Arial" w:cs="Arial"/>
                <w:sz w:val="18"/>
                <w:szCs w:val="18"/>
              </w:rPr>
              <w:t>del c</w:t>
            </w:r>
            <w:r w:rsidRPr="00180FF4">
              <w:rPr>
                <w:rFonts w:ascii="Arial" w:hAnsi="Arial" w:cs="Arial"/>
                <w:spacing w:val="-2"/>
                <w:sz w:val="18"/>
                <w:szCs w:val="18"/>
              </w:rPr>
              <w:t>ontratante.</w:t>
            </w:r>
          </w:p>
          <w:p w14:paraId="2B5937C6" w14:textId="77777777" w:rsidR="00B241E7" w:rsidRPr="00180FF4" w:rsidRDefault="00B241E7" w:rsidP="00B241E7">
            <w:pPr>
              <w:pStyle w:val="TableParagraph"/>
              <w:numPr>
                <w:ilvl w:val="0"/>
                <w:numId w:val="43"/>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lastRenderedPageBreak/>
              <w:t xml:space="preserve">Realizar la gestión de documentos en el sistema de gestión documental ORFEO SGD, garantizando con ello la seguridad de la información y la trazabilidad de los procesos. </w:t>
            </w:r>
          </w:p>
          <w:p w14:paraId="18BD60ED" w14:textId="77777777" w:rsidR="00B241E7" w:rsidRPr="00180FF4" w:rsidRDefault="00B241E7" w:rsidP="00B241E7">
            <w:pPr>
              <w:pStyle w:val="TableParagraph"/>
              <w:numPr>
                <w:ilvl w:val="0"/>
                <w:numId w:val="43"/>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14:paraId="343C2E34" w14:textId="77777777" w:rsidR="00B241E7" w:rsidRPr="00180FF4" w:rsidRDefault="00B241E7" w:rsidP="00B241E7">
            <w:pPr>
              <w:pStyle w:val="TableParagraph"/>
              <w:numPr>
                <w:ilvl w:val="0"/>
                <w:numId w:val="43"/>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 xml:space="preserve">Socializar con diversas unidades militares, a solicitud del Departamento Jurídico Integral CEDE-11, temas de su conocimiento en razón al cumplimiento del objeto del contrato. </w:t>
            </w:r>
          </w:p>
          <w:p w14:paraId="03C54D06" w14:textId="77777777" w:rsidR="00B241E7" w:rsidRPr="00180FF4" w:rsidRDefault="00B241E7" w:rsidP="00B241E7">
            <w:pPr>
              <w:pStyle w:val="TableParagraph"/>
              <w:numPr>
                <w:ilvl w:val="0"/>
                <w:numId w:val="43"/>
              </w:numPr>
              <w:tabs>
                <w:tab w:val="left" w:pos="823"/>
                <w:tab w:val="left" w:pos="825"/>
              </w:tabs>
              <w:spacing w:before="1"/>
              <w:ind w:right="99"/>
              <w:jc w:val="both"/>
              <w:rPr>
                <w:rFonts w:ascii="Arial" w:hAnsi="Arial" w:cs="Arial"/>
                <w:sz w:val="18"/>
                <w:szCs w:val="18"/>
                <w:lang w:val="es-CO"/>
              </w:rPr>
            </w:pPr>
            <w:r w:rsidRPr="00180FF4">
              <w:rPr>
                <w:rFonts w:ascii="Arial" w:hAnsi="Arial" w:cs="Arial"/>
                <w:sz w:val="18"/>
                <w:szCs w:val="18"/>
                <w:lang w:val="es-CO"/>
              </w:rPr>
              <w:t>Todas las demás que se deriven del normal desarrollo del objeto del contrato.</w:t>
            </w:r>
          </w:p>
          <w:p w14:paraId="43288146" w14:textId="77777777" w:rsidR="00B241E7" w:rsidRPr="00180FF4" w:rsidRDefault="00B241E7" w:rsidP="00B31930">
            <w:pPr>
              <w:tabs>
                <w:tab w:val="left" w:pos="1701"/>
              </w:tabs>
              <w:spacing w:after="0" w:line="240" w:lineRule="auto"/>
              <w:ind w:left="17"/>
              <w:jc w:val="both"/>
              <w:rPr>
                <w:rFonts w:ascii="Arial" w:hAnsi="Arial" w:cs="Arial"/>
                <w:bCs/>
                <w:color w:val="000000" w:themeColor="text1"/>
                <w:sz w:val="18"/>
                <w:szCs w:val="18"/>
              </w:rPr>
            </w:pPr>
          </w:p>
          <w:p w14:paraId="03F426B6" w14:textId="77777777" w:rsidR="00B241E7" w:rsidRPr="00180FF4" w:rsidRDefault="00B241E7" w:rsidP="00B31930">
            <w:pPr>
              <w:tabs>
                <w:tab w:val="left" w:pos="1701"/>
              </w:tabs>
              <w:spacing w:after="0" w:line="240" w:lineRule="auto"/>
              <w:ind w:left="17"/>
              <w:jc w:val="both"/>
              <w:rPr>
                <w:rFonts w:ascii="Arial" w:hAnsi="Arial" w:cs="Arial"/>
                <w:bCs/>
                <w:color w:val="000000" w:themeColor="text1"/>
                <w:sz w:val="18"/>
                <w:szCs w:val="18"/>
              </w:rPr>
            </w:pPr>
            <w:r w:rsidRPr="00180FF4">
              <w:rPr>
                <w:rFonts w:ascii="Arial" w:hAnsi="Arial" w:cs="Arial"/>
                <w:b/>
                <w:bCs/>
                <w:color w:val="000000" w:themeColor="text1"/>
                <w:sz w:val="18"/>
                <w:szCs w:val="18"/>
              </w:rPr>
              <w:t>OBLIGACIONES CONTRACTUALES GENERALES</w:t>
            </w:r>
            <w:r w:rsidRPr="00180FF4">
              <w:rPr>
                <w:rFonts w:ascii="Arial" w:hAnsi="Arial" w:cs="Arial"/>
                <w:bCs/>
                <w:color w:val="000000" w:themeColor="text1"/>
                <w:sz w:val="18"/>
                <w:szCs w:val="18"/>
              </w:rPr>
              <w:t xml:space="preserve">: </w:t>
            </w:r>
          </w:p>
          <w:p w14:paraId="487DC425" w14:textId="5B4B22A3" w:rsidR="00B241E7" w:rsidRPr="00180FF4" w:rsidRDefault="00B241E7" w:rsidP="00B241E7">
            <w:pPr>
              <w:numPr>
                <w:ilvl w:val="0"/>
                <w:numId w:val="44"/>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w:t>
            </w:r>
            <w:r w:rsidR="0001063A" w:rsidRPr="00180FF4">
              <w:rPr>
                <w:rFonts w:ascii="Arial" w:hAnsi="Arial" w:cs="Arial"/>
                <w:bCs/>
                <w:color w:val="000000" w:themeColor="text1"/>
                <w:sz w:val="18"/>
                <w:szCs w:val="18"/>
              </w:rPr>
              <w:t>término</w:t>
            </w:r>
            <w:r w:rsidRPr="00180FF4">
              <w:rPr>
                <w:rFonts w:ascii="Arial" w:hAnsi="Arial" w:cs="Arial"/>
                <w:bCs/>
                <w:color w:val="000000" w:themeColor="text1"/>
                <w:sz w:val="18"/>
                <w:szCs w:val="18"/>
              </w:rPr>
              <w:t xml:space="preserve"> del almacenamiento del Orfeo hasta el archivo de los documentos. </w:t>
            </w:r>
          </w:p>
          <w:p w14:paraId="1BDAA9D8" w14:textId="77777777" w:rsidR="00B241E7" w:rsidRPr="00180FF4" w:rsidRDefault="00B241E7" w:rsidP="00B241E7">
            <w:pPr>
              <w:numPr>
                <w:ilvl w:val="0"/>
                <w:numId w:val="44"/>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2EB27440" w14:textId="77777777" w:rsidR="00B241E7" w:rsidRPr="00180FF4" w:rsidRDefault="00B241E7" w:rsidP="00B241E7">
            <w:pPr>
              <w:numPr>
                <w:ilvl w:val="0"/>
                <w:numId w:val="44"/>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Entregar al final de la prestación del servicio, backup de la información producto ejecución del contrato. </w:t>
            </w:r>
          </w:p>
          <w:p w14:paraId="0F22783F" w14:textId="77777777" w:rsidR="00B241E7" w:rsidRPr="00180FF4" w:rsidRDefault="00B241E7" w:rsidP="00B241E7">
            <w:pPr>
              <w:numPr>
                <w:ilvl w:val="0"/>
                <w:numId w:val="44"/>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El contratista autoriza al MDN – EJÉRCITO NACIONAL a realizar los estudios de seguridad, comprobación de lealtad, realización de los exámenes de poligrafía y pruebas psicométricas antes y durante la contratación. </w:t>
            </w:r>
          </w:p>
          <w:p w14:paraId="386BB6D2" w14:textId="77777777" w:rsidR="00B241E7" w:rsidRPr="00180FF4" w:rsidRDefault="00B241E7" w:rsidP="00B241E7">
            <w:pPr>
              <w:numPr>
                <w:ilvl w:val="0"/>
                <w:numId w:val="44"/>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Las demás obligaciones establecidas en el estudio previo, documento que el contratista declara conocer, y que hace parte del presente contrato. </w:t>
            </w:r>
          </w:p>
          <w:p w14:paraId="17515708" w14:textId="77777777" w:rsidR="00B241E7" w:rsidRPr="00180FF4" w:rsidRDefault="00B241E7" w:rsidP="00B241E7">
            <w:pPr>
              <w:numPr>
                <w:ilvl w:val="0"/>
                <w:numId w:val="44"/>
              </w:numPr>
              <w:tabs>
                <w:tab w:val="left" w:pos="1701"/>
              </w:tabs>
              <w:spacing w:after="0" w:line="240" w:lineRule="auto"/>
              <w:jc w:val="both"/>
              <w:rPr>
                <w:rFonts w:ascii="Arial" w:hAnsi="Arial" w:cs="Arial"/>
                <w:bCs/>
                <w:color w:val="000000" w:themeColor="text1"/>
                <w:sz w:val="18"/>
                <w:szCs w:val="18"/>
              </w:rPr>
            </w:pPr>
            <w:r w:rsidRPr="00180FF4">
              <w:rPr>
                <w:rFonts w:ascii="Arial" w:hAnsi="Arial" w:cs="Arial"/>
                <w:bCs/>
                <w:color w:val="000000" w:themeColor="text1"/>
                <w:sz w:val="18"/>
                <w:szCs w:val="18"/>
              </w:rPr>
              <w:t xml:space="preserve">Las demás obligaciones que se deriven del objeto del contrato. </w:t>
            </w:r>
          </w:p>
          <w:p w14:paraId="26847EFC" w14:textId="77777777" w:rsidR="00B241E7" w:rsidRPr="00180FF4" w:rsidRDefault="00B241E7" w:rsidP="00B31930">
            <w:pPr>
              <w:tabs>
                <w:tab w:val="left" w:pos="1701"/>
              </w:tabs>
              <w:spacing w:after="0" w:line="240" w:lineRule="auto"/>
              <w:ind w:left="17"/>
              <w:jc w:val="both"/>
              <w:rPr>
                <w:rFonts w:ascii="Arial" w:hAnsi="Arial" w:cs="Arial"/>
                <w:bCs/>
                <w:color w:val="000000" w:themeColor="text1"/>
                <w:sz w:val="18"/>
                <w:szCs w:val="18"/>
              </w:rPr>
            </w:pPr>
          </w:p>
        </w:tc>
      </w:tr>
      <w:tr w:rsidR="00B241E7" w:rsidRPr="00180FF4" w14:paraId="64F5E0A4" w14:textId="77777777" w:rsidTr="00B31930">
        <w:trPr>
          <w:trHeight w:val="132"/>
        </w:trPr>
        <w:tc>
          <w:tcPr>
            <w:tcW w:w="3458" w:type="dxa"/>
            <w:tcBorders>
              <w:top w:val="single" w:sz="4" w:space="0" w:color="auto"/>
              <w:left w:val="single" w:sz="4" w:space="0" w:color="auto"/>
              <w:bottom w:val="single" w:sz="4" w:space="0" w:color="auto"/>
              <w:right w:val="single" w:sz="4" w:space="0" w:color="auto"/>
            </w:tcBorders>
            <w:vAlign w:val="center"/>
          </w:tcPr>
          <w:p w14:paraId="10B44052" w14:textId="77777777" w:rsidR="00B241E7" w:rsidRPr="0059630F" w:rsidRDefault="00B241E7" w:rsidP="00B31930">
            <w:pPr>
              <w:pStyle w:val="Prrafodelista"/>
              <w:widowControl w:val="0"/>
              <w:numPr>
                <w:ilvl w:val="0"/>
                <w:numId w:val="37"/>
              </w:numPr>
              <w:tabs>
                <w:tab w:val="left" w:pos="346"/>
                <w:tab w:val="left" w:pos="1701"/>
              </w:tabs>
              <w:suppressAutoHyphens/>
              <w:spacing w:after="0" w:line="240" w:lineRule="auto"/>
              <w:ind w:hanging="581"/>
              <w:jc w:val="both"/>
              <w:rPr>
                <w:rFonts w:ascii="Arial" w:hAnsi="Arial" w:cs="Arial"/>
                <w:b/>
                <w:color w:val="000000" w:themeColor="text1"/>
                <w:sz w:val="18"/>
                <w:szCs w:val="18"/>
              </w:rPr>
            </w:pPr>
            <w:r w:rsidRPr="0059630F">
              <w:rPr>
                <w:rFonts w:ascii="Arial" w:hAnsi="Arial" w:cs="Arial"/>
                <w:b/>
                <w:color w:val="000000" w:themeColor="text1"/>
                <w:sz w:val="18"/>
                <w:szCs w:val="18"/>
              </w:rPr>
              <w:lastRenderedPageBreak/>
              <w:t>DOCUMENTOS QUE SOPORTAN EL CUMPLIMIENTO DE LAS OBLIGACIONES CONTRACTUALES</w:t>
            </w:r>
          </w:p>
        </w:tc>
        <w:tc>
          <w:tcPr>
            <w:tcW w:w="6393" w:type="dxa"/>
            <w:tcBorders>
              <w:top w:val="single" w:sz="4" w:space="0" w:color="auto"/>
              <w:left w:val="single" w:sz="4" w:space="0" w:color="auto"/>
              <w:bottom w:val="single" w:sz="4" w:space="0" w:color="auto"/>
              <w:right w:val="single" w:sz="4" w:space="0" w:color="auto"/>
            </w:tcBorders>
            <w:vAlign w:val="center"/>
          </w:tcPr>
          <w:p w14:paraId="6E144C06" w14:textId="77777777" w:rsidR="00B241E7" w:rsidRPr="00180FF4" w:rsidRDefault="00B241E7" w:rsidP="00B31930">
            <w:pPr>
              <w:tabs>
                <w:tab w:val="left" w:pos="1701"/>
              </w:tabs>
              <w:jc w:val="both"/>
              <w:rPr>
                <w:rFonts w:ascii="Arial" w:hAnsi="Arial" w:cs="Arial"/>
                <w:bCs/>
                <w:color w:val="000000" w:themeColor="text1"/>
                <w:sz w:val="18"/>
                <w:szCs w:val="18"/>
              </w:rPr>
            </w:pPr>
            <w:r w:rsidRPr="00180FF4">
              <w:rPr>
                <w:rFonts w:ascii="Arial" w:hAnsi="Arial" w:cs="Arial"/>
                <w:b/>
                <w:color w:val="000000" w:themeColor="text1"/>
                <w:sz w:val="18"/>
                <w:szCs w:val="18"/>
              </w:rPr>
              <w:t xml:space="preserve">Obligación No. 1: </w:t>
            </w:r>
            <w:r w:rsidRPr="00180FF4">
              <w:rPr>
                <w:rFonts w:ascii="Arial" w:hAnsi="Arial" w:cs="Arial"/>
                <w:bCs/>
                <w:color w:val="000000" w:themeColor="text1"/>
                <w:sz w:val="18"/>
                <w:szCs w:val="18"/>
              </w:rPr>
              <w:t xml:space="preserve"> Realizar dos capítulos literarios de 50 páginas, de acuerdo al plan de trabajo y con la metodología establecida por la Dirección de Apoyo a la Transición. </w:t>
            </w: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241E7" w:rsidRPr="00180FF4" w14:paraId="454C69BB" w14:textId="77777777" w:rsidTr="00B31930">
              <w:trPr>
                <w:trHeight w:val="285"/>
                <w:jc w:val="center"/>
              </w:trPr>
              <w:tc>
                <w:tcPr>
                  <w:tcW w:w="442" w:type="dxa"/>
                </w:tcPr>
                <w:p w14:paraId="1BB571E6" w14:textId="77777777" w:rsidR="00B241E7" w:rsidRPr="00A83184"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 xml:space="preserve">No </w:t>
                  </w:r>
                </w:p>
              </w:tc>
              <w:tc>
                <w:tcPr>
                  <w:tcW w:w="1371" w:type="dxa"/>
                </w:tcPr>
                <w:p w14:paraId="1ADF57CD" w14:textId="77777777" w:rsidR="00B241E7" w:rsidRPr="00A83184"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TIPO DE DOCUMENTO</w:t>
                  </w:r>
                </w:p>
              </w:tc>
              <w:tc>
                <w:tcPr>
                  <w:tcW w:w="1134" w:type="dxa"/>
                </w:tcPr>
                <w:p w14:paraId="053825BF" w14:textId="77777777" w:rsidR="00B241E7" w:rsidRPr="00A83184" w:rsidRDefault="00B241E7" w:rsidP="00DB69FC">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No. DE RADICADO</w:t>
                  </w:r>
                </w:p>
              </w:tc>
              <w:tc>
                <w:tcPr>
                  <w:tcW w:w="2332" w:type="dxa"/>
                </w:tcPr>
                <w:p w14:paraId="560CD4CC" w14:textId="77777777" w:rsidR="00B241E7" w:rsidRPr="00A83184" w:rsidRDefault="00B241E7" w:rsidP="00DB69FC">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A83184">
                    <w:rPr>
                      <w:rFonts w:ascii="Arial" w:hAnsi="Arial" w:cs="Arial"/>
                      <w:b/>
                      <w:color w:val="000000" w:themeColor="text1"/>
                      <w:sz w:val="16"/>
                      <w:szCs w:val="16"/>
                    </w:rPr>
                    <w:t>ASUNTO</w:t>
                  </w:r>
                </w:p>
              </w:tc>
            </w:tr>
            <w:tr w:rsidR="00B241E7" w:rsidRPr="00180FF4" w14:paraId="3D7AC9E0" w14:textId="77777777" w:rsidTr="00B31930">
              <w:trPr>
                <w:trHeight w:val="1962"/>
                <w:jc w:val="center"/>
              </w:trPr>
              <w:tc>
                <w:tcPr>
                  <w:tcW w:w="442" w:type="dxa"/>
                </w:tcPr>
                <w:p w14:paraId="1F80F9AF" w14:textId="645660BF" w:rsidR="00B241E7" w:rsidRPr="0070443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t>1</w:t>
                  </w:r>
                  <w:r w:rsidR="00704437" w:rsidRPr="00704437">
                    <w:rPr>
                      <w:rFonts w:ascii="Arial" w:hAnsi="Arial" w:cs="Arial"/>
                      <w:bCs/>
                      <w:color w:val="000000" w:themeColor="text1"/>
                      <w:sz w:val="18"/>
                      <w:szCs w:val="18"/>
                    </w:rPr>
                    <w:t>.</w:t>
                  </w:r>
                </w:p>
                <w:p w14:paraId="31F784BE" w14:textId="77777777" w:rsidR="00B241E7"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FAC4283" w14:textId="77777777" w:rsidR="00B241E7"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0E80A576" w14:textId="77777777" w:rsidR="00B241E7"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8585BBB" w14:textId="77777777" w:rsidR="00B241E7"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0C41A27" w14:textId="77777777" w:rsidR="00B241E7"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2E2C48E0" w14:textId="77777777" w:rsidR="00B241E7"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73F472D8" w14:textId="77777777" w:rsidR="00B241E7"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03E6AE86" w14:textId="77777777" w:rsidR="00B241E7"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09BD03FB"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334E5BBF"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w:t>
                  </w:r>
                  <w:r>
                    <w:rPr>
                      <w:rFonts w:ascii="Arial" w:hAnsi="Arial" w:cs="Arial"/>
                      <w:bCs/>
                      <w:color w:val="000000" w:themeColor="text1"/>
                      <w:sz w:val="18"/>
                      <w:szCs w:val="18"/>
                    </w:rPr>
                    <w:t>.</w:t>
                  </w:r>
                  <w:r w:rsidRPr="00180FF4">
                    <w:rPr>
                      <w:rFonts w:ascii="Arial" w:hAnsi="Arial" w:cs="Arial"/>
                      <w:bCs/>
                      <w:color w:val="000000" w:themeColor="text1"/>
                      <w:sz w:val="18"/>
                      <w:szCs w:val="18"/>
                    </w:rPr>
                    <w:t xml:space="preserve"> Oficio</w:t>
                  </w:r>
                  <w:r>
                    <w:rPr>
                      <w:rFonts w:ascii="Arial" w:hAnsi="Arial" w:cs="Arial"/>
                      <w:bCs/>
                      <w:color w:val="000000" w:themeColor="text1"/>
                      <w:sz w:val="18"/>
                      <w:szCs w:val="18"/>
                    </w:rPr>
                    <w:t>.</w:t>
                  </w:r>
                </w:p>
                <w:p w14:paraId="602284A1"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2746F0F4"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679679A9"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12C62B01"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576C7A56"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779E1F30"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081F6E80"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38DED3EE"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57752A7A" w14:textId="6B58F51C" w:rsidR="00B241E7" w:rsidRPr="00AF6E5A" w:rsidRDefault="00C23FC6"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2024252025120213</w:t>
                  </w:r>
                </w:p>
              </w:tc>
              <w:tc>
                <w:tcPr>
                  <w:tcW w:w="2332" w:type="dxa"/>
                </w:tcPr>
                <w:p w14:paraId="44EB5C11"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1437D889" w14:textId="77777777" w:rsidR="00B241E7" w:rsidRPr="0072166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lang w:val="es-MX"/>
                    </w:rPr>
                  </w:pPr>
                  <w:r w:rsidRPr="00180FF4">
                    <w:rPr>
                      <w:rFonts w:ascii="Arial" w:hAnsi="Arial" w:cs="Arial"/>
                      <w:bCs/>
                      <w:color w:val="000000" w:themeColor="text1"/>
                      <w:sz w:val="18"/>
                      <w:szCs w:val="18"/>
                    </w:rPr>
                    <w:t>Se elabor</w:t>
                  </w:r>
                  <w:r>
                    <w:rPr>
                      <w:rFonts w:ascii="Arial" w:hAnsi="Arial" w:cs="Arial"/>
                      <w:bCs/>
                      <w:color w:val="000000" w:themeColor="text1"/>
                      <w:sz w:val="18"/>
                      <w:szCs w:val="18"/>
                    </w:rPr>
                    <w:t>ó</w:t>
                  </w:r>
                  <w:r w:rsidRPr="00180FF4">
                    <w:rPr>
                      <w:rFonts w:ascii="Arial" w:hAnsi="Arial" w:cs="Arial"/>
                      <w:bCs/>
                      <w:color w:val="000000" w:themeColor="text1"/>
                      <w:sz w:val="18"/>
                      <w:szCs w:val="18"/>
                    </w:rPr>
                    <w:t xml:space="preserve"> y se entreg</w:t>
                  </w:r>
                  <w:r>
                    <w:rPr>
                      <w:rFonts w:ascii="Arial" w:hAnsi="Arial" w:cs="Arial"/>
                      <w:bCs/>
                      <w:color w:val="000000" w:themeColor="text1"/>
                      <w:sz w:val="18"/>
                      <w:szCs w:val="18"/>
                    </w:rPr>
                    <w:t>ó</w:t>
                  </w:r>
                  <w:r w:rsidRPr="0072166C">
                    <w:rPr>
                      <w:rFonts w:ascii="Arial" w:hAnsi="Arial" w:cs="Arial"/>
                      <w:bCs/>
                      <w:color w:val="000000" w:themeColor="text1"/>
                      <w:sz w:val="18"/>
                      <w:szCs w:val="18"/>
                    </w:rPr>
                    <w:t xml:space="preserve"> el avance del </w:t>
                  </w:r>
                  <w:r>
                    <w:rPr>
                      <w:rFonts w:ascii="Arial" w:hAnsi="Arial" w:cs="Arial"/>
                      <w:bCs/>
                      <w:color w:val="000000" w:themeColor="text1"/>
                      <w:sz w:val="18"/>
                      <w:szCs w:val="18"/>
                    </w:rPr>
                    <w:t>10</w:t>
                  </w:r>
                  <w:r w:rsidRPr="0072166C">
                    <w:rPr>
                      <w:rFonts w:ascii="Arial" w:hAnsi="Arial" w:cs="Arial"/>
                      <w:bCs/>
                      <w:color w:val="000000" w:themeColor="text1"/>
                      <w:sz w:val="18"/>
                      <w:szCs w:val="18"/>
                    </w:rPr>
                    <w:t>0% del capítulo literario No 2 “Acción Integral del Ejercito, el camino hacia la estabilidad: historias que transformaron comunidades”</w:t>
                  </w:r>
                  <w:r>
                    <w:rPr>
                      <w:rFonts w:ascii="Arial" w:hAnsi="Arial" w:cs="Arial"/>
                      <w:bCs/>
                      <w:color w:val="000000" w:themeColor="text1"/>
                      <w:sz w:val="18"/>
                      <w:szCs w:val="18"/>
                      <w:lang w:val="es-ES"/>
                    </w:rPr>
                    <w:t>.</w:t>
                  </w:r>
                </w:p>
              </w:tc>
            </w:tr>
          </w:tbl>
          <w:p w14:paraId="2A9F6281" w14:textId="77777777" w:rsidR="00B241E7" w:rsidRPr="00180FF4" w:rsidRDefault="00B241E7" w:rsidP="00B31930">
            <w:pPr>
              <w:tabs>
                <w:tab w:val="left" w:pos="1701"/>
              </w:tabs>
              <w:contextualSpacing/>
              <w:jc w:val="both"/>
              <w:rPr>
                <w:rFonts w:ascii="Arial" w:hAnsi="Arial" w:cs="Arial"/>
                <w:b/>
                <w:color w:val="000000" w:themeColor="text1"/>
                <w:sz w:val="18"/>
                <w:szCs w:val="18"/>
              </w:rPr>
            </w:pPr>
          </w:p>
          <w:p w14:paraId="3F92B752" w14:textId="77777777" w:rsidR="00B241E7" w:rsidRPr="00180FF4" w:rsidRDefault="00B241E7" w:rsidP="00B31930">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lastRenderedPageBreak/>
              <w:t>Obligación No. 2:</w:t>
            </w:r>
            <w:r w:rsidRPr="00180FF4">
              <w:rPr>
                <w:rFonts w:ascii="Arial" w:hAnsi="Arial" w:cs="Arial"/>
                <w:bCs/>
                <w:color w:val="000000" w:themeColor="text1"/>
                <w:sz w:val="18"/>
                <w:szCs w:val="18"/>
              </w:rPr>
              <w:t xml:space="preserve"> Efectuar acompañamiento y asesoría al personal militar y sus familias víctimas del conflicto, para lograr la inscripción en el registro único de víctimas y su acreditación ante la Jurisdicción Especial para la Paz.</w:t>
            </w:r>
          </w:p>
          <w:p w14:paraId="7A8F9110" w14:textId="77777777" w:rsidR="00B241E7" w:rsidRPr="00180FF4" w:rsidRDefault="00B241E7" w:rsidP="00B31930">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241E7" w:rsidRPr="00180FF4" w14:paraId="40837815" w14:textId="77777777" w:rsidTr="00B31930">
              <w:trPr>
                <w:trHeight w:val="285"/>
                <w:jc w:val="center"/>
              </w:trPr>
              <w:tc>
                <w:tcPr>
                  <w:tcW w:w="442" w:type="dxa"/>
                </w:tcPr>
                <w:p w14:paraId="70BD0F91" w14:textId="77777777" w:rsidR="00B241E7" w:rsidRPr="00A83184"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 xml:space="preserve">No </w:t>
                  </w:r>
                </w:p>
              </w:tc>
              <w:tc>
                <w:tcPr>
                  <w:tcW w:w="1371" w:type="dxa"/>
                </w:tcPr>
                <w:p w14:paraId="200B1827" w14:textId="77777777" w:rsidR="00B241E7" w:rsidRPr="00A83184"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TIPO DE DOCUMENTO</w:t>
                  </w:r>
                </w:p>
              </w:tc>
              <w:tc>
                <w:tcPr>
                  <w:tcW w:w="1134" w:type="dxa"/>
                </w:tcPr>
                <w:p w14:paraId="64AA47FD" w14:textId="77777777" w:rsidR="00B241E7" w:rsidRPr="00A83184" w:rsidRDefault="00B241E7" w:rsidP="00DB69FC">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No. DE RADICADO</w:t>
                  </w:r>
                </w:p>
              </w:tc>
              <w:tc>
                <w:tcPr>
                  <w:tcW w:w="2332" w:type="dxa"/>
                </w:tcPr>
                <w:p w14:paraId="73989B1C" w14:textId="77777777" w:rsidR="00B241E7" w:rsidRPr="00A83184" w:rsidRDefault="00B241E7" w:rsidP="00DB69FC">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A83184">
                    <w:rPr>
                      <w:rFonts w:ascii="Arial" w:hAnsi="Arial" w:cs="Arial"/>
                      <w:b/>
                      <w:color w:val="000000" w:themeColor="text1"/>
                      <w:sz w:val="16"/>
                      <w:szCs w:val="16"/>
                    </w:rPr>
                    <w:t>ASUNTO</w:t>
                  </w:r>
                </w:p>
              </w:tc>
            </w:tr>
            <w:tr w:rsidR="00B241E7" w:rsidRPr="00180FF4" w14:paraId="6923681E" w14:textId="77777777" w:rsidTr="00B31930">
              <w:trPr>
                <w:trHeight w:val="70"/>
                <w:jc w:val="center"/>
              </w:trPr>
              <w:tc>
                <w:tcPr>
                  <w:tcW w:w="442" w:type="dxa"/>
                </w:tcPr>
                <w:p w14:paraId="0EA2A1A9" w14:textId="60CA594D" w:rsidR="00B241E7" w:rsidRPr="0070443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t>1</w:t>
                  </w:r>
                  <w:r w:rsidR="00704437">
                    <w:rPr>
                      <w:rFonts w:ascii="Arial" w:hAnsi="Arial" w:cs="Arial"/>
                      <w:bCs/>
                      <w:color w:val="000000" w:themeColor="text1"/>
                      <w:sz w:val="18"/>
                      <w:szCs w:val="18"/>
                    </w:rPr>
                    <w:t>.</w:t>
                  </w:r>
                </w:p>
              </w:tc>
              <w:tc>
                <w:tcPr>
                  <w:tcW w:w="1371" w:type="dxa"/>
                </w:tcPr>
                <w:p w14:paraId="102096AE"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w:t>
                  </w:r>
                  <w:r>
                    <w:rPr>
                      <w:rFonts w:ascii="Arial" w:hAnsi="Arial" w:cs="Arial"/>
                      <w:bCs/>
                      <w:color w:val="000000" w:themeColor="text1"/>
                      <w:sz w:val="18"/>
                      <w:szCs w:val="18"/>
                    </w:rPr>
                    <w:t>.</w:t>
                  </w:r>
                  <w:r w:rsidRPr="00180FF4">
                    <w:rPr>
                      <w:rFonts w:ascii="Arial" w:hAnsi="Arial" w:cs="Arial"/>
                      <w:bCs/>
                      <w:color w:val="000000" w:themeColor="text1"/>
                      <w:sz w:val="18"/>
                      <w:szCs w:val="18"/>
                    </w:rPr>
                    <w:t xml:space="preserve"> Oficio</w:t>
                  </w:r>
                  <w:r>
                    <w:rPr>
                      <w:rFonts w:ascii="Arial" w:hAnsi="Arial" w:cs="Arial"/>
                      <w:bCs/>
                      <w:color w:val="000000" w:themeColor="text1"/>
                      <w:sz w:val="18"/>
                      <w:szCs w:val="18"/>
                    </w:rPr>
                    <w:t>.</w:t>
                  </w:r>
                  <w:r w:rsidRPr="00180FF4">
                    <w:rPr>
                      <w:rFonts w:ascii="Arial" w:hAnsi="Arial" w:cs="Arial"/>
                      <w:bCs/>
                      <w:color w:val="000000" w:themeColor="text1"/>
                      <w:sz w:val="18"/>
                      <w:szCs w:val="18"/>
                    </w:rPr>
                    <w:t xml:space="preserve"> </w:t>
                  </w:r>
                </w:p>
                <w:p w14:paraId="4D415339"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Cuadro Excel</w:t>
                  </w:r>
                  <w:r>
                    <w:rPr>
                      <w:rFonts w:ascii="Arial" w:hAnsi="Arial" w:cs="Arial"/>
                      <w:bCs/>
                      <w:color w:val="000000" w:themeColor="text1"/>
                      <w:sz w:val="18"/>
                      <w:szCs w:val="18"/>
                    </w:rPr>
                    <w:t>.</w:t>
                  </w:r>
                </w:p>
              </w:tc>
              <w:tc>
                <w:tcPr>
                  <w:tcW w:w="1134" w:type="dxa"/>
                </w:tcPr>
                <w:p w14:paraId="5E228C85" w14:textId="7D8611ED" w:rsidR="00B241E7" w:rsidRPr="00AF6E5A" w:rsidRDefault="00C23FC6"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C23FC6">
                    <w:rPr>
                      <w:rFonts w:ascii="Arial" w:hAnsi="Arial" w:cs="Arial"/>
                      <w:bCs/>
                      <w:color w:val="000000" w:themeColor="text1"/>
                      <w:sz w:val="18"/>
                      <w:szCs w:val="18"/>
                    </w:rPr>
                    <w:t>202425202512</w:t>
                  </w:r>
                  <w:r>
                    <w:rPr>
                      <w:rFonts w:ascii="Arial" w:hAnsi="Arial" w:cs="Arial"/>
                      <w:bCs/>
                      <w:color w:val="000000" w:themeColor="text1"/>
                      <w:sz w:val="18"/>
                      <w:szCs w:val="18"/>
                    </w:rPr>
                    <w:t>0523</w:t>
                  </w:r>
                </w:p>
              </w:tc>
              <w:tc>
                <w:tcPr>
                  <w:tcW w:w="2332" w:type="dxa"/>
                </w:tcPr>
                <w:p w14:paraId="6E75A9D9"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r w:rsidRPr="00180FF4">
                    <w:rPr>
                      <w:rFonts w:ascii="Arial" w:hAnsi="Arial" w:cs="Arial"/>
                      <w:bCs/>
                      <w:color w:val="000000" w:themeColor="text1"/>
                      <w:sz w:val="18"/>
                      <w:szCs w:val="18"/>
                    </w:rPr>
                    <w:t xml:space="preserve">Se entrega la base de datos en Excel </w:t>
                  </w:r>
                  <w:r>
                    <w:rPr>
                      <w:rFonts w:ascii="Arial" w:hAnsi="Arial" w:cs="Arial"/>
                      <w:bCs/>
                      <w:color w:val="000000" w:themeColor="text1"/>
                      <w:sz w:val="18"/>
                      <w:szCs w:val="18"/>
                    </w:rPr>
                    <w:t>y el formato No 1 “Asistencia hechos victimizantes”, el formato No 2 “Acompañamiento al proceso de reconocimiento”. Se realizó acompañamiento, orientación y asesoramiento</w:t>
                  </w:r>
                  <w:r w:rsidRPr="00180FF4">
                    <w:rPr>
                      <w:rFonts w:ascii="Arial" w:hAnsi="Arial" w:cs="Arial"/>
                      <w:bCs/>
                      <w:color w:val="000000" w:themeColor="text1"/>
                      <w:sz w:val="18"/>
                      <w:szCs w:val="18"/>
                    </w:rPr>
                    <w:t xml:space="preserve"> </w:t>
                  </w:r>
                  <w:r w:rsidRPr="009C5C3A">
                    <w:rPr>
                      <w:rFonts w:ascii="Arial" w:hAnsi="Arial" w:cs="Arial"/>
                      <w:bCs/>
                      <w:color w:val="000000" w:themeColor="text1"/>
                      <w:sz w:val="18"/>
                      <w:szCs w:val="18"/>
                    </w:rPr>
                    <w:t>del personal de militares y familias víctimas del conflicto</w:t>
                  </w:r>
                  <w:r>
                    <w:rPr>
                      <w:rFonts w:ascii="Arial" w:hAnsi="Arial" w:cs="Arial"/>
                      <w:bCs/>
                      <w:color w:val="000000" w:themeColor="text1"/>
                      <w:sz w:val="18"/>
                      <w:szCs w:val="18"/>
                    </w:rPr>
                    <w:t xml:space="preserve"> </w:t>
                  </w:r>
                  <w:r w:rsidRPr="00180FF4">
                    <w:rPr>
                      <w:rFonts w:ascii="Arial" w:hAnsi="Arial" w:cs="Arial"/>
                      <w:bCs/>
                      <w:color w:val="000000" w:themeColor="text1"/>
                      <w:sz w:val="18"/>
                      <w:szCs w:val="18"/>
                    </w:rPr>
                    <w:t xml:space="preserve">durante el mes de </w:t>
                  </w:r>
                  <w:r>
                    <w:rPr>
                      <w:rFonts w:ascii="Arial" w:hAnsi="Arial" w:cs="Arial"/>
                      <w:bCs/>
                      <w:color w:val="000000" w:themeColor="text1"/>
                      <w:sz w:val="18"/>
                      <w:szCs w:val="18"/>
                    </w:rPr>
                    <w:t xml:space="preserve">septiembre </w:t>
                  </w:r>
                  <w:r w:rsidRPr="00180FF4">
                    <w:rPr>
                      <w:rFonts w:ascii="Arial" w:hAnsi="Arial" w:cs="Arial"/>
                      <w:bCs/>
                      <w:color w:val="000000" w:themeColor="text1"/>
                      <w:sz w:val="18"/>
                      <w:szCs w:val="18"/>
                    </w:rPr>
                    <w:t xml:space="preserve">de 2024 en la jurisdicción de la </w:t>
                  </w:r>
                  <w:r>
                    <w:rPr>
                      <w:rFonts w:ascii="Arial" w:hAnsi="Arial" w:cs="Arial"/>
                      <w:bCs/>
                      <w:color w:val="000000" w:themeColor="text1"/>
                      <w:sz w:val="18"/>
                      <w:szCs w:val="18"/>
                    </w:rPr>
                    <w:t>Q</w:t>
                  </w:r>
                  <w:r w:rsidRPr="00180FF4">
                    <w:rPr>
                      <w:rFonts w:ascii="Arial" w:hAnsi="Arial" w:cs="Arial"/>
                      <w:bCs/>
                      <w:color w:val="000000" w:themeColor="text1"/>
                      <w:sz w:val="18"/>
                      <w:szCs w:val="18"/>
                    </w:rPr>
                    <w:t xml:space="preserve">uinta </w:t>
                  </w:r>
                  <w:r>
                    <w:rPr>
                      <w:rFonts w:ascii="Arial" w:hAnsi="Arial" w:cs="Arial"/>
                      <w:bCs/>
                      <w:color w:val="000000" w:themeColor="text1"/>
                      <w:sz w:val="18"/>
                      <w:szCs w:val="18"/>
                    </w:rPr>
                    <w:t>D</w:t>
                  </w:r>
                  <w:r w:rsidRPr="00180FF4">
                    <w:rPr>
                      <w:rFonts w:ascii="Arial" w:hAnsi="Arial" w:cs="Arial"/>
                      <w:bCs/>
                      <w:color w:val="000000" w:themeColor="text1"/>
                      <w:sz w:val="18"/>
                      <w:szCs w:val="18"/>
                    </w:rPr>
                    <w:t>ivisión</w:t>
                  </w:r>
                  <w:r w:rsidRPr="00180FF4">
                    <w:rPr>
                      <w:rFonts w:ascii="Arial" w:hAnsi="Arial" w:cs="Arial"/>
                      <w:bCs/>
                      <w:color w:val="000000" w:themeColor="text1"/>
                      <w:sz w:val="18"/>
                      <w:szCs w:val="18"/>
                      <w:lang w:val="es-ES"/>
                    </w:rPr>
                    <w:t>.</w:t>
                  </w:r>
                </w:p>
                <w:p w14:paraId="3301DA60"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tc>
            </w:tr>
          </w:tbl>
          <w:p w14:paraId="0E5E3F89" w14:textId="77777777" w:rsidR="00B241E7" w:rsidRPr="00180FF4" w:rsidRDefault="00B241E7" w:rsidP="00B31930">
            <w:pPr>
              <w:tabs>
                <w:tab w:val="left" w:pos="1701"/>
              </w:tabs>
              <w:contextualSpacing/>
              <w:jc w:val="both"/>
              <w:rPr>
                <w:rFonts w:ascii="Arial" w:hAnsi="Arial" w:cs="Arial"/>
                <w:b/>
                <w:color w:val="000000" w:themeColor="text1"/>
                <w:sz w:val="18"/>
                <w:szCs w:val="18"/>
              </w:rPr>
            </w:pPr>
          </w:p>
          <w:p w14:paraId="50B82F2E" w14:textId="77777777" w:rsidR="00B241E7" w:rsidRPr="00180FF4" w:rsidRDefault="00B241E7" w:rsidP="00B31930">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3:</w:t>
            </w:r>
            <w:r w:rsidRPr="00180FF4">
              <w:rPr>
                <w:rFonts w:ascii="Arial" w:hAnsi="Arial" w:cs="Arial"/>
                <w:bCs/>
                <w:color w:val="000000" w:themeColor="text1"/>
                <w:sz w:val="18"/>
                <w:szCs w:val="18"/>
              </w:rPr>
              <w:t xml:space="preserve"> Realizar actividades de construcción de memoria y visibilización de militares víctimas y sus familias (actividades conmemorativas, ofrendas florales, creación de murales, programas radiales y construcción de monumentos) en el escalón táctico división y brigada según corresponda.</w:t>
            </w:r>
          </w:p>
          <w:p w14:paraId="44F6CB55" w14:textId="77777777" w:rsidR="00B241E7" w:rsidRPr="00180FF4" w:rsidRDefault="00B241E7" w:rsidP="00B31930">
            <w:pPr>
              <w:tabs>
                <w:tab w:val="left" w:pos="1701"/>
              </w:tabs>
              <w:contextualSpacing/>
              <w:jc w:val="both"/>
              <w:rPr>
                <w:rFonts w:ascii="Arial" w:hAnsi="Arial" w:cs="Arial"/>
                <w:b/>
                <w:color w:val="000000" w:themeColor="text1"/>
                <w:sz w:val="18"/>
                <w:szCs w:val="18"/>
              </w:rPr>
            </w:pPr>
          </w:p>
          <w:tbl>
            <w:tblPr>
              <w:tblStyle w:val="Tablaconcuadrcula"/>
              <w:tblW w:w="5356" w:type="dxa"/>
              <w:jc w:val="center"/>
              <w:tblLayout w:type="fixed"/>
              <w:tblLook w:val="04A0" w:firstRow="1" w:lastRow="0" w:firstColumn="1" w:lastColumn="0" w:noHBand="0" w:noVBand="1"/>
            </w:tblPr>
            <w:tblGrid>
              <w:gridCol w:w="442"/>
              <w:gridCol w:w="1371"/>
              <w:gridCol w:w="1134"/>
              <w:gridCol w:w="2409"/>
            </w:tblGrid>
            <w:tr w:rsidR="00B241E7" w:rsidRPr="00180FF4" w14:paraId="396DCF4E" w14:textId="77777777" w:rsidTr="00B31930">
              <w:trPr>
                <w:trHeight w:val="285"/>
                <w:jc w:val="center"/>
              </w:trPr>
              <w:tc>
                <w:tcPr>
                  <w:tcW w:w="442" w:type="dxa"/>
                </w:tcPr>
                <w:p w14:paraId="4AE34AA1" w14:textId="77777777" w:rsidR="00B241E7" w:rsidRPr="00A83184"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 xml:space="preserve">No </w:t>
                  </w:r>
                </w:p>
              </w:tc>
              <w:tc>
                <w:tcPr>
                  <w:tcW w:w="1371" w:type="dxa"/>
                </w:tcPr>
                <w:p w14:paraId="0CB2D8A9" w14:textId="77777777" w:rsidR="00B241E7" w:rsidRPr="00A83184"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TIPO DE DOCUMENTO</w:t>
                  </w:r>
                </w:p>
              </w:tc>
              <w:tc>
                <w:tcPr>
                  <w:tcW w:w="1134" w:type="dxa"/>
                </w:tcPr>
                <w:p w14:paraId="442E7A86" w14:textId="77777777" w:rsidR="00B241E7" w:rsidRPr="00A83184" w:rsidRDefault="00B241E7" w:rsidP="00DB69FC">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A83184">
                    <w:rPr>
                      <w:rFonts w:ascii="Arial" w:hAnsi="Arial" w:cs="Arial"/>
                      <w:b/>
                      <w:color w:val="000000" w:themeColor="text1"/>
                      <w:sz w:val="16"/>
                      <w:szCs w:val="16"/>
                    </w:rPr>
                    <w:t>No. DE RADICADO</w:t>
                  </w:r>
                </w:p>
              </w:tc>
              <w:tc>
                <w:tcPr>
                  <w:tcW w:w="2409" w:type="dxa"/>
                </w:tcPr>
                <w:p w14:paraId="461F4A2F" w14:textId="77777777" w:rsidR="00B241E7" w:rsidRPr="00A83184" w:rsidRDefault="00B241E7" w:rsidP="00DB69FC">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A83184">
                    <w:rPr>
                      <w:rFonts w:ascii="Arial" w:hAnsi="Arial" w:cs="Arial"/>
                      <w:b/>
                      <w:color w:val="000000" w:themeColor="text1"/>
                      <w:sz w:val="16"/>
                      <w:szCs w:val="16"/>
                    </w:rPr>
                    <w:t>ASUNTO</w:t>
                  </w:r>
                </w:p>
              </w:tc>
            </w:tr>
            <w:tr w:rsidR="00B241E7" w:rsidRPr="00180FF4" w14:paraId="292D3FB5" w14:textId="77777777" w:rsidTr="00B31930">
              <w:trPr>
                <w:trHeight w:val="70"/>
                <w:jc w:val="center"/>
              </w:trPr>
              <w:tc>
                <w:tcPr>
                  <w:tcW w:w="442" w:type="dxa"/>
                </w:tcPr>
                <w:p w14:paraId="44B6C232"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3244D05B" w14:textId="77777777" w:rsidR="00B241E7" w:rsidRPr="0070443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t>1.</w:t>
                  </w:r>
                </w:p>
              </w:tc>
              <w:tc>
                <w:tcPr>
                  <w:tcW w:w="1371" w:type="dxa"/>
                </w:tcPr>
                <w:p w14:paraId="14FA04E2"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6FDA3928" w14:textId="2F39A7F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w:t>
                  </w:r>
                  <w:r w:rsidR="0008127D">
                    <w:rPr>
                      <w:rFonts w:ascii="Arial" w:hAnsi="Arial" w:cs="Arial"/>
                      <w:bCs/>
                      <w:color w:val="000000" w:themeColor="text1"/>
                      <w:sz w:val="18"/>
                      <w:szCs w:val="18"/>
                    </w:rPr>
                    <w:t>.</w:t>
                  </w:r>
                </w:p>
                <w:p w14:paraId="21CFA666" w14:textId="25F47BAF"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Oficio</w:t>
                  </w:r>
                  <w:r w:rsidR="0008127D">
                    <w:rPr>
                      <w:rFonts w:ascii="Arial" w:hAnsi="Arial" w:cs="Arial"/>
                      <w:bCs/>
                      <w:color w:val="000000" w:themeColor="text1"/>
                      <w:sz w:val="18"/>
                      <w:szCs w:val="18"/>
                    </w:rPr>
                    <w:t>.</w:t>
                  </w:r>
                </w:p>
              </w:tc>
              <w:tc>
                <w:tcPr>
                  <w:tcW w:w="1134" w:type="dxa"/>
                </w:tcPr>
                <w:p w14:paraId="362F5C11" w14:textId="641A82EE" w:rsidR="00B241E7" w:rsidRPr="00AF6E5A" w:rsidRDefault="00C23FC6"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C23FC6">
                    <w:rPr>
                      <w:rFonts w:ascii="Arial" w:hAnsi="Arial" w:cs="Arial"/>
                      <w:bCs/>
                      <w:color w:val="000000" w:themeColor="text1"/>
                      <w:sz w:val="18"/>
                      <w:szCs w:val="18"/>
                    </w:rPr>
                    <w:t>202425202512</w:t>
                  </w:r>
                  <w:r>
                    <w:rPr>
                      <w:rFonts w:ascii="Arial" w:hAnsi="Arial" w:cs="Arial"/>
                      <w:bCs/>
                      <w:color w:val="000000" w:themeColor="text1"/>
                      <w:sz w:val="18"/>
                      <w:szCs w:val="18"/>
                    </w:rPr>
                    <w:t>0793</w:t>
                  </w:r>
                </w:p>
              </w:tc>
              <w:tc>
                <w:tcPr>
                  <w:tcW w:w="2409" w:type="dxa"/>
                </w:tcPr>
                <w:p w14:paraId="51EBB6D1"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Se realizaron c</w:t>
                  </w:r>
                  <w:r w:rsidRPr="00180FF4">
                    <w:rPr>
                      <w:rFonts w:ascii="Arial" w:hAnsi="Arial" w:cs="Arial"/>
                      <w:bCs/>
                      <w:color w:val="000000" w:themeColor="text1"/>
                      <w:sz w:val="18"/>
                      <w:szCs w:val="18"/>
                    </w:rPr>
                    <w:t xml:space="preserve">oordinaciones con las </w:t>
                  </w:r>
                  <w:r>
                    <w:rPr>
                      <w:rFonts w:ascii="Arial" w:hAnsi="Arial" w:cs="Arial"/>
                      <w:bCs/>
                      <w:color w:val="000000" w:themeColor="text1"/>
                      <w:sz w:val="18"/>
                      <w:szCs w:val="18"/>
                    </w:rPr>
                    <w:t>u</w:t>
                  </w:r>
                  <w:r w:rsidRPr="00180FF4">
                    <w:rPr>
                      <w:rFonts w:ascii="Arial" w:hAnsi="Arial" w:cs="Arial"/>
                      <w:bCs/>
                      <w:color w:val="000000" w:themeColor="text1"/>
                      <w:sz w:val="18"/>
                      <w:szCs w:val="18"/>
                    </w:rPr>
                    <w:t xml:space="preserve">nidades para la conmemoración de los hechos emblemáticos reportados en el mes de </w:t>
                  </w:r>
                  <w:r>
                    <w:rPr>
                      <w:rFonts w:ascii="Arial" w:hAnsi="Arial" w:cs="Arial"/>
                      <w:bCs/>
                      <w:color w:val="000000" w:themeColor="text1"/>
                      <w:sz w:val="18"/>
                      <w:szCs w:val="18"/>
                    </w:rPr>
                    <w:t>septiembre</w:t>
                  </w:r>
                  <w:r w:rsidRPr="00180FF4">
                    <w:rPr>
                      <w:rFonts w:ascii="Arial" w:hAnsi="Arial" w:cs="Arial"/>
                      <w:bCs/>
                      <w:color w:val="000000" w:themeColor="text1"/>
                      <w:sz w:val="18"/>
                      <w:szCs w:val="18"/>
                    </w:rPr>
                    <w:t xml:space="preserve"> para la Quinta División. </w:t>
                  </w:r>
                  <w:r>
                    <w:rPr>
                      <w:rFonts w:ascii="Arial" w:hAnsi="Arial" w:cs="Arial"/>
                      <w:bCs/>
                      <w:color w:val="000000" w:themeColor="text1"/>
                      <w:sz w:val="18"/>
                      <w:szCs w:val="18"/>
                    </w:rPr>
                    <w:t>Se e</w:t>
                  </w:r>
                  <w:r w:rsidRPr="00180FF4">
                    <w:rPr>
                      <w:rFonts w:ascii="Arial" w:hAnsi="Arial" w:cs="Arial"/>
                      <w:bCs/>
                      <w:color w:val="000000" w:themeColor="text1"/>
                      <w:sz w:val="18"/>
                      <w:szCs w:val="18"/>
                    </w:rPr>
                    <w:t>labor</w:t>
                  </w:r>
                  <w:r>
                    <w:rPr>
                      <w:rFonts w:ascii="Arial" w:hAnsi="Arial" w:cs="Arial"/>
                      <w:bCs/>
                      <w:color w:val="000000" w:themeColor="text1"/>
                      <w:sz w:val="18"/>
                      <w:szCs w:val="18"/>
                    </w:rPr>
                    <w:t>aron las</w:t>
                  </w:r>
                  <w:r w:rsidRPr="00180FF4">
                    <w:rPr>
                      <w:rFonts w:ascii="Arial" w:hAnsi="Arial" w:cs="Arial"/>
                      <w:bCs/>
                      <w:color w:val="000000" w:themeColor="text1"/>
                      <w:sz w:val="18"/>
                      <w:szCs w:val="18"/>
                    </w:rPr>
                    <w:t xml:space="preserve"> piezas graficas</w:t>
                  </w:r>
                  <w:r>
                    <w:rPr>
                      <w:rFonts w:ascii="Arial" w:hAnsi="Arial" w:cs="Arial"/>
                      <w:bCs/>
                      <w:color w:val="000000" w:themeColor="text1"/>
                      <w:sz w:val="18"/>
                      <w:szCs w:val="18"/>
                    </w:rPr>
                    <w:t xml:space="preserve"> de todos los eventos del mes de julio</w:t>
                  </w:r>
                  <w:r w:rsidRPr="00180FF4">
                    <w:rPr>
                      <w:rFonts w:ascii="Arial" w:hAnsi="Arial" w:cs="Arial"/>
                      <w:bCs/>
                      <w:color w:val="000000" w:themeColor="text1"/>
                      <w:sz w:val="18"/>
                      <w:szCs w:val="18"/>
                    </w:rPr>
                    <w:t>.</w:t>
                  </w:r>
                </w:p>
                <w:p w14:paraId="5AD14412"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B241E7" w:rsidRPr="00180FF4" w14:paraId="53347B8C" w14:textId="77777777" w:rsidTr="00B31930">
              <w:trPr>
                <w:trHeight w:val="70"/>
                <w:jc w:val="center"/>
              </w:trPr>
              <w:tc>
                <w:tcPr>
                  <w:tcW w:w="442" w:type="dxa"/>
                </w:tcPr>
                <w:p w14:paraId="47F1BC13" w14:textId="77777777" w:rsidR="00B241E7" w:rsidRPr="0070443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t>2.</w:t>
                  </w:r>
                </w:p>
              </w:tc>
              <w:tc>
                <w:tcPr>
                  <w:tcW w:w="1371" w:type="dxa"/>
                </w:tcPr>
                <w:p w14:paraId="1FC8FD05" w14:textId="77777777" w:rsidR="00B241E7" w:rsidRPr="00AB226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Documento</w:t>
                  </w:r>
                </w:p>
                <w:p w14:paraId="7C9F73AB" w14:textId="77777777" w:rsidR="00B241E7" w:rsidRPr="00AB226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Oficio.</w:t>
                  </w:r>
                </w:p>
                <w:p w14:paraId="0C255292" w14:textId="77777777" w:rsidR="00B241E7" w:rsidRPr="00AB226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Informe.</w:t>
                  </w:r>
                </w:p>
                <w:p w14:paraId="0EDD70CD" w14:textId="485540AD"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Registro fotográfico y fílmico.</w:t>
                  </w:r>
                </w:p>
                <w:p w14:paraId="099F0784" w14:textId="1C454A65" w:rsidR="0008127D"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Pieza grafica.</w:t>
                  </w:r>
                </w:p>
                <w:p w14:paraId="603D2011" w14:textId="2943B7F2" w:rsidR="00B241E7" w:rsidRPr="004A7822"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Link “X”</w:t>
                  </w:r>
                  <w:r w:rsidR="0008127D">
                    <w:rPr>
                      <w:rFonts w:ascii="Arial" w:hAnsi="Arial" w:cs="Arial"/>
                      <w:bCs/>
                      <w:color w:val="000000" w:themeColor="text1"/>
                      <w:sz w:val="18"/>
                      <w:szCs w:val="18"/>
                    </w:rPr>
                    <w:t>.</w:t>
                  </w:r>
                </w:p>
              </w:tc>
              <w:tc>
                <w:tcPr>
                  <w:tcW w:w="1134" w:type="dxa"/>
                </w:tcPr>
                <w:p w14:paraId="240423D7" w14:textId="4C50E937" w:rsidR="00B241E7" w:rsidRPr="00AF6E5A"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08127D">
                    <w:rPr>
                      <w:rFonts w:ascii="Arial" w:hAnsi="Arial" w:cs="Arial"/>
                      <w:bCs/>
                      <w:color w:val="000000" w:themeColor="text1"/>
                      <w:sz w:val="18"/>
                      <w:szCs w:val="18"/>
                    </w:rPr>
                    <w:t>2024252025120793</w:t>
                  </w:r>
                </w:p>
              </w:tc>
              <w:tc>
                <w:tcPr>
                  <w:tcW w:w="2409" w:type="dxa"/>
                </w:tcPr>
                <w:p w14:paraId="4DDFA5A7"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r w:rsidRPr="00D14372">
                    <w:rPr>
                      <w:rFonts w:ascii="Arial" w:hAnsi="Arial" w:cs="Arial"/>
                      <w:bCs/>
                      <w:color w:val="000000" w:themeColor="text1"/>
                      <w:sz w:val="18"/>
                      <w:szCs w:val="18"/>
                      <w:lang w:val="es-ES"/>
                    </w:rPr>
                    <w:t xml:space="preserve">Hace 24 años ataque y toma base militar repetidora cerro Montezuma por las extintas Farc a tropas del Batallón de Artillería No 8 “San Mateo” orgánico de la Octava Brigada donde fueron asesinados nueve (09) militares del Ejército Nacional entre ellos el </w:t>
                  </w:r>
                  <w:r w:rsidRPr="00D14372">
                    <w:rPr>
                      <w:rFonts w:ascii="Arial" w:hAnsi="Arial" w:cs="Arial"/>
                      <w:bCs/>
                      <w:color w:val="000000" w:themeColor="text1"/>
                      <w:sz w:val="18"/>
                      <w:szCs w:val="18"/>
                      <w:lang w:val="es-ES"/>
                    </w:rPr>
                    <w:lastRenderedPageBreak/>
                    <w:t xml:space="preserve">comandante del Batallón de Artillería No 8 San Mateo y siete (07) militares de la Fuerza Aérea Colombiana, resultaron veinte (20) heridos, hechos ocurridos en el municipio de Pueblo Rico – Risaralda, el día 01 de septiembre de 2000. </w:t>
                  </w:r>
                </w:p>
                <w:p w14:paraId="17E2DA80" w14:textId="77777777" w:rsidR="00B241E7" w:rsidRDefault="00000000" w:rsidP="00DB69FC">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hyperlink r:id="rId9" w:history="1">
                    <w:r w:rsidR="00B241E7" w:rsidRPr="00291CF3">
                      <w:rPr>
                        <w:rStyle w:val="Hipervnculo"/>
                        <w:rFonts w:ascii="Arial" w:hAnsi="Arial" w:cs="Arial"/>
                        <w:bCs/>
                        <w:sz w:val="18"/>
                        <w:szCs w:val="18"/>
                        <w:lang w:val="es-ES"/>
                      </w:rPr>
                      <w:t>https://x.com/ejercito_div5/status/1830255509351350548?s=48&amp;t=-_GzFKswABwhNZI3Z68x0A</w:t>
                    </w:r>
                  </w:hyperlink>
                  <w:r w:rsidR="00B241E7" w:rsidRPr="00291CF3">
                    <w:rPr>
                      <w:rFonts w:ascii="Arial" w:hAnsi="Arial" w:cs="Arial"/>
                      <w:bCs/>
                      <w:color w:val="000000" w:themeColor="text1"/>
                      <w:sz w:val="18"/>
                      <w:szCs w:val="18"/>
                      <w:lang w:val="es-ES"/>
                    </w:rPr>
                    <w:t xml:space="preserve"> </w:t>
                  </w:r>
                </w:p>
                <w:p w14:paraId="74E52A60" w14:textId="77777777" w:rsidR="00B241E7" w:rsidRPr="00D14372" w:rsidRDefault="00000000" w:rsidP="00DB69FC">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hyperlink r:id="rId10" w:history="1">
                    <w:r w:rsidR="00B241E7" w:rsidRPr="00291CF3">
                      <w:rPr>
                        <w:rStyle w:val="Hipervnculo"/>
                        <w:rFonts w:ascii="Arial" w:hAnsi="Arial" w:cs="Arial"/>
                        <w:bCs/>
                        <w:sz w:val="18"/>
                        <w:szCs w:val="18"/>
                        <w:lang w:val="es-ES"/>
                      </w:rPr>
                      <w:t>https://x.com/ejercito_div5/status/1830254232555188401?s=48&amp;t=-_GzFKswABwhNZI3Z68x0A</w:t>
                    </w:r>
                  </w:hyperlink>
                  <w:r w:rsidR="00B241E7" w:rsidRPr="00291CF3">
                    <w:rPr>
                      <w:rFonts w:ascii="Arial" w:hAnsi="Arial" w:cs="Arial"/>
                      <w:bCs/>
                      <w:color w:val="000000" w:themeColor="text1"/>
                      <w:sz w:val="18"/>
                      <w:szCs w:val="18"/>
                      <w:lang w:val="es-ES"/>
                    </w:rPr>
                    <w:t xml:space="preserve"> </w:t>
                  </w:r>
                </w:p>
                <w:p w14:paraId="1697A8D4" w14:textId="77777777" w:rsidR="00B241E7" w:rsidRPr="00AB226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B241E7" w:rsidRPr="00180FF4" w14:paraId="37A0F537" w14:textId="77777777" w:rsidTr="00B31930">
              <w:trPr>
                <w:trHeight w:val="70"/>
                <w:jc w:val="center"/>
              </w:trPr>
              <w:tc>
                <w:tcPr>
                  <w:tcW w:w="442" w:type="dxa"/>
                </w:tcPr>
                <w:p w14:paraId="1F747BFC" w14:textId="77777777" w:rsidR="00B241E7" w:rsidRPr="0070443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lastRenderedPageBreak/>
                    <w:t>3.</w:t>
                  </w:r>
                </w:p>
              </w:tc>
              <w:tc>
                <w:tcPr>
                  <w:tcW w:w="1371" w:type="dxa"/>
                </w:tcPr>
                <w:p w14:paraId="52C52905" w14:textId="77777777" w:rsidR="00B241E7" w:rsidRPr="00AB226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Documento</w:t>
                  </w:r>
                </w:p>
                <w:p w14:paraId="70C380AD" w14:textId="77777777" w:rsidR="00B241E7" w:rsidRPr="00AB226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B226C">
                    <w:rPr>
                      <w:rFonts w:ascii="Arial" w:hAnsi="Arial" w:cs="Arial"/>
                      <w:bCs/>
                      <w:color w:val="000000" w:themeColor="text1"/>
                      <w:sz w:val="18"/>
                      <w:szCs w:val="18"/>
                    </w:rPr>
                    <w:t>Oficio.</w:t>
                  </w:r>
                </w:p>
                <w:p w14:paraId="172C6137" w14:textId="77777777" w:rsidR="00B241E7" w:rsidRPr="00AB226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 xml:space="preserve">Pieza gráfica. </w:t>
                  </w:r>
                </w:p>
              </w:tc>
              <w:tc>
                <w:tcPr>
                  <w:tcW w:w="1134" w:type="dxa"/>
                </w:tcPr>
                <w:p w14:paraId="1C9A31E8" w14:textId="32F5B290" w:rsidR="00B241E7" w:rsidRPr="00180FF4" w:rsidRDefault="0008127D"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r w:rsidRPr="00C23FC6">
                    <w:rPr>
                      <w:rFonts w:ascii="Arial" w:hAnsi="Arial" w:cs="Arial"/>
                      <w:bCs/>
                      <w:color w:val="000000" w:themeColor="text1"/>
                      <w:sz w:val="18"/>
                      <w:szCs w:val="18"/>
                    </w:rPr>
                    <w:t>202425202512</w:t>
                  </w:r>
                  <w:r>
                    <w:rPr>
                      <w:rFonts w:ascii="Arial" w:hAnsi="Arial" w:cs="Arial"/>
                      <w:bCs/>
                      <w:color w:val="000000" w:themeColor="text1"/>
                      <w:sz w:val="18"/>
                      <w:szCs w:val="18"/>
                    </w:rPr>
                    <w:t>0793</w:t>
                  </w:r>
                </w:p>
              </w:tc>
              <w:tc>
                <w:tcPr>
                  <w:tcW w:w="2409" w:type="dxa"/>
                </w:tcPr>
                <w:p w14:paraId="62794A3A" w14:textId="77777777" w:rsidR="00B241E7" w:rsidRPr="00291CF3"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r w:rsidRPr="00291CF3">
                    <w:rPr>
                      <w:rFonts w:ascii="Arial" w:hAnsi="Arial" w:cs="Arial"/>
                      <w:bCs/>
                      <w:color w:val="000000" w:themeColor="text1"/>
                      <w:sz w:val="18"/>
                      <w:szCs w:val="18"/>
                    </w:rPr>
                    <w:t>Ataque con artefactos explosivos improvisados de las extintas Farc a tropas del Batallón de Alta Montaña No 5 orgánico de la Octava Brigada cuando se desplazaban en un camión, donde fueron asesinados diez (10) militares, y resultaron ocho (08) heridos, hechos ocurridos en el sector de la cuchilla de las Camelias, del municipio de Pijao – Quindío; el día 02 de septiembre de 2007.</w:t>
                  </w:r>
                </w:p>
                <w:p w14:paraId="62216EB5" w14:textId="77777777" w:rsidR="00B241E7" w:rsidRPr="00002556" w:rsidRDefault="00B241E7" w:rsidP="00DB69FC">
                  <w:pPr>
                    <w:framePr w:hSpace="141" w:wrap="around" w:vAnchor="text" w:hAnchor="text" w:xAlign="center" w:y="1"/>
                    <w:tabs>
                      <w:tab w:val="left" w:pos="1701"/>
                    </w:tabs>
                    <w:suppressOverlap/>
                    <w:jc w:val="both"/>
                    <w:rPr>
                      <w:rFonts w:ascii="Arial" w:hAnsi="Arial" w:cs="Arial"/>
                      <w:color w:val="000000" w:themeColor="text1"/>
                      <w:sz w:val="18"/>
                      <w:szCs w:val="18"/>
                    </w:rPr>
                  </w:pPr>
                </w:p>
              </w:tc>
            </w:tr>
          </w:tbl>
          <w:p w14:paraId="34EC0231" w14:textId="77777777" w:rsidR="00B241E7" w:rsidRDefault="00B241E7" w:rsidP="00B31930">
            <w:pPr>
              <w:tabs>
                <w:tab w:val="left" w:pos="1701"/>
              </w:tabs>
              <w:contextualSpacing/>
              <w:jc w:val="both"/>
              <w:rPr>
                <w:rFonts w:ascii="Arial" w:hAnsi="Arial" w:cs="Arial"/>
                <w:b/>
                <w:color w:val="000000" w:themeColor="text1"/>
                <w:sz w:val="18"/>
                <w:szCs w:val="18"/>
              </w:rPr>
            </w:pPr>
          </w:p>
          <w:p w14:paraId="5D1CE904" w14:textId="77777777" w:rsidR="00B241E7" w:rsidRPr="00180FF4" w:rsidRDefault="00B241E7" w:rsidP="00B31930">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4:</w:t>
            </w:r>
            <w:r w:rsidRPr="00180FF4">
              <w:rPr>
                <w:rFonts w:ascii="Arial" w:hAnsi="Arial" w:cs="Arial"/>
                <w:bCs/>
                <w:color w:val="000000" w:themeColor="text1"/>
                <w:sz w:val="18"/>
                <w:szCs w:val="18"/>
              </w:rPr>
              <w:t xml:space="preserve"> Formular, desarrollar e implementar dos (02) estrategias donde se beneficien militares víctimas del conflicto y sus familias con programas de estudio, capacitación, emprendimiento, entre otras, en cada una de las regiones del escalón táctico divisionario y realizando el reporte de manera semestral (una por semestre).</w:t>
            </w:r>
          </w:p>
          <w:p w14:paraId="392428C7" w14:textId="77777777" w:rsidR="00B241E7" w:rsidRPr="00CC163D" w:rsidRDefault="00B241E7" w:rsidP="00B31930">
            <w:pPr>
              <w:tabs>
                <w:tab w:val="left" w:pos="1701"/>
              </w:tabs>
              <w:contextualSpacing/>
              <w:jc w:val="both"/>
              <w:rPr>
                <w:rFonts w:ascii="Arial" w:hAnsi="Arial" w:cs="Arial"/>
                <w:b/>
                <w:color w:val="000000" w:themeColor="text1"/>
                <w:sz w:val="16"/>
                <w:szCs w:val="16"/>
              </w:rPr>
            </w:pPr>
          </w:p>
          <w:tbl>
            <w:tblPr>
              <w:tblStyle w:val="Tablaconcuadrcula"/>
              <w:tblW w:w="5279" w:type="dxa"/>
              <w:jc w:val="center"/>
              <w:tblLayout w:type="fixed"/>
              <w:tblLook w:val="04A0" w:firstRow="1" w:lastRow="0" w:firstColumn="1" w:lastColumn="0" w:noHBand="0" w:noVBand="1"/>
            </w:tblPr>
            <w:tblGrid>
              <w:gridCol w:w="442"/>
              <w:gridCol w:w="1371"/>
              <w:gridCol w:w="978"/>
              <w:gridCol w:w="2488"/>
            </w:tblGrid>
            <w:tr w:rsidR="00B241E7" w:rsidRPr="00CC163D" w14:paraId="0B7905DC" w14:textId="77777777" w:rsidTr="00B31930">
              <w:trPr>
                <w:trHeight w:val="285"/>
                <w:jc w:val="center"/>
              </w:trPr>
              <w:tc>
                <w:tcPr>
                  <w:tcW w:w="442" w:type="dxa"/>
                </w:tcPr>
                <w:p w14:paraId="3B3D2A78" w14:textId="77777777" w:rsidR="00B241E7" w:rsidRPr="00CC163D"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3492FEB5" w14:textId="77777777" w:rsidR="00B241E7" w:rsidRPr="00CC163D"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978" w:type="dxa"/>
                </w:tcPr>
                <w:p w14:paraId="064239AD" w14:textId="77777777" w:rsidR="00B241E7" w:rsidRPr="00CC163D" w:rsidRDefault="00B241E7" w:rsidP="00DB69FC">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488" w:type="dxa"/>
                </w:tcPr>
                <w:p w14:paraId="35AB661C" w14:textId="77777777" w:rsidR="00B241E7" w:rsidRPr="00CC163D" w:rsidRDefault="00B241E7" w:rsidP="00DB69FC">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B241E7" w:rsidRPr="00180FF4" w14:paraId="4DB46E1C" w14:textId="77777777" w:rsidTr="00B31930">
              <w:trPr>
                <w:trHeight w:val="70"/>
                <w:jc w:val="center"/>
              </w:trPr>
              <w:tc>
                <w:tcPr>
                  <w:tcW w:w="442" w:type="dxa"/>
                </w:tcPr>
                <w:p w14:paraId="3CE2798D"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575DEBA4" w14:textId="4DD0CE9E" w:rsidR="00B241E7" w:rsidRPr="0070443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t>1</w:t>
                  </w:r>
                  <w:r w:rsidR="00704437" w:rsidRPr="00704437">
                    <w:rPr>
                      <w:rFonts w:ascii="Arial" w:hAnsi="Arial" w:cs="Arial"/>
                      <w:bCs/>
                      <w:color w:val="000000" w:themeColor="text1"/>
                      <w:sz w:val="18"/>
                      <w:szCs w:val="18"/>
                    </w:rPr>
                    <w:t>.</w:t>
                  </w:r>
                </w:p>
              </w:tc>
              <w:tc>
                <w:tcPr>
                  <w:tcW w:w="1371" w:type="dxa"/>
                </w:tcPr>
                <w:p w14:paraId="4925CF1D"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4A8771E3"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 Oficio</w:t>
                  </w:r>
                  <w:r>
                    <w:rPr>
                      <w:rFonts w:ascii="Arial" w:hAnsi="Arial" w:cs="Arial"/>
                      <w:bCs/>
                      <w:color w:val="000000" w:themeColor="text1"/>
                      <w:sz w:val="18"/>
                      <w:szCs w:val="18"/>
                    </w:rPr>
                    <w:t>.</w:t>
                  </w:r>
                </w:p>
                <w:p w14:paraId="4928EFF3" w14:textId="08127B88"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 xml:space="preserve">Registro fotográfico y </w:t>
                  </w:r>
                  <w:r w:rsidR="0001063A">
                    <w:rPr>
                      <w:rFonts w:ascii="Arial" w:hAnsi="Arial" w:cs="Arial"/>
                      <w:bCs/>
                      <w:color w:val="000000" w:themeColor="text1"/>
                      <w:sz w:val="18"/>
                      <w:szCs w:val="18"/>
                    </w:rPr>
                    <w:t>fílmico</w:t>
                  </w:r>
                  <w:r>
                    <w:rPr>
                      <w:rFonts w:ascii="Arial" w:hAnsi="Arial" w:cs="Arial"/>
                      <w:bCs/>
                      <w:color w:val="000000" w:themeColor="text1"/>
                      <w:sz w:val="18"/>
                      <w:szCs w:val="18"/>
                    </w:rPr>
                    <w:t>.</w:t>
                  </w:r>
                </w:p>
                <w:p w14:paraId="428A18FD"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lastRenderedPageBreak/>
                    <w:t>Pieza gráfica.</w:t>
                  </w:r>
                </w:p>
                <w:p w14:paraId="46ED8856"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Link “X”</w:t>
                  </w:r>
                </w:p>
              </w:tc>
              <w:tc>
                <w:tcPr>
                  <w:tcW w:w="978" w:type="dxa"/>
                </w:tcPr>
                <w:p w14:paraId="219430B3" w14:textId="2447550A" w:rsidR="00B241E7" w:rsidRPr="00AF6E5A"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C23FC6">
                    <w:rPr>
                      <w:rFonts w:ascii="Arial" w:hAnsi="Arial" w:cs="Arial"/>
                      <w:bCs/>
                      <w:color w:val="000000" w:themeColor="text1"/>
                      <w:sz w:val="18"/>
                      <w:szCs w:val="18"/>
                    </w:rPr>
                    <w:lastRenderedPageBreak/>
                    <w:t>202425202512</w:t>
                  </w:r>
                  <w:r>
                    <w:rPr>
                      <w:rFonts w:ascii="Arial" w:hAnsi="Arial" w:cs="Arial"/>
                      <w:bCs/>
                      <w:color w:val="000000" w:themeColor="text1"/>
                      <w:sz w:val="18"/>
                      <w:szCs w:val="18"/>
                    </w:rPr>
                    <w:t>1023</w:t>
                  </w:r>
                </w:p>
              </w:tc>
              <w:tc>
                <w:tcPr>
                  <w:tcW w:w="2488" w:type="dxa"/>
                </w:tcPr>
                <w:p w14:paraId="4D1CF441" w14:textId="77777777" w:rsidR="00B241E7" w:rsidRPr="00291CF3"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L</w:t>
                  </w:r>
                  <w:r w:rsidRPr="00291CF3">
                    <w:rPr>
                      <w:rFonts w:ascii="Arial" w:hAnsi="Arial" w:cs="Arial"/>
                      <w:bCs/>
                      <w:color w:val="000000" w:themeColor="text1"/>
                      <w:sz w:val="18"/>
                      <w:szCs w:val="18"/>
                    </w:rPr>
                    <w:t>a Direcci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de Apoyo a la Transici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(DATRA), la Décima Tercera Brigada y el Grupo Regional de Memoria Hist</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rica Quinta Divisi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en coordinaci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con la Alcald</w:t>
                  </w:r>
                  <w:r w:rsidRPr="00291CF3">
                    <w:rPr>
                      <w:rFonts w:ascii="Arial" w:hAnsi="Arial" w:cs="Arial" w:hint="cs"/>
                      <w:bCs/>
                      <w:color w:val="000000" w:themeColor="text1"/>
                      <w:sz w:val="18"/>
                      <w:szCs w:val="18"/>
                    </w:rPr>
                    <w:t>í</w:t>
                  </w:r>
                  <w:r w:rsidRPr="00291CF3">
                    <w:rPr>
                      <w:rFonts w:ascii="Arial" w:hAnsi="Arial" w:cs="Arial"/>
                      <w:bCs/>
                      <w:color w:val="000000" w:themeColor="text1"/>
                      <w:sz w:val="18"/>
                      <w:szCs w:val="18"/>
                    </w:rPr>
                    <w:t xml:space="preserve">a </w:t>
                  </w:r>
                  <w:r w:rsidRPr="00291CF3">
                    <w:rPr>
                      <w:rFonts w:ascii="Arial" w:hAnsi="Arial" w:cs="Arial"/>
                      <w:bCs/>
                      <w:color w:val="000000" w:themeColor="text1"/>
                      <w:sz w:val="18"/>
                      <w:szCs w:val="18"/>
                    </w:rPr>
                    <w:lastRenderedPageBreak/>
                    <w:t>local de Engativ</w:t>
                  </w:r>
                  <w:r w:rsidRPr="00291CF3">
                    <w:rPr>
                      <w:rFonts w:ascii="Arial" w:hAnsi="Arial" w:cs="Arial" w:hint="cs"/>
                      <w:bCs/>
                      <w:color w:val="000000" w:themeColor="text1"/>
                      <w:sz w:val="18"/>
                      <w:szCs w:val="18"/>
                    </w:rPr>
                    <w:t>á</w:t>
                  </w:r>
                  <w:r w:rsidRPr="00291CF3">
                    <w:rPr>
                      <w:rFonts w:ascii="Arial" w:hAnsi="Arial" w:cs="Arial"/>
                      <w:bCs/>
                      <w:color w:val="000000" w:themeColor="text1"/>
                      <w:sz w:val="18"/>
                      <w:szCs w:val="18"/>
                    </w:rPr>
                    <w:t xml:space="preserve"> se realizó la feria de emprendimiento de militares v</w:t>
                  </w:r>
                  <w:r w:rsidRPr="00291CF3">
                    <w:rPr>
                      <w:rFonts w:ascii="Arial" w:hAnsi="Arial" w:cs="Arial" w:hint="cs"/>
                      <w:bCs/>
                      <w:color w:val="000000" w:themeColor="text1"/>
                      <w:sz w:val="18"/>
                      <w:szCs w:val="18"/>
                    </w:rPr>
                    <w:t>í</w:t>
                  </w:r>
                  <w:r w:rsidRPr="00291CF3">
                    <w:rPr>
                      <w:rFonts w:ascii="Arial" w:hAnsi="Arial" w:cs="Arial"/>
                      <w:bCs/>
                      <w:color w:val="000000" w:themeColor="text1"/>
                      <w:sz w:val="18"/>
                      <w:szCs w:val="18"/>
                    </w:rPr>
                    <w:t>ctimas del conflicto armado y sus familias, el día 07 de septiembre de 2024 a partir de las 09:00 a 17:00 horas en la Plazoleta del Centro Comercial Diverplaza donde se establecieron espacios de visibilización y posicionamiento de ocho (08) emprendimientos realizados por personal militar y sus familias que han sido v</w:t>
                  </w:r>
                  <w:r w:rsidRPr="00291CF3">
                    <w:rPr>
                      <w:rFonts w:ascii="Arial" w:hAnsi="Arial" w:cs="Arial" w:hint="cs"/>
                      <w:bCs/>
                      <w:color w:val="000000" w:themeColor="text1"/>
                      <w:sz w:val="18"/>
                      <w:szCs w:val="18"/>
                    </w:rPr>
                    <w:t>í</w:t>
                  </w:r>
                  <w:r w:rsidRPr="00291CF3">
                    <w:rPr>
                      <w:rFonts w:ascii="Arial" w:hAnsi="Arial" w:cs="Arial"/>
                      <w:bCs/>
                      <w:color w:val="000000" w:themeColor="text1"/>
                      <w:sz w:val="18"/>
                      <w:szCs w:val="18"/>
                    </w:rPr>
                    <w:t>ctimas del conflicto armado; acci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que ofrece una fuente de ingreso adicional a cada uno de los proyectos productivos.</w:t>
                  </w:r>
                </w:p>
                <w:p w14:paraId="6AD3486A" w14:textId="77777777" w:rsidR="00B241E7" w:rsidRPr="00291CF3" w:rsidRDefault="00000000"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hyperlink r:id="rId11" w:history="1">
                    <w:r w:rsidR="00B241E7" w:rsidRPr="00291CF3">
                      <w:rPr>
                        <w:rStyle w:val="Hipervnculo"/>
                        <w:rFonts w:ascii="Arial" w:hAnsi="Arial" w:cs="Arial"/>
                        <w:bCs/>
                        <w:sz w:val="18"/>
                        <w:szCs w:val="18"/>
                      </w:rPr>
                      <w:t>https://x.com/Ejercito_Div5/status/1833201821864890868</w:t>
                    </w:r>
                  </w:hyperlink>
                  <w:r w:rsidR="00B241E7" w:rsidRPr="00291CF3">
                    <w:rPr>
                      <w:rFonts w:ascii="Arial" w:hAnsi="Arial" w:cs="Arial"/>
                      <w:bCs/>
                      <w:color w:val="000000" w:themeColor="text1"/>
                      <w:sz w:val="18"/>
                      <w:szCs w:val="18"/>
                    </w:rPr>
                    <w:t xml:space="preserve"> </w:t>
                  </w:r>
                </w:p>
                <w:p w14:paraId="468DEC70" w14:textId="77777777" w:rsidR="00B241E7" w:rsidRPr="0068386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B241E7" w:rsidRPr="00180FF4" w14:paraId="5DF3D5DD" w14:textId="77777777" w:rsidTr="00B31930">
              <w:trPr>
                <w:trHeight w:val="70"/>
                <w:jc w:val="center"/>
              </w:trPr>
              <w:tc>
                <w:tcPr>
                  <w:tcW w:w="442" w:type="dxa"/>
                </w:tcPr>
                <w:p w14:paraId="1DF117D1" w14:textId="02C1EAB9" w:rsidR="00B241E7" w:rsidRPr="00704437" w:rsidRDefault="0070443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lastRenderedPageBreak/>
                    <w:t>2.</w:t>
                  </w:r>
                </w:p>
              </w:tc>
              <w:tc>
                <w:tcPr>
                  <w:tcW w:w="1371" w:type="dxa"/>
                </w:tcPr>
                <w:p w14:paraId="452B7921"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 Oficio</w:t>
                  </w:r>
                  <w:r>
                    <w:rPr>
                      <w:rFonts w:ascii="Arial" w:hAnsi="Arial" w:cs="Arial"/>
                      <w:bCs/>
                      <w:color w:val="000000" w:themeColor="text1"/>
                      <w:sz w:val="18"/>
                      <w:szCs w:val="18"/>
                    </w:rPr>
                    <w:t>.</w:t>
                  </w:r>
                </w:p>
                <w:p w14:paraId="2FD2B66A" w14:textId="20EC7639"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 xml:space="preserve">Registro fotográfico y </w:t>
                  </w:r>
                  <w:r w:rsidR="0001063A">
                    <w:rPr>
                      <w:rFonts w:ascii="Arial" w:hAnsi="Arial" w:cs="Arial"/>
                      <w:bCs/>
                      <w:color w:val="000000" w:themeColor="text1"/>
                      <w:sz w:val="18"/>
                      <w:szCs w:val="18"/>
                    </w:rPr>
                    <w:t>fílmico</w:t>
                  </w:r>
                  <w:r>
                    <w:rPr>
                      <w:rFonts w:ascii="Arial" w:hAnsi="Arial" w:cs="Arial"/>
                      <w:bCs/>
                      <w:color w:val="000000" w:themeColor="text1"/>
                      <w:sz w:val="18"/>
                      <w:szCs w:val="18"/>
                    </w:rPr>
                    <w:t>.</w:t>
                  </w:r>
                </w:p>
                <w:p w14:paraId="41ACC8AA"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Pieza gráfica.</w:t>
                  </w:r>
                </w:p>
                <w:p w14:paraId="1C9AF887" w14:textId="77777777" w:rsidR="00B241E7" w:rsidRPr="004A7822"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Link “X”</w:t>
                  </w:r>
                </w:p>
              </w:tc>
              <w:tc>
                <w:tcPr>
                  <w:tcW w:w="978" w:type="dxa"/>
                </w:tcPr>
                <w:p w14:paraId="003D138F" w14:textId="61FFB066" w:rsidR="00B241E7" w:rsidRPr="00704437" w:rsidRDefault="0008127D" w:rsidP="00DB69FC">
                  <w:pPr>
                    <w:framePr w:hSpace="141" w:wrap="around" w:vAnchor="text" w:hAnchor="text" w:xAlign="center" w:y="1"/>
                    <w:tabs>
                      <w:tab w:val="left" w:pos="1701"/>
                    </w:tabs>
                    <w:suppressOverlap/>
                    <w:jc w:val="both"/>
                    <w:rPr>
                      <w:rFonts w:ascii="Arial" w:hAnsi="Arial" w:cs="Arial"/>
                      <w:color w:val="000000" w:themeColor="text1"/>
                      <w:sz w:val="18"/>
                      <w:szCs w:val="18"/>
                    </w:rPr>
                  </w:pPr>
                  <w:r w:rsidRPr="00704437">
                    <w:rPr>
                      <w:rFonts w:ascii="Arial" w:hAnsi="Arial" w:cs="Arial"/>
                      <w:color w:val="000000" w:themeColor="text1"/>
                      <w:sz w:val="18"/>
                      <w:szCs w:val="18"/>
                    </w:rPr>
                    <w:t>2024252025121023</w:t>
                  </w:r>
                </w:p>
              </w:tc>
              <w:tc>
                <w:tcPr>
                  <w:tcW w:w="2488" w:type="dxa"/>
                </w:tcPr>
                <w:p w14:paraId="4224177C" w14:textId="77777777" w:rsidR="00B241E7" w:rsidRPr="00291CF3"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L</w:t>
                  </w:r>
                  <w:r w:rsidRPr="00291CF3">
                    <w:rPr>
                      <w:rFonts w:ascii="Arial" w:hAnsi="Arial" w:cs="Arial"/>
                      <w:bCs/>
                      <w:color w:val="000000" w:themeColor="text1"/>
                      <w:sz w:val="18"/>
                      <w:szCs w:val="18"/>
                    </w:rPr>
                    <w:t>a Direcci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de Apoyo a la Transici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(DATRA), la Décima Tercera Brigada y el Grupo Regional de Memoria Hist</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rica Quinta Divisi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en coordinaci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con la Alcald</w:t>
                  </w:r>
                  <w:r w:rsidRPr="00291CF3">
                    <w:rPr>
                      <w:rFonts w:ascii="Arial" w:hAnsi="Arial" w:cs="Arial" w:hint="cs"/>
                      <w:bCs/>
                      <w:color w:val="000000" w:themeColor="text1"/>
                      <w:sz w:val="18"/>
                      <w:szCs w:val="18"/>
                    </w:rPr>
                    <w:t>í</w:t>
                  </w:r>
                  <w:r w:rsidRPr="00291CF3">
                    <w:rPr>
                      <w:rFonts w:ascii="Arial" w:hAnsi="Arial" w:cs="Arial"/>
                      <w:bCs/>
                      <w:color w:val="000000" w:themeColor="text1"/>
                      <w:sz w:val="18"/>
                      <w:szCs w:val="18"/>
                    </w:rPr>
                    <w:t>a local de Fontibón se realizó la feria de emprendimiento de militares v</w:t>
                  </w:r>
                  <w:r w:rsidRPr="00291CF3">
                    <w:rPr>
                      <w:rFonts w:ascii="Arial" w:hAnsi="Arial" w:cs="Arial" w:hint="cs"/>
                      <w:bCs/>
                      <w:color w:val="000000" w:themeColor="text1"/>
                      <w:sz w:val="18"/>
                      <w:szCs w:val="18"/>
                    </w:rPr>
                    <w:t>í</w:t>
                  </w:r>
                  <w:r w:rsidRPr="00291CF3">
                    <w:rPr>
                      <w:rFonts w:ascii="Arial" w:hAnsi="Arial" w:cs="Arial"/>
                      <w:bCs/>
                      <w:color w:val="000000" w:themeColor="text1"/>
                      <w:sz w:val="18"/>
                      <w:szCs w:val="18"/>
                    </w:rPr>
                    <w:t>ctimas del conflicto armado y sus familias, el día 14 de septiembre de 2024 a partir de las 09:00 a 17:00 horas en el Parque Principal de Fontibón donde se establecieron espacios de visibilización y posicionamiento de catorce (14) emprendimientos realizados por personal militar y sus familias que han sido v</w:t>
                  </w:r>
                  <w:r w:rsidRPr="00291CF3">
                    <w:rPr>
                      <w:rFonts w:ascii="Arial" w:hAnsi="Arial" w:cs="Arial" w:hint="cs"/>
                      <w:bCs/>
                      <w:color w:val="000000" w:themeColor="text1"/>
                      <w:sz w:val="18"/>
                      <w:szCs w:val="18"/>
                    </w:rPr>
                    <w:t>í</w:t>
                  </w:r>
                  <w:r w:rsidRPr="00291CF3">
                    <w:rPr>
                      <w:rFonts w:ascii="Arial" w:hAnsi="Arial" w:cs="Arial"/>
                      <w:bCs/>
                      <w:color w:val="000000" w:themeColor="text1"/>
                      <w:sz w:val="18"/>
                      <w:szCs w:val="18"/>
                    </w:rPr>
                    <w:t>ctimas del conflicto armado; acci</w:t>
                  </w:r>
                  <w:r w:rsidRPr="00291CF3">
                    <w:rPr>
                      <w:rFonts w:ascii="Arial" w:hAnsi="Arial" w:cs="Arial" w:hint="cs"/>
                      <w:bCs/>
                      <w:color w:val="000000" w:themeColor="text1"/>
                      <w:sz w:val="18"/>
                      <w:szCs w:val="18"/>
                    </w:rPr>
                    <w:t>ó</w:t>
                  </w:r>
                  <w:r w:rsidRPr="00291CF3">
                    <w:rPr>
                      <w:rFonts w:ascii="Arial" w:hAnsi="Arial" w:cs="Arial"/>
                      <w:bCs/>
                      <w:color w:val="000000" w:themeColor="text1"/>
                      <w:sz w:val="18"/>
                      <w:szCs w:val="18"/>
                    </w:rPr>
                    <w:t>n que ofrece una fuente de ingreso adicional a cada uno de los proyectos productivos.</w:t>
                  </w:r>
                </w:p>
                <w:p w14:paraId="7DA5D546" w14:textId="77777777" w:rsidR="00B241E7" w:rsidRPr="004A7822"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B241E7" w:rsidRPr="00180FF4" w14:paraId="55D6FA40" w14:textId="77777777" w:rsidTr="00B31930">
              <w:trPr>
                <w:trHeight w:val="70"/>
                <w:jc w:val="center"/>
              </w:trPr>
              <w:tc>
                <w:tcPr>
                  <w:tcW w:w="442" w:type="dxa"/>
                </w:tcPr>
                <w:p w14:paraId="6E606DCD" w14:textId="5461965E" w:rsidR="00B241E7" w:rsidRPr="00704437" w:rsidRDefault="0070443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t>3.</w:t>
                  </w:r>
                </w:p>
              </w:tc>
              <w:tc>
                <w:tcPr>
                  <w:tcW w:w="1371" w:type="dxa"/>
                </w:tcPr>
                <w:p w14:paraId="04614E9B"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 Oficio</w:t>
                  </w:r>
                  <w:r>
                    <w:rPr>
                      <w:rFonts w:ascii="Arial" w:hAnsi="Arial" w:cs="Arial"/>
                      <w:bCs/>
                      <w:color w:val="000000" w:themeColor="text1"/>
                      <w:sz w:val="18"/>
                      <w:szCs w:val="18"/>
                    </w:rPr>
                    <w:t>.</w:t>
                  </w:r>
                </w:p>
                <w:p w14:paraId="241150F9"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Solicitud.</w:t>
                  </w:r>
                </w:p>
                <w:p w14:paraId="475C30EE"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lastRenderedPageBreak/>
                    <w:t>Acta de reunión.</w:t>
                  </w:r>
                </w:p>
                <w:p w14:paraId="36CDF773"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978" w:type="dxa"/>
                </w:tcPr>
                <w:p w14:paraId="169ABA37"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BD1BCC">
                    <w:rPr>
                      <w:rFonts w:ascii="Arial" w:hAnsi="Arial" w:cs="Arial"/>
                      <w:bCs/>
                      <w:color w:val="000000" w:themeColor="text1"/>
                      <w:sz w:val="18"/>
                      <w:szCs w:val="18"/>
                    </w:rPr>
                    <w:lastRenderedPageBreak/>
                    <w:t>2024252023817403</w:t>
                  </w:r>
                </w:p>
                <w:p w14:paraId="48E695BD"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50DDA7B3" w14:textId="77777777" w:rsidR="00704437" w:rsidRDefault="0070443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BD1BCC">
                    <w:rPr>
                      <w:rFonts w:ascii="Arial" w:hAnsi="Arial" w:cs="Arial"/>
                      <w:bCs/>
                      <w:color w:val="000000" w:themeColor="text1"/>
                      <w:sz w:val="18"/>
                      <w:szCs w:val="18"/>
                    </w:rPr>
                    <w:lastRenderedPageBreak/>
                    <w:t>2024252023817403</w:t>
                  </w:r>
                </w:p>
                <w:p w14:paraId="62774D86" w14:textId="77777777" w:rsidR="00704437" w:rsidRDefault="0070443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510B519F" w14:textId="0A9659C7" w:rsidR="00B241E7" w:rsidRPr="00704437" w:rsidRDefault="00704437" w:rsidP="00DB69FC">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r w:rsidRPr="00BD1BCC">
                    <w:rPr>
                      <w:rFonts w:ascii="Arial" w:hAnsi="Arial" w:cs="Arial"/>
                      <w:bCs/>
                      <w:color w:val="000000" w:themeColor="text1"/>
                      <w:sz w:val="18"/>
                      <w:szCs w:val="18"/>
                      <w:lang w:val="es-ES"/>
                    </w:rPr>
                    <w:t>2024252023821193</w:t>
                  </w:r>
                </w:p>
              </w:tc>
              <w:tc>
                <w:tcPr>
                  <w:tcW w:w="2488" w:type="dxa"/>
                </w:tcPr>
                <w:p w14:paraId="3A47120F" w14:textId="77777777" w:rsidR="00B241E7" w:rsidRPr="00BD1BC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BD1BCC">
                    <w:rPr>
                      <w:rFonts w:ascii="Arial" w:hAnsi="Arial" w:cs="Arial"/>
                      <w:bCs/>
                      <w:color w:val="000000" w:themeColor="text1"/>
                      <w:sz w:val="18"/>
                      <w:szCs w:val="18"/>
                    </w:rPr>
                    <w:lastRenderedPageBreak/>
                    <w:t xml:space="preserve">Se realizó coordinaciones con la oficina de víctimas de la Gobernación de Cundinamarca, así mismo </w:t>
                  </w:r>
                  <w:r w:rsidRPr="00BD1BCC">
                    <w:rPr>
                      <w:rFonts w:ascii="Arial" w:hAnsi="Arial" w:cs="Arial"/>
                      <w:bCs/>
                      <w:color w:val="000000" w:themeColor="text1"/>
                      <w:sz w:val="18"/>
                      <w:szCs w:val="18"/>
                    </w:rPr>
                    <w:lastRenderedPageBreak/>
                    <w:t xml:space="preserve">se entregó un oficio de acuerdo al radicado No 2024252023817403 y acta de reunión No </w:t>
                  </w:r>
                  <w:r w:rsidRPr="00BD1BCC">
                    <w:rPr>
                      <w:rFonts w:ascii="Arial" w:hAnsi="Arial" w:cs="Arial"/>
                      <w:bCs/>
                      <w:color w:val="000000" w:themeColor="text1"/>
                      <w:sz w:val="18"/>
                      <w:szCs w:val="18"/>
                      <w:lang w:val="es-ES"/>
                    </w:rPr>
                    <w:t xml:space="preserve">2024252023821193 </w:t>
                  </w:r>
                  <w:r w:rsidRPr="00BD1BCC">
                    <w:rPr>
                      <w:rFonts w:ascii="Arial" w:hAnsi="Arial" w:cs="Arial"/>
                      <w:bCs/>
                      <w:color w:val="000000" w:themeColor="text1"/>
                      <w:sz w:val="18"/>
                      <w:szCs w:val="18"/>
                    </w:rPr>
                    <w:t>solicitando la posibilidad de un espacio de visibilización de emprendimientos de militares víctimas del conflicto armado y veteranos de guerra para conmemorar el “Dia del Veterano” el próximo 01 de octubre de 2024 en las instalaciones de la gobernación y a la vez realizar la feria de emprendimiento denominada “Héroes y Heroínas emprendedores”.</w:t>
                  </w:r>
                </w:p>
                <w:p w14:paraId="538CA65C"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r w:rsidR="00B241E7" w:rsidRPr="00180FF4" w14:paraId="33251D91" w14:textId="77777777" w:rsidTr="00B31930">
              <w:trPr>
                <w:trHeight w:val="70"/>
                <w:jc w:val="center"/>
              </w:trPr>
              <w:tc>
                <w:tcPr>
                  <w:tcW w:w="442" w:type="dxa"/>
                </w:tcPr>
                <w:p w14:paraId="334B597E" w14:textId="2CEBB0E4" w:rsidR="00B241E7" w:rsidRPr="00704437" w:rsidRDefault="0070443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lastRenderedPageBreak/>
                    <w:t>4.</w:t>
                  </w:r>
                </w:p>
              </w:tc>
              <w:tc>
                <w:tcPr>
                  <w:tcW w:w="1371" w:type="dxa"/>
                </w:tcPr>
                <w:p w14:paraId="6CB5145B" w14:textId="77777777" w:rsidR="00B241E7" w:rsidRPr="00BD1BC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BD1BCC">
                    <w:rPr>
                      <w:rFonts w:ascii="Arial" w:hAnsi="Arial" w:cs="Arial"/>
                      <w:bCs/>
                      <w:color w:val="000000" w:themeColor="text1"/>
                      <w:sz w:val="18"/>
                      <w:szCs w:val="18"/>
                    </w:rPr>
                    <w:t>Documento. Oficio.</w:t>
                  </w:r>
                </w:p>
                <w:p w14:paraId="79DAE23D"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978" w:type="dxa"/>
                </w:tcPr>
                <w:p w14:paraId="5D262FAD" w14:textId="68F10654" w:rsidR="00B241E7" w:rsidRPr="00BD1BCC"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lang w:val="es-ES"/>
                    </w:rPr>
                  </w:pPr>
                  <w:r w:rsidRPr="0008127D">
                    <w:rPr>
                      <w:rFonts w:ascii="Arial" w:hAnsi="Arial" w:cs="Arial"/>
                      <w:bCs/>
                      <w:color w:val="000000" w:themeColor="text1"/>
                      <w:sz w:val="18"/>
                      <w:szCs w:val="18"/>
                    </w:rPr>
                    <w:t>2024252025121023</w:t>
                  </w:r>
                </w:p>
              </w:tc>
              <w:tc>
                <w:tcPr>
                  <w:tcW w:w="2488" w:type="dxa"/>
                </w:tcPr>
                <w:p w14:paraId="1CFFE0E2" w14:textId="77777777" w:rsidR="00B241E7" w:rsidRPr="00BD1BCC"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BD1BCC">
                    <w:rPr>
                      <w:rFonts w:ascii="Arial" w:hAnsi="Arial" w:cs="Arial"/>
                      <w:bCs/>
                      <w:color w:val="000000" w:themeColor="text1"/>
                      <w:sz w:val="18"/>
                      <w:szCs w:val="18"/>
                    </w:rPr>
                    <w:t>Se realizó coordinación con el doctor Alejandro Navarro enlace territorial de la Alcaldía Local de Suba, solicitando la posibilidad de un espacio de visibilización de emprendimientos de militares víctimas del conflicto armado para el próximo 03 de noviembre de 2024 en la plazoleta del Portal del Transmilenio de la localidad de Suba.</w:t>
                  </w:r>
                </w:p>
                <w:p w14:paraId="1F62FA32"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bl>
          <w:p w14:paraId="31EC0F81" w14:textId="77777777" w:rsidR="00B241E7" w:rsidRDefault="00B241E7" w:rsidP="00B31930">
            <w:pPr>
              <w:tabs>
                <w:tab w:val="left" w:pos="1701"/>
              </w:tabs>
              <w:contextualSpacing/>
              <w:jc w:val="both"/>
              <w:rPr>
                <w:rFonts w:ascii="Arial" w:hAnsi="Arial" w:cs="Arial"/>
                <w:b/>
                <w:color w:val="000000" w:themeColor="text1"/>
                <w:sz w:val="18"/>
                <w:szCs w:val="18"/>
              </w:rPr>
            </w:pPr>
          </w:p>
          <w:p w14:paraId="481B9ACF" w14:textId="77777777" w:rsidR="00B241E7" w:rsidRPr="00180FF4" w:rsidRDefault="00B241E7" w:rsidP="00B31930">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5:</w:t>
            </w:r>
            <w:r w:rsidRPr="00180FF4">
              <w:rPr>
                <w:rFonts w:ascii="Arial" w:hAnsi="Arial" w:cs="Arial"/>
                <w:bCs/>
                <w:color w:val="000000" w:themeColor="text1"/>
                <w:sz w:val="18"/>
                <w:szCs w:val="18"/>
              </w:rPr>
              <w:t xml:space="preserve"> Realizar cuatro (04) ponencias en universidades, colegios, entidades del estado o empresas privadas, con un auditorio no menor a 50 personas donde se dé a conocer la labor de la dirección de apoyo a la transición, contando con la participación de militares víctimas del conflicto en estos espacios, previo aval de la dirección de apoyo a la transición.</w:t>
            </w:r>
          </w:p>
          <w:p w14:paraId="660ED3F5" w14:textId="77777777" w:rsidR="00B241E7" w:rsidRPr="00180FF4" w:rsidRDefault="00B241E7" w:rsidP="00B31930">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241E7" w:rsidRPr="00180FF4" w14:paraId="60F7049D" w14:textId="77777777" w:rsidTr="00B31930">
              <w:trPr>
                <w:trHeight w:val="285"/>
                <w:jc w:val="center"/>
              </w:trPr>
              <w:tc>
                <w:tcPr>
                  <w:tcW w:w="442" w:type="dxa"/>
                </w:tcPr>
                <w:p w14:paraId="61E65942" w14:textId="77777777" w:rsidR="00B241E7" w:rsidRPr="00CC163D"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5CFB3176" w14:textId="77777777" w:rsidR="00B241E7" w:rsidRPr="00CC163D"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1134" w:type="dxa"/>
                </w:tcPr>
                <w:p w14:paraId="2BA558B4" w14:textId="77777777" w:rsidR="00B241E7" w:rsidRPr="00CC163D" w:rsidRDefault="00B241E7" w:rsidP="00DB69FC">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332" w:type="dxa"/>
                </w:tcPr>
                <w:p w14:paraId="0148CD42" w14:textId="77777777" w:rsidR="00B241E7" w:rsidRPr="00CC163D" w:rsidRDefault="00B241E7" w:rsidP="00DB69FC">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B241E7" w:rsidRPr="00180FF4" w14:paraId="354B8E83" w14:textId="77777777" w:rsidTr="00B31930">
              <w:trPr>
                <w:trHeight w:val="1132"/>
                <w:jc w:val="center"/>
              </w:trPr>
              <w:tc>
                <w:tcPr>
                  <w:tcW w:w="442" w:type="dxa"/>
                </w:tcPr>
                <w:p w14:paraId="7F78D83E"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5A0CCCB1" w14:textId="68EDDB57" w:rsidR="00B241E7" w:rsidRPr="0070443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04437">
                    <w:rPr>
                      <w:rFonts w:ascii="Arial" w:hAnsi="Arial" w:cs="Arial"/>
                      <w:bCs/>
                      <w:color w:val="000000" w:themeColor="text1"/>
                      <w:sz w:val="18"/>
                      <w:szCs w:val="18"/>
                    </w:rPr>
                    <w:t>1</w:t>
                  </w:r>
                  <w:r w:rsidR="00704437" w:rsidRPr="00704437">
                    <w:rPr>
                      <w:rFonts w:ascii="Arial" w:hAnsi="Arial" w:cs="Arial"/>
                      <w:bCs/>
                      <w:color w:val="000000" w:themeColor="text1"/>
                      <w:sz w:val="18"/>
                      <w:szCs w:val="18"/>
                    </w:rPr>
                    <w:t>.</w:t>
                  </w:r>
                </w:p>
              </w:tc>
              <w:tc>
                <w:tcPr>
                  <w:tcW w:w="1371" w:type="dxa"/>
                </w:tcPr>
                <w:p w14:paraId="38157A0B" w14:textId="77777777" w:rsidR="00B241E7" w:rsidRPr="00180FF4" w:rsidRDefault="00B241E7" w:rsidP="00DB69FC">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p w14:paraId="5115D5EB" w14:textId="1211F39C" w:rsidR="0008127D" w:rsidRPr="00BD1BCC"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Acta de reunión.</w:t>
                  </w:r>
                </w:p>
                <w:p w14:paraId="5CE802A0" w14:textId="77777777" w:rsidR="00B241E7" w:rsidRPr="00653CF5"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4BB995C2" w14:textId="77777777" w:rsidR="00B241E7" w:rsidRPr="00AF6E5A"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AF6E5A">
                    <w:rPr>
                      <w:rFonts w:ascii="Arial" w:hAnsi="Arial" w:cs="Arial"/>
                      <w:bCs/>
                      <w:color w:val="000000" w:themeColor="text1"/>
                      <w:sz w:val="18"/>
                      <w:szCs w:val="18"/>
                    </w:rPr>
                    <w:t>20</w:t>
                  </w:r>
                  <w:r>
                    <w:rPr>
                      <w:rFonts w:ascii="Arial" w:hAnsi="Arial" w:cs="Arial"/>
                      <w:bCs/>
                      <w:color w:val="000000" w:themeColor="text1"/>
                      <w:sz w:val="18"/>
                      <w:szCs w:val="18"/>
                    </w:rPr>
                    <w:t>24252024888783</w:t>
                  </w:r>
                </w:p>
              </w:tc>
              <w:tc>
                <w:tcPr>
                  <w:tcW w:w="2332" w:type="dxa"/>
                </w:tcPr>
                <w:p w14:paraId="29B300F4"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BD1BCC">
                    <w:rPr>
                      <w:rFonts w:ascii="Arial" w:hAnsi="Arial" w:cs="Arial"/>
                      <w:bCs/>
                      <w:color w:val="000000" w:themeColor="text1"/>
                      <w:sz w:val="18"/>
                      <w:szCs w:val="18"/>
                    </w:rPr>
                    <w:t xml:space="preserve">El día martes 10 de septiembre se realizó coordinaciones con el señor Mayor Plazas Miguel Alejandro Director de la Dirección de Innovación y Desarrollo contra Artefactos Explosivos (DIDAE) para participar en el IV Congreso Internacional de </w:t>
                  </w:r>
                  <w:r w:rsidRPr="00BD1BCC">
                    <w:rPr>
                      <w:rFonts w:ascii="Arial" w:hAnsi="Arial" w:cs="Arial"/>
                      <w:bCs/>
                      <w:color w:val="000000" w:themeColor="text1"/>
                      <w:sz w:val="18"/>
                      <w:szCs w:val="18"/>
                    </w:rPr>
                    <w:lastRenderedPageBreak/>
                    <w:t xml:space="preserve">Ciencia y Tecnología para el Desminado, actividad académica que se desarrollara el próximo 21, 22 y 23 de octubre de 2024 en el Auditorio Jaime Michelsen Uribe del Campus del Politécnico Grancolombiano Institución Universitaria. </w:t>
                  </w:r>
                </w:p>
                <w:p w14:paraId="5338636F" w14:textId="77777777" w:rsidR="00B241E7" w:rsidRPr="00F67141" w:rsidRDefault="00B241E7" w:rsidP="00DB69FC">
                  <w:pPr>
                    <w:framePr w:hSpace="141" w:wrap="around" w:vAnchor="text" w:hAnchor="text" w:xAlign="center" w:y="1"/>
                    <w:tabs>
                      <w:tab w:val="left" w:pos="1701"/>
                    </w:tabs>
                    <w:suppressOverlap/>
                    <w:jc w:val="both"/>
                    <w:rPr>
                      <w:rFonts w:ascii="Arial" w:hAnsi="Arial" w:cs="Arial"/>
                      <w:color w:val="000000" w:themeColor="text1"/>
                      <w:sz w:val="18"/>
                      <w:szCs w:val="18"/>
                    </w:rPr>
                  </w:pPr>
                </w:p>
              </w:tc>
            </w:tr>
            <w:tr w:rsidR="00B241E7" w:rsidRPr="00180FF4" w14:paraId="772B5FB9" w14:textId="77777777" w:rsidTr="00B31930">
              <w:trPr>
                <w:trHeight w:val="268"/>
                <w:jc w:val="center"/>
              </w:trPr>
              <w:tc>
                <w:tcPr>
                  <w:tcW w:w="442" w:type="dxa"/>
                </w:tcPr>
                <w:p w14:paraId="2EA714BA" w14:textId="26A6407E" w:rsidR="00B241E7" w:rsidRPr="007A3E23" w:rsidRDefault="007A3E23"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A3E23">
                    <w:rPr>
                      <w:rFonts w:ascii="Arial" w:hAnsi="Arial" w:cs="Arial"/>
                      <w:bCs/>
                      <w:color w:val="000000" w:themeColor="text1"/>
                      <w:sz w:val="18"/>
                      <w:szCs w:val="18"/>
                    </w:rPr>
                    <w:lastRenderedPageBreak/>
                    <w:t>2.</w:t>
                  </w:r>
                </w:p>
              </w:tc>
              <w:tc>
                <w:tcPr>
                  <w:tcW w:w="1371" w:type="dxa"/>
                </w:tcPr>
                <w:p w14:paraId="2EF9B311" w14:textId="77777777" w:rsidR="00B241E7"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Documento.</w:t>
                  </w:r>
                </w:p>
                <w:p w14:paraId="5AD2F4F1" w14:textId="0E652B1E" w:rsidR="0008127D" w:rsidRPr="00E430FA"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 xml:space="preserve">Oficio. </w:t>
                  </w:r>
                </w:p>
              </w:tc>
              <w:tc>
                <w:tcPr>
                  <w:tcW w:w="1134" w:type="dxa"/>
                </w:tcPr>
                <w:p w14:paraId="1ED9529C" w14:textId="0A7424A6" w:rsidR="0008127D"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C23FC6">
                    <w:rPr>
                      <w:rFonts w:ascii="Arial" w:hAnsi="Arial" w:cs="Arial"/>
                      <w:bCs/>
                      <w:color w:val="000000" w:themeColor="text1"/>
                      <w:sz w:val="18"/>
                      <w:szCs w:val="18"/>
                    </w:rPr>
                    <w:t>202425202512</w:t>
                  </w:r>
                  <w:r>
                    <w:rPr>
                      <w:rFonts w:ascii="Arial" w:hAnsi="Arial" w:cs="Arial"/>
                      <w:bCs/>
                      <w:color w:val="000000" w:themeColor="text1"/>
                      <w:sz w:val="18"/>
                      <w:szCs w:val="18"/>
                    </w:rPr>
                    <w:t>1753</w:t>
                  </w:r>
                </w:p>
                <w:p w14:paraId="2B931AFE" w14:textId="77777777" w:rsidR="0008127D"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6A0BA56E" w14:textId="1AF6D28E" w:rsidR="00B241E7" w:rsidRPr="0097036A"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2332" w:type="dxa"/>
                </w:tcPr>
                <w:p w14:paraId="5BD64BAB" w14:textId="77777777" w:rsidR="00B241E7" w:rsidRDefault="00B241E7" w:rsidP="00DB69FC">
                  <w:pPr>
                    <w:framePr w:hSpace="141" w:wrap="around" w:vAnchor="text" w:hAnchor="text" w:xAlign="center" w:y="1"/>
                    <w:suppressOverlap/>
                    <w:rPr>
                      <w:rFonts w:ascii="Arial" w:hAnsi="Arial" w:cs="Arial"/>
                      <w:bCs/>
                      <w:sz w:val="18"/>
                      <w:szCs w:val="18"/>
                    </w:rPr>
                  </w:pPr>
                  <w:r w:rsidRPr="00BD1BCC">
                    <w:rPr>
                      <w:rFonts w:ascii="Arial" w:hAnsi="Arial" w:cs="Arial"/>
                      <w:sz w:val="18"/>
                      <w:szCs w:val="18"/>
                    </w:rPr>
                    <w:t xml:space="preserve">El día lunes 16 de septiembre se realizó una reunión con la Señora Teniente Coronel María Fernanda Cifuentes Villamarín Directora de la Dirección de Apoyo a la Transición (DATRA) donde se le presento la propuesta de las líneas temáticas para la participación en </w:t>
                  </w:r>
                  <w:r w:rsidRPr="00BD1BCC">
                    <w:rPr>
                      <w:rFonts w:ascii="Arial" w:hAnsi="Arial" w:cs="Arial"/>
                      <w:bCs/>
                      <w:sz w:val="18"/>
                      <w:szCs w:val="18"/>
                    </w:rPr>
                    <w:t>IV Congreso Internacional de Ciencia y Tecnología para el Desminado por parte del Grupo Regional de Memoria Histórica de la Quinta División</w:t>
                  </w:r>
                  <w:r>
                    <w:rPr>
                      <w:rFonts w:ascii="Arial" w:hAnsi="Arial" w:cs="Arial"/>
                      <w:bCs/>
                      <w:sz w:val="18"/>
                      <w:szCs w:val="18"/>
                    </w:rPr>
                    <w:t>.</w:t>
                  </w:r>
                </w:p>
                <w:p w14:paraId="4721CFBD" w14:textId="77777777" w:rsidR="00B241E7" w:rsidRPr="00C57842" w:rsidRDefault="00B241E7" w:rsidP="00DB69FC">
                  <w:pPr>
                    <w:framePr w:hSpace="141" w:wrap="around" w:vAnchor="text" w:hAnchor="text" w:xAlign="center" w:y="1"/>
                    <w:suppressOverlap/>
                    <w:rPr>
                      <w:rFonts w:ascii="Arial" w:hAnsi="Arial" w:cs="Arial"/>
                      <w:sz w:val="18"/>
                      <w:szCs w:val="18"/>
                    </w:rPr>
                  </w:pPr>
                </w:p>
              </w:tc>
            </w:tr>
            <w:tr w:rsidR="00B241E7" w:rsidRPr="00180FF4" w14:paraId="22067395" w14:textId="77777777" w:rsidTr="00B31930">
              <w:trPr>
                <w:trHeight w:val="268"/>
                <w:jc w:val="center"/>
              </w:trPr>
              <w:tc>
                <w:tcPr>
                  <w:tcW w:w="442" w:type="dxa"/>
                </w:tcPr>
                <w:p w14:paraId="560422C8" w14:textId="7DA93092" w:rsidR="00B241E7" w:rsidRPr="007A3E23" w:rsidRDefault="007A3E23"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A3E23">
                    <w:rPr>
                      <w:rFonts w:ascii="Arial" w:hAnsi="Arial" w:cs="Arial"/>
                      <w:bCs/>
                      <w:color w:val="000000" w:themeColor="text1"/>
                      <w:sz w:val="18"/>
                      <w:szCs w:val="18"/>
                    </w:rPr>
                    <w:t>3.</w:t>
                  </w:r>
                </w:p>
              </w:tc>
              <w:tc>
                <w:tcPr>
                  <w:tcW w:w="1371" w:type="dxa"/>
                </w:tcPr>
                <w:p w14:paraId="77B7461E" w14:textId="238C75F4" w:rsidR="00B241E7" w:rsidRPr="00E430FA"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Pr>
                      <w:rFonts w:ascii="Arial" w:hAnsi="Arial" w:cs="Arial"/>
                      <w:bCs/>
                      <w:color w:val="000000" w:themeColor="text1"/>
                      <w:sz w:val="18"/>
                      <w:szCs w:val="18"/>
                    </w:rPr>
                    <w:t>Acta de reunión.</w:t>
                  </w:r>
                </w:p>
              </w:tc>
              <w:tc>
                <w:tcPr>
                  <w:tcW w:w="1134" w:type="dxa"/>
                </w:tcPr>
                <w:p w14:paraId="4D09E994" w14:textId="7BD5C7E8" w:rsidR="00B241E7" w:rsidRPr="00180FF4" w:rsidRDefault="0008127D"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r w:rsidRPr="0097036A">
                    <w:rPr>
                      <w:rFonts w:ascii="Arial" w:hAnsi="Arial" w:cs="Arial"/>
                      <w:bCs/>
                      <w:color w:val="000000" w:themeColor="text1"/>
                      <w:sz w:val="18"/>
                      <w:szCs w:val="18"/>
                    </w:rPr>
                    <w:t>2024252024880613</w:t>
                  </w:r>
                </w:p>
              </w:tc>
              <w:tc>
                <w:tcPr>
                  <w:tcW w:w="2332" w:type="dxa"/>
                </w:tcPr>
                <w:p w14:paraId="1052B633" w14:textId="77777777" w:rsidR="00B241E7" w:rsidRPr="00BD1BCC" w:rsidRDefault="00B241E7" w:rsidP="00DB69FC">
                  <w:pPr>
                    <w:framePr w:hSpace="141" w:wrap="around" w:vAnchor="text" w:hAnchor="text" w:xAlign="center" w:y="1"/>
                    <w:suppressOverlap/>
                    <w:rPr>
                      <w:rFonts w:ascii="Arial" w:hAnsi="Arial" w:cs="Arial"/>
                      <w:sz w:val="18"/>
                      <w:szCs w:val="18"/>
                    </w:rPr>
                  </w:pPr>
                  <w:r w:rsidRPr="00BD1BCC">
                    <w:rPr>
                      <w:rFonts w:ascii="Arial" w:hAnsi="Arial" w:cs="Arial"/>
                      <w:sz w:val="18"/>
                      <w:szCs w:val="18"/>
                    </w:rPr>
                    <w:t xml:space="preserve">El día jueves 19 de septiembre se realizó una reunión con la Señora Teniente Coronel María Fernanda Cifuentes Villamarín Directora de la Dirección de Apoyo a la Transición (DATRA) y el </w:t>
                  </w:r>
                  <w:r w:rsidRPr="00BD1BCC">
                    <w:rPr>
                      <w:rFonts w:ascii="Arial" w:hAnsi="Arial" w:cs="Arial"/>
                      <w:bCs/>
                      <w:sz w:val="18"/>
                      <w:szCs w:val="18"/>
                    </w:rPr>
                    <w:t xml:space="preserve">señor Mayor Plazas Miguel Alejandro Director de la Dirección de Innovación y Desarrollo contra Artefactos Explosivos (DIDAE) </w:t>
                  </w:r>
                  <w:r w:rsidRPr="00BD1BCC">
                    <w:rPr>
                      <w:rFonts w:ascii="Arial" w:hAnsi="Arial" w:cs="Arial"/>
                      <w:sz w:val="18"/>
                      <w:szCs w:val="18"/>
                    </w:rPr>
                    <w:t xml:space="preserve">donde se le presento la invitación formal para la participación en </w:t>
                  </w:r>
                  <w:r w:rsidRPr="00BD1BCC">
                    <w:rPr>
                      <w:rFonts w:ascii="Arial" w:hAnsi="Arial" w:cs="Arial"/>
                      <w:bCs/>
                      <w:sz w:val="18"/>
                      <w:szCs w:val="18"/>
                    </w:rPr>
                    <w:t>IV Congreso Internacional de Ciencia y Tecnología para el Desminado.</w:t>
                  </w:r>
                </w:p>
                <w:p w14:paraId="5024776D" w14:textId="77777777" w:rsidR="00B241E7" w:rsidRPr="00BD1BCC" w:rsidRDefault="00B241E7" w:rsidP="00DB69FC">
                  <w:pPr>
                    <w:framePr w:hSpace="141" w:wrap="around" w:vAnchor="text" w:hAnchor="text" w:xAlign="center" w:y="1"/>
                    <w:suppressOverlap/>
                    <w:rPr>
                      <w:rFonts w:ascii="Arial" w:hAnsi="Arial" w:cs="Arial"/>
                      <w:sz w:val="18"/>
                      <w:szCs w:val="18"/>
                    </w:rPr>
                  </w:pPr>
                </w:p>
              </w:tc>
            </w:tr>
          </w:tbl>
          <w:p w14:paraId="6C8CCC94" w14:textId="77777777" w:rsidR="00B241E7" w:rsidRDefault="00B241E7" w:rsidP="00B31930">
            <w:pPr>
              <w:tabs>
                <w:tab w:val="left" w:pos="1701"/>
              </w:tabs>
              <w:contextualSpacing/>
              <w:jc w:val="both"/>
              <w:rPr>
                <w:rFonts w:ascii="Arial" w:hAnsi="Arial" w:cs="Arial"/>
                <w:b/>
                <w:color w:val="000000" w:themeColor="text1"/>
                <w:sz w:val="18"/>
                <w:szCs w:val="18"/>
              </w:rPr>
            </w:pPr>
          </w:p>
          <w:p w14:paraId="6B78A504" w14:textId="77777777" w:rsidR="0008127D" w:rsidRDefault="0008127D" w:rsidP="00B31930">
            <w:pPr>
              <w:tabs>
                <w:tab w:val="left" w:pos="1701"/>
              </w:tabs>
              <w:contextualSpacing/>
              <w:jc w:val="both"/>
              <w:rPr>
                <w:rFonts w:ascii="Arial" w:hAnsi="Arial" w:cs="Arial"/>
                <w:b/>
                <w:color w:val="000000" w:themeColor="text1"/>
                <w:sz w:val="18"/>
                <w:szCs w:val="18"/>
              </w:rPr>
            </w:pPr>
          </w:p>
          <w:p w14:paraId="70914578" w14:textId="4D7A64C5" w:rsidR="00B241E7" w:rsidRPr="00180FF4" w:rsidRDefault="00B241E7" w:rsidP="00B31930">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lastRenderedPageBreak/>
              <w:t>Obligación No. 6:</w:t>
            </w:r>
            <w:r w:rsidRPr="00180FF4">
              <w:rPr>
                <w:rFonts w:ascii="Arial" w:hAnsi="Arial" w:cs="Arial"/>
                <w:bCs/>
                <w:color w:val="000000" w:themeColor="text1"/>
                <w:sz w:val="18"/>
                <w:szCs w:val="18"/>
              </w:rPr>
              <w:t xml:space="preserve"> Implementar una sala de la memoria en el área de responsabilidad del escalón táctico brigada, donde se reflejen los acontecimientos más relevantes del conflicto, dando el protagonismo a las víctimas, a través de exposiciones de fotografías y objetos representativos de los hechos victimizantes en contra del personal militar.</w:t>
            </w:r>
          </w:p>
          <w:p w14:paraId="1023089A" w14:textId="77777777" w:rsidR="00B241E7" w:rsidRPr="00180FF4" w:rsidRDefault="00B241E7" w:rsidP="00B31930">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241E7" w:rsidRPr="00180FF4" w14:paraId="3A1ED279" w14:textId="77777777" w:rsidTr="00B31930">
              <w:trPr>
                <w:trHeight w:val="285"/>
                <w:jc w:val="center"/>
              </w:trPr>
              <w:tc>
                <w:tcPr>
                  <w:tcW w:w="442" w:type="dxa"/>
                </w:tcPr>
                <w:p w14:paraId="2B0DC71A" w14:textId="77777777" w:rsidR="00B241E7" w:rsidRPr="00CC163D"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 xml:space="preserve">No </w:t>
                  </w:r>
                </w:p>
              </w:tc>
              <w:tc>
                <w:tcPr>
                  <w:tcW w:w="1371" w:type="dxa"/>
                </w:tcPr>
                <w:p w14:paraId="4A9BEB0A" w14:textId="77777777" w:rsidR="00B241E7" w:rsidRPr="00CC163D"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1134" w:type="dxa"/>
                </w:tcPr>
                <w:p w14:paraId="5A94BA1E" w14:textId="77777777" w:rsidR="00B241E7" w:rsidRPr="00CC163D" w:rsidRDefault="00B241E7" w:rsidP="00DB69FC">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332" w:type="dxa"/>
                </w:tcPr>
                <w:p w14:paraId="16B508C9" w14:textId="77777777" w:rsidR="00B241E7" w:rsidRPr="00CC163D" w:rsidRDefault="00B241E7" w:rsidP="00DB69FC">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B241E7" w:rsidRPr="00180FF4" w14:paraId="1D5EEA3C" w14:textId="77777777" w:rsidTr="00B31930">
              <w:trPr>
                <w:trHeight w:val="70"/>
                <w:jc w:val="center"/>
              </w:trPr>
              <w:tc>
                <w:tcPr>
                  <w:tcW w:w="442" w:type="dxa"/>
                </w:tcPr>
                <w:p w14:paraId="4B7D426D"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p w14:paraId="1F6A1A9A" w14:textId="5EB94EB1" w:rsidR="00B241E7" w:rsidRPr="007A3E23"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A3E23">
                    <w:rPr>
                      <w:rFonts w:ascii="Arial" w:hAnsi="Arial" w:cs="Arial"/>
                      <w:bCs/>
                      <w:color w:val="000000" w:themeColor="text1"/>
                      <w:sz w:val="18"/>
                      <w:szCs w:val="18"/>
                    </w:rPr>
                    <w:t>1</w:t>
                  </w:r>
                  <w:r w:rsidR="007A3E23" w:rsidRPr="007A3E23">
                    <w:rPr>
                      <w:rFonts w:ascii="Arial" w:hAnsi="Arial" w:cs="Arial"/>
                      <w:bCs/>
                      <w:color w:val="000000" w:themeColor="text1"/>
                      <w:sz w:val="18"/>
                      <w:szCs w:val="18"/>
                    </w:rPr>
                    <w:t>.</w:t>
                  </w:r>
                </w:p>
              </w:tc>
              <w:tc>
                <w:tcPr>
                  <w:tcW w:w="1371" w:type="dxa"/>
                </w:tcPr>
                <w:p w14:paraId="448B58F7" w14:textId="77777777" w:rsidR="00B241E7" w:rsidRPr="00180FF4" w:rsidRDefault="00B241E7" w:rsidP="00DB69FC">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p w14:paraId="30E0DF76" w14:textId="77777777" w:rsidR="00B241E7" w:rsidRPr="00015626"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015626">
                    <w:rPr>
                      <w:rFonts w:ascii="Arial" w:hAnsi="Arial" w:cs="Arial"/>
                      <w:bCs/>
                      <w:color w:val="000000" w:themeColor="text1"/>
                      <w:sz w:val="18"/>
                      <w:szCs w:val="18"/>
                    </w:rPr>
                    <w:t>Documento.</w:t>
                  </w:r>
                </w:p>
                <w:p w14:paraId="3DE982A4"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r w:rsidRPr="00015626">
                    <w:rPr>
                      <w:rFonts w:ascii="Arial" w:hAnsi="Arial" w:cs="Arial"/>
                      <w:bCs/>
                      <w:color w:val="000000" w:themeColor="text1"/>
                      <w:sz w:val="18"/>
                      <w:szCs w:val="18"/>
                    </w:rPr>
                    <w:t>Oficio.</w:t>
                  </w:r>
                  <w:r>
                    <w:rPr>
                      <w:rFonts w:ascii="Arial" w:hAnsi="Arial" w:cs="Arial"/>
                      <w:bCs/>
                      <w:color w:val="000000" w:themeColor="text1"/>
                      <w:sz w:val="18"/>
                      <w:szCs w:val="18"/>
                    </w:rPr>
                    <w:t xml:space="preserve">  Diseño gráfico.</w:t>
                  </w:r>
                </w:p>
              </w:tc>
              <w:tc>
                <w:tcPr>
                  <w:tcW w:w="1134" w:type="dxa"/>
                </w:tcPr>
                <w:p w14:paraId="5E95DCA4" w14:textId="42AC319A" w:rsidR="0008127D"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C23FC6">
                    <w:rPr>
                      <w:rFonts w:ascii="Arial" w:hAnsi="Arial" w:cs="Arial"/>
                      <w:bCs/>
                      <w:color w:val="000000" w:themeColor="text1"/>
                      <w:sz w:val="18"/>
                      <w:szCs w:val="18"/>
                    </w:rPr>
                    <w:t>202425202512</w:t>
                  </w:r>
                  <w:r>
                    <w:rPr>
                      <w:rFonts w:ascii="Arial" w:hAnsi="Arial" w:cs="Arial"/>
                      <w:bCs/>
                      <w:color w:val="000000" w:themeColor="text1"/>
                      <w:sz w:val="18"/>
                      <w:szCs w:val="18"/>
                    </w:rPr>
                    <w:t>2143</w:t>
                  </w:r>
                </w:p>
                <w:p w14:paraId="4245A013" w14:textId="77777777" w:rsidR="00B241E7" w:rsidRPr="00AF6E5A"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2332" w:type="dxa"/>
                </w:tcPr>
                <w:p w14:paraId="041AD239" w14:textId="77777777" w:rsidR="00B241E7" w:rsidRPr="0097036A"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97036A">
                    <w:rPr>
                      <w:rFonts w:ascii="Arial" w:hAnsi="Arial" w:cs="Arial"/>
                      <w:bCs/>
                      <w:color w:val="000000" w:themeColor="text1"/>
                      <w:sz w:val="18"/>
                      <w:szCs w:val="18"/>
                    </w:rPr>
                    <w:t>Se está realizando el registro fotográfico de cinco (05) militares víctimas del conflicto de la Liga de Deportistas de la FFAA con el apoyo de la realizadora Ps Mónica López Veloza del Departamento Jurídico Integral del Ejercito; con la orientación y el apoyo de Fabio Alejandro Jiménez museólogo de la Dirección de Apoyo a la Transición (DATRA) se terminó de desarrollar las historias de vida de cada uno de los militares víctimas del conflicto armado que participaran de este proyecto de sala de memoria itinerante.</w:t>
                  </w:r>
                </w:p>
                <w:p w14:paraId="13FF759B" w14:textId="77777777" w:rsidR="00B241E7" w:rsidRPr="0097036A"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4A4F64D2" w14:textId="77777777" w:rsidR="00B241E7" w:rsidRPr="0097036A"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97036A">
                    <w:rPr>
                      <w:rFonts w:ascii="Arial" w:hAnsi="Arial" w:cs="Arial"/>
                      <w:bCs/>
                      <w:color w:val="000000" w:themeColor="text1"/>
                      <w:sz w:val="18"/>
                      <w:szCs w:val="18"/>
                    </w:rPr>
                    <w:t>Pendiente la asesoría por parte del diseñador gráfico para realizar la impresión de los retablos con la historia de vida de cada una de las víctimas de minas antipersonal para ser incluidos en la exposición de la galería itinerante.</w:t>
                  </w:r>
                </w:p>
                <w:p w14:paraId="62DB97E4" w14:textId="77777777" w:rsidR="00B241E7" w:rsidRPr="003E4B35"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tc>
            </w:tr>
            <w:tr w:rsidR="00B241E7" w:rsidRPr="00180FF4" w14:paraId="0BFF7420" w14:textId="77777777" w:rsidTr="00B31930">
              <w:trPr>
                <w:trHeight w:val="70"/>
                <w:jc w:val="center"/>
              </w:trPr>
              <w:tc>
                <w:tcPr>
                  <w:tcW w:w="442" w:type="dxa"/>
                </w:tcPr>
                <w:p w14:paraId="5D4CC28E"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tc>
              <w:tc>
                <w:tcPr>
                  <w:tcW w:w="1371" w:type="dxa"/>
                </w:tcPr>
                <w:p w14:paraId="64D0BBB8" w14:textId="77777777" w:rsidR="00B241E7" w:rsidRPr="00015626"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1134" w:type="dxa"/>
                </w:tcPr>
                <w:p w14:paraId="36BE5E88" w14:textId="77777777" w:rsidR="00B241E7" w:rsidRPr="00180FF4" w:rsidRDefault="00B241E7" w:rsidP="00DB69FC">
                  <w:pPr>
                    <w:framePr w:hSpace="141" w:wrap="around" w:vAnchor="text" w:hAnchor="text" w:xAlign="center" w:y="1"/>
                    <w:tabs>
                      <w:tab w:val="left" w:pos="1701"/>
                    </w:tabs>
                    <w:ind w:left="360"/>
                    <w:suppressOverlap/>
                    <w:jc w:val="both"/>
                    <w:rPr>
                      <w:rFonts w:ascii="Arial" w:hAnsi="Arial" w:cs="Arial"/>
                      <w:b/>
                      <w:color w:val="000000" w:themeColor="text1"/>
                      <w:sz w:val="18"/>
                      <w:szCs w:val="18"/>
                    </w:rPr>
                  </w:pPr>
                </w:p>
              </w:tc>
              <w:tc>
                <w:tcPr>
                  <w:tcW w:w="2332" w:type="dxa"/>
                </w:tcPr>
                <w:p w14:paraId="403D5555"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
                      <w:color w:val="000000" w:themeColor="text1"/>
                      <w:sz w:val="18"/>
                      <w:szCs w:val="18"/>
                    </w:rPr>
                  </w:pPr>
                </w:p>
              </w:tc>
            </w:tr>
          </w:tbl>
          <w:p w14:paraId="6216A5B9" w14:textId="77777777" w:rsidR="00B241E7" w:rsidRPr="00180FF4" w:rsidRDefault="00B241E7" w:rsidP="00B31930">
            <w:pPr>
              <w:tabs>
                <w:tab w:val="left" w:pos="1701"/>
              </w:tabs>
              <w:contextualSpacing/>
              <w:jc w:val="both"/>
              <w:rPr>
                <w:rFonts w:ascii="Arial" w:hAnsi="Arial" w:cs="Arial"/>
                <w:b/>
                <w:color w:val="000000" w:themeColor="text1"/>
                <w:sz w:val="18"/>
                <w:szCs w:val="18"/>
              </w:rPr>
            </w:pPr>
          </w:p>
          <w:p w14:paraId="128CDD47" w14:textId="77777777" w:rsidR="0008127D" w:rsidRDefault="0008127D" w:rsidP="00B31930">
            <w:pPr>
              <w:tabs>
                <w:tab w:val="left" w:pos="1701"/>
              </w:tabs>
              <w:contextualSpacing/>
              <w:jc w:val="both"/>
              <w:rPr>
                <w:rFonts w:ascii="Arial" w:hAnsi="Arial" w:cs="Arial"/>
                <w:b/>
                <w:color w:val="000000" w:themeColor="text1"/>
                <w:sz w:val="18"/>
                <w:szCs w:val="18"/>
              </w:rPr>
            </w:pPr>
          </w:p>
          <w:p w14:paraId="19E08998" w14:textId="1270F5A8" w:rsidR="00B241E7" w:rsidRPr="00180FF4" w:rsidRDefault="00B241E7" w:rsidP="00B31930">
            <w:pPr>
              <w:tabs>
                <w:tab w:val="left" w:pos="1701"/>
              </w:tabs>
              <w:contextualSpacing/>
              <w:jc w:val="both"/>
              <w:rPr>
                <w:rFonts w:ascii="Arial" w:hAnsi="Arial" w:cs="Arial"/>
                <w:bCs/>
                <w:color w:val="000000" w:themeColor="text1"/>
                <w:sz w:val="18"/>
                <w:szCs w:val="18"/>
              </w:rPr>
            </w:pPr>
            <w:r w:rsidRPr="00180FF4">
              <w:rPr>
                <w:rFonts w:ascii="Arial" w:hAnsi="Arial" w:cs="Arial"/>
                <w:b/>
                <w:color w:val="000000" w:themeColor="text1"/>
                <w:sz w:val="18"/>
                <w:szCs w:val="18"/>
              </w:rPr>
              <w:t>Obligación No. 7:</w:t>
            </w:r>
            <w:r w:rsidRPr="00180FF4">
              <w:rPr>
                <w:rFonts w:ascii="Arial" w:hAnsi="Arial" w:cs="Arial"/>
                <w:bCs/>
                <w:color w:val="000000" w:themeColor="text1"/>
                <w:sz w:val="18"/>
                <w:szCs w:val="18"/>
              </w:rPr>
              <w:t xml:space="preserve"> Realizar la búsqueda, levantamiento y actualización de información de la base de datos de víctimas existente en la dirección de apoyo a la transición, con el personal militar victima que acredite las condiciones para ser reconocido como víctima en las dos instancias dispuestas a la fecha (UARIV – JEP), delimitando el universo provisional de víctimas en la División.</w:t>
            </w:r>
          </w:p>
          <w:p w14:paraId="01D5C6AD" w14:textId="01339572" w:rsidR="0008127D" w:rsidRDefault="0008127D" w:rsidP="00B31930">
            <w:pPr>
              <w:tabs>
                <w:tab w:val="left" w:pos="1701"/>
              </w:tabs>
              <w:contextualSpacing/>
              <w:jc w:val="both"/>
              <w:rPr>
                <w:rFonts w:ascii="Arial" w:hAnsi="Arial" w:cs="Arial"/>
                <w:b/>
                <w:color w:val="000000" w:themeColor="text1"/>
                <w:sz w:val="18"/>
                <w:szCs w:val="18"/>
              </w:rPr>
            </w:pPr>
          </w:p>
          <w:p w14:paraId="32F8EB8B" w14:textId="77777777" w:rsidR="0008127D" w:rsidRPr="00180FF4" w:rsidRDefault="0008127D" w:rsidP="00B31930">
            <w:pPr>
              <w:tabs>
                <w:tab w:val="left" w:pos="1701"/>
              </w:tabs>
              <w:contextualSpacing/>
              <w:jc w:val="both"/>
              <w:rPr>
                <w:rFonts w:ascii="Arial" w:hAnsi="Arial" w:cs="Arial"/>
                <w:b/>
                <w:color w:val="000000" w:themeColor="text1"/>
                <w:sz w:val="18"/>
                <w:szCs w:val="18"/>
              </w:rPr>
            </w:pPr>
          </w:p>
          <w:tbl>
            <w:tblPr>
              <w:tblStyle w:val="Tablaconcuadrcula"/>
              <w:tblW w:w="5279" w:type="dxa"/>
              <w:jc w:val="center"/>
              <w:tblLayout w:type="fixed"/>
              <w:tblLook w:val="04A0" w:firstRow="1" w:lastRow="0" w:firstColumn="1" w:lastColumn="0" w:noHBand="0" w:noVBand="1"/>
            </w:tblPr>
            <w:tblGrid>
              <w:gridCol w:w="442"/>
              <w:gridCol w:w="1371"/>
              <w:gridCol w:w="1134"/>
              <w:gridCol w:w="2332"/>
            </w:tblGrid>
            <w:tr w:rsidR="00B241E7" w:rsidRPr="00180FF4" w14:paraId="5C4538D9" w14:textId="77777777" w:rsidTr="00B31930">
              <w:trPr>
                <w:trHeight w:val="285"/>
                <w:jc w:val="center"/>
              </w:trPr>
              <w:tc>
                <w:tcPr>
                  <w:tcW w:w="442" w:type="dxa"/>
                </w:tcPr>
                <w:p w14:paraId="09E7B235" w14:textId="77777777" w:rsidR="00B241E7" w:rsidRPr="00CC163D"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lastRenderedPageBreak/>
                    <w:t xml:space="preserve">No </w:t>
                  </w:r>
                </w:p>
              </w:tc>
              <w:tc>
                <w:tcPr>
                  <w:tcW w:w="1371" w:type="dxa"/>
                </w:tcPr>
                <w:p w14:paraId="18AC5ED8" w14:textId="77777777" w:rsidR="00B241E7" w:rsidRPr="00CC163D" w:rsidRDefault="00B241E7" w:rsidP="00DB69FC">
                  <w:pPr>
                    <w:framePr w:hSpace="141" w:wrap="around" w:vAnchor="text" w:hAnchor="text" w:xAlign="center" w:y="1"/>
                    <w:tabs>
                      <w:tab w:val="left" w:pos="1701"/>
                    </w:tabs>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TIPO DE DOCUMENTO</w:t>
                  </w:r>
                </w:p>
              </w:tc>
              <w:tc>
                <w:tcPr>
                  <w:tcW w:w="1134" w:type="dxa"/>
                </w:tcPr>
                <w:p w14:paraId="27BF31CD" w14:textId="77777777" w:rsidR="00B241E7" w:rsidRPr="00CC163D" w:rsidRDefault="00B241E7" w:rsidP="00DB69FC">
                  <w:pPr>
                    <w:framePr w:hSpace="141" w:wrap="around" w:vAnchor="text" w:hAnchor="text" w:xAlign="center" w:y="1"/>
                    <w:tabs>
                      <w:tab w:val="left" w:pos="1701"/>
                    </w:tabs>
                    <w:ind w:left="33"/>
                    <w:suppressOverlap/>
                    <w:jc w:val="both"/>
                    <w:rPr>
                      <w:rFonts w:ascii="Arial" w:hAnsi="Arial" w:cs="Arial"/>
                      <w:b/>
                      <w:color w:val="000000" w:themeColor="text1"/>
                      <w:sz w:val="16"/>
                      <w:szCs w:val="16"/>
                    </w:rPr>
                  </w:pPr>
                  <w:r w:rsidRPr="00CC163D">
                    <w:rPr>
                      <w:rFonts w:ascii="Arial" w:hAnsi="Arial" w:cs="Arial"/>
                      <w:b/>
                      <w:color w:val="000000" w:themeColor="text1"/>
                      <w:sz w:val="16"/>
                      <w:szCs w:val="16"/>
                    </w:rPr>
                    <w:t>No. DE RADICADO</w:t>
                  </w:r>
                </w:p>
              </w:tc>
              <w:tc>
                <w:tcPr>
                  <w:tcW w:w="2332" w:type="dxa"/>
                </w:tcPr>
                <w:p w14:paraId="6CE65B30" w14:textId="77777777" w:rsidR="00B241E7" w:rsidRPr="00CC163D" w:rsidRDefault="00B241E7" w:rsidP="00DB69FC">
                  <w:pPr>
                    <w:framePr w:hSpace="141" w:wrap="around" w:vAnchor="text" w:hAnchor="text" w:xAlign="center" w:y="1"/>
                    <w:tabs>
                      <w:tab w:val="left" w:pos="1701"/>
                    </w:tabs>
                    <w:ind w:left="33"/>
                    <w:suppressOverlap/>
                    <w:jc w:val="center"/>
                    <w:rPr>
                      <w:rFonts w:ascii="Arial" w:hAnsi="Arial" w:cs="Arial"/>
                      <w:b/>
                      <w:color w:val="000000" w:themeColor="text1"/>
                      <w:sz w:val="16"/>
                      <w:szCs w:val="16"/>
                    </w:rPr>
                  </w:pPr>
                  <w:r w:rsidRPr="00CC163D">
                    <w:rPr>
                      <w:rFonts w:ascii="Arial" w:hAnsi="Arial" w:cs="Arial"/>
                      <w:b/>
                      <w:color w:val="000000" w:themeColor="text1"/>
                      <w:sz w:val="16"/>
                      <w:szCs w:val="16"/>
                    </w:rPr>
                    <w:t>ASUNTO</w:t>
                  </w:r>
                </w:p>
              </w:tc>
            </w:tr>
            <w:tr w:rsidR="00B241E7" w:rsidRPr="00180FF4" w14:paraId="47EE051C" w14:textId="77777777" w:rsidTr="00B31930">
              <w:trPr>
                <w:trHeight w:val="70"/>
                <w:jc w:val="center"/>
              </w:trPr>
              <w:tc>
                <w:tcPr>
                  <w:tcW w:w="442" w:type="dxa"/>
                </w:tcPr>
                <w:p w14:paraId="66A2B2C6" w14:textId="060CCDAC" w:rsidR="00B241E7" w:rsidRPr="007A3E23"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7A3E23">
                    <w:rPr>
                      <w:rFonts w:ascii="Arial" w:hAnsi="Arial" w:cs="Arial"/>
                      <w:bCs/>
                      <w:color w:val="000000" w:themeColor="text1"/>
                      <w:sz w:val="18"/>
                      <w:szCs w:val="18"/>
                    </w:rPr>
                    <w:t>1</w:t>
                  </w:r>
                  <w:r w:rsidR="007A3E23" w:rsidRPr="007A3E23">
                    <w:rPr>
                      <w:rFonts w:ascii="Arial" w:hAnsi="Arial" w:cs="Arial"/>
                      <w:bCs/>
                      <w:color w:val="000000" w:themeColor="text1"/>
                      <w:sz w:val="18"/>
                      <w:szCs w:val="18"/>
                    </w:rPr>
                    <w:t>.</w:t>
                  </w:r>
                </w:p>
              </w:tc>
              <w:tc>
                <w:tcPr>
                  <w:tcW w:w="1371" w:type="dxa"/>
                </w:tcPr>
                <w:p w14:paraId="0AB13CE2"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Base de datos Excel.</w:t>
                  </w:r>
                </w:p>
                <w:p w14:paraId="4C79739B"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Documento.</w:t>
                  </w:r>
                </w:p>
                <w:p w14:paraId="6A54E26A"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Oficio.</w:t>
                  </w:r>
                </w:p>
              </w:tc>
              <w:tc>
                <w:tcPr>
                  <w:tcW w:w="1134" w:type="dxa"/>
                </w:tcPr>
                <w:p w14:paraId="50EA12F3" w14:textId="6C066C6C" w:rsidR="0008127D" w:rsidRPr="0008127D" w:rsidRDefault="0008127D"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08127D">
                    <w:rPr>
                      <w:rFonts w:ascii="Arial" w:hAnsi="Arial" w:cs="Arial"/>
                      <w:bCs/>
                      <w:color w:val="000000" w:themeColor="text1"/>
                      <w:sz w:val="18"/>
                      <w:szCs w:val="18"/>
                    </w:rPr>
                    <w:t>202425202512</w:t>
                  </w:r>
                  <w:r>
                    <w:rPr>
                      <w:rFonts w:ascii="Arial" w:hAnsi="Arial" w:cs="Arial"/>
                      <w:bCs/>
                      <w:color w:val="000000" w:themeColor="text1"/>
                      <w:sz w:val="18"/>
                      <w:szCs w:val="18"/>
                    </w:rPr>
                    <w:t>2493</w:t>
                  </w:r>
                </w:p>
                <w:p w14:paraId="557EE5EE"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c>
                <w:tcPr>
                  <w:tcW w:w="2332" w:type="dxa"/>
                </w:tcPr>
                <w:p w14:paraId="0047CB1C"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CA1BB2">
                    <w:rPr>
                      <w:rFonts w:ascii="Arial" w:hAnsi="Arial" w:cs="Arial"/>
                      <w:bCs/>
                      <w:color w:val="000000" w:themeColor="text1"/>
                      <w:sz w:val="18"/>
                      <w:szCs w:val="18"/>
                    </w:rPr>
                    <w:t xml:space="preserve">Actualización base de datos de </w:t>
                  </w:r>
                  <w:r>
                    <w:rPr>
                      <w:rFonts w:ascii="Arial" w:hAnsi="Arial" w:cs="Arial"/>
                      <w:bCs/>
                      <w:color w:val="000000" w:themeColor="text1"/>
                      <w:sz w:val="18"/>
                      <w:szCs w:val="18"/>
                    </w:rPr>
                    <w:t xml:space="preserve">militares </w:t>
                  </w:r>
                  <w:r w:rsidRPr="00CA1BB2">
                    <w:rPr>
                      <w:rFonts w:ascii="Arial" w:hAnsi="Arial" w:cs="Arial"/>
                      <w:bCs/>
                      <w:color w:val="000000" w:themeColor="text1"/>
                      <w:sz w:val="18"/>
                      <w:szCs w:val="18"/>
                    </w:rPr>
                    <w:t>víctimas</w:t>
                  </w:r>
                  <w:r>
                    <w:rPr>
                      <w:rFonts w:ascii="Arial" w:hAnsi="Arial" w:cs="Arial"/>
                      <w:bCs/>
                      <w:color w:val="000000" w:themeColor="text1"/>
                      <w:sz w:val="18"/>
                      <w:szCs w:val="18"/>
                    </w:rPr>
                    <w:t xml:space="preserve"> </w:t>
                  </w:r>
                  <w:r w:rsidRPr="00CA1BB2">
                    <w:rPr>
                      <w:rFonts w:ascii="Arial" w:hAnsi="Arial" w:cs="Arial"/>
                      <w:bCs/>
                      <w:color w:val="000000" w:themeColor="text1"/>
                      <w:sz w:val="18"/>
                      <w:szCs w:val="18"/>
                    </w:rPr>
                    <w:t>y</w:t>
                  </w:r>
                  <w:r>
                    <w:rPr>
                      <w:rFonts w:ascii="Arial" w:hAnsi="Arial" w:cs="Arial"/>
                      <w:bCs/>
                      <w:color w:val="000000" w:themeColor="text1"/>
                      <w:sz w:val="18"/>
                      <w:szCs w:val="18"/>
                    </w:rPr>
                    <w:t xml:space="preserve"> sus familias </w:t>
                  </w:r>
                  <w:r w:rsidRPr="00CA1BB2">
                    <w:rPr>
                      <w:rFonts w:ascii="Arial" w:hAnsi="Arial" w:cs="Arial"/>
                      <w:bCs/>
                      <w:color w:val="000000" w:themeColor="text1"/>
                      <w:sz w:val="18"/>
                      <w:szCs w:val="18"/>
                    </w:rPr>
                    <w:t>de la</w:t>
                  </w:r>
                  <w:r>
                    <w:rPr>
                      <w:rFonts w:ascii="Arial" w:hAnsi="Arial" w:cs="Arial"/>
                      <w:bCs/>
                      <w:color w:val="000000" w:themeColor="text1"/>
                      <w:sz w:val="18"/>
                      <w:szCs w:val="18"/>
                    </w:rPr>
                    <w:t>s unidades orgánicas d</w:t>
                  </w:r>
                  <w:r w:rsidRPr="00CA1BB2">
                    <w:rPr>
                      <w:rFonts w:ascii="Arial" w:hAnsi="Arial" w:cs="Arial"/>
                      <w:bCs/>
                      <w:color w:val="000000" w:themeColor="text1"/>
                      <w:sz w:val="18"/>
                      <w:szCs w:val="18"/>
                    </w:rPr>
                    <w:t>e la Quinta División.</w:t>
                  </w:r>
                </w:p>
                <w:p w14:paraId="5D479702" w14:textId="77777777" w:rsidR="00B241E7" w:rsidRPr="00CA1BB2"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p w14:paraId="1E791D85" w14:textId="77777777" w:rsidR="00B241E7"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r w:rsidRPr="00180FF4">
                    <w:rPr>
                      <w:rFonts w:ascii="Arial" w:hAnsi="Arial" w:cs="Arial"/>
                      <w:bCs/>
                      <w:color w:val="000000" w:themeColor="text1"/>
                      <w:sz w:val="18"/>
                      <w:szCs w:val="18"/>
                    </w:rPr>
                    <w:t>Se</w:t>
                  </w:r>
                  <w:r>
                    <w:rPr>
                      <w:rFonts w:ascii="Arial" w:hAnsi="Arial" w:cs="Arial"/>
                      <w:bCs/>
                      <w:color w:val="000000" w:themeColor="text1"/>
                      <w:sz w:val="18"/>
                      <w:szCs w:val="18"/>
                    </w:rPr>
                    <w:t xml:space="preserve"> realizó</w:t>
                  </w:r>
                  <w:r w:rsidRPr="00180FF4">
                    <w:rPr>
                      <w:rFonts w:ascii="Arial" w:hAnsi="Arial" w:cs="Arial"/>
                      <w:bCs/>
                      <w:color w:val="000000" w:themeColor="text1"/>
                      <w:sz w:val="18"/>
                      <w:szCs w:val="18"/>
                    </w:rPr>
                    <w:t xml:space="preserve"> la consulta en el aplicativo Vivanto, para conocer el estado real de cada uno de los procesos, del personal militar víctima del conflicto, reportado en la base de datos.  </w:t>
                  </w:r>
                </w:p>
                <w:p w14:paraId="276E277F" w14:textId="77777777" w:rsidR="00B241E7" w:rsidRPr="00180FF4" w:rsidRDefault="00B241E7" w:rsidP="00DB69FC">
                  <w:pPr>
                    <w:framePr w:hSpace="141" w:wrap="around" w:vAnchor="text" w:hAnchor="text" w:xAlign="center" w:y="1"/>
                    <w:tabs>
                      <w:tab w:val="left" w:pos="1701"/>
                    </w:tabs>
                    <w:suppressOverlap/>
                    <w:jc w:val="both"/>
                    <w:rPr>
                      <w:rFonts w:ascii="Arial" w:hAnsi="Arial" w:cs="Arial"/>
                      <w:bCs/>
                      <w:color w:val="000000" w:themeColor="text1"/>
                      <w:sz w:val="18"/>
                      <w:szCs w:val="18"/>
                    </w:rPr>
                  </w:pPr>
                </w:p>
              </w:tc>
            </w:tr>
          </w:tbl>
          <w:p w14:paraId="1146D213"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p>
        </w:tc>
      </w:tr>
      <w:tr w:rsidR="00B241E7" w:rsidRPr="00180FF4" w14:paraId="67728D1B" w14:textId="77777777" w:rsidTr="00B31930">
        <w:trPr>
          <w:trHeight w:val="1580"/>
        </w:trPr>
        <w:tc>
          <w:tcPr>
            <w:tcW w:w="3458" w:type="dxa"/>
            <w:tcBorders>
              <w:top w:val="single" w:sz="4" w:space="0" w:color="auto"/>
              <w:left w:val="single" w:sz="4" w:space="0" w:color="auto"/>
              <w:bottom w:val="single" w:sz="4" w:space="0" w:color="auto"/>
              <w:right w:val="single" w:sz="4" w:space="0" w:color="auto"/>
            </w:tcBorders>
            <w:vAlign w:val="center"/>
          </w:tcPr>
          <w:p w14:paraId="47B7E731" w14:textId="77777777" w:rsidR="00B241E7" w:rsidRPr="00180FF4" w:rsidRDefault="00B241E7" w:rsidP="00B31930">
            <w:pPr>
              <w:widowControl w:val="0"/>
              <w:numPr>
                <w:ilvl w:val="0"/>
                <w:numId w:val="37"/>
              </w:numPr>
              <w:tabs>
                <w:tab w:val="left" w:pos="1701"/>
              </w:tabs>
              <w:suppressAutoHyphens/>
              <w:spacing w:after="0" w:line="240" w:lineRule="auto"/>
              <w:contextualSpacing/>
              <w:jc w:val="both"/>
              <w:rPr>
                <w:rFonts w:ascii="Arial" w:hAnsi="Arial" w:cs="Arial"/>
                <w:b/>
                <w:color w:val="000000" w:themeColor="text1"/>
                <w:sz w:val="18"/>
                <w:szCs w:val="18"/>
              </w:rPr>
            </w:pPr>
            <w:r w:rsidRPr="00180FF4">
              <w:rPr>
                <w:rFonts w:ascii="Arial" w:hAnsi="Arial" w:cs="Arial"/>
                <w:b/>
                <w:color w:val="000000" w:themeColor="text1"/>
                <w:sz w:val="18"/>
                <w:szCs w:val="18"/>
              </w:rPr>
              <w:lastRenderedPageBreak/>
              <w:t>CONSTANCIAS</w:t>
            </w:r>
          </w:p>
        </w:tc>
        <w:tc>
          <w:tcPr>
            <w:tcW w:w="6393" w:type="dxa"/>
            <w:tcBorders>
              <w:top w:val="single" w:sz="4" w:space="0" w:color="auto"/>
              <w:left w:val="single" w:sz="4" w:space="0" w:color="auto"/>
              <w:bottom w:val="single" w:sz="4" w:space="0" w:color="auto"/>
              <w:right w:val="single" w:sz="4" w:space="0" w:color="auto"/>
            </w:tcBorders>
          </w:tcPr>
          <w:p w14:paraId="752D270D"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p>
          <w:p w14:paraId="60401F46"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16FC9C85"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p>
          <w:p w14:paraId="740D56DB"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r w:rsidRPr="00180FF4">
              <w:rPr>
                <w:rFonts w:ascii="Arial" w:hAnsi="Arial" w:cs="Arial"/>
                <w:color w:val="000000" w:themeColor="text1"/>
                <w:sz w:val="18"/>
                <w:szCs w:val="18"/>
              </w:rPr>
              <w:t xml:space="preserve">Así mismo, tanto el/la suscrito/a y el Ministerio de Defensa – Ejército Nacional – Unidad Ejecutora ha dado cumplimiento a las obligaciones legales y contractuales registradas en el contrato. </w:t>
            </w:r>
          </w:p>
          <w:p w14:paraId="3ECA06C5" w14:textId="77777777" w:rsidR="00B241E7" w:rsidRPr="00180FF4" w:rsidRDefault="00B241E7" w:rsidP="00B31930">
            <w:pPr>
              <w:tabs>
                <w:tab w:val="left" w:pos="1701"/>
              </w:tabs>
              <w:spacing w:after="0" w:line="240" w:lineRule="auto"/>
              <w:jc w:val="both"/>
              <w:rPr>
                <w:rFonts w:ascii="Arial" w:hAnsi="Arial" w:cs="Arial"/>
                <w:color w:val="000000" w:themeColor="text1"/>
                <w:sz w:val="18"/>
                <w:szCs w:val="18"/>
              </w:rPr>
            </w:pPr>
          </w:p>
        </w:tc>
      </w:tr>
    </w:tbl>
    <w:p w14:paraId="2C60AA46" w14:textId="77777777" w:rsidR="00D318D6" w:rsidRDefault="00D318D6" w:rsidP="00E66554">
      <w:pPr>
        <w:tabs>
          <w:tab w:val="left" w:pos="1701"/>
        </w:tabs>
        <w:spacing w:after="0" w:line="240" w:lineRule="auto"/>
        <w:ind w:right="21"/>
        <w:contextualSpacing/>
        <w:jc w:val="both"/>
        <w:rPr>
          <w:rFonts w:ascii="Arial" w:hAnsi="Arial" w:cs="Arial"/>
          <w:color w:val="000000" w:themeColor="text1"/>
          <w:lang w:val="es-ES"/>
        </w:rPr>
      </w:pPr>
    </w:p>
    <w:p w14:paraId="71F21F9E" w14:textId="77777777" w:rsidR="00D318D6" w:rsidRDefault="00D318D6" w:rsidP="00E66554">
      <w:pPr>
        <w:tabs>
          <w:tab w:val="left" w:pos="1701"/>
        </w:tabs>
        <w:spacing w:after="0" w:line="240" w:lineRule="auto"/>
        <w:ind w:right="21"/>
        <w:contextualSpacing/>
        <w:jc w:val="both"/>
        <w:rPr>
          <w:rFonts w:ascii="Arial" w:hAnsi="Arial" w:cs="Arial"/>
          <w:color w:val="000000" w:themeColor="text1"/>
          <w:lang w:val="es-ES"/>
        </w:rPr>
      </w:pPr>
    </w:p>
    <w:p w14:paraId="73A2BBB9" w14:textId="613B1652" w:rsidR="00B241E7" w:rsidRPr="00B241E7" w:rsidRDefault="00B241E7" w:rsidP="00B241E7">
      <w:pPr>
        <w:tabs>
          <w:tab w:val="left" w:pos="1701"/>
        </w:tabs>
        <w:spacing w:after="0" w:line="240" w:lineRule="auto"/>
        <w:contextualSpacing/>
        <w:jc w:val="both"/>
        <w:rPr>
          <w:rFonts w:ascii="Arial" w:hAnsi="Arial" w:cs="Arial"/>
          <w:bCs/>
          <w:lang w:val="es-ES"/>
        </w:rPr>
      </w:pPr>
      <w:r w:rsidRPr="005A7EA3">
        <w:rPr>
          <w:rFonts w:ascii="Arial" w:hAnsi="Arial" w:cs="Arial"/>
          <w:lang w:val="es-ES"/>
        </w:rPr>
        <w:t xml:space="preserve">Para constancia se firma en </w:t>
      </w:r>
      <w:r>
        <w:rPr>
          <w:rFonts w:ascii="Arial" w:hAnsi="Arial" w:cs="Arial"/>
          <w:lang w:val="es-ES"/>
        </w:rPr>
        <w:t>Ibagué - Tolima</w:t>
      </w:r>
      <w:r w:rsidRPr="005A7EA3">
        <w:rPr>
          <w:rFonts w:ascii="Arial" w:hAnsi="Arial" w:cs="Arial"/>
          <w:b/>
          <w:lang w:val="es-ES"/>
        </w:rPr>
        <w:t>,</w:t>
      </w:r>
      <w:r>
        <w:rPr>
          <w:rFonts w:ascii="Arial" w:hAnsi="Arial" w:cs="Arial"/>
          <w:b/>
          <w:lang w:val="es-ES"/>
        </w:rPr>
        <w:t xml:space="preserve"> </w:t>
      </w:r>
      <w:r w:rsidRPr="005A7EA3">
        <w:rPr>
          <w:rFonts w:ascii="Arial" w:hAnsi="Arial" w:cs="Arial"/>
          <w:b/>
          <w:lang w:val="es-ES"/>
        </w:rPr>
        <w:t xml:space="preserve"> </w:t>
      </w:r>
      <w:r>
        <w:rPr>
          <w:rFonts w:ascii="Arial" w:hAnsi="Arial" w:cs="Arial"/>
          <w:b/>
          <w:lang w:val="es-ES"/>
        </w:rPr>
        <w:t xml:space="preserve">    septiembre 2024</w:t>
      </w:r>
    </w:p>
    <w:p w14:paraId="4508A5A3" w14:textId="77777777" w:rsidR="00B241E7" w:rsidRDefault="00B241E7" w:rsidP="00B241E7">
      <w:pPr>
        <w:tabs>
          <w:tab w:val="left" w:pos="1701"/>
        </w:tabs>
        <w:spacing w:after="0" w:line="240" w:lineRule="auto"/>
        <w:jc w:val="both"/>
        <w:rPr>
          <w:rFonts w:ascii="Arial" w:hAnsi="Arial" w:cs="Arial"/>
          <w:b/>
          <w:color w:val="000000" w:themeColor="text1"/>
          <w:sz w:val="16"/>
          <w:szCs w:val="16"/>
          <w:lang w:val="es-ES"/>
        </w:rPr>
      </w:pPr>
    </w:p>
    <w:p w14:paraId="77C73AC0" w14:textId="77777777" w:rsidR="00B241E7" w:rsidRDefault="00B241E7" w:rsidP="00B241E7">
      <w:pPr>
        <w:tabs>
          <w:tab w:val="left" w:pos="1701"/>
        </w:tabs>
        <w:spacing w:after="0" w:line="240" w:lineRule="auto"/>
        <w:jc w:val="both"/>
        <w:rPr>
          <w:rFonts w:ascii="Arial" w:hAnsi="Arial" w:cs="Arial"/>
          <w:b/>
          <w:color w:val="000000" w:themeColor="text1"/>
          <w:sz w:val="16"/>
          <w:szCs w:val="16"/>
          <w:lang w:val="es-ES"/>
        </w:rPr>
      </w:pPr>
    </w:p>
    <w:p w14:paraId="3125BE1A" w14:textId="77777777" w:rsidR="00B241E7" w:rsidRDefault="00B241E7" w:rsidP="00B241E7">
      <w:pPr>
        <w:tabs>
          <w:tab w:val="left" w:pos="1701"/>
        </w:tabs>
        <w:spacing w:after="0" w:line="240" w:lineRule="auto"/>
        <w:jc w:val="both"/>
        <w:rPr>
          <w:rFonts w:ascii="Arial" w:hAnsi="Arial" w:cs="Arial"/>
          <w:b/>
          <w:color w:val="000000" w:themeColor="text1"/>
          <w:sz w:val="16"/>
          <w:szCs w:val="16"/>
          <w:lang w:val="es-ES"/>
        </w:rPr>
      </w:pPr>
    </w:p>
    <w:p w14:paraId="3571D132" w14:textId="32D438EF" w:rsidR="00B241E7" w:rsidRPr="005A7EA3" w:rsidRDefault="00B241E7" w:rsidP="00B241E7">
      <w:pPr>
        <w:tabs>
          <w:tab w:val="left" w:pos="1701"/>
        </w:tabs>
        <w:spacing w:after="0" w:line="240" w:lineRule="auto"/>
        <w:jc w:val="both"/>
        <w:rPr>
          <w:rFonts w:ascii="Arial" w:hAnsi="Arial" w:cs="Arial"/>
          <w:b/>
          <w:sz w:val="16"/>
          <w:szCs w:val="16"/>
          <w:lang w:val="es-ES"/>
        </w:rPr>
      </w:pPr>
      <w:r w:rsidRPr="00EE1F63">
        <w:rPr>
          <w:rFonts w:ascii="Arial" w:eastAsia="Times New Roman" w:hAnsi="Arial"/>
          <w:noProof/>
          <w:sz w:val="20"/>
          <w:szCs w:val="20"/>
        </w:rPr>
        <w:drawing>
          <wp:inline distT="0" distB="0" distL="0" distR="0" wp14:anchorId="25CF1E7A" wp14:editId="15D0E266">
            <wp:extent cx="2383790" cy="506095"/>
            <wp:effectExtent l="0" t="0" r="0" b="825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3790" cy="506095"/>
                    </a:xfrm>
                    <a:prstGeom prst="rect">
                      <a:avLst/>
                    </a:prstGeom>
                    <a:noFill/>
                  </pic:spPr>
                </pic:pic>
              </a:graphicData>
            </a:graphic>
          </wp:inline>
        </w:drawing>
      </w:r>
      <w:r>
        <w:rPr>
          <w:rFonts w:ascii="Arial" w:hAnsi="Arial" w:cs="Arial"/>
          <w:b/>
          <w:sz w:val="16"/>
          <w:szCs w:val="16"/>
          <w:lang w:val="es-ES"/>
        </w:rPr>
        <w:t xml:space="preserve">               </w:t>
      </w:r>
    </w:p>
    <w:p w14:paraId="6A732B00" w14:textId="77777777" w:rsidR="00B241E7" w:rsidRPr="005A7EA3" w:rsidRDefault="00B241E7" w:rsidP="00B241E7">
      <w:pPr>
        <w:tabs>
          <w:tab w:val="left" w:pos="1701"/>
        </w:tabs>
        <w:spacing w:after="0" w:line="240" w:lineRule="auto"/>
        <w:ind w:hanging="426"/>
        <w:jc w:val="both"/>
        <w:rPr>
          <w:rFonts w:ascii="Arial" w:hAnsi="Arial" w:cs="Arial"/>
          <w:bCs/>
          <w:lang w:val="es-ES"/>
        </w:rPr>
      </w:pPr>
      <w:r w:rsidRPr="005A7EA3">
        <w:rPr>
          <w:rFonts w:ascii="Arial" w:hAnsi="Arial" w:cs="Arial"/>
          <w:bCs/>
          <w:lang w:val="es-ES"/>
        </w:rPr>
        <w:t>FIRMA</w:t>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r w:rsidRPr="005A7EA3">
        <w:rPr>
          <w:rFonts w:ascii="Arial" w:hAnsi="Arial" w:cs="Arial"/>
          <w:bCs/>
          <w:lang w:val="es-ES"/>
        </w:rPr>
        <w:tab/>
      </w:r>
    </w:p>
    <w:p w14:paraId="5F4595E9" w14:textId="77777777" w:rsidR="00B241E7" w:rsidRPr="00CC163D" w:rsidRDefault="00B241E7" w:rsidP="00B241E7">
      <w:pPr>
        <w:pStyle w:val="Prrafodelista"/>
        <w:tabs>
          <w:tab w:val="left" w:pos="1701"/>
        </w:tabs>
        <w:ind w:left="-426"/>
        <w:jc w:val="both"/>
        <w:rPr>
          <w:rFonts w:ascii="Arial" w:hAnsi="Arial" w:cs="Arial"/>
          <w:b/>
          <w:color w:val="000000" w:themeColor="text1"/>
        </w:rPr>
      </w:pPr>
      <w:r>
        <w:rPr>
          <w:rFonts w:ascii="Arial" w:hAnsi="Arial" w:cs="Arial"/>
          <w:bCs/>
          <w:lang w:val="es-ES"/>
        </w:rPr>
        <w:t xml:space="preserve">PS. Coronel ® </w:t>
      </w:r>
      <w:r w:rsidRPr="00CC163D">
        <w:rPr>
          <w:rFonts w:ascii="Arial" w:hAnsi="Arial" w:cs="Arial"/>
          <w:b/>
          <w:lang w:val="es-ES"/>
        </w:rPr>
        <w:t>JAVIER HERNAN GAMBOA FLOREZ</w:t>
      </w:r>
      <w:r w:rsidRPr="00CC163D">
        <w:rPr>
          <w:rFonts w:ascii="Arial" w:hAnsi="Arial" w:cs="Arial"/>
          <w:b/>
          <w:color w:val="000000" w:themeColor="text1"/>
        </w:rPr>
        <w:t xml:space="preserve"> </w:t>
      </w:r>
    </w:p>
    <w:p w14:paraId="0B94EF9A" w14:textId="77777777" w:rsidR="00B241E7" w:rsidRDefault="00B241E7" w:rsidP="00B241E7">
      <w:pPr>
        <w:pStyle w:val="Prrafodelista"/>
        <w:tabs>
          <w:tab w:val="left" w:pos="1701"/>
        </w:tabs>
        <w:ind w:left="-426"/>
        <w:jc w:val="both"/>
        <w:rPr>
          <w:rFonts w:ascii="Arial" w:hAnsi="Arial" w:cs="Arial"/>
          <w:bCs/>
          <w:color w:val="000000" w:themeColor="text1"/>
        </w:rPr>
      </w:pPr>
      <w:r>
        <w:rPr>
          <w:rFonts w:ascii="Arial" w:hAnsi="Arial" w:cs="Arial"/>
          <w:bCs/>
          <w:color w:val="000000" w:themeColor="text1"/>
        </w:rPr>
        <w:t xml:space="preserve">CC. </w:t>
      </w:r>
      <w:r w:rsidRPr="00B97D09">
        <w:rPr>
          <w:rFonts w:ascii="Arial" w:hAnsi="Arial" w:cs="Arial"/>
          <w:bCs/>
          <w:color w:val="000000" w:themeColor="text1"/>
        </w:rPr>
        <w:t>79.542.283</w:t>
      </w:r>
    </w:p>
    <w:p w14:paraId="4C3619B5" w14:textId="4E6058CA" w:rsidR="006E7090" w:rsidRPr="00B241E7" w:rsidRDefault="00B241E7" w:rsidP="00B241E7">
      <w:pPr>
        <w:pStyle w:val="Prrafodelista"/>
        <w:tabs>
          <w:tab w:val="left" w:pos="1701"/>
        </w:tabs>
        <w:ind w:left="-426"/>
        <w:jc w:val="both"/>
        <w:rPr>
          <w:rFonts w:ascii="Arial" w:hAnsi="Arial" w:cs="Arial"/>
          <w:bCs/>
          <w:color w:val="000000" w:themeColor="text1"/>
        </w:rPr>
      </w:pPr>
      <w:r w:rsidRPr="0047100B">
        <w:rPr>
          <w:rFonts w:ascii="Arial" w:hAnsi="Arial" w:cs="Arial"/>
          <w:bCs/>
          <w:color w:val="000000" w:themeColor="text1"/>
        </w:rPr>
        <w:t xml:space="preserve">Contrato No. </w:t>
      </w:r>
      <w:r w:rsidRPr="00B97D09">
        <w:rPr>
          <w:rFonts w:ascii="Arial" w:hAnsi="Arial" w:cs="Arial"/>
          <w:bCs/>
          <w:color w:val="000000" w:themeColor="text1"/>
        </w:rPr>
        <w:t>342</w:t>
      </w:r>
      <w:r w:rsidRPr="0047100B">
        <w:rPr>
          <w:rFonts w:ascii="Arial" w:hAnsi="Arial" w:cs="Arial"/>
          <w:bCs/>
          <w:color w:val="000000" w:themeColor="text1"/>
        </w:rPr>
        <w:t>-CENACPER</w:t>
      </w:r>
      <w:r>
        <w:rPr>
          <w:rFonts w:ascii="Arial" w:hAnsi="Arial" w:cs="Arial"/>
          <w:bCs/>
          <w:color w:val="000000" w:themeColor="text1"/>
        </w:rPr>
        <w:t>SONAL</w:t>
      </w:r>
      <w:r w:rsidRPr="0047100B">
        <w:rPr>
          <w:rFonts w:ascii="Arial" w:hAnsi="Arial" w:cs="Arial"/>
          <w:bCs/>
          <w:color w:val="000000" w:themeColor="text1"/>
        </w:rPr>
        <w:t>-2024</w:t>
      </w:r>
    </w:p>
    <w:sectPr w:rsidR="006E7090" w:rsidRPr="00B241E7" w:rsidSect="00D667B3">
      <w:headerReference w:type="default" r:id="rId13"/>
      <w:footerReference w:type="default" r:id="rId14"/>
      <w:pgSz w:w="12240" w:h="15840"/>
      <w:pgMar w:top="1417" w:right="1701" w:bottom="1417" w:left="1701" w:header="708" w:footer="62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B475D" w14:textId="77777777" w:rsidR="00591E9B" w:rsidRDefault="00591E9B">
      <w:pPr>
        <w:spacing w:after="0" w:line="240" w:lineRule="auto"/>
      </w:pPr>
      <w:r>
        <w:separator/>
      </w:r>
    </w:p>
  </w:endnote>
  <w:endnote w:type="continuationSeparator" w:id="0">
    <w:p w14:paraId="7608F223" w14:textId="77777777" w:rsidR="00591E9B" w:rsidRDefault="00591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Noto Sans Symbols">
    <w:altName w:val="Times New Roman"/>
    <w:panose1 w:val="020B0604020202020204"/>
    <w:charset w:val="00"/>
    <w:family w:val="auto"/>
    <w:pitch w:val="default"/>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auto"/>
    <w:pitch w:val="variable"/>
    <w:sig w:usb0="E7002EFF" w:usb1="D200F5FF" w:usb2="0A042028" w:usb3="00000000" w:csb0="8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89896" w14:textId="40F39563" w:rsidR="00A7058C" w:rsidRPr="00A7058C" w:rsidRDefault="00A7058C" w:rsidP="00A7058C">
    <w:pPr>
      <w:keepNext/>
      <w:widowControl w:val="0"/>
      <w:tabs>
        <w:tab w:val="left" w:pos="360"/>
      </w:tabs>
      <w:suppressAutoHyphens/>
      <w:autoSpaceDE w:val="0"/>
      <w:spacing w:after="0" w:line="240" w:lineRule="auto"/>
      <w:rPr>
        <w:rFonts w:ascii="Arial" w:eastAsia="DejaVu Sans" w:hAnsi="Arial" w:cs="Arial"/>
        <w:kern w:val="1"/>
        <w:sz w:val="16"/>
        <w:szCs w:val="16"/>
      </w:rPr>
    </w:pPr>
  </w:p>
  <w:p w14:paraId="01FF5A25" w14:textId="18E95D31"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sidRPr="00A7058C">
      <w:rPr>
        <w:rFonts w:ascii="Arial" w:eastAsia="DejaVu Sans" w:hAnsi="Arial" w:cs="Arial"/>
        <w:noProof/>
        <w:kern w:val="1"/>
        <w:sz w:val="16"/>
        <w:szCs w:val="16"/>
      </w:rPr>
      <w:drawing>
        <wp:anchor distT="0" distB="0" distL="114300" distR="114300" simplePos="0" relativeHeight="251656192" behindDoc="0" locked="0" layoutInCell="1" allowOverlap="1" wp14:anchorId="0E094F14" wp14:editId="26369DCE">
          <wp:simplePos x="0" y="0"/>
          <wp:positionH relativeFrom="column">
            <wp:posOffset>4533265</wp:posOffset>
          </wp:positionH>
          <wp:positionV relativeFrom="paragraph">
            <wp:posOffset>114300</wp:posOffset>
          </wp:positionV>
          <wp:extent cx="1061085" cy="688340"/>
          <wp:effectExtent l="0" t="0" r="5715" b="0"/>
          <wp:wrapNone/>
          <wp:docPr id="521440514" name="Imagen 521440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085" cy="688340"/>
                  </a:xfrm>
                  <a:prstGeom prst="rect">
                    <a:avLst/>
                  </a:prstGeom>
                </pic:spPr>
              </pic:pic>
            </a:graphicData>
          </a:graphic>
          <wp14:sizeRelH relativeFrom="page">
            <wp14:pctWidth>0</wp14:pctWidth>
          </wp14:sizeRelH>
          <wp14:sizeRelV relativeFrom="page">
            <wp14:pctHeight>0</wp14:pctHeight>
          </wp14:sizeRelV>
        </wp:anchor>
      </w:drawing>
    </w:r>
    <w:r w:rsidRPr="00A7058C">
      <w:rPr>
        <w:rFonts w:ascii="Arial" w:eastAsia="DejaVu Sans" w:hAnsi="Arial" w:cs="Arial"/>
        <w:noProof/>
        <w:kern w:val="1"/>
        <w:sz w:val="16"/>
        <w:szCs w:val="16"/>
      </w:rPr>
      <w:drawing>
        <wp:anchor distT="0" distB="0" distL="114300" distR="114300" simplePos="0" relativeHeight="251657216" behindDoc="0" locked="0" layoutInCell="1" allowOverlap="1" wp14:anchorId="05DDBA07" wp14:editId="30AE5CEF">
          <wp:simplePos x="0" y="0"/>
          <wp:positionH relativeFrom="column">
            <wp:posOffset>12065</wp:posOffset>
          </wp:positionH>
          <wp:positionV relativeFrom="paragraph">
            <wp:posOffset>109220</wp:posOffset>
          </wp:positionV>
          <wp:extent cx="2371725" cy="180340"/>
          <wp:effectExtent l="0" t="0" r="3175" b="0"/>
          <wp:wrapNone/>
          <wp:docPr id="198928085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24756A80" w14:textId="7893B7D4"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180C4F12" w14:textId="77777777" w:rsidR="00A7058C" w:rsidRDefault="00A7058C" w:rsidP="00A7058C">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p>
  <w:p w14:paraId="0BF7155A" w14:textId="77777777" w:rsidR="001F4E9E" w:rsidRPr="00A7058C" w:rsidRDefault="001F4E9E" w:rsidP="001F4E9E">
    <w:pPr>
      <w:widowControl w:val="0"/>
      <w:tabs>
        <w:tab w:val="left" w:pos="360"/>
      </w:tabs>
      <w:suppressAutoHyphens/>
      <w:autoSpaceDE w:val="0"/>
      <w:spacing w:after="0" w:line="240" w:lineRule="auto"/>
      <w:ind w:right="-20"/>
      <w:rPr>
        <w:rFonts w:ascii="Arial" w:eastAsia="DejaVu Sans" w:hAnsi="Arial" w:cs="Arial"/>
        <w:kern w:val="1"/>
        <w:sz w:val="15"/>
        <w:szCs w:val="15"/>
        <w:lang w:val="es-MX"/>
      </w:rPr>
    </w:pPr>
    <w:r>
      <w:rPr>
        <w:rFonts w:ascii="Arial" w:eastAsia="DejaVu Sans" w:hAnsi="Arial" w:cs="Arial"/>
        <w:kern w:val="1"/>
        <w:sz w:val="15"/>
        <w:szCs w:val="15"/>
        <w:lang w:val="es-MX"/>
      </w:rPr>
      <w:t>Calle 102 Nº 7-80/Cantón Norte</w:t>
    </w:r>
  </w:p>
  <w:p w14:paraId="20FAD8D1" w14:textId="77777777" w:rsidR="001F4E9E" w:rsidRPr="00A7058C" w:rsidRDefault="001F4E9E" w:rsidP="001F4E9E">
    <w:pPr>
      <w:widowControl w:val="0"/>
      <w:tabs>
        <w:tab w:val="left" w:pos="360"/>
      </w:tabs>
      <w:suppressAutoHyphens/>
      <w:autoSpaceDE w:val="0"/>
      <w:spacing w:after="0" w:line="240" w:lineRule="auto"/>
      <w:ind w:right="49"/>
      <w:rPr>
        <w:rFonts w:ascii="Arial" w:eastAsia="DejaVu Sans" w:hAnsi="Arial" w:cs="Arial"/>
        <w:kern w:val="1"/>
        <w:sz w:val="15"/>
        <w:szCs w:val="15"/>
        <w:lang w:val="es-MX"/>
      </w:rPr>
    </w:pPr>
    <w:r>
      <w:rPr>
        <w:rFonts w:ascii="Arial" w:eastAsia="DejaVu Sans" w:hAnsi="Arial" w:cs="Arial"/>
        <w:kern w:val="1"/>
        <w:sz w:val="15"/>
        <w:szCs w:val="15"/>
        <w:lang w:val="es-MX"/>
      </w:rPr>
      <w:t>Bogotá D.C</w:t>
    </w:r>
    <w:r w:rsidRPr="00A7058C">
      <w:rPr>
        <w:rFonts w:ascii="Arial" w:eastAsia="DejaVu Sans" w:hAnsi="Arial" w:cs="Arial"/>
        <w:kern w:val="1"/>
        <w:sz w:val="15"/>
        <w:szCs w:val="15"/>
        <w:lang w:val="es-MX"/>
      </w:rPr>
      <w:t>.</w:t>
    </w:r>
  </w:p>
  <w:p w14:paraId="336D11E3" w14:textId="525C8977" w:rsidR="00A7058C" w:rsidRPr="00A7058C" w:rsidRDefault="001F4E9E" w:rsidP="001F4E9E">
    <w:pPr>
      <w:widowControl w:val="0"/>
      <w:tabs>
        <w:tab w:val="left" w:pos="360"/>
      </w:tabs>
      <w:suppressAutoHyphens/>
      <w:autoSpaceDE w:val="0"/>
      <w:spacing w:after="0" w:line="240" w:lineRule="auto"/>
      <w:ind w:right="49"/>
      <w:rPr>
        <w:rFonts w:ascii="Arial" w:eastAsia="DejaVu Sans" w:hAnsi="Arial" w:cs="Arial"/>
        <w:bCs/>
        <w:color w:val="0000FF"/>
        <w:kern w:val="1"/>
        <w:sz w:val="10"/>
        <w:szCs w:val="10"/>
        <w:u w:val="single"/>
      </w:rPr>
    </w:pPr>
    <w:r>
      <w:rPr>
        <w:rFonts w:ascii="Arial" w:eastAsia="DejaVu Sans" w:hAnsi="Arial" w:cs="Arial"/>
        <w:bCs/>
        <w:kern w:val="1"/>
        <w:sz w:val="15"/>
        <w:szCs w:val="15"/>
      </w:rPr>
      <w:t>datra@buzonejercito.mil.co</w:t>
    </w:r>
    <w:r w:rsidRPr="00A7058C">
      <w:rPr>
        <w:rFonts w:ascii="Arial" w:eastAsia="DejaVu Sans" w:hAnsi="Arial" w:cs="Arial"/>
        <w:bCs/>
        <w:kern w:val="1"/>
        <w:sz w:val="15"/>
        <w:szCs w:val="15"/>
      </w:rPr>
      <w:t xml:space="preserve"> - </w:t>
    </w:r>
    <w:hyperlink r:id="rId3" w:history="1">
      <w:r w:rsidRPr="00A7058C">
        <w:rPr>
          <w:rFonts w:ascii="Arial" w:eastAsia="DejaVu Sans" w:hAnsi="Arial" w:cs="Arial"/>
          <w:bCs/>
          <w:color w:val="0000FF"/>
          <w:kern w:val="1"/>
          <w:sz w:val="15"/>
          <w:szCs w:val="15"/>
          <w:u w:val="single"/>
        </w:rPr>
        <w:t>www.ejercito.mil.co</w:t>
      </w:r>
    </w:hyperlink>
  </w:p>
  <w:p w14:paraId="1F119A69" w14:textId="59CCD362" w:rsidR="00A7058C" w:rsidRPr="00A7058C" w:rsidRDefault="0066031D" w:rsidP="00A7058C">
    <w:pPr>
      <w:widowControl w:val="0"/>
      <w:tabs>
        <w:tab w:val="left" w:pos="360"/>
      </w:tabs>
      <w:suppressAutoHyphens/>
      <w:autoSpaceDE w:val="0"/>
      <w:spacing w:after="0" w:line="240" w:lineRule="auto"/>
      <w:ind w:right="-20"/>
      <w:jc w:val="center"/>
      <w:rPr>
        <w:rFonts w:ascii="Arial" w:eastAsia="DejaVu Sans" w:hAnsi="Arial" w:cs="Times New Roman"/>
        <w:b/>
        <w:bCs/>
        <w:kern w:val="1"/>
        <w:sz w:val="24"/>
        <w:szCs w:val="24"/>
      </w:rPr>
    </w:pPr>
    <w:r>
      <w:rPr>
        <w:rFonts w:ascii="Arial" w:eastAsia="DejaVu Sans" w:hAnsi="Arial" w:cs="Times New Roman"/>
        <w:b/>
        <w:bCs/>
        <w:kern w:val="1"/>
        <w:sz w:val="24"/>
        <w:szCs w:val="24"/>
      </w:rPr>
      <w:t>PÚ</w:t>
    </w:r>
    <w:r w:rsidR="00A7058C">
      <w:rPr>
        <w:rFonts w:ascii="Arial" w:eastAsia="DejaVu Sans" w:hAnsi="Arial" w:cs="Times New Roman"/>
        <w:b/>
        <w:bCs/>
        <w:kern w:val="1"/>
        <w:sz w:val="24"/>
        <w:szCs w:val="24"/>
      </w:rPr>
      <w:t>BLICA RESERVADA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991F4" w14:textId="77777777" w:rsidR="00591E9B" w:rsidRDefault="00591E9B">
      <w:pPr>
        <w:spacing w:after="0" w:line="240" w:lineRule="auto"/>
      </w:pPr>
      <w:r>
        <w:separator/>
      </w:r>
    </w:p>
  </w:footnote>
  <w:footnote w:type="continuationSeparator" w:id="0">
    <w:p w14:paraId="18138DBD" w14:textId="77777777" w:rsidR="00591E9B" w:rsidRDefault="00591E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9540" w14:textId="5F586F3E" w:rsidR="000C17E4" w:rsidRPr="00AA6567" w:rsidRDefault="00016EF8" w:rsidP="00A7058C">
    <w:pPr>
      <w:tabs>
        <w:tab w:val="left" w:pos="360"/>
      </w:tabs>
      <w:autoSpaceDE w:val="0"/>
      <w:spacing w:after="0" w:line="240" w:lineRule="auto"/>
      <w:ind w:right="-20"/>
      <w:jc w:val="center"/>
      <w:rPr>
        <w:rFonts w:ascii="Arial" w:hAnsi="Arial"/>
        <w:b/>
        <w:bCs/>
      </w:rPr>
    </w:pPr>
    <w:r>
      <w:rPr>
        <w:noProof/>
      </w:rPr>
      <w:drawing>
        <wp:anchor distT="0" distB="0" distL="114300" distR="114300" simplePos="0" relativeHeight="251658240" behindDoc="0" locked="0" layoutInCell="1" allowOverlap="1" wp14:anchorId="20FBBB17" wp14:editId="39D5CA29">
          <wp:simplePos x="0" y="0"/>
          <wp:positionH relativeFrom="column">
            <wp:posOffset>-220436</wp:posOffset>
          </wp:positionH>
          <wp:positionV relativeFrom="paragraph">
            <wp:posOffset>160020</wp:posOffset>
          </wp:positionV>
          <wp:extent cx="664210" cy="697518"/>
          <wp:effectExtent l="0" t="0" r="0" b="127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97518"/>
                  </a:xfrm>
                  <a:prstGeom prst="rect">
                    <a:avLst/>
                  </a:prstGeom>
                  <a:noFill/>
                  <a:ln>
                    <a:noFill/>
                  </a:ln>
                </pic:spPr>
              </pic:pic>
            </a:graphicData>
          </a:graphic>
          <wp14:sizeRelH relativeFrom="page">
            <wp14:pctWidth>0</wp14:pctWidth>
          </wp14:sizeRelH>
          <wp14:sizeRelV relativeFrom="page">
            <wp14:pctHeight>0</wp14:pctHeight>
          </wp14:sizeRelV>
        </wp:anchor>
      </w:drawing>
    </w:r>
    <w:r w:rsidR="002F4FDD">
      <w:rPr>
        <w:rFonts w:ascii="Arial" w:hAnsi="Arial"/>
        <w:b/>
        <w:bCs/>
      </w:rPr>
      <w:t>PÚ</w:t>
    </w:r>
    <w:r w:rsidR="000C17E4">
      <w:rPr>
        <w:rFonts w:ascii="Arial" w:hAnsi="Arial"/>
        <w:b/>
        <w:bCs/>
      </w:rPr>
      <w:t xml:space="preserve">BLICA </w:t>
    </w:r>
    <w:r w:rsidR="00A923E1">
      <w:rPr>
        <w:rFonts w:ascii="Arial" w:hAnsi="Arial"/>
        <w:b/>
        <w:bCs/>
      </w:rPr>
      <w:t>RESERVADA</w:t>
    </w:r>
  </w:p>
  <w:p w14:paraId="7EF4E1B3" w14:textId="0CDB97BA" w:rsidR="00016EF8" w:rsidRDefault="00016EF8" w:rsidP="00016EF8">
    <w:pPr>
      <w:spacing w:after="0" w:line="240" w:lineRule="auto"/>
      <w:jc w:val="right"/>
      <w:rPr>
        <w:rFonts w:ascii="Arial" w:hAnsi="Arial"/>
        <w:b/>
        <w:bCs/>
        <w:sz w:val="18"/>
        <w:szCs w:val="18"/>
      </w:rPr>
    </w:pPr>
  </w:p>
  <w:p w14:paraId="1F26DBCE" w14:textId="3B5D222D" w:rsidR="00016EF8" w:rsidRPr="00F1740F" w:rsidRDefault="00016EF8" w:rsidP="00016EF8">
    <w:pPr>
      <w:spacing w:after="0" w:line="240" w:lineRule="auto"/>
      <w:ind w:firstLine="720"/>
      <w:rPr>
        <w:rFonts w:ascii="Arial" w:hAnsi="Arial"/>
        <w:b/>
        <w:bCs/>
        <w:sz w:val="18"/>
        <w:szCs w:val="18"/>
      </w:rPr>
    </w:pPr>
    <w:r w:rsidRPr="00F1740F">
      <w:rPr>
        <w:rFonts w:ascii="Arial" w:hAnsi="Arial"/>
        <w:b/>
        <w:bCs/>
        <w:sz w:val="18"/>
        <w:szCs w:val="18"/>
      </w:rPr>
      <w:t>MINISTERIO DE DEFENSA NACIONAL</w:t>
    </w:r>
  </w:p>
  <w:p w14:paraId="30CB2C2D" w14:textId="77777777" w:rsidR="00016EF8" w:rsidRPr="00F1740F" w:rsidRDefault="00016EF8" w:rsidP="00016EF8">
    <w:pPr>
      <w:spacing w:after="0" w:line="240" w:lineRule="auto"/>
      <w:ind w:firstLine="720"/>
      <w:rPr>
        <w:rFonts w:ascii="Arial" w:hAnsi="Arial"/>
        <w:b/>
        <w:bCs/>
        <w:sz w:val="18"/>
        <w:szCs w:val="18"/>
      </w:rPr>
    </w:pPr>
    <w:r w:rsidRPr="00F1740F">
      <w:rPr>
        <w:rFonts w:ascii="Arial" w:hAnsi="Arial"/>
        <w:b/>
        <w:bCs/>
        <w:sz w:val="18"/>
        <w:szCs w:val="18"/>
      </w:rPr>
      <w:t>COMANDO GENERAL DE LAS FUERZAS MILITARES</w:t>
    </w:r>
  </w:p>
  <w:p w14:paraId="7D6A98FB" w14:textId="77777777" w:rsidR="00016EF8" w:rsidRPr="00F1740F" w:rsidRDefault="00016EF8" w:rsidP="00016EF8">
    <w:pPr>
      <w:spacing w:after="0" w:line="240" w:lineRule="auto"/>
      <w:ind w:firstLine="720"/>
      <w:rPr>
        <w:sz w:val="17"/>
        <w:szCs w:val="18"/>
      </w:rPr>
    </w:pPr>
    <w:r w:rsidRPr="00F1740F">
      <w:rPr>
        <w:rFonts w:ascii="Arial" w:hAnsi="Arial"/>
        <w:b/>
        <w:bCs/>
        <w:sz w:val="18"/>
        <w:szCs w:val="18"/>
      </w:rPr>
      <w:t>EJÉRCITO NACIONAL</w:t>
    </w:r>
  </w:p>
  <w:p w14:paraId="7D7BBED4" w14:textId="77777777" w:rsidR="00016EF8" w:rsidRPr="00E66554" w:rsidRDefault="00591E9B" w:rsidP="00016EF8">
    <w:pPr>
      <w:pStyle w:val="Encabezado"/>
      <w:spacing w:line="240" w:lineRule="atLeast"/>
      <w:ind w:firstLine="720"/>
      <w:rPr>
        <w:b/>
        <w:bCs/>
      </w:rPr>
    </w:pPr>
    <w:r>
      <w:rPr>
        <w:noProof/>
      </w:rPr>
      <w:pict w14:anchorId="0F54CF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994233" o:spid="_x0000_s1025" type="#_x0000_t136" alt="" style="position:absolute;left:0;text-align:left;margin-left:0;margin-top:0;width:469.55pt;height:153.5pt;rotation:315;z-index:-251657216;mso-wrap-edited:f;mso-width-percent:0;mso-height-percent:0;mso-position-horizontal:center;mso-position-horizontal-relative:margin;mso-position-vertical:center;mso-position-vertical-relative:margin;mso-width-percent:0;mso-height-percent:0" o:allowincell="f" fillcolor="#d8d8d8" stroked="f">
          <v:textpath style="font-family:&quot;Arial Black&quot;;font-size:1pt" string="CEDE11"/>
          <w10:wrap anchorx="margin" anchory="margin"/>
        </v:shape>
      </w:pict>
    </w:r>
    <w:r w:rsidR="00016EF8" w:rsidRPr="00E66554">
      <w:rPr>
        <w:b/>
        <w:bCs/>
      </w:rPr>
      <w:t>DEPARTAMENTO JUR</w:t>
    </w:r>
    <w:r w:rsidR="00016EF8">
      <w:rPr>
        <w:b/>
        <w:bCs/>
      </w:rPr>
      <w:t>Í</w:t>
    </w:r>
    <w:r w:rsidR="00016EF8" w:rsidRPr="00E66554">
      <w:rPr>
        <w:b/>
        <w:bCs/>
      </w:rPr>
      <w:t>DICO INTEGRAL</w:t>
    </w:r>
  </w:p>
  <w:p w14:paraId="540DA0ED" w14:textId="5C659093" w:rsidR="000C17E4" w:rsidRDefault="000C17E4" w:rsidP="00016EF8">
    <w:pPr>
      <w:spacing w:after="0" w:line="240" w:lineRule="auto"/>
      <w:jc w:val="center"/>
      <w:rPr>
        <w:rFonts w:ascii="Arial" w:hAnsi="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5C4"/>
    <w:multiLevelType w:val="hybridMultilevel"/>
    <w:tmpl w:val="727ECE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1C07EA"/>
    <w:multiLevelType w:val="hybridMultilevel"/>
    <w:tmpl w:val="F39A0318"/>
    <w:lvl w:ilvl="0" w:tplc="F2845166">
      <w:start w:val="1"/>
      <w:numFmt w:val="decimal"/>
      <w:lvlText w:val="%1."/>
      <w:lvlJc w:val="left"/>
      <w:pPr>
        <w:tabs>
          <w:tab w:val="num" w:pos="720"/>
        </w:tabs>
        <w:ind w:left="720" w:hanging="360"/>
      </w:pPr>
      <w:rPr>
        <w:rFonts w:ascii="Arial" w:hAnsi="Arial" w:cs="Arial" w:hint="default"/>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2" w15:restartNumberingAfterBreak="0">
    <w:nsid w:val="07171C99"/>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BF2264"/>
    <w:multiLevelType w:val="hybridMultilevel"/>
    <w:tmpl w:val="0F5EE0E6"/>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E645047"/>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0C03A9"/>
    <w:multiLevelType w:val="multilevel"/>
    <w:tmpl w:val="43406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D3745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9B6C67"/>
    <w:multiLevelType w:val="hybridMultilevel"/>
    <w:tmpl w:val="049073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650994"/>
    <w:multiLevelType w:val="multilevel"/>
    <w:tmpl w:val="85300B7A"/>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D65E89"/>
    <w:multiLevelType w:val="hybridMultilevel"/>
    <w:tmpl w:val="E9B08DCA"/>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18300E10"/>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A7077A4"/>
    <w:multiLevelType w:val="hybridMultilevel"/>
    <w:tmpl w:val="420652AC"/>
    <w:lvl w:ilvl="0" w:tplc="81BA26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326005"/>
    <w:multiLevelType w:val="multilevel"/>
    <w:tmpl w:val="B0345BD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FBA63D7"/>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AD3B66"/>
    <w:multiLevelType w:val="multilevel"/>
    <w:tmpl w:val="99D63040"/>
    <w:lvl w:ilvl="0">
      <w:start w:val="1"/>
      <w:numFmt w:val="lowerLetter"/>
      <w:lvlText w:val="%1."/>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97B1DDC"/>
    <w:multiLevelType w:val="hybridMultilevel"/>
    <w:tmpl w:val="DCAEAB4C"/>
    <w:lvl w:ilvl="0" w:tplc="94FE4254">
      <w:start w:val="1"/>
      <w:numFmt w:val="decimal"/>
      <w:lvlText w:val="%1."/>
      <w:lvlJc w:val="left"/>
      <w:pPr>
        <w:ind w:left="1024" w:hanging="360"/>
      </w:pPr>
      <w:rPr>
        <w:rFonts w:hint="default"/>
      </w:rPr>
    </w:lvl>
    <w:lvl w:ilvl="1" w:tplc="240A0019" w:tentative="1">
      <w:start w:val="1"/>
      <w:numFmt w:val="lowerLetter"/>
      <w:lvlText w:val="%2."/>
      <w:lvlJc w:val="left"/>
      <w:pPr>
        <w:ind w:left="1744" w:hanging="360"/>
      </w:pPr>
    </w:lvl>
    <w:lvl w:ilvl="2" w:tplc="240A001B" w:tentative="1">
      <w:start w:val="1"/>
      <w:numFmt w:val="lowerRoman"/>
      <w:lvlText w:val="%3."/>
      <w:lvlJc w:val="right"/>
      <w:pPr>
        <w:ind w:left="2464" w:hanging="180"/>
      </w:pPr>
    </w:lvl>
    <w:lvl w:ilvl="3" w:tplc="240A000F" w:tentative="1">
      <w:start w:val="1"/>
      <w:numFmt w:val="decimal"/>
      <w:lvlText w:val="%4."/>
      <w:lvlJc w:val="left"/>
      <w:pPr>
        <w:ind w:left="3184" w:hanging="360"/>
      </w:pPr>
    </w:lvl>
    <w:lvl w:ilvl="4" w:tplc="240A0019" w:tentative="1">
      <w:start w:val="1"/>
      <w:numFmt w:val="lowerLetter"/>
      <w:lvlText w:val="%5."/>
      <w:lvlJc w:val="left"/>
      <w:pPr>
        <w:ind w:left="3904" w:hanging="360"/>
      </w:pPr>
    </w:lvl>
    <w:lvl w:ilvl="5" w:tplc="240A001B" w:tentative="1">
      <w:start w:val="1"/>
      <w:numFmt w:val="lowerRoman"/>
      <w:lvlText w:val="%6."/>
      <w:lvlJc w:val="right"/>
      <w:pPr>
        <w:ind w:left="4624" w:hanging="180"/>
      </w:pPr>
    </w:lvl>
    <w:lvl w:ilvl="6" w:tplc="240A000F" w:tentative="1">
      <w:start w:val="1"/>
      <w:numFmt w:val="decimal"/>
      <w:lvlText w:val="%7."/>
      <w:lvlJc w:val="left"/>
      <w:pPr>
        <w:ind w:left="5344" w:hanging="360"/>
      </w:pPr>
    </w:lvl>
    <w:lvl w:ilvl="7" w:tplc="240A0019" w:tentative="1">
      <w:start w:val="1"/>
      <w:numFmt w:val="lowerLetter"/>
      <w:lvlText w:val="%8."/>
      <w:lvlJc w:val="left"/>
      <w:pPr>
        <w:ind w:left="6064" w:hanging="360"/>
      </w:pPr>
    </w:lvl>
    <w:lvl w:ilvl="8" w:tplc="240A001B" w:tentative="1">
      <w:start w:val="1"/>
      <w:numFmt w:val="lowerRoman"/>
      <w:lvlText w:val="%9."/>
      <w:lvlJc w:val="right"/>
      <w:pPr>
        <w:ind w:left="6784" w:hanging="180"/>
      </w:pPr>
    </w:lvl>
  </w:abstractNum>
  <w:abstractNum w:abstractNumId="17" w15:restartNumberingAfterBreak="0">
    <w:nsid w:val="2A21670B"/>
    <w:multiLevelType w:val="hybridMultilevel"/>
    <w:tmpl w:val="B63CBBA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F7A2731"/>
    <w:multiLevelType w:val="hybridMultilevel"/>
    <w:tmpl w:val="E910B4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35C1864"/>
    <w:multiLevelType w:val="hybridMultilevel"/>
    <w:tmpl w:val="898E789E"/>
    <w:lvl w:ilvl="0" w:tplc="A03452C0">
      <w:start w:val="1"/>
      <w:numFmt w:val="decimal"/>
      <w:lvlText w:val="%1."/>
      <w:lvlJc w:val="left"/>
      <w:pPr>
        <w:ind w:left="1080" w:hanging="360"/>
      </w:pPr>
      <w:rPr>
        <w:rFonts w:ascii="Arial" w:eastAsia="DengXian" w:hAnsi="Arial" w:cs="Arial" w:hint="default"/>
        <w:b w:val="0"/>
        <w:bCs w:val="0"/>
        <w:color w:val="00000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0" w15:restartNumberingAfterBreak="0">
    <w:nsid w:val="395B1CE3"/>
    <w:multiLevelType w:val="multilevel"/>
    <w:tmpl w:val="1418457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2B6E43"/>
    <w:multiLevelType w:val="multilevel"/>
    <w:tmpl w:val="7F0A0D02"/>
    <w:lvl w:ilvl="0">
      <w:start w:val="1"/>
      <w:numFmt w:val="lowerRoman"/>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4E22C9F"/>
    <w:multiLevelType w:val="hybridMultilevel"/>
    <w:tmpl w:val="314C83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5956ABA"/>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B0219E"/>
    <w:multiLevelType w:val="hybridMultilevel"/>
    <w:tmpl w:val="D6EEF9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0D229DF"/>
    <w:multiLevelType w:val="hybridMultilevel"/>
    <w:tmpl w:val="2CC25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2407A0F"/>
    <w:multiLevelType w:val="hybridMultilevel"/>
    <w:tmpl w:val="CD7ED1F6"/>
    <w:lvl w:ilvl="0" w:tplc="4C141606">
      <w:start w:val="1"/>
      <w:numFmt w:val="decimal"/>
      <w:lvlText w:val="%1."/>
      <w:lvlJc w:val="left"/>
      <w:pPr>
        <w:tabs>
          <w:tab w:val="num" w:pos="720"/>
        </w:tabs>
        <w:ind w:left="720" w:hanging="360"/>
      </w:pPr>
      <w:rPr>
        <w:rFonts w:ascii="Arial" w:hAnsi="Arial" w:cs="Arial" w:hint="default"/>
        <w:sz w:val="20"/>
        <w:szCs w:val="20"/>
      </w:rPr>
    </w:lvl>
    <w:lvl w:ilvl="1" w:tplc="4F946A36">
      <w:start w:val="1"/>
      <w:numFmt w:val="decimal"/>
      <w:lvlText w:val="%2."/>
      <w:lvlJc w:val="left"/>
      <w:pPr>
        <w:tabs>
          <w:tab w:val="num" w:pos="1440"/>
        </w:tabs>
        <w:ind w:left="1440" w:hanging="360"/>
      </w:pPr>
    </w:lvl>
    <w:lvl w:ilvl="2" w:tplc="31C487D4">
      <w:start w:val="1"/>
      <w:numFmt w:val="decimal"/>
      <w:lvlText w:val="%3."/>
      <w:lvlJc w:val="left"/>
      <w:pPr>
        <w:tabs>
          <w:tab w:val="num" w:pos="2160"/>
        </w:tabs>
        <w:ind w:left="2160" w:hanging="360"/>
      </w:pPr>
    </w:lvl>
    <w:lvl w:ilvl="3" w:tplc="5E88DD9A">
      <w:start w:val="1"/>
      <w:numFmt w:val="decimal"/>
      <w:lvlText w:val="%4."/>
      <w:lvlJc w:val="left"/>
      <w:pPr>
        <w:tabs>
          <w:tab w:val="num" w:pos="2880"/>
        </w:tabs>
        <w:ind w:left="2880" w:hanging="360"/>
      </w:pPr>
    </w:lvl>
    <w:lvl w:ilvl="4" w:tplc="ED521ACA">
      <w:start w:val="1"/>
      <w:numFmt w:val="decimal"/>
      <w:lvlText w:val="%5."/>
      <w:lvlJc w:val="left"/>
      <w:pPr>
        <w:tabs>
          <w:tab w:val="num" w:pos="3600"/>
        </w:tabs>
        <w:ind w:left="3600" w:hanging="360"/>
      </w:pPr>
    </w:lvl>
    <w:lvl w:ilvl="5" w:tplc="35A0B3AC">
      <w:start w:val="1"/>
      <w:numFmt w:val="decimal"/>
      <w:lvlText w:val="%6."/>
      <w:lvlJc w:val="left"/>
      <w:pPr>
        <w:tabs>
          <w:tab w:val="num" w:pos="4320"/>
        </w:tabs>
        <w:ind w:left="4320" w:hanging="360"/>
      </w:pPr>
    </w:lvl>
    <w:lvl w:ilvl="6" w:tplc="3F38BB4A">
      <w:start w:val="1"/>
      <w:numFmt w:val="decimal"/>
      <w:lvlText w:val="%7."/>
      <w:lvlJc w:val="left"/>
      <w:pPr>
        <w:tabs>
          <w:tab w:val="num" w:pos="5040"/>
        </w:tabs>
        <w:ind w:left="5040" w:hanging="360"/>
      </w:pPr>
    </w:lvl>
    <w:lvl w:ilvl="7" w:tplc="84D09872">
      <w:start w:val="1"/>
      <w:numFmt w:val="decimal"/>
      <w:lvlText w:val="%8."/>
      <w:lvlJc w:val="left"/>
      <w:pPr>
        <w:tabs>
          <w:tab w:val="num" w:pos="5760"/>
        </w:tabs>
        <w:ind w:left="5760" w:hanging="360"/>
      </w:pPr>
    </w:lvl>
    <w:lvl w:ilvl="8" w:tplc="ED8C9A18">
      <w:start w:val="1"/>
      <w:numFmt w:val="decimal"/>
      <w:lvlText w:val="%9."/>
      <w:lvlJc w:val="left"/>
      <w:pPr>
        <w:tabs>
          <w:tab w:val="num" w:pos="6480"/>
        </w:tabs>
        <w:ind w:left="6480" w:hanging="360"/>
      </w:pPr>
    </w:lvl>
  </w:abstractNum>
  <w:abstractNum w:abstractNumId="28" w15:restartNumberingAfterBreak="0">
    <w:nsid w:val="633A66F1"/>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4D04C4C"/>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E3110F4"/>
    <w:multiLevelType w:val="hybridMultilevel"/>
    <w:tmpl w:val="7FE045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141FFB"/>
    <w:multiLevelType w:val="hybridMultilevel"/>
    <w:tmpl w:val="CF14AED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707169E9"/>
    <w:multiLevelType w:val="hybridMultilevel"/>
    <w:tmpl w:val="CF14AED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0BF2F2F"/>
    <w:multiLevelType w:val="hybridMultilevel"/>
    <w:tmpl w:val="44C84174"/>
    <w:lvl w:ilvl="0" w:tplc="E3BE7112">
      <w:start w:val="3"/>
      <w:numFmt w:val="upperRoman"/>
      <w:lvlText w:val="%1."/>
      <w:lvlJc w:val="left"/>
      <w:pPr>
        <w:ind w:left="776" w:hanging="720"/>
      </w:pPr>
      <w:rPr>
        <w:rFonts w:hint="default"/>
        <w:b w:val="0"/>
        <w:sz w:val="20"/>
      </w:rPr>
    </w:lvl>
    <w:lvl w:ilvl="1" w:tplc="240A0019" w:tentative="1">
      <w:start w:val="1"/>
      <w:numFmt w:val="lowerLetter"/>
      <w:lvlText w:val="%2."/>
      <w:lvlJc w:val="left"/>
      <w:pPr>
        <w:ind w:left="1136" w:hanging="360"/>
      </w:pPr>
    </w:lvl>
    <w:lvl w:ilvl="2" w:tplc="240A001B" w:tentative="1">
      <w:start w:val="1"/>
      <w:numFmt w:val="lowerRoman"/>
      <w:lvlText w:val="%3."/>
      <w:lvlJc w:val="right"/>
      <w:pPr>
        <w:ind w:left="1856" w:hanging="180"/>
      </w:pPr>
    </w:lvl>
    <w:lvl w:ilvl="3" w:tplc="240A000F" w:tentative="1">
      <w:start w:val="1"/>
      <w:numFmt w:val="decimal"/>
      <w:lvlText w:val="%4."/>
      <w:lvlJc w:val="left"/>
      <w:pPr>
        <w:ind w:left="2576" w:hanging="360"/>
      </w:pPr>
    </w:lvl>
    <w:lvl w:ilvl="4" w:tplc="240A0019" w:tentative="1">
      <w:start w:val="1"/>
      <w:numFmt w:val="lowerLetter"/>
      <w:lvlText w:val="%5."/>
      <w:lvlJc w:val="left"/>
      <w:pPr>
        <w:ind w:left="3296" w:hanging="360"/>
      </w:pPr>
    </w:lvl>
    <w:lvl w:ilvl="5" w:tplc="240A001B" w:tentative="1">
      <w:start w:val="1"/>
      <w:numFmt w:val="lowerRoman"/>
      <w:lvlText w:val="%6."/>
      <w:lvlJc w:val="right"/>
      <w:pPr>
        <w:ind w:left="4016" w:hanging="180"/>
      </w:pPr>
    </w:lvl>
    <w:lvl w:ilvl="6" w:tplc="240A000F" w:tentative="1">
      <w:start w:val="1"/>
      <w:numFmt w:val="decimal"/>
      <w:lvlText w:val="%7."/>
      <w:lvlJc w:val="left"/>
      <w:pPr>
        <w:ind w:left="4736" w:hanging="360"/>
      </w:pPr>
    </w:lvl>
    <w:lvl w:ilvl="7" w:tplc="240A0019" w:tentative="1">
      <w:start w:val="1"/>
      <w:numFmt w:val="lowerLetter"/>
      <w:lvlText w:val="%8."/>
      <w:lvlJc w:val="left"/>
      <w:pPr>
        <w:ind w:left="5456" w:hanging="360"/>
      </w:pPr>
    </w:lvl>
    <w:lvl w:ilvl="8" w:tplc="240A001B" w:tentative="1">
      <w:start w:val="1"/>
      <w:numFmt w:val="lowerRoman"/>
      <w:lvlText w:val="%9."/>
      <w:lvlJc w:val="right"/>
      <w:pPr>
        <w:ind w:left="6176" w:hanging="180"/>
      </w:pPr>
    </w:lvl>
  </w:abstractNum>
  <w:abstractNum w:abstractNumId="34" w15:restartNumberingAfterBreak="0">
    <w:nsid w:val="725B653A"/>
    <w:multiLevelType w:val="hybridMultilevel"/>
    <w:tmpl w:val="4A3EBACE"/>
    <w:lvl w:ilvl="0" w:tplc="D070DF76">
      <w:start w:val="1"/>
      <w:numFmt w:val="decimal"/>
      <w:lvlText w:val="%1."/>
      <w:lvlJc w:val="left"/>
      <w:pPr>
        <w:ind w:left="1384" w:hanging="360"/>
      </w:pPr>
      <w:rPr>
        <w:rFonts w:hint="default"/>
      </w:rPr>
    </w:lvl>
    <w:lvl w:ilvl="1" w:tplc="240A0019" w:tentative="1">
      <w:start w:val="1"/>
      <w:numFmt w:val="lowerLetter"/>
      <w:lvlText w:val="%2."/>
      <w:lvlJc w:val="left"/>
      <w:pPr>
        <w:ind w:left="2104" w:hanging="360"/>
      </w:pPr>
    </w:lvl>
    <w:lvl w:ilvl="2" w:tplc="240A001B" w:tentative="1">
      <w:start w:val="1"/>
      <w:numFmt w:val="lowerRoman"/>
      <w:lvlText w:val="%3."/>
      <w:lvlJc w:val="right"/>
      <w:pPr>
        <w:ind w:left="2824" w:hanging="180"/>
      </w:pPr>
    </w:lvl>
    <w:lvl w:ilvl="3" w:tplc="240A000F" w:tentative="1">
      <w:start w:val="1"/>
      <w:numFmt w:val="decimal"/>
      <w:lvlText w:val="%4."/>
      <w:lvlJc w:val="left"/>
      <w:pPr>
        <w:ind w:left="3544" w:hanging="360"/>
      </w:pPr>
    </w:lvl>
    <w:lvl w:ilvl="4" w:tplc="240A0019" w:tentative="1">
      <w:start w:val="1"/>
      <w:numFmt w:val="lowerLetter"/>
      <w:lvlText w:val="%5."/>
      <w:lvlJc w:val="left"/>
      <w:pPr>
        <w:ind w:left="4264" w:hanging="360"/>
      </w:pPr>
    </w:lvl>
    <w:lvl w:ilvl="5" w:tplc="240A001B" w:tentative="1">
      <w:start w:val="1"/>
      <w:numFmt w:val="lowerRoman"/>
      <w:lvlText w:val="%6."/>
      <w:lvlJc w:val="right"/>
      <w:pPr>
        <w:ind w:left="4984" w:hanging="180"/>
      </w:pPr>
    </w:lvl>
    <w:lvl w:ilvl="6" w:tplc="240A000F" w:tentative="1">
      <w:start w:val="1"/>
      <w:numFmt w:val="decimal"/>
      <w:lvlText w:val="%7."/>
      <w:lvlJc w:val="left"/>
      <w:pPr>
        <w:ind w:left="5704" w:hanging="360"/>
      </w:pPr>
    </w:lvl>
    <w:lvl w:ilvl="7" w:tplc="240A0019" w:tentative="1">
      <w:start w:val="1"/>
      <w:numFmt w:val="lowerLetter"/>
      <w:lvlText w:val="%8."/>
      <w:lvlJc w:val="left"/>
      <w:pPr>
        <w:ind w:left="6424" w:hanging="360"/>
      </w:pPr>
    </w:lvl>
    <w:lvl w:ilvl="8" w:tplc="240A001B" w:tentative="1">
      <w:start w:val="1"/>
      <w:numFmt w:val="lowerRoman"/>
      <w:lvlText w:val="%9."/>
      <w:lvlJc w:val="right"/>
      <w:pPr>
        <w:ind w:left="7144" w:hanging="180"/>
      </w:pPr>
    </w:lvl>
  </w:abstractNum>
  <w:abstractNum w:abstractNumId="35" w15:restartNumberingAfterBreak="0">
    <w:nsid w:val="73857B23"/>
    <w:multiLevelType w:val="hybridMultilevel"/>
    <w:tmpl w:val="6DD293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4EA0CC5"/>
    <w:multiLevelType w:val="hybridMultilevel"/>
    <w:tmpl w:val="C3A89360"/>
    <w:lvl w:ilvl="0" w:tplc="0C0A0015">
      <w:start w:val="1"/>
      <w:numFmt w:val="upperLetter"/>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57C6EAE"/>
    <w:multiLevelType w:val="hybridMultilevel"/>
    <w:tmpl w:val="B7C6A3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75CA0F33"/>
    <w:multiLevelType w:val="hybridMultilevel"/>
    <w:tmpl w:val="049073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72B07C4"/>
    <w:multiLevelType w:val="hybridMultilevel"/>
    <w:tmpl w:val="F894FDCA"/>
    <w:lvl w:ilvl="0" w:tplc="FD065BEE">
      <w:start w:val="1"/>
      <w:numFmt w:val="decimal"/>
      <w:lvlText w:val="%1."/>
      <w:lvlJc w:val="left"/>
      <w:pPr>
        <w:tabs>
          <w:tab w:val="num" w:pos="720"/>
        </w:tabs>
        <w:ind w:left="720" w:hanging="360"/>
      </w:pPr>
      <w:rPr>
        <w:rFonts w:ascii="Arial" w:hAnsi="Arial" w:cs="Arial" w:hint="default"/>
        <w:b w:val="0"/>
        <w:sz w:val="20"/>
        <w:szCs w:val="20"/>
      </w:rPr>
    </w:lvl>
    <w:lvl w:ilvl="1" w:tplc="4F946A36" w:tentative="1">
      <w:start w:val="1"/>
      <w:numFmt w:val="decimal"/>
      <w:lvlText w:val="%2."/>
      <w:lvlJc w:val="left"/>
      <w:pPr>
        <w:tabs>
          <w:tab w:val="num" w:pos="1440"/>
        </w:tabs>
        <w:ind w:left="1440" w:hanging="360"/>
      </w:pPr>
    </w:lvl>
    <w:lvl w:ilvl="2" w:tplc="31C487D4" w:tentative="1">
      <w:start w:val="1"/>
      <w:numFmt w:val="decimal"/>
      <w:lvlText w:val="%3."/>
      <w:lvlJc w:val="left"/>
      <w:pPr>
        <w:tabs>
          <w:tab w:val="num" w:pos="2160"/>
        </w:tabs>
        <w:ind w:left="2160" w:hanging="360"/>
      </w:pPr>
    </w:lvl>
    <w:lvl w:ilvl="3" w:tplc="5E88DD9A" w:tentative="1">
      <w:start w:val="1"/>
      <w:numFmt w:val="decimal"/>
      <w:lvlText w:val="%4."/>
      <w:lvlJc w:val="left"/>
      <w:pPr>
        <w:tabs>
          <w:tab w:val="num" w:pos="2880"/>
        </w:tabs>
        <w:ind w:left="2880" w:hanging="360"/>
      </w:pPr>
    </w:lvl>
    <w:lvl w:ilvl="4" w:tplc="ED521ACA" w:tentative="1">
      <w:start w:val="1"/>
      <w:numFmt w:val="decimal"/>
      <w:lvlText w:val="%5."/>
      <w:lvlJc w:val="left"/>
      <w:pPr>
        <w:tabs>
          <w:tab w:val="num" w:pos="3600"/>
        </w:tabs>
        <w:ind w:left="3600" w:hanging="360"/>
      </w:pPr>
    </w:lvl>
    <w:lvl w:ilvl="5" w:tplc="35A0B3AC" w:tentative="1">
      <w:start w:val="1"/>
      <w:numFmt w:val="decimal"/>
      <w:lvlText w:val="%6."/>
      <w:lvlJc w:val="left"/>
      <w:pPr>
        <w:tabs>
          <w:tab w:val="num" w:pos="4320"/>
        </w:tabs>
        <w:ind w:left="4320" w:hanging="360"/>
      </w:pPr>
    </w:lvl>
    <w:lvl w:ilvl="6" w:tplc="3F38BB4A" w:tentative="1">
      <w:start w:val="1"/>
      <w:numFmt w:val="decimal"/>
      <w:lvlText w:val="%7."/>
      <w:lvlJc w:val="left"/>
      <w:pPr>
        <w:tabs>
          <w:tab w:val="num" w:pos="5040"/>
        </w:tabs>
        <w:ind w:left="5040" w:hanging="360"/>
      </w:pPr>
    </w:lvl>
    <w:lvl w:ilvl="7" w:tplc="84D09872" w:tentative="1">
      <w:start w:val="1"/>
      <w:numFmt w:val="decimal"/>
      <w:lvlText w:val="%8."/>
      <w:lvlJc w:val="left"/>
      <w:pPr>
        <w:tabs>
          <w:tab w:val="num" w:pos="5760"/>
        </w:tabs>
        <w:ind w:left="5760" w:hanging="360"/>
      </w:pPr>
    </w:lvl>
    <w:lvl w:ilvl="8" w:tplc="ED8C9A18" w:tentative="1">
      <w:start w:val="1"/>
      <w:numFmt w:val="decimal"/>
      <w:lvlText w:val="%9."/>
      <w:lvlJc w:val="left"/>
      <w:pPr>
        <w:tabs>
          <w:tab w:val="num" w:pos="6480"/>
        </w:tabs>
        <w:ind w:left="6480" w:hanging="360"/>
      </w:pPr>
    </w:lvl>
  </w:abstractNum>
  <w:abstractNum w:abstractNumId="41" w15:restartNumberingAfterBreak="0">
    <w:nsid w:val="785E7504"/>
    <w:multiLevelType w:val="multilevel"/>
    <w:tmpl w:val="30AA3A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19208741">
    <w:abstractNumId w:val="12"/>
  </w:num>
  <w:num w:numId="2" w16cid:durableId="1636985127">
    <w:abstractNumId w:val="21"/>
  </w:num>
  <w:num w:numId="3" w16cid:durableId="1385987665">
    <w:abstractNumId w:val="6"/>
  </w:num>
  <w:num w:numId="4" w16cid:durableId="1394624276">
    <w:abstractNumId w:val="15"/>
  </w:num>
  <w:num w:numId="5" w16cid:durableId="1555694312">
    <w:abstractNumId w:val="5"/>
  </w:num>
  <w:num w:numId="6" w16cid:durableId="1559438073">
    <w:abstractNumId w:val="20"/>
  </w:num>
  <w:num w:numId="7" w16cid:durableId="1141339833">
    <w:abstractNumId w:val="28"/>
  </w:num>
  <w:num w:numId="8" w16cid:durableId="16543358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5043869">
    <w:abstractNumId w:val="29"/>
  </w:num>
  <w:num w:numId="10" w16cid:durableId="931740688">
    <w:abstractNumId w:val="41"/>
  </w:num>
  <w:num w:numId="11" w16cid:durableId="8514099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18318999">
    <w:abstractNumId w:val="31"/>
  </w:num>
  <w:num w:numId="13" w16cid:durableId="1379937585">
    <w:abstractNumId w:val="10"/>
  </w:num>
  <w:num w:numId="14" w16cid:durableId="494732042">
    <w:abstractNumId w:val="40"/>
  </w:num>
  <w:num w:numId="15" w16cid:durableId="135881858">
    <w:abstractNumId w:val="1"/>
  </w:num>
  <w:num w:numId="16" w16cid:durableId="748499313">
    <w:abstractNumId w:val="26"/>
  </w:num>
  <w:num w:numId="17" w16cid:durableId="19241407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173205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481071">
    <w:abstractNumId w:val="0"/>
  </w:num>
  <w:num w:numId="20" w16cid:durableId="754325088">
    <w:abstractNumId w:val="16"/>
  </w:num>
  <w:num w:numId="21" w16cid:durableId="2079352560">
    <w:abstractNumId w:val="33"/>
  </w:num>
  <w:num w:numId="22" w16cid:durableId="1332218348">
    <w:abstractNumId w:val="34"/>
  </w:num>
  <w:num w:numId="23" w16cid:durableId="482351109">
    <w:abstractNumId w:val="37"/>
  </w:num>
  <w:num w:numId="24" w16cid:durableId="446851670">
    <w:abstractNumId w:val="19"/>
  </w:num>
  <w:num w:numId="25" w16cid:durableId="156847175">
    <w:abstractNumId w:val="25"/>
  </w:num>
  <w:num w:numId="26" w16cid:durableId="40175766">
    <w:abstractNumId w:val="23"/>
  </w:num>
  <w:num w:numId="27" w16cid:durableId="1479541038">
    <w:abstractNumId w:val="24"/>
  </w:num>
  <w:num w:numId="28" w16cid:durableId="1808088866">
    <w:abstractNumId w:val="7"/>
  </w:num>
  <w:num w:numId="29" w16cid:durableId="1598639136">
    <w:abstractNumId w:val="39"/>
  </w:num>
  <w:num w:numId="30" w16cid:durableId="417949646">
    <w:abstractNumId w:val="13"/>
  </w:num>
  <w:num w:numId="31" w16cid:durableId="107044616">
    <w:abstractNumId w:val="2"/>
  </w:num>
  <w:num w:numId="32" w16cid:durableId="89158771">
    <w:abstractNumId w:val="4"/>
  </w:num>
  <w:num w:numId="33" w16cid:durableId="1188248973">
    <w:abstractNumId w:val="22"/>
  </w:num>
  <w:num w:numId="34" w16cid:durableId="2138982207">
    <w:abstractNumId w:val="14"/>
  </w:num>
  <w:num w:numId="35" w16cid:durableId="1046376082">
    <w:abstractNumId w:val="11"/>
  </w:num>
  <w:num w:numId="36" w16cid:durableId="1402023658">
    <w:abstractNumId w:val="30"/>
  </w:num>
  <w:num w:numId="37" w16cid:durableId="197012636">
    <w:abstractNumId w:val="36"/>
  </w:num>
  <w:num w:numId="38" w16cid:durableId="6711341">
    <w:abstractNumId w:val="17"/>
  </w:num>
  <w:num w:numId="39" w16cid:durableId="1896087664">
    <w:abstractNumId w:val="35"/>
  </w:num>
  <w:num w:numId="40" w16cid:durableId="1307591377">
    <w:abstractNumId w:val="3"/>
  </w:num>
  <w:num w:numId="41" w16cid:durableId="907497699">
    <w:abstractNumId w:val="38"/>
  </w:num>
  <w:num w:numId="42" w16cid:durableId="939341491">
    <w:abstractNumId w:val="18"/>
  </w:num>
  <w:num w:numId="43" w16cid:durableId="306207762">
    <w:abstractNumId w:val="9"/>
  </w:num>
  <w:num w:numId="44" w16cid:durableId="1828326756">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EDF"/>
    <w:rsid w:val="00003EF6"/>
    <w:rsid w:val="0001063A"/>
    <w:rsid w:val="00016EF8"/>
    <w:rsid w:val="00051BB0"/>
    <w:rsid w:val="0005389B"/>
    <w:rsid w:val="000700F6"/>
    <w:rsid w:val="00072AFB"/>
    <w:rsid w:val="00074CA1"/>
    <w:rsid w:val="000808F8"/>
    <w:rsid w:val="0008127D"/>
    <w:rsid w:val="00081B15"/>
    <w:rsid w:val="00084118"/>
    <w:rsid w:val="000A402B"/>
    <w:rsid w:val="000A5A3E"/>
    <w:rsid w:val="000B4DC9"/>
    <w:rsid w:val="000C17E4"/>
    <w:rsid w:val="000D163A"/>
    <w:rsid w:val="000D40F4"/>
    <w:rsid w:val="00112F59"/>
    <w:rsid w:val="001440F6"/>
    <w:rsid w:val="001507D4"/>
    <w:rsid w:val="00170AC0"/>
    <w:rsid w:val="00175AC6"/>
    <w:rsid w:val="00180062"/>
    <w:rsid w:val="00194E9F"/>
    <w:rsid w:val="001B31C4"/>
    <w:rsid w:val="001B4470"/>
    <w:rsid w:val="001F4E9E"/>
    <w:rsid w:val="00213C3C"/>
    <w:rsid w:val="002321C8"/>
    <w:rsid w:val="00232BDE"/>
    <w:rsid w:val="00240534"/>
    <w:rsid w:val="00251524"/>
    <w:rsid w:val="00253FC0"/>
    <w:rsid w:val="0026230E"/>
    <w:rsid w:val="0028144E"/>
    <w:rsid w:val="0028441D"/>
    <w:rsid w:val="002A0604"/>
    <w:rsid w:val="002A366D"/>
    <w:rsid w:val="002A7085"/>
    <w:rsid w:val="002D1836"/>
    <w:rsid w:val="002E2DE9"/>
    <w:rsid w:val="002F10BC"/>
    <w:rsid w:val="002F34B2"/>
    <w:rsid w:val="002F4FDD"/>
    <w:rsid w:val="00312222"/>
    <w:rsid w:val="00317EF5"/>
    <w:rsid w:val="00321007"/>
    <w:rsid w:val="00336F79"/>
    <w:rsid w:val="0035730B"/>
    <w:rsid w:val="0037503D"/>
    <w:rsid w:val="0038198D"/>
    <w:rsid w:val="00391F87"/>
    <w:rsid w:val="003C2FE2"/>
    <w:rsid w:val="003C74A1"/>
    <w:rsid w:val="003E0BF9"/>
    <w:rsid w:val="00424045"/>
    <w:rsid w:val="004578CF"/>
    <w:rsid w:val="00475C45"/>
    <w:rsid w:val="004903AD"/>
    <w:rsid w:val="00495ED1"/>
    <w:rsid w:val="004A11F7"/>
    <w:rsid w:val="004A6FE3"/>
    <w:rsid w:val="004D2BA1"/>
    <w:rsid w:val="004F1C79"/>
    <w:rsid w:val="005318C2"/>
    <w:rsid w:val="00545D0E"/>
    <w:rsid w:val="00550402"/>
    <w:rsid w:val="00570A24"/>
    <w:rsid w:val="005766E6"/>
    <w:rsid w:val="00591E9B"/>
    <w:rsid w:val="006064F5"/>
    <w:rsid w:val="0061640A"/>
    <w:rsid w:val="00624693"/>
    <w:rsid w:val="006311D0"/>
    <w:rsid w:val="0063143C"/>
    <w:rsid w:val="006316A1"/>
    <w:rsid w:val="0063375F"/>
    <w:rsid w:val="00651DC2"/>
    <w:rsid w:val="006566CF"/>
    <w:rsid w:val="0066031D"/>
    <w:rsid w:val="00662006"/>
    <w:rsid w:val="0069733B"/>
    <w:rsid w:val="006A5CAE"/>
    <w:rsid w:val="006B1102"/>
    <w:rsid w:val="006E1557"/>
    <w:rsid w:val="006E7090"/>
    <w:rsid w:val="00700A02"/>
    <w:rsid w:val="00703518"/>
    <w:rsid w:val="00704437"/>
    <w:rsid w:val="0072108D"/>
    <w:rsid w:val="00723BAB"/>
    <w:rsid w:val="00732E4D"/>
    <w:rsid w:val="007341AC"/>
    <w:rsid w:val="00740F11"/>
    <w:rsid w:val="00761457"/>
    <w:rsid w:val="00763672"/>
    <w:rsid w:val="00764F4B"/>
    <w:rsid w:val="00767263"/>
    <w:rsid w:val="00784EC8"/>
    <w:rsid w:val="007A3E23"/>
    <w:rsid w:val="007B1383"/>
    <w:rsid w:val="007C59A1"/>
    <w:rsid w:val="00815611"/>
    <w:rsid w:val="0082664E"/>
    <w:rsid w:val="008477D5"/>
    <w:rsid w:val="00856EDF"/>
    <w:rsid w:val="00865C8A"/>
    <w:rsid w:val="00883F68"/>
    <w:rsid w:val="0088430B"/>
    <w:rsid w:val="008B483E"/>
    <w:rsid w:val="008C0466"/>
    <w:rsid w:val="008E33E6"/>
    <w:rsid w:val="008E4437"/>
    <w:rsid w:val="008F46D1"/>
    <w:rsid w:val="008F6B20"/>
    <w:rsid w:val="00922753"/>
    <w:rsid w:val="00947B07"/>
    <w:rsid w:val="009574C1"/>
    <w:rsid w:val="00960AB0"/>
    <w:rsid w:val="00983490"/>
    <w:rsid w:val="009864C2"/>
    <w:rsid w:val="009B0DCE"/>
    <w:rsid w:val="009B5292"/>
    <w:rsid w:val="009C78C7"/>
    <w:rsid w:val="009E1050"/>
    <w:rsid w:val="009E1137"/>
    <w:rsid w:val="00A07223"/>
    <w:rsid w:val="00A26F40"/>
    <w:rsid w:val="00A61751"/>
    <w:rsid w:val="00A7058C"/>
    <w:rsid w:val="00A82EA0"/>
    <w:rsid w:val="00A923E1"/>
    <w:rsid w:val="00A92A4C"/>
    <w:rsid w:val="00AA002E"/>
    <w:rsid w:val="00AA6CE8"/>
    <w:rsid w:val="00AA6CFD"/>
    <w:rsid w:val="00AB3A1B"/>
    <w:rsid w:val="00AB5FCB"/>
    <w:rsid w:val="00AD0FCC"/>
    <w:rsid w:val="00AD7AFE"/>
    <w:rsid w:val="00AF2E58"/>
    <w:rsid w:val="00AF5982"/>
    <w:rsid w:val="00B07E70"/>
    <w:rsid w:val="00B241E7"/>
    <w:rsid w:val="00B247FF"/>
    <w:rsid w:val="00B258BF"/>
    <w:rsid w:val="00B33136"/>
    <w:rsid w:val="00B41C64"/>
    <w:rsid w:val="00B43179"/>
    <w:rsid w:val="00B66FDB"/>
    <w:rsid w:val="00BA1EE9"/>
    <w:rsid w:val="00BA4229"/>
    <w:rsid w:val="00BB5643"/>
    <w:rsid w:val="00BC37AA"/>
    <w:rsid w:val="00BC57D1"/>
    <w:rsid w:val="00BC5CE4"/>
    <w:rsid w:val="00BD50A5"/>
    <w:rsid w:val="00BE0635"/>
    <w:rsid w:val="00BF4EA9"/>
    <w:rsid w:val="00C11A97"/>
    <w:rsid w:val="00C166BE"/>
    <w:rsid w:val="00C23FC6"/>
    <w:rsid w:val="00C32EAE"/>
    <w:rsid w:val="00C623A8"/>
    <w:rsid w:val="00CB1616"/>
    <w:rsid w:val="00CC0DB8"/>
    <w:rsid w:val="00CC51ED"/>
    <w:rsid w:val="00CE4278"/>
    <w:rsid w:val="00CE6F19"/>
    <w:rsid w:val="00D17EBC"/>
    <w:rsid w:val="00D318D6"/>
    <w:rsid w:val="00D667B3"/>
    <w:rsid w:val="00D908A7"/>
    <w:rsid w:val="00D92553"/>
    <w:rsid w:val="00D92836"/>
    <w:rsid w:val="00D97ED1"/>
    <w:rsid w:val="00DB0AC5"/>
    <w:rsid w:val="00DB634E"/>
    <w:rsid w:val="00DB69FC"/>
    <w:rsid w:val="00DC1B76"/>
    <w:rsid w:val="00DE2DEA"/>
    <w:rsid w:val="00DF2400"/>
    <w:rsid w:val="00DF36DE"/>
    <w:rsid w:val="00E14C83"/>
    <w:rsid w:val="00E167CB"/>
    <w:rsid w:val="00E24922"/>
    <w:rsid w:val="00E57A5A"/>
    <w:rsid w:val="00E66554"/>
    <w:rsid w:val="00E96B22"/>
    <w:rsid w:val="00EA3D3A"/>
    <w:rsid w:val="00EA4DEE"/>
    <w:rsid w:val="00EA5594"/>
    <w:rsid w:val="00EB5058"/>
    <w:rsid w:val="00EE78E5"/>
    <w:rsid w:val="00F0324B"/>
    <w:rsid w:val="00F0620B"/>
    <w:rsid w:val="00F25151"/>
    <w:rsid w:val="00F2657F"/>
    <w:rsid w:val="00F3398C"/>
    <w:rsid w:val="00F75AD9"/>
    <w:rsid w:val="00F95188"/>
    <w:rsid w:val="00FA4E20"/>
    <w:rsid w:val="00FA6326"/>
    <w:rsid w:val="00FA6661"/>
    <w:rsid w:val="00FD5904"/>
    <w:rsid w:val="00FF57C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0FDEAC5"/>
  <w15:docId w15:val="{7B7E31CD-E0C5-439D-BB2F-57D464BE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E4D"/>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15" w:type="dxa"/>
        <w:right w:w="115" w:type="dxa"/>
      </w:tblCellMar>
    </w:tbl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Lista vistosa - Énfasis 13,LISTA,Fo"/>
    <w:basedOn w:val="Normal"/>
    <w:link w:val="PrrafodelistaCar"/>
    <w:qFormat/>
    <w:rsid w:val="00C623A8"/>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Fo Car"/>
    <w:link w:val="Prrafodelista"/>
    <w:qFormat/>
    <w:locked/>
    <w:rsid w:val="00C623A8"/>
    <w:rPr>
      <w:rFonts w:asciiTheme="minorHAnsi" w:eastAsiaTheme="minorHAnsi" w:hAnsiTheme="minorHAnsi" w:cstheme="minorBidi"/>
      <w:lang w:eastAsia="en-US"/>
    </w:rPr>
  </w:style>
  <w:style w:type="character" w:styleId="Hipervnculo">
    <w:name w:val="Hyperlink"/>
    <w:basedOn w:val="Fuentedeprrafopredeter"/>
    <w:uiPriority w:val="99"/>
    <w:unhideWhenUsed/>
    <w:rsid w:val="000D163A"/>
    <w:rPr>
      <w:color w:val="0000FF"/>
      <w:u w:val="single"/>
    </w:rPr>
  </w:style>
  <w:style w:type="paragraph" w:styleId="Encabezado">
    <w:name w:val="header"/>
    <w:basedOn w:val="Normal"/>
    <w:link w:val="EncabezadoCar"/>
    <w:uiPriority w:val="99"/>
    <w:unhideWhenUsed/>
    <w:rsid w:val="00CC0DB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DB8"/>
  </w:style>
  <w:style w:type="paragraph" w:styleId="Piedepgina">
    <w:name w:val="footer"/>
    <w:basedOn w:val="Normal"/>
    <w:link w:val="PiedepginaCar"/>
    <w:uiPriority w:val="99"/>
    <w:unhideWhenUsed/>
    <w:rsid w:val="00CC0DB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DB8"/>
  </w:style>
  <w:style w:type="paragraph" w:customStyle="1" w:styleId="TableParagraph">
    <w:name w:val="Table Paragraph"/>
    <w:basedOn w:val="Normal"/>
    <w:uiPriority w:val="1"/>
    <w:qFormat/>
    <w:rsid w:val="00170AC0"/>
    <w:pPr>
      <w:widowControl w:val="0"/>
      <w:autoSpaceDE w:val="0"/>
      <w:autoSpaceDN w:val="0"/>
      <w:spacing w:after="0" w:line="240" w:lineRule="auto"/>
    </w:pPr>
    <w:rPr>
      <w:rFonts w:ascii="Tahoma" w:eastAsia="Tahoma" w:hAnsi="Tahoma" w:cs="Tahoma"/>
      <w:lang w:val="es-ES" w:eastAsia="en-US"/>
    </w:rPr>
  </w:style>
  <w:style w:type="character" w:styleId="Refdecomentario">
    <w:name w:val="annotation reference"/>
    <w:basedOn w:val="Fuentedeprrafopredeter"/>
    <w:uiPriority w:val="99"/>
    <w:semiHidden/>
    <w:unhideWhenUsed/>
    <w:rsid w:val="00170AC0"/>
    <w:rPr>
      <w:sz w:val="16"/>
      <w:szCs w:val="16"/>
    </w:rPr>
  </w:style>
  <w:style w:type="paragraph" w:styleId="Textocomentario">
    <w:name w:val="annotation text"/>
    <w:basedOn w:val="Normal"/>
    <w:link w:val="TextocomentarioCar"/>
    <w:uiPriority w:val="99"/>
    <w:semiHidden/>
    <w:unhideWhenUsed/>
    <w:rsid w:val="00170AC0"/>
    <w:pPr>
      <w:widowControl w:val="0"/>
      <w:autoSpaceDE w:val="0"/>
      <w:autoSpaceDN w:val="0"/>
      <w:spacing w:after="0" w:line="240" w:lineRule="auto"/>
    </w:pPr>
    <w:rPr>
      <w:rFonts w:ascii="Tahoma" w:eastAsia="Tahoma" w:hAnsi="Tahoma" w:cs="Tahoma"/>
      <w:sz w:val="20"/>
      <w:szCs w:val="20"/>
      <w:lang w:val="es-ES" w:eastAsia="en-US"/>
    </w:rPr>
  </w:style>
  <w:style w:type="character" w:customStyle="1" w:styleId="TextocomentarioCar">
    <w:name w:val="Texto comentario Car"/>
    <w:basedOn w:val="Fuentedeprrafopredeter"/>
    <w:link w:val="Textocomentario"/>
    <w:uiPriority w:val="99"/>
    <w:semiHidden/>
    <w:rsid w:val="00170AC0"/>
    <w:rPr>
      <w:rFonts w:ascii="Tahoma" w:eastAsia="Tahoma" w:hAnsi="Tahoma" w:cs="Tahoma"/>
      <w:sz w:val="20"/>
      <w:szCs w:val="20"/>
      <w:lang w:val="es-ES" w:eastAsia="en-US"/>
    </w:rPr>
  </w:style>
  <w:style w:type="paragraph" w:styleId="Textodeglobo">
    <w:name w:val="Balloon Text"/>
    <w:basedOn w:val="Normal"/>
    <w:link w:val="TextodegloboCar"/>
    <w:uiPriority w:val="99"/>
    <w:semiHidden/>
    <w:unhideWhenUsed/>
    <w:rsid w:val="007341AC"/>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7341AC"/>
    <w:rPr>
      <w:rFonts w:ascii="Lucida Grande" w:hAnsi="Lucida Grande" w:cs="Lucida Grande"/>
      <w:sz w:val="18"/>
      <w:szCs w:val="18"/>
    </w:rPr>
  </w:style>
  <w:style w:type="table" w:styleId="Tablaconcuadrcula">
    <w:name w:val="Table Grid"/>
    <w:basedOn w:val="Tablanormal"/>
    <w:uiPriority w:val="59"/>
    <w:rsid w:val="00317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253FC0"/>
    <w:pPr>
      <w:widowControl w:val="0"/>
      <w:suppressAutoHyphens/>
      <w:spacing w:after="0" w:line="240" w:lineRule="auto"/>
    </w:pPr>
    <w:rPr>
      <w:rFonts w:ascii="Liberation Serif" w:eastAsia="DejaVu Sans" w:hAnsi="Liberation Serif" w:cs="Times New Roman"/>
      <w:kern w:val="1"/>
      <w:sz w:val="20"/>
      <w:szCs w:val="20"/>
    </w:rPr>
  </w:style>
  <w:style w:type="character" w:customStyle="1" w:styleId="TextonotapieCar">
    <w:name w:val="Texto nota pie Car"/>
    <w:basedOn w:val="Fuentedeprrafopredeter"/>
    <w:link w:val="Textonotapie"/>
    <w:uiPriority w:val="99"/>
    <w:rsid w:val="00253FC0"/>
    <w:rPr>
      <w:rFonts w:ascii="Liberation Serif" w:eastAsia="DejaVu Sans" w:hAnsi="Liberation Serif" w:cs="Times New Roman"/>
      <w:kern w:val="1"/>
      <w:sz w:val="20"/>
      <w:szCs w:val="20"/>
    </w:rPr>
  </w:style>
  <w:style w:type="character" w:styleId="Refdenotaalpie">
    <w:name w:val="footnote reference"/>
    <w:basedOn w:val="Fuentedeprrafopredeter"/>
    <w:uiPriority w:val="99"/>
    <w:semiHidden/>
    <w:unhideWhenUsed/>
    <w:rsid w:val="00253FC0"/>
    <w:rPr>
      <w:vertAlign w:val="superscript"/>
    </w:rPr>
  </w:style>
  <w:style w:type="character" w:customStyle="1" w:styleId="Mencinsinresolver1">
    <w:name w:val="Mención sin resolver1"/>
    <w:basedOn w:val="Fuentedeprrafopredeter"/>
    <w:uiPriority w:val="99"/>
    <w:semiHidden/>
    <w:unhideWhenUsed/>
    <w:rsid w:val="00A7058C"/>
    <w:rPr>
      <w:color w:val="605E5C"/>
      <w:shd w:val="clear" w:color="auto" w:fill="E1DFDD"/>
    </w:rPr>
  </w:style>
  <w:style w:type="paragraph" w:customStyle="1" w:styleId="Default">
    <w:name w:val="Default"/>
    <w:qFormat/>
    <w:rsid w:val="00922753"/>
    <w:pPr>
      <w:autoSpaceDE w:val="0"/>
      <w:autoSpaceDN w:val="0"/>
      <w:adjustRightInd w:val="0"/>
      <w:spacing w:after="0" w:line="240" w:lineRule="auto"/>
    </w:pPr>
    <w:rPr>
      <w:rFonts w:ascii="Arial" w:hAnsi="Arial" w:cs="Arial"/>
      <w:color w:val="000000"/>
      <w:sz w:val="24"/>
      <w:szCs w:val="24"/>
      <w:lang w:val="es-ES_tradnl"/>
    </w:rPr>
  </w:style>
  <w:style w:type="paragraph" w:styleId="NormalWeb">
    <w:name w:val="Normal (Web)"/>
    <w:aliases w:val="Normal (Web) Car Car,Car Car Car Car Car Car Car Car Car Car,Car Car Car Car Car Car Car Car Car Car Car Car Car,Title,Título11,Puesto1,Título1"/>
    <w:basedOn w:val="Normal"/>
    <w:link w:val="NormalWebCar"/>
    <w:uiPriority w:val="99"/>
    <w:unhideWhenUsed/>
    <w:qFormat/>
    <w:rsid w:val="00922753"/>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Title Car,Título11 Car,Puesto1 Car,Título1 Car"/>
    <w:link w:val="NormalWeb"/>
    <w:uiPriority w:val="99"/>
    <w:rsid w:val="00922753"/>
    <w:rPr>
      <w:rFonts w:ascii="Times New Roman" w:eastAsia="Times New Roman" w:hAnsi="Times New Roman" w:cs="Times New Roman"/>
      <w:sz w:val="24"/>
      <w:szCs w:val="24"/>
      <w:lang w:val="es-ES" w:eastAsia="es-ES"/>
    </w:rPr>
  </w:style>
  <w:style w:type="character" w:styleId="Mencinsinresolver">
    <w:name w:val="Unresolved Mention"/>
    <w:basedOn w:val="Fuentedeprrafopredeter"/>
    <w:uiPriority w:val="99"/>
    <w:semiHidden/>
    <w:unhideWhenUsed/>
    <w:rsid w:val="00251524"/>
    <w:rPr>
      <w:color w:val="605E5C"/>
      <w:shd w:val="clear" w:color="auto" w:fill="E1DFDD"/>
    </w:rPr>
  </w:style>
  <w:style w:type="paragraph" w:styleId="Sinespaciado">
    <w:name w:val="No Spacing"/>
    <w:uiPriority w:val="1"/>
    <w:qFormat/>
    <w:rsid w:val="00B241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317">
      <w:bodyDiv w:val="1"/>
      <w:marLeft w:val="0"/>
      <w:marRight w:val="0"/>
      <w:marTop w:val="0"/>
      <w:marBottom w:val="0"/>
      <w:divBdr>
        <w:top w:val="none" w:sz="0" w:space="0" w:color="auto"/>
        <w:left w:val="none" w:sz="0" w:space="0" w:color="auto"/>
        <w:bottom w:val="none" w:sz="0" w:space="0" w:color="auto"/>
        <w:right w:val="none" w:sz="0" w:space="0" w:color="auto"/>
      </w:divBdr>
    </w:div>
    <w:div w:id="5257839">
      <w:bodyDiv w:val="1"/>
      <w:marLeft w:val="0"/>
      <w:marRight w:val="0"/>
      <w:marTop w:val="0"/>
      <w:marBottom w:val="0"/>
      <w:divBdr>
        <w:top w:val="none" w:sz="0" w:space="0" w:color="auto"/>
        <w:left w:val="none" w:sz="0" w:space="0" w:color="auto"/>
        <w:bottom w:val="none" w:sz="0" w:space="0" w:color="auto"/>
        <w:right w:val="none" w:sz="0" w:space="0" w:color="auto"/>
      </w:divBdr>
    </w:div>
    <w:div w:id="13967852">
      <w:bodyDiv w:val="1"/>
      <w:marLeft w:val="0"/>
      <w:marRight w:val="0"/>
      <w:marTop w:val="0"/>
      <w:marBottom w:val="0"/>
      <w:divBdr>
        <w:top w:val="none" w:sz="0" w:space="0" w:color="auto"/>
        <w:left w:val="none" w:sz="0" w:space="0" w:color="auto"/>
        <w:bottom w:val="none" w:sz="0" w:space="0" w:color="auto"/>
        <w:right w:val="none" w:sz="0" w:space="0" w:color="auto"/>
      </w:divBdr>
    </w:div>
    <w:div w:id="45566874">
      <w:bodyDiv w:val="1"/>
      <w:marLeft w:val="0"/>
      <w:marRight w:val="0"/>
      <w:marTop w:val="0"/>
      <w:marBottom w:val="0"/>
      <w:divBdr>
        <w:top w:val="none" w:sz="0" w:space="0" w:color="auto"/>
        <w:left w:val="none" w:sz="0" w:space="0" w:color="auto"/>
        <w:bottom w:val="none" w:sz="0" w:space="0" w:color="auto"/>
        <w:right w:val="none" w:sz="0" w:space="0" w:color="auto"/>
      </w:divBdr>
    </w:div>
    <w:div w:id="61342957">
      <w:bodyDiv w:val="1"/>
      <w:marLeft w:val="0"/>
      <w:marRight w:val="0"/>
      <w:marTop w:val="0"/>
      <w:marBottom w:val="0"/>
      <w:divBdr>
        <w:top w:val="none" w:sz="0" w:space="0" w:color="auto"/>
        <w:left w:val="none" w:sz="0" w:space="0" w:color="auto"/>
        <w:bottom w:val="none" w:sz="0" w:space="0" w:color="auto"/>
        <w:right w:val="none" w:sz="0" w:space="0" w:color="auto"/>
      </w:divBdr>
    </w:div>
    <w:div w:id="87389971">
      <w:bodyDiv w:val="1"/>
      <w:marLeft w:val="0"/>
      <w:marRight w:val="0"/>
      <w:marTop w:val="0"/>
      <w:marBottom w:val="0"/>
      <w:divBdr>
        <w:top w:val="none" w:sz="0" w:space="0" w:color="auto"/>
        <w:left w:val="none" w:sz="0" w:space="0" w:color="auto"/>
        <w:bottom w:val="none" w:sz="0" w:space="0" w:color="auto"/>
        <w:right w:val="none" w:sz="0" w:space="0" w:color="auto"/>
      </w:divBdr>
    </w:div>
    <w:div w:id="131409420">
      <w:bodyDiv w:val="1"/>
      <w:marLeft w:val="0"/>
      <w:marRight w:val="0"/>
      <w:marTop w:val="0"/>
      <w:marBottom w:val="0"/>
      <w:divBdr>
        <w:top w:val="none" w:sz="0" w:space="0" w:color="auto"/>
        <w:left w:val="none" w:sz="0" w:space="0" w:color="auto"/>
        <w:bottom w:val="none" w:sz="0" w:space="0" w:color="auto"/>
        <w:right w:val="none" w:sz="0" w:space="0" w:color="auto"/>
      </w:divBdr>
    </w:div>
    <w:div w:id="170604318">
      <w:bodyDiv w:val="1"/>
      <w:marLeft w:val="0"/>
      <w:marRight w:val="0"/>
      <w:marTop w:val="0"/>
      <w:marBottom w:val="0"/>
      <w:divBdr>
        <w:top w:val="none" w:sz="0" w:space="0" w:color="auto"/>
        <w:left w:val="none" w:sz="0" w:space="0" w:color="auto"/>
        <w:bottom w:val="none" w:sz="0" w:space="0" w:color="auto"/>
        <w:right w:val="none" w:sz="0" w:space="0" w:color="auto"/>
      </w:divBdr>
    </w:div>
    <w:div w:id="198277546">
      <w:bodyDiv w:val="1"/>
      <w:marLeft w:val="0"/>
      <w:marRight w:val="0"/>
      <w:marTop w:val="0"/>
      <w:marBottom w:val="0"/>
      <w:divBdr>
        <w:top w:val="none" w:sz="0" w:space="0" w:color="auto"/>
        <w:left w:val="none" w:sz="0" w:space="0" w:color="auto"/>
        <w:bottom w:val="none" w:sz="0" w:space="0" w:color="auto"/>
        <w:right w:val="none" w:sz="0" w:space="0" w:color="auto"/>
      </w:divBdr>
    </w:div>
    <w:div w:id="257756231">
      <w:bodyDiv w:val="1"/>
      <w:marLeft w:val="0"/>
      <w:marRight w:val="0"/>
      <w:marTop w:val="0"/>
      <w:marBottom w:val="0"/>
      <w:divBdr>
        <w:top w:val="none" w:sz="0" w:space="0" w:color="auto"/>
        <w:left w:val="none" w:sz="0" w:space="0" w:color="auto"/>
        <w:bottom w:val="none" w:sz="0" w:space="0" w:color="auto"/>
        <w:right w:val="none" w:sz="0" w:space="0" w:color="auto"/>
      </w:divBdr>
    </w:div>
    <w:div w:id="294140365">
      <w:bodyDiv w:val="1"/>
      <w:marLeft w:val="0"/>
      <w:marRight w:val="0"/>
      <w:marTop w:val="0"/>
      <w:marBottom w:val="0"/>
      <w:divBdr>
        <w:top w:val="none" w:sz="0" w:space="0" w:color="auto"/>
        <w:left w:val="none" w:sz="0" w:space="0" w:color="auto"/>
        <w:bottom w:val="none" w:sz="0" w:space="0" w:color="auto"/>
        <w:right w:val="none" w:sz="0" w:space="0" w:color="auto"/>
      </w:divBdr>
    </w:div>
    <w:div w:id="306933819">
      <w:bodyDiv w:val="1"/>
      <w:marLeft w:val="0"/>
      <w:marRight w:val="0"/>
      <w:marTop w:val="0"/>
      <w:marBottom w:val="0"/>
      <w:divBdr>
        <w:top w:val="none" w:sz="0" w:space="0" w:color="auto"/>
        <w:left w:val="none" w:sz="0" w:space="0" w:color="auto"/>
        <w:bottom w:val="none" w:sz="0" w:space="0" w:color="auto"/>
        <w:right w:val="none" w:sz="0" w:space="0" w:color="auto"/>
      </w:divBdr>
    </w:div>
    <w:div w:id="311057029">
      <w:bodyDiv w:val="1"/>
      <w:marLeft w:val="0"/>
      <w:marRight w:val="0"/>
      <w:marTop w:val="0"/>
      <w:marBottom w:val="0"/>
      <w:divBdr>
        <w:top w:val="none" w:sz="0" w:space="0" w:color="auto"/>
        <w:left w:val="none" w:sz="0" w:space="0" w:color="auto"/>
        <w:bottom w:val="none" w:sz="0" w:space="0" w:color="auto"/>
        <w:right w:val="none" w:sz="0" w:space="0" w:color="auto"/>
      </w:divBdr>
    </w:div>
    <w:div w:id="376202733">
      <w:bodyDiv w:val="1"/>
      <w:marLeft w:val="0"/>
      <w:marRight w:val="0"/>
      <w:marTop w:val="0"/>
      <w:marBottom w:val="0"/>
      <w:divBdr>
        <w:top w:val="none" w:sz="0" w:space="0" w:color="auto"/>
        <w:left w:val="none" w:sz="0" w:space="0" w:color="auto"/>
        <w:bottom w:val="none" w:sz="0" w:space="0" w:color="auto"/>
        <w:right w:val="none" w:sz="0" w:space="0" w:color="auto"/>
      </w:divBdr>
    </w:div>
    <w:div w:id="389426878">
      <w:bodyDiv w:val="1"/>
      <w:marLeft w:val="0"/>
      <w:marRight w:val="0"/>
      <w:marTop w:val="0"/>
      <w:marBottom w:val="0"/>
      <w:divBdr>
        <w:top w:val="none" w:sz="0" w:space="0" w:color="auto"/>
        <w:left w:val="none" w:sz="0" w:space="0" w:color="auto"/>
        <w:bottom w:val="none" w:sz="0" w:space="0" w:color="auto"/>
        <w:right w:val="none" w:sz="0" w:space="0" w:color="auto"/>
      </w:divBdr>
    </w:div>
    <w:div w:id="412436105">
      <w:bodyDiv w:val="1"/>
      <w:marLeft w:val="0"/>
      <w:marRight w:val="0"/>
      <w:marTop w:val="0"/>
      <w:marBottom w:val="0"/>
      <w:divBdr>
        <w:top w:val="none" w:sz="0" w:space="0" w:color="auto"/>
        <w:left w:val="none" w:sz="0" w:space="0" w:color="auto"/>
        <w:bottom w:val="none" w:sz="0" w:space="0" w:color="auto"/>
        <w:right w:val="none" w:sz="0" w:space="0" w:color="auto"/>
      </w:divBdr>
    </w:div>
    <w:div w:id="425612116">
      <w:bodyDiv w:val="1"/>
      <w:marLeft w:val="0"/>
      <w:marRight w:val="0"/>
      <w:marTop w:val="0"/>
      <w:marBottom w:val="0"/>
      <w:divBdr>
        <w:top w:val="none" w:sz="0" w:space="0" w:color="auto"/>
        <w:left w:val="none" w:sz="0" w:space="0" w:color="auto"/>
        <w:bottom w:val="none" w:sz="0" w:space="0" w:color="auto"/>
        <w:right w:val="none" w:sz="0" w:space="0" w:color="auto"/>
      </w:divBdr>
    </w:div>
    <w:div w:id="451218268">
      <w:bodyDiv w:val="1"/>
      <w:marLeft w:val="0"/>
      <w:marRight w:val="0"/>
      <w:marTop w:val="0"/>
      <w:marBottom w:val="0"/>
      <w:divBdr>
        <w:top w:val="none" w:sz="0" w:space="0" w:color="auto"/>
        <w:left w:val="none" w:sz="0" w:space="0" w:color="auto"/>
        <w:bottom w:val="none" w:sz="0" w:space="0" w:color="auto"/>
        <w:right w:val="none" w:sz="0" w:space="0" w:color="auto"/>
      </w:divBdr>
    </w:div>
    <w:div w:id="452016259">
      <w:bodyDiv w:val="1"/>
      <w:marLeft w:val="0"/>
      <w:marRight w:val="0"/>
      <w:marTop w:val="0"/>
      <w:marBottom w:val="0"/>
      <w:divBdr>
        <w:top w:val="none" w:sz="0" w:space="0" w:color="auto"/>
        <w:left w:val="none" w:sz="0" w:space="0" w:color="auto"/>
        <w:bottom w:val="none" w:sz="0" w:space="0" w:color="auto"/>
        <w:right w:val="none" w:sz="0" w:space="0" w:color="auto"/>
      </w:divBdr>
    </w:div>
    <w:div w:id="476260483">
      <w:bodyDiv w:val="1"/>
      <w:marLeft w:val="0"/>
      <w:marRight w:val="0"/>
      <w:marTop w:val="0"/>
      <w:marBottom w:val="0"/>
      <w:divBdr>
        <w:top w:val="none" w:sz="0" w:space="0" w:color="auto"/>
        <w:left w:val="none" w:sz="0" w:space="0" w:color="auto"/>
        <w:bottom w:val="none" w:sz="0" w:space="0" w:color="auto"/>
        <w:right w:val="none" w:sz="0" w:space="0" w:color="auto"/>
      </w:divBdr>
    </w:div>
    <w:div w:id="505750429">
      <w:bodyDiv w:val="1"/>
      <w:marLeft w:val="0"/>
      <w:marRight w:val="0"/>
      <w:marTop w:val="0"/>
      <w:marBottom w:val="0"/>
      <w:divBdr>
        <w:top w:val="none" w:sz="0" w:space="0" w:color="auto"/>
        <w:left w:val="none" w:sz="0" w:space="0" w:color="auto"/>
        <w:bottom w:val="none" w:sz="0" w:space="0" w:color="auto"/>
        <w:right w:val="none" w:sz="0" w:space="0" w:color="auto"/>
      </w:divBdr>
    </w:div>
    <w:div w:id="540827442">
      <w:bodyDiv w:val="1"/>
      <w:marLeft w:val="0"/>
      <w:marRight w:val="0"/>
      <w:marTop w:val="0"/>
      <w:marBottom w:val="0"/>
      <w:divBdr>
        <w:top w:val="none" w:sz="0" w:space="0" w:color="auto"/>
        <w:left w:val="none" w:sz="0" w:space="0" w:color="auto"/>
        <w:bottom w:val="none" w:sz="0" w:space="0" w:color="auto"/>
        <w:right w:val="none" w:sz="0" w:space="0" w:color="auto"/>
      </w:divBdr>
    </w:div>
    <w:div w:id="569727590">
      <w:bodyDiv w:val="1"/>
      <w:marLeft w:val="0"/>
      <w:marRight w:val="0"/>
      <w:marTop w:val="0"/>
      <w:marBottom w:val="0"/>
      <w:divBdr>
        <w:top w:val="none" w:sz="0" w:space="0" w:color="auto"/>
        <w:left w:val="none" w:sz="0" w:space="0" w:color="auto"/>
        <w:bottom w:val="none" w:sz="0" w:space="0" w:color="auto"/>
        <w:right w:val="none" w:sz="0" w:space="0" w:color="auto"/>
      </w:divBdr>
    </w:div>
    <w:div w:id="581380616">
      <w:bodyDiv w:val="1"/>
      <w:marLeft w:val="0"/>
      <w:marRight w:val="0"/>
      <w:marTop w:val="0"/>
      <w:marBottom w:val="0"/>
      <w:divBdr>
        <w:top w:val="none" w:sz="0" w:space="0" w:color="auto"/>
        <w:left w:val="none" w:sz="0" w:space="0" w:color="auto"/>
        <w:bottom w:val="none" w:sz="0" w:space="0" w:color="auto"/>
        <w:right w:val="none" w:sz="0" w:space="0" w:color="auto"/>
      </w:divBdr>
    </w:div>
    <w:div w:id="585572734">
      <w:bodyDiv w:val="1"/>
      <w:marLeft w:val="0"/>
      <w:marRight w:val="0"/>
      <w:marTop w:val="0"/>
      <w:marBottom w:val="0"/>
      <w:divBdr>
        <w:top w:val="none" w:sz="0" w:space="0" w:color="auto"/>
        <w:left w:val="none" w:sz="0" w:space="0" w:color="auto"/>
        <w:bottom w:val="none" w:sz="0" w:space="0" w:color="auto"/>
        <w:right w:val="none" w:sz="0" w:space="0" w:color="auto"/>
      </w:divBdr>
    </w:div>
    <w:div w:id="597299577">
      <w:bodyDiv w:val="1"/>
      <w:marLeft w:val="0"/>
      <w:marRight w:val="0"/>
      <w:marTop w:val="0"/>
      <w:marBottom w:val="0"/>
      <w:divBdr>
        <w:top w:val="none" w:sz="0" w:space="0" w:color="auto"/>
        <w:left w:val="none" w:sz="0" w:space="0" w:color="auto"/>
        <w:bottom w:val="none" w:sz="0" w:space="0" w:color="auto"/>
        <w:right w:val="none" w:sz="0" w:space="0" w:color="auto"/>
      </w:divBdr>
    </w:div>
    <w:div w:id="611471504">
      <w:bodyDiv w:val="1"/>
      <w:marLeft w:val="0"/>
      <w:marRight w:val="0"/>
      <w:marTop w:val="0"/>
      <w:marBottom w:val="0"/>
      <w:divBdr>
        <w:top w:val="none" w:sz="0" w:space="0" w:color="auto"/>
        <w:left w:val="none" w:sz="0" w:space="0" w:color="auto"/>
        <w:bottom w:val="none" w:sz="0" w:space="0" w:color="auto"/>
        <w:right w:val="none" w:sz="0" w:space="0" w:color="auto"/>
      </w:divBdr>
    </w:div>
    <w:div w:id="614992505">
      <w:bodyDiv w:val="1"/>
      <w:marLeft w:val="0"/>
      <w:marRight w:val="0"/>
      <w:marTop w:val="0"/>
      <w:marBottom w:val="0"/>
      <w:divBdr>
        <w:top w:val="none" w:sz="0" w:space="0" w:color="auto"/>
        <w:left w:val="none" w:sz="0" w:space="0" w:color="auto"/>
        <w:bottom w:val="none" w:sz="0" w:space="0" w:color="auto"/>
        <w:right w:val="none" w:sz="0" w:space="0" w:color="auto"/>
      </w:divBdr>
    </w:div>
    <w:div w:id="632637768">
      <w:bodyDiv w:val="1"/>
      <w:marLeft w:val="0"/>
      <w:marRight w:val="0"/>
      <w:marTop w:val="0"/>
      <w:marBottom w:val="0"/>
      <w:divBdr>
        <w:top w:val="none" w:sz="0" w:space="0" w:color="auto"/>
        <w:left w:val="none" w:sz="0" w:space="0" w:color="auto"/>
        <w:bottom w:val="none" w:sz="0" w:space="0" w:color="auto"/>
        <w:right w:val="none" w:sz="0" w:space="0" w:color="auto"/>
      </w:divBdr>
    </w:div>
    <w:div w:id="635599501">
      <w:bodyDiv w:val="1"/>
      <w:marLeft w:val="0"/>
      <w:marRight w:val="0"/>
      <w:marTop w:val="0"/>
      <w:marBottom w:val="0"/>
      <w:divBdr>
        <w:top w:val="none" w:sz="0" w:space="0" w:color="auto"/>
        <w:left w:val="none" w:sz="0" w:space="0" w:color="auto"/>
        <w:bottom w:val="none" w:sz="0" w:space="0" w:color="auto"/>
        <w:right w:val="none" w:sz="0" w:space="0" w:color="auto"/>
      </w:divBdr>
    </w:div>
    <w:div w:id="647825964">
      <w:bodyDiv w:val="1"/>
      <w:marLeft w:val="0"/>
      <w:marRight w:val="0"/>
      <w:marTop w:val="0"/>
      <w:marBottom w:val="0"/>
      <w:divBdr>
        <w:top w:val="none" w:sz="0" w:space="0" w:color="auto"/>
        <w:left w:val="none" w:sz="0" w:space="0" w:color="auto"/>
        <w:bottom w:val="none" w:sz="0" w:space="0" w:color="auto"/>
        <w:right w:val="none" w:sz="0" w:space="0" w:color="auto"/>
      </w:divBdr>
    </w:div>
    <w:div w:id="667706713">
      <w:bodyDiv w:val="1"/>
      <w:marLeft w:val="0"/>
      <w:marRight w:val="0"/>
      <w:marTop w:val="0"/>
      <w:marBottom w:val="0"/>
      <w:divBdr>
        <w:top w:val="none" w:sz="0" w:space="0" w:color="auto"/>
        <w:left w:val="none" w:sz="0" w:space="0" w:color="auto"/>
        <w:bottom w:val="none" w:sz="0" w:space="0" w:color="auto"/>
        <w:right w:val="none" w:sz="0" w:space="0" w:color="auto"/>
      </w:divBdr>
    </w:div>
    <w:div w:id="679426797">
      <w:bodyDiv w:val="1"/>
      <w:marLeft w:val="0"/>
      <w:marRight w:val="0"/>
      <w:marTop w:val="0"/>
      <w:marBottom w:val="0"/>
      <w:divBdr>
        <w:top w:val="none" w:sz="0" w:space="0" w:color="auto"/>
        <w:left w:val="none" w:sz="0" w:space="0" w:color="auto"/>
        <w:bottom w:val="none" w:sz="0" w:space="0" w:color="auto"/>
        <w:right w:val="none" w:sz="0" w:space="0" w:color="auto"/>
      </w:divBdr>
    </w:div>
    <w:div w:id="681862455">
      <w:bodyDiv w:val="1"/>
      <w:marLeft w:val="0"/>
      <w:marRight w:val="0"/>
      <w:marTop w:val="0"/>
      <w:marBottom w:val="0"/>
      <w:divBdr>
        <w:top w:val="none" w:sz="0" w:space="0" w:color="auto"/>
        <w:left w:val="none" w:sz="0" w:space="0" w:color="auto"/>
        <w:bottom w:val="none" w:sz="0" w:space="0" w:color="auto"/>
        <w:right w:val="none" w:sz="0" w:space="0" w:color="auto"/>
      </w:divBdr>
    </w:div>
    <w:div w:id="715352431">
      <w:bodyDiv w:val="1"/>
      <w:marLeft w:val="0"/>
      <w:marRight w:val="0"/>
      <w:marTop w:val="0"/>
      <w:marBottom w:val="0"/>
      <w:divBdr>
        <w:top w:val="none" w:sz="0" w:space="0" w:color="auto"/>
        <w:left w:val="none" w:sz="0" w:space="0" w:color="auto"/>
        <w:bottom w:val="none" w:sz="0" w:space="0" w:color="auto"/>
        <w:right w:val="none" w:sz="0" w:space="0" w:color="auto"/>
      </w:divBdr>
    </w:div>
    <w:div w:id="726685195">
      <w:bodyDiv w:val="1"/>
      <w:marLeft w:val="0"/>
      <w:marRight w:val="0"/>
      <w:marTop w:val="0"/>
      <w:marBottom w:val="0"/>
      <w:divBdr>
        <w:top w:val="none" w:sz="0" w:space="0" w:color="auto"/>
        <w:left w:val="none" w:sz="0" w:space="0" w:color="auto"/>
        <w:bottom w:val="none" w:sz="0" w:space="0" w:color="auto"/>
        <w:right w:val="none" w:sz="0" w:space="0" w:color="auto"/>
      </w:divBdr>
    </w:div>
    <w:div w:id="766925599">
      <w:bodyDiv w:val="1"/>
      <w:marLeft w:val="0"/>
      <w:marRight w:val="0"/>
      <w:marTop w:val="0"/>
      <w:marBottom w:val="0"/>
      <w:divBdr>
        <w:top w:val="none" w:sz="0" w:space="0" w:color="auto"/>
        <w:left w:val="none" w:sz="0" w:space="0" w:color="auto"/>
        <w:bottom w:val="none" w:sz="0" w:space="0" w:color="auto"/>
        <w:right w:val="none" w:sz="0" w:space="0" w:color="auto"/>
      </w:divBdr>
    </w:div>
    <w:div w:id="769358212">
      <w:bodyDiv w:val="1"/>
      <w:marLeft w:val="0"/>
      <w:marRight w:val="0"/>
      <w:marTop w:val="0"/>
      <w:marBottom w:val="0"/>
      <w:divBdr>
        <w:top w:val="none" w:sz="0" w:space="0" w:color="auto"/>
        <w:left w:val="none" w:sz="0" w:space="0" w:color="auto"/>
        <w:bottom w:val="none" w:sz="0" w:space="0" w:color="auto"/>
        <w:right w:val="none" w:sz="0" w:space="0" w:color="auto"/>
      </w:divBdr>
    </w:div>
    <w:div w:id="795638762">
      <w:bodyDiv w:val="1"/>
      <w:marLeft w:val="0"/>
      <w:marRight w:val="0"/>
      <w:marTop w:val="0"/>
      <w:marBottom w:val="0"/>
      <w:divBdr>
        <w:top w:val="none" w:sz="0" w:space="0" w:color="auto"/>
        <w:left w:val="none" w:sz="0" w:space="0" w:color="auto"/>
        <w:bottom w:val="none" w:sz="0" w:space="0" w:color="auto"/>
        <w:right w:val="none" w:sz="0" w:space="0" w:color="auto"/>
      </w:divBdr>
    </w:div>
    <w:div w:id="796147446">
      <w:bodyDiv w:val="1"/>
      <w:marLeft w:val="0"/>
      <w:marRight w:val="0"/>
      <w:marTop w:val="0"/>
      <w:marBottom w:val="0"/>
      <w:divBdr>
        <w:top w:val="none" w:sz="0" w:space="0" w:color="auto"/>
        <w:left w:val="none" w:sz="0" w:space="0" w:color="auto"/>
        <w:bottom w:val="none" w:sz="0" w:space="0" w:color="auto"/>
        <w:right w:val="none" w:sz="0" w:space="0" w:color="auto"/>
      </w:divBdr>
    </w:div>
    <w:div w:id="796684510">
      <w:bodyDiv w:val="1"/>
      <w:marLeft w:val="0"/>
      <w:marRight w:val="0"/>
      <w:marTop w:val="0"/>
      <w:marBottom w:val="0"/>
      <w:divBdr>
        <w:top w:val="none" w:sz="0" w:space="0" w:color="auto"/>
        <w:left w:val="none" w:sz="0" w:space="0" w:color="auto"/>
        <w:bottom w:val="none" w:sz="0" w:space="0" w:color="auto"/>
        <w:right w:val="none" w:sz="0" w:space="0" w:color="auto"/>
      </w:divBdr>
    </w:div>
    <w:div w:id="825706559">
      <w:bodyDiv w:val="1"/>
      <w:marLeft w:val="0"/>
      <w:marRight w:val="0"/>
      <w:marTop w:val="0"/>
      <w:marBottom w:val="0"/>
      <w:divBdr>
        <w:top w:val="none" w:sz="0" w:space="0" w:color="auto"/>
        <w:left w:val="none" w:sz="0" w:space="0" w:color="auto"/>
        <w:bottom w:val="none" w:sz="0" w:space="0" w:color="auto"/>
        <w:right w:val="none" w:sz="0" w:space="0" w:color="auto"/>
      </w:divBdr>
    </w:div>
    <w:div w:id="839583233">
      <w:bodyDiv w:val="1"/>
      <w:marLeft w:val="0"/>
      <w:marRight w:val="0"/>
      <w:marTop w:val="0"/>
      <w:marBottom w:val="0"/>
      <w:divBdr>
        <w:top w:val="none" w:sz="0" w:space="0" w:color="auto"/>
        <w:left w:val="none" w:sz="0" w:space="0" w:color="auto"/>
        <w:bottom w:val="none" w:sz="0" w:space="0" w:color="auto"/>
        <w:right w:val="none" w:sz="0" w:space="0" w:color="auto"/>
      </w:divBdr>
    </w:div>
    <w:div w:id="870414017">
      <w:bodyDiv w:val="1"/>
      <w:marLeft w:val="0"/>
      <w:marRight w:val="0"/>
      <w:marTop w:val="0"/>
      <w:marBottom w:val="0"/>
      <w:divBdr>
        <w:top w:val="none" w:sz="0" w:space="0" w:color="auto"/>
        <w:left w:val="none" w:sz="0" w:space="0" w:color="auto"/>
        <w:bottom w:val="none" w:sz="0" w:space="0" w:color="auto"/>
        <w:right w:val="none" w:sz="0" w:space="0" w:color="auto"/>
      </w:divBdr>
    </w:div>
    <w:div w:id="889615379">
      <w:bodyDiv w:val="1"/>
      <w:marLeft w:val="0"/>
      <w:marRight w:val="0"/>
      <w:marTop w:val="0"/>
      <w:marBottom w:val="0"/>
      <w:divBdr>
        <w:top w:val="none" w:sz="0" w:space="0" w:color="auto"/>
        <w:left w:val="none" w:sz="0" w:space="0" w:color="auto"/>
        <w:bottom w:val="none" w:sz="0" w:space="0" w:color="auto"/>
        <w:right w:val="none" w:sz="0" w:space="0" w:color="auto"/>
      </w:divBdr>
    </w:div>
    <w:div w:id="953558906">
      <w:bodyDiv w:val="1"/>
      <w:marLeft w:val="0"/>
      <w:marRight w:val="0"/>
      <w:marTop w:val="0"/>
      <w:marBottom w:val="0"/>
      <w:divBdr>
        <w:top w:val="none" w:sz="0" w:space="0" w:color="auto"/>
        <w:left w:val="none" w:sz="0" w:space="0" w:color="auto"/>
        <w:bottom w:val="none" w:sz="0" w:space="0" w:color="auto"/>
        <w:right w:val="none" w:sz="0" w:space="0" w:color="auto"/>
      </w:divBdr>
    </w:div>
    <w:div w:id="971058808">
      <w:bodyDiv w:val="1"/>
      <w:marLeft w:val="0"/>
      <w:marRight w:val="0"/>
      <w:marTop w:val="0"/>
      <w:marBottom w:val="0"/>
      <w:divBdr>
        <w:top w:val="none" w:sz="0" w:space="0" w:color="auto"/>
        <w:left w:val="none" w:sz="0" w:space="0" w:color="auto"/>
        <w:bottom w:val="none" w:sz="0" w:space="0" w:color="auto"/>
        <w:right w:val="none" w:sz="0" w:space="0" w:color="auto"/>
      </w:divBdr>
    </w:div>
    <w:div w:id="978340390">
      <w:bodyDiv w:val="1"/>
      <w:marLeft w:val="0"/>
      <w:marRight w:val="0"/>
      <w:marTop w:val="0"/>
      <w:marBottom w:val="0"/>
      <w:divBdr>
        <w:top w:val="none" w:sz="0" w:space="0" w:color="auto"/>
        <w:left w:val="none" w:sz="0" w:space="0" w:color="auto"/>
        <w:bottom w:val="none" w:sz="0" w:space="0" w:color="auto"/>
        <w:right w:val="none" w:sz="0" w:space="0" w:color="auto"/>
      </w:divBdr>
    </w:div>
    <w:div w:id="980698814">
      <w:bodyDiv w:val="1"/>
      <w:marLeft w:val="0"/>
      <w:marRight w:val="0"/>
      <w:marTop w:val="0"/>
      <w:marBottom w:val="0"/>
      <w:divBdr>
        <w:top w:val="none" w:sz="0" w:space="0" w:color="auto"/>
        <w:left w:val="none" w:sz="0" w:space="0" w:color="auto"/>
        <w:bottom w:val="none" w:sz="0" w:space="0" w:color="auto"/>
        <w:right w:val="none" w:sz="0" w:space="0" w:color="auto"/>
      </w:divBdr>
    </w:div>
    <w:div w:id="981274211">
      <w:bodyDiv w:val="1"/>
      <w:marLeft w:val="0"/>
      <w:marRight w:val="0"/>
      <w:marTop w:val="0"/>
      <w:marBottom w:val="0"/>
      <w:divBdr>
        <w:top w:val="none" w:sz="0" w:space="0" w:color="auto"/>
        <w:left w:val="none" w:sz="0" w:space="0" w:color="auto"/>
        <w:bottom w:val="none" w:sz="0" w:space="0" w:color="auto"/>
        <w:right w:val="none" w:sz="0" w:space="0" w:color="auto"/>
      </w:divBdr>
    </w:div>
    <w:div w:id="1022633134">
      <w:bodyDiv w:val="1"/>
      <w:marLeft w:val="0"/>
      <w:marRight w:val="0"/>
      <w:marTop w:val="0"/>
      <w:marBottom w:val="0"/>
      <w:divBdr>
        <w:top w:val="none" w:sz="0" w:space="0" w:color="auto"/>
        <w:left w:val="none" w:sz="0" w:space="0" w:color="auto"/>
        <w:bottom w:val="none" w:sz="0" w:space="0" w:color="auto"/>
        <w:right w:val="none" w:sz="0" w:space="0" w:color="auto"/>
      </w:divBdr>
    </w:div>
    <w:div w:id="1026953148">
      <w:bodyDiv w:val="1"/>
      <w:marLeft w:val="0"/>
      <w:marRight w:val="0"/>
      <w:marTop w:val="0"/>
      <w:marBottom w:val="0"/>
      <w:divBdr>
        <w:top w:val="none" w:sz="0" w:space="0" w:color="auto"/>
        <w:left w:val="none" w:sz="0" w:space="0" w:color="auto"/>
        <w:bottom w:val="none" w:sz="0" w:space="0" w:color="auto"/>
        <w:right w:val="none" w:sz="0" w:space="0" w:color="auto"/>
      </w:divBdr>
    </w:div>
    <w:div w:id="1054280352">
      <w:bodyDiv w:val="1"/>
      <w:marLeft w:val="0"/>
      <w:marRight w:val="0"/>
      <w:marTop w:val="0"/>
      <w:marBottom w:val="0"/>
      <w:divBdr>
        <w:top w:val="none" w:sz="0" w:space="0" w:color="auto"/>
        <w:left w:val="none" w:sz="0" w:space="0" w:color="auto"/>
        <w:bottom w:val="none" w:sz="0" w:space="0" w:color="auto"/>
        <w:right w:val="none" w:sz="0" w:space="0" w:color="auto"/>
      </w:divBdr>
    </w:div>
    <w:div w:id="1057364679">
      <w:bodyDiv w:val="1"/>
      <w:marLeft w:val="0"/>
      <w:marRight w:val="0"/>
      <w:marTop w:val="0"/>
      <w:marBottom w:val="0"/>
      <w:divBdr>
        <w:top w:val="none" w:sz="0" w:space="0" w:color="auto"/>
        <w:left w:val="none" w:sz="0" w:space="0" w:color="auto"/>
        <w:bottom w:val="none" w:sz="0" w:space="0" w:color="auto"/>
        <w:right w:val="none" w:sz="0" w:space="0" w:color="auto"/>
      </w:divBdr>
    </w:div>
    <w:div w:id="1064109675">
      <w:bodyDiv w:val="1"/>
      <w:marLeft w:val="0"/>
      <w:marRight w:val="0"/>
      <w:marTop w:val="0"/>
      <w:marBottom w:val="0"/>
      <w:divBdr>
        <w:top w:val="none" w:sz="0" w:space="0" w:color="auto"/>
        <w:left w:val="none" w:sz="0" w:space="0" w:color="auto"/>
        <w:bottom w:val="none" w:sz="0" w:space="0" w:color="auto"/>
        <w:right w:val="none" w:sz="0" w:space="0" w:color="auto"/>
      </w:divBdr>
    </w:div>
    <w:div w:id="1086145288">
      <w:bodyDiv w:val="1"/>
      <w:marLeft w:val="0"/>
      <w:marRight w:val="0"/>
      <w:marTop w:val="0"/>
      <w:marBottom w:val="0"/>
      <w:divBdr>
        <w:top w:val="none" w:sz="0" w:space="0" w:color="auto"/>
        <w:left w:val="none" w:sz="0" w:space="0" w:color="auto"/>
        <w:bottom w:val="none" w:sz="0" w:space="0" w:color="auto"/>
        <w:right w:val="none" w:sz="0" w:space="0" w:color="auto"/>
      </w:divBdr>
    </w:div>
    <w:div w:id="1116678631">
      <w:bodyDiv w:val="1"/>
      <w:marLeft w:val="0"/>
      <w:marRight w:val="0"/>
      <w:marTop w:val="0"/>
      <w:marBottom w:val="0"/>
      <w:divBdr>
        <w:top w:val="none" w:sz="0" w:space="0" w:color="auto"/>
        <w:left w:val="none" w:sz="0" w:space="0" w:color="auto"/>
        <w:bottom w:val="none" w:sz="0" w:space="0" w:color="auto"/>
        <w:right w:val="none" w:sz="0" w:space="0" w:color="auto"/>
      </w:divBdr>
    </w:div>
    <w:div w:id="1227061013">
      <w:bodyDiv w:val="1"/>
      <w:marLeft w:val="0"/>
      <w:marRight w:val="0"/>
      <w:marTop w:val="0"/>
      <w:marBottom w:val="0"/>
      <w:divBdr>
        <w:top w:val="none" w:sz="0" w:space="0" w:color="auto"/>
        <w:left w:val="none" w:sz="0" w:space="0" w:color="auto"/>
        <w:bottom w:val="none" w:sz="0" w:space="0" w:color="auto"/>
        <w:right w:val="none" w:sz="0" w:space="0" w:color="auto"/>
      </w:divBdr>
    </w:div>
    <w:div w:id="1243225253">
      <w:bodyDiv w:val="1"/>
      <w:marLeft w:val="0"/>
      <w:marRight w:val="0"/>
      <w:marTop w:val="0"/>
      <w:marBottom w:val="0"/>
      <w:divBdr>
        <w:top w:val="none" w:sz="0" w:space="0" w:color="auto"/>
        <w:left w:val="none" w:sz="0" w:space="0" w:color="auto"/>
        <w:bottom w:val="none" w:sz="0" w:space="0" w:color="auto"/>
        <w:right w:val="none" w:sz="0" w:space="0" w:color="auto"/>
      </w:divBdr>
    </w:div>
    <w:div w:id="1333293569">
      <w:bodyDiv w:val="1"/>
      <w:marLeft w:val="0"/>
      <w:marRight w:val="0"/>
      <w:marTop w:val="0"/>
      <w:marBottom w:val="0"/>
      <w:divBdr>
        <w:top w:val="none" w:sz="0" w:space="0" w:color="auto"/>
        <w:left w:val="none" w:sz="0" w:space="0" w:color="auto"/>
        <w:bottom w:val="none" w:sz="0" w:space="0" w:color="auto"/>
        <w:right w:val="none" w:sz="0" w:space="0" w:color="auto"/>
      </w:divBdr>
    </w:div>
    <w:div w:id="1358119760">
      <w:bodyDiv w:val="1"/>
      <w:marLeft w:val="0"/>
      <w:marRight w:val="0"/>
      <w:marTop w:val="0"/>
      <w:marBottom w:val="0"/>
      <w:divBdr>
        <w:top w:val="none" w:sz="0" w:space="0" w:color="auto"/>
        <w:left w:val="none" w:sz="0" w:space="0" w:color="auto"/>
        <w:bottom w:val="none" w:sz="0" w:space="0" w:color="auto"/>
        <w:right w:val="none" w:sz="0" w:space="0" w:color="auto"/>
      </w:divBdr>
    </w:div>
    <w:div w:id="1362583986">
      <w:bodyDiv w:val="1"/>
      <w:marLeft w:val="0"/>
      <w:marRight w:val="0"/>
      <w:marTop w:val="0"/>
      <w:marBottom w:val="0"/>
      <w:divBdr>
        <w:top w:val="none" w:sz="0" w:space="0" w:color="auto"/>
        <w:left w:val="none" w:sz="0" w:space="0" w:color="auto"/>
        <w:bottom w:val="none" w:sz="0" w:space="0" w:color="auto"/>
        <w:right w:val="none" w:sz="0" w:space="0" w:color="auto"/>
      </w:divBdr>
    </w:div>
    <w:div w:id="1376736817">
      <w:bodyDiv w:val="1"/>
      <w:marLeft w:val="0"/>
      <w:marRight w:val="0"/>
      <w:marTop w:val="0"/>
      <w:marBottom w:val="0"/>
      <w:divBdr>
        <w:top w:val="none" w:sz="0" w:space="0" w:color="auto"/>
        <w:left w:val="none" w:sz="0" w:space="0" w:color="auto"/>
        <w:bottom w:val="none" w:sz="0" w:space="0" w:color="auto"/>
        <w:right w:val="none" w:sz="0" w:space="0" w:color="auto"/>
      </w:divBdr>
    </w:div>
    <w:div w:id="1421876346">
      <w:bodyDiv w:val="1"/>
      <w:marLeft w:val="0"/>
      <w:marRight w:val="0"/>
      <w:marTop w:val="0"/>
      <w:marBottom w:val="0"/>
      <w:divBdr>
        <w:top w:val="none" w:sz="0" w:space="0" w:color="auto"/>
        <w:left w:val="none" w:sz="0" w:space="0" w:color="auto"/>
        <w:bottom w:val="none" w:sz="0" w:space="0" w:color="auto"/>
        <w:right w:val="none" w:sz="0" w:space="0" w:color="auto"/>
      </w:divBdr>
    </w:div>
    <w:div w:id="1462652261">
      <w:bodyDiv w:val="1"/>
      <w:marLeft w:val="0"/>
      <w:marRight w:val="0"/>
      <w:marTop w:val="0"/>
      <w:marBottom w:val="0"/>
      <w:divBdr>
        <w:top w:val="none" w:sz="0" w:space="0" w:color="auto"/>
        <w:left w:val="none" w:sz="0" w:space="0" w:color="auto"/>
        <w:bottom w:val="none" w:sz="0" w:space="0" w:color="auto"/>
        <w:right w:val="none" w:sz="0" w:space="0" w:color="auto"/>
      </w:divBdr>
    </w:div>
    <w:div w:id="1476994369">
      <w:bodyDiv w:val="1"/>
      <w:marLeft w:val="0"/>
      <w:marRight w:val="0"/>
      <w:marTop w:val="0"/>
      <w:marBottom w:val="0"/>
      <w:divBdr>
        <w:top w:val="none" w:sz="0" w:space="0" w:color="auto"/>
        <w:left w:val="none" w:sz="0" w:space="0" w:color="auto"/>
        <w:bottom w:val="none" w:sz="0" w:space="0" w:color="auto"/>
        <w:right w:val="none" w:sz="0" w:space="0" w:color="auto"/>
      </w:divBdr>
    </w:div>
    <w:div w:id="1477530331">
      <w:bodyDiv w:val="1"/>
      <w:marLeft w:val="0"/>
      <w:marRight w:val="0"/>
      <w:marTop w:val="0"/>
      <w:marBottom w:val="0"/>
      <w:divBdr>
        <w:top w:val="none" w:sz="0" w:space="0" w:color="auto"/>
        <w:left w:val="none" w:sz="0" w:space="0" w:color="auto"/>
        <w:bottom w:val="none" w:sz="0" w:space="0" w:color="auto"/>
        <w:right w:val="none" w:sz="0" w:space="0" w:color="auto"/>
      </w:divBdr>
    </w:div>
    <w:div w:id="1486891981">
      <w:bodyDiv w:val="1"/>
      <w:marLeft w:val="0"/>
      <w:marRight w:val="0"/>
      <w:marTop w:val="0"/>
      <w:marBottom w:val="0"/>
      <w:divBdr>
        <w:top w:val="none" w:sz="0" w:space="0" w:color="auto"/>
        <w:left w:val="none" w:sz="0" w:space="0" w:color="auto"/>
        <w:bottom w:val="none" w:sz="0" w:space="0" w:color="auto"/>
        <w:right w:val="none" w:sz="0" w:space="0" w:color="auto"/>
      </w:divBdr>
    </w:div>
    <w:div w:id="1495417041">
      <w:bodyDiv w:val="1"/>
      <w:marLeft w:val="0"/>
      <w:marRight w:val="0"/>
      <w:marTop w:val="0"/>
      <w:marBottom w:val="0"/>
      <w:divBdr>
        <w:top w:val="none" w:sz="0" w:space="0" w:color="auto"/>
        <w:left w:val="none" w:sz="0" w:space="0" w:color="auto"/>
        <w:bottom w:val="none" w:sz="0" w:space="0" w:color="auto"/>
        <w:right w:val="none" w:sz="0" w:space="0" w:color="auto"/>
      </w:divBdr>
    </w:div>
    <w:div w:id="1500921572">
      <w:bodyDiv w:val="1"/>
      <w:marLeft w:val="0"/>
      <w:marRight w:val="0"/>
      <w:marTop w:val="0"/>
      <w:marBottom w:val="0"/>
      <w:divBdr>
        <w:top w:val="none" w:sz="0" w:space="0" w:color="auto"/>
        <w:left w:val="none" w:sz="0" w:space="0" w:color="auto"/>
        <w:bottom w:val="none" w:sz="0" w:space="0" w:color="auto"/>
        <w:right w:val="none" w:sz="0" w:space="0" w:color="auto"/>
      </w:divBdr>
    </w:div>
    <w:div w:id="1501656485">
      <w:bodyDiv w:val="1"/>
      <w:marLeft w:val="0"/>
      <w:marRight w:val="0"/>
      <w:marTop w:val="0"/>
      <w:marBottom w:val="0"/>
      <w:divBdr>
        <w:top w:val="none" w:sz="0" w:space="0" w:color="auto"/>
        <w:left w:val="none" w:sz="0" w:space="0" w:color="auto"/>
        <w:bottom w:val="none" w:sz="0" w:space="0" w:color="auto"/>
        <w:right w:val="none" w:sz="0" w:space="0" w:color="auto"/>
      </w:divBdr>
    </w:div>
    <w:div w:id="1563054413">
      <w:bodyDiv w:val="1"/>
      <w:marLeft w:val="0"/>
      <w:marRight w:val="0"/>
      <w:marTop w:val="0"/>
      <w:marBottom w:val="0"/>
      <w:divBdr>
        <w:top w:val="none" w:sz="0" w:space="0" w:color="auto"/>
        <w:left w:val="none" w:sz="0" w:space="0" w:color="auto"/>
        <w:bottom w:val="none" w:sz="0" w:space="0" w:color="auto"/>
        <w:right w:val="none" w:sz="0" w:space="0" w:color="auto"/>
      </w:divBdr>
    </w:div>
    <w:div w:id="1564757488">
      <w:bodyDiv w:val="1"/>
      <w:marLeft w:val="0"/>
      <w:marRight w:val="0"/>
      <w:marTop w:val="0"/>
      <w:marBottom w:val="0"/>
      <w:divBdr>
        <w:top w:val="none" w:sz="0" w:space="0" w:color="auto"/>
        <w:left w:val="none" w:sz="0" w:space="0" w:color="auto"/>
        <w:bottom w:val="none" w:sz="0" w:space="0" w:color="auto"/>
        <w:right w:val="none" w:sz="0" w:space="0" w:color="auto"/>
      </w:divBdr>
    </w:div>
    <w:div w:id="1572420018">
      <w:bodyDiv w:val="1"/>
      <w:marLeft w:val="0"/>
      <w:marRight w:val="0"/>
      <w:marTop w:val="0"/>
      <w:marBottom w:val="0"/>
      <w:divBdr>
        <w:top w:val="none" w:sz="0" w:space="0" w:color="auto"/>
        <w:left w:val="none" w:sz="0" w:space="0" w:color="auto"/>
        <w:bottom w:val="none" w:sz="0" w:space="0" w:color="auto"/>
        <w:right w:val="none" w:sz="0" w:space="0" w:color="auto"/>
      </w:divBdr>
    </w:div>
    <w:div w:id="1598713768">
      <w:bodyDiv w:val="1"/>
      <w:marLeft w:val="0"/>
      <w:marRight w:val="0"/>
      <w:marTop w:val="0"/>
      <w:marBottom w:val="0"/>
      <w:divBdr>
        <w:top w:val="none" w:sz="0" w:space="0" w:color="auto"/>
        <w:left w:val="none" w:sz="0" w:space="0" w:color="auto"/>
        <w:bottom w:val="none" w:sz="0" w:space="0" w:color="auto"/>
        <w:right w:val="none" w:sz="0" w:space="0" w:color="auto"/>
      </w:divBdr>
    </w:div>
    <w:div w:id="1628196573">
      <w:bodyDiv w:val="1"/>
      <w:marLeft w:val="0"/>
      <w:marRight w:val="0"/>
      <w:marTop w:val="0"/>
      <w:marBottom w:val="0"/>
      <w:divBdr>
        <w:top w:val="none" w:sz="0" w:space="0" w:color="auto"/>
        <w:left w:val="none" w:sz="0" w:space="0" w:color="auto"/>
        <w:bottom w:val="none" w:sz="0" w:space="0" w:color="auto"/>
        <w:right w:val="none" w:sz="0" w:space="0" w:color="auto"/>
      </w:divBdr>
    </w:div>
    <w:div w:id="1638802066">
      <w:bodyDiv w:val="1"/>
      <w:marLeft w:val="0"/>
      <w:marRight w:val="0"/>
      <w:marTop w:val="0"/>
      <w:marBottom w:val="0"/>
      <w:divBdr>
        <w:top w:val="none" w:sz="0" w:space="0" w:color="auto"/>
        <w:left w:val="none" w:sz="0" w:space="0" w:color="auto"/>
        <w:bottom w:val="none" w:sz="0" w:space="0" w:color="auto"/>
        <w:right w:val="none" w:sz="0" w:space="0" w:color="auto"/>
      </w:divBdr>
    </w:div>
    <w:div w:id="1678731487">
      <w:bodyDiv w:val="1"/>
      <w:marLeft w:val="0"/>
      <w:marRight w:val="0"/>
      <w:marTop w:val="0"/>
      <w:marBottom w:val="0"/>
      <w:divBdr>
        <w:top w:val="none" w:sz="0" w:space="0" w:color="auto"/>
        <w:left w:val="none" w:sz="0" w:space="0" w:color="auto"/>
        <w:bottom w:val="none" w:sz="0" w:space="0" w:color="auto"/>
        <w:right w:val="none" w:sz="0" w:space="0" w:color="auto"/>
      </w:divBdr>
    </w:div>
    <w:div w:id="1686395029">
      <w:bodyDiv w:val="1"/>
      <w:marLeft w:val="0"/>
      <w:marRight w:val="0"/>
      <w:marTop w:val="0"/>
      <w:marBottom w:val="0"/>
      <w:divBdr>
        <w:top w:val="none" w:sz="0" w:space="0" w:color="auto"/>
        <w:left w:val="none" w:sz="0" w:space="0" w:color="auto"/>
        <w:bottom w:val="none" w:sz="0" w:space="0" w:color="auto"/>
        <w:right w:val="none" w:sz="0" w:space="0" w:color="auto"/>
      </w:divBdr>
    </w:div>
    <w:div w:id="1749956832">
      <w:bodyDiv w:val="1"/>
      <w:marLeft w:val="0"/>
      <w:marRight w:val="0"/>
      <w:marTop w:val="0"/>
      <w:marBottom w:val="0"/>
      <w:divBdr>
        <w:top w:val="none" w:sz="0" w:space="0" w:color="auto"/>
        <w:left w:val="none" w:sz="0" w:space="0" w:color="auto"/>
        <w:bottom w:val="none" w:sz="0" w:space="0" w:color="auto"/>
        <w:right w:val="none" w:sz="0" w:space="0" w:color="auto"/>
      </w:divBdr>
    </w:div>
    <w:div w:id="1750880235">
      <w:bodyDiv w:val="1"/>
      <w:marLeft w:val="0"/>
      <w:marRight w:val="0"/>
      <w:marTop w:val="0"/>
      <w:marBottom w:val="0"/>
      <w:divBdr>
        <w:top w:val="none" w:sz="0" w:space="0" w:color="auto"/>
        <w:left w:val="none" w:sz="0" w:space="0" w:color="auto"/>
        <w:bottom w:val="none" w:sz="0" w:space="0" w:color="auto"/>
        <w:right w:val="none" w:sz="0" w:space="0" w:color="auto"/>
      </w:divBdr>
    </w:div>
    <w:div w:id="1751846671">
      <w:bodyDiv w:val="1"/>
      <w:marLeft w:val="0"/>
      <w:marRight w:val="0"/>
      <w:marTop w:val="0"/>
      <w:marBottom w:val="0"/>
      <w:divBdr>
        <w:top w:val="none" w:sz="0" w:space="0" w:color="auto"/>
        <w:left w:val="none" w:sz="0" w:space="0" w:color="auto"/>
        <w:bottom w:val="none" w:sz="0" w:space="0" w:color="auto"/>
        <w:right w:val="none" w:sz="0" w:space="0" w:color="auto"/>
      </w:divBdr>
    </w:div>
    <w:div w:id="1754625206">
      <w:bodyDiv w:val="1"/>
      <w:marLeft w:val="0"/>
      <w:marRight w:val="0"/>
      <w:marTop w:val="0"/>
      <w:marBottom w:val="0"/>
      <w:divBdr>
        <w:top w:val="none" w:sz="0" w:space="0" w:color="auto"/>
        <w:left w:val="none" w:sz="0" w:space="0" w:color="auto"/>
        <w:bottom w:val="none" w:sz="0" w:space="0" w:color="auto"/>
        <w:right w:val="none" w:sz="0" w:space="0" w:color="auto"/>
      </w:divBdr>
    </w:div>
    <w:div w:id="1783649374">
      <w:bodyDiv w:val="1"/>
      <w:marLeft w:val="0"/>
      <w:marRight w:val="0"/>
      <w:marTop w:val="0"/>
      <w:marBottom w:val="0"/>
      <w:divBdr>
        <w:top w:val="none" w:sz="0" w:space="0" w:color="auto"/>
        <w:left w:val="none" w:sz="0" w:space="0" w:color="auto"/>
        <w:bottom w:val="none" w:sz="0" w:space="0" w:color="auto"/>
        <w:right w:val="none" w:sz="0" w:space="0" w:color="auto"/>
      </w:divBdr>
    </w:div>
    <w:div w:id="1804425425">
      <w:bodyDiv w:val="1"/>
      <w:marLeft w:val="0"/>
      <w:marRight w:val="0"/>
      <w:marTop w:val="0"/>
      <w:marBottom w:val="0"/>
      <w:divBdr>
        <w:top w:val="none" w:sz="0" w:space="0" w:color="auto"/>
        <w:left w:val="none" w:sz="0" w:space="0" w:color="auto"/>
        <w:bottom w:val="none" w:sz="0" w:space="0" w:color="auto"/>
        <w:right w:val="none" w:sz="0" w:space="0" w:color="auto"/>
      </w:divBdr>
    </w:div>
    <w:div w:id="1847211324">
      <w:bodyDiv w:val="1"/>
      <w:marLeft w:val="0"/>
      <w:marRight w:val="0"/>
      <w:marTop w:val="0"/>
      <w:marBottom w:val="0"/>
      <w:divBdr>
        <w:top w:val="none" w:sz="0" w:space="0" w:color="auto"/>
        <w:left w:val="none" w:sz="0" w:space="0" w:color="auto"/>
        <w:bottom w:val="none" w:sz="0" w:space="0" w:color="auto"/>
        <w:right w:val="none" w:sz="0" w:space="0" w:color="auto"/>
      </w:divBdr>
    </w:div>
    <w:div w:id="1926958879">
      <w:bodyDiv w:val="1"/>
      <w:marLeft w:val="0"/>
      <w:marRight w:val="0"/>
      <w:marTop w:val="0"/>
      <w:marBottom w:val="0"/>
      <w:divBdr>
        <w:top w:val="none" w:sz="0" w:space="0" w:color="auto"/>
        <w:left w:val="none" w:sz="0" w:space="0" w:color="auto"/>
        <w:bottom w:val="none" w:sz="0" w:space="0" w:color="auto"/>
        <w:right w:val="none" w:sz="0" w:space="0" w:color="auto"/>
      </w:divBdr>
    </w:div>
    <w:div w:id="2046564459">
      <w:bodyDiv w:val="1"/>
      <w:marLeft w:val="0"/>
      <w:marRight w:val="0"/>
      <w:marTop w:val="0"/>
      <w:marBottom w:val="0"/>
      <w:divBdr>
        <w:top w:val="none" w:sz="0" w:space="0" w:color="auto"/>
        <w:left w:val="none" w:sz="0" w:space="0" w:color="auto"/>
        <w:bottom w:val="none" w:sz="0" w:space="0" w:color="auto"/>
        <w:right w:val="none" w:sz="0" w:space="0" w:color="auto"/>
      </w:divBdr>
    </w:div>
    <w:div w:id="2062708778">
      <w:bodyDiv w:val="1"/>
      <w:marLeft w:val="0"/>
      <w:marRight w:val="0"/>
      <w:marTop w:val="0"/>
      <w:marBottom w:val="0"/>
      <w:divBdr>
        <w:top w:val="none" w:sz="0" w:space="0" w:color="auto"/>
        <w:left w:val="none" w:sz="0" w:space="0" w:color="auto"/>
        <w:bottom w:val="none" w:sz="0" w:space="0" w:color="auto"/>
        <w:right w:val="none" w:sz="0" w:space="0" w:color="auto"/>
      </w:divBdr>
    </w:div>
    <w:div w:id="2104523627">
      <w:bodyDiv w:val="1"/>
      <w:marLeft w:val="0"/>
      <w:marRight w:val="0"/>
      <w:marTop w:val="0"/>
      <w:marBottom w:val="0"/>
      <w:divBdr>
        <w:top w:val="none" w:sz="0" w:space="0" w:color="auto"/>
        <w:left w:val="none" w:sz="0" w:space="0" w:color="auto"/>
        <w:bottom w:val="none" w:sz="0" w:space="0" w:color="auto"/>
        <w:right w:val="none" w:sz="0" w:space="0" w:color="auto"/>
      </w:divBdr>
    </w:div>
    <w:div w:id="2114859998">
      <w:bodyDiv w:val="1"/>
      <w:marLeft w:val="0"/>
      <w:marRight w:val="0"/>
      <w:marTop w:val="0"/>
      <w:marBottom w:val="0"/>
      <w:divBdr>
        <w:top w:val="none" w:sz="0" w:space="0" w:color="auto"/>
        <w:left w:val="none" w:sz="0" w:space="0" w:color="auto"/>
        <w:bottom w:val="none" w:sz="0" w:space="0" w:color="auto"/>
        <w:right w:val="none" w:sz="0" w:space="0" w:color="auto"/>
      </w:divBdr>
    </w:div>
    <w:div w:id="2133866416">
      <w:bodyDiv w:val="1"/>
      <w:marLeft w:val="0"/>
      <w:marRight w:val="0"/>
      <w:marTop w:val="0"/>
      <w:marBottom w:val="0"/>
      <w:divBdr>
        <w:top w:val="none" w:sz="0" w:space="0" w:color="auto"/>
        <w:left w:val="none" w:sz="0" w:space="0" w:color="auto"/>
        <w:bottom w:val="none" w:sz="0" w:space="0" w:color="auto"/>
        <w:right w:val="none" w:sz="0" w:space="0" w:color="auto"/>
      </w:divBdr>
    </w:div>
    <w:div w:id="2138252929">
      <w:bodyDiv w:val="1"/>
      <w:marLeft w:val="0"/>
      <w:marRight w:val="0"/>
      <w:marTop w:val="0"/>
      <w:marBottom w:val="0"/>
      <w:divBdr>
        <w:top w:val="none" w:sz="0" w:space="0" w:color="auto"/>
        <w:left w:val="none" w:sz="0" w:space="0" w:color="auto"/>
        <w:bottom w:val="none" w:sz="0" w:space="0" w:color="auto"/>
        <w:right w:val="none" w:sz="0" w:space="0" w:color="auto"/>
      </w:divBdr>
    </w:div>
    <w:div w:id="2140686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vierhernangamboa@hot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com/Ejercito_Div5/status/183320182186489086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x.com/ejercito_div5/status/1830254232555188401?s=48&amp;t=-_GzFKswABwhNZI3Z68x0A" TargetMode="External"/><Relationship Id="rId4" Type="http://schemas.openxmlformats.org/officeDocument/2006/relationships/settings" Target="settings.xml"/><Relationship Id="rId9" Type="http://schemas.openxmlformats.org/officeDocument/2006/relationships/hyperlink" Target="https://x.com/ejercito_div5/status/1830255509351350548?s=48&amp;t=-_GzFKswABwhNZI3Z68x0A"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7CEAC-85CF-4A9D-BD27-FD3E97BB6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10</Pages>
  <Words>2683</Words>
  <Characters>14757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Shaila N. Acosta Rodriguez</dc:creator>
  <cp:lastModifiedBy>Milena Esguerra</cp:lastModifiedBy>
  <cp:revision>17</cp:revision>
  <cp:lastPrinted>2023-05-17T13:28:00Z</cp:lastPrinted>
  <dcterms:created xsi:type="dcterms:W3CDTF">2024-09-18T15:15:00Z</dcterms:created>
  <dcterms:modified xsi:type="dcterms:W3CDTF">2024-09-23T15:24:00Z</dcterms:modified>
</cp:coreProperties>
</file>