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91ADBB" w14:textId="77777777" w:rsidR="00801E68" w:rsidRDefault="009C5A9B">
      <w:pPr>
        <w:pStyle w:val="Ttulo1"/>
        <w:spacing w:before="100" w:line="415" w:lineRule="auto"/>
        <w:ind w:left="3245" w:right="2958" w:firstLine="1944"/>
        <w:jc w:val="left"/>
      </w:pPr>
      <w:r>
        <w:t>ANEXO 3 COMUNICACIÓN</w:t>
      </w:r>
      <w:r>
        <w:rPr>
          <w:spacing w:val="-8"/>
        </w:rPr>
        <w:t xml:space="preserve"> </w:t>
      </w:r>
      <w:r>
        <w:t>DE</w:t>
      </w:r>
      <w:r>
        <w:rPr>
          <w:spacing w:val="-3"/>
        </w:rPr>
        <w:t xml:space="preserve"> </w:t>
      </w:r>
      <w:r>
        <w:t>ACEPTACIÓN</w:t>
      </w:r>
      <w:r>
        <w:rPr>
          <w:spacing w:val="-7"/>
        </w:rPr>
        <w:t xml:space="preserve"> </w:t>
      </w:r>
      <w:r>
        <w:t>DE</w:t>
      </w:r>
      <w:r>
        <w:rPr>
          <w:spacing w:val="-7"/>
        </w:rPr>
        <w:t xml:space="preserve"> </w:t>
      </w:r>
      <w:r>
        <w:t>LA</w:t>
      </w:r>
      <w:r>
        <w:rPr>
          <w:spacing w:val="-12"/>
        </w:rPr>
        <w:t xml:space="preserve"> </w:t>
      </w:r>
      <w:r>
        <w:t>OFERTA</w:t>
      </w:r>
    </w:p>
    <w:p w14:paraId="5FC2A5F7" w14:textId="0CC0DA2F" w:rsidR="00801E68" w:rsidRDefault="009C5A9B">
      <w:pPr>
        <w:pStyle w:val="Ttulo2"/>
        <w:tabs>
          <w:tab w:val="left" w:pos="5017"/>
        </w:tabs>
        <w:spacing w:before="81"/>
      </w:pPr>
      <w:r>
        <w:t>COMUNICACIÓN</w:t>
      </w:r>
      <w:r>
        <w:rPr>
          <w:spacing w:val="-5"/>
        </w:rPr>
        <w:t xml:space="preserve"> </w:t>
      </w:r>
      <w:r>
        <w:t>DE ACEPTACIÓN</w:t>
      </w:r>
      <w:r>
        <w:rPr>
          <w:spacing w:val="-5"/>
        </w:rPr>
        <w:t xml:space="preserve"> </w:t>
      </w:r>
      <w:r>
        <w:t>DE</w:t>
      </w:r>
      <w:r>
        <w:rPr>
          <w:spacing w:val="-3"/>
        </w:rPr>
        <w:t xml:space="preserve"> </w:t>
      </w:r>
      <w:r>
        <w:t>OFERTA</w:t>
      </w:r>
      <w:r>
        <w:rPr>
          <w:spacing w:val="-11"/>
        </w:rPr>
        <w:t xml:space="preserve"> </w:t>
      </w:r>
      <w:r>
        <w:t>No.</w:t>
      </w:r>
      <w:r w:rsidR="00AC5A08">
        <w:rPr>
          <w:spacing w:val="-2"/>
        </w:rPr>
        <w:t xml:space="preserve"> </w:t>
      </w:r>
      <w:commentRangeStart w:id="0"/>
      <w:r w:rsidR="00AC5A08" w:rsidRPr="003C0802">
        <w:rPr>
          <w:spacing w:val="-2"/>
          <w:highlight w:val="yellow"/>
        </w:rPr>
        <w:t xml:space="preserve">MC-SICC-010 </w:t>
      </w:r>
      <w:r w:rsidRPr="003C0802">
        <w:rPr>
          <w:highlight w:val="yellow"/>
        </w:rPr>
        <w:t xml:space="preserve">DE </w:t>
      </w:r>
      <w:r w:rsidRPr="003C0802">
        <w:rPr>
          <w:spacing w:val="-4"/>
          <w:highlight w:val="yellow"/>
        </w:rPr>
        <w:t>2024</w:t>
      </w:r>
      <w:commentRangeEnd w:id="0"/>
      <w:r w:rsidR="005544BD">
        <w:rPr>
          <w:rStyle w:val="Refdecomentario"/>
          <w:rFonts w:ascii="Arial MT" w:eastAsia="Arial MT" w:hAnsi="Arial MT" w:cs="Arial MT"/>
          <w:b w:val="0"/>
          <w:bCs w:val="0"/>
        </w:rPr>
        <w:commentReference w:id="0"/>
      </w:r>
    </w:p>
    <w:p w14:paraId="4965D610" w14:textId="77777777" w:rsidR="00801E68" w:rsidRDefault="00801E68">
      <w:pPr>
        <w:pStyle w:val="Textoindependiente"/>
        <w:spacing w:before="56"/>
        <w:rPr>
          <w:rFonts w:ascii="Arial"/>
          <w:b/>
        </w:rPr>
      </w:pPr>
    </w:p>
    <w:p w14:paraId="62D1FBC7" w14:textId="5BBC0EF2" w:rsidR="00801E68" w:rsidRDefault="00DB4320">
      <w:pPr>
        <w:pStyle w:val="Textoindependiente"/>
        <w:tabs>
          <w:tab w:val="left" w:pos="2793"/>
          <w:tab w:val="left" w:pos="4350"/>
          <w:tab w:val="left" w:pos="7587"/>
          <w:tab w:val="left" w:pos="7716"/>
        </w:tabs>
        <w:spacing w:line="276" w:lineRule="auto"/>
        <w:ind w:left="660" w:right="412"/>
        <w:jc w:val="both"/>
      </w:pPr>
      <w:r>
        <w:t>BRUNO ENRIQUE HERNANDEZ RAMOS, identificado</w:t>
      </w:r>
      <w:r>
        <w:rPr>
          <w:spacing w:val="24"/>
        </w:rPr>
        <w:t xml:space="preserve"> </w:t>
      </w:r>
      <w:r>
        <w:t>con</w:t>
      </w:r>
      <w:r>
        <w:rPr>
          <w:spacing w:val="23"/>
        </w:rPr>
        <w:t xml:space="preserve"> </w:t>
      </w:r>
      <w:r>
        <w:t>la</w:t>
      </w:r>
      <w:r>
        <w:rPr>
          <w:spacing w:val="24"/>
        </w:rPr>
        <w:t xml:space="preserve"> </w:t>
      </w:r>
      <w:r>
        <w:t>cédula</w:t>
      </w:r>
      <w:r>
        <w:rPr>
          <w:spacing w:val="26"/>
        </w:rPr>
        <w:t xml:space="preserve"> </w:t>
      </w:r>
      <w:r>
        <w:t>de</w:t>
      </w:r>
      <w:r>
        <w:rPr>
          <w:spacing w:val="21"/>
        </w:rPr>
        <w:t xml:space="preserve"> </w:t>
      </w:r>
      <w:r>
        <w:t>ciudadanía de 3800711 de Cartagena en calidad</w:t>
      </w:r>
      <w:r>
        <w:rPr>
          <w:spacing w:val="11"/>
        </w:rPr>
        <w:t xml:space="preserve"> </w:t>
      </w:r>
      <w:r>
        <w:t>de SECRETARIO DEL INTERIOR Y CONVIVENCIA CIUDADANA de LA ALCALDÍA MAYOR DE CARTAGENA DE INDIAS, nombrado según Decreto de No.01 del 1 de enero de 2024, actuando</w:t>
      </w:r>
      <w:r>
        <w:rPr>
          <w:spacing w:val="-2"/>
        </w:rPr>
        <w:t xml:space="preserve"> </w:t>
      </w:r>
      <w:r>
        <w:t>en</w:t>
      </w:r>
      <w:r>
        <w:rPr>
          <w:spacing w:val="-2"/>
        </w:rPr>
        <w:t xml:space="preserve"> </w:t>
      </w:r>
      <w:r>
        <w:t>nombre</w:t>
      </w:r>
      <w:r>
        <w:rPr>
          <w:spacing w:val="-1"/>
        </w:rPr>
        <w:t xml:space="preserve"> </w:t>
      </w:r>
      <w:r>
        <w:t>y</w:t>
      </w:r>
      <w:r>
        <w:rPr>
          <w:spacing w:val="-3"/>
        </w:rPr>
        <w:t xml:space="preserve"> </w:t>
      </w:r>
      <w:r>
        <w:t>representación</w:t>
      </w:r>
      <w:r>
        <w:rPr>
          <w:spacing w:val="-1"/>
        </w:rPr>
        <w:t xml:space="preserve"> </w:t>
      </w:r>
      <w:r>
        <w:t>de LA ALCALDÍA MAYOR DE CARTAGENA DE INDIAS,</w:t>
      </w:r>
      <w:r>
        <w:rPr>
          <w:spacing w:val="-3"/>
        </w:rPr>
        <w:t xml:space="preserve"> </w:t>
      </w:r>
      <w:r>
        <w:t>debidamente</w:t>
      </w:r>
      <w:r>
        <w:rPr>
          <w:spacing w:val="-4"/>
        </w:rPr>
        <w:t xml:space="preserve"> </w:t>
      </w:r>
      <w:r>
        <w:t>facultado</w:t>
      </w:r>
      <w:r>
        <w:rPr>
          <w:spacing w:val="-4"/>
        </w:rPr>
        <w:t xml:space="preserve"> </w:t>
      </w:r>
      <w:r>
        <w:t>según</w:t>
      </w:r>
      <w:r>
        <w:rPr>
          <w:spacing w:val="-2"/>
        </w:rPr>
        <w:t xml:space="preserve"> </w:t>
      </w:r>
      <w:r>
        <w:t>Decreto</w:t>
      </w:r>
      <w:r>
        <w:rPr>
          <w:spacing w:val="-2"/>
        </w:rPr>
        <w:t xml:space="preserve"> </w:t>
      </w:r>
      <w:r w:rsidRPr="001438B4">
        <w:t>No. 0004</w:t>
      </w:r>
      <w:r>
        <w:t xml:space="preserve"> del 1 de enero de 2024 y Decreto No. 0036 de 15 de enero de 2024 , </w:t>
      </w:r>
      <w:r w:rsidR="009C5A9B">
        <w:rPr>
          <w:color w:val="000000"/>
        </w:rPr>
        <w:t>informa a</w:t>
      </w:r>
      <w:r>
        <w:rPr>
          <w:color w:val="000000"/>
        </w:rPr>
        <w:t xml:space="preserve"> </w:t>
      </w:r>
      <w:r w:rsidR="007F1E99" w:rsidRPr="007F1E99">
        <w:rPr>
          <w:color w:val="000000"/>
        </w:rPr>
        <w:t>FUNDACION GESTION FINANCIERA Y OPERATIVA</w:t>
      </w:r>
      <w:r w:rsidR="007F1E99">
        <w:rPr>
          <w:color w:val="000000"/>
        </w:rPr>
        <w:t xml:space="preserve"> </w:t>
      </w:r>
      <w:r>
        <w:rPr>
          <w:color w:val="000000"/>
        </w:rPr>
        <w:t xml:space="preserve">identificada con el </w:t>
      </w:r>
      <w:r w:rsidR="007F1E99" w:rsidRPr="007F1E99">
        <w:rPr>
          <w:color w:val="000000"/>
        </w:rPr>
        <w:t>900301023-6</w:t>
      </w:r>
      <w:r w:rsidR="007F1E99">
        <w:rPr>
          <w:color w:val="000000"/>
        </w:rPr>
        <w:t xml:space="preserve"> </w:t>
      </w:r>
      <w:r>
        <w:rPr>
          <w:color w:val="000000"/>
        </w:rPr>
        <w:t xml:space="preserve">representada legalmente por </w:t>
      </w:r>
      <w:r w:rsidR="006E787B">
        <w:rPr>
          <w:color w:val="000000"/>
        </w:rPr>
        <w:t>ADRIANA CAROLINA MONTERO ATENCIO</w:t>
      </w:r>
      <w:r w:rsidRPr="00DB4320">
        <w:rPr>
          <w:color w:val="000000"/>
        </w:rPr>
        <w:t xml:space="preserve"> </w:t>
      </w:r>
      <w:r>
        <w:rPr>
          <w:color w:val="000000"/>
        </w:rPr>
        <w:t xml:space="preserve">identificado con cédula de </w:t>
      </w:r>
      <w:r w:rsidRPr="006E787B">
        <w:rPr>
          <w:color w:val="000000"/>
        </w:rPr>
        <w:t>ciudadanía 1.047.4</w:t>
      </w:r>
      <w:r w:rsidR="006E787B" w:rsidRPr="006E787B">
        <w:rPr>
          <w:color w:val="000000"/>
        </w:rPr>
        <w:t>29.078</w:t>
      </w:r>
      <w:r w:rsidR="006E787B">
        <w:rPr>
          <w:color w:val="000000"/>
        </w:rPr>
        <w:t xml:space="preserve"> de Cartagena</w:t>
      </w:r>
      <w:r>
        <w:rPr>
          <w:color w:val="000000"/>
        </w:rPr>
        <w:t xml:space="preserve"> </w:t>
      </w:r>
      <w:r w:rsidR="009C5A9B">
        <w:rPr>
          <w:color w:val="000000"/>
        </w:rPr>
        <w:t>(en adelante el “contratista”), identificado como aparece en el Formato 1 – Carta de Presentación de la oferta, que se aceptan los términos y</w:t>
      </w:r>
      <w:r w:rsidR="009C5A9B">
        <w:rPr>
          <w:color w:val="000000"/>
          <w:spacing w:val="-2"/>
        </w:rPr>
        <w:t xml:space="preserve"> </w:t>
      </w:r>
      <w:r w:rsidR="009C5A9B">
        <w:rPr>
          <w:color w:val="000000"/>
        </w:rPr>
        <w:t>condiciones de la oferta presentada al proceso de selección de mínima cuantía No.</w:t>
      </w:r>
      <w:r w:rsidR="00712C8B">
        <w:rPr>
          <w:color w:val="000000"/>
        </w:rPr>
        <w:t xml:space="preserve"> </w:t>
      </w:r>
      <w:r w:rsidR="00712C8B" w:rsidRPr="008D1D3B">
        <w:rPr>
          <w:color w:val="000000"/>
        </w:rPr>
        <w:t>MC-SICC-0</w:t>
      </w:r>
      <w:r w:rsidR="004C0047" w:rsidRPr="008D1D3B">
        <w:rPr>
          <w:color w:val="000000"/>
        </w:rPr>
        <w:t>1</w:t>
      </w:r>
      <w:r w:rsidR="008D1D3B" w:rsidRPr="008D1D3B">
        <w:rPr>
          <w:color w:val="000000"/>
        </w:rPr>
        <w:t>6</w:t>
      </w:r>
      <w:r w:rsidR="00712C8B" w:rsidRPr="008D1D3B">
        <w:rPr>
          <w:color w:val="000000"/>
        </w:rPr>
        <w:t>-2024</w:t>
      </w:r>
      <w:r w:rsidR="00723A4C" w:rsidRPr="008D1D3B">
        <w:rPr>
          <w:color w:val="000000"/>
        </w:rPr>
        <w:t>.</w:t>
      </w:r>
    </w:p>
    <w:p w14:paraId="2CB4E493" w14:textId="77777777" w:rsidR="00801E68" w:rsidRDefault="00801E68">
      <w:pPr>
        <w:pStyle w:val="Textoindependiente"/>
        <w:spacing w:before="28"/>
      </w:pPr>
    </w:p>
    <w:p w14:paraId="32B1A8BB" w14:textId="77777777" w:rsidR="00801E68" w:rsidRDefault="009C5A9B">
      <w:pPr>
        <w:pStyle w:val="Textoindependiente"/>
        <w:spacing w:line="278" w:lineRule="auto"/>
        <w:ind w:left="660" w:right="423"/>
        <w:jc w:val="both"/>
      </w:pPr>
      <w:r>
        <w:t xml:space="preserve">El contrato se regirá por las Leyes 80 de 1993, 1150 de 2007, 1474 de 2011, 1882 de 2018, Decreto Ley 019 de 2012 y el Decreto 1082 de 2015, el Código Civil y de Comercio, las demás normas legales aplicables a la materia, y las siguientes </w:t>
      </w:r>
      <w:r>
        <w:rPr>
          <w:spacing w:val="-2"/>
        </w:rPr>
        <w:t>condiciones:</w:t>
      </w:r>
    </w:p>
    <w:p w14:paraId="64A2D2CA" w14:textId="77777777" w:rsidR="00801E68" w:rsidRDefault="00801E68">
      <w:pPr>
        <w:pStyle w:val="Textoindependiente"/>
        <w:spacing w:before="18"/>
      </w:pPr>
    </w:p>
    <w:p w14:paraId="557D8CD0" w14:textId="4F89082E" w:rsidR="00801E68" w:rsidRDefault="009C5A9B">
      <w:pPr>
        <w:pStyle w:val="Ttulo2"/>
        <w:ind w:right="412"/>
        <w:jc w:val="both"/>
      </w:pPr>
      <w:r>
        <w:rPr>
          <w:u w:val="single"/>
        </w:rPr>
        <w:t>PRIMERA.</w:t>
      </w:r>
      <w:r>
        <w:t xml:space="preserve"> OBJETO: </w:t>
      </w:r>
      <w:r>
        <w:rPr>
          <w:rFonts w:ascii="Arial MT" w:hAnsi="Arial MT"/>
          <w:b w:val="0"/>
        </w:rPr>
        <w:t xml:space="preserve">El objeto del contrato es </w:t>
      </w:r>
      <w:r>
        <w:t>«</w:t>
      </w:r>
      <w:r w:rsidR="00B20B5E" w:rsidRPr="00B20B5E">
        <w:t>CONTRATAR LA REALIZACIÓN DE TALLERES FORMATIVOS PARA EL FORTALECIMIENTO DE HABILIDADES PARA EL EMPRENDIMIENTO Y EMPLEABILIDAD COMO ESTRATEGIA DE PREVENCIÓN DE LA VIOLENCIA Y FOMENTAR OPORTUNIDADES PRODUCTIVAS, EDUCATIVAS Y CULTURALES A 150 JÓVENES EN SITUACIÓN DE RIESGO DE VINCULACIÓN A ACTIVIDADES DELICTIVAS EN EL DISTRITO DE CARTAGENA DE INDIAS</w:t>
      </w:r>
      <w:r>
        <w:t>».</w:t>
      </w:r>
    </w:p>
    <w:p w14:paraId="4C8FE3F3" w14:textId="77777777" w:rsidR="00801E68" w:rsidRDefault="00801E68">
      <w:pPr>
        <w:pStyle w:val="Textoindependiente"/>
        <w:rPr>
          <w:rFonts w:ascii="Arial"/>
          <w:b/>
        </w:rPr>
      </w:pPr>
    </w:p>
    <w:p w14:paraId="18BED4E8" w14:textId="77777777" w:rsidR="001E5EB8" w:rsidRDefault="009C5A9B" w:rsidP="001E5EB8">
      <w:pPr>
        <w:ind w:left="660" w:right="421"/>
        <w:jc w:val="both"/>
        <w:rPr>
          <w:sz w:val="16"/>
        </w:rPr>
      </w:pPr>
      <w:r>
        <w:rPr>
          <w:rFonts w:ascii="Arial"/>
          <w:b/>
          <w:sz w:val="16"/>
          <w:u w:val="single"/>
        </w:rPr>
        <w:t>SEGUNDA</w:t>
      </w:r>
      <w:r>
        <w:rPr>
          <w:rFonts w:ascii="Arial"/>
          <w:b/>
          <w:sz w:val="16"/>
        </w:rPr>
        <w:t xml:space="preserve">. ALCANCE DEL OBJETO: </w:t>
      </w:r>
      <w:r>
        <w:rPr>
          <w:sz w:val="16"/>
        </w:rPr>
        <w:t>Para el cumplimiento del objeto del contrato, el contratista se obliga a realizar las siguientes actividades:</w:t>
      </w:r>
    </w:p>
    <w:p w14:paraId="07362771" w14:textId="77777777" w:rsidR="001E5EB8" w:rsidRDefault="001E5EB8" w:rsidP="001E5EB8">
      <w:pPr>
        <w:pStyle w:val="Textoindependiente"/>
        <w:spacing w:before="28"/>
      </w:pPr>
    </w:p>
    <w:p w14:paraId="4393C13D" w14:textId="77777777" w:rsidR="001E5EB8" w:rsidRDefault="001E5EB8" w:rsidP="001E5EB8">
      <w:pPr>
        <w:pStyle w:val="Textoindependiente"/>
        <w:numPr>
          <w:ilvl w:val="0"/>
          <w:numId w:val="14"/>
        </w:numPr>
        <w:spacing w:before="1"/>
      </w:pPr>
      <w:r>
        <w:t>Servicios profesionales de capacitación: Esto incluye la asistencia de profesionales de las áreas requeridas por la entidad, quienes apoyaran en el fortalecimiento de habilidades para el emprendimiento y empleabilidad como estrategia de prevención de la violencia y Fomentar oportunidades productivas, educativas y culturales a jóvenes con riesgo de vincularse a actividades delictivas en el Distrito de Cartagena de Indias. Se realizarán dieciséis (16) talleres de formación.</w:t>
      </w:r>
    </w:p>
    <w:p w14:paraId="16691AED" w14:textId="77777777" w:rsidR="001E5EB8" w:rsidRDefault="001E5EB8" w:rsidP="001E5EB8">
      <w:pPr>
        <w:pStyle w:val="Textoindependiente"/>
        <w:spacing w:before="1"/>
        <w:ind w:left="660"/>
      </w:pPr>
    </w:p>
    <w:p w14:paraId="593AC0CD" w14:textId="77777777" w:rsidR="001E5EB8" w:rsidRDefault="001E5EB8" w:rsidP="001E5EB8">
      <w:pPr>
        <w:pStyle w:val="Textoindependiente"/>
        <w:numPr>
          <w:ilvl w:val="0"/>
          <w:numId w:val="14"/>
        </w:numPr>
        <w:spacing w:before="1"/>
      </w:pPr>
      <w:r>
        <w:t>Servicios Operativos: Esto abarca la gestión de recursos materiales y humanos necesarios para llevar a cabo las jornadas de capacitación. Incluye actividades como la reserva de espacios, el suministro de equipos y materiales, la contratación de personal coordinación del transporte y cualquier otra actividad necesaria para el éxito de los eventos.</w:t>
      </w:r>
    </w:p>
    <w:p w14:paraId="3E0355FC" w14:textId="77777777" w:rsidR="001E5EB8" w:rsidRDefault="001E5EB8" w:rsidP="001E5EB8">
      <w:pPr>
        <w:pStyle w:val="Textoindependiente"/>
        <w:spacing w:before="1"/>
        <w:ind w:left="660"/>
      </w:pPr>
    </w:p>
    <w:p w14:paraId="21067266" w14:textId="612208E7" w:rsidR="001E5EB8" w:rsidRDefault="001E5EB8" w:rsidP="001E5EB8">
      <w:pPr>
        <w:pStyle w:val="Textoindependiente"/>
        <w:numPr>
          <w:ilvl w:val="0"/>
          <w:numId w:val="14"/>
        </w:numPr>
        <w:spacing w:before="1"/>
      </w:pPr>
      <w:r>
        <w:t>Capacitación a 150 jóvenes: Esta es la actividad central del contrato, y se espera que el contratista se encargue de todos los aspectos relacionados con la planificación, coordinación y ejecución de las capacitaciones.</w:t>
      </w:r>
    </w:p>
    <w:p w14:paraId="6541C9A9" w14:textId="77777777" w:rsidR="001E5EB8" w:rsidRDefault="001E5EB8" w:rsidP="001E5EB8">
      <w:pPr>
        <w:pStyle w:val="Prrafodelista"/>
      </w:pPr>
    </w:p>
    <w:p w14:paraId="71BC70D7" w14:textId="53397FA1" w:rsidR="001E5EB8" w:rsidRDefault="001E5EB8" w:rsidP="001E5EB8">
      <w:pPr>
        <w:pStyle w:val="Textoindependiente"/>
        <w:spacing w:before="1"/>
        <w:ind w:left="1380"/>
      </w:pPr>
      <w:r>
        <w:t>Para lo cual se tendrá en cuenta el anexo técnico.</w:t>
      </w:r>
    </w:p>
    <w:p w14:paraId="2183CE7C" w14:textId="77777777" w:rsidR="00B20B5E" w:rsidRPr="00DC2741" w:rsidRDefault="00B20B5E" w:rsidP="001E5EB8">
      <w:pPr>
        <w:ind w:right="421"/>
      </w:pPr>
    </w:p>
    <w:p w14:paraId="426F3BC6" w14:textId="47A12600" w:rsidR="00801E68" w:rsidRDefault="009C5A9B">
      <w:pPr>
        <w:spacing w:before="182"/>
        <w:ind w:left="660"/>
        <w:rPr>
          <w:spacing w:val="-5"/>
          <w:sz w:val="16"/>
        </w:rPr>
      </w:pPr>
      <w:r>
        <w:rPr>
          <w:rFonts w:ascii="Arial"/>
          <w:b/>
          <w:sz w:val="16"/>
          <w:u w:val="single"/>
        </w:rPr>
        <w:t>TERCERA.</w:t>
      </w:r>
      <w:r>
        <w:rPr>
          <w:rFonts w:ascii="Arial"/>
          <w:b/>
          <w:spacing w:val="-8"/>
          <w:sz w:val="16"/>
          <w:u w:val="single"/>
        </w:rPr>
        <w:t xml:space="preserve"> </w:t>
      </w:r>
      <w:r>
        <w:rPr>
          <w:rFonts w:ascii="Arial"/>
          <w:b/>
          <w:sz w:val="16"/>
        </w:rPr>
        <w:t>OBLIGACIONES</w:t>
      </w:r>
      <w:r>
        <w:rPr>
          <w:rFonts w:ascii="Arial"/>
          <w:b/>
          <w:spacing w:val="-6"/>
          <w:sz w:val="16"/>
        </w:rPr>
        <w:t xml:space="preserve"> </w:t>
      </w:r>
      <w:r>
        <w:rPr>
          <w:rFonts w:ascii="Arial"/>
          <w:b/>
          <w:sz w:val="16"/>
        </w:rPr>
        <w:t>DEL</w:t>
      </w:r>
      <w:r>
        <w:rPr>
          <w:rFonts w:ascii="Arial"/>
          <w:b/>
          <w:spacing w:val="-6"/>
          <w:sz w:val="16"/>
        </w:rPr>
        <w:t xml:space="preserve"> </w:t>
      </w:r>
      <w:r>
        <w:rPr>
          <w:rFonts w:ascii="Arial"/>
          <w:b/>
          <w:sz w:val="16"/>
        </w:rPr>
        <w:t>CONTRATISTA:</w:t>
      </w:r>
      <w:r>
        <w:rPr>
          <w:rFonts w:ascii="Arial"/>
          <w:b/>
          <w:spacing w:val="-4"/>
          <w:sz w:val="16"/>
        </w:rPr>
        <w:t xml:space="preserve"> </w:t>
      </w:r>
      <w:r>
        <w:rPr>
          <w:sz w:val="16"/>
        </w:rPr>
        <w:t>El</w:t>
      </w:r>
      <w:r>
        <w:rPr>
          <w:spacing w:val="-6"/>
          <w:sz w:val="16"/>
        </w:rPr>
        <w:t xml:space="preserve"> </w:t>
      </w:r>
      <w:r>
        <w:rPr>
          <w:sz w:val="16"/>
        </w:rPr>
        <w:t>contratista</w:t>
      </w:r>
      <w:r>
        <w:rPr>
          <w:spacing w:val="-9"/>
          <w:sz w:val="16"/>
        </w:rPr>
        <w:t xml:space="preserve"> </w:t>
      </w:r>
      <w:r>
        <w:rPr>
          <w:sz w:val="16"/>
        </w:rPr>
        <w:t>se</w:t>
      </w:r>
      <w:r>
        <w:rPr>
          <w:spacing w:val="-7"/>
          <w:sz w:val="16"/>
        </w:rPr>
        <w:t xml:space="preserve"> </w:t>
      </w:r>
      <w:r>
        <w:rPr>
          <w:sz w:val="16"/>
        </w:rPr>
        <w:t>obliga</w:t>
      </w:r>
      <w:r>
        <w:rPr>
          <w:spacing w:val="-7"/>
          <w:sz w:val="16"/>
        </w:rPr>
        <w:t xml:space="preserve"> </w:t>
      </w:r>
      <w:r>
        <w:rPr>
          <w:spacing w:val="-5"/>
          <w:sz w:val="16"/>
        </w:rPr>
        <w:t>a:</w:t>
      </w:r>
    </w:p>
    <w:p w14:paraId="0C3BB76D" w14:textId="77777777" w:rsidR="00B20B5E" w:rsidRDefault="00B20B5E">
      <w:pPr>
        <w:spacing w:before="182"/>
        <w:ind w:left="660"/>
        <w:rPr>
          <w:spacing w:val="-5"/>
          <w:sz w:val="16"/>
        </w:rPr>
      </w:pPr>
    </w:p>
    <w:p w14:paraId="5708701E" w14:textId="77777777" w:rsidR="00B20B5E" w:rsidRPr="00B20B5E" w:rsidRDefault="00B20B5E" w:rsidP="00B20B5E">
      <w:pPr>
        <w:pStyle w:val="Prrafodelista"/>
        <w:numPr>
          <w:ilvl w:val="0"/>
          <w:numId w:val="13"/>
        </w:numPr>
        <w:ind w:right="421"/>
        <w:rPr>
          <w:sz w:val="16"/>
        </w:rPr>
      </w:pPr>
      <w:r w:rsidRPr="00B20B5E">
        <w:rPr>
          <w:sz w:val="16"/>
        </w:rPr>
        <w:t>Acatar la Constitución, la Ley, las normas legales y procedimientos establecidos por el gobierno nacional y demás disposiciones pertinentes.</w:t>
      </w:r>
      <w:r>
        <w:rPr>
          <w:sz w:val="16"/>
        </w:rPr>
        <w:t xml:space="preserve"> </w:t>
      </w:r>
      <w:r w:rsidRPr="00B20B5E">
        <w:rPr>
          <w:sz w:val="16"/>
        </w:rPr>
        <w:t>Cumplir con todas y cada una de las condiciones y especificaciones establecidas en el Anexo 1- Anexo Técnico.</w:t>
      </w:r>
    </w:p>
    <w:p w14:paraId="79C2128D" w14:textId="77777777" w:rsidR="00B20B5E" w:rsidRPr="00B20B5E" w:rsidRDefault="00B20B5E" w:rsidP="00B20B5E">
      <w:pPr>
        <w:pStyle w:val="Prrafodelista"/>
        <w:numPr>
          <w:ilvl w:val="0"/>
          <w:numId w:val="13"/>
        </w:numPr>
        <w:ind w:right="421"/>
        <w:rPr>
          <w:sz w:val="16"/>
        </w:rPr>
      </w:pPr>
      <w:r w:rsidRPr="00B20B5E">
        <w:rPr>
          <w:sz w:val="16"/>
        </w:rPr>
        <w:t>Suministrar los bienes y servicios objeto del presente contrato bajo los lineamientos establecidos en el Anexo Técnico y las directrices establecidas por el supervisor.</w:t>
      </w:r>
    </w:p>
    <w:p w14:paraId="254E9B64" w14:textId="77777777" w:rsidR="00B20B5E" w:rsidRPr="00B20B5E" w:rsidRDefault="00B20B5E" w:rsidP="00B20B5E">
      <w:pPr>
        <w:pStyle w:val="Prrafodelista"/>
        <w:numPr>
          <w:ilvl w:val="0"/>
          <w:numId w:val="13"/>
        </w:numPr>
        <w:ind w:right="421"/>
        <w:rPr>
          <w:sz w:val="16"/>
        </w:rPr>
      </w:pPr>
      <w:r w:rsidRPr="00B20B5E">
        <w:rPr>
          <w:sz w:val="16"/>
        </w:rPr>
        <w:t>Acatar las órdenes que durante el desarrollo del contrato le imparta el Supervisor del Contrato, y de manera general obrar con lealtad y buena fe en las distintas etapas contractuales evitando dilaciones y en trabamientos que pudieran presentarse.</w:t>
      </w:r>
    </w:p>
    <w:p w14:paraId="53AC2205" w14:textId="77777777" w:rsidR="00B20B5E" w:rsidRPr="00B20B5E" w:rsidRDefault="00B20B5E" w:rsidP="00B20B5E">
      <w:pPr>
        <w:pStyle w:val="Prrafodelista"/>
        <w:numPr>
          <w:ilvl w:val="0"/>
          <w:numId w:val="13"/>
        </w:numPr>
        <w:ind w:right="421"/>
        <w:rPr>
          <w:sz w:val="16"/>
        </w:rPr>
      </w:pPr>
      <w:r w:rsidRPr="00B20B5E">
        <w:rPr>
          <w:sz w:val="16"/>
        </w:rPr>
        <w:t>El contratista debe asumir todos los costos directos e indirectos (que incluyan el transporte hasta el sitio de entrega en la ciudad de Cartagena de Indias); los costos fijos y variables, incluidos impuestos referentes a la actividad, retenciones de ley e imprevistos y utilidades.</w:t>
      </w:r>
    </w:p>
    <w:p w14:paraId="0DA1F9BA" w14:textId="77777777" w:rsidR="00B20B5E" w:rsidRPr="00B20B5E" w:rsidRDefault="00B20B5E" w:rsidP="00B20B5E">
      <w:pPr>
        <w:pStyle w:val="Prrafodelista"/>
        <w:numPr>
          <w:ilvl w:val="0"/>
          <w:numId w:val="13"/>
        </w:numPr>
        <w:ind w:right="421"/>
        <w:rPr>
          <w:sz w:val="16"/>
        </w:rPr>
      </w:pPr>
      <w:r w:rsidRPr="00B20B5E">
        <w:rPr>
          <w:sz w:val="16"/>
        </w:rPr>
        <w:t>Informar oportuna y formalmente al supervisor del contrato sobre cualquier irregularidad que se advierta en el desarrollo del contrato.</w:t>
      </w:r>
    </w:p>
    <w:p w14:paraId="19F61B3B" w14:textId="77777777" w:rsidR="00B20B5E" w:rsidRPr="00B20B5E" w:rsidRDefault="00B20B5E" w:rsidP="00B20B5E">
      <w:pPr>
        <w:pStyle w:val="Prrafodelista"/>
        <w:numPr>
          <w:ilvl w:val="0"/>
          <w:numId w:val="13"/>
        </w:numPr>
        <w:ind w:right="421"/>
        <w:rPr>
          <w:sz w:val="16"/>
        </w:rPr>
      </w:pPr>
      <w:r w:rsidRPr="00B20B5E">
        <w:rPr>
          <w:sz w:val="16"/>
        </w:rPr>
        <w:t>Constituir la garantía única y mantenerla vigente durante el plazo del contrato y el término solicitado por el CONTRATANTE.</w:t>
      </w:r>
    </w:p>
    <w:p w14:paraId="117F64ED" w14:textId="77777777" w:rsidR="00B20B5E" w:rsidRPr="00B20B5E" w:rsidRDefault="00B20B5E" w:rsidP="00B20B5E">
      <w:pPr>
        <w:pStyle w:val="Prrafodelista"/>
        <w:numPr>
          <w:ilvl w:val="0"/>
          <w:numId w:val="13"/>
        </w:numPr>
        <w:ind w:right="421"/>
        <w:rPr>
          <w:sz w:val="16"/>
        </w:rPr>
      </w:pPr>
      <w:r w:rsidRPr="00B20B5E">
        <w:rPr>
          <w:sz w:val="16"/>
        </w:rPr>
        <w:t xml:space="preserve">El contratista debe dar cumplimiento de obligaciones de aportes al Sistema de Seguridad Social y Parafiscales (Sistema de Salud, Fondo de Pensiones, ARL, aportes a las Cajas de Compensación Familiar, Instituto Colombiano de Bienestar Familiar y Servicio Nacional de Aprendizaje), para lo cual debe tenerse en cuenta lo señalado en el artículo 50 de la Ley 789 de 2002 y articulo 23 de la ley 1150 de 2007. </w:t>
      </w:r>
    </w:p>
    <w:p w14:paraId="5F4F9E4E" w14:textId="77777777" w:rsidR="00B20B5E" w:rsidRPr="00B20B5E" w:rsidRDefault="00B20B5E" w:rsidP="00B20B5E">
      <w:pPr>
        <w:pStyle w:val="Prrafodelista"/>
        <w:numPr>
          <w:ilvl w:val="0"/>
          <w:numId w:val="13"/>
        </w:numPr>
        <w:ind w:right="421"/>
        <w:rPr>
          <w:sz w:val="16"/>
        </w:rPr>
      </w:pPr>
      <w:r w:rsidRPr="00B20B5E">
        <w:rPr>
          <w:sz w:val="16"/>
        </w:rPr>
        <w:t>No encontrase incurso en ninguna de las causales de inhabilidad e incompatibilidad establecidas en la Ley para contratar con el Estado y con el Distrito de Cartagena.</w:t>
      </w:r>
    </w:p>
    <w:p w14:paraId="0C78F7BF" w14:textId="77777777" w:rsidR="00B20B5E" w:rsidRPr="00B20B5E" w:rsidRDefault="00B20B5E" w:rsidP="00B20B5E">
      <w:pPr>
        <w:pStyle w:val="Prrafodelista"/>
        <w:numPr>
          <w:ilvl w:val="0"/>
          <w:numId w:val="13"/>
        </w:numPr>
        <w:ind w:right="421"/>
        <w:rPr>
          <w:sz w:val="16"/>
        </w:rPr>
      </w:pPr>
      <w:r w:rsidRPr="00B20B5E">
        <w:rPr>
          <w:sz w:val="16"/>
        </w:rPr>
        <w:t>Reportar de manera inmediata cualquier novedad o anomalía al supervisor del contrato.</w:t>
      </w:r>
    </w:p>
    <w:p w14:paraId="17C512F6" w14:textId="77777777" w:rsidR="00B20B5E" w:rsidRPr="00B20B5E" w:rsidRDefault="00B20B5E" w:rsidP="00B20B5E">
      <w:pPr>
        <w:pStyle w:val="Prrafodelista"/>
        <w:numPr>
          <w:ilvl w:val="0"/>
          <w:numId w:val="13"/>
        </w:numPr>
        <w:ind w:right="421"/>
        <w:rPr>
          <w:sz w:val="16"/>
        </w:rPr>
      </w:pPr>
      <w:r w:rsidRPr="00B20B5E">
        <w:rPr>
          <w:sz w:val="16"/>
        </w:rPr>
        <w:t xml:space="preserve">Suscribir las actas a que haya lugar. </w:t>
      </w:r>
    </w:p>
    <w:p w14:paraId="7E752029" w14:textId="77777777" w:rsidR="00B20B5E" w:rsidRPr="00B20B5E" w:rsidRDefault="00B20B5E" w:rsidP="00B20B5E">
      <w:pPr>
        <w:pStyle w:val="Prrafodelista"/>
        <w:numPr>
          <w:ilvl w:val="0"/>
          <w:numId w:val="13"/>
        </w:numPr>
        <w:ind w:right="421"/>
        <w:rPr>
          <w:sz w:val="16"/>
        </w:rPr>
      </w:pPr>
      <w:r w:rsidRPr="00B20B5E">
        <w:rPr>
          <w:sz w:val="16"/>
        </w:rPr>
        <w:t>El contratista seleccionado deberá designar un supervisor para la ejecución del contrato.</w:t>
      </w:r>
    </w:p>
    <w:p w14:paraId="6E5FB8F5" w14:textId="77777777" w:rsidR="00B20B5E" w:rsidRPr="00B20B5E" w:rsidRDefault="00B20B5E" w:rsidP="00B20B5E">
      <w:pPr>
        <w:pStyle w:val="Prrafodelista"/>
        <w:numPr>
          <w:ilvl w:val="0"/>
          <w:numId w:val="13"/>
        </w:numPr>
        <w:ind w:right="421"/>
        <w:rPr>
          <w:sz w:val="16"/>
        </w:rPr>
      </w:pPr>
      <w:r w:rsidRPr="00B20B5E">
        <w:rPr>
          <w:sz w:val="16"/>
        </w:rPr>
        <w:t>Las demás obligaciones que se deriven de la naturaleza del contrato.</w:t>
      </w:r>
    </w:p>
    <w:p w14:paraId="694776C7" w14:textId="77777777" w:rsidR="00B20B5E" w:rsidRPr="00B20B5E" w:rsidRDefault="00B20B5E" w:rsidP="00B20B5E">
      <w:pPr>
        <w:pStyle w:val="Prrafodelista"/>
        <w:numPr>
          <w:ilvl w:val="0"/>
          <w:numId w:val="13"/>
        </w:numPr>
        <w:ind w:right="421"/>
        <w:rPr>
          <w:sz w:val="16"/>
        </w:rPr>
      </w:pPr>
      <w:r w:rsidRPr="00B20B5E">
        <w:rPr>
          <w:sz w:val="16"/>
        </w:rPr>
        <w:t>Mantener los precios ofrecidos fijos durante toda la ejecución.</w:t>
      </w:r>
    </w:p>
    <w:p w14:paraId="293AFCFE" w14:textId="75A4A028" w:rsidR="00B20B5E" w:rsidRDefault="00B20B5E" w:rsidP="00B20B5E">
      <w:pPr>
        <w:spacing w:before="182"/>
        <w:ind w:left="660"/>
        <w:rPr>
          <w:sz w:val="16"/>
        </w:rPr>
      </w:pPr>
      <w:r w:rsidRPr="00B20B5E">
        <w:rPr>
          <w:sz w:val="16"/>
        </w:rPr>
        <w:t>El contratista deberá constituir la garantía única y mantenerla vigente durante el plazo del contrato y el término solicitado por el CONTRATANTE</w:t>
      </w:r>
    </w:p>
    <w:p w14:paraId="013418F2" w14:textId="77777777" w:rsidR="00B20B5E" w:rsidRDefault="00B20B5E" w:rsidP="00B20B5E">
      <w:pPr>
        <w:pStyle w:val="Ttulo1"/>
        <w:spacing w:before="1"/>
        <w:jc w:val="left"/>
      </w:pPr>
    </w:p>
    <w:p w14:paraId="4CAB1564" w14:textId="69F899E0" w:rsidR="00801E68" w:rsidRDefault="009C5A9B" w:rsidP="00B20B5E">
      <w:pPr>
        <w:pStyle w:val="Ttulo1"/>
        <w:spacing w:before="1"/>
        <w:jc w:val="left"/>
      </w:pPr>
      <w:r>
        <w:t>OBLIGACIONES</w:t>
      </w:r>
      <w:r>
        <w:rPr>
          <w:spacing w:val="-7"/>
        </w:rPr>
        <w:t xml:space="preserve"> </w:t>
      </w:r>
      <w:r>
        <w:t>DEL</w:t>
      </w:r>
      <w:r>
        <w:rPr>
          <w:spacing w:val="-8"/>
        </w:rPr>
        <w:t xml:space="preserve"> </w:t>
      </w:r>
      <w:r>
        <w:rPr>
          <w:spacing w:val="-2"/>
        </w:rPr>
        <w:t>DISTRITO.</w:t>
      </w:r>
    </w:p>
    <w:p w14:paraId="5A607B49" w14:textId="77777777" w:rsidR="00801E68" w:rsidRPr="00B20B5E" w:rsidRDefault="009C5A9B">
      <w:pPr>
        <w:pStyle w:val="Prrafodelista"/>
        <w:numPr>
          <w:ilvl w:val="0"/>
          <w:numId w:val="8"/>
        </w:numPr>
        <w:tabs>
          <w:tab w:val="left" w:pos="1380"/>
        </w:tabs>
        <w:spacing w:before="144" w:line="244" w:lineRule="auto"/>
        <w:ind w:right="419"/>
        <w:rPr>
          <w:sz w:val="16"/>
        </w:rPr>
      </w:pPr>
      <w:r w:rsidRPr="00B20B5E">
        <w:rPr>
          <w:sz w:val="16"/>
        </w:rPr>
        <w:t>Prestar</w:t>
      </w:r>
      <w:r w:rsidRPr="00B20B5E">
        <w:rPr>
          <w:spacing w:val="18"/>
          <w:sz w:val="16"/>
        </w:rPr>
        <w:t xml:space="preserve"> </w:t>
      </w:r>
      <w:r w:rsidRPr="00B20B5E">
        <w:rPr>
          <w:sz w:val="16"/>
        </w:rPr>
        <w:t>toda</w:t>
      </w:r>
      <w:r w:rsidRPr="00B20B5E">
        <w:rPr>
          <w:spacing w:val="18"/>
          <w:sz w:val="16"/>
        </w:rPr>
        <w:t xml:space="preserve"> </w:t>
      </w:r>
      <w:r w:rsidRPr="00B20B5E">
        <w:rPr>
          <w:sz w:val="16"/>
        </w:rPr>
        <w:t>la</w:t>
      </w:r>
      <w:r w:rsidRPr="00B20B5E">
        <w:rPr>
          <w:spacing w:val="18"/>
          <w:sz w:val="16"/>
        </w:rPr>
        <w:t xml:space="preserve"> </w:t>
      </w:r>
      <w:r w:rsidRPr="00B20B5E">
        <w:rPr>
          <w:sz w:val="16"/>
        </w:rPr>
        <w:t>colaboración</w:t>
      </w:r>
      <w:r w:rsidRPr="00B20B5E">
        <w:rPr>
          <w:spacing w:val="20"/>
          <w:sz w:val="16"/>
        </w:rPr>
        <w:t xml:space="preserve"> </w:t>
      </w:r>
      <w:r w:rsidRPr="00B20B5E">
        <w:rPr>
          <w:sz w:val="16"/>
        </w:rPr>
        <w:t>que</w:t>
      </w:r>
      <w:r w:rsidRPr="00B20B5E">
        <w:rPr>
          <w:spacing w:val="16"/>
          <w:sz w:val="16"/>
        </w:rPr>
        <w:t xml:space="preserve"> </w:t>
      </w:r>
      <w:r w:rsidRPr="00B20B5E">
        <w:rPr>
          <w:sz w:val="16"/>
        </w:rPr>
        <w:t>el</w:t>
      </w:r>
      <w:r w:rsidRPr="00B20B5E">
        <w:rPr>
          <w:spacing w:val="24"/>
          <w:sz w:val="16"/>
        </w:rPr>
        <w:t xml:space="preserve"> </w:t>
      </w:r>
      <w:r w:rsidRPr="00B20B5E">
        <w:rPr>
          <w:rFonts w:ascii="Arial" w:hAnsi="Arial"/>
          <w:b/>
          <w:sz w:val="16"/>
        </w:rPr>
        <w:t xml:space="preserve">CONTRATISTA </w:t>
      </w:r>
      <w:r w:rsidRPr="00B20B5E">
        <w:rPr>
          <w:sz w:val="16"/>
        </w:rPr>
        <w:t>solicite</w:t>
      </w:r>
      <w:r w:rsidRPr="00B20B5E">
        <w:rPr>
          <w:spacing w:val="18"/>
          <w:sz w:val="16"/>
        </w:rPr>
        <w:t xml:space="preserve"> </w:t>
      </w:r>
      <w:r w:rsidRPr="00B20B5E">
        <w:rPr>
          <w:sz w:val="16"/>
        </w:rPr>
        <w:t>y</w:t>
      </w:r>
      <w:r w:rsidRPr="00B20B5E">
        <w:rPr>
          <w:spacing w:val="20"/>
          <w:sz w:val="16"/>
        </w:rPr>
        <w:t xml:space="preserve"> </w:t>
      </w:r>
      <w:r w:rsidRPr="00B20B5E">
        <w:rPr>
          <w:sz w:val="16"/>
        </w:rPr>
        <w:t>que</w:t>
      </w:r>
      <w:r w:rsidRPr="00B20B5E">
        <w:rPr>
          <w:spacing w:val="18"/>
          <w:sz w:val="16"/>
        </w:rPr>
        <w:t xml:space="preserve"> </w:t>
      </w:r>
      <w:r w:rsidRPr="00B20B5E">
        <w:rPr>
          <w:sz w:val="16"/>
        </w:rPr>
        <w:t>sea</w:t>
      </w:r>
      <w:r w:rsidRPr="00B20B5E">
        <w:rPr>
          <w:spacing w:val="20"/>
          <w:sz w:val="16"/>
        </w:rPr>
        <w:t xml:space="preserve"> </w:t>
      </w:r>
      <w:r w:rsidRPr="00B20B5E">
        <w:rPr>
          <w:sz w:val="16"/>
        </w:rPr>
        <w:t>necesaria</w:t>
      </w:r>
      <w:r w:rsidRPr="00B20B5E">
        <w:rPr>
          <w:spacing w:val="18"/>
          <w:sz w:val="16"/>
        </w:rPr>
        <w:t xml:space="preserve"> </w:t>
      </w:r>
      <w:r w:rsidRPr="00B20B5E">
        <w:rPr>
          <w:sz w:val="16"/>
        </w:rPr>
        <w:t>para</w:t>
      </w:r>
      <w:r w:rsidRPr="00B20B5E">
        <w:rPr>
          <w:spacing w:val="20"/>
          <w:sz w:val="16"/>
        </w:rPr>
        <w:t xml:space="preserve"> </w:t>
      </w:r>
      <w:r w:rsidRPr="00B20B5E">
        <w:rPr>
          <w:sz w:val="16"/>
        </w:rPr>
        <w:t>el</w:t>
      </w:r>
      <w:r w:rsidRPr="00B20B5E">
        <w:rPr>
          <w:spacing w:val="19"/>
          <w:sz w:val="16"/>
        </w:rPr>
        <w:t xml:space="preserve"> </w:t>
      </w:r>
      <w:r w:rsidRPr="00B20B5E">
        <w:rPr>
          <w:sz w:val="16"/>
        </w:rPr>
        <w:t>desarrollo</w:t>
      </w:r>
      <w:r w:rsidRPr="00B20B5E">
        <w:rPr>
          <w:spacing w:val="16"/>
          <w:sz w:val="16"/>
        </w:rPr>
        <w:t xml:space="preserve"> </w:t>
      </w:r>
      <w:r w:rsidRPr="00B20B5E">
        <w:rPr>
          <w:sz w:val="16"/>
        </w:rPr>
        <w:t>del</w:t>
      </w:r>
      <w:r w:rsidRPr="00B20B5E">
        <w:rPr>
          <w:spacing w:val="21"/>
          <w:sz w:val="16"/>
        </w:rPr>
        <w:t xml:space="preserve"> </w:t>
      </w:r>
      <w:r w:rsidRPr="00B20B5E">
        <w:rPr>
          <w:sz w:val="16"/>
        </w:rPr>
        <w:t>objeto</w:t>
      </w:r>
      <w:r w:rsidRPr="00B20B5E">
        <w:rPr>
          <w:spacing w:val="18"/>
          <w:sz w:val="16"/>
        </w:rPr>
        <w:t xml:space="preserve"> </w:t>
      </w:r>
      <w:r w:rsidRPr="00B20B5E">
        <w:rPr>
          <w:sz w:val="16"/>
        </w:rPr>
        <w:t xml:space="preserve">del </w:t>
      </w:r>
      <w:r w:rsidRPr="00B20B5E">
        <w:rPr>
          <w:spacing w:val="-2"/>
          <w:sz w:val="16"/>
        </w:rPr>
        <w:t>contrato.</w:t>
      </w:r>
    </w:p>
    <w:p w14:paraId="4266972E" w14:textId="77777777" w:rsidR="00801E68" w:rsidRPr="00B20B5E" w:rsidRDefault="009C5A9B">
      <w:pPr>
        <w:pStyle w:val="Prrafodelista"/>
        <w:numPr>
          <w:ilvl w:val="0"/>
          <w:numId w:val="8"/>
        </w:numPr>
        <w:tabs>
          <w:tab w:val="left" w:pos="1380"/>
        </w:tabs>
        <w:spacing w:line="237" w:lineRule="auto"/>
        <w:ind w:right="421"/>
        <w:rPr>
          <w:sz w:val="16"/>
        </w:rPr>
      </w:pPr>
      <w:r w:rsidRPr="00B20B5E">
        <w:rPr>
          <w:sz w:val="16"/>
        </w:rPr>
        <w:lastRenderedPageBreak/>
        <w:t>Suministrar</w:t>
      </w:r>
      <w:r w:rsidRPr="00B20B5E">
        <w:rPr>
          <w:spacing w:val="30"/>
          <w:sz w:val="16"/>
        </w:rPr>
        <w:t xml:space="preserve"> </w:t>
      </w:r>
      <w:r w:rsidRPr="00B20B5E">
        <w:rPr>
          <w:sz w:val="16"/>
        </w:rPr>
        <w:t>fielmente</w:t>
      </w:r>
      <w:r w:rsidRPr="00B20B5E">
        <w:rPr>
          <w:spacing w:val="27"/>
          <w:sz w:val="16"/>
        </w:rPr>
        <w:t xml:space="preserve"> </w:t>
      </w:r>
      <w:r w:rsidRPr="00B20B5E">
        <w:rPr>
          <w:sz w:val="16"/>
        </w:rPr>
        <w:t>toda</w:t>
      </w:r>
      <w:r w:rsidRPr="00B20B5E">
        <w:rPr>
          <w:spacing w:val="30"/>
          <w:sz w:val="16"/>
        </w:rPr>
        <w:t xml:space="preserve"> </w:t>
      </w:r>
      <w:r w:rsidRPr="00B20B5E">
        <w:rPr>
          <w:sz w:val="16"/>
        </w:rPr>
        <w:t>la</w:t>
      </w:r>
      <w:r w:rsidRPr="00B20B5E">
        <w:rPr>
          <w:spacing w:val="30"/>
          <w:sz w:val="16"/>
        </w:rPr>
        <w:t xml:space="preserve"> </w:t>
      </w:r>
      <w:r w:rsidRPr="00B20B5E">
        <w:rPr>
          <w:sz w:val="16"/>
        </w:rPr>
        <w:t>información</w:t>
      </w:r>
      <w:r w:rsidRPr="00B20B5E">
        <w:rPr>
          <w:spacing w:val="29"/>
          <w:sz w:val="16"/>
        </w:rPr>
        <w:t xml:space="preserve"> </w:t>
      </w:r>
      <w:r w:rsidRPr="00B20B5E">
        <w:rPr>
          <w:sz w:val="16"/>
        </w:rPr>
        <w:t>y</w:t>
      </w:r>
      <w:r w:rsidRPr="00B20B5E">
        <w:rPr>
          <w:spacing w:val="29"/>
          <w:sz w:val="16"/>
        </w:rPr>
        <w:t xml:space="preserve"> </w:t>
      </w:r>
      <w:r w:rsidRPr="00B20B5E">
        <w:rPr>
          <w:sz w:val="16"/>
        </w:rPr>
        <w:t>documentación</w:t>
      </w:r>
      <w:r w:rsidRPr="00B20B5E">
        <w:rPr>
          <w:spacing w:val="29"/>
          <w:sz w:val="16"/>
        </w:rPr>
        <w:t xml:space="preserve"> </w:t>
      </w:r>
      <w:r w:rsidRPr="00B20B5E">
        <w:rPr>
          <w:sz w:val="16"/>
        </w:rPr>
        <w:t>que</w:t>
      </w:r>
      <w:r w:rsidRPr="00B20B5E">
        <w:rPr>
          <w:spacing w:val="30"/>
          <w:sz w:val="16"/>
        </w:rPr>
        <w:t xml:space="preserve"> </w:t>
      </w:r>
      <w:r w:rsidRPr="00B20B5E">
        <w:rPr>
          <w:sz w:val="16"/>
        </w:rPr>
        <w:t>se</w:t>
      </w:r>
      <w:r w:rsidRPr="00B20B5E">
        <w:rPr>
          <w:spacing w:val="30"/>
          <w:sz w:val="16"/>
        </w:rPr>
        <w:t xml:space="preserve"> </w:t>
      </w:r>
      <w:r w:rsidRPr="00B20B5E">
        <w:rPr>
          <w:sz w:val="16"/>
        </w:rPr>
        <w:t>requiera</w:t>
      </w:r>
      <w:r w:rsidRPr="00B20B5E">
        <w:rPr>
          <w:spacing w:val="30"/>
          <w:sz w:val="16"/>
        </w:rPr>
        <w:t xml:space="preserve"> </w:t>
      </w:r>
      <w:r w:rsidRPr="00B20B5E">
        <w:rPr>
          <w:sz w:val="16"/>
        </w:rPr>
        <w:t>para</w:t>
      </w:r>
      <w:r w:rsidRPr="00B20B5E">
        <w:rPr>
          <w:spacing w:val="30"/>
          <w:sz w:val="16"/>
        </w:rPr>
        <w:t xml:space="preserve"> </w:t>
      </w:r>
      <w:r w:rsidRPr="00B20B5E">
        <w:rPr>
          <w:sz w:val="16"/>
        </w:rPr>
        <w:t>el</w:t>
      </w:r>
      <w:r w:rsidRPr="00B20B5E">
        <w:rPr>
          <w:spacing w:val="30"/>
          <w:sz w:val="16"/>
        </w:rPr>
        <w:t xml:space="preserve"> </w:t>
      </w:r>
      <w:r w:rsidRPr="00B20B5E">
        <w:rPr>
          <w:sz w:val="16"/>
        </w:rPr>
        <w:t>cumplimiento</w:t>
      </w:r>
      <w:r w:rsidRPr="00B20B5E">
        <w:rPr>
          <w:spacing w:val="27"/>
          <w:sz w:val="16"/>
        </w:rPr>
        <w:t xml:space="preserve"> </w:t>
      </w:r>
      <w:r w:rsidRPr="00B20B5E">
        <w:rPr>
          <w:sz w:val="16"/>
        </w:rPr>
        <w:t>del</w:t>
      </w:r>
      <w:r w:rsidRPr="00B20B5E">
        <w:rPr>
          <w:spacing w:val="30"/>
          <w:sz w:val="16"/>
        </w:rPr>
        <w:t xml:space="preserve"> </w:t>
      </w:r>
      <w:r w:rsidRPr="00B20B5E">
        <w:rPr>
          <w:sz w:val="16"/>
        </w:rPr>
        <w:t>objeto</w:t>
      </w:r>
      <w:r w:rsidRPr="00B20B5E">
        <w:rPr>
          <w:spacing w:val="30"/>
          <w:sz w:val="16"/>
        </w:rPr>
        <w:t xml:space="preserve"> </w:t>
      </w:r>
      <w:r w:rsidRPr="00B20B5E">
        <w:rPr>
          <w:sz w:val="16"/>
        </w:rPr>
        <w:t xml:space="preserve">del </w:t>
      </w:r>
      <w:r w:rsidRPr="00B20B5E">
        <w:rPr>
          <w:spacing w:val="-2"/>
          <w:sz w:val="16"/>
        </w:rPr>
        <w:t>contrato.</w:t>
      </w:r>
    </w:p>
    <w:p w14:paraId="74C29C9E" w14:textId="77777777" w:rsidR="00801E68" w:rsidRPr="00B20B5E" w:rsidRDefault="009C5A9B">
      <w:pPr>
        <w:pStyle w:val="Prrafodelista"/>
        <w:numPr>
          <w:ilvl w:val="0"/>
          <w:numId w:val="8"/>
        </w:numPr>
        <w:tabs>
          <w:tab w:val="left" w:pos="1380"/>
        </w:tabs>
        <w:rPr>
          <w:sz w:val="16"/>
        </w:rPr>
      </w:pPr>
      <w:r w:rsidRPr="00B20B5E">
        <w:rPr>
          <w:sz w:val="16"/>
        </w:rPr>
        <w:t>Aprobar</w:t>
      </w:r>
      <w:r w:rsidRPr="00B20B5E">
        <w:rPr>
          <w:spacing w:val="-5"/>
          <w:sz w:val="16"/>
        </w:rPr>
        <w:t xml:space="preserve"> </w:t>
      </w:r>
      <w:r w:rsidRPr="00B20B5E">
        <w:rPr>
          <w:sz w:val="16"/>
        </w:rPr>
        <w:t>la</w:t>
      </w:r>
      <w:r w:rsidRPr="00B20B5E">
        <w:rPr>
          <w:spacing w:val="-4"/>
          <w:sz w:val="16"/>
        </w:rPr>
        <w:t xml:space="preserve"> </w:t>
      </w:r>
      <w:r w:rsidRPr="00B20B5E">
        <w:rPr>
          <w:sz w:val="16"/>
        </w:rPr>
        <w:t>Garantía</w:t>
      </w:r>
      <w:r w:rsidRPr="00B20B5E">
        <w:rPr>
          <w:spacing w:val="-4"/>
          <w:sz w:val="16"/>
        </w:rPr>
        <w:t xml:space="preserve"> </w:t>
      </w:r>
      <w:r w:rsidRPr="00B20B5E">
        <w:rPr>
          <w:sz w:val="16"/>
        </w:rPr>
        <w:t>Única</w:t>
      </w:r>
      <w:r w:rsidRPr="00B20B5E">
        <w:rPr>
          <w:spacing w:val="-4"/>
          <w:sz w:val="16"/>
        </w:rPr>
        <w:t xml:space="preserve"> </w:t>
      </w:r>
      <w:r w:rsidRPr="00B20B5E">
        <w:rPr>
          <w:sz w:val="16"/>
        </w:rPr>
        <w:t>una</w:t>
      </w:r>
      <w:r w:rsidRPr="00B20B5E">
        <w:rPr>
          <w:spacing w:val="-4"/>
          <w:sz w:val="16"/>
        </w:rPr>
        <w:t xml:space="preserve"> </w:t>
      </w:r>
      <w:r w:rsidRPr="00B20B5E">
        <w:rPr>
          <w:sz w:val="16"/>
        </w:rPr>
        <w:t>vez</w:t>
      </w:r>
      <w:r w:rsidRPr="00B20B5E">
        <w:rPr>
          <w:spacing w:val="-5"/>
          <w:sz w:val="16"/>
        </w:rPr>
        <w:t xml:space="preserve"> </w:t>
      </w:r>
      <w:r w:rsidRPr="00B20B5E">
        <w:rPr>
          <w:sz w:val="16"/>
        </w:rPr>
        <w:t>presentada</w:t>
      </w:r>
      <w:r w:rsidRPr="00B20B5E">
        <w:rPr>
          <w:spacing w:val="-4"/>
          <w:sz w:val="16"/>
        </w:rPr>
        <w:t xml:space="preserve"> </w:t>
      </w:r>
      <w:r w:rsidRPr="00B20B5E">
        <w:rPr>
          <w:sz w:val="16"/>
        </w:rPr>
        <w:t>por</w:t>
      </w:r>
      <w:r w:rsidRPr="00B20B5E">
        <w:rPr>
          <w:spacing w:val="-4"/>
          <w:sz w:val="16"/>
        </w:rPr>
        <w:t xml:space="preserve"> </w:t>
      </w:r>
      <w:r w:rsidRPr="00B20B5E">
        <w:rPr>
          <w:sz w:val="16"/>
        </w:rPr>
        <w:t>el</w:t>
      </w:r>
      <w:r w:rsidRPr="00B20B5E">
        <w:rPr>
          <w:spacing w:val="-5"/>
          <w:sz w:val="16"/>
        </w:rPr>
        <w:t xml:space="preserve"> </w:t>
      </w:r>
      <w:r w:rsidRPr="00B20B5E">
        <w:rPr>
          <w:spacing w:val="-2"/>
          <w:sz w:val="16"/>
        </w:rPr>
        <w:t>Contratista.</w:t>
      </w:r>
    </w:p>
    <w:p w14:paraId="68FF6297" w14:textId="77777777" w:rsidR="00801E68" w:rsidRPr="00B20B5E" w:rsidRDefault="009C5A9B">
      <w:pPr>
        <w:pStyle w:val="Prrafodelista"/>
        <w:numPr>
          <w:ilvl w:val="0"/>
          <w:numId w:val="8"/>
        </w:numPr>
        <w:tabs>
          <w:tab w:val="left" w:pos="1380"/>
        </w:tabs>
        <w:spacing w:before="1" w:line="182" w:lineRule="exact"/>
        <w:rPr>
          <w:sz w:val="16"/>
        </w:rPr>
      </w:pPr>
      <w:r w:rsidRPr="00B20B5E">
        <w:rPr>
          <w:sz w:val="16"/>
        </w:rPr>
        <w:t>Exigir</w:t>
      </w:r>
      <w:r w:rsidRPr="00B20B5E">
        <w:rPr>
          <w:spacing w:val="-4"/>
          <w:sz w:val="16"/>
        </w:rPr>
        <w:t xml:space="preserve"> </w:t>
      </w:r>
      <w:r w:rsidRPr="00B20B5E">
        <w:rPr>
          <w:sz w:val="16"/>
        </w:rPr>
        <w:t>del</w:t>
      </w:r>
      <w:r w:rsidRPr="00B20B5E">
        <w:rPr>
          <w:spacing w:val="-3"/>
          <w:sz w:val="16"/>
        </w:rPr>
        <w:t xml:space="preserve"> </w:t>
      </w:r>
      <w:r w:rsidRPr="00B20B5E">
        <w:rPr>
          <w:sz w:val="16"/>
        </w:rPr>
        <w:t>Contratista</w:t>
      </w:r>
      <w:r w:rsidRPr="00B20B5E">
        <w:rPr>
          <w:spacing w:val="-6"/>
          <w:sz w:val="16"/>
        </w:rPr>
        <w:t xml:space="preserve"> </w:t>
      </w:r>
      <w:r w:rsidRPr="00B20B5E">
        <w:rPr>
          <w:sz w:val="16"/>
        </w:rPr>
        <w:t>la</w:t>
      </w:r>
      <w:r w:rsidRPr="00B20B5E">
        <w:rPr>
          <w:spacing w:val="-4"/>
          <w:sz w:val="16"/>
        </w:rPr>
        <w:t xml:space="preserve"> </w:t>
      </w:r>
      <w:r w:rsidRPr="00B20B5E">
        <w:rPr>
          <w:sz w:val="16"/>
        </w:rPr>
        <w:t>ejecución</w:t>
      </w:r>
      <w:r w:rsidRPr="00B20B5E">
        <w:rPr>
          <w:spacing w:val="-6"/>
          <w:sz w:val="16"/>
        </w:rPr>
        <w:t xml:space="preserve"> </w:t>
      </w:r>
      <w:r w:rsidRPr="00B20B5E">
        <w:rPr>
          <w:sz w:val="16"/>
        </w:rPr>
        <w:t>idónea</w:t>
      </w:r>
      <w:r w:rsidRPr="00B20B5E">
        <w:rPr>
          <w:spacing w:val="-4"/>
          <w:sz w:val="16"/>
        </w:rPr>
        <w:t xml:space="preserve"> </w:t>
      </w:r>
      <w:r w:rsidRPr="00B20B5E">
        <w:rPr>
          <w:sz w:val="16"/>
        </w:rPr>
        <w:t>y</w:t>
      </w:r>
      <w:r w:rsidRPr="00B20B5E">
        <w:rPr>
          <w:spacing w:val="-5"/>
          <w:sz w:val="16"/>
        </w:rPr>
        <w:t xml:space="preserve"> </w:t>
      </w:r>
      <w:r w:rsidRPr="00B20B5E">
        <w:rPr>
          <w:sz w:val="16"/>
        </w:rPr>
        <w:t>oportuna</w:t>
      </w:r>
      <w:r w:rsidRPr="00B20B5E">
        <w:rPr>
          <w:spacing w:val="-4"/>
          <w:sz w:val="16"/>
        </w:rPr>
        <w:t xml:space="preserve"> </w:t>
      </w:r>
      <w:r w:rsidRPr="00B20B5E">
        <w:rPr>
          <w:sz w:val="16"/>
        </w:rPr>
        <w:t>del</w:t>
      </w:r>
      <w:r w:rsidRPr="00B20B5E">
        <w:rPr>
          <w:spacing w:val="-3"/>
          <w:sz w:val="16"/>
        </w:rPr>
        <w:t xml:space="preserve"> </w:t>
      </w:r>
      <w:r w:rsidRPr="00B20B5E">
        <w:rPr>
          <w:sz w:val="16"/>
        </w:rPr>
        <w:t>objeto</w:t>
      </w:r>
      <w:r w:rsidRPr="00B20B5E">
        <w:rPr>
          <w:spacing w:val="-6"/>
          <w:sz w:val="16"/>
        </w:rPr>
        <w:t xml:space="preserve"> </w:t>
      </w:r>
      <w:r w:rsidRPr="00B20B5E">
        <w:rPr>
          <w:spacing w:val="-2"/>
          <w:sz w:val="16"/>
        </w:rPr>
        <w:t>contratado.</w:t>
      </w:r>
    </w:p>
    <w:p w14:paraId="28762B2D" w14:textId="77777777" w:rsidR="00801E68" w:rsidRPr="00B20B5E" w:rsidRDefault="009C5A9B">
      <w:pPr>
        <w:pStyle w:val="Prrafodelista"/>
        <w:numPr>
          <w:ilvl w:val="0"/>
          <w:numId w:val="8"/>
        </w:numPr>
        <w:tabs>
          <w:tab w:val="left" w:pos="1380"/>
        </w:tabs>
        <w:spacing w:line="244" w:lineRule="auto"/>
        <w:ind w:right="414"/>
        <w:rPr>
          <w:sz w:val="16"/>
        </w:rPr>
      </w:pPr>
      <w:r w:rsidRPr="00B20B5E">
        <w:rPr>
          <w:sz w:val="16"/>
        </w:rPr>
        <w:t>Recibir</w:t>
      </w:r>
      <w:r w:rsidRPr="00B20B5E">
        <w:rPr>
          <w:spacing w:val="-7"/>
          <w:sz w:val="16"/>
        </w:rPr>
        <w:t xml:space="preserve"> </w:t>
      </w:r>
      <w:r w:rsidRPr="00B20B5E">
        <w:rPr>
          <w:sz w:val="16"/>
        </w:rPr>
        <w:t>a</w:t>
      </w:r>
      <w:r w:rsidRPr="00B20B5E">
        <w:rPr>
          <w:spacing w:val="-9"/>
          <w:sz w:val="16"/>
        </w:rPr>
        <w:t xml:space="preserve"> </w:t>
      </w:r>
      <w:r w:rsidRPr="00B20B5E">
        <w:rPr>
          <w:sz w:val="16"/>
        </w:rPr>
        <w:t>satisfacción</w:t>
      </w:r>
      <w:r w:rsidRPr="00B20B5E">
        <w:rPr>
          <w:spacing w:val="-7"/>
          <w:sz w:val="16"/>
        </w:rPr>
        <w:t xml:space="preserve"> </w:t>
      </w:r>
      <w:r w:rsidRPr="00B20B5E">
        <w:rPr>
          <w:sz w:val="16"/>
        </w:rPr>
        <w:t>los</w:t>
      </w:r>
      <w:r w:rsidRPr="00B20B5E">
        <w:rPr>
          <w:spacing w:val="-5"/>
          <w:sz w:val="16"/>
        </w:rPr>
        <w:t xml:space="preserve"> </w:t>
      </w:r>
      <w:r w:rsidRPr="00B20B5E">
        <w:rPr>
          <w:sz w:val="16"/>
        </w:rPr>
        <w:t>bienes</w:t>
      </w:r>
      <w:r w:rsidRPr="00B20B5E">
        <w:rPr>
          <w:spacing w:val="-7"/>
          <w:sz w:val="16"/>
        </w:rPr>
        <w:t xml:space="preserve"> </w:t>
      </w:r>
      <w:r w:rsidRPr="00B20B5E">
        <w:rPr>
          <w:sz w:val="16"/>
        </w:rPr>
        <w:t>y/o</w:t>
      </w:r>
      <w:r w:rsidRPr="00B20B5E">
        <w:rPr>
          <w:spacing w:val="-7"/>
          <w:sz w:val="16"/>
        </w:rPr>
        <w:t xml:space="preserve"> </w:t>
      </w:r>
      <w:r w:rsidRPr="00B20B5E">
        <w:rPr>
          <w:sz w:val="16"/>
        </w:rPr>
        <w:t>servicios</w:t>
      </w:r>
      <w:r w:rsidRPr="00B20B5E">
        <w:rPr>
          <w:spacing w:val="-5"/>
          <w:sz w:val="16"/>
        </w:rPr>
        <w:t xml:space="preserve"> </w:t>
      </w:r>
      <w:r w:rsidRPr="00B20B5E">
        <w:rPr>
          <w:sz w:val="16"/>
        </w:rPr>
        <w:t>que</w:t>
      </w:r>
      <w:r w:rsidRPr="00B20B5E">
        <w:rPr>
          <w:spacing w:val="-9"/>
          <w:sz w:val="16"/>
        </w:rPr>
        <w:t xml:space="preserve"> </w:t>
      </w:r>
      <w:r w:rsidRPr="00B20B5E">
        <w:rPr>
          <w:sz w:val="16"/>
        </w:rPr>
        <w:t>sean</w:t>
      </w:r>
      <w:r w:rsidRPr="00B20B5E">
        <w:rPr>
          <w:spacing w:val="-7"/>
          <w:sz w:val="16"/>
        </w:rPr>
        <w:t xml:space="preserve"> </w:t>
      </w:r>
      <w:r w:rsidRPr="00B20B5E">
        <w:rPr>
          <w:sz w:val="16"/>
        </w:rPr>
        <w:t>entregados</w:t>
      </w:r>
      <w:r w:rsidRPr="00B20B5E">
        <w:rPr>
          <w:spacing w:val="-5"/>
          <w:sz w:val="16"/>
        </w:rPr>
        <w:t xml:space="preserve"> </w:t>
      </w:r>
      <w:r w:rsidRPr="00B20B5E">
        <w:rPr>
          <w:sz w:val="16"/>
        </w:rPr>
        <w:t>por</w:t>
      </w:r>
      <w:r w:rsidRPr="00B20B5E">
        <w:rPr>
          <w:spacing w:val="-7"/>
          <w:sz w:val="16"/>
        </w:rPr>
        <w:t xml:space="preserve"> </w:t>
      </w:r>
      <w:r w:rsidRPr="00B20B5E">
        <w:rPr>
          <w:sz w:val="16"/>
        </w:rPr>
        <w:t>el</w:t>
      </w:r>
      <w:r w:rsidRPr="00B20B5E">
        <w:rPr>
          <w:spacing w:val="-2"/>
          <w:sz w:val="16"/>
        </w:rPr>
        <w:t xml:space="preserve"> </w:t>
      </w:r>
      <w:r w:rsidRPr="00B20B5E">
        <w:rPr>
          <w:rFonts w:ascii="Arial" w:hAnsi="Arial"/>
          <w:b/>
          <w:sz w:val="16"/>
        </w:rPr>
        <w:t>CONTRATISTA</w:t>
      </w:r>
      <w:r w:rsidRPr="00B20B5E">
        <w:rPr>
          <w:sz w:val="16"/>
        </w:rPr>
        <w:t>,</w:t>
      </w:r>
      <w:r w:rsidRPr="00B20B5E">
        <w:rPr>
          <w:spacing w:val="-5"/>
          <w:sz w:val="16"/>
        </w:rPr>
        <w:t xml:space="preserve"> </w:t>
      </w:r>
      <w:r w:rsidRPr="00B20B5E">
        <w:rPr>
          <w:sz w:val="16"/>
        </w:rPr>
        <w:t>cuando</w:t>
      </w:r>
      <w:r w:rsidRPr="00B20B5E">
        <w:rPr>
          <w:spacing w:val="-7"/>
          <w:sz w:val="16"/>
        </w:rPr>
        <w:t xml:space="preserve"> </w:t>
      </w:r>
      <w:r w:rsidRPr="00B20B5E">
        <w:rPr>
          <w:sz w:val="16"/>
        </w:rPr>
        <w:t>estos</w:t>
      </w:r>
      <w:r w:rsidRPr="00B20B5E">
        <w:rPr>
          <w:spacing w:val="-8"/>
          <w:sz w:val="16"/>
        </w:rPr>
        <w:t xml:space="preserve"> </w:t>
      </w:r>
      <w:r w:rsidRPr="00B20B5E">
        <w:rPr>
          <w:sz w:val="16"/>
        </w:rPr>
        <w:t>cumplan</w:t>
      </w:r>
      <w:r w:rsidRPr="00B20B5E">
        <w:rPr>
          <w:spacing w:val="-10"/>
          <w:sz w:val="16"/>
        </w:rPr>
        <w:t xml:space="preserve"> </w:t>
      </w:r>
      <w:r w:rsidRPr="00B20B5E">
        <w:rPr>
          <w:sz w:val="16"/>
        </w:rPr>
        <w:t>con las condiciones establecidas en el contrato.</w:t>
      </w:r>
    </w:p>
    <w:p w14:paraId="58631B89" w14:textId="77777777" w:rsidR="00801E68" w:rsidRPr="00B20B5E" w:rsidRDefault="009C5A9B">
      <w:pPr>
        <w:pStyle w:val="Prrafodelista"/>
        <w:numPr>
          <w:ilvl w:val="0"/>
          <w:numId w:val="8"/>
        </w:numPr>
        <w:tabs>
          <w:tab w:val="left" w:pos="1380"/>
        </w:tabs>
        <w:ind w:right="415"/>
        <w:rPr>
          <w:sz w:val="16"/>
        </w:rPr>
      </w:pPr>
      <w:r w:rsidRPr="00B20B5E">
        <w:rPr>
          <w:sz w:val="16"/>
        </w:rPr>
        <w:t>Pagar</w:t>
      </w:r>
      <w:r w:rsidRPr="00B20B5E">
        <w:rPr>
          <w:spacing w:val="-10"/>
          <w:sz w:val="16"/>
        </w:rPr>
        <w:t xml:space="preserve"> </w:t>
      </w:r>
      <w:r w:rsidRPr="00B20B5E">
        <w:rPr>
          <w:sz w:val="16"/>
        </w:rPr>
        <w:t>al</w:t>
      </w:r>
      <w:r w:rsidRPr="00B20B5E">
        <w:rPr>
          <w:spacing w:val="-10"/>
          <w:sz w:val="16"/>
        </w:rPr>
        <w:t xml:space="preserve"> </w:t>
      </w:r>
      <w:r w:rsidRPr="00B20B5E">
        <w:rPr>
          <w:rFonts w:ascii="Arial" w:hAnsi="Arial"/>
          <w:b/>
          <w:sz w:val="16"/>
        </w:rPr>
        <w:t>CONTRATISTA</w:t>
      </w:r>
      <w:r w:rsidRPr="00B20B5E">
        <w:rPr>
          <w:rFonts w:ascii="Arial" w:hAnsi="Arial"/>
          <w:b/>
          <w:spacing w:val="-12"/>
          <w:sz w:val="16"/>
        </w:rPr>
        <w:t xml:space="preserve"> </w:t>
      </w:r>
      <w:r w:rsidRPr="00B20B5E">
        <w:rPr>
          <w:sz w:val="16"/>
        </w:rPr>
        <w:t>el</w:t>
      </w:r>
      <w:r w:rsidRPr="00B20B5E">
        <w:rPr>
          <w:spacing w:val="-7"/>
          <w:sz w:val="16"/>
        </w:rPr>
        <w:t xml:space="preserve"> </w:t>
      </w:r>
      <w:r w:rsidRPr="00B20B5E">
        <w:rPr>
          <w:sz w:val="16"/>
        </w:rPr>
        <w:t>valor</w:t>
      </w:r>
      <w:r w:rsidRPr="00B20B5E">
        <w:rPr>
          <w:spacing w:val="-10"/>
          <w:sz w:val="16"/>
        </w:rPr>
        <w:t xml:space="preserve"> </w:t>
      </w:r>
      <w:r w:rsidRPr="00B20B5E">
        <w:rPr>
          <w:sz w:val="16"/>
        </w:rPr>
        <w:t>del</w:t>
      </w:r>
      <w:r w:rsidRPr="00B20B5E">
        <w:rPr>
          <w:spacing w:val="-8"/>
          <w:sz w:val="16"/>
        </w:rPr>
        <w:t xml:space="preserve"> </w:t>
      </w:r>
      <w:r w:rsidRPr="00B20B5E">
        <w:rPr>
          <w:sz w:val="16"/>
        </w:rPr>
        <w:t>contrato</w:t>
      </w:r>
      <w:r w:rsidRPr="00B20B5E">
        <w:rPr>
          <w:spacing w:val="-12"/>
          <w:sz w:val="16"/>
        </w:rPr>
        <w:t xml:space="preserve"> </w:t>
      </w:r>
      <w:r w:rsidRPr="00B20B5E">
        <w:rPr>
          <w:sz w:val="16"/>
        </w:rPr>
        <w:t>en</w:t>
      </w:r>
      <w:r w:rsidRPr="00B20B5E">
        <w:rPr>
          <w:spacing w:val="-8"/>
          <w:sz w:val="16"/>
        </w:rPr>
        <w:t xml:space="preserve"> </w:t>
      </w:r>
      <w:r w:rsidRPr="00B20B5E">
        <w:rPr>
          <w:sz w:val="16"/>
        </w:rPr>
        <w:t>la</w:t>
      </w:r>
      <w:r w:rsidRPr="00B20B5E">
        <w:rPr>
          <w:spacing w:val="-11"/>
          <w:sz w:val="16"/>
        </w:rPr>
        <w:t xml:space="preserve"> </w:t>
      </w:r>
      <w:r w:rsidRPr="00B20B5E">
        <w:rPr>
          <w:sz w:val="16"/>
        </w:rPr>
        <w:t>forma</w:t>
      </w:r>
      <w:r w:rsidRPr="00B20B5E">
        <w:rPr>
          <w:spacing w:val="-12"/>
          <w:sz w:val="16"/>
        </w:rPr>
        <w:t xml:space="preserve"> </w:t>
      </w:r>
      <w:r w:rsidRPr="00B20B5E">
        <w:rPr>
          <w:sz w:val="16"/>
        </w:rPr>
        <w:t>pactada</w:t>
      </w:r>
      <w:r w:rsidRPr="00B20B5E">
        <w:rPr>
          <w:spacing w:val="-11"/>
          <w:sz w:val="16"/>
        </w:rPr>
        <w:t xml:space="preserve"> </w:t>
      </w:r>
      <w:r w:rsidRPr="00B20B5E">
        <w:rPr>
          <w:sz w:val="16"/>
        </w:rPr>
        <w:t>y</w:t>
      </w:r>
      <w:r w:rsidRPr="00B20B5E">
        <w:rPr>
          <w:spacing w:val="-11"/>
          <w:sz w:val="16"/>
        </w:rPr>
        <w:t xml:space="preserve"> </w:t>
      </w:r>
      <w:r w:rsidRPr="00B20B5E">
        <w:rPr>
          <w:sz w:val="16"/>
        </w:rPr>
        <w:t>con</w:t>
      </w:r>
      <w:r w:rsidRPr="00B20B5E">
        <w:rPr>
          <w:spacing w:val="-8"/>
          <w:sz w:val="16"/>
        </w:rPr>
        <w:t xml:space="preserve"> </w:t>
      </w:r>
      <w:r w:rsidRPr="00B20B5E">
        <w:rPr>
          <w:sz w:val="16"/>
        </w:rPr>
        <w:t>sujeción</w:t>
      </w:r>
      <w:r w:rsidRPr="00B20B5E">
        <w:rPr>
          <w:spacing w:val="-12"/>
          <w:sz w:val="16"/>
        </w:rPr>
        <w:t xml:space="preserve"> </w:t>
      </w:r>
      <w:r w:rsidRPr="00B20B5E">
        <w:rPr>
          <w:sz w:val="16"/>
        </w:rPr>
        <w:t>a</w:t>
      </w:r>
      <w:r w:rsidRPr="00B20B5E">
        <w:rPr>
          <w:spacing w:val="-8"/>
          <w:sz w:val="16"/>
        </w:rPr>
        <w:t xml:space="preserve"> </w:t>
      </w:r>
      <w:r w:rsidRPr="00B20B5E">
        <w:rPr>
          <w:sz w:val="16"/>
        </w:rPr>
        <w:t>las</w:t>
      </w:r>
      <w:r w:rsidRPr="00B20B5E">
        <w:rPr>
          <w:spacing w:val="-10"/>
          <w:sz w:val="16"/>
        </w:rPr>
        <w:t xml:space="preserve"> </w:t>
      </w:r>
      <w:r w:rsidRPr="00B20B5E">
        <w:rPr>
          <w:sz w:val="16"/>
        </w:rPr>
        <w:t>disponibilidades</w:t>
      </w:r>
      <w:r w:rsidRPr="00B20B5E">
        <w:rPr>
          <w:spacing w:val="-12"/>
          <w:sz w:val="16"/>
        </w:rPr>
        <w:t xml:space="preserve"> </w:t>
      </w:r>
      <w:r w:rsidRPr="00B20B5E">
        <w:rPr>
          <w:sz w:val="16"/>
        </w:rPr>
        <w:t>presupuestales y de PAC previstas para el efecto.</w:t>
      </w:r>
    </w:p>
    <w:p w14:paraId="7FE77996" w14:textId="77777777" w:rsidR="00B20B5E" w:rsidRPr="00B20B5E" w:rsidRDefault="00B20B5E" w:rsidP="00B20B5E">
      <w:pPr>
        <w:pStyle w:val="Prrafodelista"/>
        <w:numPr>
          <w:ilvl w:val="0"/>
          <w:numId w:val="8"/>
        </w:numPr>
        <w:rPr>
          <w:sz w:val="16"/>
        </w:rPr>
      </w:pPr>
      <w:r w:rsidRPr="00B20B5E">
        <w:rPr>
          <w:sz w:val="16"/>
        </w:rPr>
        <w:t>Pagar al CONTRATISTA el valor del contrato en la forma pactada y con sujeción a las disponibilidades presupuestales y de PAC previstas para el efecto.</w:t>
      </w:r>
    </w:p>
    <w:p w14:paraId="03F5A437" w14:textId="77777777" w:rsidR="00B20B5E" w:rsidRDefault="00B20B5E" w:rsidP="00B20B5E">
      <w:pPr>
        <w:pStyle w:val="Prrafodelista"/>
        <w:numPr>
          <w:ilvl w:val="0"/>
          <w:numId w:val="8"/>
        </w:numPr>
        <w:rPr>
          <w:sz w:val="16"/>
        </w:rPr>
      </w:pPr>
      <w:r w:rsidRPr="00B20B5E">
        <w:rPr>
          <w:sz w:val="16"/>
        </w:rPr>
        <w:t>Verificar que el CONTRATISTA se encuentre al día en el pago de aportes parafiscales relativos al Sistema de Seguridad Social Integral, así como los propios del SENA, ICBF y Cajas de Compensación Familiar cuando corresponda. (50 de la Ley</w:t>
      </w:r>
    </w:p>
    <w:p w14:paraId="1A53E0F4" w14:textId="77777777" w:rsidR="00B20B5E" w:rsidRDefault="00B20B5E" w:rsidP="00B20B5E">
      <w:pPr>
        <w:ind w:left="1020"/>
        <w:rPr>
          <w:sz w:val="16"/>
        </w:rPr>
      </w:pPr>
      <w:r w:rsidRPr="00B20B5E">
        <w:rPr>
          <w:sz w:val="16"/>
        </w:rPr>
        <w:t>789 de 2002, articulo 23 de la ley 1150 de 2007 y la ley 1607 de 2012 (Reforma Tributaria).</w:t>
      </w:r>
    </w:p>
    <w:p w14:paraId="325CA899" w14:textId="7A67BA89" w:rsidR="00B20B5E" w:rsidRDefault="00B20B5E" w:rsidP="00B20B5E">
      <w:pPr>
        <w:pStyle w:val="Prrafodelista"/>
        <w:numPr>
          <w:ilvl w:val="0"/>
          <w:numId w:val="8"/>
        </w:numPr>
        <w:rPr>
          <w:sz w:val="16"/>
        </w:rPr>
      </w:pPr>
      <w:r w:rsidRPr="00B20B5E">
        <w:rPr>
          <w:sz w:val="16"/>
        </w:rPr>
        <w:t>Suscribir el acta de Liquidación.</w:t>
      </w:r>
    </w:p>
    <w:p w14:paraId="786C0AFC" w14:textId="506B2146" w:rsidR="00B20B5E" w:rsidRPr="00B20B5E" w:rsidRDefault="00B20B5E" w:rsidP="00B20B5E">
      <w:pPr>
        <w:pStyle w:val="Prrafodelista"/>
        <w:numPr>
          <w:ilvl w:val="0"/>
          <w:numId w:val="8"/>
        </w:numPr>
        <w:rPr>
          <w:sz w:val="16"/>
        </w:rPr>
      </w:pPr>
      <w:r w:rsidRPr="00B20B5E">
        <w:rPr>
          <w:sz w:val="16"/>
        </w:rPr>
        <w:t>Las demás obligaciones que se deriven de la naturaleza del contrato.</w:t>
      </w:r>
    </w:p>
    <w:p w14:paraId="1D99ACE4" w14:textId="77777777" w:rsidR="00801E68" w:rsidRDefault="00801E68">
      <w:pPr>
        <w:jc w:val="both"/>
        <w:rPr>
          <w:sz w:val="16"/>
        </w:rPr>
      </w:pPr>
    </w:p>
    <w:p w14:paraId="64F6DBF7" w14:textId="77777777" w:rsidR="00801E68" w:rsidRDefault="009C5A9B">
      <w:pPr>
        <w:pStyle w:val="Ttulo1"/>
        <w:spacing w:before="85"/>
      </w:pPr>
      <w:r>
        <w:rPr>
          <w:u w:val="single"/>
        </w:rPr>
        <w:t>CUARTA:</w:t>
      </w:r>
      <w:r>
        <w:rPr>
          <w:spacing w:val="-6"/>
        </w:rPr>
        <w:t xml:space="preserve"> </w:t>
      </w:r>
      <w:r>
        <w:rPr>
          <w:spacing w:val="-2"/>
        </w:rPr>
        <w:t>SUPERVISIÓN.</w:t>
      </w:r>
    </w:p>
    <w:p w14:paraId="6D6172F0" w14:textId="77777777" w:rsidR="00801E68" w:rsidRDefault="009C5A9B">
      <w:pPr>
        <w:pStyle w:val="Textoindependiente"/>
        <w:spacing w:before="150"/>
        <w:ind w:left="660"/>
        <w:jc w:val="both"/>
      </w:pPr>
      <w:r>
        <w:t>El</w:t>
      </w:r>
      <w:r>
        <w:rPr>
          <w:spacing w:val="-6"/>
        </w:rPr>
        <w:t xml:space="preserve"> </w:t>
      </w:r>
      <w:r>
        <w:t>supervisor</w:t>
      </w:r>
      <w:r>
        <w:rPr>
          <w:spacing w:val="-6"/>
        </w:rPr>
        <w:t xml:space="preserve"> </w:t>
      </w:r>
      <w:r>
        <w:t>tendrá</w:t>
      </w:r>
      <w:r>
        <w:rPr>
          <w:spacing w:val="-5"/>
        </w:rPr>
        <w:t xml:space="preserve"> </w:t>
      </w:r>
      <w:r>
        <w:t>las</w:t>
      </w:r>
      <w:r>
        <w:rPr>
          <w:spacing w:val="-5"/>
        </w:rPr>
        <w:t xml:space="preserve"> </w:t>
      </w:r>
      <w:r>
        <w:t>siguientes</w:t>
      </w:r>
      <w:r>
        <w:rPr>
          <w:spacing w:val="-5"/>
        </w:rPr>
        <w:t xml:space="preserve"> </w:t>
      </w:r>
      <w:r>
        <w:rPr>
          <w:spacing w:val="-2"/>
        </w:rPr>
        <w:t>funciones:</w:t>
      </w:r>
    </w:p>
    <w:p w14:paraId="4E8343B8" w14:textId="77777777" w:rsidR="00801E68" w:rsidRDefault="00801E68">
      <w:pPr>
        <w:pStyle w:val="Textoindependiente"/>
        <w:spacing w:before="52"/>
      </w:pPr>
    </w:p>
    <w:p w14:paraId="1CC9BE4A" w14:textId="77777777" w:rsidR="00801E68" w:rsidRDefault="009C5A9B">
      <w:pPr>
        <w:pStyle w:val="Prrafodelista"/>
        <w:numPr>
          <w:ilvl w:val="0"/>
          <w:numId w:val="7"/>
        </w:numPr>
        <w:tabs>
          <w:tab w:val="left" w:pos="1379"/>
        </w:tabs>
        <w:ind w:left="1379" w:hanging="359"/>
        <w:rPr>
          <w:sz w:val="16"/>
        </w:rPr>
      </w:pPr>
      <w:r>
        <w:rPr>
          <w:sz w:val="16"/>
        </w:rPr>
        <w:t>Apoyar</w:t>
      </w:r>
      <w:r>
        <w:rPr>
          <w:spacing w:val="-7"/>
          <w:sz w:val="16"/>
        </w:rPr>
        <w:t xml:space="preserve"> </w:t>
      </w:r>
      <w:r>
        <w:rPr>
          <w:sz w:val="16"/>
        </w:rPr>
        <w:t>al</w:t>
      </w:r>
      <w:r>
        <w:rPr>
          <w:spacing w:val="-4"/>
          <w:sz w:val="16"/>
        </w:rPr>
        <w:t xml:space="preserve"> </w:t>
      </w:r>
      <w:r>
        <w:rPr>
          <w:sz w:val="16"/>
        </w:rPr>
        <w:t>contratista</w:t>
      </w:r>
      <w:r>
        <w:rPr>
          <w:spacing w:val="-7"/>
          <w:sz w:val="16"/>
        </w:rPr>
        <w:t xml:space="preserve"> </w:t>
      </w:r>
      <w:r>
        <w:rPr>
          <w:sz w:val="16"/>
        </w:rPr>
        <w:t>en</w:t>
      </w:r>
      <w:r>
        <w:rPr>
          <w:spacing w:val="-7"/>
          <w:sz w:val="16"/>
        </w:rPr>
        <w:t xml:space="preserve"> </w:t>
      </w:r>
      <w:r>
        <w:rPr>
          <w:sz w:val="16"/>
        </w:rPr>
        <w:t>todo</w:t>
      </w:r>
      <w:r>
        <w:rPr>
          <w:spacing w:val="-4"/>
          <w:sz w:val="16"/>
        </w:rPr>
        <w:t xml:space="preserve"> </w:t>
      </w:r>
      <w:r>
        <w:rPr>
          <w:sz w:val="16"/>
        </w:rPr>
        <w:t>lo</w:t>
      </w:r>
      <w:r>
        <w:rPr>
          <w:spacing w:val="-5"/>
          <w:sz w:val="16"/>
        </w:rPr>
        <w:t xml:space="preserve"> </w:t>
      </w:r>
      <w:r>
        <w:rPr>
          <w:sz w:val="16"/>
        </w:rPr>
        <w:t>que</w:t>
      </w:r>
      <w:r>
        <w:rPr>
          <w:spacing w:val="-4"/>
          <w:sz w:val="16"/>
        </w:rPr>
        <w:t xml:space="preserve"> </w:t>
      </w:r>
      <w:r>
        <w:rPr>
          <w:sz w:val="16"/>
        </w:rPr>
        <w:t>induzca</w:t>
      </w:r>
      <w:r>
        <w:rPr>
          <w:spacing w:val="-5"/>
          <w:sz w:val="16"/>
        </w:rPr>
        <w:t xml:space="preserve"> </w:t>
      </w:r>
      <w:r>
        <w:rPr>
          <w:sz w:val="16"/>
        </w:rPr>
        <w:t>a</w:t>
      </w:r>
      <w:r>
        <w:rPr>
          <w:spacing w:val="-6"/>
          <w:sz w:val="16"/>
        </w:rPr>
        <w:t xml:space="preserve"> </w:t>
      </w:r>
      <w:r>
        <w:rPr>
          <w:sz w:val="16"/>
        </w:rPr>
        <w:t>lograr</w:t>
      </w:r>
      <w:r>
        <w:rPr>
          <w:spacing w:val="-7"/>
          <w:sz w:val="16"/>
        </w:rPr>
        <w:t xml:space="preserve"> </w:t>
      </w:r>
      <w:r>
        <w:rPr>
          <w:sz w:val="16"/>
        </w:rPr>
        <w:t>mejores</w:t>
      </w:r>
      <w:r>
        <w:rPr>
          <w:spacing w:val="-5"/>
          <w:sz w:val="16"/>
        </w:rPr>
        <w:t xml:space="preserve"> </w:t>
      </w:r>
      <w:r>
        <w:rPr>
          <w:sz w:val="16"/>
        </w:rPr>
        <w:t>resultados</w:t>
      </w:r>
      <w:r>
        <w:rPr>
          <w:spacing w:val="-3"/>
          <w:sz w:val="16"/>
        </w:rPr>
        <w:t xml:space="preserve"> </w:t>
      </w:r>
      <w:r>
        <w:rPr>
          <w:sz w:val="16"/>
        </w:rPr>
        <w:t>en</w:t>
      </w:r>
      <w:r>
        <w:rPr>
          <w:spacing w:val="-5"/>
          <w:sz w:val="16"/>
        </w:rPr>
        <w:t xml:space="preserve"> </w:t>
      </w:r>
      <w:r>
        <w:rPr>
          <w:sz w:val="16"/>
        </w:rPr>
        <w:t>las</w:t>
      </w:r>
      <w:r>
        <w:rPr>
          <w:spacing w:val="-5"/>
          <w:sz w:val="16"/>
        </w:rPr>
        <w:t xml:space="preserve"> </w:t>
      </w:r>
      <w:r>
        <w:rPr>
          <w:sz w:val="16"/>
        </w:rPr>
        <w:t>distintas</w:t>
      </w:r>
      <w:r>
        <w:rPr>
          <w:spacing w:val="-3"/>
          <w:sz w:val="16"/>
        </w:rPr>
        <w:t xml:space="preserve"> </w:t>
      </w:r>
      <w:r>
        <w:rPr>
          <w:sz w:val="16"/>
        </w:rPr>
        <w:t>actividades</w:t>
      </w:r>
      <w:r>
        <w:rPr>
          <w:spacing w:val="-3"/>
          <w:sz w:val="16"/>
        </w:rPr>
        <w:t xml:space="preserve"> </w:t>
      </w:r>
      <w:r>
        <w:rPr>
          <w:sz w:val="16"/>
        </w:rPr>
        <w:t>del</w:t>
      </w:r>
      <w:r>
        <w:rPr>
          <w:spacing w:val="-3"/>
          <w:sz w:val="16"/>
        </w:rPr>
        <w:t xml:space="preserve"> </w:t>
      </w:r>
      <w:r>
        <w:rPr>
          <w:spacing w:val="-2"/>
          <w:sz w:val="16"/>
        </w:rPr>
        <w:t>contrato.</w:t>
      </w:r>
    </w:p>
    <w:p w14:paraId="0295EB90" w14:textId="77777777" w:rsidR="00801E68" w:rsidRDefault="009C5A9B">
      <w:pPr>
        <w:pStyle w:val="Prrafodelista"/>
        <w:numPr>
          <w:ilvl w:val="0"/>
          <w:numId w:val="7"/>
        </w:numPr>
        <w:tabs>
          <w:tab w:val="left" w:pos="1379"/>
        </w:tabs>
        <w:spacing w:before="1"/>
        <w:ind w:left="1379" w:hanging="359"/>
        <w:rPr>
          <w:sz w:val="16"/>
        </w:rPr>
      </w:pPr>
      <w:r>
        <w:rPr>
          <w:sz w:val="16"/>
        </w:rPr>
        <w:t>Dar</w:t>
      </w:r>
      <w:r>
        <w:rPr>
          <w:spacing w:val="-7"/>
          <w:sz w:val="16"/>
        </w:rPr>
        <w:t xml:space="preserve"> </w:t>
      </w:r>
      <w:r>
        <w:rPr>
          <w:sz w:val="16"/>
        </w:rPr>
        <w:t>respuestas</w:t>
      </w:r>
      <w:r>
        <w:rPr>
          <w:spacing w:val="-3"/>
          <w:sz w:val="16"/>
        </w:rPr>
        <w:t xml:space="preserve"> </w:t>
      </w:r>
      <w:r>
        <w:rPr>
          <w:sz w:val="16"/>
        </w:rPr>
        <w:t>oportunas</w:t>
      </w:r>
      <w:r>
        <w:rPr>
          <w:spacing w:val="-2"/>
          <w:sz w:val="16"/>
        </w:rPr>
        <w:t xml:space="preserve"> </w:t>
      </w:r>
      <w:r>
        <w:rPr>
          <w:sz w:val="16"/>
        </w:rPr>
        <w:t>a</w:t>
      </w:r>
      <w:r>
        <w:rPr>
          <w:spacing w:val="-8"/>
          <w:sz w:val="16"/>
        </w:rPr>
        <w:t xml:space="preserve"> </w:t>
      </w:r>
      <w:r>
        <w:rPr>
          <w:sz w:val="16"/>
        </w:rPr>
        <w:t>las</w:t>
      </w:r>
      <w:r>
        <w:rPr>
          <w:spacing w:val="-7"/>
          <w:sz w:val="16"/>
        </w:rPr>
        <w:t xml:space="preserve"> </w:t>
      </w:r>
      <w:r>
        <w:rPr>
          <w:sz w:val="16"/>
        </w:rPr>
        <w:t>solicitudes</w:t>
      </w:r>
      <w:r>
        <w:rPr>
          <w:spacing w:val="-5"/>
          <w:sz w:val="16"/>
        </w:rPr>
        <w:t xml:space="preserve"> </w:t>
      </w:r>
      <w:r>
        <w:rPr>
          <w:sz w:val="16"/>
        </w:rPr>
        <w:t>que</w:t>
      </w:r>
      <w:r>
        <w:rPr>
          <w:spacing w:val="-6"/>
          <w:sz w:val="16"/>
        </w:rPr>
        <w:t xml:space="preserve"> </w:t>
      </w:r>
      <w:r>
        <w:rPr>
          <w:sz w:val="16"/>
        </w:rPr>
        <w:t>con</w:t>
      </w:r>
      <w:r>
        <w:rPr>
          <w:spacing w:val="-5"/>
          <w:sz w:val="16"/>
        </w:rPr>
        <w:t xml:space="preserve"> </w:t>
      </w:r>
      <w:r>
        <w:rPr>
          <w:sz w:val="16"/>
        </w:rPr>
        <w:t>ocasión</w:t>
      </w:r>
      <w:r>
        <w:rPr>
          <w:spacing w:val="-4"/>
          <w:sz w:val="16"/>
        </w:rPr>
        <w:t xml:space="preserve"> </w:t>
      </w:r>
      <w:r>
        <w:rPr>
          <w:sz w:val="16"/>
        </w:rPr>
        <w:t>del</w:t>
      </w:r>
      <w:r>
        <w:rPr>
          <w:spacing w:val="-4"/>
          <w:sz w:val="16"/>
        </w:rPr>
        <w:t xml:space="preserve"> </w:t>
      </w:r>
      <w:r>
        <w:rPr>
          <w:sz w:val="16"/>
        </w:rPr>
        <w:t>desarrollo</w:t>
      </w:r>
      <w:r>
        <w:rPr>
          <w:spacing w:val="-4"/>
          <w:sz w:val="16"/>
        </w:rPr>
        <w:t xml:space="preserve"> </w:t>
      </w:r>
      <w:r>
        <w:rPr>
          <w:sz w:val="16"/>
        </w:rPr>
        <w:t>del</w:t>
      </w:r>
      <w:r>
        <w:rPr>
          <w:spacing w:val="-4"/>
          <w:sz w:val="16"/>
        </w:rPr>
        <w:t xml:space="preserve"> </w:t>
      </w:r>
      <w:r>
        <w:rPr>
          <w:sz w:val="16"/>
        </w:rPr>
        <w:t>objeto</w:t>
      </w:r>
      <w:r>
        <w:rPr>
          <w:spacing w:val="-1"/>
          <w:sz w:val="16"/>
        </w:rPr>
        <w:t xml:space="preserve"> </w:t>
      </w:r>
      <w:r>
        <w:rPr>
          <w:sz w:val="16"/>
        </w:rPr>
        <w:t>presente</w:t>
      </w:r>
      <w:r>
        <w:rPr>
          <w:spacing w:val="-7"/>
          <w:sz w:val="16"/>
        </w:rPr>
        <w:t xml:space="preserve"> </w:t>
      </w:r>
      <w:r>
        <w:rPr>
          <w:sz w:val="16"/>
        </w:rPr>
        <w:t>el</w:t>
      </w:r>
      <w:r>
        <w:rPr>
          <w:spacing w:val="-5"/>
          <w:sz w:val="16"/>
        </w:rPr>
        <w:t xml:space="preserve"> </w:t>
      </w:r>
      <w:r>
        <w:rPr>
          <w:spacing w:val="-2"/>
          <w:sz w:val="16"/>
        </w:rPr>
        <w:t>contratista.</w:t>
      </w:r>
    </w:p>
    <w:p w14:paraId="4C7A9C26" w14:textId="77777777" w:rsidR="00801E68" w:rsidRDefault="009C5A9B">
      <w:pPr>
        <w:pStyle w:val="Prrafodelista"/>
        <w:numPr>
          <w:ilvl w:val="0"/>
          <w:numId w:val="7"/>
        </w:numPr>
        <w:tabs>
          <w:tab w:val="left" w:pos="1379"/>
        </w:tabs>
        <w:spacing w:line="183" w:lineRule="exact"/>
        <w:ind w:left="1379" w:hanging="359"/>
        <w:rPr>
          <w:sz w:val="16"/>
        </w:rPr>
      </w:pPr>
      <w:r>
        <w:rPr>
          <w:sz w:val="16"/>
        </w:rPr>
        <w:t>Velar</w:t>
      </w:r>
      <w:r>
        <w:rPr>
          <w:spacing w:val="-7"/>
          <w:sz w:val="16"/>
        </w:rPr>
        <w:t xml:space="preserve"> </w:t>
      </w:r>
      <w:r>
        <w:rPr>
          <w:sz w:val="16"/>
        </w:rPr>
        <w:t>por</w:t>
      </w:r>
      <w:r>
        <w:rPr>
          <w:spacing w:val="-4"/>
          <w:sz w:val="16"/>
        </w:rPr>
        <w:t xml:space="preserve"> </w:t>
      </w:r>
      <w:r>
        <w:rPr>
          <w:sz w:val="16"/>
        </w:rPr>
        <w:t>el</w:t>
      </w:r>
      <w:r>
        <w:rPr>
          <w:spacing w:val="-6"/>
          <w:sz w:val="16"/>
        </w:rPr>
        <w:t xml:space="preserve"> </w:t>
      </w:r>
      <w:r>
        <w:rPr>
          <w:sz w:val="16"/>
        </w:rPr>
        <w:t>cabal</w:t>
      </w:r>
      <w:r>
        <w:rPr>
          <w:spacing w:val="-6"/>
          <w:sz w:val="16"/>
        </w:rPr>
        <w:t xml:space="preserve"> </w:t>
      </w:r>
      <w:r>
        <w:rPr>
          <w:sz w:val="16"/>
        </w:rPr>
        <w:t>cumplimiento</w:t>
      </w:r>
      <w:r>
        <w:rPr>
          <w:spacing w:val="-4"/>
          <w:sz w:val="16"/>
        </w:rPr>
        <w:t xml:space="preserve"> </w:t>
      </w:r>
      <w:r>
        <w:rPr>
          <w:sz w:val="16"/>
        </w:rPr>
        <w:t>del</w:t>
      </w:r>
      <w:r>
        <w:rPr>
          <w:spacing w:val="-3"/>
          <w:sz w:val="16"/>
        </w:rPr>
        <w:t xml:space="preserve"> </w:t>
      </w:r>
      <w:r>
        <w:rPr>
          <w:sz w:val="16"/>
        </w:rPr>
        <w:t>objeto</w:t>
      </w:r>
      <w:r>
        <w:rPr>
          <w:spacing w:val="-4"/>
          <w:sz w:val="16"/>
        </w:rPr>
        <w:t xml:space="preserve"> </w:t>
      </w:r>
      <w:r>
        <w:rPr>
          <w:sz w:val="16"/>
        </w:rPr>
        <w:t>y</w:t>
      </w:r>
      <w:r>
        <w:rPr>
          <w:spacing w:val="-7"/>
          <w:sz w:val="16"/>
        </w:rPr>
        <w:t xml:space="preserve"> </w:t>
      </w:r>
      <w:r>
        <w:rPr>
          <w:sz w:val="16"/>
        </w:rPr>
        <w:t>de</w:t>
      </w:r>
      <w:r>
        <w:rPr>
          <w:spacing w:val="-4"/>
          <w:sz w:val="16"/>
        </w:rPr>
        <w:t xml:space="preserve"> </w:t>
      </w:r>
      <w:r>
        <w:rPr>
          <w:sz w:val="16"/>
        </w:rPr>
        <w:t>las</w:t>
      </w:r>
      <w:r>
        <w:rPr>
          <w:spacing w:val="-2"/>
          <w:sz w:val="16"/>
        </w:rPr>
        <w:t xml:space="preserve"> </w:t>
      </w:r>
      <w:r>
        <w:rPr>
          <w:sz w:val="16"/>
        </w:rPr>
        <w:t>obligaciones</w:t>
      </w:r>
      <w:r>
        <w:rPr>
          <w:spacing w:val="-3"/>
          <w:sz w:val="16"/>
        </w:rPr>
        <w:t xml:space="preserve"> </w:t>
      </w:r>
      <w:r>
        <w:rPr>
          <w:sz w:val="16"/>
        </w:rPr>
        <w:t>del</w:t>
      </w:r>
      <w:r>
        <w:rPr>
          <w:spacing w:val="-5"/>
          <w:sz w:val="16"/>
        </w:rPr>
        <w:t xml:space="preserve"> </w:t>
      </w:r>
      <w:r>
        <w:rPr>
          <w:spacing w:val="-2"/>
          <w:sz w:val="16"/>
        </w:rPr>
        <w:t>contrato.</w:t>
      </w:r>
    </w:p>
    <w:p w14:paraId="16C5376D" w14:textId="77777777" w:rsidR="00801E68" w:rsidRDefault="009C5A9B">
      <w:pPr>
        <w:pStyle w:val="Prrafodelista"/>
        <w:numPr>
          <w:ilvl w:val="0"/>
          <w:numId w:val="7"/>
        </w:numPr>
        <w:tabs>
          <w:tab w:val="left" w:pos="1379"/>
        </w:tabs>
        <w:spacing w:line="183" w:lineRule="exact"/>
        <w:ind w:left="1379" w:hanging="359"/>
        <w:rPr>
          <w:sz w:val="16"/>
        </w:rPr>
      </w:pPr>
      <w:r>
        <w:rPr>
          <w:sz w:val="16"/>
        </w:rPr>
        <w:t>Impartir</w:t>
      </w:r>
      <w:r>
        <w:rPr>
          <w:spacing w:val="-8"/>
          <w:sz w:val="16"/>
        </w:rPr>
        <w:t xml:space="preserve"> </w:t>
      </w:r>
      <w:r>
        <w:rPr>
          <w:sz w:val="16"/>
        </w:rPr>
        <w:t>por</w:t>
      </w:r>
      <w:r>
        <w:rPr>
          <w:spacing w:val="-4"/>
          <w:sz w:val="16"/>
        </w:rPr>
        <w:t xml:space="preserve"> </w:t>
      </w:r>
      <w:r>
        <w:rPr>
          <w:sz w:val="16"/>
        </w:rPr>
        <w:t>escrito</w:t>
      </w:r>
      <w:r>
        <w:rPr>
          <w:spacing w:val="-7"/>
          <w:sz w:val="16"/>
        </w:rPr>
        <w:t xml:space="preserve"> </w:t>
      </w:r>
      <w:r>
        <w:rPr>
          <w:sz w:val="16"/>
        </w:rPr>
        <w:t>las</w:t>
      </w:r>
      <w:r>
        <w:rPr>
          <w:spacing w:val="-2"/>
          <w:sz w:val="16"/>
        </w:rPr>
        <w:t xml:space="preserve"> </w:t>
      </w:r>
      <w:r>
        <w:rPr>
          <w:sz w:val="16"/>
        </w:rPr>
        <w:t>órdenes</w:t>
      </w:r>
      <w:r>
        <w:rPr>
          <w:spacing w:val="-5"/>
          <w:sz w:val="16"/>
        </w:rPr>
        <w:t xml:space="preserve"> </w:t>
      </w:r>
      <w:r>
        <w:rPr>
          <w:sz w:val="16"/>
        </w:rPr>
        <w:t>y</w:t>
      </w:r>
      <w:r>
        <w:rPr>
          <w:spacing w:val="-4"/>
          <w:sz w:val="16"/>
        </w:rPr>
        <w:t xml:space="preserve"> </w:t>
      </w:r>
      <w:r>
        <w:rPr>
          <w:sz w:val="16"/>
        </w:rPr>
        <w:t>solicitudes</w:t>
      </w:r>
      <w:r>
        <w:rPr>
          <w:spacing w:val="-5"/>
          <w:sz w:val="16"/>
        </w:rPr>
        <w:t xml:space="preserve"> </w:t>
      </w:r>
      <w:r>
        <w:rPr>
          <w:sz w:val="16"/>
        </w:rPr>
        <w:t>necesarias</w:t>
      </w:r>
      <w:r>
        <w:rPr>
          <w:spacing w:val="-5"/>
          <w:sz w:val="16"/>
        </w:rPr>
        <w:t xml:space="preserve"> </w:t>
      </w:r>
      <w:r>
        <w:rPr>
          <w:sz w:val="16"/>
        </w:rPr>
        <w:t>para</w:t>
      </w:r>
      <w:r>
        <w:rPr>
          <w:spacing w:val="-4"/>
          <w:sz w:val="16"/>
        </w:rPr>
        <w:t xml:space="preserve"> </w:t>
      </w:r>
      <w:r>
        <w:rPr>
          <w:sz w:val="16"/>
        </w:rPr>
        <w:t>la</w:t>
      </w:r>
      <w:r>
        <w:rPr>
          <w:spacing w:val="-6"/>
          <w:sz w:val="16"/>
        </w:rPr>
        <w:t xml:space="preserve"> </w:t>
      </w:r>
      <w:r>
        <w:rPr>
          <w:sz w:val="16"/>
        </w:rPr>
        <w:t>correcta</w:t>
      </w:r>
      <w:r>
        <w:rPr>
          <w:spacing w:val="-6"/>
          <w:sz w:val="16"/>
        </w:rPr>
        <w:t xml:space="preserve"> </w:t>
      </w:r>
      <w:r>
        <w:rPr>
          <w:sz w:val="16"/>
        </w:rPr>
        <w:t>ejecución</w:t>
      </w:r>
      <w:r>
        <w:rPr>
          <w:spacing w:val="-4"/>
          <w:sz w:val="16"/>
        </w:rPr>
        <w:t xml:space="preserve"> </w:t>
      </w:r>
      <w:r>
        <w:rPr>
          <w:sz w:val="16"/>
        </w:rPr>
        <w:t>del</w:t>
      </w:r>
      <w:r>
        <w:rPr>
          <w:spacing w:val="-6"/>
          <w:sz w:val="16"/>
        </w:rPr>
        <w:t xml:space="preserve"> </w:t>
      </w:r>
      <w:r>
        <w:rPr>
          <w:sz w:val="16"/>
        </w:rPr>
        <w:t>objeto</w:t>
      </w:r>
      <w:r>
        <w:rPr>
          <w:spacing w:val="-7"/>
          <w:sz w:val="16"/>
        </w:rPr>
        <w:t xml:space="preserve"> </w:t>
      </w:r>
      <w:r>
        <w:rPr>
          <w:sz w:val="16"/>
        </w:rPr>
        <w:t>del</w:t>
      </w:r>
      <w:r>
        <w:rPr>
          <w:spacing w:val="-4"/>
          <w:sz w:val="16"/>
        </w:rPr>
        <w:t xml:space="preserve"> </w:t>
      </w:r>
      <w:r>
        <w:rPr>
          <w:spacing w:val="-2"/>
          <w:sz w:val="16"/>
        </w:rPr>
        <w:t>contrato.</w:t>
      </w:r>
    </w:p>
    <w:p w14:paraId="26EBFE02" w14:textId="77777777" w:rsidR="00801E68" w:rsidRDefault="009C5A9B">
      <w:pPr>
        <w:pStyle w:val="Prrafodelista"/>
        <w:numPr>
          <w:ilvl w:val="0"/>
          <w:numId w:val="7"/>
        </w:numPr>
        <w:tabs>
          <w:tab w:val="left" w:pos="1379"/>
        </w:tabs>
        <w:spacing w:before="1"/>
        <w:ind w:left="1379" w:hanging="359"/>
        <w:rPr>
          <w:sz w:val="16"/>
        </w:rPr>
      </w:pPr>
      <w:r>
        <w:rPr>
          <w:sz w:val="16"/>
        </w:rPr>
        <w:t>Verificar</w:t>
      </w:r>
      <w:r>
        <w:rPr>
          <w:spacing w:val="-7"/>
          <w:sz w:val="16"/>
        </w:rPr>
        <w:t xml:space="preserve"> </w:t>
      </w:r>
      <w:r>
        <w:rPr>
          <w:sz w:val="16"/>
        </w:rPr>
        <w:t>que</w:t>
      </w:r>
      <w:r>
        <w:rPr>
          <w:spacing w:val="-4"/>
          <w:sz w:val="16"/>
        </w:rPr>
        <w:t xml:space="preserve"> </w:t>
      </w:r>
      <w:r>
        <w:rPr>
          <w:sz w:val="16"/>
        </w:rPr>
        <w:t>la</w:t>
      </w:r>
      <w:r>
        <w:rPr>
          <w:spacing w:val="-6"/>
          <w:sz w:val="16"/>
        </w:rPr>
        <w:t xml:space="preserve"> </w:t>
      </w:r>
      <w:r>
        <w:rPr>
          <w:sz w:val="16"/>
        </w:rPr>
        <w:t>garantía</w:t>
      </w:r>
      <w:r>
        <w:rPr>
          <w:spacing w:val="-4"/>
          <w:sz w:val="16"/>
        </w:rPr>
        <w:t xml:space="preserve"> </w:t>
      </w:r>
      <w:r>
        <w:rPr>
          <w:sz w:val="16"/>
        </w:rPr>
        <w:t>solicitada</w:t>
      </w:r>
      <w:r>
        <w:rPr>
          <w:spacing w:val="-6"/>
          <w:sz w:val="16"/>
        </w:rPr>
        <w:t xml:space="preserve"> </w:t>
      </w:r>
      <w:r>
        <w:rPr>
          <w:sz w:val="16"/>
        </w:rPr>
        <w:t>este</w:t>
      </w:r>
      <w:r>
        <w:rPr>
          <w:spacing w:val="-2"/>
          <w:sz w:val="16"/>
        </w:rPr>
        <w:t xml:space="preserve"> </w:t>
      </w:r>
      <w:r>
        <w:rPr>
          <w:sz w:val="16"/>
        </w:rPr>
        <w:t>vigente</w:t>
      </w:r>
      <w:r>
        <w:rPr>
          <w:spacing w:val="-4"/>
          <w:sz w:val="16"/>
        </w:rPr>
        <w:t xml:space="preserve"> </w:t>
      </w:r>
      <w:r>
        <w:rPr>
          <w:sz w:val="16"/>
        </w:rPr>
        <w:t>de</w:t>
      </w:r>
      <w:r>
        <w:rPr>
          <w:spacing w:val="-4"/>
          <w:sz w:val="16"/>
        </w:rPr>
        <w:t xml:space="preserve"> </w:t>
      </w:r>
      <w:r>
        <w:rPr>
          <w:sz w:val="16"/>
        </w:rPr>
        <w:t>acuerdo</w:t>
      </w:r>
      <w:r>
        <w:rPr>
          <w:spacing w:val="-4"/>
          <w:sz w:val="16"/>
        </w:rPr>
        <w:t xml:space="preserve"> </w:t>
      </w:r>
      <w:r>
        <w:rPr>
          <w:sz w:val="16"/>
        </w:rPr>
        <w:t>con</w:t>
      </w:r>
      <w:r>
        <w:rPr>
          <w:spacing w:val="-7"/>
          <w:sz w:val="16"/>
        </w:rPr>
        <w:t xml:space="preserve"> </w:t>
      </w:r>
      <w:r>
        <w:rPr>
          <w:sz w:val="16"/>
        </w:rPr>
        <w:t>la</w:t>
      </w:r>
      <w:r>
        <w:rPr>
          <w:spacing w:val="-4"/>
          <w:sz w:val="16"/>
        </w:rPr>
        <w:t xml:space="preserve"> </w:t>
      </w:r>
      <w:r>
        <w:rPr>
          <w:sz w:val="16"/>
        </w:rPr>
        <w:t>ejecución</w:t>
      </w:r>
      <w:r>
        <w:rPr>
          <w:spacing w:val="-7"/>
          <w:sz w:val="16"/>
        </w:rPr>
        <w:t xml:space="preserve"> </w:t>
      </w:r>
      <w:r>
        <w:rPr>
          <w:sz w:val="16"/>
        </w:rPr>
        <w:t>del</w:t>
      </w:r>
      <w:r>
        <w:rPr>
          <w:spacing w:val="-5"/>
          <w:sz w:val="16"/>
        </w:rPr>
        <w:t xml:space="preserve"> </w:t>
      </w:r>
      <w:r>
        <w:rPr>
          <w:spacing w:val="-2"/>
          <w:sz w:val="16"/>
        </w:rPr>
        <w:t>contrato.</w:t>
      </w:r>
    </w:p>
    <w:p w14:paraId="467C490D" w14:textId="77777777" w:rsidR="00801E68" w:rsidRDefault="009C5A9B">
      <w:pPr>
        <w:pStyle w:val="Prrafodelista"/>
        <w:numPr>
          <w:ilvl w:val="0"/>
          <w:numId w:val="7"/>
        </w:numPr>
        <w:tabs>
          <w:tab w:val="left" w:pos="1380"/>
        </w:tabs>
        <w:spacing w:before="1"/>
        <w:ind w:right="414"/>
        <w:rPr>
          <w:sz w:val="16"/>
        </w:rPr>
      </w:pPr>
      <w:r>
        <w:rPr>
          <w:sz w:val="16"/>
        </w:rPr>
        <w:t>Verificar el cumplimiento de las obligaciones previstas en la Ley 100 de 1993 y sus decretos reglamentarios, en el artículo 50 de la Ley 789 de 2002, la Ley 828 de 2003, la Ley 1122</w:t>
      </w:r>
      <w:r>
        <w:rPr>
          <w:spacing w:val="-1"/>
          <w:sz w:val="16"/>
        </w:rPr>
        <w:t xml:space="preserve"> </w:t>
      </w:r>
      <w:r>
        <w:rPr>
          <w:sz w:val="16"/>
        </w:rPr>
        <w:t>de 2007, Decreto 1703 de 2002, Decreto 510 de 2003, artículo 23 de la Ley 1150 de 2007, Ley 1562 de 2012 y demás normas que las modifiquen, adicionen, complementes o aclaren.</w:t>
      </w:r>
    </w:p>
    <w:p w14:paraId="290B45A6" w14:textId="77777777" w:rsidR="00801E68" w:rsidRDefault="00801E68">
      <w:pPr>
        <w:pStyle w:val="Textoindependiente"/>
        <w:spacing w:before="26"/>
      </w:pPr>
    </w:p>
    <w:p w14:paraId="307BC78C" w14:textId="77777777" w:rsidR="00801E68" w:rsidRDefault="009C5A9B">
      <w:pPr>
        <w:pStyle w:val="Textoindependiente"/>
        <w:ind w:left="660" w:right="415"/>
        <w:jc w:val="both"/>
      </w:pPr>
      <w:r>
        <w:rPr>
          <w:rFonts w:ascii="Arial" w:hAnsi="Arial"/>
          <w:b/>
          <w:u w:val="single"/>
        </w:rPr>
        <w:t>QUINTA.</w:t>
      </w:r>
      <w:r>
        <w:rPr>
          <w:rFonts w:ascii="Arial" w:hAnsi="Arial"/>
          <w:b/>
        </w:rPr>
        <w:t xml:space="preserve"> RESPONSABILIDAD: </w:t>
      </w:r>
      <w:r>
        <w:t>El</w:t>
      </w:r>
      <w:r>
        <w:rPr>
          <w:spacing w:val="-2"/>
        </w:rPr>
        <w:t xml:space="preserve"> </w:t>
      </w:r>
      <w:r>
        <w:t>contratista</w:t>
      </w:r>
      <w:r>
        <w:rPr>
          <w:spacing w:val="-1"/>
        </w:rPr>
        <w:t xml:space="preserve"> </w:t>
      </w:r>
      <w:r>
        <w:t>es responsable por</w:t>
      </w:r>
      <w:r>
        <w:rPr>
          <w:spacing w:val="-3"/>
        </w:rPr>
        <w:t xml:space="preserve"> </w:t>
      </w:r>
      <w:r>
        <w:t>el cumplimiento</w:t>
      </w:r>
      <w:r>
        <w:rPr>
          <w:spacing w:val="-1"/>
        </w:rPr>
        <w:t xml:space="preserve"> </w:t>
      </w:r>
      <w:r>
        <w:t>de</w:t>
      </w:r>
      <w:r>
        <w:rPr>
          <w:spacing w:val="-3"/>
        </w:rPr>
        <w:t xml:space="preserve"> </w:t>
      </w:r>
      <w:r>
        <w:t>las</w:t>
      </w:r>
      <w:r>
        <w:rPr>
          <w:spacing w:val="-1"/>
        </w:rPr>
        <w:t xml:space="preserve"> </w:t>
      </w:r>
      <w:r>
        <w:t>obligaciones pactadas en</w:t>
      </w:r>
      <w:r>
        <w:rPr>
          <w:spacing w:val="-1"/>
        </w:rPr>
        <w:t xml:space="preserve"> </w:t>
      </w:r>
      <w:r>
        <w:t>el</w:t>
      </w:r>
      <w:r>
        <w:rPr>
          <w:spacing w:val="-2"/>
        </w:rPr>
        <w:t xml:space="preserve"> </w:t>
      </w:r>
      <w:r>
        <w:t>contrato. Además, responderá por los daños generados a la entidad en la ejecución del contrato, causados por sus contratistas, empleados o sus subcontratistas.</w:t>
      </w:r>
    </w:p>
    <w:p w14:paraId="17A32253" w14:textId="77777777" w:rsidR="00801E68" w:rsidRDefault="00801E68">
      <w:pPr>
        <w:pStyle w:val="Textoindependiente"/>
        <w:spacing w:before="30"/>
      </w:pPr>
    </w:p>
    <w:p w14:paraId="6868832C" w14:textId="5F965563" w:rsidR="00801E68" w:rsidRDefault="009C5A9B">
      <w:pPr>
        <w:pStyle w:val="Textoindependiente"/>
        <w:spacing w:line="276" w:lineRule="auto"/>
        <w:ind w:left="660" w:right="413"/>
        <w:jc w:val="both"/>
      </w:pPr>
      <w:r>
        <w:rPr>
          <w:rFonts w:ascii="Arial" w:hAnsi="Arial"/>
          <w:b/>
          <w:u w:val="single"/>
        </w:rPr>
        <w:t>SEXTA</w:t>
      </w:r>
      <w:r>
        <w:rPr>
          <w:rFonts w:ascii="Arial" w:hAnsi="Arial"/>
          <w:b/>
        </w:rPr>
        <w:t xml:space="preserve">. VALOR: </w:t>
      </w:r>
      <w:r w:rsidRPr="008F3457">
        <w:t>El valor</w:t>
      </w:r>
      <w:r w:rsidRPr="008F3457">
        <w:rPr>
          <w:spacing w:val="-2"/>
        </w:rPr>
        <w:t xml:space="preserve"> </w:t>
      </w:r>
      <w:r w:rsidRPr="008F3457">
        <w:t>del</w:t>
      </w:r>
      <w:r w:rsidRPr="008F3457">
        <w:rPr>
          <w:spacing w:val="-2"/>
        </w:rPr>
        <w:t xml:space="preserve"> </w:t>
      </w:r>
      <w:r w:rsidRPr="008F3457">
        <w:t>contrato</w:t>
      </w:r>
      <w:r w:rsidRPr="008F3457">
        <w:rPr>
          <w:spacing w:val="-1"/>
        </w:rPr>
        <w:t xml:space="preserve"> </w:t>
      </w:r>
      <w:r w:rsidRPr="008F3457">
        <w:t>es por</w:t>
      </w:r>
      <w:r w:rsidRPr="008F3457">
        <w:rPr>
          <w:spacing w:val="-1"/>
        </w:rPr>
        <w:t xml:space="preserve"> </w:t>
      </w:r>
      <w:r w:rsidRPr="008F3457">
        <w:t>la</w:t>
      </w:r>
      <w:r w:rsidRPr="008F3457">
        <w:rPr>
          <w:spacing w:val="-3"/>
        </w:rPr>
        <w:t xml:space="preserve"> </w:t>
      </w:r>
      <w:r w:rsidRPr="008F3457">
        <w:t>suma</w:t>
      </w:r>
      <w:r w:rsidRPr="008F3457">
        <w:rPr>
          <w:spacing w:val="-4"/>
        </w:rPr>
        <w:t xml:space="preserve"> </w:t>
      </w:r>
      <w:r w:rsidRPr="008F3457">
        <w:t>de</w:t>
      </w:r>
      <w:r w:rsidR="00DB4320" w:rsidRPr="008F3457">
        <w:t xml:space="preserve"> CIENTO </w:t>
      </w:r>
      <w:r w:rsidR="00481CA3" w:rsidRPr="008F3457">
        <w:t>CUATRO MILLONES DE</w:t>
      </w:r>
      <w:r w:rsidR="00DB4320" w:rsidRPr="008F3457">
        <w:t xml:space="preserve"> PESOS </w:t>
      </w:r>
      <w:r w:rsidR="00DB4320" w:rsidRPr="008F3457">
        <w:rPr>
          <w:color w:val="000000"/>
        </w:rPr>
        <w:t>($10</w:t>
      </w:r>
      <w:r w:rsidR="00481CA3" w:rsidRPr="008F3457">
        <w:rPr>
          <w:color w:val="000000"/>
        </w:rPr>
        <w:t>4</w:t>
      </w:r>
      <w:r w:rsidR="00DB4320" w:rsidRPr="008F3457">
        <w:rPr>
          <w:color w:val="000000"/>
        </w:rPr>
        <w:t>.</w:t>
      </w:r>
      <w:r w:rsidR="00481CA3" w:rsidRPr="008F3457">
        <w:rPr>
          <w:color w:val="000000"/>
        </w:rPr>
        <w:t>000</w:t>
      </w:r>
      <w:r w:rsidR="00DB4320" w:rsidRPr="008F3457">
        <w:rPr>
          <w:color w:val="000000"/>
        </w:rPr>
        <w:t>.000</w:t>
      </w:r>
      <w:r w:rsidR="00B80899" w:rsidRPr="008F3457">
        <w:rPr>
          <w:color w:val="000000"/>
        </w:rPr>
        <w:t>)</w:t>
      </w:r>
      <w:r w:rsidR="008F3457">
        <w:rPr>
          <w:color w:val="000000"/>
        </w:rPr>
        <w:t>.</w:t>
      </w:r>
    </w:p>
    <w:p w14:paraId="0E1FA6C1" w14:textId="77777777" w:rsidR="00801E68" w:rsidRDefault="00801E68">
      <w:pPr>
        <w:pStyle w:val="Textoindependiente"/>
        <w:spacing w:before="174"/>
      </w:pPr>
    </w:p>
    <w:p w14:paraId="6F4CE771" w14:textId="77777777" w:rsidR="00801E68" w:rsidRDefault="009C5A9B">
      <w:pPr>
        <w:ind w:left="660"/>
        <w:rPr>
          <w:sz w:val="16"/>
        </w:rPr>
      </w:pPr>
      <w:r>
        <w:rPr>
          <w:rFonts w:ascii="Arial" w:hAnsi="Arial"/>
          <w:b/>
          <w:sz w:val="16"/>
          <w:u w:val="single"/>
        </w:rPr>
        <w:t>SÉPTIMA.</w:t>
      </w:r>
      <w:r>
        <w:rPr>
          <w:rFonts w:ascii="Arial" w:hAnsi="Arial"/>
          <w:b/>
          <w:spacing w:val="-4"/>
          <w:sz w:val="16"/>
        </w:rPr>
        <w:t xml:space="preserve"> </w:t>
      </w:r>
      <w:r>
        <w:rPr>
          <w:rFonts w:ascii="Arial" w:hAnsi="Arial"/>
          <w:b/>
          <w:sz w:val="16"/>
        </w:rPr>
        <w:t>FORMA</w:t>
      </w:r>
      <w:r>
        <w:rPr>
          <w:rFonts w:ascii="Arial" w:hAnsi="Arial"/>
          <w:b/>
          <w:spacing w:val="-10"/>
          <w:sz w:val="16"/>
        </w:rPr>
        <w:t xml:space="preserve"> </w:t>
      </w:r>
      <w:r>
        <w:rPr>
          <w:rFonts w:ascii="Arial" w:hAnsi="Arial"/>
          <w:b/>
          <w:sz w:val="16"/>
        </w:rPr>
        <w:t>DE</w:t>
      </w:r>
      <w:r>
        <w:rPr>
          <w:rFonts w:ascii="Arial" w:hAnsi="Arial"/>
          <w:b/>
          <w:spacing w:val="-2"/>
          <w:sz w:val="16"/>
        </w:rPr>
        <w:t xml:space="preserve"> </w:t>
      </w:r>
      <w:r>
        <w:rPr>
          <w:rFonts w:ascii="Arial" w:hAnsi="Arial"/>
          <w:b/>
          <w:sz w:val="16"/>
        </w:rPr>
        <w:t>PAGO:</w:t>
      </w:r>
      <w:r>
        <w:rPr>
          <w:rFonts w:ascii="Arial" w:hAnsi="Arial"/>
          <w:b/>
          <w:spacing w:val="-1"/>
          <w:sz w:val="16"/>
        </w:rPr>
        <w:t xml:space="preserve"> </w:t>
      </w:r>
      <w:r>
        <w:rPr>
          <w:sz w:val="16"/>
        </w:rPr>
        <w:t>El</w:t>
      </w:r>
      <w:r>
        <w:rPr>
          <w:spacing w:val="-7"/>
          <w:sz w:val="16"/>
        </w:rPr>
        <w:t xml:space="preserve"> </w:t>
      </w:r>
      <w:r>
        <w:rPr>
          <w:sz w:val="16"/>
        </w:rPr>
        <w:t>Distrito</w:t>
      </w:r>
      <w:r>
        <w:rPr>
          <w:spacing w:val="-3"/>
          <w:sz w:val="16"/>
        </w:rPr>
        <w:t xml:space="preserve"> </w:t>
      </w:r>
      <w:r>
        <w:rPr>
          <w:sz w:val="16"/>
        </w:rPr>
        <w:t>pagará</w:t>
      </w:r>
      <w:r>
        <w:rPr>
          <w:spacing w:val="-3"/>
          <w:sz w:val="16"/>
        </w:rPr>
        <w:t xml:space="preserve"> </w:t>
      </w:r>
      <w:r>
        <w:rPr>
          <w:sz w:val="16"/>
        </w:rPr>
        <w:t>el</w:t>
      </w:r>
      <w:r>
        <w:rPr>
          <w:spacing w:val="-3"/>
          <w:sz w:val="16"/>
        </w:rPr>
        <w:t xml:space="preserve"> </w:t>
      </w:r>
      <w:r>
        <w:rPr>
          <w:sz w:val="16"/>
        </w:rPr>
        <w:t>valor</w:t>
      </w:r>
      <w:r>
        <w:rPr>
          <w:spacing w:val="-4"/>
          <w:sz w:val="16"/>
        </w:rPr>
        <w:t xml:space="preserve"> </w:t>
      </w:r>
      <w:r>
        <w:rPr>
          <w:sz w:val="16"/>
        </w:rPr>
        <w:t>del</w:t>
      </w:r>
      <w:r>
        <w:rPr>
          <w:spacing w:val="-7"/>
          <w:sz w:val="16"/>
        </w:rPr>
        <w:t xml:space="preserve"> </w:t>
      </w:r>
      <w:r>
        <w:rPr>
          <w:sz w:val="16"/>
        </w:rPr>
        <w:t>contrato</w:t>
      </w:r>
      <w:r>
        <w:rPr>
          <w:spacing w:val="-3"/>
          <w:sz w:val="16"/>
        </w:rPr>
        <w:t xml:space="preserve"> </w:t>
      </w:r>
      <w:r>
        <w:rPr>
          <w:sz w:val="16"/>
        </w:rPr>
        <w:t>de</w:t>
      </w:r>
      <w:r>
        <w:rPr>
          <w:spacing w:val="-3"/>
          <w:sz w:val="16"/>
        </w:rPr>
        <w:t xml:space="preserve"> </w:t>
      </w:r>
      <w:r>
        <w:rPr>
          <w:sz w:val="16"/>
        </w:rPr>
        <w:t>la</w:t>
      </w:r>
      <w:r>
        <w:rPr>
          <w:spacing w:val="-5"/>
          <w:sz w:val="16"/>
        </w:rPr>
        <w:t xml:space="preserve"> </w:t>
      </w:r>
      <w:r>
        <w:rPr>
          <w:sz w:val="16"/>
        </w:rPr>
        <w:t>siguiente</w:t>
      </w:r>
      <w:r>
        <w:rPr>
          <w:spacing w:val="-6"/>
          <w:sz w:val="16"/>
        </w:rPr>
        <w:t xml:space="preserve"> </w:t>
      </w:r>
      <w:r>
        <w:rPr>
          <w:spacing w:val="-2"/>
          <w:sz w:val="16"/>
        </w:rPr>
        <w:t>forma:</w:t>
      </w:r>
    </w:p>
    <w:p w14:paraId="642FDD54" w14:textId="77777777" w:rsidR="00F717F9" w:rsidRDefault="00F717F9" w:rsidP="00F717F9">
      <w:pPr>
        <w:pStyle w:val="Textoindependiente"/>
        <w:spacing w:before="120" w:line="432" w:lineRule="auto"/>
        <w:ind w:left="660" w:right="414"/>
        <w:jc w:val="both"/>
      </w:pPr>
      <w:r>
        <w:t>El Distrito pagará el valor del contrato de la siguiente forma:</w:t>
      </w:r>
    </w:p>
    <w:p w14:paraId="5964232E" w14:textId="32BA1C30" w:rsidR="00B20B5E" w:rsidRDefault="00B20B5E" w:rsidP="00B20B5E">
      <w:pPr>
        <w:pStyle w:val="Textoindependiente"/>
        <w:spacing w:before="120" w:line="240" w:lineRule="exact"/>
        <w:ind w:left="658" w:right="414"/>
        <w:jc w:val="both"/>
      </w:pPr>
      <w:r>
        <w:t>Un primer pago del 30% del valor total del contrato una vez el contratista entregue al supervisor y sea aprobado por este, el cronograma de ejecución de los talleres formativos, que deberán ser de mínimo 16 sesiones, un pago del 40% del total del contrato, una vez el contratista haya ejecutado el 50% del cronograma propuesto, y el 40% del valor restante del contrato, una vez el contratista haya cumplido con el 100% del cronograma propuesto, para lo cual se deberá contar con el recibo a satisfacción por parte del supervisor del contrato, del informe final en el que conste la ejecución de todas las actividades de este, acompañado de factura original y copia y certificación sobre el cumplimiento de obligaciones parafiscales (salud, riesgos profesionales, pensiones, aportes a las Cajas de Compensación Familiar, Instituto Colombiano de Bienestar Familiar y Servicio Nacional de Aprendizaje), para lo cual debe tenerse en cuenta lo señalado en el artículo 50 de la Ley 789 de 2002 y articulo 23 de la ley 1150 de 2007.</w:t>
      </w:r>
    </w:p>
    <w:p w14:paraId="19C79618" w14:textId="28D827B1" w:rsidR="00B20B5E" w:rsidRDefault="00B20B5E" w:rsidP="00B20B5E">
      <w:pPr>
        <w:pStyle w:val="Textoindependiente"/>
        <w:spacing w:before="120" w:line="240" w:lineRule="exact"/>
        <w:ind w:left="658" w:right="414"/>
        <w:jc w:val="both"/>
      </w:pPr>
      <w:r>
        <w:t>Lo anterior, sin perjuicio de los requisitos legales para tramitar el pago establecidos por la Secretaría de Hacienda Distrital, y disponibilidad del PAC.</w:t>
      </w:r>
    </w:p>
    <w:p w14:paraId="616C3BC7" w14:textId="07778B5E" w:rsidR="00B20B5E" w:rsidRDefault="00B20B5E" w:rsidP="00B20B5E">
      <w:pPr>
        <w:pStyle w:val="Textoindependiente"/>
        <w:spacing w:before="120" w:line="240" w:lineRule="exact"/>
        <w:ind w:left="658" w:right="414"/>
        <w:jc w:val="both"/>
      </w:pPr>
      <w:r>
        <w:t>Parágrafo 1: El pago se perfeccionará previo cumplimiento de los trámites administrativos de Distrito de Cartagena y aceptación de la cuenta.</w:t>
      </w:r>
    </w:p>
    <w:p w14:paraId="3A223355" w14:textId="102A555D" w:rsidR="00B20B5E" w:rsidRDefault="00B20B5E" w:rsidP="00B20B5E">
      <w:pPr>
        <w:pStyle w:val="Textoindependiente"/>
        <w:spacing w:before="120" w:line="240" w:lineRule="exact"/>
        <w:ind w:left="658" w:right="414"/>
        <w:jc w:val="both"/>
      </w:pPr>
      <w:r>
        <w:t>Parágrafo 2: En la preparación de la oferta el proponente deberá tener en cuenta las condiciones de pago que aquí se establecen.</w:t>
      </w:r>
    </w:p>
    <w:p w14:paraId="65806F58" w14:textId="48C803E9" w:rsidR="00801E68" w:rsidRDefault="00B20B5E" w:rsidP="00B20B5E">
      <w:pPr>
        <w:pStyle w:val="Textoindependiente"/>
        <w:spacing w:before="120" w:line="240" w:lineRule="exact"/>
        <w:ind w:left="658" w:right="414"/>
        <w:jc w:val="both"/>
        <w:rPr>
          <w:highlight w:val="yellow"/>
        </w:rPr>
      </w:pPr>
      <w:r>
        <w:t>Parágrafo 3: El contratista debe indicar el número de cuenta bancaria activa y el nombre del titular de la misma en donde el DISTRITO MAYOR DE CARTAGENA DE INDIAS, consignará los respectivos pagos electrónicos. Así mismo debe indicar la facturación que presente y régimen tributario que lo regula.</w:t>
      </w:r>
    </w:p>
    <w:p w14:paraId="3C4AE932" w14:textId="77777777" w:rsidR="00B20B5E" w:rsidRPr="00B20B5E" w:rsidRDefault="00B20B5E" w:rsidP="00B20B5E">
      <w:pPr>
        <w:pStyle w:val="Textoindependiente"/>
        <w:spacing w:before="120" w:line="240" w:lineRule="exact"/>
        <w:ind w:left="658" w:right="414"/>
        <w:jc w:val="both"/>
        <w:rPr>
          <w:highlight w:val="yellow"/>
        </w:rPr>
      </w:pPr>
    </w:p>
    <w:p w14:paraId="0B3C6B33" w14:textId="77777777" w:rsidR="00801E68" w:rsidRDefault="009C5A9B">
      <w:pPr>
        <w:spacing w:before="1"/>
        <w:ind w:left="660"/>
        <w:jc w:val="both"/>
        <w:rPr>
          <w:sz w:val="16"/>
        </w:rPr>
      </w:pPr>
      <w:r>
        <w:rPr>
          <w:rFonts w:ascii="Arial" w:hAnsi="Arial"/>
          <w:b/>
          <w:sz w:val="16"/>
          <w:u w:val="single"/>
        </w:rPr>
        <w:t>OCTAVA.</w:t>
      </w:r>
      <w:r>
        <w:rPr>
          <w:rFonts w:ascii="Arial" w:hAnsi="Arial"/>
          <w:b/>
          <w:spacing w:val="-2"/>
          <w:sz w:val="16"/>
          <w:u w:val="single"/>
        </w:rPr>
        <w:t xml:space="preserve"> </w:t>
      </w:r>
      <w:r>
        <w:rPr>
          <w:rFonts w:ascii="Arial" w:hAnsi="Arial"/>
          <w:b/>
          <w:sz w:val="16"/>
        </w:rPr>
        <w:t>ANTICIPO</w:t>
      </w:r>
      <w:r>
        <w:rPr>
          <w:rFonts w:ascii="Arial" w:hAnsi="Arial"/>
          <w:b/>
          <w:spacing w:val="-6"/>
          <w:sz w:val="16"/>
        </w:rPr>
        <w:t xml:space="preserve"> </w:t>
      </w:r>
      <w:r>
        <w:rPr>
          <w:rFonts w:ascii="Arial" w:hAnsi="Arial"/>
          <w:b/>
          <w:sz w:val="16"/>
        </w:rPr>
        <w:t>Y/O</w:t>
      </w:r>
      <w:r>
        <w:rPr>
          <w:rFonts w:ascii="Arial" w:hAnsi="Arial"/>
          <w:b/>
          <w:spacing w:val="-8"/>
          <w:sz w:val="16"/>
        </w:rPr>
        <w:t xml:space="preserve"> </w:t>
      </w:r>
      <w:r>
        <w:rPr>
          <w:rFonts w:ascii="Arial" w:hAnsi="Arial"/>
          <w:b/>
          <w:sz w:val="16"/>
        </w:rPr>
        <w:t>PAGO</w:t>
      </w:r>
      <w:r>
        <w:rPr>
          <w:rFonts w:ascii="Arial" w:hAnsi="Arial"/>
          <w:b/>
          <w:spacing w:val="-4"/>
          <w:sz w:val="16"/>
        </w:rPr>
        <w:t xml:space="preserve"> </w:t>
      </w:r>
      <w:r>
        <w:rPr>
          <w:rFonts w:ascii="Arial" w:hAnsi="Arial"/>
          <w:b/>
          <w:sz w:val="16"/>
        </w:rPr>
        <w:t>ANTICIPADO</w:t>
      </w:r>
      <w:r>
        <w:rPr>
          <w:sz w:val="16"/>
        </w:rPr>
        <w:t>:</w:t>
      </w:r>
      <w:r>
        <w:rPr>
          <w:spacing w:val="-5"/>
          <w:sz w:val="16"/>
        </w:rPr>
        <w:t xml:space="preserve"> </w:t>
      </w:r>
      <w:r>
        <w:rPr>
          <w:sz w:val="16"/>
        </w:rPr>
        <w:t>La</w:t>
      </w:r>
      <w:r>
        <w:rPr>
          <w:spacing w:val="-6"/>
          <w:sz w:val="16"/>
        </w:rPr>
        <w:t xml:space="preserve"> </w:t>
      </w:r>
      <w:r>
        <w:rPr>
          <w:sz w:val="16"/>
        </w:rPr>
        <w:t>entidad</w:t>
      </w:r>
      <w:r>
        <w:rPr>
          <w:spacing w:val="-6"/>
          <w:sz w:val="16"/>
        </w:rPr>
        <w:t xml:space="preserve"> </w:t>
      </w:r>
      <w:r>
        <w:rPr>
          <w:sz w:val="16"/>
        </w:rPr>
        <w:t>no</w:t>
      </w:r>
      <w:r>
        <w:rPr>
          <w:spacing w:val="-5"/>
          <w:sz w:val="16"/>
        </w:rPr>
        <w:t xml:space="preserve"> </w:t>
      </w:r>
      <w:r>
        <w:rPr>
          <w:sz w:val="16"/>
        </w:rPr>
        <w:t>entregará</w:t>
      </w:r>
      <w:r>
        <w:rPr>
          <w:spacing w:val="-6"/>
          <w:sz w:val="16"/>
        </w:rPr>
        <w:t xml:space="preserve"> </w:t>
      </w:r>
      <w:r>
        <w:rPr>
          <w:sz w:val="16"/>
        </w:rPr>
        <w:t>al</w:t>
      </w:r>
      <w:r>
        <w:rPr>
          <w:spacing w:val="-5"/>
          <w:sz w:val="16"/>
        </w:rPr>
        <w:t xml:space="preserve"> </w:t>
      </w:r>
      <w:r>
        <w:rPr>
          <w:sz w:val="16"/>
        </w:rPr>
        <w:t>contratista</w:t>
      </w:r>
      <w:r>
        <w:rPr>
          <w:spacing w:val="-6"/>
          <w:sz w:val="16"/>
        </w:rPr>
        <w:t xml:space="preserve"> </w:t>
      </w:r>
      <w:r>
        <w:rPr>
          <w:sz w:val="16"/>
        </w:rPr>
        <w:t>anticipo</w:t>
      </w:r>
      <w:r>
        <w:rPr>
          <w:spacing w:val="-6"/>
          <w:sz w:val="16"/>
        </w:rPr>
        <w:t xml:space="preserve"> </w:t>
      </w:r>
      <w:r>
        <w:rPr>
          <w:sz w:val="16"/>
        </w:rPr>
        <w:t>ni</w:t>
      </w:r>
      <w:r>
        <w:rPr>
          <w:spacing w:val="-8"/>
          <w:sz w:val="16"/>
        </w:rPr>
        <w:t xml:space="preserve"> </w:t>
      </w:r>
      <w:r>
        <w:rPr>
          <w:sz w:val="16"/>
        </w:rPr>
        <w:t>pago</w:t>
      </w:r>
      <w:r>
        <w:rPr>
          <w:spacing w:val="-5"/>
          <w:sz w:val="16"/>
        </w:rPr>
        <w:t xml:space="preserve"> </w:t>
      </w:r>
      <w:r>
        <w:rPr>
          <w:spacing w:val="-2"/>
          <w:sz w:val="16"/>
        </w:rPr>
        <w:t>anticipado.</w:t>
      </w:r>
    </w:p>
    <w:p w14:paraId="27E92A0B" w14:textId="77777777" w:rsidR="00801E68" w:rsidRDefault="00801E68">
      <w:pPr>
        <w:pStyle w:val="Textoindependiente"/>
        <w:spacing w:before="57"/>
      </w:pPr>
    </w:p>
    <w:p w14:paraId="36FEA969" w14:textId="77777777" w:rsidR="00801E68" w:rsidRDefault="009C5A9B">
      <w:pPr>
        <w:pStyle w:val="Textoindependiente"/>
        <w:spacing w:line="278" w:lineRule="auto"/>
        <w:ind w:left="660" w:right="414"/>
        <w:jc w:val="both"/>
      </w:pPr>
      <w:r>
        <w:rPr>
          <w:rFonts w:ascii="Arial" w:hAnsi="Arial"/>
          <w:b/>
          <w:u w:val="single"/>
        </w:rPr>
        <w:t>NOVENA.</w:t>
      </w:r>
      <w:r>
        <w:rPr>
          <w:rFonts w:ascii="Arial" w:hAnsi="Arial"/>
          <w:b/>
          <w:spacing w:val="-2"/>
        </w:rPr>
        <w:t xml:space="preserve"> </w:t>
      </w:r>
      <w:r>
        <w:rPr>
          <w:rFonts w:ascii="Arial" w:hAnsi="Arial"/>
          <w:b/>
        </w:rPr>
        <w:t>PLAZO</w:t>
      </w:r>
      <w:r>
        <w:rPr>
          <w:rFonts w:ascii="Arial" w:hAnsi="Arial"/>
          <w:b/>
          <w:spacing w:val="-4"/>
        </w:rPr>
        <w:t xml:space="preserve"> </w:t>
      </w:r>
      <w:r>
        <w:rPr>
          <w:rFonts w:ascii="Arial" w:hAnsi="Arial"/>
          <w:b/>
        </w:rPr>
        <w:t>DEL</w:t>
      </w:r>
      <w:r>
        <w:rPr>
          <w:rFonts w:ascii="Arial" w:hAnsi="Arial"/>
          <w:b/>
          <w:spacing w:val="-4"/>
        </w:rPr>
        <w:t xml:space="preserve"> </w:t>
      </w:r>
      <w:r>
        <w:rPr>
          <w:rFonts w:ascii="Arial" w:hAnsi="Arial"/>
          <w:b/>
        </w:rPr>
        <w:t>CONTRATO:</w:t>
      </w:r>
      <w:r>
        <w:rPr>
          <w:rFonts w:ascii="Arial" w:hAnsi="Arial"/>
          <w:b/>
          <w:spacing w:val="-1"/>
        </w:rPr>
        <w:t xml:space="preserve"> </w:t>
      </w:r>
      <w:r>
        <w:t>El</w:t>
      </w:r>
      <w:r>
        <w:rPr>
          <w:spacing w:val="-6"/>
        </w:rPr>
        <w:t xml:space="preserve"> </w:t>
      </w:r>
      <w:r>
        <w:t>contrato</w:t>
      </w:r>
      <w:r>
        <w:rPr>
          <w:spacing w:val="-7"/>
        </w:rPr>
        <w:t xml:space="preserve"> </w:t>
      </w:r>
      <w:r>
        <w:t>tendrá</w:t>
      </w:r>
      <w:r>
        <w:rPr>
          <w:spacing w:val="-4"/>
        </w:rPr>
        <w:t xml:space="preserve"> </w:t>
      </w:r>
      <w:r>
        <w:t>un</w:t>
      </w:r>
      <w:r>
        <w:rPr>
          <w:spacing w:val="-4"/>
        </w:rPr>
        <w:t xml:space="preserve"> </w:t>
      </w:r>
      <w:r>
        <w:t>plazo</w:t>
      </w:r>
      <w:r>
        <w:rPr>
          <w:spacing w:val="-4"/>
        </w:rPr>
        <w:t xml:space="preserve"> </w:t>
      </w:r>
      <w:r>
        <w:t>de</w:t>
      </w:r>
      <w:r>
        <w:rPr>
          <w:spacing w:val="-4"/>
        </w:rPr>
        <w:t xml:space="preserve"> </w:t>
      </w:r>
      <w:r w:rsidRPr="00B20B5E">
        <w:t>ejecución</w:t>
      </w:r>
      <w:r w:rsidRPr="00B20B5E">
        <w:rPr>
          <w:spacing w:val="-5"/>
        </w:rPr>
        <w:t xml:space="preserve"> </w:t>
      </w:r>
      <w:r w:rsidRPr="00B20B5E">
        <w:t>de</w:t>
      </w:r>
      <w:r w:rsidRPr="00B20B5E">
        <w:rPr>
          <w:spacing w:val="-3"/>
        </w:rPr>
        <w:t xml:space="preserve"> </w:t>
      </w:r>
      <w:r w:rsidRPr="00B20B5E">
        <w:rPr>
          <w:rFonts w:ascii="Arial" w:hAnsi="Arial"/>
          <w:b/>
        </w:rPr>
        <w:t>DOS</w:t>
      </w:r>
      <w:r w:rsidRPr="00B20B5E">
        <w:rPr>
          <w:rFonts w:ascii="Arial" w:hAnsi="Arial"/>
          <w:b/>
          <w:spacing w:val="-3"/>
        </w:rPr>
        <w:t xml:space="preserve"> </w:t>
      </w:r>
      <w:r w:rsidRPr="00B20B5E">
        <w:rPr>
          <w:rFonts w:ascii="Arial" w:hAnsi="Arial"/>
          <w:b/>
        </w:rPr>
        <w:t>(2)</w:t>
      </w:r>
      <w:r w:rsidRPr="00B20B5E">
        <w:rPr>
          <w:rFonts w:ascii="Arial" w:hAnsi="Arial"/>
          <w:b/>
          <w:spacing w:val="-7"/>
        </w:rPr>
        <w:t xml:space="preserve"> </w:t>
      </w:r>
      <w:r w:rsidRPr="00B20B5E">
        <w:rPr>
          <w:rFonts w:ascii="Arial" w:hAnsi="Arial"/>
          <w:b/>
        </w:rPr>
        <w:t>MESES</w:t>
      </w:r>
      <w:r w:rsidRPr="00B20B5E">
        <w:rPr>
          <w:rFonts w:ascii="Arial" w:hAnsi="Arial"/>
          <w:b/>
          <w:spacing w:val="-2"/>
        </w:rPr>
        <w:t xml:space="preserve"> </w:t>
      </w:r>
      <w:r w:rsidRPr="00B20B5E">
        <w:t>o</w:t>
      </w:r>
      <w:r w:rsidRPr="00B20B5E">
        <w:rPr>
          <w:spacing w:val="-4"/>
        </w:rPr>
        <w:t xml:space="preserve"> </w:t>
      </w:r>
      <w:r w:rsidRPr="00B20B5E">
        <w:t>hasta</w:t>
      </w:r>
      <w:r>
        <w:rPr>
          <w:spacing w:val="-4"/>
        </w:rPr>
        <w:t xml:space="preserve"> </w:t>
      </w:r>
      <w:r>
        <w:t>agotar</w:t>
      </w:r>
      <w:r>
        <w:rPr>
          <w:spacing w:val="-4"/>
        </w:rPr>
        <w:t xml:space="preserve"> </w:t>
      </w:r>
      <w:r>
        <w:t>los</w:t>
      </w:r>
      <w:r>
        <w:rPr>
          <w:spacing w:val="-3"/>
        </w:rPr>
        <w:t xml:space="preserve"> </w:t>
      </w:r>
      <w:r>
        <w:t>recursos</w:t>
      </w:r>
      <w:r>
        <w:rPr>
          <w:rFonts w:ascii="Arial" w:hAnsi="Arial"/>
          <w:b/>
        </w:rPr>
        <w:t xml:space="preserve">. </w:t>
      </w:r>
      <w:r>
        <w:t>Este plazo se contabilizará a partir del acta de inicio, previo cumplimiento de los requisitos de perfeccionamiento y ejecución.</w:t>
      </w:r>
    </w:p>
    <w:p w14:paraId="62B5EA93" w14:textId="77777777" w:rsidR="00801E68" w:rsidRDefault="00801E68">
      <w:pPr>
        <w:pStyle w:val="Textoindependiente"/>
        <w:spacing w:before="25"/>
      </w:pPr>
    </w:p>
    <w:p w14:paraId="77F4E38A" w14:textId="77777777" w:rsidR="00801E68" w:rsidRDefault="009C5A9B">
      <w:pPr>
        <w:pStyle w:val="Textoindependiente"/>
        <w:ind w:left="660"/>
        <w:jc w:val="both"/>
      </w:pPr>
      <w:r>
        <w:t>El</w:t>
      </w:r>
      <w:r>
        <w:rPr>
          <w:spacing w:val="-3"/>
        </w:rPr>
        <w:t xml:space="preserve"> </w:t>
      </w:r>
      <w:r>
        <w:t>plazo</w:t>
      </w:r>
      <w:r>
        <w:rPr>
          <w:spacing w:val="-3"/>
        </w:rPr>
        <w:t xml:space="preserve"> </w:t>
      </w:r>
      <w:r>
        <w:t>pactado</w:t>
      </w:r>
      <w:r>
        <w:rPr>
          <w:spacing w:val="-6"/>
        </w:rPr>
        <w:t xml:space="preserve"> </w:t>
      </w:r>
      <w:r>
        <w:t>será</w:t>
      </w:r>
      <w:r>
        <w:rPr>
          <w:spacing w:val="-5"/>
        </w:rPr>
        <w:t xml:space="preserve"> </w:t>
      </w:r>
      <w:r>
        <w:t>cumplido</w:t>
      </w:r>
      <w:r>
        <w:rPr>
          <w:spacing w:val="-6"/>
        </w:rPr>
        <w:t xml:space="preserve"> </w:t>
      </w:r>
      <w:r>
        <w:t>con</w:t>
      </w:r>
      <w:r>
        <w:rPr>
          <w:spacing w:val="-4"/>
        </w:rPr>
        <w:t xml:space="preserve"> </w:t>
      </w:r>
      <w:r>
        <w:t>sujeción</w:t>
      </w:r>
      <w:r>
        <w:rPr>
          <w:spacing w:val="-3"/>
        </w:rPr>
        <w:t xml:space="preserve"> </w:t>
      </w:r>
      <w:r>
        <w:t>a</w:t>
      </w:r>
      <w:r>
        <w:rPr>
          <w:spacing w:val="-6"/>
        </w:rPr>
        <w:t xml:space="preserve"> </w:t>
      </w:r>
      <w:r>
        <w:t>lo</w:t>
      </w:r>
      <w:r>
        <w:rPr>
          <w:spacing w:val="-4"/>
        </w:rPr>
        <w:t xml:space="preserve"> </w:t>
      </w:r>
      <w:r>
        <w:t>previsto</w:t>
      </w:r>
      <w:r>
        <w:rPr>
          <w:spacing w:val="-3"/>
        </w:rPr>
        <w:t xml:space="preserve"> </w:t>
      </w:r>
      <w:r>
        <w:t>en</w:t>
      </w:r>
      <w:r>
        <w:rPr>
          <w:spacing w:val="-6"/>
        </w:rPr>
        <w:t xml:space="preserve"> </w:t>
      </w:r>
      <w:r>
        <w:t>la</w:t>
      </w:r>
      <w:r>
        <w:rPr>
          <w:spacing w:val="-5"/>
        </w:rPr>
        <w:t xml:space="preserve"> </w:t>
      </w:r>
      <w:r>
        <w:rPr>
          <w:spacing w:val="-2"/>
        </w:rPr>
        <w:t>Invitación.</w:t>
      </w:r>
    </w:p>
    <w:p w14:paraId="08CA12AF" w14:textId="77777777" w:rsidR="00801E68" w:rsidRDefault="00801E68">
      <w:pPr>
        <w:pStyle w:val="Textoindependiente"/>
        <w:spacing w:before="26"/>
      </w:pPr>
    </w:p>
    <w:p w14:paraId="4B3B6644" w14:textId="77777777" w:rsidR="00801E68" w:rsidRDefault="009C5A9B">
      <w:pPr>
        <w:pStyle w:val="Textoindependiente"/>
        <w:spacing w:line="278" w:lineRule="auto"/>
        <w:ind w:left="660" w:right="418"/>
        <w:jc w:val="both"/>
      </w:pPr>
      <w:r>
        <w:rPr>
          <w:rFonts w:ascii="Arial" w:hAnsi="Arial"/>
          <w:b/>
          <w:u w:val="single"/>
        </w:rPr>
        <w:t>DÉCIMA.</w:t>
      </w:r>
      <w:r>
        <w:rPr>
          <w:rFonts w:ascii="Arial" w:hAnsi="Arial"/>
          <w:b/>
        </w:rPr>
        <w:t xml:space="preserve"> APROPIACIÓN</w:t>
      </w:r>
      <w:r>
        <w:rPr>
          <w:rFonts w:ascii="Arial" w:hAnsi="Arial"/>
          <w:b/>
          <w:spacing w:val="-3"/>
        </w:rPr>
        <w:t xml:space="preserve"> </w:t>
      </w:r>
      <w:r>
        <w:rPr>
          <w:rFonts w:ascii="Arial" w:hAnsi="Arial"/>
          <w:b/>
        </w:rPr>
        <w:t xml:space="preserve">PRESUPUESTAL: </w:t>
      </w:r>
      <w:r>
        <w:t>El</w:t>
      </w:r>
      <w:r>
        <w:rPr>
          <w:spacing w:val="-1"/>
        </w:rPr>
        <w:t xml:space="preserve"> </w:t>
      </w:r>
      <w:r>
        <w:t>pago</w:t>
      </w:r>
      <w:r>
        <w:rPr>
          <w:spacing w:val="-2"/>
        </w:rPr>
        <w:t xml:space="preserve"> </w:t>
      </w:r>
      <w:r>
        <w:t>de</w:t>
      </w:r>
      <w:r>
        <w:rPr>
          <w:spacing w:val="-4"/>
        </w:rPr>
        <w:t xml:space="preserve"> </w:t>
      </w:r>
      <w:r>
        <w:t>la</w:t>
      </w:r>
      <w:r>
        <w:rPr>
          <w:spacing w:val="-4"/>
        </w:rPr>
        <w:t xml:space="preserve"> </w:t>
      </w:r>
      <w:r>
        <w:t>suma</w:t>
      </w:r>
      <w:r>
        <w:rPr>
          <w:spacing w:val="-2"/>
        </w:rPr>
        <w:t xml:space="preserve"> </w:t>
      </w:r>
      <w:r>
        <w:t>estipulada</w:t>
      </w:r>
      <w:r>
        <w:rPr>
          <w:spacing w:val="-2"/>
        </w:rPr>
        <w:t xml:space="preserve"> </w:t>
      </w:r>
      <w:r>
        <w:t>en</w:t>
      </w:r>
      <w:r>
        <w:rPr>
          <w:spacing w:val="-2"/>
        </w:rPr>
        <w:t xml:space="preserve"> </w:t>
      </w:r>
      <w:r>
        <w:t>esta</w:t>
      </w:r>
      <w:r>
        <w:rPr>
          <w:spacing w:val="-4"/>
        </w:rPr>
        <w:t xml:space="preserve"> </w:t>
      </w:r>
      <w:r>
        <w:t>comunicación</w:t>
      </w:r>
      <w:r>
        <w:rPr>
          <w:spacing w:val="-5"/>
        </w:rPr>
        <w:t xml:space="preserve"> </w:t>
      </w:r>
      <w:r>
        <w:t>se</w:t>
      </w:r>
      <w:r>
        <w:rPr>
          <w:spacing w:val="-4"/>
        </w:rPr>
        <w:t xml:space="preserve"> </w:t>
      </w:r>
      <w:r>
        <w:t>sujetará</w:t>
      </w:r>
      <w:r>
        <w:rPr>
          <w:spacing w:val="-2"/>
        </w:rPr>
        <w:t xml:space="preserve"> </w:t>
      </w:r>
      <w:r>
        <w:t>a</w:t>
      </w:r>
      <w:r>
        <w:rPr>
          <w:spacing w:val="-5"/>
        </w:rPr>
        <w:t xml:space="preserve"> </w:t>
      </w:r>
      <w:r>
        <w:t>la</w:t>
      </w:r>
      <w:r>
        <w:rPr>
          <w:spacing w:val="-2"/>
        </w:rPr>
        <w:t xml:space="preserve"> </w:t>
      </w:r>
      <w:r>
        <w:t>apropiación presupuestal correspondiente y específicamente al Certificado de Disponibilidad Presupuestal:</w:t>
      </w:r>
    </w:p>
    <w:p w14:paraId="40CF1C5D" w14:textId="77777777" w:rsidR="00801E68" w:rsidRDefault="00801E68">
      <w:pPr>
        <w:pStyle w:val="Textoindependiente"/>
        <w:spacing w:before="3"/>
        <w:rPr>
          <w:sz w:val="18"/>
        </w:rPr>
      </w:pPr>
    </w:p>
    <w:tbl>
      <w:tblPr>
        <w:tblStyle w:val="TableNormal"/>
        <w:tblW w:w="0" w:type="auto"/>
        <w:tblInd w:w="670" w:type="dxa"/>
        <w:tblBorders>
          <w:top w:val="single" w:sz="4" w:space="0" w:color="6FAC46"/>
          <w:left w:val="single" w:sz="4" w:space="0" w:color="6FAC46"/>
          <w:bottom w:val="single" w:sz="4" w:space="0" w:color="6FAC46"/>
          <w:right w:val="single" w:sz="4" w:space="0" w:color="6FAC46"/>
          <w:insideH w:val="single" w:sz="4" w:space="0" w:color="6FAC46"/>
          <w:insideV w:val="single" w:sz="4" w:space="0" w:color="6FAC46"/>
        </w:tblBorders>
        <w:tblLayout w:type="fixed"/>
        <w:tblLook w:val="01E0" w:firstRow="1" w:lastRow="1" w:firstColumn="1" w:lastColumn="1" w:noHBand="0" w:noVBand="0"/>
      </w:tblPr>
      <w:tblGrid>
        <w:gridCol w:w="3053"/>
        <w:gridCol w:w="2954"/>
        <w:gridCol w:w="3012"/>
      </w:tblGrid>
      <w:tr w:rsidR="00801E68" w:rsidRPr="00570464" w14:paraId="101F88E4" w14:textId="77777777">
        <w:trPr>
          <w:trHeight w:val="369"/>
        </w:trPr>
        <w:tc>
          <w:tcPr>
            <w:tcW w:w="3053" w:type="dxa"/>
            <w:tcBorders>
              <w:left w:val="single" w:sz="4" w:space="0" w:color="000000"/>
              <w:bottom w:val="single" w:sz="4" w:space="0" w:color="000000"/>
              <w:right w:val="single" w:sz="4" w:space="0" w:color="000000"/>
            </w:tcBorders>
            <w:shd w:val="clear" w:color="auto" w:fill="49442A"/>
          </w:tcPr>
          <w:p w14:paraId="647FF792" w14:textId="77777777" w:rsidR="00801E68" w:rsidRPr="00570464" w:rsidRDefault="009C5A9B">
            <w:pPr>
              <w:pStyle w:val="TableParagraph"/>
              <w:spacing w:line="178" w:lineRule="exact"/>
              <w:rPr>
                <w:rFonts w:ascii="Arial" w:hAnsi="Arial"/>
                <w:b/>
                <w:sz w:val="16"/>
              </w:rPr>
            </w:pPr>
            <w:proofErr w:type="gramStart"/>
            <w:r w:rsidRPr="00570464">
              <w:rPr>
                <w:rFonts w:ascii="Arial" w:hAnsi="Arial"/>
                <w:b/>
                <w:color w:val="FFFFFF"/>
                <w:sz w:val="16"/>
              </w:rPr>
              <w:t>Número</w:t>
            </w:r>
            <w:r w:rsidRPr="00570464">
              <w:rPr>
                <w:rFonts w:ascii="Arial" w:hAnsi="Arial"/>
                <w:b/>
                <w:color w:val="FFFFFF"/>
                <w:spacing w:val="37"/>
                <w:sz w:val="16"/>
              </w:rPr>
              <w:t xml:space="preserve">  </w:t>
            </w:r>
            <w:r w:rsidRPr="00570464">
              <w:rPr>
                <w:rFonts w:ascii="Arial" w:hAnsi="Arial"/>
                <w:b/>
                <w:color w:val="FFFFFF"/>
                <w:sz w:val="16"/>
              </w:rPr>
              <w:t>certificado</w:t>
            </w:r>
            <w:proofErr w:type="gramEnd"/>
            <w:r w:rsidRPr="00570464">
              <w:rPr>
                <w:rFonts w:ascii="Arial" w:hAnsi="Arial"/>
                <w:b/>
                <w:color w:val="FFFFFF"/>
                <w:spacing w:val="36"/>
                <w:sz w:val="16"/>
              </w:rPr>
              <w:t xml:space="preserve">  </w:t>
            </w:r>
            <w:r w:rsidRPr="00570464">
              <w:rPr>
                <w:rFonts w:ascii="Arial" w:hAnsi="Arial"/>
                <w:b/>
                <w:color w:val="FFFFFF"/>
                <w:spacing w:val="-2"/>
                <w:sz w:val="16"/>
              </w:rPr>
              <w:t>disponibilidad</w:t>
            </w:r>
          </w:p>
          <w:p w14:paraId="1C498970" w14:textId="77777777" w:rsidR="00801E68" w:rsidRPr="00570464" w:rsidRDefault="009C5A9B">
            <w:pPr>
              <w:pStyle w:val="TableParagraph"/>
              <w:spacing w:before="1" w:line="171" w:lineRule="exact"/>
              <w:rPr>
                <w:rFonts w:ascii="Arial"/>
                <w:b/>
                <w:sz w:val="16"/>
              </w:rPr>
            </w:pPr>
            <w:r w:rsidRPr="00570464">
              <w:rPr>
                <w:rFonts w:ascii="Arial"/>
                <w:b/>
                <w:color w:val="FFFFFF"/>
                <w:spacing w:val="-2"/>
                <w:sz w:val="16"/>
              </w:rPr>
              <w:t>presupuestal</w:t>
            </w:r>
          </w:p>
        </w:tc>
        <w:tc>
          <w:tcPr>
            <w:tcW w:w="2954" w:type="dxa"/>
            <w:tcBorders>
              <w:left w:val="single" w:sz="4" w:space="0" w:color="000000"/>
              <w:bottom w:val="single" w:sz="4" w:space="0" w:color="000000"/>
              <w:right w:val="single" w:sz="4" w:space="0" w:color="000000"/>
            </w:tcBorders>
            <w:shd w:val="clear" w:color="auto" w:fill="49442A"/>
          </w:tcPr>
          <w:p w14:paraId="4C2A48A8" w14:textId="77777777" w:rsidR="00801E68" w:rsidRPr="00570464" w:rsidRDefault="009C5A9B">
            <w:pPr>
              <w:pStyle w:val="TableParagraph"/>
              <w:spacing w:line="178" w:lineRule="exact"/>
              <w:ind w:left="108"/>
              <w:rPr>
                <w:rFonts w:ascii="Arial"/>
                <w:b/>
                <w:sz w:val="16"/>
              </w:rPr>
            </w:pPr>
            <w:proofErr w:type="gramStart"/>
            <w:r w:rsidRPr="00570464">
              <w:rPr>
                <w:rFonts w:ascii="Arial"/>
                <w:b/>
                <w:color w:val="FFFFFF"/>
                <w:sz w:val="16"/>
              </w:rPr>
              <w:t>Fecha</w:t>
            </w:r>
            <w:r w:rsidRPr="00570464">
              <w:rPr>
                <w:rFonts w:ascii="Arial"/>
                <w:b/>
                <w:color w:val="FFFFFF"/>
                <w:spacing w:val="48"/>
                <w:sz w:val="16"/>
              </w:rPr>
              <w:t xml:space="preserve">  </w:t>
            </w:r>
            <w:r w:rsidRPr="00570464">
              <w:rPr>
                <w:rFonts w:ascii="Arial"/>
                <w:b/>
                <w:color w:val="FFFFFF"/>
                <w:sz w:val="16"/>
              </w:rPr>
              <w:t>certificado</w:t>
            </w:r>
            <w:proofErr w:type="gramEnd"/>
            <w:r w:rsidRPr="00570464">
              <w:rPr>
                <w:rFonts w:ascii="Arial"/>
                <w:b/>
                <w:color w:val="FFFFFF"/>
                <w:spacing w:val="47"/>
                <w:sz w:val="16"/>
              </w:rPr>
              <w:t xml:space="preserve">  </w:t>
            </w:r>
            <w:r w:rsidRPr="00570464">
              <w:rPr>
                <w:rFonts w:ascii="Arial"/>
                <w:b/>
                <w:color w:val="FFFFFF"/>
                <w:spacing w:val="-2"/>
                <w:sz w:val="16"/>
              </w:rPr>
              <w:t>disponibilidad</w:t>
            </w:r>
          </w:p>
          <w:p w14:paraId="0D322D00" w14:textId="77777777" w:rsidR="00801E68" w:rsidRPr="00570464" w:rsidRDefault="009C5A9B">
            <w:pPr>
              <w:pStyle w:val="TableParagraph"/>
              <w:spacing w:before="1" w:line="171" w:lineRule="exact"/>
              <w:ind w:left="108"/>
              <w:rPr>
                <w:rFonts w:ascii="Arial"/>
                <w:b/>
                <w:sz w:val="16"/>
              </w:rPr>
            </w:pPr>
            <w:r w:rsidRPr="00570464">
              <w:rPr>
                <w:rFonts w:ascii="Arial"/>
                <w:b/>
                <w:color w:val="FFFFFF"/>
                <w:spacing w:val="-2"/>
                <w:sz w:val="16"/>
              </w:rPr>
              <w:t>presupuestal</w:t>
            </w:r>
          </w:p>
        </w:tc>
        <w:tc>
          <w:tcPr>
            <w:tcW w:w="3012" w:type="dxa"/>
            <w:tcBorders>
              <w:left w:val="single" w:sz="4" w:space="0" w:color="000000"/>
              <w:bottom w:val="single" w:sz="4" w:space="0" w:color="000000"/>
              <w:right w:val="single" w:sz="4" w:space="0" w:color="000000"/>
            </w:tcBorders>
            <w:shd w:val="clear" w:color="auto" w:fill="49442A"/>
          </w:tcPr>
          <w:p w14:paraId="58F515EA" w14:textId="77777777" w:rsidR="00801E68" w:rsidRPr="00570464" w:rsidRDefault="009C5A9B">
            <w:pPr>
              <w:pStyle w:val="TableParagraph"/>
              <w:spacing w:line="178" w:lineRule="exact"/>
              <w:ind w:left="108"/>
              <w:rPr>
                <w:rFonts w:ascii="Arial"/>
                <w:b/>
                <w:sz w:val="16"/>
              </w:rPr>
            </w:pPr>
            <w:r w:rsidRPr="00570464">
              <w:rPr>
                <w:rFonts w:ascii="Arial"/>
                <w:b/>
                <w:color w:val="FFFFFF"/>
                <w:sz w:val="16"/>
              </w:rPr>
              <w:t>Valor</w:t>
            </w:r>
            <w:r w:rsidRPr="00570464">
              <w:rPr>
                <w:rFonts w:ascii="Arial"/>
                <w:b/>
                <w:color w:val="FFFFFF"/>
                <w:spacing w:val="55"/>
                <w:sz w:val="16"/>
              </w:rPr>
              <w:t xml:space="preserve"> </w:t>
            </w:r>
            <w:r w:rsidRPr="00570464">
              <w:rPr>
                <w:rFonts w:ascii="Arial"/>
                <w:b/>
                <w:color w:val="FFFFFF"/>
                <w:sz w:val="16"/>
              </w:rPr>
              <w:t>certificado</w:t>
            </w:r>
            <w:r w:rsidRPr="00570464">
              <w:rPr>
                <w:rFonts w:ascii="Arial"/>
                <w:b/>
                <w:color w:val="FFFFFF"/>
                <w:spacing w:val="55"/>
                <w:sz w:val="16"/>
              </w:rPr>
              <w:t xml:space="preserve"> </w:t>
            </w:r>
            <w:r w:rsidRPr="00570464">
              <w:rPr>
                <w:rFonts w:ascii="Arial"/>
                <w:b/>
                <w:color w:val="FFFFFF"/>
                <w:sz w:val="16"/>
              </w:rPr>
              <w:t>de</w:t>
            </w:r>
            <w:r w:rsidRPr="00570464">
              <w:rPr>
                <w:rFonts w:ascii="Arial"/>
                <w:b/>
                <w:color w:val="FFFFFF"/>
                <w:spacing w:val="57"/>
                <w:sz w:val="16"/>
              </w:rPr>
              <w:t xml:space="preserve"> </w:t>
            </w:r>
            <w:r w:rsidRPr="00570464">
              <w:rPr>
                <w:rFonts w:ascii="Arial"/>
                <w:b/>
                <w:color w:val="FFFFFF"/>
                <w:spacing w:val="-2"/>
                <w:sz w:val="16"/>
              </w:rPr>
              <w:t>disponibilidad</w:t>
            </w:r>
          </w:p>
          <w:p w14:paraId="4D56A5B2" w14:textId="77777777" w:rsidR="00801E68" w:rsidRPr="00570464" w:rsidRDefault="009C5A9B">
            <w:pPr>
              <w:pStyle w:val="TableParagraph"/>
              <w:spacing w:before="1" w:line="171" w:lineRule="exact"/>
              <w:ind w:left="108"/>
              <w:rPr>
                <w:rFonts w:ascii="Arial"/>
                <w:b/>
                <w:sz w:val="16"/>
              </w:rPr>
            </w:pPr>
            <w:r w:rsidRPr="00570464">
              <w:rPr>
                <w:rFonts w:ascii="Arial"/>
                <w:b/>
                <w:color w:val="FFFFFF"/>
                <w:spacing w:val="-2"/>
                <w:sz w:val="16"/>
              </w:rPr>
              <w:t>presupuestal</w:t>
            </w:r>
          </w:p>
        </w:tc>
      </w:tr>
      <w:tr w:rsidR="00801E68" w14:paraId="3D7CF39F" w14:textId="77777777">
        <w:trPr>
          <w:trHeight w:val="309"/>
        </w:trPr>
        <w:tc>
          <w:tcPr>
            <w:tcW w:w="3053" w:type="dxa"/>
            <w:tcBorders>
              <w:top w:val="single" w:sz="4" w:space="0" w:color="000000"/>
              <w:left w:val="single" w:sz="4" w:space="0" w:color="000000"/>
              <w:bottom w:val="single" w:sz="4" w:space="0" w:color="000000"/>
              <w:right w:val="single" w:sz="4" w:space="0" w:color="000000"/>
            </w:tcBorders>
          </w:tcPr>
          <w:p w14:paraId="24D34389" w14:textId="5018C9A8" w:rsidR="00801E68" w:rsidRPr="00570464" w:rsidRDefault="006A3D47" w:rsidP="00F717F9">
            <w:pPr>
              <w:pStyle w:val="TableParagraph"/>
              <w:ind w:left="0"/>
              <w:jc w:val="center"/>
              <w:rPr>
                <w:rFonts w:ascii="Times New Roman"/>
                <w:sz w:val="16"/>
              </w:rPr>
            </w:pPr>
            <w:r>
              <w:rPr>
                <w:rFonts w:ascii="Times New Roman"/>
                <w:sz w:val="16"/>
              </w:rPr>
              <w:lastRenderedPageBreak/>
              <w:t>91</w:t>
            </w:r>
          </w:p>
        </w:tc>
        <w:tc>
          <w:tcPr>
            <w:tcW w:w="2954" w:type="dxa"/>
            <w:tcBorders>
              <w:top w:val="single" w:sz="4" w:space="0" w:color="000000"/>
              <w:left w:val="single" w:sz="4" w:space="0" w:color="000000"/>
              <w:bottom w:val="single" w:sz="4" w:space="0" w:color="000000"/>
              <w:right w:val="single" w:sz="4" w:space="0" w:color="000000"/>
            </w:tcBorders>
          </w:tcPr>
          <w:p w14:paraId="57D294CB" w14:textId="26108B18" w:rsidR="00801E68" w:rsidRPr="00570464" w:rsidRDefault="006A3D47" w:rsidP="00F717F9">
            <w:pPr>
              <w:pStyle w:val="TableParagraph"/>
              <w:ind w:left="0"/>
              <w:jc w:val="center"/>
              <w:rPr>
                <w:rFonts w:ascii="Times New Roman"/>
                <w:sz w:val="16"/>
              </w:rPr>
            </w:pPr>
            <w:r>
              <w:rPr>
                <w:rFonts w:ascii="Times New Roman"/>
                <w:sz w:val="16"/>
              </w:rPr>
              <w:t>2 de julio</w:t>
            </w:r>
            <w:r w:rsidR="00F717F9" w:rsidRPr="00570464">
              <w:rPr>
                <w:rFonts w:ascii="Times New Roman"/>
                <w:sz w:val="16"/>
              </w:rPr>
              <w:t xml:space="preserve"> de 2024</w:t>
            </w:r>
          </w:p>
        </w:tc>
        <w:tc>
          <w:tcPr>
            <w:tcW w:w="3012" w:type="dxa"/>
            <w:tcBorders>
              <w:top w:val="single" w:sz="4" w:space="0" w:color="000000"/>
              <w:left w:val="single" w:sz="4" w:space="0" w:color="000000"/>
              <w:bottom w:val="single" w:sz="4" w:space="0" w:color="000000"/>
              <w:right w:val="single" w:sz="4" w:space="0" w:color="000000"/>
            </w:tcBorders>
          </w:tcPr>
          <w:p w14:paraId="44A30829" w14:textId="229C2A86" w:rsidR="00801E68" w:rsidRDefault="009C5A9B">
            <w:pPr>
              <w:pStyle w:val="TableParagraph"/>
              <w:spacing w:line="180" w:lineRule="exact"/>
              <w:ind w:left="906"/>
              <w:rPr>
                <w:sz w:val="16"/>
              </w:rPr>
            </w:pPr>
            <w:r w:rsidRPr="00570464">
              <w:rPr>
                <w:spacing w:val="-2"/>
                <w:sz w:val="16"/>
              </w:rPr>
              <w:t>$</w:t>
            </w:r>
            <w:r w:rsidR="006A3D47">
              <w:rPr>
                <w:spacing w:val="-2"/>
                <w:sz w:val="16"/>
              </w:rPr>
              <w:t>297.200.000</w:t>
            </w:r>
          </w:p>
        </w:tc>
      </w:tr>
    </w:tbl>
    <w:p w14:paraId="7D9AF5B9" w14:textId="77777777" w:rsidR="00801E68" w:rsidRDefault="00801E68">
      <w:pPr>
        <w:pStyle w:val="Textoindependiente"/>
        <w:spacing w:before="23"/>
      </w:pPr>
    </w:p>
    <w:p w14:paraId="3CD1A7AE" w14:textId="77777777" w:rsidR="00801E68" w:rsidRDefault="009C5A9B">
      <w:pPr>
        <w:pStyle w:val="Textoindependiente"/>
        <w:spacing w:line="278" w:lineRule="auto"/>
        <w:ind w:left="660" w:right="417"/>
        <w:jc w:val="both"/>
      </w:pPr>
      <w:r>
        <w:rPr>
          <w:rFonts w:ascii="Arial" w:hAnsi="Arial"/>
          <w:b/>
          <w:u w:val="single"/>
        </w:rPr>
        <w:t>DÉCIMA</w:t>
      </w:r>
      <w:r>
        <w:rPr>
          <w:rFonts w:ascii="Arial" w:hAnsi="Arial"/>
          <w:b/>
          <w:spacing w:val="-12"/>
          <w:u w:val="single"/>
        </w:rPr>
        <w:t xml:space="preserve"> </w:t>
      </w:r>
      <w:r>
        <w:rPr>
          <w:rFonts w:ascii="Arial" w:hAnsi="Arial"/>
          <w:b/>
          <w:u w:val="single"/>
        </w:rPr>
        <w:t>PRIMERA.</w:t>
      </w:r>
      <w:r>
        <w:rPr>
          <w:rFonts w:ascii="Arial" w:hAnsi="Arial"/>
          <w:b/>
          <w:spacing w:val="-11"/>
        </w:rPr>
        <w:t xml:space="preserve"> </w:t>
      </w:r>
      <w:r>
        <w:rPr>
          <w:rFonts w:ascii="Arial" w:hAnsi="Arial"/>
          <w:b/>
        </w:rPr>
        <w:t>SUPERVISIÓN:</w:t>
      </w:r>
      <w:r>
        <w:rPr>
          <w:rFonts w:ascii="Arial" w:hAnsi="Arial"/>
          <w:b/>
          <w:spacing w:val="-11"/>
        </w:rPr>
        <w:t xml:space="preserve"> </w:t>
      </w:r>
      <w:r>
        <w:t>El</w:t>
      </w:r>
      <w:r>
        <w:rPr>
          <w:spacing w:val="-11"/>
        </w:rPr>
        <w:t xml:space="preserve"> </w:t>
      </w:r>
      <w:r>
        <w:t>presente</w:t>
      </w:r>
      <w:r>
        <w:rPr>
          <w:spacing w:val="-11"/>
        </w:rPr>
        <w:t xml:space="preserve"> </w:t>
      </w:r>
      <w:r>
        <w:t>contrato</w:t>
      </w:r>
      <w:r>
        <w:rPr>
          <w:spacing w:val="-11"/>
        </w:rPr>
        <w:t xml:space="preserve"> </w:t>
      </w:r>
      <w:r>
        <w:rPr>
          <w:spacing w:val="27"/>
        </w:rPr>
        <w:t>t</w:t>
      </w:r>
      <w:r>
        <w:rPr>
          <w:spacing w:val="26"/>
        </w:rPr>
        <w:t>endr</w:t>
      </w:r>
      <w:r>
        <w:rPr>
          <w:spacing w:val="2"/>
        </w:rPr>
        <w:t>á</w:t>
      </w:r>
      <w:r>
        <w:rPr>
          <w:spacing w:val="-133"/>
        </w:rPr>
        <w:t>́</w:t>
      </w:r>
      <w:r>
        <w:rPr>
          <w:spacing w:val="4"/>
        </w:rPr>
        <w:t xml:space="preserve"> </w:t>
      </w:r>
      <w:r>
        <w:t>una</w:t>
      </w:r>
      <w:r>
        <w:rPr>
          <w:spacing w:val="-11"/>
        </w:rPr>
        <w:t xml:space="preserve"> </w:t>
      </w:r>
      <w:r>
        <w:t>supervisión</w:t>
      </w:r>
      <w:r>
        <w:rPr>
          <w:spacing w:val="-11"/>
        </w:rPr>
        <w:t xml:space="preserve"> </w:t>
      </w:r>
      <w:r>
        <w:t>a</w:t>
      </w:r>
      <w:r>
        <w:rPr>
          <w:spacing w:val="-12"/>
        </w:rPr>
        <w:t xml:space="preserve"> </w:t>
      </w:r>
      <w:r>
        <w:t>cargo</w:t>
      </w:r>
      <w:r>
        <w:rPr>
          <w:spacing w:val="-10"/>
        </w:rPr>
        <w:t xml:space="preserve"> </w:t>
      </w:r>
      <w:proofErr w:type="gramStart"/>
      <w:r>
        <w:t>Secretaria</w:t>
      </w:r>
      <w:proofErr w:type="gramEnd"/>
      <w:r>
        <w:rPr>
          <w:spacing w:val="-12"/>
        </w:rPr>
        <w:t xml:space="preserve"> </w:t>
      </w:r>
      <w:r>
        <w:t>del</w:t>
      </w:r>
      <w:r>
        <w:rPr>
          <w:spacing w:val="-10"/>
        </w:rPr>
        <w:t xml:space="preserve"> </w:t>
      </w:r>
      <w:r>
        <w:t>Interior</w:t>
      </w:r>
      <w:r>
        <w:rPr>
          <w:spacing w:val="-11"/>
        </w:rPr>
        <w:t xml:space="preserve"> </w:t>
      </w:r>
      <w:r>
        <w:t>y</w:t>
      </w:r>
      <w:r>
        <w:rPr>
          <w:spacing w:val="-11"/>
        </w:rPr>
        <w:t xml:space="preserve"> </w:t>
      </w:r>
      <w:r>
        <w:t xml:space="preserve">Convivencia </w:t>
      </w:r>
      <w:r>
        <w:rPr>
          <w:spacing w:val="-2"/>
        </w:rPr>
        <w:t>Ciudadana, quien</w:t>
      </w:r>
      <w:r>
        <w:rPr>
          <w:spacing w:val="-3"/>
        </w:rPr>
        <w:t xml:space="preserve"> </w:t>
      </w:r>
      <w:r>
        <w:rPr>
          <w:spacing w:val="-2"/>
        </w:rPr>
        <w:t>vigilará</w:t>
      </w:r>
      <w:r>
        <w:rPr>
          <w:spacing w:val="-5"/>
        </w:rPr>
        <w:t xml:space="preserve"> </w:t>
      </w:r>
      <w:r>
        <w:rPr>
          <w:spacing w:val="-2"/>
        </w:rPr>
        <w:t>el</w:t>
      </w:r>
      <w:r>
        <w:rPr>
          <w:spacing w:val="-4"/>
        </w:rPr>
        <w:t xml:space="preserve"> </w:t>
      </w:r>
      <w:r>
        <w:rPr>
          <w:spacing w:val="-2"/>
        </w:rPr>
        <w:t>cumplimiento</w:t>
      </w:r>
      <w:r>
        <w:rPr>
          <w:spacing w:val="-5"/>
        </w:rPr>
        <w:t xml:space="preserve"> </w:t>
      </w:r>
      <w:r>
        <w:rPr>
          <w:spacing w:val="-2"/>
        </w:rPr>
        <w:t>de las</w:t>
      </w:r>
      <w:r>
        <w:rPr>
          <w:spacing w:val="-3"/>
        </w:rPr>
        <w:t xml:space="preserve"> </w:t>
      </w:r>
      <w:r>
        <w:rPr>
          <w:spacing w:val="-2"/>
        </w:rPr>
        <w:t>obligaciones</w:t>
      </w:r>
      <w:r>
        <w:rPr>
          <w:spacing w:val="-3"/>
        </w:rPr>
        <w:t xml:space="preserve"> </w:t>
      </w:r>
      <w:r>
        <w:rPr>
          <w:spacing w:val="-2"/>
        </w:rPr>
        <w:t>emanadas del</w:t>
      </w:r>
      <w:r>
        <w:rPr>
          <w:spacing w:val="-6"/>
        </w:rPr>
        <w:t xml:space="preserve"> </w:t>
      </w:r>
      <w:r>
        <w:rPr>
          <w:spacing w:val="-2"/>
        </w:rPr>
        <w:t>mismo,</w:t>
      </w:r>
      <w:r>
        <w:rPr>
          <w:spacing w:val="-3"/>
        </w:rPr>
        <w:t xml:space="preserve"> </w:t>
      </w:r>
      <w:r>
        <w:rPr>
          <w:spacing w:val="-2"/>
        </w:rPr>
        <w:t>para lo</w:t>
      </w:r>
      <w:r>
        <w:rPr>
          <w:spacing w:val="-4"/>
        </w:rPr>
        <w:t xml:space="preserve"> </w:t>
      </w:r>
      <w:r>
        <w:rPr>
          <w:spacing w:val="-2"/>
        </w:rPr>
        <w:t>cual</w:t>
      </w:r>
      <w:r>
        <w:rPr>
          <w:spacing w:val="-4"/>
        </w:rPr>
        <w:t xml:space="preserve"> </w:t>
      </w:r>
      <w:r>
        <w:rPr>
          <w:spacing w:val="28"/>
        </w:rPr>
        <w:t>podr</w:t>
      </w:r>
      <w:r>
        <w:rPr>
          <w:spacing w:val="4"/>
        </w:rPr>
        <w:t>á</w:t>
      </w:r>
      <w:r>
        <w:rPr>
          <w:spacing w:val="-131"/>
        </w:rPr>
        <w:t>́</w:t>
      </w:r>
      <w:r>
        <w:rPr>
          <w:spacing w:val="20"/>
        </w:rPr>
        <w:t xml:space="preserve"> </w:t>
      </w:r>
      <w:r>
        <w:rPr>
          <w:spacing w:val="-2"/>
        </w:rPr>
        <w:t>exigir la información que considere</w:t>
      </w:r>
      <w:r>
        <w:rPr>
          <w:spacing w:val="-10"/>
        </w:rPr>
        <w:t xml:space="preserve"> </w:t>
      </w:r>
      <w:r>
        <w:rPr>
          <w:spacing w:val="-2"/>
        </w:rPr>
        <w:t>necesaria.</w:t>
      </w:r>
      <w:r>
        <w:rPr>
          <w:spacing w:val="-9"/>
        </w:rPr>
        <w:t xml:space="preserve"> </w:t>
      </w:r>
      <w:r>
        <w:rPr>
          <w:spacing w:val="-2"/>
        </w:rPr>
        <w:t>En</w:t>
      </w:r>
      <w:r>
        <w:rPr>
          <w:spacing w:val="-9"/>
        </w:rPr>
        <w:t xml:space="preserve"> </w:t>
      </w:r>
      <w:r>
        <w:rPr>
          <w:spacing w:val="-2"/>
        </w:rPr>
        <w:t>todo</w:t>
      </w:r>
      <w:r>
        <w:rPr>
          <w:spacing w:val="-9"/>
        </w:rPr>
        <w:t xml:space="preserve"> </w:t>
      </w:r>
      <w:r>
        <w:rPr>
          <w:spacing w:val="-2"/>
        </w:rPr>
        <w:t>caso</w:t>
      </w:r>
      <w:r>
        <w:rPr>
          <w:spacing w:val="-9"/>
        </w:rPr>
        <w:t xml:space="preserve"> </w:t>
      </w:r>
      <w:r>
        <w:rPr>
          <w:spacing w:val="-2"/>
        </w:rPr>
        <w:t>el</w:t>
      </w:r>
      <w:r>
        <w:rPr>
          <w:spacing w:val="-7"/>
        </w:rPr>
        <w:t xml:space="preserve"> </w:t>
      </w:r>
      <w:proofErr w:type="gramStart"/>
      <w:r>
        <w:rPr>
          <w:spacing w:val="-2"/>
        </w:rPr>
        <w:t>Secretario</w:t>
      </w:r>
      <w:proofErr w:type="gramEnd"/>
      <w:r>
        <w:rPr>
          <w:spacing w:val="-8"/>
        </w:rPr>
        <w:t xml:space="preserve"> </w:t>
      </w:r>
      <w:r>
        <w:rPr>
          <w:spacing w:val="-2"/>
        </w:rPr>
        <w:t>del</w:t>
      </w:r>
      <w:r>
        <w:rPr>
          <w:spacing w:val="-10"/>
        </w:rPr>
        <w:t xml:space="preserve"> </w:t>
      </w:r>
      <w:r>
        <w:rPr>
          <w:spacing w:val="-2"/>
        </w:rPr>
        <w:t>Interior</w:t>
      </w:r>
      <w:r>
        <w:rPr>
          <w:spacing w:val="-6"/>
        </w:rPr>
        <w:t xml:space="preserve"> </w:t>
      </w:r>
      <w:r>
        <w:rPr>
          <w:spacing w:val="-2"/>
        </w:rPr>
        <w:t>y</w:t>
      </w:r>
      <w:r>
        <w:rPr>
          <w:spacing w:val="-9"/>
        </w:rPr>
        <w:t xml:space="preserve"> </w:t>
      </w:r>
      <w:r>
        <w:rPr>
          <w:spacing w:val="-2"/>
        </w:rPr>
        <w:t>Convivencia</w:t>
      </w:r>
      <w:r>
        <w:rPr>
          <w:spacing w:val="-8"/>
        </w:rPr>
        <w:t xml:space="preserve"> </w:t>
      </w:r>
      <w:r>
        <w:rPr>
          <w:spacing w:val="-2"/>
        </w:rPr>
        <w:t>Ciudadana</w:t>
      </w:r>
      <w:r>
        <w:rPr>
          <w:spacing w:val="-6"/>
        </w:rPr>
        <w:t xml:space="preserve"> </w:t>
      </w:r>
      <w:r>
        <w:rPr>
          <w:spacing w:val="28"/>
        </w:rPr>
        <w:t>podr</w:t>
      </w:r>
      <w:r>
        <w:rPr>
          <w:spacing w:val="4"/>
        </w:rPr>
        <w:t>á</w:t>
      </w:r>
      <w:r>
        <w:rPr>
          <w:spacing w:val="-131"/>
        </w:rPr>
        <w:t>́</w:t>
      </w:r>
      <w:r>
        <w:rPr>
          <w:spacing w:val="17"/>
        </w:rPr>
        <w:t xml:space="preserve"> </w:t>
      </w:r>
      <w:r>
        <w:rPr>
          <w:spacing w:val="-2"/>
        </w:rPr>
        <w:t>modificar</w:t>
      </w:r>
      <w:r>
        <w:rPr>
          <w:spacing w:val="-9"/>
        </w:rPr>
        <w:t xml:space="preserve"> </w:t>
      </w:r>
      <w:r>
        <w:rPr>
          <w:spacing w:val="-2"/>
        </w:rPr>
        <w:t>o</w:t>
      </w:r>
      <w:r>
        <w:rPr>
          <w:spacing w:val="-10"/>
        </w:rPr>
        <w:t xml:space="preserve"> </w:t>
      </w:r>
      <w:r>
        <w:rPr>
          <w:spacing w:val="-2"/>
        </w:rPr>
        <w:t>designar</w:t>
      </w:r>
      <w:r>
        <w:rPr>
          <w:spacing w:val="-5"/>
        </w:rPr>
        <w:t xml:space="preserve"> </w:t>
      </w:r>
      <w:r>
        <w:rPr>
          <w:spacing w:val="-2"/>
        </w:rPr>
        <w:t>a</w:t>
      </w:r>
      <w:r>
        <w:rPr>
          <w:spacing w:val="-9"/>
        </w:rPr>
        <w:t xml:space="preserve"> </w:t>
      </w:r>
      <w:r>
        <w:rPr>
          <w:spacing w:val="-2"/>
        </w:rPr>
        <w:t>un</w:t>
      </w:r>
      <w:r>
        <w:rPr>
          <w:spacing w:val="-9"/>
        </w:rPr>
        <w:t xml:space="preserve"> </w:t>
      </w:r>
      <w:r>
        <w:rPr>
          <w:spacing w:val="-2"/>
        </w:rPr>
        <w:t xml:space="preserve">funcionario </w:t>
      </w:r>
      <w:r>
        <w:t>diferente</w:t>
      </w:r>
      <w:r>
        <w:rPr>
          <w:spacing w:val="-5"/>
        </w:rPr>
        <w:t xml:space="preserve"> </w:t>
      </w:r>
      <w:r>
        <w:t>sin</w:t>
      </w:r>
      <w:r>
        <w:rPr>
          <w:spacing w:val="-4"/>
        </w:rPr>
        <w:t xml:space="preserve"> </w:t>
      </w:r>
      <w:r>
        <w:t>que</w:t>
      </w:r>
      <w:r>
        <w:rPr>
          <w:spacing w:val="-6"/>
        </w:rPr>
        <w:t xml:space="preserve"> </w:t>
      </w:r>
      <w:r>
        <w:t>ello</w:t>
      </w:r>
      <w:r>
        <w:rPr>
          <w:spacing w:val="-4"/>
        </w:rPr>
        <w:t xml:space="preserve"> </w:t>
      </w:r>
      <w:r>
        <w:t>implique</w:t>
      </w:r>
      <w:r>
        <w:rPr>
          <w:spacing w:val="-5"/>
        </w:rPr>
        <w:t xml:space="preserve"> </w:t>
      </w:r>
      <w:r>
        <w:t>modificación</w:t>
      </w:r>
      <w:r>
        <w:rPr>
          <w:spacing w:val="-6"/>
        </w:rPr>
        <w:t xml:space="preserve"> </w:t>
      </w:r>
      <w:r>
        <w:t>a</w:t>
      </w:r>
      <w:r>
        <w:rPr>
          <w:spacing w:val="-4"/>
        </w:rPr>
        <w:t xml:space="preserve"> </w:t>
      </w:r>
      <w:r>
        <w:t>la</w:t>
      </w:r>
      <w:r>
        <w:rPr>
          <w:spacing w:val="-7"/>
        </w:rPr>
        <w:t xml:space="preserve"> </w:t>
      </w:r>
      <w:r>
        <w:t>minuta</w:t>
      </w:r>
      <w:r>
        <w:rPr>
          <w:spacing w:val="-8"/>
        </w:rPr>
        <w:t xml:space="preserve"> </w:t>
      </w:r>
      <w:r>
        <w:t>contractual,</w:t>
      </w:r>
      <w:r>
        <w:rPr>
          <w:spacing w:val="-5"/>
        </w:rPr>
        <w:t xml:space="preserve"> </w:t>
      </w:r>
      <w:r>
        <w:t>lo</w:t>
      </w:r>
      <w:r>
        <w:rPr>
          <w:spacing w:val="-4"/>
        </w:rPr>
        <w:t xml:space="preserve"> </w:t>
      </w:r>
      <w:r>
        <w:rPr>
          <w:spacing w:val="36"/>
        </w:rPr>
        <w:t>har</w:t>
      </w:r>
      <w:r>
        <w:rPr>
          <w:spacing w:val="12"/>
        </w:rPr>
        <w:t>á</w:t>
      </w:r>
      <w:r>
        <w:rPr>
          <w:spacing w:val="-123"/>
        </w:rPr>
        <w:t>́</w:t>
      </w:r>
      <w:r>
        <w:rPr>
          <w:spacing w:val="19"/>
        </w:rPr>
        <w:t xml:space="preserve"> </w:t>
      </w:r>
      <w:r>
        <w:t>a</w:t>
      </w:r>
      <w:r>
        <w:rPr>
          <w:spacing w:val="-4"/>
        </w:rPr>
        <w:t xml:space="preserve"> </w:t>
      </w:r>
      <w:r>
        <w:t>través</w:t>
      </w:r>
      <w:r>
        <w:rPr>
          <w:spacing w:val="-5"/>
        </w:rPr>
        <w:t xml:space="preserve"> </w:t>
      </w:r>
      <w:r>
        <w:t>de</w:t>
      </w:r>
      <w:r>
        <w:rPr>
          <w:spacing w:val="-4"/>
        </w:rPr>
        <w:t xml:space="preserve"> </w:t>
      </w:r>
      <w:r>
        <w:t>oficio.</w:t>
      </w:r>
    </w:p>
    <w:p w14:paraId="521A8039" w14:textId="77777777" w:rsidR="00801E68" w:rsidRDefault="00801E68">
      <w:pPr>
        <w:pStyle w:val="Textoindependiente"/>
        <w:spacing w:before="91"/>
      </w:pPr>
    </w:p>
    <w:p w14:paraId="150DC095" w14:textId="77777777" w:rsidR="00801E68" w:rsidRDefault="009C5A9B">
      <w:pPr>
        <w:pStyle w:val="Ttulo1"/>
        <w:jc w:val="left"/>
        <w:rPr>
          <w:rFonts w:ascii="Arial MT" w:hAnsi="Arial MT"/>
          <w:b w:val="0"/>
        </w:rPr>
      </w:pPr>
      <w:r>
        <w:rPr>
          <w:u w:val="single"/>
        </w:rPr>
        <w:t>DÉCIMA</w:t>
      </w:r>
      <w:r>
        <w:rPr>
          <w:spacing w:val="-12"/>
          <w:u w:val="single"/>
        </w:rPr>
        <w:t xml:space="preserve"> </w:t>
      </w:r>
      <w:r>
        <w:rPr>
          <w:u w:val="single"/>
        </w:rPr>
        <w:t>SEGUNDA.</w:t>
      </w:r>
      <w:r>
        <w:rPr>
          <w:spacing w:val="-3"/>
        </w:rPr>
        <w:t xml:space="preserve"> </w:t>
      </w:r>
      <w:r>
        <w:rPr>
          <w:spacing w:val="-2"/>
        </w:rPr>
        <w:t>GARANTÍAS</w:t>
      </w:r>
      <w:r>
        <w:rPr>
          <w:rFonts w:ascii="Arial MT" w:hAnsi="Arial MT"/>
          <w:b w:val="0"/>
          <w:spacing w:val="-2"/>
        </w:rPr>
        <w:t>:</w:t>
      </w:r>
    </w:p>
    <w:p w14:paraId="4BA1DC22" w14:textId="77777777" w:rsidR="00801E68" w:rsidRDefault="00801E68">
      <w:pPr>
        <w:pStyle w:val="Textoindependiente"/>
        <w:spacing w:before="55"/>
      </w:pPr>
    </w:p>
    <w:p w14:paraId="1B86F38C" w14:textId="77777777" w:rsidR="00801E68" w:rsidRDefault="009C5A9B">
      <w:pPr>
        <w:ind w:left="660"/>
        <w:jc w:val="both"/>
        <w:rPr>
          <w:rFonts w:ascii="Arial" w:hAnsi="Arial"/>
          <w:b/>
          <w:sz w:val="16"/>
        </w:rPr>
      </w:pPr>
      <w:r>
        <w:rPr>
          <w:rFonts w:ascii="Arial" w:hAnsi="Arial"/>
          <w:b/>
          <w:sz w:val="16"/>
        </w:rPr>
        <w:t>GARANTÍA</w:t>
      </w:r>
      <w:r>
        <w:rPr>
          <w:rFonts w:ascii="Arial" w:hAnsi="Arial"/>
          <w:b/>
          <w:spacing w:val="-8"/>
          <w:sz w:val="16"/>
        </w:rPr>
        <w:t xml:space="preserve"> </w:t>
      </w:r>
      <w:r>
        <w:rPr>
          <w:rFonts w:ascii="Arial" w:hAnsi="Arial"/>
          <w:b/>
          <w:sz w:val="16"/>
        </w:rPr>
        <w:t>DE</w:t>
      </w:r>
      <w:r>
        <w:rPr>
          <w:rFonts w:ascii="Arial" w:hAnsi="Arial"/>
          <w:b/>
          <w:spacing w:val="-2"/>
          <w:sz w:val="16"/>
        </w:rPr>
        <w:t xml:space="preserve"> CUMPLIMIENTO</w:t>
      </w:r>
    </w:p>
    <w:p w14:paraId="04B61130" w14:textId="59E3531C" w:rsidR="00801E68" w:rsidRDefault="009C5A9B" w:rsidP="00D21CC5">
      <w:pPr>
        <w:pStyle w:val="Textoindependiente"/>
        <w:spacing w:before="29" w:line="276" w:lineRule="auto"/>
        <w:ind w:left="660" w:right="419"/>
        <w:jc w:val="both"/>
      </w:pPr>
      <w:r>
        <w:rPr>
          <w:noProof/>
        </w:rPr>
        <mc:AlternateContent>
          <mc:Choice Requires="wps">
            <w:drawing>
              <wp:anchor distT="0" distB="0" distL="0" distR="0" simplePos="0" relativeHeight="15729152" behindDoc="0" locked="0" layoutInCell="1" allowOverlap="1" wp14:anchorId="327E2765" wp14:editId="2CBA12ED">
                <wp:simplePos x="0" y="0"/>
                <wp:positionH relativeFrom="page">
                  <wp:posOffset>1891538</wp:posOffset>
                </wp:positionH>
                <wp:positionV relativeFrom="paragraph">
                  <wp:posOffset>1387026</wp:posOffset>
                </wp:positionV>
                <wp:extent cx="4721225" cy="178943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21225" cy="1789430"/>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3123"/>
                              <w:gridCol w:w="2013"/>
                              <w:gridCol w:w="2177"/>
                            </w:tblGrid>
                            <w:tr w:rsidR="00801E68" w14:paraId="4794EA8B" w14:textId="77777777">
                              <w:trPr>
                                <w:trHeight w:val="191"/>
                              </w:trPr>
                              <w:tc>
                                <w:tcPr>
                                  <w:tcW w:w="3123" w:type="dxa"/>
                                  <w:shd w:val="clear" w:color="auto" w:fill="404040"/>
                                </w:tcPr>
                                <w:p w14:paraId="675D3651" w14:textId="77777777" w:rsidR="00801E68" w:rsidRDefault="00801E68">
                                  <w:pPr>
                                    <w:pStyle w:val="TableParagraph"/>
                                    <w:ind w:left="0"/>
                                    <w:rPr>
                                      <w:rFonts w:ascii="Times New Roman"/>
                                      <w:sz w:val="12"/>
                                    </w:rPr>
                                  </w:pPr>
                                </w:p>
                              </w:tc>
                              <w:tc>
                                <w:tcPr>
                                  <w:tcW w:w="2013" w:type="dxa"/>
                                  <w:shd w:val="clear" w:color="auto" w:fill="404040"/>
                                </w:tcPr>
                                <w:p w14:paraId="7DF9A574" w14:textId="77777777" w:rsidR="00801E68" w:rsidRDefault="00801E68">
                                  <w:pPr>
                                    <w:pStyle w:val="TableParagraph"/>
                                    <w:ind w:left="0"/>
                                    <w:rPr>
                                      <w:rFonts w:ascii="Times New Roman"/>
                                      <w:sz w:val="12"/>
                                    </w:rPr>
                                  </w:pPr>
                                </w:p>
                              </w:tc>
                              <w:tc>
                                <w:tcPr>
                                  <w:tcW w:w="2177" w:type="dxa"/>
                                  <w:shd w:val="clear" w:color="auto" w:fill="404040"/>
                                </w:tcPr>
                                <w:p w14:paraId="6D4D3FC9" w14:textId="77777777" w:rsidR="00801E68" w:rsidRDefault="00801E68">
                                  <w:pPr>
                                    <w:pStyle w:val="TableParagraph"/>
                                    <w:ind w:left="0"/>
                                    <w:rPr>
                                      <w:rFonts w:ascii="Times New Roman"/>
                                      <w:sz w:val="12"/>
                                    </w:rPr>
                                  </w:pPr>
                                </w:p>
                              </w:tc>
                            </w:tr>
                            <w:tr w:rsidR="00801E68" w14:paraId="154285D6" w14:textId="77777777">
                              <w:trPr>
                                <w:trHeight w:val="561"/>
                              </w:trPr>
                              <w:tc>
                                <w:tcPr>
                                  <w:tcW w:w="3123" w:type="dxa"/>
                                </w:tcPr>
                                <w:p w14:paraId="36F6BF52" w14:textId="77777777" w:rsidR="00801E68" w:rsidRDefault="00801E68">
                                  <w:pPr>
                                    <w:pStyle w:val="TableParagraph"/>
                                    <w:ind w:left="0"/>
                                    <w:rPr>
                                      <w:rFonts w:ascii="Times New Roman"/>
                                      <w:sz w:val="16"/>
                                    </w:rPr>
                                  </w:pPr>
                                </w:p>
                              </w:tc>
                              <w:tc>
                                <w:tcPr>
                                  <w:tcW w:w="2013" w:type="dxa"/>
                                </w:tcPr>
                                <w:p w14:paraId="33168B0D" w14:textId="77777777" w:rsidR="00801E68" w:rsidRDefault="00801E68">
                                  <w:pPr>
                                    <w:pStyle w:val="TableParagraph"/>
                                    <w:ind w:left="0"/>
                                    <w:rPr>
                                      <w:rFonts w:ascii="Times New Roman"/>
                                      <w:sz w:val="16"/>
                                    </w:rPr>
                                  </w:pPr>
                                </w:p>
                              </w:tc>
                              <w:tc>
                                <w:tcPr>
                                  <w:tcW w:w="2177" w:type="dxa"/>
                                </w:tcPr>
                                <w:p w14:paraId="02E13889" w14:textId="77777777" w:rsidR="00801E68" w:rsidRDefault="00801E68">
                                  <w:pPr>
                                    <w:pStyle w:val="TableParagraph"/>
                                    <w:ind w:left="0"/>
                                    <w:rPr>
                                      <w:rFonts w:ascii="Times New Roman"/>
                                      <w:sz w:val="16"/>
                                    </w:rPr>
                                  </w:pPr>
                                </w:p>
                              </w:tc>
                            </w:tr>
                            <w:tr w:rsidR="00801E68" w14:paraId="50474384" w14:textId="77777777">
                              <w:trPr>
                                <w:trHeight w:val="379"/>
                              </w:trPr>
                              <w:tc>
                                <w:tcPr>
                                  <w:tcW w:w="3123" w:type="dxa"/>
                                </w:tcPr>
                                <w:p w14:paraId="341520B6" w14:textId="77777777" w:rsidR="00801E68" w:rsidRDefault="00801E68">
                                  <w:pPr>
                                    <w:pStyle w:val="TableParagraph"/>
                                    <w:ind w:left="0"/>
                                    <w:rPr>
                                      <w:rFonts w:ascii="Times New Roman"/>
                                      <w:sz w:val="16"/>
                                    </w:rPr>
                                  </w:pPr>
                                </w:p>
                              </w:tc>
                              <w:tc>
                                <w:tcPr>
                                  <w:tcW w:w="2013" w:type="dxa"/>
                                </w:tcPr>
                                <w:p w14:paraId="2994B8EA" w14:textId="77777777" w:rsidR="00801E68" w:rsidRDefault="00801E68">
                                  <w:pPr>
                                    <w:pStyle w:val="TableParagraph"/>
                                    <w:ind w:left="0"/>
                                    <w:rPr>
                                      <w:rFonts w:ascii="Times New Roman"/>
                                      <w:sz w:val="16"/>
                                    </w:rPr>
                                  </w:pPr>
                                </w:p>
                              </w:tc>
                              <w:tc>
                                <w:tcPr>
                                  <w:tcW w:w="2177" w:type="dxa"/>
                                </w:tcPr>
                                <w:p w14:paraId="4986B7D5" w14:textId="77777777" w:rsidR="00801E68" w:rsidRDefault="00801E68">
                                  <w:pPr>
                                    <w:pStyle w:val="TableParagraph"/>
                                    <w:ind w:left="0"/>
                                    <w:rPr>
                                      <w:rFonts w:ascii="Times New Roman"/>
                                      <w:sz w:val="16"/>
                                    </w:rPr>
                                  </w:pPr>
                                </w:p>
                              </w:tc>
                            </w:tr>
                            <w:tr w:rsidR="00801E68" w14:paraId="5BFB48A7" w14:textId="77777777">
                              <w:trPr>
                                <w:trHeight w:val="194"/>
                              </w:trPr>
                              <w:tc>
                                <w:tcPr>
                                  <w:tcW w:w="3123" w:type="dxa"/>
                                </w:tcPr>
                                <w:p w14:paraId="58F5F053" w14:textId="77777777" w:rsidR="00801E68" w:rsidRDefault="00801E68">
                                  <w:pPr>
                                    <w:pStyle w:val="TableParagraph"/>
                                    <w:ind w:left="0"/>
                                    <w:rPr>
                                      <w:rFonts w:ascii="Times New Roman"/>
                                      <w:sz w:val="12"/>
                                    </w:rPr>
                                  </w:pPr>
                                </w:p>
                              </w:tc>
                              <w:tc>
                                <w:tcPr>
                                  <w:tcW w:w="2013" w:type="dxa"/>
                                </w:tcPr>
                                <w:p w14:paraId="6E118407" w14:textId="77777777" w:rsidR="00801E68" w:rsidRDefault="00801E68">
                                  <w:pPr>
                                    <w:pStyle w:val="TableParagraph"/>
                                    <w:ind w:left="0"/>
                                    <w:rPr>
                                      <w:rFonts w:ascii="Times New Roman"/>
                                      <w:sz w:val="12"/>
                                    </w:rPr>
                                  </w:pPr>
                                </w:p>
                              </w:tc>
                              <w:tc>
                                <w:tcPr>
                                  <w:tcW w:w="2177" w:type="dxa"/>
                                </w:tcPr>
                                <w:p w14:paraId="3103059E" w14:textId="77777777" w:rsidR="00801E68" w:rsidRDefault="00801E68">
                                  <w:pPr>
                                    <w:pStyle w:val="TableParagraph"/>
                                    <w:ind w:left="0"/>
                                    <w:rPr>
                                      <w:rFonts w:ascii="Times New Roman"/>
                                      <w:sz w:val="12"/>
                                    </w:rPr>
                                  </w:pPr>
                                </w:p>
                              </w:tc>
                            </w:tr>
                            <w:tr w:rsidR="00801E68" w14:paraId="5478E6BF" w14:textId="77777777">
                              <w:trPr>
                                <w:trHeight w:val="929"/>
                              </w:trPr>
                              <w:tc>
                                <w:tcPr>
                                  <w:tcW w:w="3123" w:type="dxa"/>
                                </w:tcPr>
                                <w:p w14:paraId="521F08BB" w14:textId="77777777" w:rsidR="00801E68" w:rsidRDefault="00801E68">
                                  <w:pPr>
                                    <w:pStyle w:val="TableParagraph"/>
                                    <w:ind w:left="0"/>
                                    <w:rPr>
                                      <w:rFonts w:ascii="Times New Roman"/>
                                      <w:sz w:val="16"/>
                                    </w:rPr>
                                  </w:pPr>
                                </w:p>
                              </w:tc>
                              <w:tc>
                                <w:tcPr>
                                  <w:tcW w:w="2013" w:type="dxa"/>
                                </w:tcPr>
                                <w:p w14:paraId="0B9ED484" w14:textId="77777777" w:rsidR="00801E68" w:rsidRDefault="00801E68">
                                  <w:pPr>
                                    <w:pStyle w:val="TableParagraph"/>
                                    <w:ind w:left="0"/>
                                    <w:rPr>
                                      <w:rFonts w:ascii="Times New Roman"/>
                                      <w:sz w:val="16"/>
                                    </w:rPr>
                                  </w:pPr>
                                </w:p>
                              </w:tc>
                              <w:tc>
                                <w:tcPr>
                                  <w:tcW w:w="2177" w:type="dxa"/>
                                </w:tcPr>
                                <w:p w14:paraId="674B729D" w14:textId="77777777" w:rsidR="00801E68" w:rsidRDefault="00801E68">
                                  <w:pPr>
                                    <w:pStyle w:val="TableParagraph"/>
                                    <w:ind w:left="0"/>
                                    <w:rPr>
                                      <w:rFonts w:ascii="Times New Roman"/>
                                      <w:sz w:val="16"/>
                                    </w:rPr>
                                  </w:pPr>
                                </w:p>
                              </w:tc>
                            </w:tr>
                            <w:tr w:rsidR="00801E68" w14:paraId="1E4B04D7" w14:textId="77777777">
                              <w:trPr>
                                <w:trHeight w:val="564"/>
                              </w:trPr>
                              <w:tc>
                                <w:tcPr>
                                  <w:tcW w:w="3123" w:type="dxa"/>
                                </w:tcPr>
                                <w:p w14:paraId="3D3914F0" w14:textId="77777777" w:rsidR="00801E68" w:rsidRDefault="00801E68">
                                  <w:pPr>
                                    <w:pStyle w:val="TableParagraph"/>
                                    <w:ind w:left="0"/>
                                    <w:rPr>
                                      <w:rFonts w:ascii="Times New Roman"/>
                                      <w:sz w:val="16"/>
                                    </w:rPr>
                                  </w:pPr>
                                </w:p>
                              </w:tc>
                              <w:tc>
                                <w:tcPr>
                                  <w:tcW w:w="2013" w:type="dxa"/>
                                </w:tcPr>
                                <w:p w14:paraId="51E51613" w14:textId="77777777" w:rsidR="00801E68" w:rsidRDefault="00801E68">
                                  <w:pPr>
                                    <w:pStyle w:val="TableParagraph"/>
                                    <w:ind w:left="0"/>
                                    <w:rPr>
                                      <w:rFonts w:ascii="Times New Roman"/>
                                      <w:sz w:val="16"/>
                                    </w:rPr>
                                  </w:pPr>
                                </w:p>
                              </w:tc>
                              <w:tc>
                                <w:tcPr>
                                  <w:tcW w:w="2177" w:type="dxa"/>
                                </w:tcPr>
                                <w:p w14:paraId="5C8CBD67" w14:textId="77777777" w:rsidR="00801E68" w:rsidRDefault="00801E68">
                                  <w:pPr>
                                    <w:pStyle w:val="TableParagraph"/>
                                    <w:ind w:left="0"/>
                                    <w:rPr>
                                      <w:rFonts w:ascii="Times New Roman"/>
                                      <w:sz w:val="16"/>
                                    </w:rPr>
                                  </w:pPr>
                                </w:p>
                              </w:tc>
                            </w:tr>
                          </w:tbl>
                          <w:p w14:paraId="3F057F93" w14:textId="77777777" w:rsidR="00801E68" w:rsidRDefault="00801E68">
                            <w:pPr>
                              <w:pStyle w:val="Textoindependiente"/>
                            </w:pPr>
                          </w:p>
                        </w:txbxContent>
                      </wps:txbx>
                      <wps:bodyPr wrap="square" lIns="0" tIns="0" rIns="0" bIns="0" rtlCol="0">
                        <a:noAutofit/>
                      </wps:bodyPr>
                    </wps:wsp>
                  </a:graphicData>
                </a:graphic>
              </wp:anchor>
            </w:drawing>
          </mc:Choice>
          <mc:Fallback>
            <w:pict>
              <v:shapetype w14:anchorId="327E2765" id="_x0000_t202" coordsize="21600,21600" o:spt="202" path="m,l,21600r21600,l21600,xe">
                <v:stroke joinstyle="miter"/>
                <v:path gradientshapeok="t" o:connecttype="rect"/>
              </v:shapetype>
              <v:shape id="Textbox 2" o:spid="_x0000_s1026" type="#_x0000_t202" style="position:absolute;left:0;text-align:left;margin-left:148.95pt;margin-top:109.2pt;width:371.75pt;height:140.9pt;z-index:15729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3JtdqgEAAEADAAAOAAAAZHJzL2Uyb0RvYy54bWysUsFuGyEQvVfKPyDuMfYmbdKV11HTqFWl&#10;qK2U9ANYFryoC0MZ7F3/fQe8dqL2VvUCAzzevDcz67vJDWyvI1rwDV8tlpxpr6CzftvwH8+fLm85&#10;wyR9JwfwuuEHjfxuc/FmPYZaV9DD0OnIiMRjPYaG9ymFWghUvXYSFxC0p0cD0clEx7gVXZQjsbtB&#10;VMvlOzFC7EIEpRHp9uH4yDeF3xit0jdjUCc2NJy0pbLGsrZ5FZu1rLdRht6qWYb8BxVOWk9Jz1QP&#10;Mkm2i/YvKmdVBASTFgqcAGOs0sUDuVkt/3Dz1MugixcqDoZzmfD/0aqv+++R2a7hFWdeOmrRs55S&#10;CxOrcnHGgDVhngKh0nQPEzW5GMXwCOonEkS8whw/IKFzMSYTXd7JJqOPVP/DueaUhCm6vL6pVlX1&#10;ljNFb6ub2/fXV6Ur4uV7iJg+a3AsBw2P1NQiQe4fMWUBsj5BZjVHAVlXmtppttFCdyAXIzW74fhr&#10;J6PmbPjiqZp5Mk5BPAXtKYhp+AhlfrIZDx92CYwtmXOKI++cmdpUBM0jlefg9bmgXgZ/8xsAAP//&#10;AwBQSwMEFAAGAAgAAAAhAOY77FzgAAAADAEAAA8AAABkcnMvZG93bnJldi54bWxMj8FOwzAMhu9I&#10;vENkJG4saTXGWppOE4ITEqIrB45p47XRGqc02VbenuzEbr/lT78/F5vZDuyEkzeOJCQLAQypddpQ&#10;J+GrfntYA/NBkVaDI5Twix425e1NoXLtzlThaRc6FkvI50pCH8KYc+7bHq3yCzcixd3eTVaFOE4d&#10;15M6x3I78FSIFbfKULzQqxFfemwPu6OVsP2m6tX8fDSf1b4ydZ0Jel8dpLy/m7fPwALO4R+Gi35U&#10;hzI6Ne5I2rNBQpo9ZRGNIVkvgV0IsUxiaiQ8CpECLwt+/UT5BwAA//8DAFBLAQItABQABgAIAAAA&#10;IQC2gziS/gAAAOEBAAATAAAAAAAAAAAAAAAAAAAAAABbQ29udGVudF9UeXBlc10ueG1sUEsBAi0A&#10;FAAGAAgAAAAhADj9If/WAAAAlAEAAAsAAAAAAAAAAAAAAAAALwEAAF9yZWxzLy5yZWxzUEsBAi0A&#10;FAAGAAgAAAAhAPbcm12qAQAAQAMAAA4AAAAAAAAAAAAAAAAALgIAAGRycy9lMm9Eb2MueG1sUEsB&#10;Ai0AFAAGAAgAAAAhAOY77FzgAAAADAEAAA8AAAAAAAAAAAAAAAAABAQAAGRycy9kb3ducmV2Lnht&#10;bFBLBQYAAAAABAAEAPMAAAARBQAAAAA=&#10;" filled="f" stroked="f">
                <v:textbox inset="0,0,0,0">
                  <w:txbxContent>
                    <w:tbl>
                      <w:tblPr>
                        <w:tblStyle w:val="TableNormal"/>
                        <w:tblW w:w="0" w:type="auto"/>
                        <w:tblInd w:w="67" w:type="dxa"/>
                        <w:tblLayout w:type="fixed"/>
                        <w:tblLook w:val="01E0" w:firstRow="1" w:lastRow="1" w:firstColumn="1" w:lastColumn="1" w:noHBand="0" w:noVBand="0"/>
                      </w:tblPr>
                      <w:tblGrid>
                        <w:gridCol w:w="3123"/>
                        <w:gridCol w:w="2013"/>
                        <w:gridCol w:w="2177"/>
                      </w:tblGrid>
                      <w:tr w:rsidR="00801E68" w14:paraId="4794EA8B" w14:textId="77777777">
                        <w:trPr>
                          <w:trHeight w:val="191"/>
                        </w:trPr>
                        <w:tc>
                          <w:tcPr>
                            <w:tcW w:w="3123" w:type="dxa"/>
                            <w:shd w:val="clear" w:color="auto" w:fill="404040"/>
                          </w:tcPr>
                          <w:p w14:paraId="675D3651" w14:textId="77777777" w:rsidR="00801E68" w:rsidRDefault="00801E68">
                            <w:pPr>
                              <w:pStyle w:val="TableParagraph"/>
                              <w:ind w:left="0"/>
                              <w:rPr>
                                <w:rFonts w:ascii="Times New Roman"/>
                                <w:sz w:val="12"/>
                              </w:rPr>
                            </w:pPr>
                          </w:p>
                        </w:tc>
                        <w:tc>
                          <w:tcPr>
                            <w:tcW w:w="2013" w:type="dxa"/>
                            <w:shd w:val="clear" w:color="auto" w:fill="404040"/>
                          </w:tcPr>
                          <w:p w14:paraId="7DF9A574" w14:textId="77777777" w:rsidR="00801E68" w:rsidRDefault="00801E68">
                            <w:pPr>
                              <w:pStyle w:val="TableParagraph"/>
                              <w:ind w:left="0"/>
                              <w:rPr>
                                <w:rFonts w:ascii="Times New Roman"/>
                                <w:sz w:val="12"/>
                              </w:rPr>
                            </w:pPr>
                          </w:p>
                        </w:tc>
                        <w:tc>
                          <w:tcPr>
                            <w:tcW w:w="2177" w:type="dxa"/>
                            <w:shd w:val="clear" w:color="auto" w:fill="404040"/>
                          </w:tcPr>
                          <w:p w14:paraId="6D4D3FC9" w14:textId="77777777" w:rsidR="00801E68" w:rsidRDefault="00801E68">
                            <w:pPr>
                              <w:pStyle w:val="TableParagraph"/>
                              <w:ind w:left="0"/>
                              <w:rPr>
                                <w:rFonts w:ascii="Times New Roman"/>
                                <w:sz w:val="12"/>
                              </w:rPr>
                            </w:pPr>
                          </w:p>
                        </w:tc>
                      </w:tr>
                      <w:tr w:rsidR="00801E68" w14:paraId="154285D6" w14:textId="77777777">
                        <w:trPr>
                          <w:trHeight w:val="561"/>
                        </w:trPr>
                        <w:tc>
                          <w:tcPr>
                            <w:tcW w:w="3123" w:type="dxa"/>
                          </w:tcPr>
                          <w:p w14:paraId="36F6BF52" w14:textId="77777777" w:rsidR="00801E68" w:rsidRDefault="00801E68">
                            <w:pPr>
                              <w:pStyle w:val="TableParagraph"/>
                              <w:ind w:left="0"/>
                              <w:rPr>
                                <w:rFonts w:ascii="Times New Roman"/>
                                <w:sz w:val="16"/>
                              </w:rPr>
                            </w:pPr>
                          </w:p>
                        </w:tc>
                        <w:tc>
                          <w:tcPr>
                            <w:tcW w:w="2013" w:type="dxa"/>
                          </w:tcPr>
                          <w:p w14:paraId="33168B0D" w14:textId="77777777" w:rsidR="00801E68" w:rsidRDefault="00801E68">
                            <w:pPr>
                              <w:pStyle w:val="TableParagraph"/>
                              <w:ind w:left="0"/>
                              <w:rPr>
                                <w:rFonts w:ascii="Times New Roman"/>
                                <w:sz w:val="16"/>
                              </w:rPr>
                            </w:pPr>
                          </w:p>
                        </w:tc>
                        <w:tc>
                          <w:tcPr>
                            <w:tcW w:w="2177" w:type="dxa"/>
                          </w:tcPr>
                          <w:p w14:paraId="02E13889" w14:textId="77777777" w:rsidR="00801E68" w:rsidRDefault="00801E68">
                            <w:pPr>
                              <w:pStyle w:val="TableParagraph"/>
                              <w:ind w:left="0"/>
                              <w:rPr>
                                <w:rFonts w:ascii="Times New Roman"/>
                                <w:sz w:val="16"/>
                              </w:rPr>
                            </w:pPr>
                          </w:p>
                        </w:tc>
                      </w:tr>
                      <w:tr w:rsidR="00801E68" w14:paraId="50474384" w14:textId="77777777">
                        <w:trPr>
                          <w:trHeight w:val="379"/>
                        </w:trPr>
                        <w:tc>
                          <w:tcPr>
                            <w:tcW w:w="3123" w:type="dxa"/>
                          </w:tcPr>
                          <w:p w14:paraId="341520B6" w14:textId="77777777" w:rsidR="00801E68" w:rsidRDefault="00801E68">
                            <w:pPr>
                              <w:pStyle w:val="TableParagraph"/>
                              <w:ind w:left="0"/>
                              <w:rPr>
                                <w:rFonts w:ascii="Times New Roman"/>
                                <w:sz w:val="16"/>
                              </w:rPr>
                            </w:pPr>
                          </w:p>
                        </w:tc>
                        <w:tc>
                          <w:tcPr>
                            <w:tcW w:w="2013" w:type="dxa"/>
                          </w:tcPr>
                          <w:p w14:paraId="2994B8EA" w14:textId="77777777" w:rsidR="00801E68" w:rsidRDefault="00801E68">
                            <w:pPr>
                              <w:pStyle w:val="TableParagraph"/>
                              <w:ind w:left="0"/>
                              <w:rPr>
                                <w:rFonts w:ascii="Times New Roman"/>
                                <w:sz w:val="16"/>
                              </w:rPr>
                            </w:pPr>
                          </w:p>
                        </w:tc>
                        <w:tc>
                          <w:tcPr>
                            <w:tcW w:w="2177" w:type="dxa"/>
                          </w:tcPr>
                          <w:p w14:paraId="4986B7D5" w14:textId="77777777" w:rsidR="00801E68" w:rsidRDefault="00801E68">
                            <w:pPr>
                              <w:pStyle w:val="TableParagraph"/>
                              <w:ind w:left="0"/>
                              <w:rPr>
                                <w:rFonts w:ascii="Times New Roman"/>
                                <w:sz w:val="16"/>
                              </w:rPr>
                            </w:pPr>
                          </w:p>
                        </w:tc>
                      </w:tr>
                      <w:tr w:rsidR="00801E68" w14:paraId="5BFB48A7" w14:textId="77777777">
                        <w:trPr>
                          <w:trHeight w:val="194"/>
                        </w:trPr>
                        <w:tc>
                          <w:tcPr>
                            <w:tcW w:w="3123" w:type="dxa"/>
                          </w:tcPr>
                          <w:p w14:paraId="58F5F053" w14:textId="77777777" w:rsidR="00801E68" w:rsidRDefault="00801E68">
                            <w:pPr>
                              <w:pStyle w:val="TableParagraph"/>
                              <w:ind w:left="0"/>
                              <w:rPr>
                                <w:rFonts w:ascii="Times New Roman"/>
                                <w:sz w:val="12"/>
                              </w:rPr>
                            </w:pPr>
                          </w:p>
                        </w:tc>
                        <w:tc>
                          <w:tcPr>
                            <w:tcW w:w="2013" w:type="dxa"/>
                          </w:tcPr>
                          <w:p w14:paraId="6E118407" w14:textId="77777777" w:rsidR="00801E68" w:rsidRDefault="00801E68">
                            <w:pPr>
                              <w:pStyle w:val="TableParagraph"/>
                              <w:ind w:left="0"/>
                              <w:rPr>
                                <w:rFonts w:ascii="Times New Roman"/>
                                <w:sz w:val="12"/>
                              </w:rPr>
                            </w:pPr>
                          </w:p>
                        </w:tc>
                        <w:tc>
                          <w:tcPr>
                            <w:tcW w:w="2177" w:type="dxa"/>
                          </w:tcPr>
                          <w:p w14:paraId="3103059E" w14:textId="77777777" w:rsidR="00801E68" w:rsidRDefault="00801E68">
                            <w:pPr>
                              <w:pStyle w:val="TableParagraph"/>
                              <w:ind w:left="0"/>
                              <w:rPr>
                                <w:rFonts w:ascii="Times New Roman"/>
                                <w:sz w:val="12"/>
                              </w:rPr>
                            </w:pPr>
                          </w:p>
                        </w:tc>
                      </w:tr>
                      <w:tr w:rsidR="00801E68" w14:paraId="5478E6BF" w14:textId="77777777">
                        <w:trPr>
                          <w:trHeight w:val="929"/>
                        </w:trPr>
                        <w:tc>
                          <w:tcPr>
                            <w:tcW w:w="3123" w:type="dxa"/>
                          </w:tcPr>
                          <w:p w14:paraId="521F08BB" w14:textId="77777777" w:rsidR="00801E68" w:rsidRDefault="00801E68">
                            <w:pPr>
                              <w:pStyle w:val="TableParagraph"/>
                              <w:ind w:left="0"/>
                              <w:rPr>
                                <w:rFonts w:ascii="Times New Roman"/>
                                <w:sz w:val="16"/>
                              </w:rPr>
                            </w:pPr>
                          </w:p>
                        </w:tc>
                        <w:tc>
                          <w:tcPr>
                            <w:tcW w:w="2013" w:type="dxa"/>
                          </w:tcPr>
                          <w:p w14:paraId="0B9ED484" w14:textId="77777777" w:rsidR="00801E68" w:rsidRDefault="00801E68">
                            <w:pPr>
                              <w:pStyle w:val="TableParagraph"/>
                              <w:ind w:left="0"/>
                              <w:rPr>
                                <w:rFonts w:ascii="Times New Roman"/>
                                <w:sz w:val="16"/>
                              </w:rPr>
                            </w:pPr>
                          </w:p>
                        </w:tc>
                        <w:tc>
                          <w:tcPr>
                            <w:tcW w:w="2177" w:type="dxa"/>
                          </w:tcPr>
                          <w:p w14:paraId="674B729D" w14:textId="77777777" w:rsidR="00801E68" w:rsidRDefault="00801E68">
                            <w:pPr>
                              <w:pStyle w:val="TableParagraph"/>
                              <w:ind w:left="0"/>
                              <w:rPr>
                                <w:rFonts w:ascii="Times New Roman"/>
                                <w:sz w:val="16"/>
                              </w:rPr>
                            </w:pPr>
                          </w:p>
                        </w:tc>
                      </w:tr>
                      <w:tr w:rsidR="00801E68" w14:paraId="1E4B04D7" w14:textId="77777777">
                        <w:trPr>
                          <w:trHeight w:val="564"/>
                        </w:trPr>
                        <w:tc>
                          <w:tcPr>
                            <w:tcW w:w="3123" w:type="dxa"/>
                          </w:tcPr>
                          <w:p w14:paraId="3D3914F0" w14:textId="77777777" w:rsidR="00801E68" w:rsidRDefault="00801E68">
                            <w:pPr>
                              <w:pStyle w:val="TableParagraph"/>
                              <w:ind w:left="0"/>
                              <w:rPr>
                                <w:rFonts w:ascii="Times New Roman"/>
                                <w:sz w:val="16"/>
                              </w:rPr>
                            </w:pPr>
                          </w:p>
                        </w:tc>
                        <w:tc>
                          <w:tcPr>
                            <w:tcW w:w="2013" w:type="dxa"/>
                          </w:tcPr>
                          <w:p w14:paraId="51E51613" w14:textId="77777777" w:rsidR="00801E68" w:rsidRDefault="00801E68">
                            <w:pPr>
                              <w:pStyle w:val="TableParagraph"/>
                              <w:ind w:left="0"/>
                              <w:rPr>
                                <w:rFonts w:ascii="Times New Roman"/>
                                <w:sz w:val="16"/>
                              </w:rPr>
                            </w:pPr>
                          </w:p>
                        </w:tc>
                        <w:tc>
                          <w:tcPr>
                            <w:tcW w:w="2177" w:type="dxa"/>
                          </w:tcPr>
                          <w:p w14:paraId="5C8CBD67" w14:textId="77777777" w:rsidR="00801E68" w:rsidRDefault="00801E68">
                            <w:pPr>
                              <w:pStyle w:val="TableParagraph"/>
                              <w:ind w:left="0"/>
                              <w:rPr>
                                <w:rFonts w:ascii="Times New Roman"/>
                                <w:sz w:val="16"/>
                              </w:rPr>
                            </w:pPr>
                          </w:p>
                        </w:tc>
                      </w:tr>
                    </w:tbl>
                    <w:p w14:paraId="3F057F93" w14:textId="77777777" w:rsidR="00801E68" w:rsidRDefault="00801E68">
                      <w:pPr>
                        <w:pStyle w:val="Textoindependiente"/>
                      </w:pPr>
                    </w:p>
                  </w:txbxContent>
                </v:textbox>
                <w10:wrap anchorx="page"/>
              </v:shape>
            </w:pict>
          </mc:Fallback>
        </mc:AlternateContent>
      </w:r>
      <w:r>
        <w:t>Para</w:t>
      </w:r>
      <w:r>
        <w:rPr>
          <w:spacing w:val="-4"/>
        </w:rPr>
        <w:t xml:space="preserve"> </w:t>
      </w:r>
      <w:r>
        <w:t>cubrir</w:t>
      </w:r>
      <w:r>
        <w:rPr>
          <w:spacing w:val="-4"/>
        </w:rPr>
        <w:t xml:space="preserve"> </w:t>
      </w:r>
      <w:r>
        <w:t>cualquier</w:t>
      </w:r>
      <w:r>
        <w:rPr>
          <w:spacing w:val="-5"/>
        </w:rPr>
        <w:t xml:space="preserve"> </w:t>
      </w:r>
      <w:r>
        <w:t>hecho</w:t>
      </w:r>
      <w:r>
        <w:rPr>
          <w:spacing w:val="-5"/>
        </w:rPr>
        <w:t xml:space="preserve"> </w:t>
      </w:r>
      <w:r>
        <w:t>constitutivo</w:t>
      </w:r>
      <w:r>
        <w:rPr>
          <w:spacing w:val="-5"/>
        </w:rPr>
        <w:t xml:space="preserve"> </w:t>
      </w:r>
      <w:r>
        <w:t>de</w:t>
      </w:r>
      <w:r>
        <w:rPr>
          <w:spacing w:val="-2"/>
        </w:rPr>
        <w:t xml:space="preserve"> </w:t>
      </w:r>
      <w:r>
        <w:t>incumplimiento,</w:t>
      </w:r>
      <w:r>
        <w:rPr>
          <w:spacing w:val="-3"/>
        </w:rPr>
        <w:t xml:space="preserve"> </w:t>
      </w:r>
      <w:r>
        <w:t>el</w:t>
      </w:r>
      <w:r>
        <w:rPr>
          <w:spacing w:val="-6"/>
        </w:rPr>
        <w:t xml:space="preserve"> </w:t>
      </w:r>
      <w:r>
        <w:t>contratista</w:t>
      </w:r>
      <w:r>
        <w:rPr>
          <w:spacing w:val="-5"/>
        </w:rPr>
        <w:t xml:space="preserve"> </w:t>
      </w:r>
      <w:r>
        <w:t>debe</w:t>
      </w:r>
      <w:r>
        <w:rPr>
          <w:spacing w:val="-2"/>
        </w:rPr>
        <w:t xml:space="preserve"> </w:t>
      </w:r>
      <w:r>
        <w:t>presentar</w:t>
      </w:r>
      <w:r>
        <w:rPr>
          <w:spacing w:val="-4"/>
        </w:rPr>
        <w:t xml:space="preserve"> </w:t>
      </w:r>
      <w:r>
        <w:t>la</w:t>
      </w:r>
      <w:r>
        <w:rPr>
          <w:spacing w:val="-2"/>
        </w:rPr>
        <w:t xml:space="preserve"> </w:t>
      </w:r>
      <w:r>
        <w:t>garantía</w:t>
      </w:r>
      <w:r>
        <w:rPr>
          <w:spacing w:val="-5"/>
        </w:rPr>
        <w:t xml:space="preserve"> </w:t>
      </w:r>
      <w:r>
        <w:t>de</w:t>
      </w:r>
      <w:r>
        <w:rPr>
          <w:spacing w:val="-6"/>
        </w:rPr>
        <w:t xml:space="preserve"> </w:t>
      </w:r>
      <w:r>
        <w:t>cumplimiento</w:t>
      </w:r>
      <w:r>
        <w:rPr>
          <w:spacing w:val="-5"/>
        </w:rPr>
        <w:t xml:space="preserve"> </w:t>
      </w:r>
      <w:r>
        <w:t>en</w:t>
      </w:r>
      <w:r>
        <w:rPr>
          <w:spacing w:val="-5"/>
        </w:rPr>
        <w:t xml:space="preserve"> </w:t>
      </w:r>
      <w:r>
        <w:t xml:space="preserve">original a la entidad dentro de los </w:t>
      </w:r>
      <w:r>
        <w:rPr>
          <w:rFonts w:ascii="Arial" w:hAnsi="Arial"/>
          <w:b/>
        </w:rPr>
        <w:t>CINCO</w:t>
      </w:r>
      <w:r>
        <w:rPr>
          <w:rFonts w:ascii="Arial" w:hAnsi="Arial"/>
          <w:b/>
          <w:spacing w:val="-1"/>
        </w:rPr>
        <w:t xml:space="preserve"> </w:t>
      </w:r>
      <w:r>
        <w:rPr>
          <w:rFonts w:ascii="Arial" w:hAnsi="Arial"/>
          <w:b/>
        </w:rPr>
        <w:t xml:space="preserve">(5) DÍAS </w:t>
      </w:r>
      <w:r>
        <w:t>hábiles siguientes contados a partir de la aceptación de la</w:t>
      </w:r>
      <w:r>
        <w:rPr>
          <w:spacing w:val="-1"/>
        </w:rPr>
        <w:t xml:space="preserve"> </w:t>
      </w:r>
      <w:r>
        <w:t>oferta y esta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3681"/>
        <w:gridCol w:w="5147"/>
      </w:tblGrid>
      <w:tr w:rsidR="00D21CC5" w:rsidRPr="00D21CC5" w14:paraId="03BC6D9D" w14:textId="77777777" w:rsidTr="00D21CC5">
        <w:trPr>
          <w:jc w:val="center"/>
        </w:trPr>
        <w:tc>
          <w:tcPr>
            <w:tcW w:w="3681" w:type="dxa"/>
            <w:shd w:val="clear" w:color="auto" w:fill="C5D3FF"/>
          </w:tcPr>
          <w:p w14:paraId="327A050A" w14:textId="77777777" w:rsidR="00D21CC5" w:rsidRPr="00D21CC5" w:rsidRDefault="00D21CC5" w:rsidP="00EF0FC8">
            <w:pPr>
              <w:ind w:right="-234"/>
              <w:jc w:val="both"/>
              <w:rPr>
                <w:rFonts w:cs="Arial"/>
                <w:sz w:val="16"/>
                <w:szCs w:val="16"/>
              </w:rPr>
            </w:pPr>
            <w:bookmarkStart w:id="1" w:name="_Hlk163482857"/>
            <w:r w:rsidRPr="00D21CC5">
              <w:rPr>
                <w:rFonts w:cs="Arial"/>
                <w:b/>
                <w:bCs/>
                <w:sz w:val="16"/>
                <w:szCs w:val="16"/>
              </w:rPr>
              <w:t>CARACTERISTICAS</w:t>
            </w:r>
          </w:p>
        </w:tc>
        <w:tc>
          <w:tcPr>
            <w:tcW w:w="5147" w:type="dxa"/>
            <w:shd w:val="clear" w:color="auto" w:fill="C5D3FF"/>
          </w:tcPr>
          <w:p w14:paraId="0E202F1F" w14:textId="77777777" w:rsidR="00D21CC5" w:rsidRPr="00D21CC5" w:rsidRDefault="00D21CC5" w:rsidP="00EF0FC8">
            <w:pPr>
              <w:ind w:right="-234"/>
              <w:jc w:val="center"/>
              <w:rPr>
                <w:rFonts w:cs="Arial"/>
                <w:b/>
                <w:bCs/>
                <w:sz w:val="16"/>
                <w:szCs w:val="16"/>
              </w:rPr>
            </w:pPr>
            <w:r w:rsidRPr="00D21CC5">
              <w:rPr>
                <w:rFonts w:cs="Arial"/>
                <w:b/>
                <w:bCs/>
                <w:sz w:val="16"/>
                <w:szCs w:val="16"/>
              </w:rPr>
              <w:t>CONDICIÓN.</w:t>
            </w:r>
          </w:p>
        </w:tc>
      </w:tr>
      <w:tr w:rsidR="00D21CC5" w:rsidRPr="00D21CC5" w14:paraId="1841D383" w14:textId="77777777" w:rsidTr="00D21CC5">
        <w:trPr>
          <w:jc w:val="center"/>
        </w:trPr>
        <w:tc>
          <w:tcPr>
            <w:tcW w:w="3681" w:type="dxa"/>
            <w:shd w:val="clear" w:color="auto" w:fill="C5D3FF"/>
          </w:tcPr>
          <w:p w14:paraId="6EC5E019" w14:textId="77777777" w:rsidR="00D21CC5" w:rsidRPr="00D21CC5" w:rsidRDefault="00D21CC5" w:rsidP="00EF0FC8">
            <w:pPr>
              <w:ind w:right="-234"/>
              <w:jc w:val="both"/>
              <w:rPr>
                <w:rFonts w:cs="Arial"/>
                <w:sz w:val="16"/>
                <w:szCs w:val="16"/>
              </w:rPr>
            </w:pPr>
            <w:r w:rsidRPr="00D21CC5">
              <w:rPr>
                <w:rFonts w:cs="Arial"/>
                <w:b/>
                <w:bCs/>
                <w:sz w:val="16"/>
                <w:szCs w:val="16"/>
              </w:rPr>
              <w:t>CLASE</w:t>
            </w:r>
          </w:p>
        </w:tc>
        <w:tc>
          <w:tcPr>
            <w:tcW w:w="5147" w:type="dxa"/>
          </w:tcPr>
          <w:p w14:paraId="38330489" w14:textId="77777777" w:rsidR="00D21CC5" w:rsidRPr="00D21CC5" w:rsidRDefault="00D21CC5" w:rsidP="00EF0FC8">
            <w:pPr>
              <w:ind w:right="84"/>
              <w:jc w:val="both"/>
              <w:rPr>
                <w:rFonts w:cs="Arial"/>
                <w:sz w:val="16"/>
                <w:szCs w:val="16"/>
              </w:rPr>
            </w:pPr>
            <w:r w:rsidRPr="00D21CC5">
              <w:rPr>
                <w:rFonts w:cs="Arial"/>
                <w:sz w:val="16"/>
                <w:szCs w:val="16"/>
              </w:rPr>
              <w:t>Cualquiera de las clases permitidas por el artículo 2.2.1.2.3.1.2 del Decreto 1082 de 2015, a saber: (i) contrato de seguro contenido en una póliza para entidades Estatales, (</w:t>
            </w:r>
            <w:proofErr w:type="spellStart"/>
            <w:r w:rsidRPr="00D21CC5">
              <w:rPr>
                <w:rFonts w:cs="Arial"/>
                <w:sz w:val="16"/>
                <w:szCs w:val="16"/>
              </w:rPr>
              <w:t>ii</w:t>
            </w:r>
            <w:proofErr w:type="spellEnd"/>
            <w:r w:rsidRPr="00D21CC5">
              <w:rPr>
                <w:rFonts w:cs="Arial"/>
                <w:sz w:val="16"/>
                <w:szCs w:val="16"/>
              </w:rPr>
              <w:t>) patrimonio autónomo, (</w:t>
            </w:r>
            <w:proofErr w:type="spellStart"/>
            <w:r w:rsidRPr="00D21CC5">
              <w:rPr>
                <w:rFonts w:cs="Arial"/>
                <w:sz w:val="16"/>
                <w:szCs w:val="16"/>
              </w:rPr>
              <w:t>iii</w:t>
            </w:r>
            <w:proofErr w:type="spellEnd"/>
            <w:r w:rsidRPr="00D21CC5">
              <w:rPr>
                <w:rFonts w:cs="Arial"/>
                <w:sz w:val="16"/>
                <w:szCs w:val="16"/>
              </w:rPr>
              <w:t>) garantía bancaria.</w:t>
            </w:r>
          </w:p>
        </w:tc>
      </w:tr>
      <w:tr w:rsidR="00D21CC5" w:rsidRPr="00D21CC5" w14:paraId="419381F8" w14:textId="77777777" w:rsidTr="00D21CC5">
        <w:trPr>
          <w:jc w:val="center"/>
        </w:trPr>
        <w:tc>
          <w:tcPr>
            <w:tcW w:w="3681" w:type="dxa"/>
            <w:shd w:val="clear" w:color="auto" w:fill="C5D3FF"/>
          </w:tcPr>
          <w:p w14:paraId="305C16F7" w14:textId="77777777" w:rsidR="00D21CC5" w:rsidRPr="00D21CC5" w:rsidRDefault="00D21CC5" w:rsidP="00EF0FC8">
            <w:pPr>
              <w:ind w:right="-234"/>
              <w:jc w:val="both"/>
              <w:rPr>
                <w:rFonts w:cs="Arial"/>
                <w:sz w:val="16"/>
                <w:szCs w:val="16"/>
              </w:rPr>
            </w:pPr>
            <w:r w:rsidRPr="00D21CC5">
              <w:rPr>
                <w:rFonts w:cs="Arial"/>
                <w:b/>
                <w:bCs/>
                <w:sz w:val="16"/>
                <w:szCs w:val="16"/>
              </w:rPr>
              <w:t>ASEGURADO/BENEFICIARIO</w:t>
            </w:r>
          </w:p>
        </w:tc>
        <w:tc>
          <w:tcPr>
            <w:tcW w:w="5147" w:type="dxa"/>
          </w:tcPr>
          <w:p w14:paraId="57E9DB6B" w14:textId="77777777" w:rsidR="00D21CC5" w:rsidRPr="00D21CC5" w:rsidRDefault="00D21CC5" w:rsidP="00EF0FC8">
            <w:pPr>
              <w:jc w:val="both"/>
              <w:rPr>
                <w:rFonts w:cs="Arial"/>
                <w:sz w:val="16"/>
                <w:szCs w:val="16"/>
              </w:rPr>
            </w:pPr>
            <w:r w:rsidRPr="00D21CC5">
              <w:rPr>
                <w:rFonts w:cs="Arial"/>
                <w:b/>
                <w:bCs/>
                <w:sz w:val="16"/>
                <w:szCs w:val="16"/>
              </w:rPr>
              <w:t>DISTRITO TURÍSTICO Y CULTURAL DE CARTAGENA</w:t>
            </w:r>
            <w:r w:rsidRPr="00D21CC5">
              <w:rPr>
                <w:rFonts w:cs="Arial"/>
                <w:sz w:val="16"/>
                <w:szCs w:val="16"/>
              </w:rPr>
              <w:t xml:space="preserve"> identificada con NIT </w:t>
            </w:r>
            <w:r w:rsidRPr="00D21CC5">
              <w:rPr>
                <w:rFonts w:cs="Arial"/>
                <w:b/>
                <w:bCs/>
                <w:sz w:val="16"/>
                <w:szCs w:val="16"/>
              </w:rPr>
              <w:t>890.480.184- 4</w:t>
            </w:r>
          </w:p>
        </w:tc>
      </w:tr>
      <w:tr w:rsidR="00D21CC5" w:rsidRPr="00D21CC5" w14:paraId="3A2E88CB" w14:textId="77777777" w:rsidTr="00D21CC5">
        <w:trPr>
          <w:trHeight w:val="2551"/>
          <w:jc w:val="center"/>
        </w:trPr>
        <w:tc>
          <w:tcPr>
            <w:tcW w:w="3681" w:type="dxa"/>
            <w:shd w:val="clear" w:color="auto" w:fill="C5D3FF"/>
          </w:tcPr>
          <w:p w14:paraId="52EDE8B9" w14:textId="77777777" w:rsidR="00D21CC5" w:rsidRPr="00D21CC5" w:rsidRDefault="00D21CC5" w:rsidP="00EF0FC8">
            <w:pPr>
              <w:ind w:right="-234"/>
              <w:jc w:val="both"/>
              <w:rPr>
                <w:rFonts w:cs="Arial"/>
                <w:sz w:val="16"/>
                <w:szCs w:val="16"/>
              </w:rPr>
            </w:pPr>
            <w:r w:rsidRPr="00D21CC5">
              <w:rPr>
                <w:rFonts w:cs="Arial"/>
                <w:b/>
                <w:bCs/>
                <w:sz w:val="16"/>
                <w:szCs w:val="16"/>
              </w:rPr>
              <w:t>AMPAROS, VIGENCIA Y VALORES ASEGURADOS.</w:t>
            </w:r>
          </w:p>
        </w:tc>
        <w:tc>
          <w:tcPr>
            <w:tcW w:w="5147" w:type="dxa"/>
          </w:tcPr>
          <w:p w14:paraId="0C05F50D" w14:textId="77777777" w:rsidR="00D21CC5" w:rsidRPr="00D21CC5" w:rsidRDefault="00D21CC5" w:rsidP="00EF0FC8">
            <w:pPr>
              <w:ind w:right="-234"/>
              <w:jc w:val="both"/>
              <w:rPr>
                <w:rFonts w:cs="Arial"/>
                <w:sz w:val="16"/>
                <w:szCs w:val="16"/>
              </w:rPr>
            </w:pPr>
          </w:p>
          <w:tbl>
            <w:tblPr>
              <w:tblStyle w:val="Tablaconcuadrcula"/>
              <w:tblW w:w="0" w:type="auto"/>
              <w:tblLook w:val="04A0" w:firstRow="1" w:lastRow="0" w:firstColumn="1" w:lastColumn="0" w:noHBand="0" w:noVBand="1"/>
            </w:tblPr>
            <w:tblGrid>
              <w:gridCol w:w="2122"/>
              <w:gridCol w:w="1663"/>
              <w:gridCol w:w="1136"/>
            </w:tblGrid>
            <w:tr w:rsidR="00D21CC5" w:rsidRPr="00D21CC5" w14:paraId="4FC1E489" w14:textId="77777777" w:rsidTr="00EF0FC8">
              <w:tc>
                <w:tcPr>
                  <w:tcW w:w="2150" w:type="dxa"/>
                  <w:shd w:val="clear" w:color="auto" w:fill="C5D3FF"/>
                </w:tcPr>
                <w:p w14:paraId="5B96A027" w14:textId="77777777" w:rsidR="00D21CC5" w:rsidRPr="00D21CC5" w:rsidRDefault="00D21CC5" w:rsidP="00EF0FC8">
                  <w:pPr>
                    <w:ind w:right="-234"/>
                    <w:jc w:val="both"/>
                    <w:rPr>
                      <w:rFonts w:cs="Arial"/>
                      <w:sz w:val="16"/>
                      <w:szCs w:val="16"/>
                    </w:rPr>
                  </w:pPr>
                </w:p>
              </w:tc>
              <w:tc>
                <w:tcPr>
                  <w:tcW w:w="1684" w:type="dxa"/>
                  <w:shd w:val="clear" w:color="auto" w:fill="C5D3FF"/>
                </w:tcPr>
                <w:p w14:paraId="3C8AED5B" w14:textId="77777777" w:rsidR="00D21CC5" w:rsidRPr="00D21CC5" w:rsidRDefault="00D21CC5" w:rsidP="00EF0FC8">
                  <w:pPr>
                    <w:ind w:right="-234"/>
                    <w:jc w:val="both"/>
                    <w:rPr>
                      <w:rFonts w:cs="Arial"/>
                      <w:sz w:val="16"/>
                      <w:szCs w:val="16"/>
                    </w:rPr>
                  </w:pPr>
                </w:p>
              </w:tc>
              <w:tc>
                <w:tcPr>
                  <w:tcW w:w="1150" w:type="dxa"/>
                  <w:shd w:val="clear" w:color="auto" w:fill="C5D3FF"/>
                </w:tcPr>
                <w:p w14:paraId="38C09932" w14:textId="77777777" w:rsidR="00D21CC5" w:rsidRPr="00D21CC5" w:rsidRDefault="00D21CC5" w:rsidP="00EF0FC8">
                  <w:pPr>
                    <w:ind w:right="-234"/>
                    <w:jc w:val="both"/>
                    <w:rPr>
                      <w:rFonts w:cs="Arial"/>
                      <w:sz w:val="16"/>
                      <w:szCs w:val="16"/>
                    </w:rPr>
                  </w:pPr>
                </w:p>
              </w:tc>
            </w:tr>
            <w:tr w:rsidR="00D21CC5" w:rsidRPr="00D21CC5" w14:paraId="1FB02BE4" w14:textId="77777777" w:rsidTr="00EF0FC8">
              <w:tc>
                <w:tcPr>
                  <w:tcW w:w="2150" w:type="dxa"/>
                </w:tcPr>
                <w:p w14:paraId="5C693FA6" w14:textId="77777777" w:rsidR="00D21CC5" w:rsidRPr="00D21CC5" w:rsidRDefault="00D21CC5" w:rsidP="00EF0FC8">
                  <w:pPr>
                    <w:ind w:right="105"/>
                    <w:jc w:val="both"/>
                    <w:rPr>
                      <w:rFonts w:cs="Arial"/>
                      <w:sz w:val="16"/>
                      <w:szCs w:val="16"/>
                    </w:rPr>
                  </w:pPr>
                  <w:r w:rsidRPr="00D21CC5">
                    <w:rPr>
                      <w:rFonts w:cs="Arial"/>
                      <w:b/>
                      <w:bCs/>
                      <w:sz w:val="16"/>
                      <w:szCs w:val="16"/>
                    </w:rPr>
                    <w:t>Cumplimiento general del contrato</w:t>
                  </w:r>
                  <w:r w:rsidRPr="00D21CC5">
                    <w:rPr>
                      <w:rFonts w:cs="Arial"/>
                      <w:sz w:val="16"/>
                      <w:szCs w:val="16"/>
                    </w:rPr>
                    <w:t xml:space="preserve"> y el pago de las multas y la cláusula</w:t>
                  </w:r>
                </w:p>
                <w:p w14:paraId="4CBBA203" w14:textId="77777777" w:rsidR="00D21CC5" w:rsidRPr="00D21CC5" w:rsidRDefault="00D21CC5" w:rsidP="00EF0FC8">
                  <w:pPr>
                    <w:ind w:right="105"/>
                    <w:jc w:val="both"/>
                    <w:rPr>
                      <w:rFonts w:cs="Arial"/>
                      <w:sz w:val="16"/>
                      <w:szCs w:val="16"/>
                    </w:rPr>
                  </w:pPr>
                  <w:r w:rsidRPr="00D21CC5">
                    <w:rPr>
                      <w:rFonts w:cs="Arial"/>
                      <w:sz w:val="16"/>
                      <w:szCs w:val="16"/>
                    </w:rPr>
                    <w:t>Penal pecuniario que se le impongan.</w:t>
                  </w:r>
                </w:p>
              </w:tc>
              <w:tc>
                <w:tcPr>
                  <w:tcW w:w="1684" w:type="dxa"/>
                </w:tcPr>
                <w:p w14:paraId="55433DB5" w14:textId="77777777" w:rsidR="00D21CC5" w:rsidRPr="00D21CC5" w:rsidRDefault="00D21CC5" w:rsidP="00EF0FC8">
                  <w:pPr>
                    <w:ind w:right="-43"/>
                    <w:jc w:val="both"/>
                    <w:rPr>
                      <w:rFonts w:cs="Arial"/>
                      <w:sz w:val="16"/>
                      <w:szCs w:val="16"/>
                    </w:rPr>
                  </w:pPr>
                  <w:r w:rsidRPr="00D21CC5">
                    <w:rPr>
                      <w:rFonts w:cs="Arial"/>
                      <w:sz w:val="16"/>
                      <w:szCs w:val="16"/>
                    </w:rPr>
                    <w:t>Cumplimiento general del contrato y el pago de las multas y la cláusula</w:t>
                  </w:r>
                </w:p>
                <w:p w14:paraId="0FA322D2" w14:textId="77777777" w:rsidR="00D21CC5" w:rsidRPr="00D21CC5" w:rsidRDefault="00D21CC5" w:rsidP="00EF0FC8">
                  <w:pPr>
                    <w:ind w:right="-43"/>
                    <w:jc w:val="both"/>
                    <w:rPr>
                      <w:rFonts w:cs="Arial"/>
                      <w:sz w:val="16"/>
                      <w:szCs w:val="16"/>
                    </w:rPr>
                  </w:pPr>
                  <w:r w:rsidRPr="00D21CC5">
                    <w:rPr>
                      <w:rFonts w:cs="Arial"/>
                      <w:sz w:val="16"/>
                      <w:szCs w:val="16"/>
                    </w:rPr>
                    <w:t>Penal pecuniario que</w:t>
                  </w:r>
                  <w:r w:rsidRPr="00D21CC5">
                    <w:rPr>
                      <w:rFonts w:cs="Arial"/>
                      <w:sz w:val="16"/>
                      <w:szCs w:val="16"/>
                    </w:rPr>
                    <w:tab/>
                    <w:t>se le impongan Vigencia igual al plazo de ejecución</w:t>
                  </w:r>
                  <w:r w:rsidRPr="00D21CC5">
                    <w:rPr>
                      <w:rFonts w:cs="Arial"/>
                      <w:sz w:val="16"/>
                      <w:szCs w:val="16"/>
                    </w:rPr>
                    <w:tab/>
                    <w:t>del contrato y cuatro (4) meses más.</w:t>
                  </w:r>
                </w:p>
              </w:tc>
              <w:tc>
                <w:tcPr>
                  <w:tcW w:w="1150" w:type="dxa"/>
                </w:tcPr>
                <w:p w14:paraId="007B9282" w14:textId="77777777" w:rsidR="00D21CC5" w:rsidRPr="00D21CC5" w:rsidRDefault="00D21CC5" w:rsidP="00EF0FC8">
                  <w:pPr>
                    <w:jc w:val="both"/>
                    <w:rPr>
                      <w:rFonts w:cs="Arial"/>
                      <w:sz w:val="16"/>
                      <w:szCs w:val="16"/>
                    </w:rPr>
                  </w:pPr>
                  <w:r w:rsidRPr="00D21CC5">
                    <w:rPr>
                      <w:rFonts w:cs="Arial"/>
                      <w:sz w:val="16"/>
                      <w:szCs w:val="16"/>
                    </w:rPr>
                    <w:t xml:space="preserve">10% del valor del contrato. </w:t>
                  </w:r>
                </w:p>
              </w:tc>
            </w:tr>
            <w:tr w:rsidR="00D21CC5" w:rsidRPr="00D21CC5" w14:paraId="024CD4D4" w14:textId="77777777" w:rsidTr="00EF0FC8">
              <w:tc>
                <w:tcPr>
                  <w:tcW w:w="2150" w:type="dxa"/>
                </w:tcPr>
                <w:p w14:paraId="4490992E" w14:textId="77777777" w:rsidR="00D21CC5" w:rsidRPr="00D21CC5" w:rsidRDefault="00D21CC5" w:rsidP="00EF0FC8">
                  <w:pPr>
                    <w:ind w:right="-234"/>
                    <w:jc w:val="both"/>
                    <w:rPr>
                      <w:rFonts w:cs="Arial"/>
                      <w:b/>
                      <w:bCs/>
                      <w:sz w:val="16"/>
                      <w:szCs w:val="16"/>
                    </w:rPr>
                  </w:pPr>
                  <w:r w:rsidRPr="00D21CC5">
                    <w:rPr>
                      <w:rFonts w:cs="Arial"/>
                      <w:b/>
                      <w:bCs/>
                      <w:sz w:val="16"/>
                      <w:szCs w:val="16"/>
                    </w:rPr>
                    <w:t>Buen manejo y correcta inversión</w:t>
                  </w:r>
                </w:p>
                <w:p w14:paraId="7A514666" w14:textId="77777777" w:rsidR="00D21CC5" w:rsidRPr="00D21CC5" w:rsidRDefault="00D21CC5" w:rsidP="00EF0FC8">
                  <w:pPr>
                    <w:ind w:right="-234"/>
                    <w:jc w:val="both"/>
                    <w:rPr>
                      <w:rFonts w:cs="Arial"/>
                      <w:b/>
                      <w:bCs/>
                      <w:sz w:val="16"/>
                      <w:szCs w:val="16"/>
                    </w:rPr>
                  </w:pPr>
                  <w:r w:rsidRPr="00D21CC5">
                    <w:rPr>
                      <w:rFonts w:cs="Arial"/>
                      <w:b/>
                      <w:bCs/>
                      <w:sz w:val="16"/>
                      <w:szCs w:val="16"/>
                    </w:rPr>
                    <w:t>del anticipo.</w:t>
                  </w:r>
                </w:p>
              </w:tc>
              <w:tc>
                <w:tcPr>
                  <w:tcW w:w="1684" w:type="dxa"/>
                </w:tcPr>
                <w:p w14:paraId="1B06A08E" w14:textId="77777777" w:rsidR="00D21CC5" w:rsidRPr="00D21CC5" w:rsidRDefault="00D21CC5" w:rsidP="00EF0FC8">
                  <w:pPr>
                    <w:ind w:right="-234"/>
                    <w:jc w:val="center"/>
                    <w:rPr>
                      <w:rFonts w:cs="Arial"/>
                      <w:sz w:val="16"/>
                      <w:szCs w:val="16"/>
                    </w:rPr>
                  </w:pPr>
                  <w:r w:rsidRPr="00D21CC5">
                    <w:rPr>
                      <w:rFonts w:cs="Arial"/>
                      <w:sz w:val="16"/>
                      <w:szCs w:val="16"/>
                    </w:rPr>
                    <w:t>N.A.</w:t>
                  </w:r>
                </w:p>
              </w:tc>
              <w:tc>
                <w:tcPr>
                  <w:tcW w:w="1150" w:type="dxa"/>
                </w:tcPr>
                <w:p w14:paraId="684A37D5" w14:textId="77777777" w:rsidR="00D21CC5" w:rsidRPr="00D21CC5" w:rsidRDefault="00D21CC5" w:rsidP="00EF0FC8">
                  <w:pPr>
                    <w:ind w:right="-234"/>
                    <w:jc w:val="center"/>
                    <w:rPr>
                      <w:rFonts w:cs="Arial"/>
                      <w:sz w:val="16"/>
                      <w:szCs w:val="16"/>
                    </w:rPr>
                  </w:pPr>
                  <w:r w:rsidRPr="00D21CC5">
                    <w:rPr>
                      <w:rFonts w:cs="Arial"/>
                      <w:sz w:val="16"/>
                      <w:szCs w:val="16"/>
                    </w:rPr>
                    <w:t>N.A.</w:t>
                  </w:r>
                </w:p>
              </w:tc>
            </w:tr>
            <w:tr w:rsidR="00D21CC5" w:rsidRPr="00D21CC5" w14:paraId="678D972F" w14:textId="77777777" w:rsidTr="00EF0FC8">
              <w:tc>
                <w:tcPr>
                  <w:tcW w:w="2150" w:type="dxa"/>
                </w:tcPr>
                <w:p w14:paraId="588D7273" w14:textId="77777777" w:rsidR="00D21CC5" w:rsidRPr="00D21CC5" w:rsidRDefault="00D21CC5" w:rsidP="00EF0FC8">
                  <w:pPr>
                    <w:ind w:right="-234"/>
                    <w:jc w:val="both"/>
                    <w:rPr>
                      <w:rFonts w:cs="Arial"/>
                      <w:b/>
                      <w:bCs/>
                      <w:sz w:val="16"/>
                      <w:szCs w:val="16"/>
                    </w:rPr>
                  </w:pPr>
                  <w:r w:rsidRPr="00D21CC5">
                    <w:rPr>
                      <w:rFonts w:cs="Arial"/>
                      <w:b/>
                      <w:bCs/>
                      <w:sz w:val="16"/>
                      <w:szCs w:val="16"/>
                    </w:rPr>
                    <w:t>Devolución del pago anticipado.</w:t>
                  </w:r>
                </w:p>
              </w:tc>
              <w:tc>
                <w:tcPr>
                  <w:tcW w:w="1684" w:type="dxa"/>
                </w:tcPr>
                <w:p w14:paraId="456C90C7" w14:textId="77777777" w:rsidR="00D21CC5" w:rsidRPr="00D21CC5" w:rsidRDefault="00D21CC5" w:rsidP="00EF0FC8">
                  <w:pPr>
                    <w:ind w:right="-234"/>
                    <w:jc w:val="center"/>
                    <w:rPr>
                      <w:rFonts w:cs="Arial"/>
                      <w:sz w:val="16"/>
                      <w:szCs w:val="16"/>
                    </w:rPr>
                  </w:pPr>
                  <w:r w:rsidRPr="00D21CC5">
                    <w:rPr>
                      <w:rFonts w:cs="Arial"/>
                      <w:sz w:val="16"/>
                      <w:szCs w:val="16"/>
                    </w:rPr>
                    <w:t>N.A.</w:t>
                  </w:r>
                </w:p>
              </w:tc>
              <w:tc>
                <w:tcPr>
                  <w:tcW w:w="1150" w:type="dxa"/>
                </w:tcPr>
                <w:p w14:paraId="70FAFB74" w14:textId="77777777" w:rsidR="00D21CC5" w:rsidRPr="00D21CC5" w:rsidRDefault="00D21CC5" w:rsidP="00EF0FC8">
                  <w:pPr>
                    <w:ind w:right="-234"/>
                    <w:jc w:val="center"/>
                    <w:rPr>
                      <w:rFonts w:cs="Arial"/>
                      <w:sz w:val="16"/>
                      <w:szCs w:val="16"/>
                    </w:rPr>
                  </w:pPr>
                  <w:r w:rsidRPr="00D21CC5">
                    <w:rPr>
                      <w:rFonts w:cs="Arial"/>
                      <w:sz w:val="16"/>
                      <w:szCs w:val="16"/>
                    </w:rPr>
                    <w:t>N.A.</w:t>
                  </w:r>
                </w:p>
              </w:tc>
            </w:tr>
            <w:tr w:rsidR="00D21CC5" w:rsidRPr="00D21CC5" w14:paraId="3FB04E87" w14:textId="77777777" w:rsidTr="00EF0FC8">
              <w:tc>
                <w:tcPr>
                  <w:tcW w:w="2150" w:type="dxa"/>
                </w:tcPr>
                <w:p w14:paraId="3DEDE4A1" w14:textId="77777777" w:rsidR="00D21CC5" w:rsidRPr="00D21CC5" w:rsidRDefault="00D21CC5" w:rsidP="00EF0FC8">
                  <w:pPr>
                    <w:ind w:right="-37"/>
                    <w:jc w:val="both"/>
                    <w:rPr>
                      <w:rFonts w:cs="Arial"/>
                      <w:sz w:val="16"/>
                      <w:szCs w:val="16"/>
                    </w:rPr>
                  </w:pPr>
                  <w:r w:rsidRPr="00D21CC5">
                    <w:rPr>
                      <w:rFonts w:cs="Arial"/>
                      <w:b/>
                      <w:bCs/>
                      <w:sz w:val="16"/>
                      <w:szCs w:val="16"/>
                    </w:rPr>
                    <w:t>Pago de salarios, prestaciones sociales</w:t>
                  </w:r>
                  <w:r w:rsidRPr="00D21CC5">
                    <w:rPr>
                      <w:rFonts w:cs="Arial"/>
                      <w:b/>
                      <w:bCs/>
                      <w:sz w:val="16"/>
                      <w:szCs w:val="16"/>
                    </w:rPr>
                    <w:tab/>
                    <w:t xml:space="preserve">legales e indemnizaciones laborales </w:t>
                  </w:r>
                  <w:r w:rsidRPr="00D21CC5">
                    <w:rPr>
                      <w:rFonts w:cs="Arial"/>
                      <w:sz w:val="16"/>
                      <w:szCs w:val="16"/>
                    </w:rPr>
                    <w:t>del personal que el contratista haya de utilizar en el territorio nacional para la ejecución del contrato.</w:t>
                  </w:r>
                </w:p>
              </w:tc>
              <w:tc>
                <w:tcPr>
                  <w:tcW w:w="1684" w:type="dxa"/>
                </w:tcPr>
                <w:p w14:paraId="6A68C64F" w14:textId="77777777" w:rsidR="00D21CC5" w:rsidRPr="00D21CC5" w:rsidRDefault="00D21CC5" w:rsidP="00EF0FC8">
                  <w:pPr>
                    <w:ind w:right="-43"/>
                    <w:jc w:val="both"/>
                    <w:rPr>
                      <w:rFonts w:cs="Arial"/>
                      <w:sz w:val="16"/>
                      <w:szCs w:val="16"/>
                    </w:rPr>
                  </w:pPr>
                  <w:r w:rsidRPr="00D21CC5">
                    <w:rPr>
                      <w:rFonts w:cs="Arial"/>
                      <w:sz w:val="16"/>
                      <w:szCs w:val="16"/>
                    </w:rPr>
                    <w:t>Por la vigencia del contrato y tres (3) años más.</w:t>
                  </w:r>
                </w:p>
              </w:tc>
              <w:tc>
                <w:tcPr>
                  <w:tcW w:w="1150" w:type="dxa"/>
                </w:tcPr>
                <w:p w14:paraId="508CAC06" w14:textId="77777777" w:rsidR="00D21CC5" w:rsidRPr="00D21CC5" w:rsidRDefault="00D21CC5" w:rsidP="00EF0FC8">
                  <w:pPr>
                    <w:jc w:val="both"/>
                    <w:rPr>
                      <w:rFonts w:cs="Arial"/>
                      <w:sz w:val="16"/>
                      <w:szCs w:val="16"/>
                    </w:rPr>
                  </w:pPr>
                  <w:r w:rsidRPr="00D21CC5">
                    <w:rPr>
                      <w:rFonts w:cs="Arial"/>
                      <w:sz w:val="16"/>
                      <w:szCs w:val="16"/>
                    </w:rPr>
                    <w:t>5% del valor del contrato.</w:t>
                  </w:r>
                </w:p>
              </w:tc>
            </w:tr>
          </w:tbl>
          <w:p w14:paraId="69C15D8B" w14:textId="77777777" w:rsidR="00D21CC5" w:rsidRPr="00D21CC5" w:rsidRDefault="00D21CC5" w:rsidP="00EF0FC8">
            <w:pPr>
              <w:ind w:right="-234"/>
              <w:jc w:val="both"/>
              <w:rPr>
                <w:rFonts w:cs="Arial"/>
                <w:sz w:val="16"/>
                <w:szCs w:val="16"/>
              </w:rPr>
            </w:pPr>
          </w:p>
        </w:tc>
      </w:tr>
      <w:tr w:rsidR="00D21CC5" w:rsidRPr="00D21CC5" w14:paraId="28E373A3" w14:textId="77777777" w:rsidTr="00D21CC5">
        <w:trPr>
          <w:jc w:val="center"/>
        </w:trPr>
        <w:tc>
          <w:tcPr>
            <w:tcW w:w="3681" w:type="dxa"/>
            <w:shd w:val="clear" w:color="auto" w:fill="C5D3FF"/>
          </w:tcPr>
          <w:p w14:paraId="2642B1C8" w14:textId="77777777" w:rsidR="00D21CC5" w:rsidRPr="00D21CC5" w:rsidRDefault="00D21CC5" w:rsidP="00EF0FC8">
            <w:pPr>
              <w:ind w:right="-234"/>
              <w:jc w:val="both"/>
              <w:rPr>
                <w:rFonts w:cs="Arial"/>
                <w:b/>
                <w:bCs/>
                <w:sz w:val="16"/>
                <w:szCs w:val="16"/>
              </w:rPr>
            </w:pPr>
            <w:r w:rsidRPr="00D21CC5">
              <w:rPr>
                <w:rFonts w:cs="Arial"/>
                <w:b/>
                <w:bCs/>
                <w:sz w:val="16"/>
                <w:szCs w:val="16"/>
              </w:rPr>
              <w:t>TOMADOR.</w:t>
            </w:r>
          </w:p>
        </w:tc>
        <w:tc>
          <w:tcPr>
            <w:tcW w:w="5147" w:type="dxa"/>
          </w:tcPr>
          <w:p w14:paraId="67AB1DEB" w14:textId="77777777" w:rsidR="00D21CC5" w:rsidRPr="00D21CC5" w:rsidRDefault="00D21CC5" w:rsidP="00D21CC5">
            <w:pPr>
              <w:pStyle w:val="Prrafodelista"/>
              <w:numPr>
                <w:ilvl w:val="0"/>
                <w:numId w:val="12"/>
              </w:numPr>
              <w:ind w:left="0" w:firstLine="0"/>
              <w:contextualSpacing/>
              <w:rPr>
                <w:rFonts w:cs="Arial"/>
                <w:sz w:val="16"/>
                <w:szCs w:val="16"/>
              </w:rPr>
            </w:pPr>
            <w:r w:rsidRPr="00D21CC5">
              <w:rPr>
                <w:rFonts w:cs="Arial"/>
                <w:b/>
                <w:bCs/>
                <w:sz w:val="16"/>
                <w:szCs w:val="16"/>
              </w:rPr>
              <w:t>Para las personas jurídicas:</w:t>
            </w:r>
            <w:r w:rsidRPr="00D21CC5">
              <w:rPr>
                <w:rFonts w:cs="Arial"/>
                <w:sz w:val="16"/>
                <w:szCs w:val="16"/>
              </w:rPr>
              <w:t xml:space="preserve">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2AA7BF87" w14:textId="77777777" w:rsidR="00D21CC5" w:rsidRPr="00D21CC5" w:rsidRDefault="00D21CC5" w:rsidP="00D21CC5">
            <w:pPr>
              <w:pStyle w:val="Prrafodelista"/>
              <w:numPr>
                <w:ilvl w:val="0"/>
                <w:numId w:val="12"/>
              </w:numPr>
              <w:ind w:left="0" w:firstLine="0"/>
              <w:contextualSpacing/>
              <w:rPr>
                <w:rFonts w:cs="Arial"/>
                <w:sz w:val="16"/>
                <w:szCs w:val="16"/>
              </w:rPr>
            </w:pPr>
            <w:r w:rsidRPr="00D21CC5">
              <w:rPr>
                <w:rFonts w:cs="Arial"/>
                <w:sz w:val="16"/>
                <w:szCs w:val="16"/>
              </w:rPr>
              <w:t>No se aceptan garantías a nombre del representante legal o de alguno de los integrantes del consorcio. Cuando el contratista sea una unión temporal o consorcio, se debe incluir su razón social, NIT y porcentaje de participación de cada uno de los integrantes.</w:t>
            </w:r>
          </w:p>
          <w:p w14:paraId="006B5AE4" w14:textId="77777777" w:rsidR="00D21CC5" w:rsidRPr="00D21CC5" w:rsidRDefault="00D21CC5" w:rsidP="00D21CC5">
            <w:pPr>
              <w:pStyle w:val="Prrafodelista"/>
              <w:numPr>
                <w:ilvl w:val="0"/>
                <w:numId w:val="12"/>
              </w:numPr>
              <w:ind w:left="0" w:firstLine="0"/>
              <w:contextualSpacing/>
              <w:rPr>
                <w:rFonts w:cs="Arial"/>
                <w:sz w:val="16"/>
                <w:szCs w:val="16"/>
              </w:rPr>
            </w:pPr>
            <w:r w:rsidRPr="00D21CC5">
              <w:rPr>
                <w:rFonts w:cs="Arial"/>
                <w:sz w:val="16"/>
                <w:szCs w:val="16"/>
              </w:rPr>
              <w:t>Para el contratista conformado por una estructura plural (unión temporal, consorcio): la garantía deberá ser otorgada por todos los integrantes del contratista, para lo cual se</w:t>
            </w:r>
          </w:p>
          <w:p w14:paraId="318A7CD3" w14:textId="77777777" w:rsidR="00D21CC5" w:rsidRPr="00D21CC5" w:rsidRDefault="00D21CC5" w:rsidP="00D21CC5">
            <w:pPr>
              <w:pStyle w:val="Prrafodelista"/>
              <w:numPr>
                <w:ilvl w:val="0"/>
                <w:numId w:val="12"/>
              </w:numPr>
              <w:ind w:left="0" w:firstLine="0"/>
              <w:contextualSpacing/>
              <w:rPr>
                <w:rFonts w:cs="Arial"/>
                <w:sz w:val="16"/>
                <w:szCs w:val="16"/>
              </w:rPr>
            </w:pPr>
            <w:r w:rsidRPr="00D21CC5">
              <w:rPr>
                <w:rFonts w:cs="Arial"/>
                <w:sz w:val="16"/>
                <w:szCs w:val="16"/>
              </w:rPr>
              <w:t>Debe relacionar claramente los integrantes, su identificación y porcentaje de participación, quienes para todos los efectos serán los otorgantes de esta.</w:t>
            </w:r>
          </w:p>
        </w:tc>
      </w:tr>
      <w:tr w:rsidR="00D21CC5" w:rsidRPr="00D21CC5" w14:paraId="3D956BD6" w14:textId="77777777" w:rsidTr="00D21CC5">
        <w:trPr>
          <w:jc w:val="center"/>
        </w:trPr>
        <w:tc>
          <w:tcPr>
            <w:tcW w:w="3681" w:type="dxa"/>
            <w:shd w:val="clear" w:color="auto" w:fill="C5D3FF"/>
          </w:tcPr>
          <w:p w14:paraId="38D7F00C" w14:textId="77777777" w:rsidR="00D21CC5" w:rsidRPr="00D21CC5" w:rsidRDefault="00D21CC5" w:rsidP="00EF0FC8">
            <w:pPr>
              <w:jc w:val="both"/>
              <w:rPr>
                <w:rFonts w:cs="Arial"/>
                <w:b/>
                <w:bCs/>
                <w:sz w:val="16"/>
                <w:szCs w:val="16"/>
              </w:rPr>
            </w:pPr>
            <w:r w:rsidRPr="00D21CC5">
              <w:rPr>
                <w:rFonts w:cs="Arial"/>
                <w:b/>
                <w:bCs/>
                <w:sz w:val="16"/>
                <w:szCs w:val="16"/>
              </w:rPr>
              <w:t>INFORMACIÓN NECESARIA DENTRO DE LA PÓLIZA.</w:t>
            </w:r>
          </w:p>
        </w:tc>
        <w:tc>
          <w:tcPr>
            <w:tcW w:w="5147" w:type="dxa"/>
          </w:tcPr>
          <w:p w14:paraId="4F20C48D" w14:textId="77777777" w:rsidR="00D21CC5" w:rsidRPr="00D21CC5" w:rsidRDefault="00D21CC5" w:rsidP="00D21CC5">
            <w:pPr>
              <w:pStyle w:val="Prrafodelista"/>
              <w:numPr>
                <w:ilvl w:val="0"/>
                <w:numId w:val="11"/>
              </w:numPr>
              <w:ind w:left="0" w:firstLine="0"/>
              <w:contextualSpacing/>
              <w:rPr>
                <w:rFonts w:cs="Arial"/>
                <w:sz w:val="16"/>
                <w:szCs w:val="16"/>
              </w:rPr>
            </w:pPr>
            <w:r w:rsidRPr="00D21CC5">
              <w:rPr>
                <w:rFonts w:cs="Arial"/>
                <w:sz w:val="16"/>
                <w:szCs w:val="16"/>
              </w:rPr>
              <w:t>Número y año del contrato.</w:t>
            </w:r>
          </w:p>
          <w:p w14:paraId="3721429E" w14:textId="77777777" w:rsidR="00D21CC5" w:rsidRPr="00D21CC5" w:rsidRDefault="00D21CC5" w:rsidP="00D21CC5">
            <w:pPr>
              <w:pStyle w:val="Prrafodelista"/>
              <w:numPr>
                <w:ilvl w:val="0"/>
                <w:numId w:val="11"/>
              </w:numPr>
              <w:ind w:left="0" w:firstLine="0"/>
              <w:contextualSpacing/>
              <w:rPr>
                <w:rFonts w:cs="Arial"/>
                <w:sz w:val="16"/>
                <w:szCs w:val="16"/>
              </w:rPr>
            </w:pPr>
            <w:r w:rsidRPr="00D21CC5">
              <w:rPr>
                <w:rFonts w:cs="Arial"/>
                <w:sz w:val="16"/>
                <w:szCs w:val="16"/>
              </w:rPr>
              <w:t>Objeto del contrato</w:t>
            </w:r>
          </w:p>
          <w:p w14:paraId="120588BC" w14:textId="77777777" w:rsidR="00D21CC5" w:rsidRPr="00D21CC5" w:rsidRDefault="00D21CC5" w:rsidP="00D21CC5">
            <w:pPr>
              <w:pStyle w:val="Prrafodelista"/>
              <w:numPr>
                <w:ilvl w:val="0"/>
                <w:numId w:val="11"/>
              </w:numPr>
              <w:ind w:left="0" w:firstLine="0"/>
              <w:contextualSpacing/>
              <w:rPr>
                <w:rFonts w:cs="Arial"/>
                <w:sz w:val="16"/>
                <w:szCs w:val="16"/>
              </w:rPr>
            </w:pPr>
            <w:r w:rsidRPr="00D21CC5">
              <w:rPr>
                <w:rFonts w:cs="Arial"/>
                <w:sz w:val="16"/>
                <w:szCs w:val="16"/>
              </w:rPr>
              <w:t>Firma del representante legal del contratista.</w:t>
            </w:r>
          </w:p>
          <w:p w14:paraId="795B45E5" w14:textId="77777777" w:rsidR="00D21CC5" w:rsidRPr="00D21CC5" w:rsidRDefault="00D21CC5" w:rsidP="00D21CC5">
            <w:pPr>
              <w:pStyle w:val="Prrafodelista"/>
              <w:numPr>
                <w:ilvl w:val="0"/>
                <w:numId w:val="11"/>
              </w:numPr>
              <w:ind w:left="0" w:firstLine="0"/>
              <w:contextualSpacing/>
              <w:rPr>
                <w:rFonts w:cs="Arial"/>
                <w:sz w:val="16"/>
                <w:szCs w:val="16"/>
              </w:rPr>
            </w:pPr>
            <w:r w:rsidRPr="00D21CC5">
              <w:rPr>
                <w:rFonts w:cs="Arial"/>
                <w:sz w:val="16"/>
                <w:szCs w:val="16"/>
              </w:rPr>
              <w:t>En caso de no usar centavos, los valores deben aproximarse al mayor. Ej. Cumplimiento si el valor a asegurar es $14.980.420,20 aproximar a $14.980.421.</w:t>
            </w:r>
          </w:p>
        </w:tc>
      </w:tr>
      <w:bookmarkEnd w:id="1"/>
    </w:tbl>
    <w:p w14:paraId="00F84F0A" w14:textId="77777777" w:rsidR="00D21CC5" w:rsidRDefault="00D21CC5" w:rsidP="00D21CC5">
      <w:pPr>
        <w:pStyle w:val="Textoindependiente"/>
        <w:spacing w:before="29" w:line="276" w:lineRule="auto"/>
        <w:ind w:left="660" w:right="419"/>
        <w:jc w:val="both"/>
      </w:pPr>
    </w:p>
    <w:p w14:paraId="4B0E7EBC" w14:textId="77777777" w:rsidR="00801E68" w:rsidRDefault="00801E68">
      <w:pPr>
        <w:pStyle w:val="Textoindependiente"/>
        <w:spacing w:before="27"/>
      </w:pPr>
    </w:p>
    <w:p w14:paraId="1B6F4BCC" w14:textId="1733217F" w:rsidR="00801E68" w:rsidRDefault="009C5A9B" w:rsidP="00A21062">
      <w:pPr>
        <w:pStyle w:val="Textoindependiente"/>
        <w:spacing w:line="276" w:lineRule="auto"/>
        <w:ind w:left="660" w:right="419"/>
        <w:jc w:val="both"/>
      </w:pPr>
      <w:r>
        <w:rPr>
          <w:rFonts w:ascii="Arial" w:hAnsi="Arial"/>
          <w:b/>
        </w:rPr>
        <w:t xml:space="preserve">Parágrafo 1. </w:t>
      </w:r>
      <w:r>
        <w:t xml:space="preserve">El contratista está obligado a restablecer el valor de la garantía cuando esta se reduzca por razón de las reclamaciones que efectúe la entidad, así como ampliar las garantías en los eventos de adición y/o prórroga del contrato. No </w:t>
      </w:r>
      <w:r>
        <w:rPr>
          <w:spacing w:val="-2"/>
        </w:rPr>
        <w:t>restablecer la garantía, no adicionarla o prorrogarla, según el</w:t>
      </w:r>
      <w:r>
        <w:rPr>
          <w:spacing w:val="-3"/>
        </w:rPr>
        <w:t xml:space="preserve"> </w:t>
      </w:r>
      <w:r>
        <w:rPr>
          <w:spacing w:val="-2"/>
        </w:rPr>
        <w:t>caso,</w:t>
      </w:r>
      <w:r>
        <w:rPr>
          <w:spacing w:val="-3"/>
        </w:rPr>
        <w:t xml:space="preserve"> </w:t>
      </w:r>
      <w:r>
        <w:rPr>
          <w:spacing w:val="-2"/>
        </w:rPr>
        <w:t>constituye causal de incumplimiento del</w:t>
      </w:r>
      <w:r>
        <w:rPr>
          <w:spacing w:val="-3"/>
        </w:rPr>
        <w:t xml:space="preserve"> </w:t>
      </w:r>
      <w:r>
        <w:rPr>
          <w:spacing w:val="-2"/>
        </w:rPr>
        <w:t xml:space="preserve">contrato y se iniciarán </w:t>
      </w:r>
      <w:r>
        <w:t>los procesos sancionatorios a que haya lugar.</w:t>
      </w:r>
    </w:p>
    <w:p w14:paraId="17BB7EE5" w14:textId="77777777" w:rsidR="00801E68" w:rsidRDefault="00801E68">
      <w:pPr>
        <w:pStyle w:val="Textoindependiente"/>
        <w:spacing w:before="55"/>
      </w:pPr>
    </w:p>
    <w:p w14:paraId="0EFFC9FF" w14:textId="77777777" w:rsidR="00801E68" w:rsidRDefault="009C5A9B">
      <w:pPr>
        <w:pStyle w:val="Textoindependiente"/>
        <w:spacing w:line="278" w:lineRule="auto"/>
        <w:ind w:left="660" w:right="420"/>
        <w:jc w:val="both"/>
      </w:pPr>
      <w:r>
        <w:rPr>
          <w:rFonts w:ascii="Arial" w:hAnsi="Arial"/>
          <w:b/>
          <w:u w:val="single"/>
        </w:rPr>
        <w:t>DÉCIMA</w:t>
      </w:r>
      <w:r>
        <w:rPr>
          <w:rFonts w:ascii="Arial" w:hAnsi="Arial"/>
          <w:b/>
          <w:spacing w:val="-5"/>
          <w:u w:val="single"/>
        </w:rPr>
        <w:t xml:space="preserve"> </w:t>
      </w:r>
      <w:r>
        <w:rPr>
          <w:rFonts w:ascii="Arial" w:hAnsi="Arial"/>
          <w:b/>
          <w:u w:val="single"/>
        </w:rPr>
        <w:t>TERCERA</w:t>
      </w:r>
      <w:r>
        <w:rPr>
          <w:u w:val="single"/>
        </w:rPr>
        <w:t>.</w:t>
      </w:r>
      <w:r>
        <w:t xml:space="preserve"> </w:t>
      </w:r>
      <w:r>
        <w:rPr>
          <w:rFonts w:ascii="Arial" w:hAnsi="Arial"/>
          <w:b/>
        </w:rPr>
        <w:t xml:space="preserve">MULTAS: </w:t>
      </w:r>
      <w:r>
        <w:t>Si durante la ejecución del</w:t>
      </w:r>
      <w:r>
        <w:rPr>
          <w:spacing w:val="-1"/>
        </w:rPr>
        <w:t xml:space="preserve"> </w:t>
      </w:r>
      <w:r>
        <w:t>contrato</w:t>
      </w:r>
      <w:r>
        <w:rPr>
          <w:spacing w:val="-2"/>
        </w:rPr>
        <w:t xml:space="preserve"> </w:t>
      </w:r>
      <w:r>
        <w:t>se generaran incumplimientos del</w:t>
      </w:r>
      <w:r>
        <w:rPr>
          <w:spacing w:val="-1"/>
        </w:rPr>
        <w:t xml:space="preserve"> </w:t>
      </w:r>
      <w:r>
        <w:t>contratista,</w:t>
      </w:r>
      <w:r>
        <w:rPr>
          <w:spacing w:val="-1"/>
        </w:rPr>
        <w:t xml:space="preserve"> </w:t>
      </w:r>
      <w:r>
        <w:t xml:space="preserve">se causarán </w:t>
      </w:r>
      <w:r>
        <w:lastRenderedPageBreak/>
        <w:t>las siguientes multas:</w:t>
      </w:r>
    </w:p>
    <w:p w14:paraId="05F4F4F6" w14:textId="77777777" w:rsidR="00801E68" w:rsidRDefault="00801E68">
      <w:pPr>
        <w:pStyle w:val="Textoindependiente"/>
        <w:spacing w:before="20"/>
      </w:pPr>
    </w:p>
    <w:p w14:paraId="2166331F" w14:textId="77777777" w:rsidR="00801E68" w:rsidRDefault="009C5A9B">
      <w:pPr>
        <w:pStyle w:val="Ttulo2"/>
      </w:pPr>
      <w:r>
        <w:rPr>
          <w:spacing w:val="-2"/>
        </w:rPr>
        <w:t>Causales:</w:t>
      </w:r>
    </w:p>
    <w:p w14:paraId="68C3F71D" w14:textId="77777777" w:rsidR="00801E68" w:rsidRDefault="009C5A9B">
      <w:pPr>
        <w:pStyle w:val="Prrafodelista"/>
        <w:numPr>
          <w:ilvl w:val="0"/>
          <w:numId w:val="1"/>
        </w:numPr>
        <w:tabs>
          <w:tab w:val="left" w:pos="941"/>
          <w:tab w:val="left" w:pos="943"/>
        </w:tabs>
        <w:spacing w:before="183" w:line="244" w:lineRule="auto"/>
        <w:ind w:right="417"/>
        <w:rPr>
          <w:sz w:val="16"/>
        </w:rPr>
      </w:pPr>
      <w:r>
        <w:rPr>
          <w:sz w:val="16"/>
        </w:rPr>
        <w:t>Por</w:t>
      </w:r>
      <w:r>
        <w:rPr>
          <w:spacing w:val="-1"/>
          <w:sz w:val="16"/>
        </w:rPr>
        <w:t xml:space="preserve"> </w:t>
      </w:r>
      <w:r>
        <w:rPr>
          <w:sz w:val="16"/>
        </w:rPr>
        <w:t>atraso</w:t>
      </w:r>
      <w:r>
        <w:rPr>
          <w:spacing w:val="-4"/>
          <w:sz w:val="16"/>
        </w:rPr>
        <w:t xml:space="preserve"> </w:t>
      </w:r>
      <w:r>
        <w:rPr>
          <w:sz w:val="16"/>
        </w:rPr>
        <w:t>o</w:t>
      </w:r>
      <w:r>
        <w:rPr>
          <w:spacing w:val="-1"/>
          <w:sz w:val="16"/>
        </w:rPr>
        <w:t xml:space="preserve"> </w:t>
      </w:r>
      <w:r>
        <w:rPr>
          <w:sz w:val="16"/>
        </w:rPr>
        <w:t>incumplimiento</w:t>
      </w:r>
      <w:r>
        <w:rPr>
          <w:spacing w:val="-1"/>
          <w:sz w:val="16"/>
        </w:rPr>
        <w:t xml:space="preserve"> </w:t>
      </w:r>
      <w:r>
        <w:rPr>
          <w:sz w:val="16"/>
        </w:rPr>
        <w:t>del</w:t>
      </w:r>
      <w:r>
        <w:rPr>
          <w:spacing w:val="-2"/>
          <w:sz w:val="16"/>
        </w:rPr>
        <w:t xml:space="preserve"> </w:t>
      </w:r>
      <w:r>
        <w:rPr>
          <w:sz w:val="16"/>
        </w:rPr>
        <w:t>cronograma</w:t>
      </w:r>
      <w:r>
        <w:rPr>
          <w:spacing w:val="-3"/>
          <w:sz w:val="16"/>
        </w:rPr>
        <w:t xml:space="preserve"> </w:t>
      </w:r>
      <w:r>
        <w:rPr>
          <w:sz w:val="16"/>
        </w:rPr>
        <w:t>se</w:t>
      </w:r>
      <w:r>
        <w:rPr>
          <w:spacing w:val="-3"/>
          <w:sz w:val="16"/>
        </w:rPr>
        <w:t xml:space="preserve"> </w:t>
      </w:r>
      <w:r>
        <w:rPr>
          <w:sz w:val="16"/>
        </w:rPr>
        <w:t>causará</w:t>
      </w:r>
      <w:r>
        <w:rPr>
          <w:spacing w:val="-1"/>
          <w:sz w:val="16"/>
        </w:rPr>
        <w:t xml:space="preserve"> </w:t>
      </w:r>
      <w:r>
        <w:rPr>
          <w:sz w:val="16"/>
        </w:rPr>
        <w:t>una</w:t>
      </w:r>
      <w:r>
        <w:rPr>
          <w:spacing w:val="-6"/>
          <w:sz w:val="16"/>
        </w:rPr>
        <w:t xml:space="preserve"> </w:t>
      </w:r>
      <w:r>
        <w:rPr>
          <w:sz w:val="16"/>
        </w:rPr>
        <w:t>multa</w:t>
      </w:r>
      <w:r>
        <w:rPr>
          <w:spacing w:val="-1"/>
          <w:sz w:val="16"/>
        </w:rPr>
        <w:t xml:space="preserve"> </w:t>
      </w:r>
      <w:r>
        <w:rPr>
          <w:sz w:val="16"/>
        </w:rPr>
        <w:t>equivalente</w:t>
      </w:r>
      <w:r>
        <w:rPr>
          <w:spacing w:val="-1"/>
          <w:sz w:val="16"/>
        </w:rPr>
        <w:t xml:space="preserve"> </w:t>
      </w:r>
      <w:r>
        <w:rPr>
          <w:sz w:val="16"/>
        </w:rPr>
        <w:t xml:space="preserve">al </w:t>
      </w:r>
      <w:r>
        <w:rPr>
          <w:rFonts w:ascii="Arial" w:hAnsi="Arial"/>
          <w:b/>
          <w:sz w:val="16"/>
        </w:rPr>
        <w:t>0,5</w:t>
      </w:r>
      <w:r>
        <w:rPr>
          <w:rFonts w:ascii="Arial" w:hAnsi="Arial"/>
          <w:b/>
          <w:spacing w:val="-3"/>
          <w:sz w:val="16"/>
        </w:rPr>
        <w:t xml:space="preserve"> </w:t>
      </w:r>
      <w:r>
        <w:rPr>
          <w:rFonts w:ascii="Arial" w:hAnsi="Arial"/>
          <w:b/>
          <w:sz w:val="16"/>
        </w:rPr>
        <w:t>%</w:t>
      </w:r>
      <w:r>
        <w:rPr>
          <w:rFonts w:ascii="Arial" w:hAnsi="Arial"/>
          <w:b/>
          <w:spacing w:val="-1"/>
          <w:sz w:val="16"/>
        </w:rPr>
        <w:t xml:space="preserve"> </w:t>
      </w:r>
      <w:r>
        <w:rPr>
          <w:sz w:val="16"/>
        </w:rPr>
        <w:t>del valor</w:t>
      </w:r>
      <w:r>
        <w:rPr>
          <w:spacing w:val="-2"/>
          <w:sz w:val="16"/>
        </w:rPr>
        <w:t xml:space="preserve"> </w:t>
      </w:r>
      <w:r>
        <w:rPr>
          <w:sz w:val="16"/>
        </w:rPr>
        <w:t>del</w:t>
      </w:r>
      <w:r>
        <w:rPr>
          <w:spacing w:val="-3"/>
          <w:sz w:val="16"/>
        </w:rPr>
        <w:t xml:space="preserve"> </w:t>
      </w:r>
      <w:r>
        <w:rPr>
          <w:sz w:val="16"/>
        </w:rPr>
        <w:t>Contrato, por</w:t>
      </w:r>
      <w:r>
        <w:rPr>
          <w:spacing w:val="-3"/>
          <w:sz w:val="16"/>
        </w:rPr>
        <w:t xml:space="preserve"> </w:t>
      </w:r>
      <w:r>
        <w:rPr>
          <w:sz w:val="16"/>
        </w:rPr>
        <w:t>cada</w:t>
      </w:r>
      <w:r>
        <w:rPr>
          <w:spacing w:val="-1"/>
          <w:sz w:val="16"/>
        </w:rPr>
        <w:t xml:space="preserve"> </w:t>
      </w:r>
      <w:r>
        <w:rPr>
          <w:sz w:val="16"/>
        </w:rPr>
        <w:t>día calendario de atraso.</w:t>
      </w:r>
    </w:p>
    <w:p w14:paraId="40EBFEFC" w14:textId="77777777" w:rsidR="00801E68" w:rsidRDefault="009C5A9B">
      <w:pPr>
        <w:pStyle w:val="Prrafodelista"/>
        <w:numPr>
          <w:ilvl w:val="0"/>
          <w:numId w:val="1"/>
        </w:numPr>
        <w:tabs>
          <w:tab w:val="left" w:pos="941"/>
          <w:tab w:val="left" w:pos="943"/>
        </w:tabs>
        <w:ind w:right="415"/>
        <w:rPr>
          <w:sz w:val="16"/>
        </w:rPr>
      </w:pPr>
      <w:r>
        <w:rPr>
          <w:sz w:val="16"/>
        </w:rPr>
        <w:t xml:space="preserve">Por no mantener en vigor, renovar, prorrogar, obtener para la etapa siguiente, corregir o adicionar las garantías, en los plazos y por los montos establecidos en la cláusula relativa a las garantías, de acuerdo al contrato inicial o sus modificaciones, se causará una multa equivalente al </w:t>
      </w:r>
      <w:r>
        <w:rPr>
          <w:rFonts w:ascii="Arial" w:hAnsi="Arial"/>
          <w:b/>
          <w:sz w:val="16"/>
        </w:rPr>
        <w:t xml:space="preserve">1 % </w:t>
      </w:r>
      <w:r>
        <w:rPr>
          <w:sz w:val="16"/>
        </w:rPr>
        <w:t>del valor del Contrato, por cada día calendario de atraso en el cumplimiento; sin perjuicio de que con esta conducta se haga acreedor a otras sanciones más gravosas.</w:t>
      </w:r>
    </w:p>
    <w:p w14:paraId="38A1CF28" w14:textId="77777777" w:rsidR="00801E68" w:rsidRDefault="009C5A9B">
      <w:pPr>
        <w:pStyle w:val="Prrafodelista"/>
        <w:numPr>
          <w:ilvl w:val="0"/>
          <w:numId w:val="1"/>
        </w:numPr>
        <w:tabs>
          <w:tab w:val="left" w:pos="941"/>
          <w:tab w:val="left" w:pos="943"/>
        </w:tabs>
        <w:ind w:right="414"/>
        <w:rPr>
          <w:sz w:val="16"/>
        </w:rPr>
      </w:pPr>
      <w:r>
        <w:rPr>
          <w:sz w:val="16"/>
        </w:rPr>
        <w:t>Si el</w:t>
      </w:r>
      <w:r>
        <w:rPr>
          <w:spacing w:val="-2"/>
          <w:sz w:val="16"/>
        </w:rPr>
        <w:t xml:space="preserve"> </w:t>
      </w:r>
      <w:r>
        <w:rPr>
          <w:sz w:val="16"/>
        </w:rPr>
        <w:t>contratista</w:t>
      </w:r>
      <w:r>
        <w:rPr>
          <w:spacing w:val="-3"/>
          <w:sz w:val="16"/>
        </w:rPr>
        <w:t xml:space="preserve"> </w:t>
      </w:r>
      <w:r>
        <w:rPr>
          <w:sz w:val="16"/>
        </w:rPr>
        <w:t>no entrega la</w:t>
      </w:r>
      <w:r>
        <w:rPr>
          <w:spacing w:val="-2"/>
          <w:sz w:val="16"/>
        </w:rPr>
        <w:t xml:space="preserve"> </w:t>
      </w:r>
      <w:r>
        <w:rPr>
          <w:sz w:val="16"/>
        </w:rPr>
        <w:t>información</w:t>
      </w:r>
      <w:r>
        <w:rPr>
          <w:spacing w:val="-3"/>
          <w:sz w:val="16"/>
        </w:rPr>
        <w:t xml:space="preserve"> </w:t>
      </w:r>
      <w:r>
        <w:rPr>
          <w:sz w:val="16"/>
        </w:rPr>
        <w:t>completa que</w:t>
      </w:r>
      <w:r>
        <w:rPr>
          <w:spacing w:val="-3"/>
          <w:sz w:val="16"/>
        </w:rPr>
        <w:t xml:space="preserve"> </w:t>
      </w:r>
      <w:r>
        <w:rPr>
          <w:sz w:val="16"/>
        </w:rPr>
        <w:t>le</w:t>
      </w:r>
      <w:r>
        <w:rPr>
          <w:spacing w:val="-2"/>
          <w:sz w:val="16"/>
        </w:rPr>
        <w:t xml:space="preserve"> </w:t>
      </w:r>
      <w:r>
        <w:rPr>
          <w:sz w:val="16"/>
        </w:rPr>
        <w:t>solicite</w:t>
      </w:r>
      <w:r>
        <w:rPr>
          <w:spacing w:val="-3"/>
          <w:sz w:val="16"/>
        </w:rPr>
        <w:t xml:space="preserve"> </w:t>
      </w:r>
      <w:r>
        <w:rPr>
          <w:sz w:val="16"/>
        </w:rPr>
        <w:t>el</w:t>
      </w:r>
      <w:r>
        <w:rPr>
          <w:spacing w:val="-1"/>
          <w:sz w:val="16"/>
        </w:rPr>
        <w:t xml:space="preserve"> </w:t>
      </w:r>
      <w:r>
        <w:rPr>
          <w:sz w:val="16"/>
        </w:rPr>
        <w:t>supervisor, que</w:t>
      </w:r>
      <w:r>
        <w:rPr>
          <w:spacing w:val="-3"/>
          <w:sz w:val="16"/>
        </w:rPr>
        <w:t xml:space="preserve"> </w:t>
      </w:r>
      <w:r>
        <w:rPr>
          <w:sz w:val="16"/>
        </w:rPr>
        <w:t>se</w:t>
      </w:r>
      <w:r>
        <w:rPr>
          <w:spacing w:val="-3"/>
          <w:sz w:val="16"/>
        </w:rPr>
        <w:t xml:space="preserve"> </w:t>
      </w:r>
      <w:r>
        <w:rPr>
          <w:sz w:val="16"/>
        </w:rPr>
        <w:t>relacione</w:t>
      </w:r>
      <w:r>
        <w:rPr>
          <w:spacing w:val="-2"/>
          <w:sz w:val="16"/>
        </w:rPr>
        <w:t xml:space="preserve"> </w:t>
      </w:r>
      <w:r>
        <w:rPr>
          <w:sz w:val="16"/>
        </w:rPr>
        <w:t>con el objeto del</w:t>
      </w:r>
      <w:r>
        <w:rPr>
          <w:spacing w:val="-4"/>
          <w:sz w:val="16"/>
        </w:rPr>
        <w:t xml:space="preserve"> </w:t>
      </w:r>
      <w:r>
        <w:rPr>
          <w:sz w:val="16"/>
        </w:rPr>
        <w:t xml:space="preserve">contrato, dentro de los plazos y en los términos de cada requerimiento, se causará una multa equivalente al </w:t>
      </w:r>
      <w:r>
        <w:rPr>
          <w:rFonts w:ascii="Arial" w:hAnsi="Arial"/>
          <w:b/>
          <w:sz w:val="16"/>
        </w:rPr>
        <w:t xml:space="preserve">0,2% </w:t>
      </w:r>
      <w:r>
        <w:rPr>
          <w:sz w:val="16"/>
        </w:rPr>
        <w:t>del valor del Contrato.</w:t>
      </w:r>
      <w:r>
        <w:rPr>
          <w:spacing w:val="-12"/>
          <w:sz w:val="16"/>
        </w:rPr>
        <w:t xml:space="preserve"> </w:t>
      </w:r>
      <w:r>
        <w:rPr>
          <w:sz w:val="16"/>
        </w:rPr>
        <w:t>Estas</w:t>
      </w:r>
      <w:r>
        <w:rPr>
          <w:spacing w:val="-11"/>
          <w:sz w:val="16"/>
        </w:rPr>
        <w:t xml:space="preserve"> </w:t>
      </w:r>
      <w:r>
        <w:rPr>
          <w:sz w:val="16"/>
        </w:rPr>
        <w:t>multas</w:t>
      </w:r>
      <w:r>
        <w:rPr>
          <w:spacing w:val="-11"/>
          <w:sz w:val="16"/>
        </w:rPr>
        <w:t xml:space="preserve"> </w:t>
      </w:r>
      <w:r>
        <w:rPr>
          <w:sz w:val="16"/>
        </w:rPr>
        <w:t>se</w:t>
      </w:r>
      <w:r>
        <w:rPr>
          <w:spacing w:val="-11"/>
          <w:sz w:val="16"/>
        </w:rPr>
        <w:t xml:space="preserve"> </w:t>
      </w:r>
      <w:r>
        <w:rPr>
          <w:sz w:val="16"/>
        </w:rPr>
        <w:t>causarán</w:t>
      </w:r>
      <w:r>
        <w:rPr>
          <w:spacing w:val="-9"/>
          <w:sz w:val="16"/>
        </w:rPr>
        <w:t xml:space="preserve"> </w:t>
      </w:r>
      <w:r>
        <w:rPr>
          <w:sz w:val="16"/>
        </w:rPr>
        <w:t>sucesivamente</w:t>
      </w:r>
      <w:r>
        <w:rPr>
          <w:spacing w:val="-11"/>
          <w:sz w:val="16"/>
        </w:rPr>
        <w:t xml:space="preserve"> </w:t>
      </w:r>
      <w:r>
        <w:rPr>
          <w:sz w:val="16"/>
        </w:rPr>
        <w:t>por</w:t>
      </w:r>
      <w:r>
        <w:rPr>
          <w:spacing w:val="-11"/>
          <w:sz w:val="16"/>
        </w:rPr>
        <w:t xml:space="preserve"> </w:t>
      </w:r>
      <w:r>
        <w:rPr>
          <w:sz w:val="16"/>
        </w:rPr>
        <w:t>cada</w:t>
      </w:r>
      <w:r>
        <w:rPr>
          <w:spacing w:val="-11"/>
          <w:sz w:val="16"/>
        </w:rPr>
        <w:t xml:space="preserve"> </w:t>
      </w:r>
      <w:r>
        <w:rPr>
          <w:sz w:val="16"/>
        </w:rPr>
        <w:t>día</w:t>
      </w:r>
      <w:r>
        <w:rPr>
          <w:spacing w:val="-8"/>
          <w:sz w:val="16"/>
        </w:rPr>
        <w:t xml:space="preserve"> </w:t>
      </w:r>
      <w:r>
        <w:rPr>
          <w:sz w:val="16"/>
        </w:rPr>
        <w:t>de</w:t>
      </w:r>
      <w:r>
        <w:rPr>
          <w:spacing w:val="-11"/>
          <w:sz w:val="16"/>
        </w:rPr>
        <w:t xml:space="preserve"> </w:t>
      </w:r>
      <w:r>
        <w:rPr>
          <w:sz w:val="16"/>
        </w:rPr>
        <w:t>atraso,</w:t>
      </w:r>
      <w:r>
        <w:rPr>
          <w:spacing w:val="-9"/>
          <w:sz w:val="16"/>
        </w:rPr>
        <w:t xml:space="preserve"> </w:t>
      </w:r>
      <w:r>
        <w:rPr>
          <w:sz w:val="16"/>
        </w:rPr>
        <w:t>hasta</w:t>
      </w:r>
      <w:r>
        <w:rPr>
          <w:spacing w:val="-12"/>
          <w:sz w:val="16"/>
        </w:rPr>
        <w:t xml:space="preserve"> </w:t>
      </w:r>
      <w:r>
        <w:rPr>
          <w:sz w:val="16"/>
        </w:rPr>
        <w:t>cuando</w:t>
      </w:r>
      <w:r>
        <w:rPr>
          <w:spacing w:val="-7"/>
          <w:sz w:val="16"/>
        </w:rPr>
        <w:t xml:space="preserve"> </w:t>
      </w:r>
      <w:r>
        <w:rPr>
          <w:sz w:val="16"/>
        </w:rPr>
        <w:t>el</w:t>
      </w:r>
      <w:r>
        <w:rPr>
          <w:spacing w:val="-12"/>
          <w:sz w:val="16"/>
        </w:rPr>
        <w:t xml:space="preserve"> </w:t>
      </w:r>
      <w:r>
        <w:rPr>
          <w:sz w:val="16"/>
        </w:rPr>
        <w:t>contratista</w:t>
      </w:r>
      <w:r>
        <w:rPr>
          <w:spacing w:val="-7"/>
          <w:sz w:val="16"/>
        </w:rPr>
        <w:t xml:space="preserve"> </w:t>
      </w:r>
      <w:r>
        <w:rPr>
          <w:sz w:val="16"/>
        </w:rPr>
        <w:t>demuestre</w:t>
      </w:r>
      <w:r>
        <w:rPr>
          <w:spacing w:val="-11"/>
          <w:sz w:val="16"/>
        </w:rPr>
        <w:t xml:space="preserve"> </w:t>
      </w:r>
      <w:r>
        <w:rPr>
          <w:sz w:val="16"/>
        </w:rPr>
        <w:t>que</w:t>
      </w:r>
      <w:r>
        <w:rPr>
          <w:spacing w:val="-11"/>
          <w:sz w:val="16"/>
        </w:rPr>
        <w:t xml:space="preserve"> </w:t>
      </w:r>
      <w:r>
        <w:rPr>
          <w:sz w:val="16"/>
        </w:rPr>
        <w:t>corrija el incumplimiento respectivo a satisfacción del supervisor.</w:t>
      </w:r>
    </w:p>
    <w:p w14:paraId="3295018E" w14:textId="77777777" w:rsidR="00801E68" w:rsidRDefault="009C5A9B">
      <w:pPr>
        <w:pStyle w:val="Prrafodelista"/>
        <w:numPr>
          <w:ilvl w:val="0"/>
          <w:numId w:val="1"/>
        </w:numPr>
        <w:tabs>
          <w:tab w:val="left" w:pos="941"/>
          <w:tab w:val="left" w:pos="943"/>
        </w:tabs>
        <w:ind w:right="413"/>
        <w:rPr>
          <w:sz w:val="16"/>
        </w:rPr>
      </w:pPr>
      <w:r>
        <w:rPr>
          <w:sz w:val="16"/>
        </w:rPr>
        <w:t>Por</w:t>
      </w:r>
      <w:r>
        <w:rPr>
          <w:spacing w:val="-3"/>
          <w:sz w:val="16"/>
        </w:rPr>
        <w:t xml:space="preserve"> </w:t>
      </w:r>
      <w:r>
        <w:rPr>
          <w:sz w:val="16"/>
        </w:rPr>
        <w:t>atraso</w:t>
      </w:r>
      <w:r>
        <w:rPr>
          <w:spacing w:val="-6"/>
          <w:sz w:val="16"/>
        </w:rPr>
        <w:t xml:space="preserve"> </w:t>
      </w:r>
      <w:r>
        <w:rPr>
          <w:sz w:val="16"/>
        </w:rPr>
        <w:t>imputable</w:t>
      </w:r>
      <w:r>
        <w:rPr>
          <w:spacing w:val="-5"/>
          <w:sz w:val="16"/>
        </w:rPr>
        <w:t xml:space="preserve"> </w:t>
      </w:r>
      <w:r>
        <w:rPr>
          <w:sz w:val="16"/>
        </w:rPr>
        <w:t>al</w:t>
      </w:r>
      <w:r>
        <w:rPr>
          <w:spacing w:val="-5"/>
          <w:sz w:val="16"/>
        </w:rPr>
        <w:t xml:space="preserve"> </w:t>
      </w:r>
      <w:r>
        <w:rPr>
          <w:sz w:val="16"/>
        </w:rPr>
        <w:t>contratista</w:t>
      </w:r>
      <w:r>
        <w:rPr>
          <w:spacing w:val="-6"/>
          <w:sz w:val="16"/>
        </w:rPr>
        <w:t xml:space="preserve"> </w:t>
      </w:r>
      <w:r>
        <w:rPr>
          <w:sz w:val="16"/>
        </w:rPr>
        <w:t>en</w:t>
      </w:r>
      <w:r>
        <w:rPr>
          <w:spacing w:val="-3"/>
          <w:sz w:val="16"/>
        </w:rPr>
        <w:t xml:space="preserve"> </w:t>
      </w:r>
      <w:r>
        <w:rPr>
          <w:sz w:val="16"/>
        </w:rPr>
        <w:t>la</w:t>
      </w:r>
      <w:r>
        <w:rPr>
          <w:spacing w:val="-3"/>
          <w:sz w:val="16"/>
        </w:rPr>
        <w:t xml:space="preserve"> </w:t>
      </w:r>
      <w:r>
        <w:rPr>
          <w:sz w:val="16"/>
        </w:rPr>
        <w:t>firma</w:t>
      </w:r>
      <w:r>
        <w:rPr>
          <w:spacing w:val="-3"/>
          <w:sz w:val="16"/>
        </w:rPr>
        <w:t xml:space="preserve"> </w:t>
      </w:r>
      <w:r>
        <w:rPr>
          <w:sz w:val="16"/>
        </w:rPr>
        <w:t>del</w:t>
      </w:r>
      <w:r>
        <w:rPr>
          <w:spacing w:val="-2"/>
          <w:sz w:val="16"/>
        </w:rPr>
        <w:t xml:space="preserve"> </w:t>
      </w:r>
      <w:r>
        <w:rPr>
          <w:sz w:val="16"/>
        </w:rPr>
        <w:t>acta</w:t>
      </w:r>
      <w:r>
        <w:rPr>
          <w:spacing w:val="-3"/>
          <w:sz w:val="16"/>
        </w:rPr>
        <w:t xml:space="preserve"> </w:t>
      </w:r>
      <w:r>
        <w:rPr>
          <w:sz w:val="16"/>
        </w:rPr>
        <w:t>de</w:t>
      </w:r>
      <w:r>
        <w:rPr>
          <w:spacing w:val="-6"/>
          <w:sz w:val="16"/>
        </w:rPr>
        <w:t xml:space="preserve"> </w:t>
      </w:r>
      <w:r>
        <w:rPr>
          <w:sz w:val="16"/>
        </w:rPr>
        <w:t>inicio</w:t>
      </w:r>
      <w:r>
        <w:rPr>
          <w:spacing w:val="-5"/>
          <w:sz w:val="16"/>
        </w:rPr>
        <w:t xml:space="preserve"> </w:t>
      </w:r>
      <w:r>
        <w:rPr>
          <w:sz w:val="16"/>
        </w:rPr>
        <w:t>o</w:t>
      </w:r>
      <w:r>
        <w:rPr>
          <w:spacing w:val="-3"/>
          <w:sz w:val="16"/>
        </w:rPr>
        <w:t xml:space="preserve"> </w:t>
      </w:r>
      <w:r>
        <w:rPr>
          <w:sz w:val="16"/>
        </w:rPr>
        <w:t>no</w:t>
      </w:r>
      <w:r>
        <w:rPr>
          <w:spacing w:val="-3"/>
          <w:sz w:val="16"/>
        </w:rPr>
        <w:t xml:space="preserve"> </w:t>
      </w:r>
      <w:r>
        <w:rPr>
          <w:sz w:val="16"/>
        </w:rPr>
        <w:t>iniciar</w:t>
      </w:r>
      <w:r>
        <w:rPr>
          <w:spacing w:val="-4"/>
          <w:sz w:val="16"/>
        </w:rPr>
        <w:t xml:space="preserve"> </w:t>
      </w:r>
      <w:r>
        <w:rPr>
          <w:sz w:val="16"/>
        </w:rPr>
        <w:t>la</w:t>
      </w:r>
      <w:r>
        <w:rPr>
          <w:spacing w:val="-3"/>
          <w:sz w:val="16"/>
        </w:rPr>
        <w:t xml:space="preserve"> </w:t>
      </w:r>
      <w:r>
        <w:rPr>
          <w:sz w:val="16"/>
        </w:rPr>
        <w:t>ejecución</w:t>
      </w:r>
      <w:r>
        <w:rPr>
          <w:spacing w:val="-4"/>
          <w:sz w:val="16"/>
        </w:rPr>
        <w:t xml:space="preserve"> </w:t>
      </w:r>
      <w:r>
        <w:rPr>
          <w:sz w:val="16"/>
        </w:rPr>
        <w:t>en</w:t>
      </w:r>
      <w:r>
        <w:rPr>
          <w:spacing w:val="-3"/>
          <w:sz w:val="16"/>
        </w:rPr>
        <w:t xml:space="preserve"> </w:t>
      </w:r>
      <w:r>
        <w:rPr>
          <w:sz w:val="16"/>
        </w:rPr>
        <w:t>la</w:t>
      </w:r>
      <w:r>
        <w:rPr>
          <w:spacing w:val="-5"/>
          <w:sz w:val="16"/>
        </w:rPr>
        <w:t xml:space="preserve"> </w:t>
      </w:r>
      <w:r>
        <w:rPr>
          <w:sz w:val="16"/>
        </w:rPr>
        <w:t>fecha</w:t>
      </w:r>
      <w:r>
        <w:rPr>
          <w:spacing w:val="-3"/>
          <w:sz w:val="16"/>
        </w:rPr>
        <w:t xml:space="preserve"> </w:t>
      </w:r>
      <w:r>
        <w:rPr>
          <w:sz w:val="16"/>
        </w:rPr>
        <w:t>pactada,</w:t>
      </w:r>
      <w:r>
        <w:rPr>
          <w:spacing w:val="-2"/>
          <w:sz w:val="16"/>
        </w:rPr>
        <w:t xml:space="preserve"> </w:t>
      </w:r>
      <w:r>
        <w:rPr>
          <w:sz w:val="16"/>
        </w:rPr>
        <w:t>se</w:t>
      </w:r>
      <w:r>
        <w:rPr>
          <w:spacing w:val="-6"/>
          <w:sz w:val="16"/>
        </w:rPr>
        <w:t xml:space="preserve"> </w:t>
      </w:r>
      <w:r>
        <w:rPr>
          <w:sz w:val="16"/>
        </w:rPr>
        <w:t>causará una multa</w:t>
      </w:r>
      <w:r>
        <w:rPr>
          <w:spacing w:val="-5"/>
          <w:sz w:val="16"/>
        </w:rPr>
        <w:t xml:space="preserve"> </w:t>
      </w:r>
      <w:r>
        <w:rPr>
          <w:sz w:val="16"/>
        </w:rPr>
        <w:t>diaria</w:t>
      </w:r>
      <w:r>
        <w:rPr>
          <w:spacing w:val="-4"/>
          <w:sz w:val="16"/>
        </w:rPr>
        <w:t xml:space="preserve"> </w:t>
      </w:r>
      <w:r>
        <w:rPr>
          <w:sz w:val="16"/>
        </w:rPr>
        <w:t>equivalente</w:t>
      </w:r>
      <w:r>
        <w:rPr>
          <w:spacing w:val="-2"/>
          <w:sz w:val="16"/>
        </w:rPr>
        <w:t xml:space="preserve"> </w:t>
      </w:r>
      <w:r>
        <w:rPr>
          <w:sz w:val="16"/>
        </w:rPr>
        <w:t>al</w:t>
      </w:r>
      <w:r>
        <w:rPr>
          <w:spacing w:val="-2"/>
          <w:sz w:val="16"/>
        </w:rPr>
        <w:t xml:space="preserve"> </w:t>
      </w:r>
      <w:r>
        <w:rPr>
          <w:rFonts w:ascii="Arial" w:hAnsi="Arial"/>
          <w:b/>
          <w:sz w:val="16"/>
        </w:rPr>
        <w:t>0,3%</w:t>
      </w:r>
      <w:r>
        <w:rPr>
          <w:rFonts w:ascii="Arial" w:hAnsi="Arial"/>
          <w:b/>
          <w:spacing w:val="-3"/>
          <w:sz w:val="16"/>
        </w:rPr>
        <w:t xml:space="preserve"> </w:t>
      </w:r>
      <w:r>
        <w:rPr>
          <w:sz w:val="16"/>
        </w:rPr>
        <w:t>del</w:t>
      </w:r>
      <w:r>
        <w:rPr>
          <w:spacing w:val="-1"/>
          <w:sz w:val="16"/>
        </w:rPr>
        <w:t xml:space="preserve"> </w:t>
      </w:r>
      <w:r>
        <w:rPr>
          <w:sz w:val="16"/>
        </w:rPr>
        <w:t>valor</w:t>
      </w:r>
      <w:r>
        <w:rPr>
          <w:spacing w:val="-3"/>
          <w:sz w:val="16"/>
        </w:rPr>
        <w:t xml:space="preserve"> </w:t>
      </w:r>
      <w:r>
        <w:rPr>
          <w:sz w:val="16"/>
        </w:rPr>
        <w:t>del</w:t>
      </w:r>
      <w:r>
        <w:rPr>
          <w:spacing w:val="-4"/>
          <w:sz w:val="16"/>
        </w:rPr>
        <w:t xml:space="preserve"> </w:t>
      </w:r>
      <w:r>
        <w:rPr>
          <w:sz w:val="16"/>
        </w:rPr>
        <w:t>Contrato,</w:t>
      </w:r>
      <w:r>
        <w:rPr>
          <w:spacing w:val="-3"/>
          <w:sz w:val="16"/>
        </w:rPr>
        <w:t xml:space="preserve"> </w:t>
      </w:r>
      <w:r>
        <w:rPr>
          <w:sz w:val="16"/>
        </w:rPr>
        <w:t>por</w:t>
      </w:r>
      <w:r>
        <w:rPr>
          <w:spacing w:val="-4"/>
          <w:sz w:val="16"/>
        </w:rPr>
        <w:t xml:space="preserve"> </w:t>
      </w:r>
      <w:r>
        <w:rPr>
          <w:sz w:val="16"/>
        </w:rPr>
        <w:t>cada</w:t>
      </w:r>
      <w:r>
        <w:rPr>
          <w:spacing w:val="-2"/>
          <w:sz w:val="16"/>
        </w:rPr>
        <w:t xml:space="preserve"> </w:t>
      </w:r>
      <w:r>
        <w:rPr>
          <w:sz w:val="16"/>
        </w:rPr>
        <w:t>día</w:t>
      </w:r>
      <w:r>
        <w:rPr>
          <w:spacing w:val="-4"/>
          <w:sz w:val="16"/>
        </w:rPr>
        <w:t xml:space="preserve"> </w:t>
      </w:r>
      <w:r>
        <w:rPr>
          <w:sz w:val="16"/>
        </w:rPr>
        <w:t>calendario</w:t>
      </w:r>
      <w:r>
        <w:rPr>
          <w:spacing w:val="-2"/>
          <w:sz w:val="16"/>
        </w:rPr>
        <w:t xml:space="preserve"> </w:t>
      </w:r>
      <w:r>
        <w:rPr>
          <w:sz w:val="16"/>
        </w:rPr>
        <w:t>de</w:t>
      </w:r>
      <w:r>
        <w:rPr>
          <w:spacing w:val="-5"/>
          <w:sz w:val="16"/>
        </w:rPr>
        <w:t xml:space="preserve"> </w:t>
      </w:r>
      <w:r>
        <w:rPr>
          <w:sz w:val="16"/>
        </w:rPr>
        <w:t>atraso.</w:t>
      </w:r>
      <w:r>
        <w:rPr>
          <w:spacing w:val="-3"/>
          <w:sz w:val="16"/>
        </w:rPr>
        <w:t xml:space="preserve"> </w:t>
      </w:r>
      <w:r>
        <w:rPr>
          <w:sz w:val="16"/>
        </w:rPr>
        <w:t>Igual</w:t>
      </w:r>
      <w:r>
        <w:rPr>
          <w:spacing w:val="-6"/>
          <w:sz w:val="16"/>
        </w:rPr>
        <w:t xml:space="preserve"> </w:t>
      </w:r>
      <w:r>
        <w:rPr>
          <w:sz w:val="16"/>
        </w:rPr>
        <w:t>sanción</w:t>
      </w:r>
      <w:r>
        <w:rPr>
          <w:spacing w:val="-2"/>
          <w:sz w:val="16"/>
        </w:rPr>
        <w:t xml:space="preserve"> </w:t>
      </w:r>
      <w:r>
        <w:rPr>
          <w:sz w:val="16"/>
        </w:rPr>
        <w:t>se</w:t>
      </w:r>
      <w:r>
        <w:rPr>
          <w:spacing w:val="-5"/>
          <w:sz w:val="16"/>
        </w:rPr>
        <w:t xml:space="preserve"> </w:t>
      </w:r>
      <w:r>
        <w:rPr>
          <w:sz w:val="16"/>
        </w:rPr>
        <w:t>aplicará en</w:t>
      </w:r>
      <w:r>
        <w:rPr>
          <w:spacing w:val="-7"/>
          <w:sz w:val="16"/>
        </w:rPr>
        <w:t xml:space="preserve"> </w:t>
      </w:r>
      <w:r>
        <w:rPr>
          <w:sz w:val="16"/>
        </w:rPr>
        <w:t>caso de que el contratista no inicie efectivamente con la ejecución del contrato en la fecha acordada.</w:t>
      </w:r>
    </w:p>
    <w:p w14:paraId="19697E21" w14:textId="77777777" w:rsidR="00801E68" w:rsidRDefault="009C5A9B">
      <w:pPr>
        <w:pStyle w:val="Prrafodelista"/>
        <w:numPr>
          <w:ilvl w:val="0"/>
          <w:numId w:val="1"/>
        </w:numPr>
        <w:tabs>
          <w:tab w:val="left" w:pos="941"/>
          <w:tab w:val="left" w:pos="943"/>
        </w:tabs>
        <w:ind w:right="423"/>
        <w:rPr>
          <w:sz w:val="16"/>
        </w:rPr>
      </w:pPr>
      <w:r>
        <w:rPr>
          <w:sz w:val="16"/>
        </w:rPr>
        <w:t xml:space="preserve">Por incumplir las órdenes que el supervisor dé en ejercicio de sus funciones y en el marco del ordenamiento jurídico, el contratista se hará acreedor a una multa equivalente al </w:t>
      </w:r>
      <w:r>
        <w:rPr>
          <w:rFonts w:ascii="Arial" w:hAnsi="Arial"/>
          <w:b/>
          <w:sz w:val="16"/>
        </w:rPr>
        <w:t xml:space="preserve">0,3 % </w:t>
      </w:r>
      <w:r>
        <w:rPr>
          <w:sz w:val="16"/>
        </w:rPr>
        <w:t>del valor del Contrato, por cada orden incumplida.</w:t>
      </w:r>
    </w:p>
    <w:p w14:paraId="7F186DC9" w14:textId="77777777" w:rsidR="00801E68" w:rsidRDefault="009C5A9B">
      <w:pPr>
        <w:pStyle w:val="Prrafodelista"/>
        <w:numPr>
          <w:ilvl w:val="0"/>
          <w:numId w:val="1"/>
        </w:numPr>
        <w:tabs>
          <w:tab w:val="left" w:pos="941"/>
          <w:tab w:val="left" w:pos="943"/>
        </w:tabs>
        <w:ind w:right="417"/>
        <w:rPr>
          <w:sz w:val="16"/>
        </w:rPr>
      </w:pPr>
      <w:r>
        <w:rPr>
          <w:sz w:val="16"/>
        </w:rPr>
        <w:t>Por</w:t>
      </w:r>
      <w:r>
        <w:rPr>
          <w:spacing w:val="-4"/>
          <w:sz w:val="16"/>
        </w:rPr>
        <w:t xml:space="preserve"> </w:t>
      </w:r>
      <w:r>
        <w:rPr>
          <w:sz w:val="16"/>
        </w:rPr>
        <w:t>atraso</w:t>
      </w:r>
      <w:r>
        <w:rPr>
          <w:spacing w:val="-4"/>
          <w:sz w:val="16"/>
        </w:rPr>
        <w:t xml:space="preserve"> </w:t>
      </w:r>
      <w:r>
        <w:rPr>
          <w:sz w:val="16"/>
        </w:rPr>
        <w:t>en</w:t>
      </w:r>
      <w:r>
        <w:rPr>
          <w:spacing w:val="-7"/>
          <w:sz w:val="16"/>
        </w:rPr>
        <w:t xml:space="preserve"> </w:t>
      </w:r>
      <w:r>
        <w:rPr>
          <w:sz w:val="16"/>
        </w:rPr>
        <w:t>el</w:t>
      </w:r>
      <w:r>
        <w:rPr>
          <w:spacing w:val="-8"/>
          <w:sz w:val="16"/>
        </w:rPr>
        <w:t xml:space="preserve"> </w:t>
      </w:r>
      <w:r>
        <w:rPr>
          <w:sz w:val="16"/>
        </w:rPr>
        <w:t>cumplimiento</w:t>
      </w:r>
      <w:r>
        <w:rPr>
          <w:spacing w:val="-7"/>
          <w:sz w:val="16"/>
        </w:rPr>
        <w:t xml:space="preserve"> </w:t>
      </w:r>
      <w:r>
        <w:rPr>
          <w:sz w:val="16"/>
        </w:rPr>
        <w:t>de</w:t>
      </w:r>
      <w:r>
        <w:rPr>
          <w:spacing w:val="-7"/>
          <w:sz w:val="16"/>
        </w:rPr>
        <w:t xml:space="preserve"> </w:t>
      </w:r>
      <w:r>
        <w:rPr>
          <w:sz w:val="16"/>
        </w:rPr>
        <w:t>las</w:t>
      </w:r>
      <w:r>
        <w:rPr>
          <w:spacing w:val="-3"/>
          <w:sz w:val="16"/>
        </w:rPr>
        <w:t xml:space="preserve"> </w:t>
      </w:r>
      <w:r>
        <w:rPr>
          <w:sz w:val="16"/>
        </w:rPr>
        <w:t>obligaciones</w:t>
      </w:r>
      <w:r>
        <w:rPr>
          <w:spacing w:val="-3"/>
          <w:sz w:val="16"/>
        </w:rPr>
        <w:t xml:space="preserve"> </w:t>
      </w:r>
      <w:r>
        <w:rPr>
          <w:sz w:val="16"/>
        </w:rPr>
        <w:t>relacionadas</w:t>
      </w:r>
      <w:r>
        <w:rPr>
          <w:spacing w:val="-7"/>
          <w:sz w:val="16"/>
        </w:rPr>
        <w:t xml:space="preserve"> </w:t>
      </w:r>
      <w:r>
        <w:rPr>
          <w:sz w:val="16"/>
        </w:rPr>
        <w:t>con</w:t>
      </w:r>
      <w:r>
        <w:rPr>
          <w:spacing w:val="-7"/>
          <w:sz w:val="16"/>
        </w:rPr>
        <w:t xml:space="preserve"> </w:t>
      </w:r>
      <w:r>
        <w:rPr>
          <w:sz w:val="16"/>
        </w:rPr>
        <w:t>el</w:t>
      </w:r>
      <w:r>
        <w:rPr>
          <w:spacing w:val="-3"/>
          <w:sz w:val="16"/>
        </w:rPr>
        <w:t xml:space="preserve"> </w:t>
      </w:r>
      <w:r>
        <w:rPr>
          <w:sz w:val="16"/>
        </w:rPr>
        <w:t>pago</w:t>
      </w:r>
      <w:r>
        <w:rPr>
          <w:spacing w:val="-4"/>
          <w:sz w:val="16"/>
        </w:rPr>
        <w:t xml:space="preserve"> </w:t>
      </w:r>
      <w:r>
        <w:rPr>
          <w:sz w:val="16"/>
        </w:rPr>
        <w:t>de</w:t>
      </w:r>
      <w:r>
        <w:rPr>
          <w:spacing w:val="-9"/>
          <w:sz w:val="16"/>
        </w:rPr>
        <w:t xml:space="preserve"> </w:t>
      </w:r>
      <w:r>
        <w:rPr>
          <w:sz w:val="16"/>
        </w:rPr>
        <w:t>salarios</w:t>
      </w:r>
      <w:r>
        <w:rPr>
          <w:spacing w:val="-5"/>
          <w:sz w:val="16"/>
        </w:rPr>
        <w:t xml:space="preserve"> </w:t>
      </w:r>
      <w:r>
        <w:rPr>
          <w:sz w:val="16"/>
        </w:rPr>
        <w:t>o</w:t>
      </w:r>
      <w:r>
        <w:rPr>
          <w:spacing w:val="-7"/>
          <w:sz w:val="16"/>
        </w:rPr>
        <w:t xml:space="preserve"> </w:t>
      </w:r>
      <w:r>
        <w:rPr>
          <w:sz w:val="16"/>
        </w:rPr>
        <w:t>honorarios</w:t>
      </w:r>
      <w:r>
        <w:rPr>
          <w:spacing w:val="-3"/>
          <w:sz w:val="16"/>
        </w:rPr>
        <w:t xml:space="preserve"> </w:t>
      </w:r>
      <w:r>
        <w:rPr>
          <w:sz w:val="16"/>
        </w:rPr>
        <w:t>de</w:t>
      </w:r>
      <w:r>
        <w:rPr>
          <w:spacing w:val="-4"/>
          <w:sz w:val="16"/>
        </w:rPr>
        <w:t xml:space="preserve"> </w:t>
      </w:r>
      <w:r>
        <w:rPr>
          <w:sz w:val="16"/>
        </w:rPr>
        <w:t>alguno</w:t>
      </w:r>
      <w:r>
        <w:rPr>
          <w:spacing w:val="-4"/>
          <w:sz w:val="16"/>
        </w:rPr>
        <w:t xml:space="preserve"> </w:t>
      </w:r>
      <w:r>
        <w:rPr>
          <w:sz w:val="16"/>
        </w:rPr>
        <w:t>o</w:t>
      </w:r>
      <w:r>
        <w:rPr>
          <w:spacing w:val="-7"/>
          <w:sz w:val="16"/>
        </w:rPr>
        <w:t xml:space="preserve"> </w:t>
      </w:r>
      <w:r>
        <w:rPr>
          <w:sz w:val="16"/>
        </w:rPr>
        <w:t>algunos</w:t>
      </w:r>
      <w:r>
        <w:rPr>
          <w:spacing w:val="-5"/>
          <w:sz w:val="16"/>
        </w:rPr>
        <w:t xml:space="preserve"> </w:t>
      </w:r>
      <w:r>
        <w:rPr>
          <w:sz w:val="16"/>
        </w:rPr>
        <w:t xml:space="preserve">de sus empleados o contratistas, al contratista se le impondrá una multa equivalente a </w:t>
      </w:r>
      <w:r>
        <w:rPr>
          <w:rFonts w:ascii="Arial" w:hAnsi="Arial"/>
          <w:b/>
          <w:sz w:val="16"/>
        </w:rPr>
        <w:t>5 SMMLV</w:t>
      </w:r>
      <w:r>
        <w:rPr>
          <w:sz w:val="16"/>
        </w:rPr>
        <w:t>, por cada día calendario de atraso en el cumplimiento de dicha obligación.</w:t>
      </w:r>
    </w:p>
    <w:p w14:paraId="6738A1E4" w14:textId="77777777" w:rsidR="00801E68" w:rsidRDefault="009C5A9B">
      <w:pPr>
        <w:pStyle w:val="Prrafodelista"/>
        <w:numPr>
          <w:ilvl w:val="0"/>
          <w:numId w:val="1"/>
        </w:numPr>
        <w:tabs>
          <w:tab w:val="left" w:pos="941"/>
          <w:tab w:val="left" w:pos="943"/>
        </w:tabs>
        <w:ind w:right="417"/>
        <w:rPr>
          <w:sz w:val="16"/>
        </w:rPr>
      </w:pPr>
      <w:r>
        <w:rPr>
          <w:sz w:val="16"/>
        </w:rPr>
        <w:t>Por incumplimiento en la</w:t>
      </w:r>
      <w:r>
        <w:rPr>
          <w:spacing w:val="-1"/>
          <w:sz w:val="16"/>
        </w:rPr>
        <w:t xml:space="preserve"> </w:t>
      </w:r>
      <w:r>
        <w:rPr>
          <w:sz w:val="16"/>
        </w:rPr>
        <w:t>corrección de defectos de bienes y servicios, u otros aspectos relativos a</w:t>
      </w:r>
      <w:r>
        <w:rPr>
          <w:spacing w:val="-1"/>
          <w:sz w:val="16"/>
        </w:rPr>
        <w:t xml:space="preserve"> </w:t>
      </w:r>
      <w:r>
        <w:rPr>
          <w:sz w:val="16"/>
        </w:rPr>
        <w:t>la</w:t>
      </w:r>
      <w:r>
        <w:rPr>
          <w:spacing w:val="-1"/>
          <w:sz w:val="16"/>
        </w:rPr>
        <w:t xml:space="preserve"> </w:t>
      </w:r>
      <w:r>
        <w:rPr>
          <w:sz w:val="16"/>
        </w:rPr>
        <w:t>calidad de los bienes o</w:t>
      </w:r>
      <w:r>
        <w:rPr>
          <w:spacing w:val="-2"/>
          <w:sz w:val="16"/>
        </w:rPr>
        <w:t xml:space="preserve"> </w:t>
      </w:r>
      <w:r>
        <w:rPr>
          <w:sz w:val="16"/>
        </w:rPr>
        <w:t>servicios, y/o</w:t>
      </w:r>
      <w:r>
        <w:rPr>
          <w:spacing w:val="-5"/>
          <w:sz w:val="16"/>
        </w:rPr>
        <w:t xml:space="preserve"> </w:t>
      </w:r>
      <w:r>
        <w:rPr>
          <w:sz w:val="16"/>
        </w:rPr>
        <w:t>en</w:t>
      </w:r>
      <w:r>
        <w:rPr>
          <w:spacing w:val="-4"/>
          <w:sz w:val="16"/>
        </w:rPr>
        <w:t xml:space="preserve"> </w:t>
      </w:r>
      <w:r>
        <w:rPr>
          <w:sz w:val="16"/>
        </w:rPr>
        <w:t>lo</w:t>
      </w:r>
      <w:r>
        <w:rPr>
          <w:spacing w:val="-4"/>
          <w:sz w:val="16"/>
        </w:rPr>
        <w:t xml:space="preserve"> </w:t>
      </w:r>
      <w:r>
        <w:rPr>
          <w:sz w:val="16"/>
        </w:rPr>
        <w:t>materiales utilizados en</w:t>
      </w:r>
      <w:r>
        <w:rPr>
          <w:spacing w:val="-5"/>
          <w:sz w:val="16"/>
        </w:rPr>
        <w:t xml:space="preserve"> </w:t>
      </w:r>
      <w:r>
        <w:rPr>
          <w:sz w:val="16"/>
        </w:rPr>
        <w:t>el</w:t>
      </w:r>
      <w:r>
        <w:rPr>
          <w:spacing w:val="-1"/>
          <w:sz w:val="16"/>
        </w:rPr>
        <w:t xml:space="preserve"> </w:t>
      </w:r>
      <w:r>
        <w:rPr>
          <w:sz w:val="16"/>
        </w:rPr>
        <w:t xml:space="preserve">Contrato, </w:t>
      </w:r>
      <w:r>
        <w:rPr>
          <w:rFonts w:ascii="Arial" w:hAnsi="Arial"/>
          <w:b/>
          <w:sz w:val="16"/>
        </w:rPr>
        <w:t>0,1</w:t>
      </w:r>
      <w:r>
        <w:rPr>
          <w:rFonts w:ascii="Arial" w:hAnsi="Arial"/>
          <w:b/>
          <w:spacing w:val="-2"/>
          <w:sz w:val="16"/>
        </w:rPr>
        <w:t xml:space="preserve"> </w:t>
      </w:r>
      <w:r>
        <w:rPr>
          <w:rFonts w:ascii="Arial" w:hAnsi="Arial"/>
          <w:b/>
          <w:sz w:val="16"/>
        </w:rPr>
        <w:t>%</w:t>
      </w:r>
      <w:r>
        <w:rPr>
          <w:rFonts w:ascii="Arial" w:hAnsi="Arial"/>
          <w:b/>
          <w:spacing w:val="-4"/>
          <w:sz w:val="16"/>
        </w:rPr>
        <w:t xml:space="preserve"> </w:t>
      </w:r>
      <w:r>
        <w:rPr>
          <w:sz w:val="16"/>
        </w:rPr>
        <w:t>del</w:t>
      </w:r>
      <w:r>
        <w:rPr>
          <w:spacing w:val="-1"/>
          <w:sz w:val="16"/>
        </w:rPr>
        <w:t xml:space="preserve"> </w:t>
      </w:r>
      <w:r>
        <w:rPr>
          <w:sz w:val="16"/>
        </w:rPr>
        <w:t>valor</w:t>
      </w:r>
      <w:r>
        <w:rPr>
          <w:spacing w:val="-3"/>
          <w:sz w:val="16"/>
        </w:rPr>
        <w:t xml:space="preserve"> </w:t>
      </w:r>
      <w:r>
        <w:rPr>
          <w:sz w:val="16"/>
        </w:rPr>
        <w:t>del</w:t>
      </w:r>
      <w:r>
        <w:rPr>
          <w:spacing w:val="-1"/>
          <w:sz w:val="16"/>
        </w:rPr>
        <w:t xml:space="preserve"> </w:t>
      </w:r>
      <w:r>
        <w:rPr>
          <w:sz w:val="16"/>
        </w:rPr>
        <w:t>Contrato,</w:t>
      </w:r>
      <w:r>
        <w:rPr>
          <w:spacing w:val="-1"/>
          <w:sz w:val="16"/>
        </w:rPr>
        <w:t xml:space="preserve"> </w:t>
      </w:r>
      <w:r>
        <w:rPr>
          <w:sz w:val="16"/>
        </w:rPr>
        <w:t>por</w:t>
      </w:r>
      <w:r>
        <w:rPr>
          <w:spacing w:val="-5"/>
          <w:sz w:val="16"/>
        </w:rPr>
        <w:t xml:space="preserve"> </w:t>
      </w:r>
      <w:r>
        <w:rPr>
          <w:sz w:val="16"/>
        </w:rPr>
        <w:t>cada</w:t>
      </w:r>
      <w:r>
        <w:rPr>
          <w:spacing w:val="-5"/>
          <w:sz w:val="16"/>
        </w:rPr>
        <w:t xml:space="preserve"> </w:t>
      </w:r>
      <w:r>
        <w:rPr>
          <w:sz w:val="16"/>
        </w:rPr>
        <w:t>día</w:t>
      </w:r>
      <w:r>
        <w:rPr>
          <w:spacing w:val="-2"/>
          <w:sz w:val="16"/>
        </w:rPr>
        <w:t xml:space="preserve"> </w:t>
      </w:r>
      <w:r>
        <w:rPr>
          <w:sz w:val="16"/>
        </w:rPr>
        <w:t>calendario</w:t>
      </w:r>
      <w:r>
        <w:rPr>
          <w:spacing w:val="-2"/>
          <w:sz w:val="16"/>
        </w:rPr>
        <w:t xml:space="preserve"> </w:t>
      </w:r>
      <w:r>
        <w:rPr>
          <w:sz w:val="16"/>
        </w:rPr>
        <w:t>de</w:t>
      </w:r>
      <w:r>
        <w:rPr>
          <w:spacing w:val="-2"/>
          <w:sz w:val="16"/>
        </w:rPr>
        <w:t xml:space="preserve"> </w:t>
      </w:r>
      <w:r>
        <w:rPr>
          <w:sz w:val="16"/>
        </w:rPr>
        <w:t>atraso</w:t>
      </w:r>
      <w:r>
        <w:rPr>
          <w:spacing w:val="-5"/>
          <w:sz w:val="16"/>
        </w:rPr>
        <w:t xml:space="preserve"> </w:t>
      </w:r>
      <w:r>
        <w:rPr>
          <w:sz w:val="16"/>
        </w:rPr>
        <w:t>en el cumplimiento de dicha obligación.</w:t>
      </w:r>
    </w:p>
    <w:p w14:paraId="02A79AFF" w14:textId="77777777" w:rsidR="00801E68" w:rsidRDefault="009C5A9B">
      <w:pPr>
        <w:pStyle w:val="Prrafodelista"/>
        <w:numPr>
          <w:ilvl w:val="0"/>
          <w:numId w:val="1"/>
        </w:numPr>
        <w:tabs>
          <w:tab w:val="left" w:pos="941"/>
          <w:tab w:val="left" w:pos="943"/>
        </w:tabs>
        <w:spacing w:line="244" w:lineRule="auto"/>
        <w:ind w:right="415"/>
        <w:rPr>
          <w:sz w:val="16"/>
        </w:rPr>
      </w:pPr>
      <w:r>
        <w:rPr>
          <w:sz w:val="16"/>
        </w:rPr>
        <w:t xml:space="preserve">Por subcontratar sin la autorización previa del </w:t>
      </w:r>
      <w:r>
        <w:rPr>
          <w:rFonts w:ascii="Arial" w:hAnsi="Arial"/>
          <w:b/>
          <w:sz w:val="16"/>
        </w:rPr>
        <w:t xml:space="preserve">DISTRITO DE CARTAGENA DE INDIAS, 0,1 % </w:t>
      </w:r>
      <w:r>
        <w:rPr>
          <w:sz w:val="16"/>
        </w:rPr>
        <w:t>del valor del Contrato, por cada día calendario de atraso en el cumplimiento de dicha obligación.</w:t>
      </w:r>
    </w:p>
    <w:p w14:paraId="72F1E314" w14:textId="77777777" w:rsidR="00801E68" w:rsidRDefault="00801E68">
      <w:pPr>
        <w:pStyle w:val="Textoindependiente"/>
        <w:spacing w:before="17"/>
      </w:pPr>
    </w:p>
    <w:p w14:paraId="44A16A2F" w14:textId="77777777" w:rsidR="00801E68" w:rsidRDefault="009C5A9B">
      <w:pPr>
        <w:pStyle w:val="Textoindependiente"/>
        <w:spacing w:line="276" w:lineRule="auto"/>
        <w:ind w:left="660" w:right="422"/>
        <w:jc w:val="both"/>
      </w:pPr>
      <w:r>
        <w:rPr>
          <w:rFonts w:ascii="Arial" w:hAnsi="Arial"/>
          <w:b/>
        </w:rPr>
        <w:t xml:space="preserve">Parágrafo 1. </w:t>
      </w:r>
      <w:r>
        <w:t>Las multas son apremios al contratista para que cumpla sus obligaciones y, por lo tanto, no tienen el</w:t>
      </w:r>
      <w:r>
        <w:rPr>
          <w:spacing w:val="-1"/>
        </w:rPr>
        <w:t xml:space="preserve"> </w:t>
      </w:r>
      <w:r>
        <w:t>carácter de estimación</w:t>
      </w:r>
      <w:r>
        <w:rPr>
          <w:spacing w:val="-2"/>
        </w:rPr>
        <w:t xml:space="preserve"> </w:t>
      </w:r>
      <w:r>
        <w:t>anticipada de</w:t>
      </w:r>
      <w:r>
        <w:rPr>
          <w:spacing w:val="-2"/>
        </w:rPr>
        <w:t xml:space="preserve"> </w:t>
      </w:r>
      <w:r>
        <w:t>perjuicios, de</w:t>
      </w:r>
      <w:r>
        <w:rPr>
          <w:spacing w:val="-5"/>
        </w:rPr>
        <w:t xml:space="preserve"> </w:t>
      </w:r>
      <w:r>
        <w:t>manera</w:t>
      </w:r>
      <w:r>
        <w:rPr>
          <w:spacing w:val="-2"/>
        </w:rPr>
        <w:t xml:space="preserve"> </w:t>
      </w:r>
      <w:r>
        <w:t>que</w:t>
      </w:r>
      <w:r>
        <w:rPr>
          <w:spacing w:val="-2"/>
        </w:rPr>
        <w:t xml:space="preserve"> </w:t>
      </w:r>
      <w:r>
        <w:t>pueden acumularse</w:t>
      </w:r>
      <w:r>
        <w:rPr>
          <w:spacing w:val="-2"/>
        </w:rPr>
        <w:t xml:space="preserve"> </w:t>
      </w:r>
      <w:r>
        <w:t>con</w:t>
      </w:r>
      <w:r>
        <w:rPr>
          <w:spacing w:val="-2"/>
        </w:rPr>
        <w:t xml:space="preserve"> </w:t>
      </w:r>
      <w:r>
        <w:t>cualquier</w:t>
      </w:r>
      <w:r>
        <w:rPr>
          <w:spacing w:val="-5"/>
        </w:rPr>
        <w:t xml:space="preserve"> </w:t>
      </w:r>
      <w:r>
        <w:t>forma</w:t>
      </w:r>
      <w:r>
        <w:rPr>
          <w:spacing w:val="-2"/>
        </w:rPr>
        <w:t xml:space="preserve"> </w:t>
      </w:r>
      <w:r>
        <w:t>de</w:t>
      </w:r>
      <w:r>
        <w:rPr>
          <w:spacing w:val="-2"/>
        </w:rPr>
        <w:t xml:space="preserve"> </w:t>
      </w:r>
      <w:r>
        <w:t>indemnización, en</w:t>
      </w:r>
      <w:r>
        <w:rPr>
          <w:spacing w:val="-2"/>
        </w:rPr>
        <w:t xml:space="preserve"> </w:t>
      </w:r>
      <w:r>
        <w:t>los términos previstos en el artículo 1600 del Código Civil.</w:t>
      </w:r>
    </w:p>
    <w:p w14:paraId="7F735779" w14:textId="77777777" w:rsidR="00801E68" w:rsidRDefault="009C5A9B">
      <w:pPr>
        <w:pStyle w:val="Textoindependiente"/>
        <w:spacing w:line="278" w:lineRule="auto"/>
        <w:ind w:left="660" w:right="415"/>
        <w:jc w:val="both"/>
      </w:pPr>
      <w:r>
        <w:rPr>
          <w:rFonts w:ascii="Arial" w:hAnsi="Arial"/>
          <w:b/>
        </w:rPr>
        <w:t xml:space="preserve">Parágrafo 2. </w:t>
      </w:r>
      <w:r>
        <w:t>En</w:t>
      </w:r>
      <w:r>
        <w:rPr>
          <w:spacing w:val="-4"/>
        </w:rPr>
        <w:t xml:space="preserve"> </w:t>
      </w:r>
      <w:r>
        <w:t>caso</w:t>
      </w:r>
      <w:r>
        <w:rPr>
          <w:spacing w:val="-1"/>
        </w:rPr>
        <w:t xml:space="preserve"> </w:t>
      </w:r>
      <w:r>
        <w:t>de que</w:t>
      </w:r>
      <w:r>
        <w:rPr>
          <w:spacing w:val="-1"/>
        </w:rPr>
        <w:t xml:space="preserve"> </w:t>
      </w:r>
      <w:r>
        <w:t>el</w:t>
      </w:r>
      <w:r>
        <w:rPr>
          <w:spacing w:val="-3"/>
        </w:rPr>
        <w:t xml:space="preserve"> </w:t>
      </w:r>
      <w:r>
        <w:t>contratista</w:t>
      </w:r>
      <w:r>
        <w:rPr>
          <w:spacing w:val="-1"/>
        </w:rPr>
        <w:t xml:space="preserve"> </w:t>
      </w:r>
      <w:r>
        <w:t>incurra</w:t>
      </w:r>
      <w:r>
        <w:rPr>
          <w:spacing w:val="-1"/>
        </w:rPr>
        <w:t xml:space="preserve"> </w:t>
      </w:r>
      <w:r>
        <w:t>en una</w:t>
      </w:r>
      <w:r>
        <w:rPr>
          <w:spacing w:val="-1"/>
        </w:rPr>
        <w:t xml:space="preserve"> </w:t>
      </w:r>
      <w:r>
        <w:t>de las</w:t>
      </w:r>
      <w:r>
        <w:rPr>
          <w:spacing w:val="-2"/>
        </w:rPr>
        <w:t xml:space="preserve"> </w:t>
      </w:r>
      <w:r>
        <w:t>causales de</w:t>
      </w:r>
      <w:r>
        <w:rPr>
          <w:spacing w:val="-4"/>
        </w:rPr>
        <w:t xml:space="preserve"> </w:t>
      </w:r>
      <w:r>
        <w:t>multa, este</w:t>
      </w:r>
      <w:r>
        <w:rPr>
          <w:spacing w:val="-1"/>
        </w:rPr>
        <w:t xml:space="preserve"> </w:t>
      </w:r>
      <w:r>
        <w:t>autoriza a</w:t>
      </w:r>
      <w:r>
        <w:rPr>
          <w:spacing w:val="-1"/>
        </w:rPr>
        <w:t xml:space="preserve"> </w:t>
      </w:r>
      <w:r>
        <w:t>la</w:t>
      </w:r>
      <w:r>
        <w:rPr>
          <w:spacing w:val="-1"/>
        </w:rPr>
        <w:t xml:space="preserve"> </w:t>
      </w:r>
      <w:r>
        <w:t>entidad</w:t>
      </w:r>
      <w:r>
        <w:rPr>
          <w:spacing w:val="-1"/>
        </w:rPr>
        <w:t xml:space="preserve"> </w:t>
      </w:r>
      <w:r>
        <w:t>contratante</w:t>
      </w:r>
      <w:r>
        <w:rPr>
          <w:spacing w:val="-1"/>
        </w:rPr>
        <w:t xml:space="preserve"> </w:t>
      </w:r>
      <w:r>
        <w:t>para descontar el valor de la</w:t>
      </w:r>
      <w:r>
        <w:rPr>
          <w:spacing w:val="-1"/>
        </w:rPr>
        <w:t xml:space="preserve"> </w:t>
      </w:r>
      <w:r>
        <w:t>misma, la</w:t>
      </w:r>
      <w:r>
        <w:rPr>
          <w:spacing w:val="-1"/>
        </w:rPr>
        <w:t xml:space="preserve"> </w:t>
      </w:r>
      <w:r>
        <w:t>cual se</w:t>
      </w:r>
      <w:r>
        <w:rPr>
          <w:spacing w:val="-1"/>
        </w:rPr>
        <w:t xml:space="preserve"> </w:t>
      </w:r>
      <w:r>
        <w:t>tomará directamente de cualquier suma que se le adeude al contratista, sin perjuicio de hacer efectiva la cláusula penal o la garantía de cumplimiento del contrato.</w:t>
      </w:r>
    </w:p>
    <w:p w14:paraId="2620105F" w14:textId="17D1AAB1" w:rsidR="00413BD9" w:rsidRDefault="009C5A9B" w:rsidP="00413BD9">
      <w:pPr>
        <w:pStyle w:val="Textoindependiente"/>
        <w:spacing w:line="276" w:lineRule="auto"/>
        <w:ind w:left="660" w:right="419"/>
        <w:jc w:val="both"/>
      </w:pPr>
      <w:r>
        <w:rPr>
          <w:rFonts w:ascii="Arial" w:hAnsi="Arial"/>
          <w:b/>
        </w:rPr>
        <w:t xml:space="preserve">Parágrafo 3. </w:t>
      </w:r>
      <w: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F4A8467" w14:textId="77777777" w:rsidR="00801E68" w:rsidRDefault="009C5A9B">
      <w:pPr>
        <w:pStyle w:val="Textoindependiente"/>
        <w:spacing w:before="85" w:line="278" w:lineRule="auto"/>
        <w:ind w:left="660" w:right="414"/>
        <w:jc w:val="both"/>
      </w:pPr>
      <w:r>
        <w:rPr>
          <w:rFonts w:ascii="Arial" w:hAnsi="Arial"/>
          <w:b/>
        </w:rPr>
        <w:t xml:space="preserve">Parágrafo 4. </w:t>
      </w:r>
      <w:r>
        <w:t>En caso de que el contratista reincida en el incumplimiento de una o de varias obligaciones se podrán imponer nuevas multas.</w:t>
      </w:r>
    </w:p>
    <w:p w14:paraId="08C62BBA" w14:textId="77777777" w:rsidR="00801E68" w:rsidRDefault="009C5A9B">
      <w:pPr>
        <w:pStyle w:val="Textoindependiente"/>
        <w:spacing w:line="278" w:lineRule="auto"/>
        <w:ind w:left="660" w:right="421"/>
        <w:jc w:val="both"/>
      </w:pPr>
      <w:r>
        <w:rPr>
          <w:rFonts w:ascii="Arial" w:hAnsi="Arial"/>
          <w:b/>
        </w:rPr>
        <w:t>Parágrafo 5.</w:t>
      </w:r>
      <w:r>
        <w:rPr>
          <w:rFonts w:ascii="Arial" w:hAnsi="Arial"/>
          <w:b/>
          <w:spacing w:val="-1"/>
        </w:rPr>
        <w:t xml:space="preserve"> </w:t>
      </w:r>
      <w:r>
        <w:t>Para</w:t>
      </w:r>
      <w:r>
        <w:rPr>
          <w:spacing w:val="-1"/>
        </w:rPr>
        <w:t xml:space="preserve"> </w:t>
      </w:r>
      <w:r>
        <w:t>efectos de</w:t>
      </w:r>
      <w:r>
        <w:rPr>
          <w:spacing w:val="-4"/>
        </w:rPr>
        <w:t xml:space="preserve"> </w:t>
      </w:r>
      <w:r>
        <w:t>la</w:t>
      </w:r>
      <w:r>
        <w:rPr>
          <w:spacing w:val="-1"/>
        </w:rPr>
        <w:t xml:space="preserve"> </w:t>
      </w:r>
      <w:r>
        <w:t>imposición</w:t>
      </w:r>
      <w:r>
        <w:rPr>
          <w:spacing w:val="-1"/>
        </w:rPr>
        <w:t xml:space="preserve"> </w:t>
      </w:r>
      <w:r>
        <w:t>de</w:t>
      </w:r>
      <w:r>
        <w:rPr>
          <w:spacing w:val="-1"/>
        </w:rPr>
        <w:t xml:space="preserve"> </w:t>
      </w:r>
      <w:r>
        <w:t>las</w:t>
      </w:r>
      <w:r>
        <w:rPr>
          <w:spacing w:val="-2"/>
        </w:rPr>
        <w:t xml:space="preserve"> </w:t>
      </w:r>
      <w:r>
        <w:t>multas,</w:t>
      </w:r>
      <w:r>
        <w:rPr>
          <w:spacing w:val="-2"/>
        </w:rPr>
        <w:t xml:space="preserve"> </w:t>
      </w:r>
      <w:r>
        <w:t>el</w:t>
      </w:r>
      <w:r>
        <w:rPr>
          <w:spacing w:val="-2"/>
        </w:rPr>
        <w:t xml:space="preserve"> </w:t>
      </w:r>
      <w:r>
        <w:t>salario</w:t>
      </w:r>
      <w:r>
        <w:rPr>
          <w:spacing w:val="-5"/>
        </w:rPr>
        <w:t xml:space="preserve"> </w:t>
      </w:r>
      <w:r>
        <w:t>mínimo</w:t>
      </w:r>
      <w:r>
        <w:rPr>
          <w:spacing w:val="-1"/>
        </w:rPr>
        <w:t xml:space="preserve"> </w:t>
      </w:r>
      <w:r>
        <w:t>diario</w:t>
      </w:r>
      <w:r>
        <w:rPr>
          <w:spacing w:val="-1"/>
        </w:rPr>
        <w:t xml:space="preserve"> </w:t>
      </w:r>
      <w:r>
        <w:t>o</w:t>
      </w:r>
      <w:r>
        <w:rPr>
          <w:spacing w:val="-3"/>
        </w:rPr>
        <w:t xml:space="preserve"> </w:t>
      </w:r>
      <w:r>
        <w:t>mensual</w:t>
      </w:r>
      <w:r>
        <w:rPr>
          <w:spacing w:val="-3"/>
        </w:rPr>
        <w:t xml:space="preserve"> </w:t>
      </w:r>
      <w:r>
        <w:t>vigente</w:t>
      </w:r>
      <w:r>
        <w:rPr>
          <w:spacing w:val="-3"/>
        </w:rPr>
        <w:t xml:space="preserve"> </w:t>
      </w:r>
      <w:r>
        <w:t>será</w:t>
      </w:r>
      <w:r>
        <w:rPr>
          <w:spacing w:val="-1"/>
        </w:rPr>
        <w:t xml:space="preserve"> </w:t>
      </w:r>
      <w:r>
        <w:t>aquel que</w:t>
      </w:r>
      <w:r>
        <w:rPr>
          <w:spacing w:val="-1"/>
        </w:rPr>
        <w:t xml:space="preserve"> </w:t>
      </w:r>
      <w:r>
        <w:t>rija</w:t>
      </w:r>
      <w:r>
        <w:rPr>
          <w:spacing w:val="-1"/>
        </w:rPr>
        <w:t xml:space="preserve"> </w:t>
      </w:r>
      <w:r>
        <w:t>para</w:t>
      </w:r>
      <w:r>
        <w:rPr>
          <w:spacing w:val="-1"/>
        </w:rPr>
        <w:t xml:space="preserve"> </w:t>
      </w:r>
      <w:r>
        <w:t>el momento del incumplimiento del contrato.</w:t>
      </w:r>
    </w:p>
    <w:p w14:paraId="35883CE9" w14:textId="77777777" w:rsidR="00801E68" w:rsidRDefault="009C5A9B">
      <w:pPr>
        <w:pStyle w:val="Textoindependiente"/>
        <w:spacing w:line="276" w:lineRule="auto"/>
        <w:ind w:left="660" w:right="415"/>
        <w:jc w:val="both"/>
      </w:pPr>
      <w:r>
        <w:rPr>
          <w:rFonts w:ascii="Arial" w:hAnsi="Arial"/>
          <w:b/>
        </w:rPr>
        <w:t>Parágrafo</w:t>
      </w:r>
      <w:r>
        <w:rPr>
          <w:rFonts w:ascii="Arial" w:hAnsi="Arial"/>
          <w:b/>
          <w:spacing w:val="-1"/>
        </w:rPr>
        <w:t xml:space="preserve"> </w:t>
      </w:r>
      <w:r>
        <w:rPr>
          <w:rFonts w:ascii="Arial" w:hAnsi="Arial"/>
          <w:b/>
        </w:rPr>
        <w:t>6.</w:t>
      </w:r>
      <w:r>
        <w:rPr>
          <w:rFonts w:ascii="Arial" w:hAnsi="Arial"/>
          <w:b/>
          <w:spacing w:val="-2"/>
        </w:rPr>
        <w:t xml:space="preserve"> </w:t>
      </w:r>
      <w:r>
        <w:t>El</w:t>
      </w:r>
      <w:r>
        <w:rPr>
          <w:spacing w:val="-6"/>
        </w:rPr>
        <w:t xml:space="preserve"> </w:t>
      </w:r>
      <w:r>
        <w:t>monto</w:t>
      </w:r>
      <w:r>
        <w:rPr>
          <w:spacing w:val="-2"/>
        </w:rPr>
        <w:t xml:space="preserve"> </w:t>
      </w:r>
      <w:r>
        <w:t>de</w:t>
      </w:r>
      <w:r>
        <w:rPr>
          <w:spacing w:val="-5"/>
        </w:rPr>
        <w:t xml:space="preserve"> </w:t>
      </w:r>
      <w:r>
        <w:t>ninguna</w:t>
      </w:r>
      <w:r>
        <w:rPr>
          <w:spacing w:val="-2"/>
        </w:rPr>
        <w:t xml:space="preserve"> </w:t>
      </w:r>
      <w:r>
        <w:t>de</w:t>
      </w:r>
      <w:r>
        <w:rPr>
          <w:spacing w:val="-2"/>
        </w:rPr>
        <w:t xml:space="preserve"> </w:t>
      </w:r>
      <w:r>
        <w:t>las</w:t>
      </w:r>
      <w:r>
        <w:rPr>
          <w:spacing w:val="-3"/>
        </w:rPr>
        <w:t xml:space="preserve"> </w:t>
      </w:r>
      <w:r>
        <w:t>sanciones</w:t>
      </w:r>
      <w:r>
        <w:rPr>
          <w:spacing w:val="-3"/>
        </w:rPr>
        <w:t xml:space="preserve"> </w:t>
      </w:r>
      <w:r>
        <w:t>asociadas a</w:t>
      </w:r>
      <w:r>
        <w:rPr>
          <w:spacing w:val="-7"/>
        </w:rPr>
        <w:t xml:space="preserve"> </w:t>
      </w:r>
      <w:r>
        <w:t>cada</w:t>
      </w:r>
      <w:r>
        <w:rPr>
          <w:spacing w:val="-2"/>
        </w:rPr>
        <w:t xml:space="preserve"> </w:t>
      </w:r>
      <w:r>
        <w:t>causal</w:t>
      </w:r>
      <w:r>
        <w:rPr>
          <w:spacing w:val="-1"/>
        </w:rPr>
        <w:t xml:space="preserve"> </w:t>
      </w:r>
      <w:r>
        <w:t>de</w:t>
      </w:r>
      <w:r>
        <w:rPr>
          <w:spacing w:val="-7"/>
        </w:rPr>
        <w:t xml:space="preserve"> </w:t>
      </w:r>
      <w:r>
        <w:t>multa,</w:t>
      </w:r>
      <w:r>
        <w:rPr>
          <w:spacing w:val="-3"/>
        </w:rPr>
        <w:t xml:space="preserve"> </w:t>
      </w:r>
      <w:r>
        <w:t>aplicada</w:t>
      </w:r>
      <w:r>
        <w:rPr>
          <w:spacing w:val="-2"/>
        </w:rPr>
        <w:t xml:space="preserve"> </w:t>
      </w:r>
      <w:r>
        <w:t>de</w:t>
      </w:r>
      <w:r>
        <w:rPr>
          <w:spacing w:val="-5"/>
        </w:rPr>
        <w:t xml:space="preserve"> </w:t>
      </w:r>
      <w:r>
        <w:t>forma</w:t>
      </w:r>
      <w:r>
        <w:rPr>
          <w:spacing w:val="-5"/>
        </w:rPr>
        <w:t xml:space="preserve"> </w:t>
      </w:r>
      <w:r>
        <w:t>independiente,</w:t>
      </w:r>
      <w:r>
        <w:rPr>
          <w:spacing w:val="-1"/>
        </w:rPr>
        <w:t xml:space="preserve"> </w:t>
      </w:r>
      <w:r>
        <w:t>podrá ser superior al 5% del valor del contrato, particularmente frente a aquellas que se imponen de forma sucesiva. Lo anterior, sin perjuicio de que se inicie un nuevo procedimiento sancionatorio para efectos de imponer nuevas multas.</w:t>
      </w:r>
    </w:p>
    <w:p w14:paraId="46959547" w14:textId="77777777" w:rsidR="00801E68" w:rsidRDefault="00801E68">
      <w:pPr>
        <w:pStyle w:val="Textoindependiente"/>
        <w:spacing w:before="8"/>
      </w:pPr>
    </w:p>
    <w:p w14:paraId="738CAE70" w14:textId="77777777" w:rsidR="00801E68" w:rsidRDefault="009C5A9B">
      <w:pPr>
        <w:pStyle w:val="Textoindependiente"/>
        <w:spacing w:line="276" w:lineRule="auto"/>
        <w:ind w:left="660" w:right="412"/>
        <w:jc w:val="both"/>
      </w:pPr>
      <w:r>
        <w:rPr>
          <w:rFonts w:ascii="Arial" w:hAnsi="Arial"/>
          <w:b/>
          <w:u w:val="single"/>
        </w:rPr>
        <w:t>DÉCIMA CUARTA.</w:t>
      </w:r>
      <w:r>
        <w:rPr>
          <w:rFonts w:ascii="Arial" w:hAnsi="Arial"/>
          <w:b/>
        </w:rPr>
        <w:t xml:space="preserve"> CLÁUSULA PENAL: </w:t>
      </w:r>
      <w: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w:t>
      </w:r>
      <w:r>
        <w:rPr>
          <w:spacing w:val="-4"/>
        </w:rPr>
        <w:t xml:space="preserve"> </w:t>
      </w:r>
      <w:r>
        <w:t>en</w:t>
      </w:r>
      <w:r>
        <w:rPr>
          <w:spacing w:val="-6"/>
        </w:rPr>
        <w:t xml:space="preserve"> </w:t>
      </w:r>
      <w:r>
        <w:t>virtud</w:t>
      </w:r>
      <w:r>
        <w:rPr>
          <w:spacing w:val="-6"/>
        </w:rPr>
        <w:t xml:space="preserve"> </w:t>
      </w:r>
      <w:r>
        <w:t>del</w:t>
      </w:r>
      <w:r>
        <w:rPr>
          <w:spacing w:val="-5"/>
        </w:rPr>
        <w:t xml:space="preserve"> </w:t>
      </w:r>
      <w:r>
        <w:t>presente</w:t>
      </w:r>
      <w:r>
        <w:rPr>
          <w:spacing w:val="-6"/>
        </w:rPr>
        <w:t xml:space="preserve"> </w:t>
      </w:r>
      <w:r>
        <w:t>acuerdo,</w:t>
      </w:r>
      <w:r>
        <w:rPr>
          <w:spacing w:val="-4"/>
        </w:rPr>
        <w:t xml:space="preserve"> </w:t>
      </w:r>
      <w:r>
        <w:t>el</w:t>
      </w:r>
      <w:r>
        <w:rPr>
          <w:spacing w:val="-7"/>
        </w:rPr>
        <w:t xml:space="preserve"> </w:t>
      </w:r>
      <w:r>
        <w:t>contratista</w:t>
      </w:r>
      <w:r>
        <w:rPr>
          <w:spacing w:val="-8"/>
        </w:rPr>
        <w:t xml:space="preserve"> </w:t>
      </w:r>
      <w:r>
        <w:t>pagará</w:t>
      </w:r>
      <w:r>
        <w:rPr>
          <w:spacing w:val="-6"/>
        </w:rPr>
        <w:t xml:space="preserve"> </w:t>
      </w:r>
      <w:r>
        <w:t>a</w:t>
      </w:r>
      <w:r>
        <w:rPr>
          <w:spacing w:val="-6"/>
        </w:rPr>
        <w:t xml:space="preserve"> </w:t>
      </w:r>
      <w:r>
        <w:t>la</w:t>
      </w:r>
      <w:r>
        <w:rPr>
          <w:spacing w:val="-5"/>
        </w:rPr>
        <w:t xml:space="preserve"> </w:t>
      </w:r>
      <w:r>
        <w:t>entidad</w:t>
      </w:r>
      <w:r>
        <w:rPr>
          <w:spacing w:val="-6"/>
        </w:rPr>
        <w:t xml:space="preserve"> </w:t>
      </w:r>
      <w:r>
        <w:t>una</w:t>
      </w:r>
      <w:r>
        <w:rPr>
          <w:spacing w:val="-6"/>
        </w:rPr>
        <w:t xml:space="preserve"> </w:t>
      </w:r>
      <w:r>
        <w:t>suma</w:t>
      </w:r>
      <w:r>
        <w:rPr>
          <w:spacing w:val="-6"/>
        </w:rPr>
        <w:t xml:space="preserve"> </w:t>
      </w:r>
      <w:r>
        <w:t>equivalente</w:t>
      </w:r>
      <w:r>
        <w:rPr>
          <w:spacing w:val="-3"/>
        </w:rPr>
        <w:t xml:space="preserve"> </w:t>
      </w:r>
      <w:r>
        <w:t>al</w:t>
      </w:r>
      <w:r>
        <w:rPr>
          <w:spacing w:val="-5"/>
        </w:rPr>
        <w:t xml:space="preserve"> </w:t>
      </w:r>
      <w:r>
        <w:t>treinta</w:t>
      </w:r>
      <w:r>
        <w:rPr>
          <w:spacing w:val="-6"/>
        </w:rPr>
        <w:t xml:space="preserve"> </w:t>
      </w:r>
      <w:r>
        <w:t>por</w:t>
      </w:r>
      <w:r>
        <w:rPr>
          <w:spacing w:val="-6"/>
        </w:rPr>
        <w:t xml:space="preserve"> </w:t>
      </w:r>
      <w:r>
        <w:t>ciento</w:t>
      </w:r>
      <w:r>
        <w:rPr>
          <w:spacing w:val="-6"/>
        </w:rPr>
        <w:t xml:space="preserve"> </w:t>
      </w:r>
      <w:r>
        <w:t>(30%)</w:t>
      </w:r>
      <w:r>
        <w:rPr>
          <w:spacing w:val="-6"/>
        </w:rPr>
        <w:t xml:space="preserve"> </w:t>
      </w:r>
      <w:r>
        <w:t>del valor del contrato. La presente cláusula penal no tiene el carácter de estimación anticipada de perjuicios.</w:t>
      </w:r>
    </w:p>
    <w:p w14:paraId="770D033C" w14:textId="77777777" w:rsidR="00801E68" w:rsidRDefault="00801E68">
      <w:pPr>
        <w:pStyle w:val="Textoindependiente"/>
        <w:spacing w:before="30"/>
      </w:pPr>
    </w:p>
    <w:p w14:paraId="4941FB13" w14:textId="77777777" w:rsidR="00801E68" w:rsidRDefault="009C5A9B">
      <w:pPr>
        <w:pStyle w:val="Textoindependiente"/>
        <w:spacing w:line="278" w:lineRule="auto"/>
        <w:ind w:left="660" w:right="418"/>
        <w:jc w:val="both"/>
      </w:pPr>
      <w:r>
        <w:t>El</w:t>
      </w:r>
      <w:r>
        <w:rPr>
          <w:spacing w:val="-12"/>
        </w:rPr>
        <w:t xml:space="preserve"> </w:t>
      </w:r>
      <w:r>
        <w:t>valor</w:t>
      </w:r>
      <w:r>
        <w:rPr>
          <w:spacing w:val="-11"/>
        </w:rPr>
        <w:t xml:space="preserve"> </w:t>
      </w:r>
      <w:r>
        <w:t>pagado</w:t>
      </w:r>
      <w:r>
        <w:rPr>
          <w:spacing w:val="-11"/>
        </w:rPr>
        <w:t xml:space="preserve"> </w:t>
      </w:r>
      <w:r>
        <w:t>como</w:t>
      </w:r>
      <w:r>
        <w:rPr>
          <w:spacing w:val="-11"/>
        </w:rPr>
        <w:t xml:space="preserve"> </w:t>
      </w:r>
      <w:r>
        <w:t>cláusula</w:t>
      </w:r>
      <w:r>
        <w:rPr>
          <w:spacing w:val="-11"/>
        </w:rPr>
        <w:t xml:space="preserve"> </w:t>
      </w:r>
      <w:r>
        <w:t>penal</w:t>
      </w:r>
      <w:r>
        <w:rPr>
          <w:spacing w:val="-11"/>
        </w:rPr>
        <w:t xml:space="preserve"> </w:t>
      </w:r>
      <w:r>
        <w:t>no</w:t>
      </w:r>
      <w:r>
        <w:rPr>
          <w:spacing w:val="-11"/>
        </w:rPr>
        <w:t xml:space="preserve"> </w:t>
      </w:r>
      <w:r>
        <w:t>es</w:t>
      </w:r>
      <w:r>
        <w:rPr>
          <w:spacing w:val="-11"/>
        </w:rPr>
        <w:t xml:space="preserve"> </w:t>
      </w:r>
      <w:r>
        <w:t>óbice</w:t>
      </w:r>
      <w:r>
        <w:rPr>
          <w:spacing w:val="-12"/>
        </w:rPr>
        <w:t xml:space="preserve"> </w:t>
      </w:r>
      <w:r>
        <w:t>para</w:t>
      </w:r>
      <w:r>
        <w:rPr>
          <w:spacing w:val="-11"/>
        </w:rPr>
        <w:t xml:space="preserve"> </w:t>
      </w:r>
      <w:r>
        <w:t>reclamar</w:t>
      </w:r>
      <w:r>
        <w:rPr>
          <w:spacing w:val="-11"/>
        </w:rPr>
        <w:t xml:space="preserve"> </w:t>
      </w:r>
      <w:r>
        <w:t>la</w:t>
      </w:r>
      <w:r>
        <w:rPr>
          <w:spacing w:val="-11"/>
        </w:rPr>
        <w:t xml:space="preserve"> </w:t>
      </w:r>
      <w:r>
        <w:t>indemnización</w:t>
      </w:r>
      <w:r>
        <w:rPr>
          <w:spacing w:val="-11"/>
        </w:rPr>
        <w:t xml:space="preserve"> </w:t>
      </w:r>
      <w:r>
        <w:t>integral</w:t>
      </w:r>
      <w:r>
        <w:rPr>
          <w:spacing w:val="-11"/>
        </w:rPr>
        <w:t xml:space="preserve"> </w:t>
      </w:r>
      <w:r>
        <w:t>de</w:t>
      </w:r>
      <w:r>
        <w:rPr>
          <w:spacing w:val="-11"/>
        </w:rPr>
        <w:t xml:space="preserve"> </w:t>
      </w:r>
      <w:r>
        <w:t>perjuicios</w:t>
      </w:r>
      <w:r>
        <w:rPr>
          <w:spacing w:val="-11"/>
        </w:rPr>
        <w:t xml:space="preserve"> </w:t>
      </w:r>
      <w:r>
        <w:t>causados</w:t>
      </w:r>
      <w:r>
        <w:rPr>
          <w:spacing w:val="-11"/>
        </w:rPr>
        <w:t xml:space="preserve"> </w:t>
      </w:r>
      <w:r>
        <w:t>si</w:t>
      </w:r>
      <w:r>
        <w:rPr>
          <w:spacing w:val="-5"/>
        </w:rPr>
        <w:t xml:space="preserve"> </w:t>
      </w:r>
      <w:r>
        <w:t>estos</w:t>
      </w:r>
      <w:r>
        <w:rPr>
          <w:spacing w:val="-11"/>
        </w:rPr>
        <w:t xml:space="preserve"> </w:t>
      </w:r>
      <w:r>
        <w:t>superan el valor de la pena.</w:t>
      </w:r>
    </w:p>
    <w:p w14:paraId="0349DF7F" w14:textId="77777777" w:rsidR="00801E68" w:rsidRDefault="00801E68">
      <w:pPr>
        <w:pStyle w:val="Textoindependiente"/>
        <w:spacing w:before="23"/>
      </w:pPr>
    </w:p>
    <w:p w14:paraId="440FCB93" w14:textId="77777777" w:rsidR="00801E68" w:rsidRDefault="009C5A9B">
      <w:pPr>
        <w:pStyle w:val="Textoindependiente"/>
        <w:spacing w:line="276" w:lineRule="auto"/>
        <w:ind w:left="660" w:right="416"/>
        <w:jc w:val="both"/>
      </w:pPr>
      <w:r>
        <w:rPr>
          <w:rFonts w:ascii="Arial" w:hAnsi="Arial"/>
          <w:b/>
        </w:rPr>
        <w:t>Parágrafo 1</w:t>
      </w:r>
      <w:r>
        <w:t>. El pago de la presente cláusula penal no extinguirá las obligaciones contraídas por el contratista en virtud del presente contrato. En consecuencia, la estipulación y el pago de la pena dejan a salvo el derecho de la entidad de exigir acumulativamente</w:t>
      </w:r>
      <w:r>
        <w:rPr>
          <w:spacing w:val="-4"/>
        </w:rPr>
        <w:t xml:space="preserve"> </w:t>
      </w:r>
      <w:r>
        <w:t>con</w:t>
      </w:r>
      <w:r>
        <w:rPr>
          <w:spacing w:val="-4"/>
        </w:rPr>
        <w:t xml:space="preserve"> </w:t>
      </w:r>
      <w:r>
        <w:t>ella</w:t>
      </w:r>
      <w:r>
        <w:rPr>
          <w:spacing w:val="-4"/>
        </w:rPr>
        <w:t xml:space="preserve"> </w:t>
      </w:r>
      <w:r>
        <w:t>el</w:t>
      </w:r>
      <w:r>
        <w:rPr>
          <w:spacing w:val="-2"/>
        </w:rPr>
        <w:t xml:space="preserve"> </w:t>
      </w:r>
      <w:r>
        <w:t>cumplimiento</w:t>
      </w:r>
      <w:r>
        <w:rPr>
          <w:spacing w:val="-4"/>
        </w:rPr>
        <w:t xml:space="preserve"> </w:t>
      </w:r>
      <w:r>
        <w:t>o</w:t>
      </w:r>
      <w:r>
        <w:rPr>
          <w:spacing w:val="-3"/>
        </w:rPr>
        <w:t xml:space="preserve"> </w:t>
      </w:r>
      <w:r>
        <w:t>la</w:t>
      </w:r>
      <w:r>
        <w:rPr>
          <w:spacing w:val="-1"/>
        </w:rPr>
        <w:t xml:space="preserve"> </w:t>
      </w:r>
      <w:r>
        <w:t>resolución</w:t>
      </w:r>
      <w:r>
        <w:rPr>
          <w:spacing w:val="-4"/>
        </w:rPr>
        <w:t xml:space="preserve"> </w:t>
      </w:r>
      <w:r>
        <w:t>del</w:t>
      </w:r>
      <w:r>
        <w:rPr>
          <w:spacing w:val="-3"/>
        </w:rPr>
        <w:t xml:space="preserve"> </w:t>
      </w:r>
      <w:r>
        <w:t>contrato, en</w:t>
      </w:r>
      <w:r>
        <w:rPr>
          <w:spacing w:val="-4"/>
        </w:rPr>
        <w:t xml:space="preserve"> </w:t>
      </w:r>
      <w:r>
        <w:t>ambos</w:t>
      </w:r>
      <w:r>
        <w:rPr>
          <w:spacing w:val="-2"/>
        </w:rPr>
        <w:t xml:space="preserve"> </w:t>
      </w:r>
      <w:r>
        <w:t>casos,</w:t>
      </w:r>
      <w:r>
        <w:rPr>
          <w:spacing w:val="-2"/>
        </w:rPr>
        <w:t xml:space="preserve"> </w:t>
      </w:r>
      <w:r>
        <w:t>con</w:t>
      </w:r>
      <w:r>
        <w:rPr>
          <w:spacing w:val="-4"/>
        </w:rPr>
        <w:t xml:space="preserve"> </w:t>
      </w:r>
      <w:r>
        <w:t>la</w:t>
      </w:r>
      <w:r>
        <w:rPr>
          <w:spacing w:val="-3"/>
        </w:rPr>
        <w:t xml:space="preserve"> </w:t>
      </w:r>
      <w:r>
        <w:t>correspondiente</w:t>
      </w:r>
      <w:r>
        <w:rPr>
          <w:spacing w:val="-3"/>
        </w:rPr>
        <w:t xml:space="preserve"> </w:t>
      </w:r>
      <w:r>
        <w:t>indemnización de</w:t>
      </w:r>
      <w:r>
        <w:rPr>
          <w:spacing w:val="-2"/>
        </w:rPr>
        <w:t xml:space="preserve"> </w:t>
      </w:r>
      <w:r>
        <w:t>perjuicios ocasionados en</w:t>
      </w:r>
      <w:r>
        <w:rPr>
          <w:spacing w:val="-2"/>
        </w:rPr>
        <w:t xml:space="preserve"> </w:t>
      </w:r>
      <w:r>
        <w:t>virtud</w:t>
      </w:r>
      <w:r>
        <w:rPr>
          <w:spacing w:val="-2"/>
        </w:rPr>
        <w:t xml:space="preserve"> </w:t>
      </w:r>
      <w:r>
        <w:t>del</w:t>
      </w:r>
      <w:r>
        <w:rPr>
          <w:spacing w:val="-1"/>
        </w:rPr>
        <w:t xml:space="preserve"> </w:t>
      </w:r>
      <w:r>
        <w:t>incumplimiento</w:t>
      </w:r>
      <w:r>
        <w:rPr>
          <w:spacing w:val="-5"/>
        </w:rPr>
        <w:t xml:space="preserve"> </w:t>
      </w:r>
      <w:r>
        <w:t>total</w:t>
      </w:r>
      <w:r>
        <w:rPr>
          <w:spacing w:val="-1"/>
        </w:rPr>
        <w:t xml:space="preserve"> </w:t>
      </w:r>
      <w:r>
        <w:t>o</w:t>
      </w:r>
      <w:r>
        <w:rPr>
          <w:spacing w:val="-2"/>
        </w:rPr>
        <w:t xml:space="preserve"> </w:t>
      </w:r>
      <w:r>
        <w:t>parcial</w:t>
      </w:r>
      <w:r>
        <w:rPr>
          <w:spacing w:val="-4"/>
        </w:rPr>
        <w:t xml:space="preserve"> </w:t>
      </w:r>
      <w:r>
        <w:t>o</w:t>
      </w:r>
      <w:r>
        <w:rPr>
          <w:spacing w:val="-2"/>
        </w:rPr>
        <w:t xml:space="preserve"> </w:t>
      </w:r>
      <w:r>
        <w:t>del</w:t>
      </w:r>
      <w:r>
        <w:rPr>
          <w:spacing w:val="-3"/>
        </w:rPr>
        <w:t xml:space="preserve"> </w:t>
      </w:r>
      <w:r>
        <w:t>cumplimiento</w:t>
      </w:r>
      <w:r>
        <w:rPr>
          <w:spacing w:val="-2"/>
        </w:rPr>
        <w:t xml:space="preserve"> </w:t>
      </w:r>
      <w:r>
        <w:t>tardío</w:t>
      </w:r>
      <w:r>
        <w:rPr>
          <w:spacing w:val="-2"/>
        </w:rPr>
        <w:t xml:space="preserve"> </w:t>
      </w:r>
      <w:r>
        <w:t>o</w:t>
      </w:r>
      <w:r>
        <w:rPr>
          <w:spacing w:val="-2"/>
        </w:rPr>
        <w:t xml:space="preserve"> </w:t>
      </w:r>
      <w:r>
        <w:t>imperfecto</w:t>
      </w:r>
      <w:r>
        <w:rPr>
          <w:spacing w:val="-2"/>
        </w:rPr>
        <w:t xml:space="preserve"> </w:t>
      </w:r>
      <w:r>
        <w:t>de</w:t>
      </w:r>
      <w:r>
        <w:rPr>
          <w:spacing w:val="-5"/>
        </w:rPr>
        <w:t xml:space="preserve"> </w:t>
      </w:r>
      <w:r>
        <w:t>las</w:t>
      </w:r>
      <w:r>
        <w:rPr>
          <w:spacing w:val="-3"/>
        </w:rPr>
        <w:t xml:space="preserve"> </w:t>
      </w:r>
      <w:r>
        <w:t>obligaciones a cargo del contratista.</w:t>
      </w:r>
    </w:p>
    <w:p w14:paraId="2D01A856" w14:textId="77777777" w:rsidR="00801E68" w:rsidRDefault="00801E68">
      <w:pPr>
        <w:pStyle w:val="Textoindependiente"/>
        <w:spacing w:before="28"/>
      </w:pPr>
    </w:p>
    <w:p w14:paraId="33A3C53B" w14:textId="77777777" w:rsidR="00801E68" w:rsidRDefault="009C5A9B">
      <w:pPr>
        <w:pStyle w:val="Textoindependiente"/>
        <w:spacing w:line="276" w:lineRule="auto"/>
        <w:ind w:left="660" w:right="416"/>
        <w:jc w:val="both"/>
      </w:pPr>
      <w:r>
        <w:rPr>
          <w:rFonts w:ascii="Arial" w:hAnsi="Arial"/>
          <w:b/>
        </w:rPr>
        <w:t>Parágrafo</w:t>
      </w:r>
      <w:r>
        <w:rPr>
          <w:rFonts w:ascii="Arial" w:hAnsi="Arial"/>
          <w:b/>
          <w:spacing w:val="-3"/>
        </w:rPr>
        <w:t xml:space="preserve"> </w:t>
      </w:r>
      <w:r>
        <w:rPr>
          <w:rFonts w:ascii="Arial" w:hAnsi="Arial"/>
          <w:b/>
        </w:rPr>
        <w:t>2</w:t>
      </w:r>
      <w:r>
        <w:t>.</w:t>
      </w:r>
      <w:r>
        <w:rPr>
          <w:spacing w:val="-4"/>
        </w:rPr>
        <w:t xml:space="preserve"> </w:t>
      </w:r>
      <w:r>
        <w:t>El</w:t>
      </w:r>
      <w:r>
        <w:rPr>
          <w:spacing w:val="-5"/>
        </w:rPr>
        <w:t xml:space="preserve"> </w:t>
      </w:r>
      <w:r>
        <w:t>contratista</w:t>
      </w:r>
      <w:r>
        <w:rPr>
          <w:spacing w:val="-6"/>
        </w:rPr>
        <w:t xml:space="preserve"> </w:t>
      </w:r>
      <w:r>
        <w:t>manifiesta</w:t>
      </w:r>
      <w:r>
        <w:rPr>
          <w:spacing w:val="-3"/>
        </w:rPr>
        <w:t xml:space="preserve"> </w:t>
      </w:r>
      <w:r>
        <w:t>y</w:t>
      </w:r>
      <w:r>
        <w:rPr>
          <w:spacing w:val="-4"/>
        </w:rPr>
        <w:t xml:space="preserve"> </w:t>
      </w:r>
      <w:r>
        <w:t>acepta</w:t>
      </w:r>
      <w:r>
        <w:rPr>
          <w:spacing w:val="-3"/>
        </w:rPr>
        <w:t xml:space="preserve"> </w:t>
      </w:r>
      <w:r>
        <w:t>que</w:t>
      </w:r>
      <w:r>
        <w:rPr>
          <w:spacing w:val="-3"/>
        </w:rPr>
        <w:t xml:space="preserve"> </w:t>
      </w:r>
      <w:r>
        <w:t>la</w:t>
      </w:r>
      <w:r>
        <w:rPr>
          <w:spacing w:val="-3"/>
        </w:rPr>
        <w:t xml:space="preserve"> </w:t>
      </w:r>
      <w:r>
        <w:t>entidad</w:t>
      </w:r>
      <w:r>
        <w:rPr>
          <w:spacing w:val="-6"/>
        </w:rPr>
        <w:t xml:space="preserve"> </w:t>
      </w:r>
      <w:r>
        <w:t>compense</w:t>
      </w:r>
      <w:r>
        <w:rPr>
          <w:spacing w:val="-3"/>
        </w:rPr>
        <w:t xml:space="preserve"> </w:t>
      </w:r>
      <w:r>
        <w:t>el</w:t>
      </w:r>
      <w:r>
        <w:rPr>
          <w:spacing w:val="-2"/>
        </w:rPr>
        <w:t xml:space="preserve"> </w:t>
      </w:r>
      <w:r>
        <w:t>valor</w:t>
      </w:r>
      <w:r>
        <w:rPr>
          <w:spacing w:val="-4"/>
        </w:rPr>
        <w:t xml:space="preserve"> </w:t>
      </w:r>
      <w:r>
        <w:t>correspondiente</w:t>
      </w:r>
      <w:r>
        <w:rPr>
          <w:spacing w:val="-3"/>
        </w:rPr>
        <w:t xml:space="preserve"> </w:t>
      </w:r>
      <w:r>
        <w:t>que</w:t>
      </w:r>
      <w:r>
        <w:rPr>
          <w:spacing w:val="-3"/>
        </w:rPr>
        <w:t xml:space="preserve"> </w:t>
      </w:r>
      <w:r>
        <w:t>eventualmente</w:t>
      </w:r>
      <w:r>
        <w:rPr>
          <w:spacing w:val="-3"/>
        </w:rPr>
        <w:t xml:space="preserve"> </w:t>
      </w:r>
      <w:r>
        <w:t>resulte</w:t>
      </w:r>
      <w:r>
        <w:rPr>
          <w:spacing w:val="-3"/>
        </w:rPr>
        <w:t xml:space="preserve"> </w:t>
      </w:r>
      <w:r>
        <w:t>de la pena estipulada</w:t>
      </w:r>
      <w:r>
        <w:rPr>
          <w:spacing w:val="-1"/>
        </w:rPr>
        <w:t xml:space="preserve"> </w:t>
      </w:r>
      <w:r>
        <w:t>con</w:t>
      </w:r>
      <w:r>
        <w:rPr>
          <w:spacing w:val="-1"/>
        </w:rPr>
        <w:t xml:space="preserve"> </w:t>
      </w:r>
      <w:r>
        <w:t>las deudas que existan</w:t>
      </w:r>
      <w:r>
        <w:rPr>
          <w:spacing w:val="-1"/>
        </w:rPr>
        <w:t xml:space="preserve"> </w:t>
      </w:r>
      <w:r>
        <w:t>a</w:t>
      </w:r>
      <w:r>
        <w:rPr>
          <w:spacing w:val="-1"/>
        </w:rPr>
        <w:t xml:space="preserve"> </w:t>
      </w:r>
      <w:r>
        <w:t>su</w:t>
      </w:r>
      <w:r>
        <w:rPr>
          <w:spacing w:val="-1"/>
        </w:rPr>
        <w:t xml:space="preserve"> </w:t>
      </w:r>
      <w:r>
        <w:t>favor y</w:t>
      </w:r>
      <w:r>
        <w:rPr>
          <w:spacing w:val="-2"/>
        </w:rPr>
        <w:t xml:space="preserve"> </w:t>
      </w:r>
      <w:r>
        <w:t>que estén a</w:t>
      </w:r>
      <w:r>
        <w:rPr>
          <w:spacing w:val="-1"/>
        </w:rPr>
        <w:t xml:space="preserve"> </w:t>
      </w:r>
      <w:r>
        <w:t>cargo de</w:t>
      </w:r>
      <w:r>
        <w:rPr>
          <w:spacing w:val="-1"/>
        </w:rPr>
        <w:t xml:space="preserve"> </w:t>
      </w:r>
      <w:r>
        <w:t>la</w:t>
      </w:r>
      <w:r>
        <w:rPr>
          <w:spacing w:val="-1"/>
        </w:rPr>
        <w:t xml:space="preserve"> </w:t>
      </w:r>
      <w:r>
        <w:t>entidad, ya</w:t>
      </w:r>
      <w:r>
        <w:rPr>
          <w:spacing w:val="-1"/>
        </w:rPr>
        <w:t xml:space="preserve"> </w:t>
      </w:r>
      <w:r>
        <w:t>sea</w:t>
      </w:r>
      <w:r>
        <w:rPr>
          <w:spacing w:val="-1"/>
        </w:rPr>
        <w:t xml:space="preserve"> </w:t>
      </w:r>
      <w:r>
        <w:t>en</w:t>
      </w:r>
      <w:r>
        <w:rPr>
          <w:spacing w:val="-1"/>
        </w:rPr>
        <w:t xml:space="preserve"> </w:t>
      </w:r>
      <w:r>
        <w:t>virtud de</w:t>
      </w:r>
      <w:r>
        <w:rPr>
          <w:spacing w:val="-1"/>
        </w:rPr>
        <w:t xml:space="preserve"> </w:t>
      </w:r>
      <w:r>
        <w:t>este</w:t>
      </w:r>
      <w:r>
        <w:rPr>
          <w:spacing w:val="-1"/>
        </w:rPr>
        <w:t xml:space="preserve"> </w:t>
      </w:r>
      <w:r>
        <w:t>contrato</w:t>
      </w:r>
      <w:r>
        <w:rPr>
          <w:spacing w:val="-1"/>
        </w:rPr>
        <w:t xml:space="preserve"> </w:t>
      </w:r>
      <w:r>
        <w:t>o de cualquier otro contrato o convenio que se haya suscrito entre las mismas partes, o por cualquier otro concepto.</w:t>
      </w:r>
    </w:p>
    <w:p w14:paraId="2CD2480B" w14:textId="77777777" w:rsidR="00801E68" w:rsidRDefault="00801E68">
      <w:pPr>
        <w:pStyle w:val="Textoindependiente"/>
        <w:spacing w:before="26"/>
      </w:pPr>
    </w:p>
    <w:p w14:paraId="1A229F25" w14:textId="77777777" w:rsidR="00801E68" w:rsidRDefault="009C5A9B">
      <w:pPr>
        <w:pStyle w:val="Textoindependiente"/>
        <w:ind w:left="660"/>
        <w:jc w:val="both"/>
      </w:pPr>
      <w:r>
        <w:rPr>
          <w:rFonts w:ascii="Arial" w:hAnsi="Arial"/>
          <w:b/>
        </w:rPr>
        <w:t>Parágrafo</w:t>
      </w:r>
      <w:r>
        <w:rPr>
          <w:rFonts w:ascii="Arial" w:hAnsi="Arial"/>
          <w:b/>
          <w:spacing w:val="-6"/>
        </w:rPr>
        <w:t xml:space="preserve"> </w:t>
      </w:r>
      <w:r>
        <w:rPr>
          <w:rFonts w:ascii="Arial" w:hAnsi="Arial"/>
          <w:b/>
        </w:rPr>
        <w:t>3.</w:t>
      </w:r>
      <w:r>
        <w:rPr>
          <w:rFonts w:ascii="Arial" w:hAnsi="Arial"/>
          <w:b/>
          <w:spacing w:val="-4"/>
        </w:rPr>
        <w:t xml:space="preserve"> </w:t>
      </w:r>
      <w:r>
        <w:t>Esta</w:t>
      </w:r>
      <w:r>
        <w:rPr>
          <w:spacing w:val="-6"/>
        </w:rPr>
        <w:t xml:space="preserve"> </w:t>
      </w:r>
      <w:r>
        <w:t>misma</w:t>
      </w:r>
      <w:r>
        <w:rPr>
          <w:spacing w:val="-6"/>
        </w:rPr>
        <w:t xml:space="preserve"> </w:t>
      </w:r>
      <w:r>
        <w:t>sanción</w:t>
      </w:r>
      <w:r>
        <w:rPr>
          <w:spacing w:val="-7"/>
        </w:rPr>
        <w:t xml:space="preserve"> </w:t>
      </w:r>
      <w:r>
        <w:t>se</w:t>
      </w:r>
      <w:r>
        <w:rPr>
          <w:spacing w:val="-4"/>
        </w:rPr>
        <w:t xml:space="preserve"> </w:t>
      </w:r>
      <w:r>
        <w:t>aplicará</w:t>
      </w:r>
      <w:r>
        <w:rPr>
          <w:spacing w:val="-5"/>
        </w:rPr>
        <w:t xml:space="preserve"> </w:t>
      </w:r>
      <w:r>
        <w:t>en</w:t>
      </w:r>
      <w:r>
        <w:rPr>
          <w:spacing w:val="-6"/>
        </w:rPr>
        <w:t xml:space="preserve"> </w:t>
      </w:r>
      <w:r>
        <w:t>caso</w:t>
      </w:r>
      <w:r>
        <w:rPr>
          <w:spacing w:val="-4"/>
        </w:rPr>
        <w:t xml:space="preserve"> </w:t>
      </w:r>
      <w:r>
        <w:t>de</w:t>
      </w:r>
      <w:r>
        <w:rPr>
          <w:spacing w:val="-4"/>
        </w:rPr>
        <w:t xml:space="preserve"> </w:t>
      </w:r>
      <w:r>
        <w:t>declararse</w:t>
      </w:r>
      <w:r>
        <w:rPr>
          <w:spacing w:val="-9"/>
        </w:rPr>
        <w:t xml:space="preserve"> </w:t>
      </w:r>
      <w:r>
        <w:t>la</w:t>
      </w:r>
      <w:r>
        <w:rPr>
          <w:spacing w:val="-4"/>
        </w:rPr>
        <w:t xml:space="preserve"> </w:t>
      </w:r>
      <w:r>
        <w:t>caducidad</w:t>
      </w:r>
      <w:r>
        <w:rPr>
          <w:spacing w:val="-4"/>
        </w:rPr>
        <w:t xml:space="preserve"> </w:t>
      </w:r>
      <w:r>
        <w:t>del</w:t>
      </w:r>
      <w:r>
        <w:rPr>
          <w:spacing w:val="-6"/>
        </w:rPr>
        <w:t xml:space="preserve"> </w:t>
      </w:r>
      <w:r>
        <w:rPr>
          <w:spacing w:val="-2"/>
        </w:rPr>
        <w:t>contrato.</w:t>
      </w:r>
    </w:p>
    <w:p w14:paraId="3D401D6B" w14:textId="77777777" w:rsidR="00801E68" w:rsidRDefault="00801E68">
      <w:pPr>
        <w:pStyle w:val="Textoindependiente"/>
        <w:spacing w:before="57"/>
      </w:pPr>
    </w:p>
    <w:p w14:paraId="5FB55694" w14:textId="77777777" w:rsidR="00801E68" w:rsidRDefault="009C5A9B">
      <w:pPr>
        <w:pStyle w:val="Textoindependiente"/>
        <w:spacing w:line="276" w:lineRule="auto"/>
        <w:ind w:left="660" w:right="419"/>
        <w:jc w:val="both"/>
      </w:pPr>
      <w:r>
        <w:rPr>
          <w:rFonts w:ascii="Arial" w:hAnsi="Arial"/>
          <w:b/>
          <w:u w:val="single"/>
        </w:rPr>
        <w:t>DÉCIMA</w:t>
      </w:r>
      <w:r>
        <w:rPr>
          <w:rFonts w:ascii="Arial" w:hAnsi="Arial"/>
          <w:b/>
          <w:spacing w:val="-5"/>
          <w:u w:val="single"/>
        </w:rPr>
        <w:t xml:space="preserve"> </w:t>
      </w:r>
      <w:r>
        <w:rPr>
          <w:rFonts w:ascii="Arial" w:hAnsi="Arial"/>
          <w:b/>
          <w:u w:val="single"/>
        </w:rPr>
        <w:t>QUINTA.</w:t>
      </w:r>
      <w:r>
        <w:rPr>
          <w:rFonts w:ascii="Arial" w:hAnsi="Arial"/>
          <w:b/>
        </w:rPr>
        <w:t xml:space="preserve"> INDEPENDENCIA</w:t>
      </w:r>
      <w:r>
        <w:rPr>
          <w:rFonts w:ascii="Arial" w:hAnsi="Arial"/>
          <w:b/>
          <w:spacing w:val="-5"/>
        </w:rPr>
        <w:t xml:space="preserve"> </w:t>
      </w:r>
      <w:r>
        <w:rPr>
          <w:rFonts w:ascii="Arial" w:hAnsi="Arial"/>
          <w:b/>
        </w:rPr>
        <w:t xml:space="preserve">DEL CONTRATISTA: </w:t>
      </w:r>
      <w:r>
        <w:t>El contratista es independiente de la entidad y, en consecuencia, el contratista no es su representante, agente o mandatario. El contratista no tiene la facultad de hacer declaraciones, representaciones o</w:t>
      </w:r>
      <w:r>
        <w:rPr>
          <w:spacing w:val="-1"/>
        </w:rPr>
        <w:t xml:space="preserve"> </w:t>
      </w:r>
      <w:r>
        <w:t>compromisos en nombre de la entidad, ni de tomar decisiones o iniciar acciones que generen obligaciones a su cargo.</w:t>
      </w:r>
    </w:p>
    <w:p w14:paraId="4AC75B42" w14:textId="77777777" w:rsidR="00801E68" w:rsidRDefault="00801E68">
      <w:pPr>
        <w:pStyle w:val="Textoindependiente"/>
        <w:spacing w:before="28"/>
      </w:pPr>
    </w:p>
    <w:p w14:paraId="5D04D79B" w14:textId="77777777" w:rsidR="00801E68" w:rsidRDefault="009C5A9B">
      <w:pPr>
        <w:pStyle w:val="Ttulo1"/>
      </w:pPr>
      <w:r>
        <w:rPr>
          <w:u w:val="single"/>
        </w:rPr>
        <w:t>DÉCIMA</w:t>
      </w:r>
      <w:r>
        <w:rPr>
          <w:spacing w:val="-13"/>
          <w:u w:val="single"/>
        </w:rPr>
        <w:t xml:space="preserve"> </w:t>
      </w:r>
      <w:r>
        <w:rPr>
          <w:u w:val="single"/>
        </w:rPr>
        <w:t>SEXTA.</w:t>
      </w:r>
      <w:r>
        <w:rPr>
          <w:spacing w:val="-2"/>
        </w:rPr>
        <w:t xml:space="preserve"> </w:t>
      </w:r>
      <w:r>
        <w:t>INEXISTENCIA</w:t>
      </w:r>
      <w:r>
        <w:rPr>
          <w:spacing w:val="-6"/>
        </w:rPr>
        <w:t xml:space="preserve"> </w:t>
      </w:r>
      <w:r>
        <w:t>DE</w:t>
      </w:r>
      <w:r>
        <w:rPr>
          <w:spacing w:val="-3"/>
        </w:rPr>
        <w:t xml:space="preserve"> </w:t>
      </w:r>
      <w:r>
        <w:t>RELACIÓN</w:t>
      </w:r>
      <w:r>
        <w:rPr>
          <w:spacing w:val="-5"/>
        </w:rPr>
        <w:t xml:space="preserve"> </w:t>
      </w:r>
      <w:r>
        <w:t>LABORAL</w:t>
      </w:r>
      <w:r>
        <w:rPr>
          <w:spacing w:val="-3"/>
        </w:rPr>
        <w:t xml:space="preserve"> </w:t>
      </w:r>
      <w:r>
        <w:t>ENTRE</w:t>
      </w:r>
      <w:r>
        <w:rPr>
          <w:spacing w:val="-3"/>
        </w:rPr>
        <w:t xml:space="preserve"> </w:t>
      </w:r>
      <w:r>
        <w:t>LA</w:t>
      </w:r>
      <w:r>
        <w:rPr>
          <w:spacing w:val="-10"/>
        </w:rPr>
        <w:t xml:space="preserve"> </w:t>
      </w:r>
      <w:r>
        <w:t>ENTIDAD</w:t>
      </w:r>
      <w:r>
        <w:rPr>
          <w:spacing w:val="-4"/>
        </w:rPr>
        <w:t xml:space="preserve"> </w:t>
      </w:r>
      <w:r>
        <w:t>Y</w:t>
      </w:r>
      <w:r>
        <w:rPr>
          <w:spacing w:val="-5"/>
        </w:rPr>
        <w:t xml:space="preserve"> </w:t>
      </w:r>
      <w:r>
        <w:t>EL</w:t>
      </w:r>
      <w:r>
        <w:rPr>
          <w:spacing w:val="-2"/>
        </w:rPr>
        <w:t xml:space="preserve"> CONTRATISTA</w:t>
      </w:r>
    </w:p>
    <w:p w14:paraId="1DD02CFA" w14:textId="77777777" w:rsidR="00801E68" w:rsidRDefault="00801E68">
      <w:pPr>
        <w:pStyle w:val="Textoindependiente"/>
        <w:spacing w:before="45"/>
        <w:rPr>
          <w:rFonts w:ascii="Arial"/>
          <w:b/>
        </w:rPr>
      </w:pPr>
    </w:p>
    <w:p w14:paraId="565A3A3A" w14:textId="77777777" w:rsidR="00801E68" w:rsidRDefault="009C5A9B">
      <w:pPr>
        <w:pStyle w:val="Textoindependiente"/>
        <w:spacing w:line="276" w:lineRule="auto"/>
        <w:ind w:left="660" w:right="412"/>
        <w:jc w:val="both"/>
      </w:pPr>
      <w:r>
        <w:t>El</w:t>
      </w:r>
      <w:r>
        <w:rPr>
          <w:spacing w:val="-7"/>
        </w:rPr>
        <w:t xml:space="preserve"> </w:t>
      </w:r>
      <w:r>
        <w:t>contratista</w:t>
      </w:r>
      <w:r>
        <w:rPr>
          <w:spacing w:val="-8"/>
        </w:rPr>
        <w:t xml:space="preserve"> </w:t>
      </w:r>
      <w:r>
        <w:t>ejecutará</w:t>
      </w:r>
      <w:r>
        <w:rPr>
          <w:spacing w:val="-6"/>
        </w:rPr>
        <w:t xml:space="preserve"> </w:t>
      </w:r>
      <w:r>
        <w:t>el</w:t>
      </w:r>
      <w:r>
        <w:rPr>
          <w:spacing w:val="-7"/>
        </w:rPr>
        <w:t xml:space="preserve"> </w:t>
      </w:r>
      <w:r>
        <w:t>presente</w:t>
      </w:r>
      <w:r>
        <w:rPr>
          <w:spacing w:val="-8"/>
        </w:rPr>
        <w:t xml:space="preserve"> </w:t>
      </w:r>
      <w:r>
        <w:t>contrato</w:t>
      </w:r>
      <w:r>
        <w:rPr>
          <w:spacing w:val="-8"/>
        </w:rPr>
        <w:t xml:space="preserve"> </w:t>
      </w:r>
      <w:r>
        <w:t>con</w:t>
      </w:r>
      <w:r>
        <w:rPr>
          <w:spacing w:val="-11"/>
        </w:rPr>
        <w:t xml:space="preserve"> </w:t>
      </w:r>
      <w:r>
        <w:t>sus</w:t>
      </w:r>
      <w:r>
        <w:rPr>
          <w:spacing w:val="-3"/>
        </w:rPr>
        <w:t xml:space="preserve"> </w:t>
      </w:r>
      <w:r>
        <w:t>propios</w:t>
      </w:r>
      <w:r>
        <w:rPr>
          <w:spacing w:val="-9"/>
        </w:rPr>
        <w:t xml:space="preserve"> </w:t>
      </w:r>
      <w:r>
        <w:t>medios</w:t>
      </w:r>
      <w:r>
        <w:rPr>
          <w:spacing w:val="-7"/>
        </w:rPr>
        <w:t xml:space="preserve"> </w:t>
      </w:r>
      <w:r>
        <w:t>y</w:t>
      </w:r>
      <w:r>
        <w:rPr>
          <w:spacing w:val="-9"/>
        </w:rPr>
        <w:t xml:space="preserve"> </w:t>
      </w:r>
      <w:r>
        <w:t>con</w:t>
      </w:r>
      <w:r>
        <w:rPr>
          <w:spacing w:val="-8"/>
        </w:rPr>
        <w:t xml:space="preserve"> </w:t>
      </w:r>
      <w:r>
        <w:t>plena</w:t>
      </w:r>
      <w:r>
        <w:rPr>
          <w:spacing w:val="-8"/>
        </w:rPr>
        <w:t xml:space="preserve"> </w:t>
      </w:r>
      <w:r>
        <w:t>autonomía</w:t>
      </w:r>
      <w:r>
        <w:rPr>
          <w:spacing w:val="-8"/>
        </w:rPr>
        <w:t xml:space="preserve"> </w:t>
      </w:r>
      <w:r>
        <w:t>técnica</w:t>
      </w:r>
      <w:r>
        <w:rPr>
          <w:spacing w:val="-8"/>
        </w:rPr>
        <w:t xml:space="preserve"> </w:t>
      </w:r>
      <w:r>
        <w:t>y</w:t>
      </w:r>
      <w:r>
        <w:rPr>
          <w:spacing w:val="-6"/>
        </w:rPr>
        <w:t xml:space="preserve"> </w:t>
      </w:r>
      <w:r>
        <w:t>administrativa</w:t>
      </w:r>
      <w:r>
        <w:rPr>
          <w:spacing w:val="-8"/>
        </w:rPr>
        <w:t xml:space="preserve"> </w:t>
      </w:r>
      <w:r>
        <w:t>y</w:t>
      </w:r>
      <w:r>
        <w:rPr>
          <w:spacing w:val="-6"/>
        </w:rPr>
        <w:t xml:space="preserve"> </w:t>
      </w:r>
      <w:r>
        <w:t>el</w:t>
      </w:r>
      <w:r>
        <w:rPr>
          <w:spacing w:val="-7"/>
        </w:rPr>
        <w:t xml:space="preserve"> </w:t>
      </w:r>
      <w:r>
        <w:t>personal que</w:t>
      </w:r>
      <w:r>
        <w:rPr>
          <w:spacing w:val="-2"/>
        </w:rPr>
        <w:t xml:space="preserve"> </w:t>
      </w:r>
      <w:r>
        <w:t>vincule</w:t>
      </w:r>
      <w:r>
        <w:rPr>
          <w:spacing w:val="-4"/>
        </w:rPr>
        <w:t xml:space="preserve"> </w:t>
      </w:r>
      <w:r>
        <w:t>durante</w:t>
      </w:r>
      <w:r>
        <w:rPr>
          <w:spacing w:val="-2"/>
        </w:rPr>
        <w:t xml:space="preserve"> </w:t>
      </w:r>
      <w:r>
        <w:t>la</w:t>
      </w:r>
      <w:r>
        <w:rPr>
          <w:spacing w:val="-4"/>
        </w:rPr>
        <w:t xml:space="preserve"> </w:t>
      </w:r>
      <w:r>
        <w:t>ejecución</w:t>
      </w:r>
      <w:r>
        <w:rPr>
          <w:spacing w:val="-5"/>
        </w:rPr>
        <w:t xml:space="preserve"> </w:t>
      </w:r>
      <w:r>
        <w:t>del</w:t>
      </w:r>
      <w:r>
        <w:rPr>
          <w:spacing w:val="-1"/>
        </w:rPr>
        <w:t xml:space="preserve"> </w:t>
      </w:r>
      <w:r>
        <w:t>contrato</w:t>
      </w:r>
      <w:r>
        <w:rPr>
          <w:spacing w:val="-4"/>
        </w:rPr>
        <w:t xml:space="preserve"> </w:t>
      </w:r>
      <w:r>
        <w:t>será</w:t>
      </w:r>
      <w:r>
        <w:rPr>
          <w:spacing w:val="-2"/>
        </w:rPr>
        <w:t xml:space="preserve"> </w:t>
      </w:r>
      <w:r>
        <w:t>de</w:t>
      </w:r>
      <w:r>
        <w:rPr>
          <w:spacing w:val="-7"/>
        </w:rPr>
        <w:t xml:space="preserve"> </w:t>
      </w:r>
      <w:r>
        <w:t>su</w:t>
      </w:r>
      <w:r>
        <w:rPr>
          <w:spacing w:val="-2"/>
        </w:rPr>
        <w:t xml:space="preserve"> </w:t>
      </w:r>
      <w:r>
        <w:t>libre</w:t>
      </w:r>
      <w:r>
        <w:rPr>
          <w:spacing w:val="-2"/>
        </w:rPr>
        <w:t xml:space="preserve"> </w:t>
      </w:r>
      <w:r>
        <w:t>escogencia,</w:t>
      </w:r>
      <w:r>
        <w:rPr>
          <w:spacing w:val="-3"/>
        </w:rPr>
        <w:t xml:space="preserve"> </w:t>
      </w:r>
      <w:r>
        <w:t>debiendo</w:t>
      </w:r>
      <w:r>
        <w:rPr>
          <w:spacing w:val="-4"/>
        </w:rPr>
        <w:t xml:space="preserve"> </w:t>
      </w:r>
      <w:r>
        <w:t>cumplir</w:t>
      </w:r>
      <w:r>
        <w:rPr>
          <w:spacing w:val="-7"/>
        </w:rPr>
        <w:t xml:space="preserve"> </w:t>
      </w:r>
      <w:r>
        <w:t>con</w:t>
      </w:r>
      <w:r>
        <w:rPr>
          <w:spacing w:val="-2"/>
        </w:rPr>
        <w:t xml:space="preserve"> </w:t>
      </w:r>
      <w:r>
        <w:t>todos</w:t>
      </w:r>
      <w:r>
        <w:rPr>
          <w:spacing w:val="-3"/>
        </w:rPr>
        <w:t xml:space="preserve"> </w:t>
      </w:r>
      <w:r>
        <w:t>los requisitos</w:t>
      </w:r>
      <w:r>
        <w:rPr>
          <w:spacing w:val="-3"/>
        </w:rPr>
        <w:t xml:space="preserve"> </w:t>
      </w:r>
      <w:r>
        <w:t xml:space="preserve">exigidos en </w:t>
      </w:r>
      <w:r>
        <w:lastRenderedPageBreak/>
        <w:t>los</w:t>
      </w:r>
      <w:r>
        <w:rPr>
          <w:spacing w:val="-2"/>
        </w:rPr>
        <w:t xml:space="preserve"> </w:t>
      </w:r>
      <w:r>
        <w:t>Documentos</w:t>
      </w:r>
      <w:r>
        <w:rPr>
          <w:spacing w:val="-2"/>
        </w:rPr>
        <w:t xml:space="preserve"> </w:t>
      </w:r>
      <w:r>
        <w:t>del</w:t>
      </w:r>
      <w:r>
        <w:rPr>
          <w:spacing w:val="-3"/>
        </w:rPr>
        <w:t xml:space="preserve"> </w:t>
      </w:r>
      <w:r>
        <w:t>proceso</w:t>
      </w:r>
      <w:r>
        <w:rPr>
          <w:spacing w:val="-4"/>
        </w:rPr>
        <w:t xml:space="preserve"> </w:t>
      </w:r>
      <w:r>
        <w:t>de</w:t>
      </w:r>
      <w:r>
        <w:rPr>
          <w:spacing w:val="-3"/>
        </w:rPr>
        <w:t xml:space="preserve"> </w:t>
      </w:r>
      <w:r>
        <w:t>contratación.</w:t>
      </w:r>
      <w:r>
        <w:rPr>
          <w:spacing w:val="-2"/>
        </w:rPr>
        <w:t xml:space="preserve"> </w:t>
      </w:r>
      <w:r>
        <w:t>Entre</w:t>
      </w:r>
      <w:r>
        <w:rPr>
          <w:spacing w:val="-4"/>
        </w:rPr>
        <w:t xml:space="preserve"> </w:t>
      </w:r>
      <w:r>
        <w:t>el</w:t>
      </w:r>
      <w:r>
        <w:rPr>
          <w:spacing w:val="-5"/>
        </w:rPr>
        <w:t xml:space="preserve"> </w:t>
      </w:r>
      <w:r>
        <w:t>contratista,</w:t>
      </w:r>
      <w:r>
        <w:rPr>
          <w:spacing w:val="-2"/>
        </w:rPr>
        <w:t xml:space="preserve"> </w:t>
      </w:r>
      <w:r>
        <w:t>el</w:t>
      </w:r>
      <w:r>
        <w:rPr>
          <w:spacing w:val="-2"/>
        </w:rPr>
        <w:t xml:space="preserve"> </w:t>
      </w:r>
      <w:r>
        <w:t>personal</w:t>
      </w:r>
      <w:r>
        <w:rPr>
          <w:spacing w:val="-1"/>
        </w:rPr>
        <w:t xml:space="preserve"> </w:t>
      </w:r>
      <w:r>
        <w:t>que</w:t>
      </w:r>
      <w:r>
        <w:rPr>
          <w:spacing w:val="-4"/>
        </w:rPr>
        <w:t xml:space="preserve"> </w:t>
      </w:r>
      <w:r>
        <w:t>éste</w:t>
      </w:r>
      <w:r>
        <w:rPr>
          <w:spacing w:val="-3"/>
        </w:rPr>
        <w:t xml:space="preserve"> </w:t>
      </w:r>
      <w:r>
        <w:t>contrate</w:t>
      </w:r>
      <w:r>
        <w:rPr>
          <w:spacing w:val="-1"/>
        </w:rPr>
        <w:t xml:space="preserve"> </w:t>
      </w:r>
      <w:r>
        <w:t>y</w:t>
      </w:r>
      <w:r>
        <w:rPr>
          <w:spacing w:val="-4"/>
        </w:rPr>
        <w:t xml:space="preserve"> </w:t>
      </w:r>
      <w:r>
        <w:t>la</w:t>
      </w:r>
      <w:r>
        <w:rPr>
          <w:spacing w:val="-3"/>
        </w:rPr>
        <w:t xml:space="preserve"> </w:t>
      </w:r>
      <w:r>
        <w:t>entidad</w:t>
      </w:r>
      <w:r>
        <w:rPr>
          <w:spacing w:val="-1"/>
        </w:rPr>
        <w:t xml:space="preserve"> </w:t>
      </w:r>
      <w:r>
        <w:t>no</w:t>
      </w:r>
      <w:r>
        <w:rPr>
          <w:spacing w:val="-1"/>
        </w:rPr>
        <w:t xml:space="preserve"> </w:t>
      </w:r>
      <w:r>
        <w:t>existe,</w:t>
      </w:r>
      <w:r>
        <w:rPr>
          <w:spacing w:val="-2"/>
        </w:rPr>
        <w:t xml:space="preserve"> </w:t>
      </w:r>
      <w:r>
        <w:t>ni</w:t>
      </w:r>
      <w:r>
        <w:rPr>
          <w:spacing w:val="-1"/>
        </w:rPr>
        <w:t xml:space="preserve"> </w:t>
      </w:r>
      <w:r>
        <w:t>existirá vínculo laboral alguno. En consecuencia, el contratista responderá de manera exclusiva por el pago de honorarios, salarios, prestaciones e indemnizaciones de carácter laboral y contractual a que haya lugar. Así mismo, el contratista debe verificar y/o cumplir</w:t>
      </w:r>
      <w:r>
        <w:rPr>
          <w:spacing w:val="-1"/>
        </w:rPr>
        <w:t xml:space="preserve"> </w:t>
      </w:r>
      <w:r>
        <w:t>con la afiliación de dicho</w:t>
      </w:r>
      <w:r>
        <w:rPr>
          <w:spacing w:val="-1"/>
        </w:rPr>
        <w:t xml:space="preserve"> </w:t>
      </w:r>
      <w:r>
        <w:t>personal al Sistema de Seguridad Social Integral (salud, pensiones y riesgos profesionales) y a la Caja de Compensación Familiar, ICBF y SENA, cuando haya lugar, de acuerdo con lo dispuesto en la ley.</w:t>
      </w:r>
    </w:p>
    <w:p w14:paraId="5E78A0E1" w14:textId="77777777" w:rsidR="00801E68" w:rsidRDefault="00801E68">
      <w:pPr>
        <w:pStyle w:val="Textoindependiente"/>
        <w:spacing w:before="27"/>
      </w:pPr>
    </w:p>
    <w:p w14:paraId="54C0C176" w14:textId="77777777" w:rsidR="00801E68" w:rsidRDefault="009C5A9B">
      <w:pPr>
        <w:pStyle w:val="Textoindependiente"/>
        <w:spacing w:line="276" w:lineRule="auto"/>
        <w:ind w:left="660" w:right="413"/>
        <w:jc w:val="both"/>
      </w:pPr>
      <w:r>
        <w:t>El contratista</w:t>
      </w:r>
      <w:r>
        <w:rPr>
          <w:spacing w:val="-2"/>
        </w:rPr>
        <w:t xml:space="preserve"> </w:t>
      </w:r>
      <w:r>
        <w:t>solo podrá</w:t>
      </w:r>
      <w:r>
        <w:rPr>
          <w:spacing w:val="-2"/>
        </w:rPr>
        <w:t xml:space="preserve"> </w:t>
      </w:r>
      <w:r>
        <w:t>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w:t>
      </w:r>
      <w:r>
        <w:rPr>
          <w:spacing w:val="-1"/>
        </w:rPr>
        <w:t xml:space="preserve"> </w:t>
      </w:r>
      <w:r>
        <w:t>que</w:t>
      </w:r>
      <w:r>
        <w:rPr>
          <w:spacing w:val="-5"/>
        </w:rPr>
        <w:t xml:space="preserve"> </w:t>
      </w:r>
      <w:r>
        <w:t>éstos</w:t>
      </w:r>
      <w:r>
        <w:rPr>
          <w:spacing w:val="-3"/>
        </w:rPr>
        <w:t xml:space="preserve"> </w:t>
      </w:r>
      <w:r>
        <w:t>ejecuten</w:t>
      </w:r>
      <w:r>
        <w:rPr>
          <w:spacing w:val="-5"/>
        </w:rPr>
        <w:t xml:space="preserve"> </w:t>
      </w:r>
      <w:r>
        <w:t>seguirá</w:t>
      </w:r>
      <w:r>
        <w:rPr>
          <w:spacing w:val="-2"/>
        </w:rPr>
        <w:t xml:space="preserve"> </w:t>
      </w:r>
      <w:r>
        <w:t>a</w:t>
      </w:r>
      <w:r>
        <w:rPr>
          <w:spacing w:val="-4"/>
        </w:rPr>
        <w:t xml:space="preserve"> </w:t>
      </w:r>
      <w:r>
        <w:t>cargo</w:t>
      </w:r>
      <w:r>
        <w:rPr>
          <w:spacing w:val="-2"/>
        </w:rPr>
        <w:t xml:space="preserve"> </w:t>
      </w:r>
      <w:r>
        <w:t>del</w:t>
      </w:r>
      <w:r>
        <w:rPr>
          <w:spacing w:val="-4"/>
        </w:rPr>
        <w:t xml:space="preserve"> </w:t>
      </w:r>
      <w:r>
        <w:t>contratista.</w:t>
      </w:r>
      <w:r>
        <w:rPr>
          <w:spacing w:val="40"/>
        </w:rPr>
        <w:t xml:space="preserve"> </w:t>
      </w:r>
      <w:r>
        <w:t>La</w:t>
      </w:r>
      <w:r>
        <w:rPr>
          <w:spacing w:val="-2"/>
        </w:rPr>
        <w:t xml:space="preserve"> </w:t>
      </w:r>
      <w:r>
        <w:t>entidad</w:t>
      </w:r>
      <w:r>
        <w:rPr>
          <w:spacing w:val="-2"/>
        </w:rPr>
        <w:t xml:space="preserve"> </w:t>
      </w:r>
      <w:r>
        <w:t>podrá exigir</w:t>
      </w:r>
      <w:r>
        <w:rPr>
          <w:spacing w:val="-2"/>
        </w:rPr>
        <w:t xml:space="preserve"> </w:t>
      </w:r>
      <w:r>
        <w:t>al</w:t>
      </w:r>
      <w:r>
        <w:rPr>
          <w:spacing w:val="-1"/>
        </w:rPr>
        <w:t xml:space="preserve"> </w:t>
      </w:r>
      <w:r>
        <w:t>contratista</w:t>
      </w:r>
      <w:r>
        <w:rPr>
          <w:spacing w:val="-5"/>
        </w:rPr>
        <w:t xml:space="preserve"> </w:t>
      </w:r>
      <w:r>
        <w:t>la</w:t>
      </w:r>
      <w:r>
        <w:rPr>
          <w:spacing w:val="-4"/>
        </w:rPr>
        <w:t xml:space="preserve"> </w:t>
      </w:r>
      <w:r>
        <w:t>terminación</w:t>
      </w:r>
      <w:r>
        <w:rPr>
          <w:spacing w:val="-5"/>
        </w:rPr>
        <w:t xml:space="preserve"> </w:t>
      </w:r>
      <w:r>
        <w:t>del</w:t>
      </w:r>
      <w:r>
        <w:rPr>
          <w:spacing w:val="-3"/>
        </w:rPr>
        <w:t xml:space="preserve"> </w:t>
      </w:r>
      <w:r>
        <w:t>subcontrato en cualquier tiempo y el cumplimiento inmediato y directo de sus obligaciones o el cambio de los subcontratistas cuando, a su juicio, éste (os) no cumpla(n) con las calidades mínimas necesarias para la ejecución de la(s) labor(es) subcontratada(s).</w:t>
      </w:r>
    </w:p>
    <w:p w14:paraId="01CAB106" w14:textId="77777777" w:rsidR="00801E68" w:rsidRDefault="00801E68">
      <w:pPr>
        <w:pStyle w:val="Textoindependiente"/>
        <w:spacing w:before="25"/>
      </w:pPr>
    </w:p>
    <w:p w14:paraId="57F5EEE5" w14:textId="77777777" w:rsidR="00801E68" w:rsidRDefault="009C5A9B">
      <w:pPr>
        <w:pStyle w:val="Textoindependiente"/>
        <w:spacing w:before="1" w:line="278" w:lineRule="auto"/>
        <w:ind w:left="660" w:right="414"/>
        <w:jc w:val="both"/>
      </w:pPr>
      <w:r>
        <w:rPr>
          <w:rFonts w:ascii="Arial" w:hAnsi="Arial"/>
          <w:b/>
          <w:u w:val="single"/>
        </w:rPr>
        <w:t>DÉCIMA SÉPTIMA.</w:t>
      </w:r>
      <w:r>
        <w:rPr>
          <w:rFonts w:ascii="Arial" w:hAnsi="Arial"/>
          <w:b/>
        </w:rPr>
        <w:t xml:space="preserve"> CESIÓN: </w:t>
      </w:r>
      <w:r>
        <w:t>El contratista no podrá ceder los derechos y obligaciones emanados del contrato, sin el consentimiento</w:t>
      </w:r>
      <w:r>
        <w:rPr>
          <w:spacing w:val="-2"/>
        </w:rPr>
        <w:t xml:space="preserve"> </w:t>
      </w:r>
      <w:r>
        <w:t>previo</w:t>
      </w:r>
      <w:r>
        <w:rPr>
          <w:spacing w:val="-2"/>
        </w:rPr>
        <w:t xml:space="preserve"> </w:t>
      </w:r>
      <w:r>
        <w:t>y</w:t>
      </w:r>
      <w:r>
        <w:rPr>
          <w:spacing w:val="-5"/>
        </w:rPr>
        <w:t xml:space="preserve"> </w:t>
      </w:r>
      <w:r>
        <w:t>expreso</w:t>
      </w:r>
      <w:r>
        <w:rPr>
          <w:spacing w:val="-2"/>
        </w:rPr>
        <w:t xml:space="preserve"> </w:t>
      </w:r>
      <w:r>
        <w:t>de</w:t>
      </w:r>
      <w:r>
        <w:rPr>
          <w:spacing w:val="-2"/>
        </w:rPr>
        <w:t xml:space="preserve"> </w:t>
      </w:r>
      <w:r>
        <w:t>la</w:t>
      </w:r>
      <w:r>
        <w:rPr>
          <w:spacing w:val="-2"/>
        </w:rPr>
        <w:t xml:space="preserve"> </w:t>
      </w:r>
      <w:r>
        <w:t>entidad,</w:t>
      </w:r>
      <w:r>
        <w:rPr>
          <w:spacing w:val="-3"/>
        </w:rPr>
        <w:t xml:space="preserve"> </w:t>
      </w:r>
      <w:r>
        <w:t>pudiendo</w:t>
      </w:r>
      <w:r>
        <w:rPr>
          <w:spacing w:val="-2"/>
        </w:rPr>
        <w:t xml:space="preserve"> </w:t>
      </w:r>
      <w:r>
        <w:t>este</w:t>
      </w:r>
      <w:r>
        <w:rPr>
          <w:spacing w:val="-5"/>
        </w:rPr>
        <w:t xml:space="preserve"> </w:t>
      </w:r>
      <w:r>
        <w:t>reservarse</w:t>
      </w:r>
      <w:r>
        <w:rPr>
          <w:spacing w:val="-2"/>
        </w:rPr>
        <w:t xml:space="preserve"> </w:t>
      </w:r>
      <w:r>
        <w:t>las razones</w:t>
      </w:r>
      <w:r>
        <w:rPr>
          <w:spacing w:val="-3"/>
        </w:rPr>
        <w:t xml:space="preserve"> </w:t>
      </w:r>
      <w:r>
        <w:t>que</w:t>
      </w:r>
      <w:r>
        <w:rPr>
          <w:spacing w:val="-4"/>
        </w:rPr>
        <w:t xml:space="preserve"> </w:t>
      </w:r>
      <w:r>
        <w:t>tenga</w:t>
      </w:r>
      <w:r>
        <w:rPr>
          <w:spacing w:val="-2"/>
        </w:rPr>
        <w:t xml:space="preserve"> </w:t>
      </w:r>
      <w:r>
        <w:t>para</w:t>
      </w:r>
      <w:r>
        <w:rPr>
          <w:spacing w:val="-2"/>
        </w:rPr>
        <w:t xml:space="preserve"> </w:t>
      </w:r>
      <w:r>
        <w:t>negar</w:t>
      </w:r>
      <w:r>
        <w:rPr>
          <w:spacing w:val="-2"/>
        </w:rPr>
        <w:t xml:space="preserve"> </w:t>
      </w:r>
      <w:r>
        <w:t>la</w:t>
      </w:r>
      <w:r>
        <w:rPr>
          <w:spacing w:val="-4"/>
        </w:rPr>
        <w:t xml:space="preserve"> </w:t>
      </w:r>
      <w:r>
        <w:t>cesión.</w:t>
      </w:r>
      <w:r>
        <w:rPr>
          <w:spacing w:val="-1"/>
        </w:rPr>
        <w:t xml:space="preserve"> </w:t>
      </w:r>
      <w:r>
        <w:t>La</w:t>
      </w:r>
      <w:r>
        <w:rPr>
          <w:spacing w:val="-7"/>
        </w:rPr>
        <w:t xml:space="preserve"> </w:t>
      </w:r>
      <w:r>
        <w:t>cesión se efectuará de conformidad con lo establecido en el artículo 893 del Código de Comercio en concordancia con las demás disposiciones vigentes sobre la materia.</w:t>
      </w:r>
    </w:p>
    <w:p w14:paraId="10DABE7C" w14:textId="77777777" w:rsidR="00801E68" w:rsidRDefault="00801E68">
      <w:pPr>
        <w:pStyle w:val="Textoindependiente"/>
        <w:spacing w:before="18"/>
      </w:pPr>
    </w:p>
    <w:p w14:paraId="32CA45C2" w14:textId="77777777" w:rsidR="00801E68" w:rsidRDefault="009C5A9B">
      <w:pPr>
        <w:ind w:left="660" w:right="419"/>
        <w:jc w:val="both"/>
        <w:rPr>
          <w:rFonts w:ascii="Arial" w:hAnsi="Arial"/>
          <w:b/>
          <w:sz w:val="16"/>
        </w:rPr>
      </w:pPr>
      <w:r>
        <w:rPr>
          <w:rFonts w:ascii="Arial" w:hAnsi="Arial"/>
          <w:b/>
          <w:sz w:val="16"/>
          <w:u w:val="single"/>
        </w:rPr>
        <w:t>DÉCIMA OCTAVA.</w:t>
      </w:r>
      <w:r>
        <w:rPr>
          <w:rFonts w:ascii="Arial" w:hAnsi="Arial"/>
          <w:b/>
          <w:sz w:val="16"/>
        </w:rPr>
        <w:t xml:space="preserve"> LIQUIDACIÓN: </w:t>
      </w:r>
      <w:r>
        <w:rPr>
          <w:sz w:val="16"/>
        </w:rPr>
        <w:t xml:space="preserve">El contrato será objeto de liquidación de acuerdo con lo establecido en las normas que regulan la materia. El término para la liquidación del contrato será de </w:t>
      </w:r>
      <w:r>
        <w:rPr>
          <w:rFonts w:ascii="Arial" w:hAnsi="Arial"/>
          <w:b/>
          <w:sz w:val="16"/>
        </w:rPr>
        <w:t>CUATRO (4) MESES.</w:t>
      </w:r>
    </w:p>
    <w:p w14:paraId="14E2EB7C" w14:textId="77777777" w:rsidR="00801E68" w:rsidRDefault="00801E68">
      <w:pPr>
        <w:pStyle w:val="Textoindependiente"/>
        <w:spacing w:before="5"/>
        <w:rPr>
          <w:rFonts w:ascii="Arial"/>
          <w:b/>
        </w:rPr>
      </w:pPr>
    </w:p>
    <w:p w14:paraId="6070BCE0" w14:textId="77777777" w:rsidR="00801E68" w:rsidRDefault="009C5A9B">
      <w:pPr>
        <w:pStyle w:val="Textoindependiente"/>
        <w:spacing w:line="276" w:lineRule="auto"/>
        <w:ind w:left="660" w:right="413"/>
        <w:jc w:val="both"/>
      </w:pPr>
      <w:r>
        <w:t>Para la</w:t>
      </w:r>
      <w:r>
        <w:rPr>
          <w:spacing w:val="-2"/>
        </w:rPr>
        <w:t xml:space="preserve"> </w:t>
      </w:r>
      <w:r>
        <w:t>liquidación</w:t>
      </w:r>
      <w:r>
        <w:rPr>
          <w:spacing w:val="-2"/>
        </w:rPr>
        <w:t xml:space="preserve"> </w:t>
      </w:r>
      <w:r>
        <w:t>se exigirá al</w:t>
      </w:r>
      <w:r>
        <w:rPr>
          <w:spacing w:val="-1"/>
        </w:rPr>
        <w:t xml:space="preserve"> </w:t>
      </w:r>
      <w:r>
        <w:t>contratista</w:t>
      </w:r>
      <w:r>
        <w:rPr>
          <w:spacing w:val="-2"/>
        </w:rPr>
        <w:t xml:space="preserve"> </w:t>
      </w:r>
      <w:r>
        <w:t>la ampliación de</w:t>
      </w:r>
      <w:r>
        <w:rPr>
          <w:spacing w:val="-2"/>
        </w:rPr>
        <w:t xml:space="preserve"> </w:t>
      </w:r>
      <w:r>
        <w:t>la garantía, si</w:t>
      </w:r>
      <w:r>
        <w:rPr>
          <w:spacing w:val="-1"/>
        </w:rPr>
        <w:t xml:space="preserve"> </w:t>
      </w:r>
      <w:r>
        <w:t>es del</w:t>
      </w:r>
      <w:r>
        <w:rPr>
          <w:spacing w:val="-4"/>
        </w:rPr>
        <w:t xml:space="preserve"> </w:t>
      </w:r>
      <w:r>
        <w:t>caso, a</w:t>
      </w:r>
      <w:r>
        <w:rPr>
          <w:spacing w:val="-2"/>
        </w:rPr>
        <w:t xml:space="preserve"> </w:t>
      </w:r>
      <w:r>
        <w:t>fin</w:t>
      </w:r>
      <w:r>
        <w:rPr>
          <w:spacing w:val="-2"/>
        </w:rPr>
        <w:t xml:space="preserve"> </w:t>
      </w:r>
      <w:r>
        <w:t>de avalar</w:t>
      </w:r>
      <w:r>
        <w:rPr>
          <w:spacing w:val="-2"/>
        </w:rPr>
        <w:t xml:space="preserve"> </w:t>
      </w:r>
      <w:r>
        <w:t>las obligaciones que</w:t>
      </w:r>
      <w:r>
        <w:rPr>
          <w:spacing w:val="-2"/>
        </w:rPr>
        <w:t xml:space="preserve"> </w:t>
      </w:r>
      <w:r>
        <w:t>éste deba cumplir con posterioridad a la extinción del presente contrato.</w:t>
      </w:r>
    </w:p>
    <w:p w14:paraId="600ACC7E" w14:textId="77777777" w:rsidR="00801E68" w:rsidRDefault="00801E68">
      <w:pPr>
        <w:pStyle w:val="Textoindependiente"/>
        <w:spacing w:before="29"/>
      </w:pPr>
    </w:p>
    <w:p w14:paraId="5483C142" w14:textId="154049EF" w:rsidR="00801E68" w:rsidRDefault="009C5A9B" w:rsidP="00413BD9">
      <w:pPr>
        <w:pStyle w:val="Textoindependiente"/>
        <w:spacing w:line="276" w:lineRule="auto"/>
        <w:ind w:left="660" w:right="413"/>
        <w:jc w:val="both"/>
      </w:pPr>
      <w:r>
        <w:t>Si el contratista no se presenta para efectos de la liquidación del contrato o las partes no llegan a ningún acuerdo, la entidad procederá</w:t>
      </w:r>
      <w:r>
        <w:rPr>
          <w:spacing w:val="-12"/>
        </w:rPr>
        <w:t xml:space="preserve"> </w:t>
      </w:r>
      <w:r>
        <w:t>a</w:t>
      </w:r>
      <w:r>
        <w:rPr>
          <w:spacing w:val="-11"/>
        </w:rPr>
        <w:t xml:space="preserve"> </w:t>
      </w:r>
      <w:r>
        <w:t>su</w:t>
      </w:r>
      <w:r>
        <w:rPr>
          <w:spacing w:val="-11"/>
        </w:rPr>
        <w:t xml:space="preserve"> </w:t>
      </w:r>
      <w:r>
        <w:t>liquidación,</w:t>
      </w:r>
      <w:r>
        <w:rPr>
          <w:spacing w:val="-11"/>
        </w:rPr>
        <w:t xml:space="preserve"> </w:t>
      </w:r>
      <w:r>
        <w:t>por</w:t>
      </w:r>
      <w:r>
        <w:rPr>
          <w:spacing w:val="-11"/>
        </w:rPr>
        <w:t xml:space="preserve"> </w:t>
      </w:r>
      <w:r>
        <w:t>medio</w:t>
      </w:r>
      <w:r>
        <w:rPr>
          <w:spacing w:val="-10"/>
        </w:rPr>
        <w:t xml:space="preserve"> </w:t>
      </w:r>
      <w:r>
        <w:t>de</w:t>
      </w:r>
      <w:r>
        <w:rPr>
          <w:spacing w:val="-10"/>
        </w:rPr>
        <w:t xml:space="preserve"> </w:t>
      </w:r>
      <w:r>
        <w:t>resolución</w:t>
      </w:r>
      <w:r>
        <w:rPr>
          <w:spacing w:val="-12"/>
        </w:rPr>
        <w:t xml:space="preserve"> </w:t>
      </w:r>
      <w:r>
        <w:t>motivada</w:t>
      </w:r>
      <w:r>
        <w:rPr>
          <w:spacing w:val="-11"/>
        </w:rPr>
        <w:t xml:space="preserve"> </w:t>
      </w:r>
      <w:r>
        <w:t>susceptible</w:t>
      </w:r>
      <w:r>
        <w:rPr>
          <w:spacing w:val="-10"/>
        </w:rPr>
        <w:t xml:space="preserve"> </w:t>
      </w:r>
      <w:r>
        <w:t>del</w:t>
      </w:r>
      <w:r>
        <w:rPr>
          <w:spacing w:val="-10"/>
        </w:rPr>
        <w:t xml:space="preserve"> </w:t>
      </w:r>
      <w:r>
        <w:t>recurso</w:t>
      </w:r>
      <w:r>
        <w:rPr>
          <w:spacing w:val="-11"/>
        </w:rPr>
        <w:t xml:space="preserve"> </w:t>
      </w:r>
      <w:r>
        <w:t>de</w:t>
      </w:r>
      <w:r>
        <w:rPr>
          <w:spacing w:val="-11"/>
        </w:rPr>
        <w:t xml:space="preserve"> </w:t>
      </w:r>
      <w:r>
        <w:t>reposición.</w:t>
      </w:r>
      <w:r>
        <w:rPr>
          <w:spacing w:val="-11"/>
        </w:rPr>
        <w:t xml:space="preserve"> </w:t>
      </w:r>
      <w:r>
        <w:t>Así</w:t>
      </w:r>
      <w:r>
        <w:rPr>
          <w:spacing w:val="-11"/>
        </w:rPr>
        <w:t xml:space="preserve"> </w:t>
      </w:r>
      <w:r>
        <w:t>mismo,</w:t>
      </w:r>
      <w:r>
        <w:rPr>
          <w:spacing w:val="-9"/>
        </w:rPr>
        <w:t xml:space="preserve"> </w:t>
      </w:r>
      <w:r>
        <w:t>y</w:t>
      </w:r>
      <w:r>
        <w:rPr>
          <w:spacing w:val="-11"/>
        </w:rPr>
        <w:t xml:space="preserve"> </w:t>
      </w:r>
      <w:r>
        <w:t>de</w:t>
      </w:r>
      <w:r>
        <w:rPr>
          <w:spacing w:val="-12"/>
        </w:rPr>
        <w:t xml:space="preserve"> </w:t>
      </w:r>
      <w:r>
        <w:t>conformidad con lo previsto por el artículo 11 de la Ley 1150 de 2007, si el contratista deja salvedades en la liquidación bilateral, la entidad podrá liquidar unilateralmente, caso en el cual, esta solo procederá en relación con los aspectos que no hayan sido objeto</w:t>
      </w:r>
      <w:r>
        <w:rPr>
          <w:spacing w:val="17"/>
        </w:rPr>
        <w:t xml:space="preserve"> </w:t>
      </w:r>
      <w:r>
        <w:t>de</w:t>
      </w:r>
      <w:r w:rsidR="00413BD9">
        <w:t xml:space="preserve"> </w:t>
      </w:r>
      <w:r>
        <w:t>acuerdo,</w:t>
      </w:r>
      <w:r>
        <w:rPr>
          <w:spacing w:val="-8"/>
        </w:rPr>
        <w:t xml:space="preserve"> </w:t>
      </w:r>
      <w:r>
        <w:t>siempre</w:t>
      </w:r>
      <w:r>
        <w:rPr>
          <w:spacing w:val="-9"/>
        </w:rPr>
        <w:t xml:space="preserve"> </w:t>
      </w:r>
      <w:r>
        <w:t>que</w:t>
      </w:r>
      <w:r>
        <w:rPr>
          <w:spacing w:val="-9"/>
        </w:rPr>
        <w:t xml:space="preserve"> </w:t>
      </w:r>
      <w:r>
        <w:t>la</w:t>
      </w:r>
      <w:r>
        <w:rPr>
          <w:spacing w:val="-9"/>
        </w:rPr>
        <w:t xml:space="preserve"> </w:t>
      </w:r>
      <w:r>
        <w:t>liquidación</w:t>
      </w:r>
      <w:r>
        <w:rPr>
          <w:spacing w:val="-9"/>
        </w:rPr>
        <w:t xml:space="preserve"> </w:t>
      </w:r>
      <w:r>
        <w:t>unilateral</w:t>
      </w:r>
      <w:r>
        <w:rPr>
          <w:spacing w:val="-8"/>
        </w:rPr>
        <w:t xml:space="preserve"> </w:t>
      </w:r>
      <w:r>
        <w:t>pueda</w:t>
      </w:r>
      <w:r>
        <w:rPr>
          <w:spacing w:val="-9"/>
        </w:rPr>
        <w:t xml:space="preserve"> </w:t>
      </w:r>
      <w:r>
        <w:t>contener</w:t>
      </w:r>
      <w:r>
        <w:rPr>
          <w:spacing w:val="-9"/>
        </w:rPr>
        <w:t xml:space="preserve"> </w:t>
      </w:r>
      <w:r>
        <w:t>decisiones</w:t>
      </w:r>
      <w:r>
        <w:rPr>
          <w:spacing w:val="-8"/>
        </w:rPr>
        <w:t xml:space="preserve"> </w:t>
      </w:r>
      <w:r>
        <w:t>nuevas</w:t>
      </w:r>
      <w:r>
        <w:rPr>
          <w:spacing w:val="-8"/>
        </w:rPr>
        <w:t xml:space="preserve"> </w:t>
      </w:r>
      <w:r>
        <w:t>frente</w:t>
      </w:r>
      <w:r>
        <w:rPr>
          <w:spacing w:val="-9"/>
        </w:rPr>
        <w:t xml:space="preserve"> </w:t>
      </w:r>
      <w:r>
        <w:t>a</w:t>
      </w:r>
      <w:r>
        <w:rPr>
          <w:spacing w:val="-12"/>
        </w:rPr>
        <w:t xml:space="preserve"> </w:t>
      </w:r>
      <w:r>
        <w:t>la</w:t>
      </w:r>
      <w:r>
        <w:rPr>
          <w:spacing w:val="-8"/>
        </w:rPr>
        <w:t xml:space="preserve"> </w:t>
      </w:r>
      <w:r>
        <w:t>liquidación</w:t>
      </w:r>
      <w:r>
        <w:rPr>
          <w:spacing w:val="-12"/>
        </w:rPr>
        <w:t xml:space="preserve"> </w:t>
      </w:r>
      <w:r>
        <w:t>acordada</w:t>
      </w:r>
      <w:r>
        <w:rPr>
          <w:spacing w:val="-8"/>
        </w:rPr>
        <w:t xml:space="preserve"> </w:t>
      </w:r>
      <w:r>
        <w:t>o</w:t>
      </w:r>
      <w:r>
        <w:rPr>
          <w:spacing w:val="-9"/>
        </w:rPr>
        <w:t xml:space="preserve"> </w:t>
      </w:r>
      <w:r>
        <w:t>que</w:t>
      </w:r>
      <w:r>
        <w:rPr>
          <w:spacing w:val="-9"/>
        </w:rPr>
        <w:t xml:space="preserve"> </w:t>
      </w:r>
      <w:r>
        <w:t>no</w:t>
      </w:r>
      <w:r>
        <w:rPr>
          <w:spacing w:val="-9"/>
        </w:rPr>
        <w:t xml:space="preserve"> </w:t>
      </w:r>
      <w:r>
        <w:t>hayan sido respondidas por la entidad con anterioridad a la liquidación.</w:t>
      </w:r>
    </w:p>
    <w:p w14:paraId="5D99F065" w14:textId="77777777" w:rsidR="00801E68" w:rsidRDefault="00801E68">
      <w:pPr>
        <w:pStyle w:val="Textoindependiente"/>
        <w:spacing w:before="23"/>
      </w:pPr>
    </w:p>
    <w:p w14:paraId="75A83059" w14:textId="77777777" w:rsidR="00801E68" w:rsidRDefault="009C5A9B">
      <w:pPr>
        <w:pStyle w:val="Textoindependiente"/>
        <w:spacing w:before="1"/>
        <w:ind w:left="660"/>
      </w:pPr>
      <w:r>
        <w:rPr>
          <w:rFonts w:ascii="Arial" w:hAnsi="Arial"/>
          <w:b/>
          <w:u w:val="single"/>
        </w:rPr>
        <w:t>DÉCIMA</w:t>
      </w:r>
      <w:r>
        <w:rPr>
          <w:rFonts w:ascii="Arial" w:hAnsi="Arial"/>
          <w:b/>
          <w:spacing w:val="-13"/>
          <w:u w:val="single"/>
        </w:rPr>
        <w:t xml:space="preserve"> </w:t>
      </w:r>
      <w:r>
        <w:rPr>
          <w:rFonts w:ascii="Arial" w:hAnsi="Arial"/>
          <w:b/>
          <w:u w:val="single"/>
        </w:rPr>
        <w:t>NOVENA.</w:t>
      </w:r>
      <w:r>
        <w:rPr>
          <w:rFonts w:ascii="Arial" w:hAnsi="Arial"/>
          <w:b/>
          <w:spacing w:val="-3"/>
        </w:rPr>
        <w:t xml:space="preserve"> </w:t>
      </w:r>
      <w:r>
        <w:t>El</w:t>
      </w:r>
      <w:r>
        <w:rPr>
          <w:spacing w:val="-3"/>
        </w:rPr>
        <w:t xml:space="preserve"> </w:t>
      </w:r>
      <w:r>
        <w:t>lugar</w:t>
      </w:r>
      <w:r>
        <w:rPr>
          <w:spacing w:val="-4"/>
        </w:rPr>
        <w:t xml:space="preserve"> </w:t>
      </w:r>
      <w:r>
        <w:t>de</w:t>
      </w:r>
      <w:r>
        <w:rPr>
          <w:spacing w:val="-4"/>
        </w:rPr>
        <w:t xml:space="preserve"> </w:t>
      </w:r>
      <w:r>
        <w:t>ejecución</w:t>
      </w:r>
      <w:r>
        <w:rPr>
          <w:spacing w:val="-7"/>
        </w:rPr>
        <w:t xml:space="preserve"> </w:t>
      </w:r>
      <w:r>
        <w:t>y</w:t>
      </w:r>
      <w:r>
        <w:rPr>
          <w:spacing w:val="-5"/>
        </w:rPr>
        <w:t xml:space="preserve"> </w:t>
      </w:r>
      <w:r>
        <w:t>domicilio</w:t>
      </w:r>
      <w:r>
        <w:rPr>
          <w:spacing w:val="-6"/>
        </w:rPr>
        <w:t xml:space="preserve"> </w:t>
      </w:r>
      <w:r>
        <w:t>contractual:</w:t>
      </w:r>
      <w:r>
        <w:rPr>
          <w:spacing w:val="-5"/>
        </w:rPr>
        <w:t xml:space="preserve"> </w:t>
      </w:r>
      <w:r>
        <w:t>distrito</w:t>
      </w:r>
      <w:r>
        <w:rPr>
          <w:spacing w:val="-4"/>
        </w:rPr>
        <w:t xml:space="preserve"> </w:t>
      </w:r>
      <w:r>
        <w:t>turístico</w:t>
      </w:r>
      <w:r>
        <w:rPr>
          <w:spacing w:val="-4"/>
        </w:rPr>
        <w:t xml:space="preserve"> </w:t>
      </w:r>
      <w:r>
        <w:t>y</w:t>
      </w:r>
      <w:r>
        <w:rPr>
          <w:spacing w:val="-7"/>
        </w:rPr>
        <w:t xml:space="preserve"> </w:t>
      </w:r>
      <w:r>
        <w:t>cultural</w:t>
      </w:r>
      <w:r>
        <w:rPr>
          <w:spacing w:val="-6"/>
        </w:rPr>
        <w:t xml:space="preserve"> </w:t>
      </w:r>
      <w:r>
        <w:t>de</w:t>
      </w:r>
      <w:r>
        <w:rPr>
          <w:spacing w:val="-4"/>
        </w:rPr>
        <w:t xml:space="preserve"> </w:t>
      </w:r>
      <w:r>
        <w:rPr>
          <w:spacing w:val="-2"/>
        </w:rPr>
        <w:t>Cartagena.</w:t>
      </w:r>
    </w:p>
    <w:p w14:paraId="5053C87B" w14:textId="77777777" w:rsidR="00801E68" w:rsidRDefault="00801E68">
      <w:pPr>
        <w:pStyle w:val="Textoindependiente"/>
        <w:spacing w:before="56"/>
      </w:pPr>
    </w:p>
    <w:p w14:paraId="393F0428" w14:textId="77777777" w:rsidR="00801E68" w:rsidRDefault="009C5A9B">
      <w:pPr>
        <w:pStyle w:val="Textoindependiente"/>
        <w:spacing w:line="276" w:lineRule="auto"/>
        <w:ind w:left="660" w:right="416"/>
        <w:jc w:val="both"/>
      </w:pPr>
      <w:r>
        <w:rPr>
          <w:rFonts w:ascii="Arial" w:hAnsi="Arial"/>
          <w:b/>
          <w:u w:val="single"/>
        </w:rPr>
        <w:t>VIGÉSIMA.</w:t>
      </w:r>
      <w:r>
        <w:rPr>
          <w:rFonts w:ascii="Arial" w:hAnsi="Arial"/>
          <w:b/>
        </w:rPr>
        <w:t xml:space="preserve"> PERFECCIONAMIENTO Y EJECUCIÓN: </w:t>
      </w:r>
      <w:r>
        <w:t xml:space="preserve">El presente contrato se perfecciona con la firma de este documento por parte del ordenador del gasto. Para su ejecución, se requiere la aprobación de las garantías, y el registro presupuestal </w:t>
      </w:r>
      <w:r>
        <w:rPr>
          <w:spacing w:val="-2"/>
        </w:rPr>
        <w:t>correspondiente.</w:t>
      </w:r>
    </w:p>
    <w:p w14:paraId="418F3478" w14:textId="77777777" w:rsidR="00801E68" w:rsidRDefault="00801E68">
      <w:pPr>
        <w:pStyle w:val="Textoindependiente"/>
        <w:spacing w:before="24"/>
      </w:pPr>
    </w:p>
    <w:p w14:paraId="2DDCB371" w14:textId="77777777" w:rsidR="00801E68" w:rsidRDefault="009C5A9B">
      <w:pPr>
        <w:pStyle w:val="Textoindependiente"/>
        <w:spacing w:line="242" w:lineRule="auto"/>
        <w:ind w:left="660" w:right="414"/>
        <w:jc w:val="both"/>
      </w:pPr>
      <w:r>
        <w:rPr>
          <w:rFonts w:ascii="Arial" w:hAnsi="Arial"/>
          <w:b/>
          <w:u w:val="single"/>
        </w:rPr>
        <w:t xml:space="preserve">VIGÉSIMA PRIMERA. </w:t>
      </w:r>
      <w:r>
        <w:rPr>
          <w:rFonts w:ascii="Arial" w:hAnsi="Arial"/>
          <w:b/>
        </w:rPr>
        <w:t xml:space="preserve">DOCUMENTOS: </w:t>
      </w:r>
      <w:r>
        <w:t>Los documentos que a continuación se relacionan, hacen parte integral del contrato, los</w:t>
      </w:r>
      <w:r>
        <w:rPr>
          <w:spacing w:val="-1"/>
        </w:rPr>
        <w:t xml:space="preserve"> </w:t>
      </w:r>
      <w:r>
        <w:t>cuales determinan,</w:t>
      </w:r>
      <w:r>
        <w:rPr>
          <w:spacing w:val="-1"/>
        </w:rPr>
        <w:t xml:space="preserve"> </w:t>
      </w:r>
      <w:r>
        <w:t>regulan,</w:t>
      </w:r>
      <w:r>
        <w:rPr>
          <w:spacing w:val="-3"/>
        </w:rPr>
        <w:t xml:space="preserve"> </w:t>
      </w:r>
      <w:r>
        <w:t>complementan</w:t>
      </w:r>
      <w:r>
        <w:rPr>
          <w:spacing w:val="-2"/>
        </w:rPr>
        <w:t xml:space="preserve"> </w:t>
      </w:r>
      <w:r>
        <w:t>y</w:t>
      </w:r>
      <w:r>
        <w:rPr>
          <w:spacing w:val="-3"/>
        </w:rPr>
        <w:t xml:space="preserve"> </w:t>
      </w:r>
      <w:r>
        <w:t>adicionan</w:t>
      </w:r>
      <w:r>
        <w:rPr>
          <w:spacing w:val="-2"/>
        </w:rPr>
        <w:t xml:space="preserve"> </w:t>
      </w:r>
      <w:r>
        <w:t>lo</w:t>
      </w:r>
      <w:r>
        <w:rPr>
          <w:spacing w:val="-2"/>
        </w:rPr>
        <w:t xml:space="preserve"> </w:t>
      </w:r>
      <w:r>
        <w:t>aquí</w:t>
      </w:r>
      <w:r>
        <w:rPr>
          <w:spacing w:val="-3"/>
        </w:rPr>
        <w:t xml:space="preserve"> </w:t>
      </w:r>
      <w:r>
        <w:t>pactado,</w:t>
      </w:r>
      <w:r>
        <w:rPr>
          <w:spacing w:val="-1"/>
        </w:rPr>
        <w:t xml:space="preserve"> </w:t>
      </w:r>
      <w:r>
        <w:t>y</w:t>
      </w:r>
      <w:r>
        <w:rPr>
          <w:spacing w:val="-3"/>
        </w:rPr>
        <w:t xml:space="preserve"> </w:t>
      </w:r>
      <w:r>
        <w:t>en</w:t>
      </w:r>
      <w:r>
        <w:rPr>
          <w:spacing w:val="-2"/>
        </w:rPr>
        <w:t xml:space="preserve"> </w:t>
      </w:r>
      <w:r>
        <w:t>consecuencia</w:t>
      </w:r>
      <w:r>
        <w:rPr>
          <w:spacing w:val="-2"/>
        </w:rPr>
        <w:t xml:space="preserve"> </w:t>
      </w:r>
      <w:r>
        <w:t>producen</w:t>
      </w:r>
      <w:r>
        <w:rPr>
          <w:spacing w:val="-2"/>
        </w:rPr>
        <w:t xml:space="preserve"> </w:t>
      </w:r>
      <w:r>
        <w:t>sus</w:t>
      </w:r>
      <w:r>
        <w:rPr>
          <w:spacing w:val="-3"/>
        </w:rPr>
        <w:t xml:space="preserve"> </w:t>
      </w:r>
      <w:r>
        <w:t>mismos efectos y obligaciones jurídicas y contractuales:</w:t>
      </w:r>
    </w:p>
    <w:p w14:paraId="06DCB359" w14:textId="77777777" w:rsidR="00801E68" w:rsidRDefault="009C5A9B">
      <w:pPr>
        <w:pStyle w:val="Textoindependiente"/>
        <w:spacing w:before="182"/>
        <w:ind w:left="1433"/>
      </w:pPr>
      <w:r>
        <w:t>Estudios</w:t>
      </w:r>
      <w:r>
        <w:rPr>
          <w:spacing w:val="-7"/>
        </w:rPr>
        <w:t xml:space="preserve"> </w:t>
      </w:r>
      <w:r>
        <w:t>y</w:t>
      </w:r>
      <w:r>
        <w:rPr>
          <w:spacing w:val="-7"/>
        </w:rPr>
        <w:t xml:space="preserve"> </w:t>
      </w:r>
      <w:r>
        <w:t>documentos</w:t>
      </w:r>
      <w:r>
        <w:rPr>
          <w:spacing w:val="-3"/>
        </w:rPr>
        <w:t xml:space="preserve"> </w:t>
      </w:r>
      <w:r>
        <w:rPr>
          <w:spacing w:val="-2"/>
        </w:rPr>
        <w:t>previos.</w:t>
      </w:r>
    </w:p>
    <w:p w14:paraId="5BD900C6" w14:textId="77777777" w:rsidR="00801E68" w:rsidRDefault="009C5A9B">
      <w:pPr>
        <w:pStyle w:val="Textoindependiente"/>
        <w:spacing w:before="1"/>
        <w:ind w:left="1433" w:right="3553"/>
      </w:pPr>
      <w:r>
        <w:t>Invitación,</w:t>
      </w:r>
      <w:r>
        <w:rPr>
          <w:spacing w:val="-9"/>
        </w:rPr>
        <w:t xml:space="preserve"> </w:t>
      </w:r>
      <w:r>
        <w:t>Adendas,</w:t>
      </w:r>
      <w:r>
        <w:rPr>
          <w:spacing w:val="-9"/>
        </w:rPr>
        <w:t xml:space="preserve"> </w:t>
      </w:r>
      <w:r>
        <w:t>Anexos,</w:t>
      </w:r>
      <w:r>
        <w:rPr>
          <w:spacing w:val="-7"/>
        </w:rPr>
        <w:t xml:space="preserve"> </w:t>
      </w:r>
      <w:r>
        <w:t>Formatos,</w:t>
      </w:r>
      <w:r>
        <w:rPr>
          <w:spacing w:val="-7"/>
        </w:rPr>
        <w:t xml:space="preserve"> </w:t>
      </w:r>
      <w:r>
        <w:t>Matrices,</w:t>
      </w:r>
      <w:r>
        <w:rPr>
          <w:spacing w:val="-9"/>
        </w:rPr>
        <w:t xml:space="preserve"> </w:t>
      </w:r>
      <w:r>
        <w:t>Formularios. Propuesta presentada por el contratista.</w:t>
      </w:r>
    </w:p>
    <w:p w14:paraId="2EFF828C" w14:textId="77777777" w:rsidR="00801E68" w:rsidRDefault="009C5A9B">
      <w:pPr>
        <w:pStyle w:val="Textoindependiente"/>
        <w:ind w:left="1433"/>
      </w:pPr>
      <w:r>
        <w:t>Las</w:t>
      </w:r>
      <w:r>
        <w:rPr>
          <w:spacing w:val="-8"/>
        </w:rPr>
        <w:t xml:space="preserve"> </w:t>
      </w:r>
      <w:r>
        <w:t>garantías</w:t>
      </w:r>
      <w:r>
        <w:rPr>
          <w:spacing w:val="-5"/>
        </w:rPr>
        <w:t xml:space="preserve"> </w:t>
      </w:r>
      <w:r>
        <w:t>debidamente</w:t>
      </w:r>
      <w:r>
        <w:rPr>
          <w:spacing w:val="-7"/>
        </w:rPr>
        <w:t xml:space="preserve"> </w:t>
      </w:r>
      <w:r>
        <w:rPr>
          <w:spacing w:val="-2"/>
        </w:rPr>
        <w:t>aprobadas</w:t>
      </w:r>
    </w:p>
    <w:p w14:paraId="1B400DCD" w14:textId="77777777" w:rsidR="00801E68" w:rsidRDefault="009C5A9B">
      <w:pPr>
        <w:pStyle w:val="Textoindependiente"/>
        <w:ind w:left="1433"/>
      </w:pPr>
      <w:r>
        <w:t>Toda</w:t>
      </w:r>
      <w:r>
        <w:rPr>
          <w:spacing w:val="-7"/>
        </w:rPr>
        <w:t xml:space="preserve"> </w:t>
      </w:r>
      <w:r>
        <w:t>la</w:t>
      </w:r>
      <w:r>
        <w:rPr>
          <w:spacing w:val="-6"/>
        </w:rPr>
        <w:t xml:space="preserve"> </w:t>
      </w:r>
      <w:r>
        <w:t>correspondencia</w:t>
      </w:r>
      <w:r>
        <w:rPr>
          <w:spacing w:val="-6"/>
        </w:rPr>
        <w:t xml:space="preserve"> </w:t>
      </w:r>
      <w:r>
        <w:t>que</w:t>
      </w:r>
      <w:r>
        <w:rPr>
          <w:spacing w:val="-6"/>
        </w:rPr>
        <w:t xml:space="preserve"> </w:t>
      </w:r>
      <w:r>
        <w:t>se</w:t>
      </w:r>
      <w:r>
        <w:rPr>
          <w:spacing w:val="-6"/>
        </w:rPr>
        <w:t xml:space="preserve"> </w:t>
      </w:r>
      <w:r>
        <w:t>surta</w:t>
      </w:r>
      <w:r>
        <w:rPr>
          <w:spacing w:val="-4"/>
        </w:rPr>
        <w:t xml:space="preserve"> </w:t>
      </w:r>
      <w:r>
        <w:t>entre</w:t>
      </w:r>
      <w:r>
        <w:rPr>
          <w:spacing w:val="-5"/>
        </w:rPr>
        <w:t xml:space="preserve"> </w:t>
      </w:r>
      <w:r>
        <w:t>las</w:t>
      </w:r>
      <w:r>
        <w:rPr>
          <w:spacing w:val="-2"/>
        </w:rPr>
        <w:t xml:space="preserve"> </w:t>
      </w:r>
      <w:r>
        <w:t>partes</w:t>
      </w:r>
      <w:r>
        <w:rPr>
          <w:spacing w:val="-5"/>
        </w:rPr>
        <w:t xml:space="preserve"> </w:t>
      </w:r>
      <w:r>
        <w:t>durante</w:t>
      </w:r>
      <w:r>
        <w:rPr>
          <w:spacing w:val="-4"/>
        </w:rPr>
        <w:t xml:space="preserve"> </w:t>
      </w:r>
      <w:r>
        <w:t>el</w:t>
      </w:r>
      <w:r>
        <w:rPr>
          <w:spacing w:val="-6"/>
        </w:rPr>
        <w:t xml:space="preserve"> </w:t>
      </w:r>
      <w:r>
        <w:t>término</w:t>
      </w:r>
      <w:r>
        <w:rPr>
          <w:spacing w:val="-4"/>
        </w:rPr>
        <w:t xml:space="preserve"> </w:t>
      </w:r>
      <w:r>
        <w:t>de</w:t>
      </w:r>
      <w:r>
        <w:rPr>
          <w:spacing w:val="-4"/>
        </w:rPr>
        <w:t xml:space="preserve"> </w:t>
      </w:r>
      <w:r>
        <w:t>ejecución</w:t>
      </w:r>
      <w:r>
        <w:rPr>
          <w:spacing w:val="-4"/>
        </w:rPr>
        <w:t xml:space="preserve"> </w:t>
      </w:r>
      <w:r>
        <w:t>del</w:t>
      </w:r>
      <w:r>
        <w:rPr>
          <w:spacing w:val="-6"/>
        </w:rPr>
        <w:t xml:space="preserve"> </w:t>
      </w:r>
      <w:r>
        <w:rPr>
          <w:spacing w:val="-2"/>
        </w:rPr>
        <w:t>contrato</w:t>
      </w:r>
    </w:p>
    <w:p w14:paraId="035E3C41" w14:textId="77777777" w:rsidR="00801E68" w:rsidRDefault="00801E68">
      <w:pPr>
        <w:pStyle w:val="Textoindependiente"/>
        <w:rPr>
          <w:sz w:val="20"/>
        </w:rPr>
      </w:pPr>
    </w:p>
    <w:p w14:paraId="513A47BA" w14:textId="77777777" w:rsidR="00801E68" w:rsidRDefault="00801E68">
      <w:pPr>
        <w:pStyle w:val="Textoindependiente"/>
        <w:rPr>
          <w:sz w:val="20"/>
        </w:rPr>
      </w:pPr>
    </w:p>
    <w:p w14:paraId="43DE9AAA" w14:textId="77777777" w:rsidR="00801E68" w:rsidRDefault="00801E68">
      <w:pPr>
        <w:pStyle w:val="Textoindependiente"/>
        <w:rPr>
          <w:sz w:val="20"/>
        </w:rPr>
      </w:pPr>
    </w:p>
    <w:p w14:paraId="4DE03B68" w14:textId="77777777" w:rsidR="00801E68" w:rsidRDefault="00801E68">
      <w:pPr>
        <w:pStyle w:val="Textoindependiente"/>
        <w:rPr>
          <w:sz w:val="20"/>
        </w:rPr>
      </w:pPr>
    </w:p>
    <w:p w14:paraId="2E53E1D8" w14:textId="77777777" w:rsidR="00801E68" w:rsidRDefault="00801E68">
      <w:pPr>
        <w:pStyle w:val="Textoindependiente"/>
        <w:rPr>
          <w:sz w:val="20"/>
        </w:rPr>
      </w:pPr>
    </w:p>
    <w:p w14:paraId="630BE5DF" w14:textId="77777777" w:rsidR="00801E68" w:rsidRDefault="00801E68">
      <w:pPr>
        <w:pStyle w:val="Textoindependiente"/>
        <w:rPr>
          <w:sz w:val="20"/>
        </w:rPr>
      </w:pPr>
    </w:p>
    <w:p w14:paraId="5A7E8403" w14:textId="77777777" w:rsidR="00801E68" w:rsidRDefault="00801E68">
      <w:pPr>
        <w:pStyle w:val="Textoindependiente"/>
        <w:rPr>
          <w:sz w:val="20"/>
        </w:rPr>
      </w:pPr>
    </w:p>
    <w:p w14:paraId="429B456D" w14:textId="77777777" w:rsidR="00801E68" w:rsidRDefault="00801E68">
      <w:pPr>
        <w:pStyle w:val="Textoindependiente"/>
        <w:rPr>
          <w:sz w:val="20"/>
        </w:rPr>
      </w:pPr>
    </w:p>
    <w:p w14:paraId="59C3345F" w14:textId="77777777" w:rsidR="00801E68" w:rsidRDefault="00801E68">
      <w:pPr>
        <w:pStyle w:val="Textoindependiente"/>
        <w:rPr>
          <w:sz w:val="20"/>
        </w:rPr>
      </w:pPr>
    </w:p>
    <w:p w14:paraId="30BD0F2F" w14:textId="77777777" w:rsidR="00801E68" w:rsidRDefault="00801E68">
      <w:pPr>
        <w:pStyle w:val="Textoindependiente"/>
        <w:rPr>
          <w:sz w:val="20"/>
        </w:rPr>
      </w:pPr>
    </w:p>
    <w:p w14:paraId="5FFC3C6A" w14:textId="77777777" w:rsidR="00801E68" w:rsidRDefault="00801E68">
      <w:pPr>
        <w:pStyle w:val="Textoindependiente"/>
        <w:rPr>
          <w:sz w:val="20"/>
        </w:rPr>
      </w:pPr>
    </w:p>
    <w:p w14:paraId="6AA68D24" w14:textId="77777777" w:rsidR="00801E68" w:rsidRDefault="00801E68">
      <w:pPr>
        <w:pStyle w:val="Textoindependiente"/>
        <w:rPr>
          <w:sz w:val="20"/>
        </w:rPr>
      </w:pPr>
    </w:p>
    <w:p w14:paraId="128187BB" w14:textId="77777777" w:rsidR="00801E68" w:rsidRDefault="00801E68">
      <w:pPr>
        <w:pStyle w:val="Textoindependiente"/>
        <w:rPr>
          <w:sz w:val="20"/>
        </w:rPr>
      </w:pPr>
    </w:p>
    <w:p w14:paraId="0E40C8C2" w14:textId="77777777" w:rsidR="00801E68" w:rsidRDefault="00801E68">
      <w:pPr>
        <w:pStyle w:val="Textoindependiente"/>
        <w:rPr>
          <w:sz w:val="20"/>
        </w:rPr>
      </w:pPr>
    </w:p>
    <w:p w14:paraId="66627A50" w14:textId="77777777" w:rsidR="00801E68" w:rsidRDefault="00801E68">
      <w:pPr>
        <w:pStyle w:val="Textoindependiente"/>
        <w:rPr>
          <w:sz w:val="20"/>
        </w:rPr>
      </w:pPr>
    </w:p>
    <w:p w14:paraId="6AFB45F9" w14:textId="77777777" w:rsidR="00801E68" w:rsidRDefault="00801E68">
      <w:pPr>
        <w:pStyle w:val="Textoindependiente"/>
        <w:rPr>
          <w:sz w:val="20"/>
        </w:rPr>
      </w:pPr>
    </w:p>
    <w:p w14:paraId="44B84569" w14:textId="77777777" w:rsidR="00801E68" w:rsidRDefault="00801E68">
      <w:pPr>
        <w:pStyle w:val="Textoindependiente"/>
        <w:rPr>
          <w:sz w:val="20"/>
        </w:rPr>
      </w:pPr>
    </w:p>
    <w:p w14:paraId="6C4BB2F8" w14:textId="77777777" w:rsidR="00801E68" w:rsidRDefault="00801E68">
      <w:pPr>
        <w:pStyle w:val="Textoindependiente"/>
        <w:rPr>
          <w:sz w:val="20"/>
        </w:rPr>
      </w:pPr>
    </w:p>
    <w:p w14:paraId="2F1DCE87" w14:textId="77777777" w:rsidR="00801E68" w:rsidRDefault="00801E68">
      <w:pPr>
        <w:pStyle w:val="Textoindependiente"/>
        <w:rPr>
          <w:sz w:val="20"/>
        </w:rPr>
      </w:pPr>
    </w:p>
    <w:p w14:paraId="2588E364" w14:textId="77777777" w:rsidR="00801E68" w:rsidRDefault="00801E68">
      <w:pPr>
        <w:pStyle w:val="Textoindependiente"/>
        <w:rPr>
          <w:sz w:val="20"/>
        </w:rPr>
      </w:pPr>
    </w:p>
    <w:p w14:paraId="0F883EB6" w14:textId="77777777" w:rsidR="00801E68" w:rsidRDefault="00801E68">
      <w:pPr>
        <w:pStyle w:val="Textoindependiente"/>
        <w:rPr>
          <w:sz w:val="20"/>
        </w:rPr>
      </w:pPr>
    </w:p>
    <w:p w14:paraId="78DA7540" w14:textId="77777777" w:rsidR="00801E68" w:rsidRDefault="00801E68">
      <w:pPr>
        <w:pStyle w:val="Textoindependiente"/>
        <w:rPr>
          <w:sz w:val="20"/>
        </w:rPr>
      </w:pPr>
    </w:p>
    <w:p w14:paraId="6FD10DBC" w14:textId="77777777" w:rsidR="00801E68" w:rsidRDefault="00801E68">
      <w:pPr>
        <w:pStyle w:val="Textoindependiente"/>
        <w:rPr>
          <w:sz w:val="20"/>
        </w:rPr>
      </w:pPr>
    </w:p>
    <w:p w14:paraId="4208DE4E" w14:textId="77777777" w:rsidR="00801E68" w:rsidRDefault="00801E68">
      <w:pPr>
        <w:pStyle w:val="Textoindependiente"/>
        <w:rPr>
          <w:sz w:val="20"/>
        </w:rPr>
      </w:pPr>
    </w:p>
    <w:p w14:paraId="69453DA9" w14:textId="77777777" w:rsidR="00801E68" w:rsidRDefault="00801E68">
      <w:pPr>
        <w:pStyle w:val="Textoindependiente"/>
        <w:rPr>
          <w:sz w:val="20"/>
        </w:rPr>
      </w:pPr>
    </w:p>
    <w:p w14:paraId="205B68BE" w14:textId="77777777" w:rsidR="00801E68" w:rsidRDefault="00801E68">
      <w:pPr>
        <w:pStyle w:val="Textoindependiente"/>
        <w:rPr>
          <w:sz w:val="20"/>
        </w:rPr>
      </w:pPr>
    </w:p>
    <w:p w14:paraId="6DCE0D86" w14:textId="77777777" w:rsidR="00801E68" w:rsidRDefault="00801E68">
      <w:pPr>
        <w:pStyle w:val="Textoindependiente"/>
        <w:rPr>
          <w:sz w:val="20"/>
        </w:rPr>
      </w:pPr>
    </w:p>
    <w:p w14:paraId="14E9B8FB" w14:textId="77777777" w:rsidR="00801E68" w:rsidRDefault="00801E68">
      <w:pPr>
        <w:pStyle w:val="Textoindependiente"/>
        <w:rPr>
          <w:sz w:val="20"/>
        </w:rPr>
      </w:pPr>
    </w:p>
    <w:p w14:paraId="656A2CDA" w14:textId="77777777" w:rsidR="00801E68" w:rsidRDefault="00801E68">
      <w:pPr>
        <w:pStyle w:val="Textoindependiente"/>
        <w:rPr>
          <w:sz w:val="20"/>
        </w:rPr>
      </w:pPr>
    </w:p>
    <w:p w14:paraId="3547A5D3" w14:textId="77777777" w:rsidR="00801E68" w:rsidRDefault="00801E68">
      <w:pPr>
        <w:pStyle w:val="Textoindependiente"/>
        <w:rPr>
          <w:sz w:val="20"/>
        </w:rPr>
      </w:pPr>
    </w:p>
    <w:p w14:paraId="18B16872" w14:textId="77777777" w:rsidR="00801E68" w:rsidRDefault="00801E68">
      <w:pPr>
        <w:pStyle w:val="Textoindependiente"/>
        <w:rPr>
          <w:sz w:val="20"/>
        </w:rPr>
      </w:pPr>
    </w:p>
    <w:p w14:paraId="69009A41" w14:textId="77777777" w:rsidR="00801E68" w:rsidRDefault="00801E68">
      <w:pPr>
        <w:pStyle w:val="Textoindependiente"/>
        <w:rPr>
          <w:sz w:val="20"/>
        </w:rPr>
      </w:pPr>
    </w:p>
    <w:p w14:paraId="572A9C55" w14:textId="77777777" w:rsidR="00801E68" w:rsidRDefault="00801E68">
      <w:pPr>
        <w:pStyle w:val="Textoindependiente"/>
        <w:rPr>
          <w:sz w:val="20"/>
        </w:rPr>
      </w:pPr>
    </w:p>
    <w:p w14:paraId="18BC583A" w14:textId="77777777" w:rsidR="00801E68" w:rsidRDefault="00801E68">
      <w:pPr>
        <w:pStyle w:val="Textoindependiente"/>
        <w:rPr>
          <w:sz w:val="20"/>
        </w:rPr>
      </w:pPr>
    </w:p>
    <w:p w14:paraId="0C915967" w14:textId="77777777" w:rsidR="00801E68" w:rsidRDefault="00801E68">
      <w:pPr>
        <w:pStyle w:val="Textoindependiente"/>
        <w:rPr>
          <w:sz w:val="20"/>
        </w:rPr>
      </w:pPr>
    </w:p>
    <w:p w14:paraId="3F1F7DF7" w14:textId="77777777" w:rsidR="00801E68" w:rsidRDefault="00801E68">
      <w:pPr>
        <w:pStyle w:val="Textoindependiente"/>
        <w:rPr>
          <w:sz w:val="20"/>
        </w:rPr>
      </w:pPr>
    </w:p>
    <w:p w14:paraId="36303364" w14:textId="77777777" w:rsidR="00801E68" w:rsidRDefault="00801E68">
      <w:pPr>
        <w:pStyle w:val="Textoindependiente"/>
        <w:rPr>
          <w:sz w:val="20"/>
        </w:rPr>
      </w:pPr>
    </w:p>
    <w:p w14:paraId="723041D1" w14:textId="77777777" w:rsidR="00801E68" w:rsidRDefault="00801E68">
      <w:pPr>
        <w:pStyle w:val="Textoindependiente"/>
        <w:rPr>
          <w:sz w:val="20"/>
        </w:rPr>
      </w:pPr>
    </w:p>
    <w:p w14:paraId="4059DB7F" w14:textId="77777777" w:rsidR="00801E68" w:rsidRDefault="00801E68">
      <w:pPr>
        <w:pStyle w:val="Textoindependiente"/>
        <w:rPr>
          <w:sz w:val="20"/>
        </w:rPr>
      </w:pPr>
    </w:p>
    <w:p w14:paraId="5246789E" w14:textId="77777777" w:rsidR="00801E68" w:rsidRDefault="00801E68">
      <w:pPr>
        <w:pStyle w:val="Textoindependiente"/>
        <w:rPr>
          <w:sz w:val="20"/>
        </w:rPr>
      </w:pPr>
    </w:p>
    <w:p w14:paraId="748E2B4C" w14:textId="77777777" w:rsidR="00801E68" w:rsidRDefault="00801E68">
      <w:pPr>
        <w:pStyle w:val="Textoindependiente"/>
        <w:rPr>
          <w:sz w:val="20"/>
        </w:rPr>
      </w:pPr>
    </w:p>
    <w:p w14:paraId="0D200404" w14:textId="77777777" w:rsidR="00801E68" w:rsidRDefault="00801E68">
      <w:pPr>
        <w:pStyle w:val="Textoindependiente"/>
        <w:rPr>
          <w:sz w:val="20"/>
        </w:rPr>
      </w:pPr>
    </w:p>
    <w:p w14:paraId="2046B53E" w14:textId="77777777" w:rsidR="00801E68" w:rsidRDefault="00801E68">
      <w:pPr>
        <w:pStyle w:val="Textoindependiente"/>
        <w:rPr>
          <w:sz w:val="20"/>
        </w:rPr>
      </w:pPr>
    </w:p>
    <w:p w14:paraId="53A3D04F" w14:textId="77777777" w:rsidR="00801E68" w:rsidRDefault="00801E68">
      <w:pPr>
        <w:pStyle w:val="Textoindependiente"/>
        <w:rPr>
          <w:sz w:val="20"/>
        </w:rPr>
      </w:pPr>
    </w:p>
    <w:p w14:paraId="4E7B36CC" w14:textId="77777777" w:rsidR="00801E68" w:rsidRDefault="00801E68">
      <w:pPr>
        <w:pStyle w:val="Textoindependiente"/>
        <w:rPr>
          <w:sz w:val="20"/>
        </w:rPr>
      </w:pPr>
    </w:p>
    <w:p w14:paraId="67F2109D" w14:textId="77777777" w:rsidR="00801E68" w:rsidRDefault="00801E68">
      <w:pPr>
        <w:pStyle w:val="Textoindependiente"/>
        <w:rPr>
          <w:sz w:val="20"/>
        </w:rPr>
      </w:pPr>
    </w:p>
    <w:p w14:paraId="4C745570" w14:textId="77777777" w:rsidR="00801E68" w:rsidRDefault="00801E68">
      <w:pPr>
        <w:pStyle w:val="Textoindependiente"/>
        <w:rPr>
          <w:sz w:val="20"/>
        </w:rPr>
      </w:pPr>
    </w:p>
    <w:p w14:paraId="25FE93F0" w14:textId="77777777" w:rsidR="00801E68" w:rsidRDefault="009C5A9B">
      <w:pPr>
        <w:pStyle w:val="Textoindependiente"/>
        <w:spacing w:before="50"/>
        <w:rPr>
          <w:sz w:val="20"/>
        </w:rPr>
      </w:pPr>
      <w:r>
        <w:rPr>
          <w:noProof/>
        </w:rPr>
        <w:drawing>
          <wp:anchor distT="0" distB="0" distL="0" distR="0" simplePos="0" relativeHeight="487589376" behindDoc="1" locked="0" layoutInCell="1" allowOverlap="1" wp14:anchorId="77DD626B" wp14:editId="03159A76">
            <wp:simplePos x="0" y="0"/>
            <wp:positionH relativeFrom="page">
              <wp:posOffset>569594</wp:posOffset>
            </wp:positionH>
            <wp:positionV relativeFrom="paragraph">
              <wp:posOffset>193027</wp:posOffset>
            </wp:positionV>
            <wp:extent cx="6269100" cy="24765"/>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stretch>
                      <a:fillRect/>
                    </a:stretch>
                  </pic:blipFill>
                  <pic:spPr>
                    <a:xfrm>
                      <a:off x="0" y="0"/>
                      <a:ext cx="6269100" cy="24765"/>
                    </a:xfrm>
                    <a:prstGeom prst="rect">
                      <a:avLst/>
                    </a:prstGeom>
                  </pic:spPr>
                </pic:pic>
              </a:graphicData>
            </a:graphic>
          </wp:anchor>
        </w:drawing>
      </w:r>
    </w:p>
    <w:sectPr w:rsidR="00801E68">
      <w:headerReference w:type="default" r:id="rId12"/>
      <w:pgSz w:w="11910" w:h="16840"/>
      <w:pgMar w:top="1340" w:right="1020" w:bottom="280" w:left="780" w:header="330" w:footer="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vanessa gonzalez" w:date="2024-09-25T20:37:00Z" w:initials="vg">
    <w:p w14:paraId="434CB46C" w14:textId="0531037A" w:rsidR="005544BD" w:rsidRDefault="005544BD">
      <w:pPr>
        <w:pStyle w:val="Textocomentario"/>
      </w:pPr>
      <w:r>
        <w:rPr>
          <w:rStyle w:val="Refdecomentario"/>
        </w:rPr>
        <w:annotationRef/>
      </w:r>
      <w:r>
        <w:t>Toca mirar que contrato es el último en secuencia, no se cual…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34CB46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A9EF327" w16cex:dateUtc="2024-09-26T01: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34CB46C" w16cid:durableId="2A9EF32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9E5384" w14:textId="77777777" w:rsidR="00454FF3" w:rsidRDefault="00454FF3">
      <w:r>
        <w:separator/>
      </w:r>
    </w:p>
  </w:endnote>
  <w:endnote w:type="continuationSeparator" w:id="0">
    <w:p w14:paraId="4A31C00F" w14:textId="77777777" w:rsidR="00454FF3" w:rsidRDefault="00454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996A2C" w14:textId="77777777" w:rsidR="00454FF3" w:rsidRDefault="00454FF3">
      <w:r>
        <w:separator/>
      </w:r>
    </w:p>
  </w:footnote>
  <w:footnote w:type="continuationSeparator" w:id="0">
    <w:p w14:paraId="1B50E4F6" w14:textId="77777777" w:rsidR="00454FF3" w:rsidRDefault="00454F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A65A2" w14:textId="77777777" w:rsidR="00801E68" w:rsidRDefault="009C5A9B">
    <w:pPr>
      <w:pStyle w:val="Textoindependiente"/>
      <w:spacing w:line="14" w:lineRule="auto"/>
      <w:rPr>
        <w:sz w:val="20"/>
      </w:rPr>
    </w:pPr>
    <w:r>
      <w:rPr>
        <w:noProof/>
      </w:rPr>
      <w:drawing>
        <wp:anchor distT="0" distB="0" distL="0" distR="0" simplePos="0" relativeHeight="251659776" behindDoc="1" locked="0" layoutInCell="1" allowOverlap="1" wp14:anchorId="0B700FD0" wp14:editId="651B6777">
          <wp:simplePos x="0" y="0"/>
          <wp:positionH relativeFrom="page">
            <wp:posOffset>5085975</wp:posOffset>
          </wp:positionH>
          <wp:positionV relativeFrom="page">
            <wp:posOffset>209824</wp:posOffset>
          </wp:positionV>
          <wp:extent cx="2127623" cy="595715"/>
          <wp:effectExtent l="0" t="0" r="0" b="0"/>
          <wp:wrapNone/>
          <wp:docPr id="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127623" cy="59571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D37ED"/>
    <w:multiLevelType w:val="hybridMultilevel"/>
    <w:tmpl w:val="94481108"/>
    <w:lvl w:ilvl="0" w:tplc="894CD0E2">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C44238"/>
    <w:multiLevelType w:val="hybridMultilevel"/>
    <w:tmpl w:val="501210E0"/>
    <w:lvl w:ilvl="0" w:tplc="E8AEF118">
      <w:start w:val="1"/>
      <w:numFmt w:val="decimal"/>
      <w:lvlText w:val="%1."/>
      <w:lvlJc w:val="left"/>
      <w:pPr>
        <w:ind w:left="1380" w:hanging="360"/>
      </w:pPr>
      <w:rPr>
        <w:rFonts w:ascii="Arial MT" w:eastAsia="Arial MT" w:hAnsi="Arial MT" w:cs="Arial MT" w:hint="default"/>
        <w:b w:val="0"/>
        <w:bCs w:val="0"/>
        <w:i w:val="0"/>
        <w:iCs w:val="0"/>
        <w:spacing w:val="-1"/>
        <w:w w:val="100"/>
        <w:sz w:val="16"/>
        <w:szCs w:val="16"/>
        <w:lang w:val="es-ES" w:eastAsia="en-US" w:bidi="ar-SA"/>
      </w:rPr>
    </w:lvl>
    <w:lvl w:ilvl="1" w:tplc="D5A0FE30">
      <w:numFmt w:val="bullet"/>
      <w:lvlText w:val="•"/>
      <w:lvlJc w:val="left"/>
      <w:pPr>
        <w:ind w:left="2252" w:hanging="360"/>
      </w:pPr>
      <w:rPr>
        <w:rFonts w:hint="default"/>
        <w:lang w:val="es-ES" w:eastAsia="en-US" w:bidi="ar-SA"/>
      </w:rPr>
    </w:lvl>
    <w:lvl w:ilvl="2" w:tplc="40C08FD6">
      <w:numFmt w:val="bullet"/>
      <w:lvlText w:val="•"/>
      <w:lvlJc w:val="left"/>
      <w:pPr>
        <w:ind w:left="3125" w:hanging="360"/>
      </w:pPr>
      <w:rPr>
        <w:rFonts w:hint="default"/>
        <w:lang w:val="es-ES" w:eastAsia="en-US" w:bidi="ar-SA"/>
      </w:rPr>
    </w:lvl>
    <w:lvl w:ilvl="3" w:tplc="B14C2022">
      <w:numFmt w:val="bullet"/>
      <w:lvlText w:val="•"/>
      <w:lvlJc w:val="left"/>
      <w:pPr>
        <w:ind w:left="3998" w:hanging="360"/>
      </w:pPr>
      <w:rPr>
        <w:rFonts w:hint="default"/>
        <w:lang w:val="es-ES" w:eastAsia="en-US" w:bidi="ar-SA"/>
      </w:rPr>
    </w:lvl>
    <w:lvl w:ilvl="4" w:tplc="20B63C2E">
      <w:numFmt w:val="bullet"/>
      <w:lvlText w:val="•"/>
      <w:lvlJc w:val="left"/>
      <w:pPr>
        <w:ind w:left="4871" w:hanging="360"/>
      </w:pPr>
      <w:rPr>
        <w:rFonts w:hint="default"/>
        <w:lang w:val="es-ES" w:eastAsia="en-US" w:bidi="ar-SA"/>
      </w:rPr>
    </w:lvl>
    <w:lvl w:ilvl="5" w:tplc="422E28CE">
      <w:numFmt w:val="bullet"/>
      <w:lvlText w:val="•"/>
      <w:lvlJc w:val="left"/>
      <w:pPr>
        <w:ind w:left="5744" w:hanging="360"/>
      </w:pPr>
      <w:rPr>
        <w:rFonts w:hint="default"/>
        <w:lang w:val="es-ES" w:eastAsia="en-US" w:bidi="ar-SA"/>
      </w:rPr>
    </w:lvl>
    <w:lvl w:ilvl="6" w:tplc="EB665334">
      <w:numFmt w:val="bullet"/>
      <w:lvlText w:val="•"/>
      <w:lvlJc w:val="left"/>
      <w:pPr>
        <w:ind w:left="6617" w:hanging="360"/>
      </w:pPr>
      <w:rPr>
        <w:rFonts w:hint="default"/>
        <w:lang w:val="es-ES" w:eastAsia="en-US" w:bidi="ar-SA"/>
      </w:rPr>
    </w:lvl>
    <w:lvl w:ilvl="7" w:tplc="6FA0EDD8">
      <w:numFmt w:val="bullet"/>
      <w:lvlText w:val="•"/>
      <w:lvlJc w:val="left"/>
      <w:pPr>
        <w:ind w:left="7490" w:hanging="360"/>
      </w:pPr>
      <w:rPr>
        <w:rFonts w:hint="default"/>
        <w:lang w:val="es-ES" w:eastAsia="en-US" w:bidi="ar-SA"/>
      </w:rPr>
    </w:lvl>
    <w:lvl w:ilvl="8" w:tplc="12525B76">
      <w:numFmt w:val="bullet"/>
      <w:lvlText w:val="•"/>
      <w:lvlJc w:val="left"/>
      <w:pPr>
        <w:ind w:left="8363" w:hanging="360"/>
      </w:pPr>
      <w:rPr>
        <w:rFonts w:hint="default"/>
        <w:lang w:val="es-ES" w:eastAsia="en-US" w:bidi="ar-SA"/>
      </w:rPr>
    </w:lvl>
  </w:abstractNum>
  <w:abstractNum w:abstractNumId="2" w15:restartNumberingAfterBreak="0">
    <w:nsid w:val="11326E91"/>
    <w:multiLevelType w:val="hybridMultilevel"/>
    <w:tmpl w:val="F6F492AA"/>
    <w:lvl w:ilvl="0" w:tplc="EF788380">
      <w:start w:val="1"/>
      <w:numFmt w:val="decimal"/>
      <w:lvlText w:val="%1."/>
      <w:lvlJc w:val="left"/>
      <w:pPr>
        <w:ind w:left="1380" w:hanging="360"/>
      </w:pPr>
      <w:rPr>
        <w:rFonts w:ascii="Arial MT" w:eastAsia="Arial MT" w:hAnsi="Arial MT" w:cs="Arial MT" w:hint="default"/>
        <w:b w:val="0"/>
        <w:bCs w:val="0"/>
        <w:i w:val="0"/>
        <w:iCs w:val="0"/>
        <w:spacing w:val="-1"/>
        <w:w w:val="100"/>
        <w:sz w:val="16"/>
        <w:szCs w:val="16"/>
        <w:lang w:val="es-ES" w:eastAsia="en-US" w:bidi="ar-SA"/>
      </w:rPr>
    </w:lvl>
    <w:lvl w:ilvl="1" w:tplc="6D2C918E">
      <w:numFmt w:val="bullet"/>
      <w:lvlText w:val="•"/>
      <w:lvlJc w:val="left"/>
      <w:pPr>
        <w:ind w:left="2252" w:hanging="360"/>
      </w:pPr>
      <w:rPr>
        <w:rFonts w:hint="default"/>
        <w:lang w:val="es-ES" w:eastAsia="en-US" w:bidi="ar-SA"/>
      </w:rPr>
    </w:lvl>
    <w:lvl w:ilvl="2" w:tplc="6CEE7B78">
      <w:numFmt w:val="bullet"/>
      <w:lvlText w:val="•"/>
      <w:lvlJc w:val="left"/>
      <w:pPr>
        <w:ind w:left="3125" w:hanging="360"/>
      </w:pPr>
      <w:rPr>
        <w:rFonts w:hint="default"/>
        <w:lang w:val="es-ES" w:eastAsia="en-US" w:bidi="ar-SA"/>
      </w:rPr>
    </w:lvl>
    <w:lvl w:ilvl="3" w:tplc="0818ED50">
      <w:numFmt w:val="bullet"/>
      <w:lvlText w:val="•"/>
      <w:lvlJc w:val="left"/>
      <w:pPr>
        <w:ind w:left="3998" w:hanging="360"/>
      </w:pPr>
      <w:rPr>
        <w:rFonts w:hint="default"/>
        <w:lang w:val="es-ES" w:eastAsia="en-US" w:bidi="ar-SA"/>
      </w:rPr>
    </w:lvl>
    <w:lvl w:ilvl="4" w:tplc="CE02A582">
      <w:numFmt w:val="bullet"/>
      <w:lvlText w:val="•"/>
      <w:lvlJc w:val="left"/>
      <w:pPr>
        <w:ind w:left="4871" w:hanging="360"/>
      </w:pPr>
      <w:rPr>
        <w:rFonts w:hint="default"/>
        <w:lang w:val="es-ES" w:eastAsia="en-US" w:bidi="ar-SA"/>
      </w:rPr>
    </w:lvl>
    <w:lvl w:ilvl="5" w:tplc="F666695A">
      <w:numFmt w:val="bullet"/>
      <w:lvlText w:val="•"/>
      <w:lvlJc w:val="left"/>
      <w:pPr>
        <w:ind w:left="5744" w:hanging="360"/>
      </w:pPr>
      <w:rPr>
        <w:rFonts w:hint="default"/>
        <w:lang w:val="es-ES" w:eastAsia="en-US" w:bidi="ar-SA"/>
      </w:rPr>
    </w:lvl>
    <w:lvl w:ilvl="6" w:tplc="4314C320">
      <w:numFmt w:val="bullet"/>
      <w:lvlText w:val="•"/>
      <w:lvlJc w:val="left"/>
      <w:pPr>
        <w:ind w:left="6617" w:hanging="360"/>
      </w:pPr>
      <w:rPr>
        <w:rFonts w:hint="default"/>
        <w:lang w:val="es-ES" w:eastAsia="en-US" w:bidi="ar-SA"/>
      </w:rPr>
    </w:lvl>
    <w:lvl w:ilvl="7" w:tplc="2676FEC2">
      <w:numFmt w:val="bullet"/>
      <w:lvlText w:val="•"/>
      <w:lvlJc w:val="left"/>
      <w:pPr>
        <w:ind w:left="7490" w:hanging="360"/>
      </w:pPr>
      <w:rPr>
        <w:rFonts w:hint="default"/>
        <w:lang w:val="es-ES" w:eastAsia="en-US" w:bidi="ar-SA"/>
      </w:rPr>
    </w:lvl>
    <w:lvl w:ilvl="8" w:tplc="DBA27558">
      <w:numFmt w:val="bullet"/>
      <w:lvlText w:val="•"/>
      <w:lvlJc w:val="left"/>
      <w:pPr>
        <w:ind w:left="8363" w:hanging="360"/>
      </w:pPr>
      <w:rPr>
        <w:rFonts w:hint="default"/>
        <w:lang w:val="es-ES" w:eastAsia="en-US" w:bidi="ar-SA"/>
      </w:rPr>
    </w:lvl>
  </w:abstractNum>
  <w:abstractNum w:abstractNumId="3" w15:restartNumberingAfterBreak="0">
    <w:nsid w:val="1A4D3EFB"/>
    <w:multiLevelType w:val="hybridMultilevel"/>
    <w:tmpl w:val="DEBA0446"/>
    <w:lvl w:ilvl="0" w:tplc="4EC662AC">
      <w:start w:val="1"/>
      <w:numFmt w:val="decimal"/>
      <w:lvlText w:val="%1."/>
      <w:lvlJc w:val="left"/>
      <w:pPr>
        <w:ind w:left="1380" w:hanging="360"/>
      </w:pPr>
      <w:rPr>
        <w:rFonts w:ascii="Arial" w:eastAsia="Arial" w:hAnsi="Arial" w:cs="Arial" w:hint="default"/>
        <w:b/>
        <w:bCs/>
        <w:i w:val="0"/>
        <w:iCs w:val="0"/>
        <w:spacing w:val="-1"/>
        <w:w w:val="100"/>
        <w:sz w:val="16"/>
        <w:szCs w:val="16"/>
        <w:lang w:val="es-ES" w:eastAsia="en-US" w:bidi="ar-SA"/>
      </w:rPr>
    </w:lvl>
    <w:lvl w:ilvl="1" w:tplc="E1B2F86A">
      <w:numFmt w:val="bullet"/>
      <w:lvlText w:val="•"/>
      <w:lvlJc w:val="left"/>
      <w:pPr>
        <w:ind w:left="2252" w:hanging="360"/>
      </w:pPr>
      <w:rPr>
        <w:rFonts w:hint="default"/>
        <w:lang w:val="es-ES" w:eastAsia="en-US" w:bidi="ar-SA"/>
      </w:rPr>
    </w:lvl>
    <w:lvl w:ilvl="2" w:tplc="92648C90">
      <w:numFmt w:val="bullet"/>
      <w:lvlText w:val="•"/>
      <w:lvlJc w:val="left"/>
      <w:pPr>
        <w:ind w:left="3125" w:hanging="360"/>
      </w:pPr>
      <w:rPr>
        <w:rFonts w:hint="default"/>
        <w:lang w:val="es-ES" w:eastAsia="en-US" w:bidi="ar-SA"/>
      </w:rPr>
    </w:lvl>
    <w:lvl w:ilvl="3" w:tplc="068C7EE6">
      <w:numFmt w:val="bullet"/>
      <w:lvlText w:val="•"/>
      <w:lvlJc w:val="left"/>
      <w:pPr>
        <w:ind w:left="3998" w:hanging="360"/>
      </w:pPr>
      <w:rPr>
        <w:rFonts w:hint="default"/>
        <w:lang w:val="es-ES" w:eastAsia="en-US" w:bidi="ar-SA"/>
      </w:rPr>
    </w:lvl>
    <w:lvl w:ilvl="4" w:tplc="A54A814C">
      <w:numFmt w:val="bullet"/>
      <w:lvlText w:val="•"/>
      <w:lvlJc w:val="left"/>
      <w:pPr>
        <w:ind w:left="4871" w:hanging="360"/>
      </w:pPr>
      <w:rPr>
        <w:rFonts w:hint="default"/>
        <w:lang w:val="es-ES" w:eastAsia="en-US" w:bidi="ar-SA"/>
      </w:rPr>
    </w:lvl>
    <w:lvl w:ilvl="5" w:tplc="B53EC09E">
      <w:numFmt w:val="bullet"/>
      <w:lvlText w:val="•"/>
      <w:lvlJc w:val="left"/>
      <w:pPr>
        <w:ind w:left="5744" w:hanging="360"/>
      </w:pPr>
      <w:rPr>
        <w:rFonts w:hint="default"/>
        <w:lang w:val="es-ES" w:eastAsia="en-US" w:bidi="ar-SA"/>
      </w:rPr>
    </w:lvl>
    <w:lvl w:ilvl="6" w:tplc="21460546">
      <w:numFmt w:val="bullet"/>
      <w:lvlText w:val="•"/>
      <w:lvlJc w:val="left"/>
      <w:pPr>
        <w:ind w:left="6617" w:hanging="360"/>
      </w:pPr>
      <w:rPr>
        <w:rFonts w:hint="default"/>
        <w:lang w:val="es-ES" w:eastAsia="en-US" w:bidi="ar-SA"/>
      </w:rPr>
    </w:lvl>
    <w:lvl w:ilvl="7" w:tplc="A3D23E98">
      <w:numFmt w:val="bullet"/>
      <w:lvlText w:val="•"/>
      <w:lvlJc w:val="left"/>
      <w:pPr>
        <w:ind w:left="7490" w:hanging="360"/>
      </w:pPr>
      <w:rPr>
        <w:rFonts w:hint="default"/>
        <w:lang w:val="es-ES" w:eastAsia="en-US" w:bidi="ar-SA"/>
      </w:rPr>
    </w:lvl>
    <w:lvl w:ilvl="8" w:tplc="961C1F14">
      <w:numFmt w:val="bullet"/>
      <w:lvlText w:val="•"/>
      <w:lvlJc w:val="left"/>
      <w:pPr>
        <w:ind w:left="8363" w:hanging="360"/>
      </w:pPr>
      <w:rPr>
        <w:rFonts w:hint="default"/>
        <w:lang w:val="es-ES" w:eastAsia="en-US" w:bidi="ar-SA"/>
      </w:rPr>
    </w:lvl>
  </w:abstractNum>
  <w:abstractNum w:abstractNumId="4" w15:restartNumberingAfterBreak="0">
    <w:nsid w:val="282E16FD"/>
    <w:multiLevelType w:val="hybridMultilevel"/>
    <w:tmpl w:val="07CC80CA"/>
    <w:lvl w:ilvl="0" w:tplc="240A0001">
      <w:start w:val="1"/>
      <w:numFmt w:val="bullet"/>
      <w:lvlText w:val=""/>
      <w:lvlJc w:val="left"/>
      <w:pPr>
        <w:ind w:left="1380" w:hanging="360"/>
      </w:pPr>
      <w:rPr>
        <w:rFonts w:ascii="Symbol" w:hAnsi="Symbol" w:hint="default"/>
      </w:rPr>
    </w:lvl>
    <w:lvl w:ilvl="1" w:tplc="240A0003" w:tentative="1">
      <w:start w:val="1"/>
      <w:numFmt w:val="bullet"/>
      <w:lvlText w:val="o"/>
      <w:lvlJc w:val="left"/>
      <w:pPr>
        <w:ind w:left="2100" w:hanging="360"/>
      </w:pPr>
      <w:rPr>
        <w:rFonts w:ascii="Courier New" w:hAnsi="Courier New" w:cs="Courier New" w:hint="default"/>
      </w:rPr>
    </w:lvl>
    <w:lvl w:ilvl="2" w:tplc="240A0005" w:tentative="1">
      <w:start w:val="1"/>
      <w:numFmt w:val="bullet"/>
      <w:lvlText w:val=""/>
      <w:lvlJc w:val="left"/>
      <w:pPr>
        <w:ind w:left="2820" w:hanging="360"/>
      </w:pPr>
      <w:rPr>
        <w:rFonts w:ascii="Wingdings" w:hAnsi="Wingdings" w:hint="default"/>
      </w:rPr>
    </w:lvl>
    <w:lvl w:ilvl="3" w:tplc="240A0001" w:tentative="1">
      <w:start w:val="1"/>
      <w:numFmt w:val="bullet"/>
      <w:lvlText w:val=""/>
      <w:lvlJc w:val="left"/>
      <w:pPr>
        <w:ind w:left="3540" w:hanging="360"/>
      </w:pPr>
      <w:rPr>
        <w:rFonts w:ascii="Symbol" w:hAnsi="Symbol" w:hint="default"/>
      </w:rPr>
    </w:lvl>
    <w:lvl w:ilvl="4" w:tplc="240A0003" w:tentative="1">
      <w:start w:val="1"/>
      <w:numFmt w:val="bullet"/>
      <w:lvlText w:val="o"/>
      <w:lvlJc w:val="left"/>
      <w:pPr>
        <w:ind w:left="4260" w:hanging="360"/>
      </w:pPr>
      <w:rPr>
        <w:rFonts w:ascii="Courier New" w:hAnsi="Courier New" w:cs="Courier New" w:hint="default"/>
      </w:rPr>
    </w:lvl>
    <w:lvl w:ilvl="5" w:tplc="240A0005" w:tentative="1">
      <w:start w:val="1"/>
      <w:numFmt w:val="bullet"/>
      <w:lvlText w:val=""/>
      <w:lvlJc w:val="left"/>
      <w:pPr>
        <w:ind w:left="4980" w:hanging="360"/>
      </w:pPr>
      <w:rPr>
        <w:rFonts w:ascii="Wingdings" w:hAnsi="Wingdings" w:hint="default"/>
      </w:rPr>
    </w:lvl>
    <w:lvl w:ilvl="6" w:tplc="240A0001" w:tentative="1">
      <w:start w:val="1"/>
      <w:numFmt w:val="bullet"/>
      <w:lvlText w:val=""/>
      <w:lvlJc w:val="left"/>
      <w:pPr>
        <w:ind w:left="5700" w:hanging="360"/>
      </w:pPr>
      <w:rPr>
        <w:rFonts w:ascii="Symbol" w:hAnsi="Symbol" w:hint="default"/>
      </w:rPr>
    </w:lvl>
    <w:lvl w:ilvl="7" w:tplc="240A0003" w:tentative="1">
      <w:start w:val="1"/>
      <w:numFmt w:val="bullet"/>
      <w:lvlText w:val="o"/>
      <w:lvlJc w:val="left"/>
      <w:pPr>
        <w:ind w:left="6420" w:hanging="360"/>
      </w:pPr>
      <w:rPr>
        <w:rFonts w:ascii="Courier New" w:hAnsi="Courier New" w:cs="Courier New" w:hint="default"/>
      </w:rPr>
    </w:lvl>
    <w:lvl w:ilvl="8" w:tplc="240A0005" w:tentative="1">
      <w:start w:val="1"/>
      <w:numFmt w:val="bullet"/>
      <w:lvlText w:val=""/>
      <w:lvlJc w:val="left"/>
      <w:pPr>
        <w:ind w:left="7140" w:hanging="360"/>
      </w:pPr>
      <w:rPr>
        <w:rFonts w:ascii="Wingdings" w:hAnsi="Wingdings" w:hint="default"/>
      </w:rPr>
    </w:lvl>
  </w:abstractNum>
  <w:abstractNum w:abstractNumId="5" w15:restartNumberingAfterBreak="0">
    <w:nsid w:val="40FA68F4"/>
    <w:multiLevelType w:val="hybridMultilevel"/>
    <w:tmpl w:val="60504BA2"/>
    <w:lvl w:ilvl="0" w:tplc="0B6EF0CA">
      <w:start w:val="1"/>
      <w:numFmt w:val="decimal"/>
      <w:lvlText w:val="%1."/>
      <w:lvlJc w:val="left"/>
      <w:pPr>
        <w:ind w:left="1380" w:hanging="293"/>
      </w:pPr>
      <w:rPr>
        <w:rFonts w:ascii="Arial" w:eastAsia="Arial" w:hAnsi="Arial" w:cs="Arial" w:hint="default"/>
        <w:b/>
        <w:bCs/>
        <w:i w:val="0"/>
        <w:iCs w:val="0"/>
        <w:spacing w:val="-1"/>
        <w:w w:val="100"/>
        <w:sz w:val="16"/>
        <w:szCs w:val="16"/>
        <w:lang w:val="es-ES" w:eastAsia="en-US" w:bidi="ar-SA"/>
      </w:rPr>
    </w:lvl>
    <w:lvl w:ilvl="1" w:tplc="3208D776">
      <w:numFmt w:val="bullet"/>
      <w:lvlText w:val="•"/>
      <w:lvlJc w:val="left"/>
      <w:pPr>
        <w:ind w:left="2252" w:hanging="293"/>
      </w:pPr>
      <w:rPr>
        <w:rFonts w:hint="default"/>
        <w:lang w:val="es-ES" w:eastAsia="en-US" w:bidi="ar-SA"/>
      </w:rPr>
    </w:lvl>
    <w:lvl w:ilvl="2" w:tplc="41AE303E">
      <w:numFmt w:val="bullet"/>
      <w:lvlText w:val="•"/>
      <w:lvlJc w:val="left"/>
      <w:pPr>
        <w:ind w:left="3125" w:hanging="293"/>
      </w:pPr>
      <w:rPr>
        <w:rFonts w:hint="default"/>
        <w:lang w:val="es-ES" w:eastAsia="en-US" w:bidi="ar-SA"/>
      </w:rPr>
    </w:lvl>
    <w:lvl w:ilvl="3" w:tplc="022CB7FC">
      <w:numFmt w:val="bullet"/>
      <w:lvlText w:val="•"/>
      <w:lvlJc w:val="left"/>
      <w:pPr>
        <w:ind w:left="3998" w:hanging="293"/>
      </w:pPr>
      <w:rPr>
        <w:rFonts w:hint="default"/>
        <w:lang w:val="es-ES" w:eastAsia="en-US" w:bidi="ar-SA"/>
      </w:rPr>
    </w:lvl>
    <w:lvl w:ilvl="4" w:tplc="C71AADF2">
      <w:numFmt w:val="bullet"/>
      <w:lvlText w:val="•"/>
      <w:lvlJc w:val="left"/>
      <w:pPr>
        <w:ind w:left="4871" w:hanging="293"/>
      </w:pPr>
      <w:rPr>
        <w:rFonts w:hint="default"/>
        <w:lang w:val="es-ES" w:eastAsia="en-US" w:bidi="ar-SA"/>
      </w:rPr>
    </w:lvl>
    <w:lvl w:ilvl="5" w:tplc="8E3ADFB8">
      <w:numFmt w:val="bullet"/>
      <w:lvlText w:val="•"/>
      <w:lvlJc w:val="left"/>
      <w:pPr>
        <w:ind w:left="5744" w:hanging="293"/>
      </w:pPr>
      <w:rPr>
        <w:rFonts w:hint="default"/>
        <w:lang w:val="es-ES" w:eastAsia="en-US" w:bidi="ar-SA"/>
      </w:rPr>
    </w:lvl>
    <w:lvl w:ilvl="6" w:tplc="1E9A63B6">
      <w:numFmt w:val="bullet"/>
      <w:lvlText w:val="•"/>
      <w:lvlJc w:val="left"/>
      <w:pPr>
        <w:ind w:left="6617" w:hanging="293"/>
      </w:pPr>
      <w:rPr>
        <w:rFonts w:hint="default"/>
        <w:lang w:val="es-ES" w:eastAsia="en-US" w:bidi="ar-SA"/>
      </w:rPr>
    </w:lvl>
    <w:lvl w:ilvl="7" w:tplc="CD023BF4">
      <w:numFmt w:val="bullet"/>
      <w:lvlText w:val="•"/>
      <w:lvlJc w:val="left"/>
      <w:pPr>
        <w:ind w:left="7490" w:hanging="293"/>
      </w:pPr>
      <w:rPr>
        <w:rFonts w:hint="default"/>
        <w:lang w:val="es-ES" w:eastAsia="en-US" w:bidi="ar-SA"/>
      </w:rPr>
    </w:lvl>
    <w:lvl w:ilvl="8" w:tplc="905A3134">
      <w:numFmt w:val="bullet"/>
      <w:lvlText w:val="•"/>
      <w:lvlJc w:val="left"/>
      <w:pPr>
        <w:ind w:left="8363" w:hanging="293"/>
      </w:pPr>
      <w:rPr>
        <w:rFonts w:hint="default"/>
        <w:lang w:val="es-ES" w:eastAsia="en-US" w:bidi="ar-SA"/>
      </w:rPr>
    </w:lvl>
  </w:abstractNum>
  <w:abstractNum w:abstractNumId="6" w15:restartNumberingAfterBreak="0">
    <w:nsid w:val="4F9B446E"/>
    <w:multiLevelType w:val="hybridMultilevel"/>
    <w:tmpl w:val="DF70602C"/>
    <w:lvl w:ilvl="0" w:tplc="FF8659AC">
      <w:numFmt w:val="bullet"/>
      <w:lvlText w:val=""/>
      <w:lvlJc w:val="left"/>
      <w:pPr>
        <w:ind w:left="467" w:hanging="361"/>
      </w:pPr>
      <w:rPr>
        <w:rFonts w:ascii="Symbol" w:eastAsia="Symbol" w:hAnsi="Symbol" w:cs="Symbol" w:hint="default"/>
        <w:b w:val="0"/>
        <w:bCs w:val="0"/>
        <w:i w:val="0"/>
        <w:iCs w:val="0"/>
        <w:spacing w:val="0"/>
        <w:w w:val="100"/>
        <w:sz w:val="16"/>
        <w:szCs w:val="16"/>
        <w:lang w:val="es-ES" w:eastAsia="en-US" w:bidi="ar-SA"/>
      </w:rPr>
    </w:lvl>
    <w:lvl w:ilvl="1" w:tplc="977033AE">
      <w:numFmt w:val="bullet"/>
      <w:lvlText w:val="•"/>
      <w:lvlJc w:val="left"/>
      <w:pPr>
        <w:ind w:left="1142" w:hanging="361"/>
      </w:pPr>
      <w:rPr>
        <w:rFonts w:hint="default"/>
        <w:lang w:val="es-ES" w:eastAsia="en-US" w:bidi="ar-SA"/>
      </w:rPr>
    </w:lvl>
    <w:lvl w:ilvl="2" w:tplc="F41A1648">
      <w:numFmt w:val="bullet"/>
      <w:lvlText w:val="•"/>
      <w:lvlJc w:val="left"/>
      <w:pPr>
        <w:ind w:left="1825" w:hanging="361"/>
      </w:pPr>
      <w:rPr>
        <w:rFonts w:hint="default"/>
        <w:lang w:val="es-ES" w:eastAsia="en-US" w:bidi="ar-SA"/>
      </w:rPr>
    </w:lvl>
    <w:lvl w:ilvl="3" w:tplc="2E5E47B8">
      <w:numFmt w:val="bullet"/>
      <w:lvlText w:val="•"/>
      <w:lvlJc w:val="left"/>
      <w:pPr>
        <w:ind w:left="2507" w:hanging="361"/>
      </w:pPr>
      <w:rPr>
        <w:rFonts w:hint="default"/>
        <w:lang w:val="es-ES" w:eastAsia="en-US" w:bidi="ar-SA"/>
      </w:rPr>
    </w:lvl>
    <w:lvl w:ilvl="4" w:tplc="D6C03B16">
      <w:numFmt w:val="bullet"/>
      <w:lvlText w:val="•"/>
      <w:lvlJc w:val="left"/>
      <w:pPr>
        <w:ind w:left="3190" w:hanging="361"/>
      </w:pPr>
      <w:rPr>
        <w:rFonts w:hint="default"/>
        <w:lang w:val="es-ES" w:eastAsia="en-US" w:bidi="ar-SA"/>
      </w:rPr>
    </w:lvl>
    <w:lvl w:ilvl="5" w:tplc="3B7C58D2">
      <w:numFmt w:val="bullet"/>
      <w:lvlText w:val="•"/>
      <w:lvlJc w:val="left"/>
      <w:pPr>
        <w:ind w:left="3873" w:hanging="361"/>
      </w:pPr>
      <w:rPr>
        <w:rFonts w:hint="default"/>
        <w:lang w:val="es-ES" w:eastAsia="en-US" w:bidi="ar-SA"/>
      </w:rPr>
    </w:lvl>
    <w:lvl w:ilvl="6" w:tplc="F2C046B4">
      <w:numFmt w:val="bullet"/>
      <w:lvlText w:val="•"/>
      <w:lvlJc w:val="left"/>
      <w:pPr>
        <w:ind w:left="4555" w:hanging="361"/>
      </w:pPr>
      <w:rPr>
        <w:rFonts w:hint="default"/>
        <w:lang w:val="es-ES" w:eastAsia="en-US" w:bidi="ar-SA"/>
      </w:rPr>
    </w:lvl>
    <w:lvl w:ilvl="7" w:tplc="B4F48E2C">
      <w:numFmt w:val="bullet"/>
      <w:lvlText w:val="•"/>
      <w:lvlJc w:val="left"/>
      <w:pPr>
        <w:ind w:left="5238" w:hanging="361"/>
      </w:pPr>
      <w:rPr>
        <w:rFonts w:hint="default"/>
        <w:lang w:val="es-ES" w:eastAsia="en-US" w:bidi="ar-SA"/>
      </w:rPr>
    </w:lvl>
    <w:lvl w:ilvl="8" w:tplc="9AB8F5BC">
      <w:numFmt w:val="bullet"/>
      <w:lvlText w:val="•"/>
      <w:lvlJc w:val="left"/>
      <w:pPr>
        <w:ind w:left="5920" w:hanging="361"/>
      </w:pPr>
      <w:rPr>
        <w:rFonts w:hint="default"/>
        <w:lang w:val="es-ES" w:eastAsia="en-US" w:bidi="ar-SA"/>
      </w:rPr>
    </w:lvl>
  </w:abstractNum>
  <w:abstractNum w:abstractNumId="7" w15:restartNumberingAfterBreak="0">
    <w:nsid w:val="5D2D63B2"/>
    <w:multiLevelType w:val="hybridMultilevel"/>
    <w:tmpl w:val="F586C292"/>
    <w:lvl w:ilvl="0" w:tplc="FFA62BFE">
      <w:numFmt w:val="bullet"/>
      <w:lvlText w:val=""/>
      <w:lvlJc w:val="left"/>
      <w:pPr>
        <w:ind w:left="402" w:hanging="360"/>
      </w:pPr>
      <w:rPr>
        <w:rFonts w:ascii="Symbol" w:eastAsia="Symbol" w:hAnsi="Symbol" w:cs="Symbol" w:hint="default"/>
        <w:b w:val="0"/>
        <w:bCs w:val="0"/>
        <w:i w:val="0"/>
        <w:iCs w:val="0"/>
        <w:spacing w:val="0"/>
        <w:w w:val="100"/>
        <w:sz w:val="16"/>
        <w:szCs w:val="16"/>
        <w:lang w:val="es-ES" w:eastAsia="en-US" w:bidi="ar-SA"/>
      </w:rPr>
    </w:lvl>
    <w:lvl w:ilvl="1" w:tplc="2528D5FC">
      <w:numFmt w:val="bullet"/>
      <w:lvlText w:val="•"/>
      <w:lvlJc w:val="left"/>
      <w:pPr>
        <w:ind w:left="1113" w:hanging="360"/>
      </w:pPr>
      <w:rPr>
        <w:rFonts w:hint="default"/>
        <w:lang w:val="es-ES" w:eastAsia="en-US" w:bidi="ar-SA"/>
      </w:rPr>
    </w:lvl>
    <w:lvl w:ilvl="2" w:tplc="A7501DB4">
      <w:numFmt w:val="bullet"/>
      <w:lvlText w:val="•"/>
      <w:lvlJc w:val="left"/>
      <w:pPr>
        <w:ind w:left="1826" w:hanging="360"/>
      </w:pPr>
      <w:rPr>
        <w:rFonts w:hint="default"/>
        <w:lang w:val="es-ES" w:eastAsia="en-US" w:bidi="ar-SA"/>
      </w:rPr>
    </w:lvl>
    <w:lvl w:ilvl="3" w:tplc="CB089564">
      <w:numFmt w:val="bullet"/>
      <w:lvlText w:val="•"/>
      <w:lvlJc w:val="left"/>
      <w:pPr>
        <w:ind w:left="2539" w:hanging="360"/>
      </w:pPr>
      <w:rPr>
        <w:rFonts w:hint="default"/>
        <w:lang w:val="es-ES" w:eastAsia="en-US" w:bidi="ar-SA"/>
      </w:rPr>
    </w:lvl>
    <w:lvl w:ilvl="4" w:tplc="8C38D092">
      <w:numFmt w:val="bullet"/>
      <w:lvlText w:val="•"/>
      <w:lvlJc w:val="left"/>
      <w:pPr>
        <w:ind w:left="3252" w:hanging="360"/>
      </w:pPr>
      <w:rPr>
        <w:rFonts w:hint="default"/>
        <w:lang w:val="es-ES" w:eastAsia="en-US" w:bidi="ar-SA"/>
      </w:rPr>
    </w:lvl>
    <w:lvl w:ilvl="5" w:tplc="166A2BEA">
      <w:numFmt w:val="bullet"/>
      <w:lvlText w:val="•"/>
      <w:lvlJc w:val="left"/>
      <w:pPr>
        <w:ind w:left="3965" w:hanging="360"/>
      </w:pPr>
      <w:rPr>
        <w:rFonts w:hint="default"/>
        <w:lang w:val="es-ES" w:eastAsia="en-US" w:bidi="ar-SA"/>
      </w:rPr>
    </w:lvl>
    <w:lvl w:ilvl="6" w:tplc="18888462">
      <w:numFmt w:val="bullet"/>
      <w:lvlText w:val="•"/>
      <w:lvlJc w:val="left"/>
      <w:pPr>
        <w:ind w:left="4678" w:hanging="360"/>
      </w:pPr>
      <w:rPr>
        <w:rFonts w:hint="default"/>
        <w:lang w:val="es-ES" w:eastAsia="en-US" w:bidi="ar-SA"/>
      </w:rPr>
    </w:lvl>
    <w:lvl w:ilvl="7" w:tplc="4AD2F2BA">
      <w:numFmt w:val="bullet"/>
      <w:lvlText w:val="•"/>
      <w:lvlJc w:val="left"/>
      <w:pPr>
        <w:ind w:left="5391" w:hanging="360"/>
      </w:pPr>
      <w:rPr>
        <w:rFonts w:hint="default"/>
        <w:lang w:val="es-ES" w:eastAsia="en-US" w:bidi="ar-SA"/>
      </w:rPr>
    </w:lvl>
    <w:lvl w:ilvl="8" w:tplc="53404B02">
      <w:numFmt w:val="bullet"/>
      <w:lvlText w:val="•"/>
      <w:lvlJc w:val="left"/>
      <w:pPr>
        <w:ind w:left="6104" w:hanging="360"/>
      </w:pPr>
      <w:rPr>
        <w:rFonts w:hint="default"/>
        <w:lang w:val="es-ES" w:eastAsia="en-US" w:bidi="ar-SA"/>
      </w:rPr>
    </w:lvl>
  </w:abstractNum>
  <w:abstractNum w:abstractNumId="8" w15:restartNumberingAfterBreak="0">
    <w:nsid w:val="604912F3"/>
    <w:multiLevelType w:val="hybridMultilevel"/>
    <w:tmpl w:val="4A30664A"/>
    <w:lvl w:ilvl="0" w:tplc="9BD23646">
      <w:start w:val="1"/>
      <w:numFmt w:val="decimal"/>
      <w:lvlText w:val="%1."/>
      <w:lvlJc w:val="left"/>
      <w:pPr>
        <w:ind w:left="1380" w:hanging="360"/>
      </w:pPr>
      <w:rPr>
        <w:rFonts w:ascii="Arial" w:eastAsia="Arial" w:hAnsi="Arial" w:cs="Arial" w:hint="default"/>
        <w:b/>
        <w:bCs/>
        <w:i w:val="0"/>
        <w:iCs w:val="0"/>
        <w:spacing w:val="-1"/>
        <w:w w:val="100"/>
        <w:sz w:val="16"/>
        <w:szCs w:val="16"/>
        <w:lang w:val="es-ES" w:eastAsia="en-US" w:bidi="ar-SA"/>
      </w:rPr>
    </w:lvl>
    <w:lvl w:ilvl="1" w:tplc="AB849912">
      <w:numFmt w:val="bullet"/>
      <w:lvlText w:val="•"/>
      <w:lvlJc w:val="left"/>
      <w:pPr>
        <w:ind w:left="2252" w:hanging="360"/>
      </w:pPr>
      <w:rPr>
        <w:rFonts w:hint="default"/>
        <w:lang w:val="es-ES" w:eastAsia="en-US" w:bidi="ar-SA"/>
      </w:rPr>
    </w:lvl>
    <w:lvl w:ilvl="2" w:tplc="EBA4970A">
      <w:numFmt w:val="bullet"/>
      <w:lvlText w:val="•"/>
      <w:lvlJc w:val="left"/>
      <w:pPr>
        <w:ind w:left="3125" w:hanging="360"/>
      </w:pPr>
      <w:rPr>
        <w:rFonts w:hint="default"/>
        <w:lang w:val="es-ES" w:eastAsia="en-US" w:bidi="ar-SA"/>
      </w:rPr>
    </w:lvl>
    <w:lvl w:ilvl="3" w:tplc="03226F6A">
      <w:numFmt w:val="bullet"/>
      <w:lvlText w:val="•"/>
      <w:lvlJc w:val="left"/>
      <w:pPr>
        <w:ind w:left="3998" w:hanging="360"/>
      </w:pPr>
      <w:rPr>
        <w:rFonts w:hint="default"/>
        <w:lang w:val="es-ES" w:eastAsia="en-US" w:bidi="ar-SA"/>
      </w:rPr>
    </w:lvl>
    <w:lvl w:ilvl="4" w:tplc="9CA634C2">
      <w:numFmt w:val="bullet"/>
      <w:lvlText w:val="•"/>
      <w:lvlJc w:val="left"/>
      <w:pPr>
        <w:ind w:left="4871" w:hanging="360"/>
      </w:pPr>
      <w:rPr>
        <w:rFonts w:hint="default"/>
        <w:lang w:val="es-ES" w:eastAsia="en-US" w:bidi="ar-SA"/>
      </w:rPr>
    </w:lvl>
    <w:lvl w:ilvl="5" w:tplc="6714F8D8">
      <w:numFmt w:val="bullet"/>
      <w:lvlText w:val="•"/>
      <w:lvlJc w:val="left"/>
      <w:pPr>
        <w:ind w:left="5744" w:hanging="360"/>
      </w:pPr>
      <w:rPr>
        <w:rFonts w:hint="default"/>
        <w:lang w:val="es-ES" w:eastAsia="en-US" w:bidi="ar-SA"/>
      </w:rPr>
    </w:lvl>
    <w:lvl w:ilvl="6" w:tplc="0C0C8A0A">
      <w:numFmt w:val="bullet"/>
      <w:lvlText w:val="•"/>
      <w:lvlJc w:val="left"/>
      <w:pPr>
        <w:ind w:left="6617" w:hanging="360"/>
      </w:pPr>
      <w:rPr>
        <w:rFonts w:hint="default"/>
        <w:lang w:val="es-ES" w:eastAsia="en-US" w:bidi="ar-SA"/>
      </w:rPr>
    </w:lvl>
    <w:lvl w:ilvl="7" w:tplc="1A6C24E0">
      <w:numFmt w:val="bullet"/>
      <w:lvlText w:val="•"/>
      <w:lvlJc w:val="left"/>
      <w:pPr>
        <w:ind w:left="7490" w:hanging="360"/>
      </w:pPr>
      <w:rPr>
        <w:rFonts w:hint="default"/>
        <w:lang w:val="es-ES" w:eastAsia="en-US" w:bidi="ar-SA"/>
      </w:rPr>
    </w:lvl>
    <w:lvl w:ilvl="8" w:tplc="2054AACA">
      <w:numFmt w:val="bullet"/>
      <w:lvlText w:val="•"/>
      <w:lvlJc w:val="left"/>
      <w:pPr>
        <w:ind w:left="8363" w:hanging="360"/>
      </w:pPr>
      <w:rPr>
        <w:rFonts w:hint="default"/>
        <w:lang w:val="es-ES" w:eastAsia="en-US" w:bidi="ar-SA"/>
      </w:rPr>
    </w:lvl>
  </w:abstractNum>
  <w:abstractNum w:abstractNumId="9" w15:restartNumberingAfterBreak="0">
    <w:nsid w:val="6DC279A7"/>
    <w:multiLevelType w:val="hybridMultilevel"/>
    <w:tmpl w:val="B5B0B77C"/>
    <w:lvl w:ilvl="0" w:tplc="8CD4392C">
      <w:start w:val="1"/>
      <w:numFmt w:val="decimal"/>
      <w:lvlText w:val="%1."/>
      <w:lvlJc w:val="left"/>
      <w:pPr>
        <w:ind w:left="1020" w:hanging="360"/>
      </w:pPr>
      <w:rPr>
        <w:rFonts w:hint="default"/>
      </w:rPr>
    </w:lvl>
    <w:lvl w:ilvl="1" w:tplc="240A0019" w:tentative="1">
      <w:start w:val="1"/>
      <w:numFmt w:val="lowerLetter"/>
      <w:lvlText w:val="%2."/>
      <w:lvlJc w:val="left"/>
      <w:pPr>
        <w:ind w:left="1740" w:hanging="360"/>
      </w:pPr>
    </w:lvl>
    <w:lvl w:ilvl="2" w:tplc="240A001B" w:tentative="1">
      <w:start w:val="1"/>
      <w:numFmt w:val="lowerRoman"/>
      <w:lvlText w:val="%3."/>
      <w:lvlJc w:val="right"/>
      <w:pPr>
        <w:ind w:left="2460" w:hanging="180"/>
      </w:pPr>
    </w:lvl>
    <w:lvl w:ilvl="3" w:tplc="240A000F" w:tentative="1">
      <w:start w:val="1"/>
      <w:numFmt w:val="decimal"/>
      <w:lvlText w:val="%4."/>
      <w:lvlJc w:val="left"/>
      <w:pPr>
        <w:ind w:left="3180" w:hanging="360"/>
      </w:pPr>
    </w:lvl>
    <w:lvl w:ilvl="4" w:tplc="240A0019" w:tentative="1">
      <w:start w:val="1"/>
      <w:numFmt w:val="lowerLetter"/>
      <w:lvlText w:val="%5."/>
      <w:lvlJc w:val="left"/>
      <w:pPr>
        <w:ind w:left="3900" w:hanging="360"/>
      </w:pPr>
    </w:lvl>
    <w:lvl w:ilvl="5" w:tplc="240A001B" w:tentative="1">
      <w:start w:val="1"/>
      <w:numFmt w:val="lowerRoman"/>
      <w:lvlText w:val="%6."/>
      <w:lvlJc w:val="right"/>
      <w:pPr>
        <w:ind w:left="4620" w:hanging="180"/>
      </w:pPr>
    </w:lvl>
    <w:lvl w:ilvl="6" w:tplc="240A000F" w:tentative="1">
      <w:start w:val="1"/>
      <w:numFmt w:val="decimal"/>
      <w:lvlText w:val="%7."/>
      <w:lvlJc w:val="left"/>
      <w:pPr>
        <w:ind w:left="5340" w:hanging="360"/>
      </w:pPr>
    </w:lvl>
    <w:lvl w:ilvl="7" w:tplc="240A0019" w:tentative="1">
      <w:start w:val="1"/>
      <w:numFmt w:val="lowerLetter"/>
      <w:lvlText w:val="%8."/>
      <w:lvlJc w:val="left"/>
      <w:pPr>
        <w:ind w:left="6060" w:hanging="360"/>
      </w:pPr>
    </w:lvl>
    <w:lvl w:ilvl="8" w:tplc="240A001B" w:tentative="1">
      <w:start w:val="1"/>
      <w:numFmt w:val="lowerRoman"/>
      <w:lvlText w:val="%9."/>
      <w:lvlJc w:val="right"/>
      <w:pPr>
        <w:ind w:left="6780" w:hanging="180"/>
      </w:pPr>
    </w:lvl>
  </w:abstractNum>
  <w:abstractNum w:abstractNumId="10" w15:restartNumberingAfterBreak="0">
    <w:nsid w:val="712E46F3"/>
    <w:multiLevelType w:val="hybridMultilevel"/>
    <w:tmpl w:val="2782EDD0"/>
    <w:lvl w:ilvl="0" w:tplc="FF8E9186">
      <w:numFmt w:val="bullet"/>
      <w:lvlText w:val=""/>
      <w:lvlJc w:val="left"/>
      <w:pPr>
        <w:ind w:left="402" w:hanging="360"/>
      </w:pPr>
      <w:rPr>
        <w:rFonts w:ascii="Symbol" w:eastAsia="Symbol" w:hAnsi="Symbol" w:cs="Symbol" w:hint="default"/>
        <w:b w:val="0"/>
        <w:bCs w:val="0"/>
        <w:i w:val="0"/>
        <w:iCs w:val="0"/>
        <w:spacing w:val="0"/>
        <w:w w:val="100"/>
        <w:sz w:val="16"/>
        <w:szCs w:val="16"/>
        <w:lang w:val="es-ES" w:eastAsia="en-US" w:bidi="ar-SA"/>
      </w:rPr>
    </w:lvl>
    <w:lvl w:ilvl="1" w:tplc="293ADB8C">
      <w:numFmt w:val="bullet"/>
      <w:lvlText w:val="•"/>
      <w:lvlJc w:val="left"/>
      <w:pPr>
        <w:ind w:left="1113" w:hanging="360"/>
      </w:pPr>
      <w:rPr>
        <w:rFonts w:hint="default"/>
        <w:lang w:val="es-ES" w:eastAsia="en-US" w:bidi="ar-SA"/>
      </w:rPr>
    </w:lvl>
    <w:lvl w:ilvl="2" w:tplc="1B74745A">
      <w:numFmt w:val="bullet"/>
      <w:lvlText w:val="•"/>
      <w:lvlJc w:val="left"/>
      <w:pPr>
        <w:ind w:left="1826" w:hanging="360"/>
      </w:pPr>
      <w:rPr>
        <w:rFonts w:hint="default"/>
        <w:lang w:val="es-ES" w:eastAsia="en-US" w:bidi="ar-SA"/>
      </w:rPr>
    </w:lvl>
    <w:lvl w:ilvl="3" w:tplc="0B82C032">
      <w:numFmt w:val="bullet"/>
      <w:lvlText w:val="•"/>
      <w:lvlJc w:val="left"/>
      <w:pPr>
        <w:ind w:left="2539" w:hanging="360"/>
      </w:pPr>
      <w:rPr>
        <w:rFonts w:hint="default"/>
        <w:lang w:val="es-ES" w:eastAsia="en-US" w:bidi="ar-SA"/>
      </w:rPr>
    </w:lvl>
    <w:lvl w:ilvl="4" w:tplc="EE467F94">
      <w:numFmt w:val="bullet"/>
      <w:lvlText w:val="•"/>
      <w:lvlJc w:val="left"/>
      <w:pPr>
        <w:ind w:left="3252" w:hanging="360"/>
      </w:pPr>
      <w:rPr>
        <w:rFonts w:hint="default"/>
        <w:lang w:val="es-ES" w:eastAsia="en-US" w:bidi="ar-SA"/>
      </w:rPr>
    </w:lvl>
    <w:lvl w:ilvl="5" w:tplc="E1A4D038">
      <w:numFmt w:val="bullet"/>
      <w:lvlText w:val="•"/>
      <w:lvlJc w:val="left"/>
      <w:pPr>
        <w:ind w:left="3965" w:hanging="360"/>
      </w:pPr>
      <w:rPr>
        <w:rFonts w:hint="default"/>
        <w:lang w:val="es-ES" w:eastAsia="en-US" w:bidi="ar-SA"/>
      </w:rPr>
    </w:lvl>
    <w:lvl w:ilvl="6" w:tplc="A6A24998">
      <w:numFmt w:val="bullet"/>
      <w:lvlText w:val="•"/>
      <w:lvlJc w:val="left"/>
      <w:pPr>
        <w:ind w:left="4678" w:hanging="360"/>
      </w:pPr>
      <w:rPr>
        <w:rFonts w:hint="default"/>
        <w:lang w:val="es-ES" w:eastAsia="en-US" w:bidi="ar-SA"/>
      </w:rPr>
    </w:lvl>
    <w:lvl w:ilvl="7" w:tplc="C2F2390E">
      <w:numFmt w:val="bullet"/>
      <w:lvlText w:val="•"/>
      <w:lvlJc w:val="left"/>
      <w:pPr>
        <w:ind w:left="5391" w:hanging="360"/>
      </w:pPr>
      <w:rPr>
        <w:rFonts w:hint="default"/>
        <w:lang w:val="es-ES" w:eastAsia="en-US" w:bidi="ar-SA"/>
      </w:rPr>
    </w:lvl>
    <w:lvl w:ilvl="8" w:tplc="476E9842">
      <w:numFmt w:val="bullet"/>
      <w:lvlText w:val="•"/>
      <w:lvlJc w:val="left"/>
      <w:pPr>
        <w:ind w:left="6104" w:hanging="360"/>
      </w:pPr>
      <w:rPr>
        <w:rFonts w:hint="default"/>
        <w:lang w:val="es-ES" w:eastAsia="en-US" w:bidi="ar-SA"/>
      </w:rPr>
    </w:lvl>
  </w:abstractNum>
  <w:abstractNum w:abstractNumId="11" w15:restartNumberingAfterBreak="0">
    <w:nsid w:val="7145295C"/>
    <w:multiLevelType w:val="hybridMultilevel"/>
    <w:tmpl w:val="C1BA8114"/>
    <w:lvl w:ilvl="0" w:tplc="65EA3322">
      <w:start w:val="1"/>
      <w:numFmt w:val="decimal"/>
      <w:lvlText w:val="%1."/>
      <w:lvlJc w:val="left"/>
      <w:pPr>
        <w:ind w:left="943" w:hanging="284"/>
      </w:pPr>
      <w:rPr>
        <w:rFonts w:ascii="Arial MT" w:eastAsia="Arial MT" w:hAnsi="Arial MT" w:cs="Arial MT" w:hint="default"/>
        <w:b w:val="0"/>
        <w:bCs w:val="0"/>
        <w:i w:val="0"/>
        <w:iCs w:val="0"/>
        <w:spacing w:val="-1"/>
        <w:w w:val="100"/>
        <w:sz w:val="16"/>
        <w:szCs w:val="16"/>
        <w:lang w:val="es-ES" w:eastAsia="en-US" w:bidi="ar-SA"/>
      </w:rPr>
    </w:lvl>
    <w:lvl w:ilvl="1" w:tplc="0E506142">
      <w:numFmt w:val="bullet"/>
      <w:lvlText w:val="•"/>
      <w:lvlJc w:val="left"/>
      <w:pPr>
        <w:ind w:left="1856" w:hanging="284"/>
      </w:pPr>
      <w:rPr>
        <w:rFonts w:hint="default"/>
        <w:lang w:val="es-ES" w:eastAsia="en-US" w:bidi="ar-SA"/>
      </w:rPr>
    </w:lvl>
    <w:lvl w:ilvl="2" w:tplc="B908EFB0">
      <w:numFmt w:val="bullet"/>
      <w:lvlText w:val="•"/>
      <w:lvlJc w:val="left"/>
      <w:pPr>
        <w:ind w:left="2773" w:hanging="284"/>
      </w:pPr>
      <w:rPr>
        <w:rFonts w:hint="default"/>
        <w:lang w:val="es-ES" w:eastAsia="en-US" w:bidi="ar-SA"/>
      </w:rPr>
    </w:lvl>
    <w:lvl w:ilvl="3" w:tplc="B574A504">
      <w:numFmt w:val="bullet"/>
      <w:lvlText w:val="•"/>
      <w:lvlJc w:val="left"/>
      <w:pPr>
        <w:ind w:left="3690" w:hanging="284"/>
      </w:pPr>
      <w:rPr>
        <w:rFonts w:hint="default"/>
        <w:lang w:val="es-ES" w:eastAsia="en-US" w:bidi="ar-SA"/>
      </w:rPr>
    </w:lvl>
    <w:lvl w:ilvl="4" w:tplc="2FAAF762">
      <w:numFmt w:val="bullet"/>
      <w:lvlText w:val="•"/>
      <w:lvlJc w:val="left"/>
      <w:pPr>
        <w:ind w:left="4607" w:hanging="284"/>
      </w:pPr>
      <w:rPr>
        <w:rFonts w:hint="default"/>
        <w:lang w:val="es-ES" w:eastAsia="en-US" w:bidi="ar-SA"/>
      </w:rPr>
    </w:lvl>
    <w:lvl w:ilvl="5" w:tplc="365CF42E">
      <w:numFmt w:val="bullet"/>
      <w:lvlText w:val="•"/>
      <w:lvlJc w:val="left"/>
      <w:pPr>
        <w:ind w:left="5524" w:hanging="284"/>
      </w:pPr>
      <w:rPr>
        <w:rFonts w:hint="default"/>
        <w:lang w:val="es-ES" w:eastAsia="en-US" w:bidi="ar-SA"/>
      </w:rPr>
    </w:lvl>
    <w:lvl w:ilvl="6" w:tplc="4E6E5FAC">
      <w:numFmt w:val="bullet"/>
      <w:lvlText w:val="•"/>
      <w:lvlJc w:val="left"/>
      <w:pPr>
        <w:ind w:left="6441" w:hanging="284"/>
      </w:pPr>
      <w:rPr>
        <w:rFonts w:hint="default"/>
        <w:lang w:val="es-ES" w:eastAsia="en-US" w:bidi="ar-SA"/>
      </w:rPr>
    </w:lvl>
    <w:lvl w:ilvl="7" w:tplc="BCA0C36E">
      <w:numFmt w:val="bullet"/>
      <w:lvlText w:val="•"/>
      <w:lvlJc w:val="left"/>
      <w:pPr>
        <w:ind w:left="7358" w:hanging="284"/>
      </w:pPr>
      <w:rPr>
        <w:rFonts w:hint="default"/>
        <w:lang w:val="es-ES" w:eastAsia="en-US" w:bidi="ar-SA"/>
      </w:rPr>
    </w:lvl>
    <w:lvl w:ilvl="8" w:tplc="F71EC96E">
      <w:numFmt w:val="bullet"/>
      <w:lvlText w:val="•"/>
      <w:lvlJc w:val="left"/>
      <w:pPr>
        <w:ind w:left="8275" w:hanging="284"/>
      </w:pPr>
      <w:rPr>
        <w:rFonts w:hint="default"/>
        <w:lang w:val="es-ES" w:eastAsia="en-US" w:bidi="ar-SA"/>
      </w:rPr>
    </w:lvl>
  </w:abstractNum>
  <w:abstractNum w:abstractNumId="12" w15:restartNumberingAfterBreak="0">
    <w:nsid w:val="7AF6705D"/>
    <w:multiLevelType w:val="hybridMultilevel"/>
    <w:tmpl w:val="1CCE83E0"/>
    <w:lvl w:ilvl="0" w:tplc="894CD0E2">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D491FC4"/>
    <w:multiLevelType w:val="hybridMultilevel"/>
    <w:tmpl w:val="94E45218"/>
    <w:lvl w:ilvl="0" w:tplc="B852A876">
      <w:numFmt w:val="bullet"/>
      <w:lvlText w:val=""/>
      <w:lvlJc w:val="left"/>
      <w:pPr>
        <w:ind w:left="467" w:hanging="361"/>
      </w:pPr>
      <w:rPr>
        <w:rFonts w:ascii="Symbol" w:eastAsia="Symbol" w:hAnsi="Symbol" w:cs="Symbol" w:hint="default"/>
        <w:b w:val="0"/>
        <w:bCs w:val="0"/>
        <w:i w:val="0"/>
        <w:iCs w:val="0"/>
        <w:spacing w:val="0"/>
        <w:w w:val="100"/>
        <w:sz w:val="16"/>
        <w:szCs w:val="16"/>
        <w:lang w:val="es-ES" w:eastAsia="en-US" w:bidi="ar-SA"/>
      </w:rPr>
    </w:lvl>
    <w:lvl w:ilvl="1" w:tplc="2D324EBA">
      <w:numFmt w:val="bullet"/>
      <w:lvlText w:val="•"/>
      <w:lvlJc w:val="left"/>
      <w:pPr>
        <w:ind w:left="1142" w:hanging="361"/>
      </w:pPr>
      <w:rPr>
        <w:rFonts w:hint="default"/>
        <w:lang w:val="es-ES" w:eastAsia="en-US" w:bidi="ar-SA"/>
      </w:rPr>
    </w:lvl>
    <w:lvl w:ilvl="2" w:tplc="A3E28D10">
      <w:numFmt w:val="bullet"/>
      <w:lvlText w:val="•"/>
      <w:lvlJc w:val="left"/>
      <w:pPr>
        <w:ind w:left="1825" w:hanging="361"/>
      </w:pPr>
      <w:rPr>
        <w:rFonts w:hint="default"/>
        <w:lang w:val="es-ES" w:eastAsia="en-US" w:bidi="ar-SA"/>
      </w:rPr>
    </w:lvl>
    <w:lvl w:ilvl="3" w:tplc="3C18C330">
      <w:numFmt w:val="bullet"/>
      <w:lvlText w:val="•"/>
      <w:lvlJc w:val="left"/>
      <w:pPr>
        <w:ind w:left="2507" w:hanging="361"/>
      </w:pPr>
      <w:rPr>
        <w:rFonts w:hint="default"/>
        <w:lang w:val="es-ES" w:eastAsia="en-US" w:bidi="ar-SA"/>
      </w:rPr>
    </w:lvl>
    <w:lvl w:ilvl="4" w:tplc="8A12499E">
      <w:numFmt w:val="bullet"/>
      <w:lvlText w:val="•"/>
      <w:lvlJc w:val="left"/>
      <w:pPr>
        <w:ind w:left="3190" w:hanging="361"/>
      </w:pPr>
      <w:rPr>
        <w:rFonts w:hint="default"/>
        <w:lang w:val="es-ES" w:eastAsia="en-US" w:bidi="ar-SA"/>
      </w:rPr>
    </w:lvl>
    <w:lvl w:ilvl="5" w:tplc="90A6CCEC">
      <w:numFmt w:val="bullet"/>
      <w:lvlText w:val="•"/>
      <w:lvlJc w:val="left"/>
      <w:pPr>
        <w:ind w:left="3873" w:hanging="361"/>
      </w:pPr>
      <w:rPr>
        <w:rFonts w:hint="default"/>
        <w:lang w:val="es-ES" w:eastAsia="en-US" w:bidi="ar-SA"/>
      </w:rPr>
    </w:lvl>
    <w:lvl w:ilvl="6" w:tplc="1C868C70">
      <w:numFmt w:val="bullet"/>
      <w:lvlText w:val="•"/>
      <w:lvlJc w:val="left"/>
      <w:pPr>
        <w:ind w:left="4555" w:hanging="361"/>
      </w:pPr>
      <w:rPr>
        <w:rFonts w:hint="default"/>
        <w:lang w:val="es-ES" w:eastAsia="en-US" w:bidi="ar-SA"/>
      </w:rPr>
    </w:lvl>
    <w:lvl w:ilvl="7" w:tplc="1A5E1286">
      <w:numFmt w:val="bullet"/>
      <w:lvlText w:val="•"/>
      <w:lvlJc w:val="left"/>
      <w:pPr>
        <w:ind w:left="5238" w:hanging="361"/>
      </w:pPr>
      <w:rPr>
        <w:rFonts w:hint="default"/>
        <w:lang w:val="es-ES" w:eastAsia="en-US" w:bidi="ar-SA"/>
      </w:rPr>
    </w:lvl>
    <w:lvl w:ilvl="8" w:tplc="26A61144">
      <w:numFmt w:val="bullet"/>
      <w:lvlText w:val="•"/>
      <w:lvlJc w:val="left"/>
      <w:pPr>
        <w:ind w:left="5920" w:hanging="361"/>
      </w:pPr>
      <w:rPr>
        <w:rFonts w:hint="default"/>
        <w:lang w:val="es-ES" w:eastAsia="en-US" w:bidi="ar-SA"/>
      </w:rPr>
    </w:lvl>
  </w:abstractNum>
  <w:num w:numId="1">
    <w:abstractNumId w:val="11"/>
  </w:num>
  <w:num w:numId="2">
    <w:abstractNumId w:val="13"/>
  </w:num>
  <w:num w:numId="3">
    <w:abstractNumId w:val="6"/>
  </w:num>
  <w:num w:numId="4">
    <w:abstractNumId w:val="10"/>
  </w:num>
  <w:num w:numId="5">
    <w:abstractNumId w:val="7"/>
  </w:num>
  <w:num w:numId="6">
    <w:abstractNumId w:val="1"/>
  </w:num>
  <w:num w:numId="7">
    <w:abstractNumId w:val="3"/>
  </w:num>
  <w:num w:numId="8">
    <w:abstractNumId w:val="8"/>
  </w:num>
  <w:num w:numId="9">
    <w:abstractNumId w:val="5"/>
  </w:num>
  <w:num w:numId="10">
    <w:abstractNumId w:val="2"/>
  </w:num>
  <w:num w:numId="11">
    <w:abstractNumId w:val="0"/>
  </w:num>
  <w:num w:numId="12">
    <w:abstractNumId w:val="12"/>
  </w:num>
  <w:num w:numId="13">
    <w:abstractNumId w:val="9"/>
  </w:num>
  <w:num w:numId="14">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vanessa gonzalez">
    <w15:presenceInfo w15:providerId="Windows Live" w15:userId="89652f719c03a20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5"/>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E68"/>
    <w:rsid w:val="001E5EB8"/>
    <w:rsid w:val="002F5103"/>
    <w:rsid w:val="00363F49"/>
    <w:rsid w:val="003C0802"/>
    <w:rsid w:val="00406F35"/>
    <w:rsid w:val="00413BD9"/>
    <w:rsid w:val="004235B4"/>
    <w:rsid w:val="00454FF3"/>
    <w:rsid w:val="00481CA3"/>
    <w:rsid w:val="004C0047"/>
    <w:rsid w:val="005544BD"/>
    <w:rsid w:val="00570464"/>
    <w:rsid w:val="00680307"/>
    <w:rsid w:val="006A3D47"/>
    <w:rsid w:val="006E787B"/>
    <w:rsid w:val="00712C8B"/>
    <w:rsid w:val="00717932"/>
    <w:rsid w:val="00723A4C"/>
    <w:rsid w:val="00794F3F"/>
    <w:rsid w:val="007F1E99"/>
    <w:rsid w:val="00801E68"/>
    <w:rsid w:val="0082132C"/>
    <w:rsid w:val="008D1D3B"/>
    <w:rsid w:val="008F3457"/>
    <w:rsid w:val="009003FC"/>
    <w:rsid w:val="009400E9"/>
    <w:rsid w:val="00977337"/>
    <w:rsid w:val="009C5A9B"/>
    <w:rsid w:val="00A21062"/>
    <w:rsid w:val="00AC5A08"/>
    <w:rsid w:val="00B20B5E"/>
    <w:rsid w:val="00B44EB8"/>
    <w:rsid w:val="00B764E0"/>
    <w:rsid w:val="00B80899"/>
    <w:rsid w:val="00C57857"/>
    <w:rsid w:val="00D21CC5"/>
    <w:rsid w:val="00DB4320"/>
    <w:rsid w:val="00DB4F19"/>
    <w:rsid w:val="00DC2741"/>
    <w:rsid w:val="00F717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384FC"/>
  <w15:docId w15:val="{2CCA0845-0659-4778-80DB-279849F53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660"/>
      <w:jc w:val="both"/>
      <w:outlineLvl w:val="0"/>
    </w:pPr>
    <w:rPr>
      <w:rFonts w:ascii="Arial" w:eastAsia="Arial" w:hAnsi="Arial" w:cs="Arial"/>
      <w:b/>
      <w:bCs/>
      <w:sz w:val="16"/>
      <w:szCs w:val="16"/>
    </w:rPr>
  </w:style>
  <w:style w:type="paragraph" w:styleId="Ttulo2">
    <w:name w:val="heading 2"/>
    <w:basedOn w:val="Normal"/>
    <w:uiPriority w:val="9"/>
    <w:unhideWhenUsed/>
    <w:qFormat/>
    <w:pPr>
      <w:spacing w:before="1"/>
      <w:ind w:left="660"/>
      <w:outlineLvl w:val="1"/>
    </w:pPr>
    <w:rPr>
      <w:rFonts w:ascii="Arial" w:eastAsia="Arial" w:hAnsi="Arial" w:cs="Arial"/>
      <w:b/>
      <w:b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Ha"/>
    <w:basedOn w:val="Normal"/>
    <w:link w:val="PrrafodelistaCar"/>
    <w:uiPriority w:val="34"/>
    <w:qFormat/>
    <w:pPr>
      <w:ind w:left="1380" w:hanging="360"/>
      <w:jc w:val="both"/>
    </w:pPr>
  </w:style>
  <w:style w:type="paragraph" w:customStyle="1" w:styleId="TableParagraph">
    <w:name w:val="Table Paragraph"/>
    <w:basedOn w:val="Normal"/>
    <w:uiPriority w:val="1"/>
    <w:qFormat/>
    <w:pPr>
      <w:ind w:left="107"/>
    </w:pPr>
  </w:style>
  <w:style w:type="table" w:styleId="Tablaconcuadrcula">
    <w:name w:val="Table Grid"/>
    <w:basedOn w:val="Tablanormal"/>
    <w:uiPriority w:val="39"/>
    <w:rsid w:val="00DB4320"/>
    <w:pPr>
      <w:widowControl/>
      <w:autoSpaceDE/>
      <w:autoSpaceDN/>
    </w:pPr>
    <w:rPr>
      <w:kern w:val="2"/>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qFormat/>
    <w:rsid w:val="00D21CC5"/>
    <w:rPr>
      <w:rFonts w:ascii="Arial MT" w:eastAsia="Arial MT" w:hAnsi="Arial MT" w:cs="Arial MT"/>
      <w:lang w:val="es-ES"/>
    </w:rPr>
  </w:style>
  <w:style w:type="character" w:styleId="Refdecomentario">
    <w:name w:val="annotation reference"/>
    <w:basedOn w:val="Fuentedeprrafopredeter"/>
    <w:uiPriority w:val="99"/>
    <w:semiHidden/>
    <w:unhideWhenUsed/>
    <w:rsid w:val="005544BD"/>
    <w:rPr>
      <w:sz w:val="16"/>
      <w:szCs w:val="16"/>
    </w:rPr>
  </w:style>
  <w:style w:type="paragraph" w:styleId="Textocomentario">
    <w:name w:val="annotation text"/>
    <w:basedOn w:val="Normal"/>
    <w:link w:val="TextocomentarioCar"/>
    <w:uiPriority w:val="99"/>
    <w:semiHidden/>
    <w:unhideWhenUsed/>
    <w:rsid w:val="005544BD"/>
    <w:rPr>
      <w:sz w:val="20"/>
      <w:szCs w:val="20"/>
    </w:rPr>
  </w:style>
  <w:style w:type="character" w:customStyle="1" w:styleId="TextocomentarioCar">
    <w:name w:val="Texto comentario Car"/>
    <w:basedOn w:val="Fuentedeprrafopredeter"/>
    <w:link w:val="Textocomentario"/>
    <w:uiPriority w:val="99"/>
    <w:semiHidden/>
    <w:rsid w:val="005544BD"/>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5544BD"/>
    <w:rPr>
      <w:b/>
      <w:bCs/>
    </w:rPr>
  </w:style>
  <w:style w:type="character" w:customStyle="1" w:styleId="AsuntodelcomentarioCar">
    <w:name w:val="Asunto del comentario Car"/>
    <w:basedOn w:val="TextocomentarioCar"/>
    <w:link w:val="Asuntodelcomentario"/>
    <w:uiPriority w:val="99"/>
    <w:semiHidden/>
    <w:rsid w:val="005544BD"/>
    <w:rPr>
      <w:rFonts w:ascii="Arial MT" w:eastAsia="Arial MT" w:hAnsi="Arial MT" w:cs="Arial MT"/>
      <w:b/>
      <w:bCs/>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theme" Target="theme/theme1.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6</Pages>
  <Words>3791</Words>
  <Characters>20856</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Shirley Patricia Tuñon Vasquez</dc:creator>
  <cp:lastModifiedBy>vanessa gonzalez</cp:lastModifiedBy>
  <cp:revision>31</cp:revision>
  <cp:lastPrinted>2024-06-13T22:28:00Z</cp:lastPrinted>
  <dcterms:created xsi:type="dcterms:W3CDTF">2024-05-28T19:34:00Z</dcterms:created>
  <dcterms:modified xsi:type="dcterms:W3CDTF">2024-09-26T01:47:00Z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2024-01-16T00:00:00Z</vt:filetime>
  </property>
  <property fmtid="{D5CDD505-2E9C-101B-9397-08002B2CF9AE}" pid="3" name="Creator">
    <vt:lpwstr>Microsoft® Word 2013</vt:lpwstr>
  </property>
  <property fmtid="{D5CDD505-2E9C-101B-9397-08002B2CF9AE}" pid="4" name="LastSaved">
    <vt:filetime>2024-05-28T00:00:00Z</vt:filetime>
  </property>
  <property fmtid="{D5CDD505-2E9C-101B-9397-08002B2CF9AE}" pid="5" name="Producer">
    <vt:lpwstr>Microsoft® Word 2013</vt:lpwstr>
  </property>
</Properties>
</file>