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07741" w14:textId="44AE4420" w:rsidR="00A45AAD" w:rsidRPr="00E12042" w:rsidRDefault="00A45AAD" w:rsidP="00DF113D">
      <w:pPr>
        <w:spacing w:after="160" w:line="259" w:lineRule="auto"/>
        <w:jc w:val="center"/>
        <w:rPr>
          <w:rFonts w:ascii="Arial" w:hAnsi="Arial"/>
          <w:b/>
          <w:sz w:val="24"/>
          <w:szCs w:val="24"/>
        </w:rPr>
      </w:pPr>
      <w:bookmarkStart w:id="0" w:name="_Toc56693565"/>
      <w:bookmarkStart w:id="1" w:name="_Toc56693812"/>
      <w:r w:rsidRPr="00E12042">
        <w:rPr>
          <w:rFonts w:ascii="Arial" w:hAnsi="Arial"/>
          <w:b/>
          <w:sz w:val="24"/>
          <w:szCs w:val="24"/>
        </w:rPr>
        <w:t>ANEXO 2.</w:t>
      </w:r>
    </w:p>
    <w:p w14:paraId="345C0216" w14:textId="77777777" w:rsidR="00A45AAD" w:rsidRPr="00E12042" w:rsidRDefault="00A45AAD" w:rsidP="00A45AAD">
      <w:pPr>
        <w:spacing w:after="160" w:line="259" w:lineRule="auto"/>
        <w:jc w:val="center"/>
        <w:rPr>
          <w:rFonts w:ascii="Arial" w:eastAsia="Arial" w:hAnsi="Arial"/>
          <w:b/>
          <w:bCs/>
          <w:sz w:val="24"/>
          <w:szCs w:val="24"/>
        </w:rPr>
      </w:pPr>
      <w:r w:rsidRPr="00EF33FC">
        <w:rPr>
          <w:rFonts w:ascii="Arial" w:hAnsi="Arial"/>
          <w:b/>
          <w:sz w:val="24"/>
          <w:szCs w:val="24"/>
        </w:rPr>
        <w:t>ACUERDO DE CONFIDENCIALIDAD</w:t>
      </w:r>
      <w:bookmarkEnd w:id="0"/>
      <w:bookmarkEnd w:id="1"/>
    </w:p>
    <w:p w14:paraId="607ABB8C" w14:textId="77777777" w:rsidR="004E0EF2" w:rsidRPr="004E0EF2" w:rsidRDefault="004E0EF2" w:rsidP="00DF113D">
      <w:pPr>
        <w:widowControl w:val="0"/>
        <w:autoSpaceDE w:val="0"/>
        <w:autoSpaceDN w:val="0"/>
        <w:ind w:right="49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z w:val="22"/>
          <w:szCs w:val="22"/>
          <w:lang w:val="es-ES" w:eastAsia="en-US"/>
        </w:rPr>
        <w:t>Todo vínculo contractual que implica el acceso en algún nivel a la información de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FONPRECON,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visitas temporales de terceros, contratistas o funcionarios que requieren la conexión de computadores o dispositivos móviles a las redes de comunicación de la Entidad y cuyos equipos no son suministrados por FONPRECON,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debe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incluir el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siguiente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acuerdo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4E0EF2">
        <w:rPr>
          <w:rFonts w:ascii="Arial" w:eastAsia="Arial MT" w:hAnsi="Arial"/>
          <w:spacing w:val="5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confidencialidad:</w:t>
      </w:r>
    </w:p>
    <w:p w14:paraId="5FE7BE15" w14:textId="2865174C" w:rsidR="004E0EF2" w:rsidRPr="004E0EF2" w:rsidRDefault="004E0EF2" w:rsidP="00DF113D">
      <w:pPr>
        <w:widowControl w:val="0"/>
        <w:autoSpaceDE w:val="0"/>
        <w:autoSpaceDN w:val="0"/>
        <w:spacing w:before="119"/>
        <w:ind w:right="49"/>
        <w:jc w:val="both"/>
        <w:rPr>
          <w:rFonts w:ascii="Arial MT" w:eastAsia="Arial MT" w:hAnsi="Arial MT" w:cs="Arial MT"/>
          <w:szCs w:val="22"/>
          <w:lang w:val="es-ES" w:eastAsia="en-US"/>
        </w:rPr>
      </w:pPr>
      <w:r w:rsidRPr="004E0EF2">
        <w:rPr>
          <w:rFonts w:ascii="Arial MT" w:eastAsia="Arial MT" w:hAnsi="Arial MT" w:cs="Arial MT"/>
          <w:w w:val="80"/>
          <w:szCs w:val="22"/>
          <w:lang w:val="es-ES" w:eastAsia="en-US"/>
        </w:rPr>
        <w:t xml:space="preserve">En cumplimiento del marco contractual que me vincula con el </w:t>
      </w:r>
      <w:r w:rsidRPr="004E0EF2">
        <w:rPr>
          <w:rFonts w:ascii="Arial" w:eastAsia="Arial MT" w:hAnsi="Arial" w:cs="Arial MT"/>
          <w:b/>
          <w:w w:val="80"/>
          <w:szCs w:val="22"/>
          <w:lang w:val="es-ES" w:eastAsia="en-US"/>
        </w:rPr>
        <w:t>FONDO DE PREVISIÓN SOCIAL DEL CONGRESO DE LA</w:t>
      </w:r>
      <w:r w:rsidRPr="004E0EF2">
        <w:rPr>
          <w:rFonts w:ascii="Arial" w:eastAsia="Arial MT" w:hAnsi="Arial" w:cs="Arial MT"/>
          <w:b/>
          <w:spacing w:val="1"/>
          <w:w w:val="80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 w:cs="Arial MT"/>
          <w:b/>
          <w:w w:val="80"/>
          <w:szCs w:val="22"/>
          <w:lang w:val="es-ES" w:eastAsia="en-US"/>
        </w:rPr>
        <w:t>REPÚBLICA - FONPRECON</w:t>
      </w:r>
      <w:r w:rsidRPr="004E0EF2">
        <w:rPr>
          <w:rFonts w:ascii="Arial MT" w:eastAsia="Arial MT" w:hAnsi="Arial MT" w:cs="Arial MT"/>
          <w:w w:val="80"/>
          <w:szCs w:val="22"/>
          <w:lang w:val="es-ES" w:eastAsia="en-US"/>
        </w:rPr>
        <w:t>, suscribo el presente</w:t>
      </w:r>
      <w:r w:rsidRPr="004E0EF2">
        <w:rPr>
          <w:rFonts w:ascii="Arial MT" w:eastAsia="Arial MT" w:hAnsi="Arial MT" w:cs="Arial MT"/>
          <w:spacing w:val="33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 w:cs="Arial MT"/>
          <w:b/>
          <w:w w:val="80"/>
          <w:szCs w:val="22"/>
          <w:lang w:val="es-ES" w:eastAsia="en-US"/>
        </w:rPr>
        <w:t>ACUERDO DE CONFIDENCIALIDAD,</w:t>
      </w:r>
      <w:r w:rsidRPr="004E0EF2">
        <w:rPr>
          <w:rFonts w:ascii="Arial" w:eastAsia="Arial MT" w:hAnsi="Arial" w:cs="Arial MT"/>
          <w:b/>
          <w:spacing w:val="33"/>
          <w:szCs w:val="22"/>
          <w:lang w:val="es-ES" w:eastAsia="en-US"/>
        </w:rPr>
        <w:t xml:space="preserve"> </w:t>
      </w:r>
      <w:r w:rsidRPr="004E0EF2">
        <w:rPr>
          <w:rFonts w:ascii="Arial MT" w:eastAsia="Arial MT" w:hAnsi="Arial MT" w:cs="Arial MT"/>
          <w:w w:val="80"/>
          <w:szCs w:val="22"/>
          <w:lang w:val="es-ES" w:eastAsia="en-US"/>
        </w:rPr>
        <w:t>mediante el cual reconozco</w:t>
      </w:r>
      <w:r w:rsidRPr="004E0EF2">
        <w:rPr>
          <w:rFonts w:ascii="Arial MT" w:eastAsia="Arial MT" w:hAnsi="Arial MT" w:cs="Arial MT"/>
          <w:spacing w:val="1"/>
          <w:w w:val="80"/>
          <w:szCs w:val="22"/>
          <w:lang w:val="es-ES" w:eastAsia="en-US"/>
        </w:rPr>
        <w:t xml:space="preserve"> </w:t>
      </w:r>
      <w:r w:rsidRPr="004E0EF2">
        <w:rPr>
          <w:rFonts w:ascii="Arial MT" w:eastAsia="Arial MT" w:hAnsi="Arial MT" w:cs="Arial MT"/>
          <w:w w:val="90"/>
          <w:szCs w:val="22"/>
          <w:lang w:val="es-ES" w:eastAsia="en-US"/>
        </w:rPr>
        <w:t>que:</w:t>
      </w:r>
    </w:p>
    <w:p w14:paraId="58741461" w14:textId="77777777" w:rsidR="004E0EF2" w:rsidRPr="004E0EF2" w:rsidRDefault="004E0EF2" w:rsidP="007473CA">
      <w:pPr>
        <w:widowControl w:val="0"/>
        <w:numPr>
          <w:ilvl w:val="0"/>
          <w:numId w:val="8"/>
        </w:numPr>
        <w:tabs>
          <w:tab w:val="left" w:pos="426"/>
          <w:tab w:val="left" w:pos="8222"/>
        </w:tabs>
        <w:autoSpaceDE w:val="0"/>
        <w:autoSpaceDN w:val="0"/>
        <w:spacing w:before="143"/>
        <w:ind w:left="426" w:right="49" w:hanging="426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z w:val="22"/>
          <w:szCs w:val="22"/>
          <w:lang w:val="es-ES" w:eastAsia="en-US"/>
        </w:rPr>
        <w:t>La seguridad, ciberseguridad y privacidad de la información, se sujeta a la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legislación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vigente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en Colombia:</w:t>
      </w:r>
    </w:p>
    <w:p w14:paraId="783EA487" w14:textId="77777777" w:rsidR="004E0EF2" w:rsidRPr="004E0EF2" w:rsidRDefault="004E0EF2" w:rsidP="006863A5">
      <w:pPr>
        <w:widowControl w:val="0"/>
        <w:numPr>
          <w:ilvl w:val="1"/>
          <w:numId w:val="8"/>
        </w:numPr>
        <w:tabs>
          <w:tab w:val="left" w:pos="851"/>
          <w:tab w:val="left" w:pos="2102"/>
        </w:tabs>
        <w:autoSpaceDE w:val="0"/>
        <w:autoSpaceDN w:val="0"/>
        <w:ind w:left="851" w:right="49" w:hanging="425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>Hábeas</w:t>
      </w:r>
      <w:r w:rsidRPr="004E0EF2">
        <w:rPr>
          <w:rFonts w:ascii="Arial" w:eastAsia="Arial MT" w:hAnsi="Arial"/>
          <w:spacing w:val="-17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>data:</w:t>
      </w:r>
      <w:r w:rsidRPr="004E0EF2">
        <w:rPr>
          <w:rFonts w:ascii="Arial" w:eastAsia="Arial MT" w:hAnsi="Arial"/>
          <w:spacing w:val="-12"/>
          <w:sz w:val="22"/>
          <w:szCs w:val="22"/>
          <w:lang w:val="es-ES" w:eastAsia="en-US"/>
        </w:rPr>
        <w:t xml:space="preserve"> </w:t>
      </w:r>
      <w:hyperlink r:id="rId7">
        <w:r w:rsidRPr="004E0EF2">
          <w:rPr>
            <w:rFonts w:ascii="Arial" w:eastAsia="Arial MT" w:hAnsi="Arial"/>
            <w:spacing w:val="-1"/>
            <w:sz w:val="22"/>
            <w:szCs w:val="22"/>
            <w:lang w:val="es-ES" w:eastAsia="en-US"/>
          </w:rPr>
          <w:t>Ley</w:t>
        </w:r>
        <w:r w:rsidRPr="004E0EF2">
          <w:rPr>
            <w:rFonts w:ascii="Arial" w:eastAsia="Arial MT" w:hAnsi="Arial"/>
            <w:spacing w:val="-17"/>
            <w:sz w:val="22"/>
            <w:szCs w:val="22"/>
            <w:lang w:val="es-ES" w:eastAsia="en-US"/>
          </w:rPr>
          <w:t xml:space="preserve"> </w:t>
        </w:r>
        <w:r w:rsidRPr="004E0EF2">
          <w:rPr>
            <w:rFonts w:ascii="Arial" w:eastAsia="Arial MT" w:hAnsi="Arial"/>
            <w:spacing w:val="-1"/>
            <w:sz w:val="22"/>
            <w:szCs w:val="22"/>
            <w:lang w:val="es-ES" w:eastAsia="en-US"/>
          </w:rPr>
          <w:t>1266</w:t>
        </w:r>
        <w:r w:rsidRPr="004E0EF2">
          <w:rPr>
            <w:rFonts w:ascii="Arial" w:eastAsia="Arial MT" w:hAnsi="Arial"/>
            <w:spacing w:val="-14"/>
            <w:sz w:val="22"/>
            <w:szCs w:val="22"/>
            <w:lang w:val="es-ES" w:eastAsia="en-US"/>
          </w:rPr>
          <w:t xml:space="preserve"> </w:t>
        </w:r>
      </w:hyperlink>
      <w:r w:rsidRPr="004E0EF2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4E0EF2">
        <w:rPr>
          <w:rFonts w:ascii="Arial" w:eastAsia="Arial MT" w:hAnsi="Arial"/>
          <w:spacing w:val="-1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2008,</w:t>
      </w:r>
      <w:r w:rsidRPr="004E0EF2">
        <w:rPr>
          <w:rFonts w:ascii="Arial" w:eastAsia="Arial MT" w:hAnsi="Arial"/>
          <w:spacing w:val="-1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por</w:t>
      </w:r>
      <w:r w:rsidRPr="004E0EF2">
        <w:rPr>
          <w:rFonts w:ascii="Arial" w:eastAsia="Arial MT" w:hAnsi="Arial"/>
          <w:spacing w:val="-15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4E0EF2">
        <w:rPr>
          <w:rFonts w:ascii="Arial" w:eastAsia="Arial MT" w:hAnsi="Arial"/>
          <w:spacing w:val="-13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cual</w:t>
      </w:r>
      <w:r w:rsidRPr="004E0EF2">
        <w:rPr>
          <w:rFonts w:ascii="Arial" w:eastAsia="Arial MT" w:hAnsi="Arial"/>
          <w:spacing w:val="-15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se</w:t>
      </w:r>
      <w:r w:rsidRPr="004E0EF2">
        <w:rPr>
          <w:rFonts w:ascii="Arial" w:eastAsia="Arial MT" w:hAnsi="Arial"/>
          <w:spacing w:val="-16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dictan</w:t>
      </w:r>
      <w:r w:rsidRPr="004E0EF2">
        <w:rPr>
          <w:rFonts w:ascii="Arial" w:eastAsia="Arial MT" w:hAnsi="Arial"/>
          <w:spacing w:val="-13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las</w:t>
      </w:r>
      <w:r w:rsidRPr="004E0EF2">
        <w:rPr>
          <w:rFonts w:ascii="Arial" w:eastAsia="Arial MT" w:hAnsi="Arial"/>
          <w:spacing w:val="-1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disposiciones</w:t>
      </w:r>
      <w:r w:rsidRPr="004E0EF2">
        <w:rPr>
          <w:rFonts w:ascii="Arial" w:eastAsia="Arial MT" w:hAnsi="Arial"/>
          <w:spacing w:val="-6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generales del Hábeas data y se regula el manejo de la información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contenida en bases de datos personales, en especial la financiera,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crediticia, comercial, de servicios y la proveniente de terceros países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se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dictan</w:t>
      </w:r>
      <w:r w:rsidRPr="004E0EF2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otras disposiciones.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(Habeas Data).</w:t>
      </w:r>
    </w:p>
    <w:p w14:paraId="163AC056" w14:textId="77777777" w:rsidR="004E0EF2" w:rsidRPr="004E0EF2" w:rsidRDefault="004E0EF2" w:rsidP="006863A5">
      <w:pPr>
        <w:widowControl w:val="0"/>
        <w:numPr>
          <w:ilvl w:val="1"/>
          <w:numId w:val="8"/>
        </w:numPr>
        <w:tabs>
          <w:tab w:val="left" w:pos="851"/>
          <w:tab w:val="left" w:pos="2102"/>
          <w:tab w:val="left" w:pos="8361"/>
        </w:tabs>
        <w:autoSpaceDE w:val="0"/>
        <w:autoSpaceDN w:val="0"/>
        <w:ind w:left="993" w:right="477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z w:val="22"/>
          <w:szCs w:val="22"/>
          <w:lang w:val="es-ES" w:eastAsia="en-US"/>
        </w:rPr>
        <w:t>Privacidad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protección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4E0EF2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datos</w:t>
      </w:r>
      <w:r w:rsidRPr="004E0EF2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personales:</w:t>
      </w:r>
    </w:p>
    <w:p w14:paraId="66F16F4B" w14:textId="5DBF1241" w:rsidR="004E0EF2" w:rsidRPr="006863A5" w:rsidRDefault="004E0EF2" w:rsidP="006863A5">
      <w:pPr>
        <w:pStyle w:val="Prrafodelista"/>
        <w:widowControl w:val="0"/>
        <w:numPr>
          <w:ilvl w:val="2"/>
          <w:numId w:val="8"/>
        </w:numPr>
        <w:tabs>
          <w:tab w:val="left" w:pos="1022"/>
          <w:tab w:val="left" w:pos="7938"/>
        </w:tabs>
        <w:autoSpaceDE w:val="0"/>
        <w:autoSpaceDN w:val="0"/>
        <w:ind w:left="1701" w:right="49" w:hanging="425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6863A5">
        <w:rPr>
          <w:rFonts w:ascii="Arial" w:eastAsia="Arial MT" w:hAnsi="Arial"/>
          <w:sz w:val="22"/>
          <w:szCs w:val="22"/>
          <w:lang w:val="es-ES" w:eastAsia="en-US"/>
        </w:rPr>
        <w:t>Ley 1581 de 2012: Reconoce y protege el derecho que tienen</w:t>
      </w:r>
      <w:r w:rsidR="006863A5"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todas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las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personas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a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conocer,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actualizar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rectificar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las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informaciones que se hayan recogido sobre ellas en bases de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datos o archivos que sean susceptibles de tratamiento por</w:t>
      </w:r>
      <w:r w:rsidRPr="006863A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entidades</w:t>
      </w:r>
      <w:r w:rsidRPr="006863A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6863A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naturaleza</w:t>
      </w:r>
      <w:r w:rsidRPr="006863A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pública o</w:t>
      </w:r>
      <w:r w:rsidRPr="006863A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6863A5">
        <w:rPr>
          <w:rFonts w:ascii="Arial" w:eastAsia="Arial MT" w:hAnsi="Arial"/>
          <w:sz w:val="22"/>
          <w:szCs w:val="22"/>
          <w:lang w:val="es-ES" w:eastAsia="en-US"/>
        </w:rPr>
        <w:t>privada.</w:t>
      </w:r>
    </w:p>
    <w:p w14:paraId="57477818" w14:textId="77777777" w:rsidR="004E0EF2" w:rsidRPr="004E0EF2" w:rsidRDefault="004E0EF2" w:rsidP="006863A5">
      <w:pPr>
        <w:widowControl w:val="0"/>
        <w:numPr>
          <w:ilvl w:val="2"/>
          <w:numId w:val="8"/>
        </w:numPr>
        <w:tabs>
          <w:tab w:val="left" w:pos="1022"/>
          <w:tab w:val="left" w:pos="2823"/>
          <w:tab w:val="left" w:pos="8080"/>
        </w:tabs>
        <w:autoSpaceDE w:val="0"/>
        <w:autoSpaceDN w:val="0"/>
        <w:ind w:left="1701" w:right="49" w:hanging="425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z w:val="22"/>
          <w:szCs w:val="22"/>
          <w:lang w:val="es-ES" w:eastAsia="en-US"/>
        </w:rPr>
        <w:t>Decreto 1377 de 2013: Por el cual se reglamenta parcialmente</w:t>
      </w:r>
      <w:r w:rsidRPr="004E0EF2">
        <w:rPr>
          <w:rFonts w:ascii="Arial" w:eastAsia="Arial MT" w:hAnsi="Arial"/>
          <w:spacing w:val="-6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Ley</w:t>
      </w:r>
      <w:r w:rsidRPr="004E0EF2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1581 de 2012.</w:t>
      </w:r>
    </w:p>
    <w:p w14:paraId="6BD7277A" w14:textId="77777777" w:rsidR="004E0EF2" w:rsidRPr="004E0EF2" w:rsidRDefault="004E0EF2" w:rsidP="006863A5">
      <w:pPr>
        <w:widowControl w:val="0"/>
        <w:numPr>
          <w:ilvl w:val="2"/>
          <w:numId w:val="8"/>
        </w:numPr>
        <w:tabs>
          <w:tab w:val="left" w:pos="1022"/>
          <w:tab w:val="left" w:pos="2823"/>
          <w:tab w:val="left" w:pos="8080"/>
        </w:tabs>
        <w:autoSpaceDE w:val="0"/>
        <w:autoSpaceDN w:val="0"/>
        <w:ind w:left="1701" w:right="49" w:hanging="425"/>
        <w:jc w:val="both"/>
        <w:rPr>
          <w:rFonts w:ascii="Arial" w:eastAsia="Arial MT" w:hAnsi="Arial"/>
          <w:sz w:val="22"/>
          <w:szCs w:val="22"/>
          <w:lang w:val="es-ES" w:eastAsia="en-US"/>
        </w:rPr>
      </w:pPr>
      <w:hyperlink r:id="rId8">
        <w:r w:rsidRPr="004E0EF2">
          <w:rPr>
            <w:rFonts w:ascii="Arial" w:eastAsia="Arial MT" w:hAnsi="Arial"/>
            <w:sz w:val="22"/>
            <w:szCs w:val="22"/>
            <w:lang w:val="es-ES" w:eastAsia="en-US"/>
          </w:rPr>
          <w:t xml:space="preserve">Decreto 886 </w:t>
        </w:r>
      </w:hyperlink>
      <w:r w:rsidRPr="004E0EF2">
        <w:rPr>
          <w:rFonts w:ascii="Arial" w:eastAsia="Arial MT" w:hAnsi="Arial"/>
          <w:sz w:val="22"/>
          <w:szCs w:val="22"/>
          <w:lang w:val="es-ES" w:eastAsia="en-US"/>
        </w:rPr>
        <w:t>de 2014: Por el cual se reglamenta el artículo 25</w:t>
      </w:r>
      <w:r w:rsidRPr="004E0EF2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Ley</w:t>
      </w:r>
      <w:r w:rsidRPr="004E0EF2">
        <w:rPr>
          <w:rFonts w:ascii="Arial" w:eastAsia="Arial MT" w:hAnsi="Arial"/>
          <w:spacing w:val="-6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1581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2012,</w:t>
      </w:r>
      <w:r w:rsidRPr="004E0EF2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relativo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al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Registro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Nacional</w:t>
      </w:r>
      <w:r w:rsidRPr="004E0EF2">
        <w:rPr>
          <w:rFonts w:ascii="Arial" w:eastAsia="Arial MT" w:hAnsi="Arial"/>
          <w:spacing w:val="-5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4E0EF2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Bases</w:t>
      </w:r>
      <w:r w:rsidRPr="004E0EF2">
        <w:rPr>
          <w:rFonts w:ascii="Arial" w:eastAsia="Arial MT" w:hAnsi="Arial"/>
          <w:spacing w:val="-65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Datos.</w:t>
      </w:r>
    </w:p>
    <w:p w14:paraId="38126FB4" w14:textId="77777777" w:rsidR="004E0EF2" w:rsidRPr="004E0EF2" w:rsidRDefault="004E0EF2" w:rsidP="006863A5">
      <w:pPr>
        <w:widowControl w:val="0"/>
        <w:numPr>
          <w:ilvl w:val="2"/>
          <w:numId w:val="8"/>
        </w:numPr>
        <w:tabs>
          <w:tab w:val="left" w:pos="1022"/>
          <w:tab w:val="left" w:pos="2823"/>
          <w:tab w:val="left" w:pos="8080"/>
        </w:tabs>
        <w:autoSpaceDE w:val="0"/>
        <w:autoSpaceDN w:val="0"/>
        <w:spacing w:before="1"/>
        <w:ind w:left="1701" w:right="49" w:hanging="425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z w:val="22"/>
          <w:szCs w:val="22"/>
          <w:lang w:val="es-ES" w:eastAsia="en-US"/>
        </w:rPr>
        <w:t>Sentencia</w:t>
      </w:r>
      <w:r w:rsidRPr="004E0EF2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C-020</w:t>
      </w:r>
      <w:r w:rsidRPr="004E0EF2">
        <w:rPr>
          <w:rFonts w:ascii="Arial" w:eastAsia="Arial MT" w:hAnsi="Arial"/>
          <w:spacing w:val="-5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2014</w:t>
      </w:r>
      <w:r w:rsidRPr="004E0EF2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Corte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Constitucional</w:t>
      </w:r>
    </w:p>
    <w:p w14:paraId="365413F3" w14:textId="77777777" w:rsidR="004E0EF2" w:rsidRPr="004E0EF2" w:rsidRDefault="004E0EF2" w:rsidP="006863A5">
      <w:pPr>
        <w:widowControl w:val="0"/>
        <w:numPr>
          <w:ilvl w:val="2"/>
          <w:numId w:val="8"/>
        </w:numPr>
        <w:tabs>
          <w:tab w:val="left" w:pos="1022"/>
          <w:tab w:val="left" w:pos="2823"/>
          <w:tab w:val="left" w:pos="8080"/>
        </w:tabs>
        <w:autoSpaceDE w:val="0"/>
        <w:autoSpaceDN w:val="0"/>
        <w:ind w:left="1701" w:right="49" w:hanging="425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z w:val="22"/>
          <w:szCs w:val="22"/>
          <w:lang w:val="es-ES" w:eastAsia="en-US"/>
        </w:rPr>
        <w:t>Sentencia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T-444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2014</w:t>
      </w:r>
      <w:r w:rsidRPr="004E0EF2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Corte</w:t>
      </w:r>
      <w:r w:rsidRPr="004E0EF2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z w:val="22"/>
          <w:szCs w:val="22"/>
          <w:lang w:val="es-ES" w:eastAsia="en-US"/>
        </w:rPr>
        <w:t>Constitucional</w:t>
      </w:r>
    </w:p>
    <w:p w14:paraId="528E16A9" w14:textId="77777777" w:rsidR="004E0EF2" w:rsidRPr="004E0EF2" w:rsidRDefault="004E0EF2" w:rsidP="006863A5">
      <w:pPr>
        <w:widowControl w:val="0"/>
        <w:numPr>
          <w:ilvl w:val="1"/>
          <w:numId w:val="8"/>
        </w:numPr>
        <w:tabs>
          <w:tab w:val="left" w:pos="851"/>
          <w:tab w:val="left" w:pos="2102"/>
        </w:tabs>
        <w:autoSpaceDE w:val="0"/>
        <w:autoSpaceDN w:val="0"/>
        <w:ind w:left="851" w:right="49" w:hanging="425"/>
        <w:jc w:val="both"/>
        <w:rPr>
          <w:rFonts w:ascii="Arial" w:eastAsia="Arial MT" w:hAnsi="Arial"/>
          <w:spacing w:val="-1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>Protección de la información y de los datos: Ley 1273 de 2009, "Por medio de la cual se modifica el Código Penal, se crea un nuevo bien jurídico tutelado - denominado "de la protección de la información y de los datos"- y se preservan integralmente los sistemas que utilicen las tecnologías de la información y las comunicaciones, entre otras disposiciones".</w:t>
      </w:r>
    </w:p>
    <w:p w14:paraId="300832E1" w14:textId="5AFC0EE1" w:rsidR="004E0EF2" w:rsidRPr="004E0EF2" w:rsidRDefault="004E0EF2" w:rsidP="006863A5">
      <w:pPr>
        <w:widowControl w:val="0"/>
        <w:numPr>
          <w:ilvl w:val="1"/>
          <w:numId w:val="8"/>
        </w:numPr>
        <w:tabs>
          <w:tab w:val="left" w:pos="851"/>
          <w:tab w:val="left" w:pos="2102"/>
        </w:tabs>
        <w:autoSpaceDE w:val="0"/>
        <w:autoSpaceDN w:val="0"/>
        <w:ind w:left="851" w:right="49" w:hanging="425"/>
        <w:jc w:val="both"/>
        <w:rPr>
          <w:rFonts w:ascii="Arial" w:eastAsia="Arial MT" w:hAnsi="Arial"/>
          <w:spacing w:val="-1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>Ley de Transparencia: Ley 1712 de 2014, por medio de l</w:t>
      </w:r>
      <w:r w:rsidRPr="006863A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a 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>cual se crea la Ley de Transparencia y del Derecho de Acceso a la Información Pública Nacional y se dictan otras disposiciones.</w:t>
      </w:r>
    </w:p>
    <w:p w14:paraId="4594A147" w14:textId="3912F435" w:rsidR="004E0EF2" w:rsidRPr="006863A5" w:rsidRDefault="004E0EF2" w:rsidP="006863A5">
      <w:pPr>
        <w:widowControl w:val="0"/>
        <w:numPr>
          <w:ilvl w:val="1"/>
          <w:numId w:val="8"/>
        </w:numPr>
        <w:tabs>
          <w:tab w:val="left" w:pos="851"/>
          <w:tab w:val="left" w:pos="2102"/>
        </w:tabs>
        <w:autoSpaceDE w:val="0"/>
        <w:autoSpaceDN w:val="0"/>
        <w:ind w:left="851" w:right="49" w:hanging="425"/>
        <w:jc w:val="both"/>
        <w:rPr>
          <w:rFonts w:ascii="Arial" w:eastAsia="Arial MT" w:hAnsi="Arial"/>
          <w:spacing w:val="-1"/>
          <w:sz w:val="22"/>
          <w:szCs w:val="22"/>
          <w:lang w:val="es-ES" w:eastAsia="en-US"/>
        </w:rPr>
      </w:pP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>Derechos de autor: Decreto 1360 de 1989, Ley 44 de 1993, Decreto 460</w:t>
      </w:r>
      <w:r w:rsidRPr="004E0EF2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r w:rsidRPr="004E0EF2">
        <w:rPr>
          <w:rFonts w:ascii="Arial MT" w:eastAsia="Arial MT" w:hAnsi="Arial MT" w:cs="Arial MT"/>
          <w:sz w:val="22"/>
          <w:szCs w:val="22"/>
          <w:lang w:val="es-ES" w:eastAsia="en-US"/>
        </w:rPr>
        <w:t>de</w:t>
      </w:r>
      <w:r w:rsidR="006863A5">
        <w:rPr>
          <w:rFonts w:ascii="Arial MT" w:eastAsia="Arial MT" w:hAnsi="Arial MT" w:cs="Arial MT"/>
          <w:spacing w:val="-2"/>
          <w:sz w:val="22"/>
          <w:szCs w:val="22"/>
          <w:lang w:val="es-ES" w:eastAsia="en-US"/>
        </w:rPr>
        <w:t xml:space="preserve"> </w:t>
      </w:r>
      <w:r w:rsidRPr="004E0EF2">
        <w:rPr>
          <w:rFonts w:ascii="Arial" w:eastAsia="Arial MT" w:hAnsi="Arial"/>
          <w:spacing w:val="-1"/>
          <w:sz w:val="22"/>
          <w:szCs w:val="22"/>
          <w:lang w:val="es-ES" w:eastAsia="en-US"/>
        </w:rPr>
        <w:t>1995, Ley 565 de 2000, Ley 603 de 2000</w:t>
      </w:r>
      <w:r w:rsidRPr="006863A5">
        <w:rPr>
          <w:rFonts w:ascii="Arial" w:eastAsia="Arial MT" w:hAnsi="Arial"/>
          <w:spacing w:val="-1"/>
          <w:sz w:val="22"/>
          <w:szCs w:val="22"/>
          <w:lang w:val="es-ES" w:eastAsia="en-US"/>
        </w:rPr>
        <w:t>.</w:t>
      </w:r>
    </w:p>
    <w:p w14:paraId="28EDF2BF" w14:textId="176FDEB7" w:rsidR="00985D55" w:rsidRPr="008579A9" w:rsidRDefault="004E0EF2" w:rsidP="00985D55">
      <w:pPr>
        <w:widowControl w:val="0"/>
        <w:numPr>
          <w:ilvl w:val="1"/>
          <w:numId w:val="8"/>
        </w:numPr>
        <w:tabs>
          <w:tab w:val="left" w:pos="851"/>
          <w:tab w:val="left" w:pos="2102"/>
        </w:tabs>
        <w:autoSpaceDE w:val="0"/>
        <w:autoSpaceDN w:val="0"/>
        <w:ind w:left="851" w:right="49" w:hanging="425"/>
        <w:jc w:val="both"/>
        <w:rPr>
          <w:rFonts w:ascii="Arial" w:eastAsia="Arial MT" w:hAnsi="Arial"/>
          <w:spacing w:val="-1"/>
          <w:sz w:val="22"/>
          <w:szCs w:val="22"/>
          <w:lang w:val="es-ES" w:eastAsia="en-US"/>
        </w:rPr>
      </w:pPr>
      <w:r w:rsidRPr="006863A5">
        <w:rPr>
          <w:rFonts w:ascii="Arial" w:eastAsia="Arial MT" w:hAnsi="Arial"/>
          <w:spacing w:val="-1"/>
          <w:sz w:val="22"/>
          <w:szCs w:val="22"/>
          <w:lang w:val="es-ES" w:eastAsia="en-US"/>
        </w:rPr>
        <w:t>Las demás que se encuentren vigentes</w:t>
      </w:r>
      <w:r w:rsidR="00E604AD" w:rsidRPr="006863A5">
        <w:rPr>
          <w:rFonts w:ascii="Arial" w:eastAsia="Arial MT" w:hAnsi="Arial"/>
          <w:spacing w:val="-1"/>
          <w:sz w:val="22"/>
          <w:szCs w:val="22"/>
          <w:lang w:val="es-ES" w:eastAsia="en-US"/>
        </w:rPr>
        <w:t>.</w:t>
      </w:r>
    </w:p>
    <w:p w14:paraId="6F16F986" w14:textId="3C37AB75" w:rsidR="00985D55" w:rsidRPr="00985D55" w:rsidRDefault="00985D55" w:rsidP="006863A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lastRenderedPageBreak/>
        <w:t>Se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entiende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por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confidencial,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toda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aquella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carácter</w:t>
      </w:r>
      <w:r w:rsidR="006863A5">
        <w:rPr>
          <w:rFonts w:ascii="Arial" w:eastAsia="Arial MT" w:hAnsi="Arial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tecnológico,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estratégico,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conceptual,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así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como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relacionada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operaciones de negocio presentes y futuras, bien sea que dicha información</w:t>
      </w:r>
      <w:r w:rsidRPr="00985D55">
        <w:rPr>
          <w:rFonts w:ascii="Arial" w:eastAsia="Arial MT" w:hAnsi="Arial"/>
          <w:spacing w:val="-64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sea</w:t>
      </w:r>
      <w:r w:rsidRPr="00985D55">
        <w:rPr>
          <w:rFonts w:ascii="Arial" w:eastAsia="Arial MT" w:hAnsi="Arial"/>
          <w:spacing w:val="-1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escrita,</w:t>
      </w:r>
      <w:r w:rsidRPr="00985D55">
        <w:rPr>
          <w:rFonts w:ascii="Arial" w:eastAsia="Arial MT" w:hAnsi="Arial"/>
          <w:spacing w:val="-10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oral</w:t>
      </w:r>
      <w:r w:rsidRPr="00985D55">
        <w:rPr>
          <w:rFonts w:ascii="Arial" w:eastAsia="Arial MT" w:hAnsi="Arial"/>
          <w:spacing w:val="-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o</w:t>
      </w:r>
      <w:r w:rsidRPr="00985D55">
        <w:rPr>
          <w:rFonts w:ascii="Arial" w:eastAsia="Arial MT" w:hAnsi="Arial"/>
          <w:spacing w:val="-10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visual,</w:t>
      </w:r>
      <w:r w:rsidRPr="00985D55">
        <w:rPr>
          <w:rFonts w:ascii="Arial" w:eastAsia="Arial MT" w:hAnsi="Arial"/>
          <w:spacing w:val="-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en</w:t>
      </w:r>
      <w:r w:rsidRPr="00985D55">
        <w:rPr>
          <w:rFonts w:ascii="Arial" w:eastAsia="Arial MT" w:hAnsi="Arial"/>
          <w:spacing w:val="-10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forma</w:t>
      </w:r>
      <w:r w:rsidRPr="00985D55">
        <w:rPr>
          <w:rFonts w:ascii="Arial" w:eastAsia="Arial MT" w:hAnsi="Arial"/>
          <w:spacing w:val="-10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electrónica</w:t>
      </w:r>
      <w:r w:rsidRPr="00985D55">
        <w:rPr>
          <w:rFonts w:ascii="Arial" w:eastAsia="Arial MT" w:hAnsi="Arial"/>
          <w:spacing w:val="-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o</w:t>
      </w:r>
      <w:r w:rsidRPr="00985D55">
        <w:rPr>
          <w:rFonts w:ascii="Arial" w:eastAsia="Arial MT" w:hAnsi="Arial"/>
          <w:spacing w:val="-10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contenida</w:t>
      </w:r>
      <w:r w:rsidRPr="00985D55">
        <w:rPr>
          <w:rFonts w:ascii="Arial" w:eastAsia="Arial MT" w:hAnsi="Arial"/>
          <w:spacing w:val="-10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en</w:t>
      </w:r>
      <w:r w:rsidRPr="00985D55">
        <w:rPr>
          <w:rFonts w:ascii="Arial" w:eastAsia="Arial MT" w:hAnsi="Arial"/>
          <w:spacing w:val="-10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bases</w:t>
      </w:r>
      <w:r w:rsidRPr="00985D55">
        <w:rPr>
          <w:rFonts w:ascii="Arial" w:eastAsia="Arial MT" w:hAnsi="Arial"/>
          <w:spacing w:val="-1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10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datos</w:t>
      </w:r>
      <w:r w:rsidRPr="00985D55">
        <w:rPr>
          <w:rFonts w:ascii="Arial" w:eastAsia="Arial MT" w:hAnsi="Arial"/>
          <w:spacing w:val="-65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cualquier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otro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documento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dispositivo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que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contenga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relacionada con FONPRECON, que no tenga el carácter de divulgación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pública.</w:t>
      </w:r>
    </w:p>
    <w:p w14:paraId="089357C7" w14:textId="77777777" w:rsidR="00985D55" w:rsidRPr="00985D55" w:rsidRDefault="00985D55" w:rsidP="006863A5">
      <w:pPr>
        <w:widowControl w:val="0"/>
        <w:numPr>
          <w:ilvl w:val="0"/>
          <w:numId w:val="8"/>
        </w:numPr>
        <w:tabs>
          <w:tab w:val="left" w:pos="1418"/>
        </w:tabs>
        <w:autoSpaceDE w:val="0"/>
        <w:autoSpaceDN w:val="0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Se define como datos personales, toda información que identifica a un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individuo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dentro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del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marco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ley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1581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2012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sus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decretos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reglamentarios.</w:t>
      </w:r>
    </w:p>
    <w:p w14:paraId="179B2A10" w14:textId="77777777" w:rsidR="00985D55" w:rsidRPr="00985D55" w:rsidRDefault="00985D55" w:rsidP="006863A5">
      <w:pPr>
        <w:widowControl w:val="0"/>
        <w:numPr>
          <w:ilvl w:val="0"/>
          <w:numId w:val="8"/>
        </w:numPr>
        <w:tabs>
          <w:tab w:val="left" w:pos="1418"/>
        </w:tabs>
        <w:autoSpaceDE w:val="0"/>
        <w:autoSpaceDN w:val="0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Toda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relacionada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el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objeto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contractual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propiedad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exclusiva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 FONPRECON.</w:t>
      </w:r>
    </w:p>
    <w:p w14:paraId="36A96734" w14:textId="77777777" w:rsidR="00985D55" w:rsidRPr="00985D55" w:rsidRDefault="00985D55" w:rsidP="006863A5">
      <w:pPr>
        <w:widowControl w:val="0"/>
        <w:numPr>
          <w:ilvl w:val="0"/>
          <w:numId w:val="8"/>
        </w:numPr>
        <w:tabs>
          <w:tab w:val="left" w:pos="1418"/>
        </w:tabs>
        <w:autoSpaceDE w:val="0"/>
        <w:autoSpaceDN w:val="0"/>
        <w:spacing w:before="1"/>
        <w:ind w:left="567" w:right="49" w:hanging="567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Que</w:t>
      </w:r>
      <w:r w:rsidRPr="00985D55">
        <w:rPr>
          <w:rFonts w:ascii="Arial" w:eastAsia="Arial MT" w:hAnsi="Arial"/>
          <w:spacing w:val="-1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985D55">
        <w:rPr>
          <w:rFonts w:ascii="Arial" w:eastAsia="Arial MT" w:hAnsi="Arial"/>
          <w:spacing w:val="-1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confidencialidad</w:t>
      </w:r>
      <w:r w:rsidRPr="00985D55">
        <w:rPr>
          <w:rFonts w:ascii="Arial" w:eastAsia="Arial MT" w:hAnsi="Arial"/>
          <w:spacing w:val="-1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1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985D55">
        <w:rPr>
          <w:rFonts w:ascii="Arial" w:eastAsia="Arial MT" w:hAnsi="Arial"/>
          <w:spacing w:val="-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</w:t>
      </w:r>
      <w:r w:rsidRPr="00985D55">
        <w:rPr>
          <w:rFonts w:ascii="Arial" w:eastAsia="Arial MT" w:hAnsi="Arial"/>
          <w:spacing w:val="-1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se</w:t>
      </w:r>
      <w:r w:rsidRPr="00985D55">
        <w:rPr>
          <w:rFonts w:ascii="Arial" w:eastAsia="Arial MT" w:hAnsi="Arial"/>
          <w:spacing w:val="-1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hace</w:t>
      </w:r>
      <w:r w:rsidRPr="00985D55">
        <w:rPr>
          <w:rFonts w:ascii="Arial" w:eastAsia="Arial MT" w:hAnsi="Arial"/>
          <w:spacing w:val="-1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extensible</w:t>
      </w:r>
      <w:r w:rsidRPr="00985D55">
        <w:rPr>
          <w:rFonts w:ascii="Arial" w:eastAsia="Arial MT" w:hAnsi="Arial"/>
          <w:spacing w:val="-1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aún</w:t>
      </w:r>
      <w:r w:rsidRPr="00985D55">
        <w:rPr>
          <w:rFonts w:ascii="Arial" w:eastAsia="Arial MT" w:hAnsi="Arial"/>
          <w:spacing w:val="-1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después</w:t>
      </w:r>
      <w:r w:rsidRPr="00985D55">
        <w:rPr>
          <w:rFonts w:ascii="Arial" w:eastAsia="Arial MT" w:hAnsi="Arial"/>
          <w:spacing w:val="-14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64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terminada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 vinculación con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FONPRECON.</w:t>
      </w:r>
    </w:p>
    <w:p w14:paraId="1BE902FF" w14:textId="77777777" w:rsidR="00985D55" w:rsidRPr="00985D55" w:rsidRDefault="00985D55" w:rsidP="006863A5">
      <w:pPr>
        <w:widowControl w:val="0"/>
        <w:numPr>
          <w:ilvl w:val="0"/>
          <w:numId w:val="8"/>
        </w:numPr>
        <w:tabs>
          <w:tab w:val="left" w:pos="1418"/>
        </w:tabs>
        <w:autoSpaceDE w:val="0"/>
        <w:autoSpaceDN w:val="0"/>
        <w:ind w:left="567" w:right="49" w:hanging="567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FONPRECON</w:t>
      </w:r>
      <w:r w:rsidRPr="00985D55">
        <w:rPr>
          <w:rFonts w:ascii="Arial" w:eastAsia="Arial MT" w:hAnsi="Arial"/>
          <w:spacing w:val="1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se</w:t>
      </w:r>
      <w:r w:rsidRPr="00985D55">
        <w:rPr>
          <w:rFonts w:ascii="Arial" w:eastAsia="Arial MT" w:hAnsi="Arial"/>
          <w:spacing w:val="19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reserva</w:t>
      </w:r>
      <w:r w:rsidRPr="00985D55">
        <w:rPr>
          <w:rFonts w:ascii="Arial" w:eastAsia="Arial MT" w:hAnsi="Arial"/>
          <w:spacing w:val="19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el</w:t>
      </w:r>
      <w:r w:rsidRPr="00985D55">
        <w:rPr>
          <w:rFonts w:ascii="Arial" w:eastAsia="Arial MT" w:hAnsi="Arial"/>
          <w:spacing w:val="1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derecho</w:t>
      </w:r>
      <w:r w:rsidRPr="00985D55">
        <w:rPr>
          <w:rFonts w:ascii="Arial" w:eastAsia="Arial MT" w:hAnsi="Arial"/>
          <w:spacing w:val="1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2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auditabilidad</w:t>
      </w:r>
      <w:r w:rsidRPr="00985D55">
        <w:rPr>
          <w:rFonts w:ascii="Arial" w:eastAsia="Arial MT" w:hAnsi="Arial"/>
          <w:spacing w:val="1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para</w:t>
      </w:r>
      <w:r w:rsidRPr="00985D55">
        <w:rPr>
          <w:rFonts w:ascii="Arial" w:eastAsia="Arial MT" w:hAnsi="Arial"/>
          <w:spacing w:val="2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registrar</w:t>
      </w:r>
      <w:r w:rsidRPr="00985D55">
        <w:rPr>
          <w:rFonts w:ascii="Arial" w:eastAsia="Arial MT" w:hAnsi="Arial"/>
          <w:spacing w:val="20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985D55">
        <w:rPr>
          <w:rFonts w:ascii="Arial" w:eastAsia="Arial MT" w:hAnsi="Arial"/>
          <w:spacing w:val="-64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monitorear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todas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las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actividades realizadas,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sin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previo aviso.</w:t>
      </w:r>
    </w:p>
    <w:p w14:paraId="5524A097" w14:textId="79FCD29D" w:rsidR="00985D55" w:rsidRDefault="00985D55" w:rsidP="006863A5">
      <w:pPr>
        <w:widowControl w:val="0"/>
        <w:numPr>
          <w:ilvl w:val="0"/>
          <w:numId w:val="8"/>
        </w:numPr>
        <w:tabs>
          <w:tab w:val="left" w:pos="1418"/>
        </w:tabs>
        <w:autoSpaceDE w:val="0"/>
        <w:autoSpaceDN w:val="0"/>
        <w:ind w:left="567" w:right="49" w:hanging="567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En</w:t>
      </w:r>
      <w:r w:rsidRPr="00985D55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mi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calidad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representante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legal,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si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aplica</w:t>
      </w:r>
      <w:r>
        <w:rPr>
          <w:rFonts w:ascii="Arial" w:eastAsia="Arial MT" w:hAnsi="Arial"/>
          <w:sz w:val="22"/>
          <w:szCs w:val="22"/>
          <w:lang w:val="es-ES" w:eastAsia="en-US"/>
        </w:rPr>
        <w:t>.</w:t>
      </w:r>
    </w:p>
    <w:p w14:paraId="7328CEFD" w14:textId="7F99A6C8" w:rsidR="00985D55" w:rsidRDefault="00985D55" w:rsidP="00985D55">
      <w:pPr>
        <w:widowControl w:val="0"/>
        <w:tabs>
          <w:tab w:val="left" w:pos="851"/>
        </w:tabs>
        <w:autoSpaceDE w:val="0"/>
        <w:autoSpaceDN w:val="0"/>
        <w:ind w:right="49" w:hanging="284"/>
        <w:rPr>
          <w:rFonts w:ascii="Arial" w:eastAsia="Arial MT" w:hAnsi="Arial"/>
          <w:sz w:val="22"/>
          <w:szCs w:val="22"/>
          <w:lang w:val="es-ES" w:eastAsia="en-US"/>
        </w:rPr>
      </w:pPr>
    </w:p>
    <w:p w14:paraId="39B30965" w14:textId="77777777" w:rsidR="00985D55" w:rsidRPr="00985D55" w:rsidRDefault="00985D55" w:rsidP="006863A5">
      <w:pPr>
        <w:widowControl w:val="0"/>
        <w:autoSpaceDE w:val="0"/>
        <w:autoSpaceDN w:val="0"/>
        <w:ind w:right="49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Con</w:t>
      </w:r>
      <w:r w:rsidRPr="00985D55">
        <w:rPr>
          <w:rFonts w:ascii="Arial" w:eastAsia="Arial MT" w:hAnsi="Arial"/>
          <w:spacing w:val="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base</w:t>
      </w:r>
      <w:r w:rsidRPr="00985D55">
        <w:rPr>
          <w:rFonts w:ascii="Arial" w:eastAsia="Arial MT" w:hAnsi="Arial"/>
          <w:spacing w:val="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en</w:t>
      </w:r>
      <w:r w:rsidRPr="00985D55">
        <w:rPr>
          <w:rFonts w:ascii="Arial" w:eastAsia="Arial MT" w:hAnsi="Arial"/>
          <w:spacing w:val="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lo</w:t>
      </w:r>
      <w:r w:rsidRPr="00985D55">
        <w:rPr>
          <w:rFonts w:ascii="Arial" w:eastAsia="Arial MT" w:hAnsi="Arial"/>
          <w:spacing w:val="5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anterior</w:t>
      </w:r>
      <w:r w:rsidRPr="00985D55">
        <w:rPr>
          <w:rFonts w:ascii="Arial" w:eastAsia="Arial MT" w:hAnsi="Arial"/>
          <w:spacing w:val="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985D55">
        <w:rPr>
          <w:rFonts w:ascii="Arial" w:eastAsia="Arial MT" w:hAnsi="Arial"/>
          <w:spacing w:val="5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para</w:t>
      </w:r>
      <w:r w:rsidRPr="00985D55">
        <w:rPr>
          <w:rFonts w:ascii="Arial" w:eastAsia="Arial MT" w:hAnsi="Arial"/>
          <w:spacing w:val="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el</w:t>
      </w:r>
      <w:r w:rsidRPr="00985D55">
        <w:rPr>
          <w:rFonts w:ascii="Arial" w:eastAsia="Arial MT" w:hAnsi="Arial"/>
          <w:spacing w:val="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desarrollo</w:t>
      </w:r>
      <w:r w:rsidRPr="00985D55">
        <w:rPr>
          <w:rFonts w:ascii="Arial" w:eastAsia="Arial MT" w:hAnsi="Arial"/>
          <w:spacing w:val="6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las</w:t>
      </w:r>
      <w:r w:rsidRPr="00985D55">
        <w:rPr>
          <w:rFonts w:ascii="Arial" w:eastAsia="Arial MT" w:hAnsi="Arial"/>
          <w:spacing w:val="16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actividades</w:t>
      </w:r>
      <w:r w:rsidRPr="00985D55">
        <w:rPr>
          <w:rFonts w:ascii="Arial" w:eastAsia="Arial MT" w:hAnsi="Arial"/>
          <w:spacing w:val="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enmarcadas</w:t>
      </w:r>
      <w:r w:rsidRPr="00985D55">
        <w:rPr>
          <w:rFonts w:ascii="Arial" w:eastAsia="Arial MT" w:hAnsi="Arial"/>
          <w:spacing w:val="5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dentro</w:t>
      </w:r>
      <w:r w:rsidRPr="00985D55">
        <w:rPr>
          <w:rFonts w:ascii="Arial" w:eastAsia="Arial MT" w:hAnsi="Arial"/>
          <w:spacing w:val="-64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del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alcance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del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vínculo contractual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vigente,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me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comprometo a:</w:t>
      </w:r>
    </w:p>
    <w:p w14:paraId="509D4894" w14:textId="3CF632E7" w:rsidR="00985D55" w:rsidRDefault="00985D55" w:rsidP="004E0EF2">
      <w:pPr>
        <w:widowControl w:val="0"/>
        <w:tabs>
          <w:tab w:val="left" w:pos="2102"/>
        </w:tabs>
        <w:autoSpaceDE w:val="0"/>
        <w:autoSpaceDN w:val="0"/>
        <w:ind w:right="49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14:paraId="74048FC2" w14:textId="77777777" w:rsidR="00985D55" w:rsidRPr="00985D55" w:rsidRDefault="00985D55" w:rsidP="006863A5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Reconocer que el uso de componentes tecnológicos (hardware y software) así como los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procedimientos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para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acceso,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generación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 transformación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confidencial,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tienen como única finalidad el cumplimiento de mis obligaciones contractuales o funciones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asignadas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lo que no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deriva en derechos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alguno de propiedad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intelectual sobre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dicha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información.</w:t>
      </w:r>
    </w:p>
    <w:p w14:paraId="6E0C0A8C" w14:textId="77777777" w:rsidR="00985D55" w:rsidRPr="00985D55" w:rsidRDefault="00985D55" w:rsidP="006863A5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spacing w:before="1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Socializar y</w:t>
      </w:r>
      <w:r w:rsidRPr="00985D55">
        <w:rPr>
          <w:rFonts w:ascii="Arial" w:eastAsia="Arial MT" w:hAnsi="Arial"/>
          <w:spacing w:val="-5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extender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el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alcance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este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acuerdo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al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equipo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trabajo,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como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resultado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mi</w:t>
      </w:r>
      <w:r w:rsidRPr="00985D55">
        <w:rPr>
          <w:rFonts w:ascii="Arial" w:eastAsia="Arial MT" w:hAnsi="Arial"/>
          <w:spacing w:val="-5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liderazgo o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en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mi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calidad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representante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legal de la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firma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que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represento</w:t>
      </w:r>
    </w:p>
    <w:p w14:paraId="5EFD8D7A" w14:textId="77777777" w:rsidR="00985D55" w:rsidRPr="00985D55" w:rsidRDefault="00985D55" w:rsidP="006863A5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spacing w:before="1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No usar indebidamente la información confidencial, en consecuencia, debo proteger la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contra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el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acceso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no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autorizado,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modificación,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destrucción,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sustracción,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falsificación, publicación, reproducción, revelación, entrega a terceros, o cualquier otro uso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no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autorizado, propendiendo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por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INTEGRIDAD</w:t>
      </w:r>
      <w:r w:rsidRPr="00985D55">
        <w:rPr>
          <w:rFonts w:ascii="Arial" w:eastAsia="Arial MT" w:hAnsi="Arial"/>
          <w:spacing w:val="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AUDITABILIDAD.</w:t>
      </w:r>
    </w:p>
    <w:p w14:paraId="02304C37" w14:textId="5F388447" w:rsidR="00985D55" w:rsidRPr="00985D55" w:rsidRDefault="00985D55" w:rsidP="00DF113D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Aplicar las medidas de seguridad exigidas por FONPRECON, en cuanto a políticas de TI,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política de tratamiento de datos personales y los demás lineamientos que en materia de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seguridad de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estén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vigentes.</w:t>
      </w:r>
    </w:p>
    <w:p w14:paraId="11E897A6" w14:textId="77777777" w:rsidR="00985D55" w:rsidRPr="00985D55" w:rsidRDefault="00985D55" w:rsidP="008579A9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Cumplir la normatividad legal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 reglamentaria relacionada con seguridad, privacidad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protección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datos en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Colombia.</w:t>
      </w:r>
    </w:p>
    <w:p w14:paraId="230E8198" w14:textId="77777777" w:rsidR="00985D55" w:rsidRPr="00985D55" w:rsidRDefault="00985D55" w:rsidP="008579A9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spacing w:before="1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Informar al supervisor del contrato en cuanto a materialización de riesgos, anomalías,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actividad sospechosa, incidentes o eventos que puedan presentarse o identificarse dentro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 la ejecución del objeto y alcance contractual, con relación a la seguridad, ciberseguridad</w:t>
      </w:r>
      <w:r w:rsidRPr="00985D55">
        <w:rPr>
          <w:rFonts w:ascii="Arial" w:eastAsia="Arial MT" w:hAnsi="Arial"/>
          <w:spacing w:val="-5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privacidad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la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información.</w:t>
      </w:r>
    </w:p>
    <w:p w14:paraId="7E8E56DE" w14:textId="77777777" w:rsidR="00985D55" w:rsidRPr="00985D55" w:rsidRDefault="00985D55" w:rsidP="00F33239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Al finalizar el vínculo contractual, la Información confidencial suministrada</w:t>
      </w:r>
      <w:r w:rsidRPr="00985D55">
        <w:rPr>
          <w:rFonts w:ascii="Arial MT" w:eastAsia="Arial MT" w:hAnsi="Arial MT" w:cs="Arial MT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que llegase 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w w:val="95"/>
          <w:sz w:val="22"/>
          <w:szCs w:val="22"/>
          <w:lang w:val="es-ES" w:eastAsia="en-US"/>
        </w:rPr>
        <w:t xml:space="preserve">quedar sobre equipos tecnológicos o ambientes de desarrollo, pruebas y </w:t>
      </w:r>
      <w:r w:rsidRPr="00985D55">
        <w:rPr>
          <w:rFonts w:ascii="Arial" w:eastAsia="Arial MT" w:hAnsi="Arial"/>
          <w:w w:val="95"/>
          <w:sz w:val="22"/>
          <w:szCs w:val="22"/>
          <w:lang w:val="es-ES" w:eastAsia="en-US"/>
        </w:rPr>
        <w:lastRenderedPageBreak/>
        <w:t>control de versiones</w:t>
      </w:r>
      <w:r w:rsidRPr="00985D55">
        <w:rPr>
          <w:rFonts w:ascii="Arial" w:eastAsia="Arial MT" w:hAnsi="Arial"/>
          <w:spacing w:val="1"/>
          <w:w w:val="95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del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contratista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tercero,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deberá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ser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sometida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procedimientos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de:</w:t>
      </w:r>
    </w:p>
    <w:p w14:paraId="35A77AC2" w14:textId="77777777" w:rsidR="00985D55" w:rsidRPr="00985D55" w:rsidRDefault="00985D55" w:rsidP="006F319C">
      <w:pPr>
        <w:widowControl w:val="0"/>
        <w:numPr>
          <w:ilvl w:val="1"/>
          <w:numId w:val="9"/>
        </w:numPr>
        <w:autoSpaceDE w:val="0"/>
        <w:autoSpaceDN w:val="0"/>
        <w:spacing w:line="229" w:lineRule="exact"/>
        <w:ind w:left="1418" w:hanging="425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Consultar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si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proofErr w:type="spellStart"/>
      <w:r w:rsidRPr="00985D55">
        <w:rPr>
          <w:rFonts w:ascii="Arial" w:eastAsia="Arial MT" w:hAnsi="Arial"/>
          <w:sz w:val="22"/>
          <w:szCs w:val="22"/>
          <w:lang w:val="es-ES" w:eastAsia="en-US"/>
        </w:rPr>
        <w:t>Fonprecon</w:t>
      </w:r>
      <w:proofErr w:type="spellEnd"/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requiere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copia,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acordando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los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medios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entrega</w:t>
      </w:r>
    </w:p>
    <w:p w14:paraId="751D44E8" w14:textId="77777777" w:rsidR="00985D55" w:rsidRPr="00985D55" w:rsidRDefault="00985D55" w:rsidP="006F319C">
      <w:pPr>
        <w:widowControl w:val="0"/>
        <w:numPr>
          <w:ilvl w:val="1"/>
          <w:numId w:val="9"/>
        </w:numPr>
        <w:autoSpaceDE w:val="0"/>
        <w:autoSpaceDN w:val="0"/>
        <w:ind w:left="1418" w:hanging="425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Borrado seguro de la información, mediante procedimientos de sobre escritura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certificando la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realización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tales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procedimientos.</w:t>
      </w:r>
    </w:p>
    <w:p w14:paraId="7EE96FB7" w14:textId="5765B44E" w:rsidR="00985D55" w:rsidRDefault="00985D55" w:rsidP="006F319C">
      <w:pPr>
        <w:widowControl w:val="0"/>
        <w:numPr>
          <w:ilvl w:val="1"/>
          <w:numId w:val="9"/>
        </w:numPr>
        <w:autoSpaceDE w:val="0"/>
        <w:autoSpaceDN w:val="0"/>
        <w:ind w:left="1418" w:hanging="425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Disposición</w:t>
      </w:r>
      <w:r w:rsidRPr="00985D55">
        <w:rPr>
          <w:rFonts w:ascii="Arial" w:eastAsia="Arial MT" w:hAnsi="Arial"/>
          <w:spacing w:val="-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final</w:t>
      </w:r>
      <w:r w:rsidRPr="00985D55">
        <w:rPr>
          <w:rFonts w:ascii="Arial" w:eastAsia="Arial MT" w:hAnsi="Arial"/>
          <w:spacing w:val="-8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de</w:t>
      </w:r>
      <w:r w:rsidRPr="00985D55">
        <w:rPr>
          <w:rFonts w:ascii="Arial" w:eastAsia="Arial MT" w:hAnsi="Arial"/>
          <w:spacing w:val="-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información</w:t>
      </w:r>
      <w:r w:rsidRPr="00985D55">
        <w:rPr>
          <w:rFonts w:ascii="Arial" w:eastAsia="Arial MT" w:hAnsi="Arial"/>
          <w:spacing w:val="-6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concerniente</w:t>
      </w:r>
      <w:r w:rsidRPr="00985D55">
        <w:rPr>
          <w:rFonts w:ascii="Arial" w:eastAsia="Arial MT" w:hAnsi="Arial"/>
          <w:spacing w:val="-5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</w:t>
      </w:r>
      <w:r w:rsidRPr="00985D55">
        <w:rPr>
          <w:rFonts w:ascii="Arial" w:eastAsia="Arial MT" w:hAnsi="Arial"/>
          <w:spacing w:val="-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configuraciones</w:t>
      </w:r>
      <w:r w:rsidRPr="00985D55">
        <w:rPr>
          <w:rFonts w:ascii="Arial" w:eastAsia="Arial MT" w:hAnsi="Arial"/>
          <w:spacing w:val="-4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bien</w:t>
      </w:r>
      <w:r w:rsidRPr="00985D55">
        <w:rPr>
          <w:rFonts w:ascii="Arial" w:eastAsia="Arial MT" w:hAnsi="Arial"/>
          <w:spacing w:val="-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sea</w:t>
      </w:r>
      <w:r w:rsidRPr="00985D55">
        <w:rPr>
          <w:rFonts w:ascii="Arial" w:eastAsia="Arial MT" w:hAnsi="Arial"/>
          <w:spacing w:val="-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en</w:t>
      </w:r>
      <w:r w:rsidRPr="00985D55">
        <w:rPr>
          <w:rFonts w:ascii="Arial" w:eastAsia="Arial MT" w:hAnsi="Arial"/>
          <w:spacing w:val="-7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formato</w:t>
      </w:r>
      <w:r w:rsidRPr="00985D55">
        <w:rPr>
          <w:rFonts w:ascii="Arial" w:eastAsia="Arial MT" w:hAnsi="Arial"/>
          <w:spacing w:val="-5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digital</w:t>
      </w:r>
      <w:r w:rsidRPr="00985D55">
        <w:rPr>
          <w:rFonts w:ascii="Arial" w:eastAsia="Arial MT" w:hAnsi="Arial"/>
          <w:spacing w:val="-3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en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papel.</w:t>
      </w:r>
    </w:p>
    <w:p w14:paraId="73C303C0" w14:textId="77777777" w:rsidR="006F319C" w:rsidRPr="00985D55" w:rsidRDefault="006F319C" w:rsidP="006F319C">
      <w:pPr>
        <w:widowControl w:val="0"/>
        <w:autoSpaceDE w:val="0"/>
        <w:autoSpaceDN w:val="0"/>
        <w:ind w:left="1418"/>
        <w:jc w:val="both"/>
        <w:rPr>
          <w:rFonts w:ascii="Arial" w:eastAsia="Arial MT" w:hAnsi="Arial"/>
          <w:sz w:val="22"/>
          <w:szCs w:val="22"/>
          <w:lang w:val="es-ES" w:eastAsia="en-US"/>
        </w:rPr>
      </w:pPr>
    </w:p>
    <w:p w14:paraId="5C6FAE00" w14:textId="77777777" w:rsidR="00985D55" w:rsidRPr="00985D55" w:rsidRDefault="00985D55" w:rsidP="00F33239">
      <w:pPr>
        <w:widowControl w:val="0"/>
        <w:numPr>
          <w:ilvl w:val="0"/>
          <w:numId w:val="9"/>
        </w:numPr>
        <w:autoSpaceDE w:val="0"/>
        <w:autoSpaceDN w:val="0"/>
        <w:spacing w:before="1"/>
        <w:ind w:left="567" w:right="49" w:hanging="567"/>
        <w:jc w:val="both"/>
        <w:rPr>
          <w:rFonts w:ascii="Arial" w:eastAsia="Arial MT" w:hAnsi="Arial"/>
          <w:sz w:val="22"/>
          <w:szCs w:val="22"/>
          <w:lang w:val="es-ES" w:eastAsia="en-US"/>
        </w:rPr>
      </w:pPr>
      <w:r w:rsidRPr="00985D55">
        <w:rPr>
          <w:rFonts w:ascii="Arial" w:eastAsia="Arial MT" w:hAnsi="Arial"/>
          <w:sz w:val="22"/>
          <w:szCs w:val="22"/>
          <w:lang w:val="es-ES" w:eastAsia="en-US"/>
        </w:rPr>
        <w:t>Ante el incumplimiento de las anteriores obligaciones asumiré la responsabilidad penal y/o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disciplinaria</w:t>
      </w:r>
      <w:r w:rsidRPr="00985D55">
        <w:rPr>
          <w:rFonts w:ascii="Arial" w:eastAsia="Arial MT" w:hAnsi="Arial"/>
          <w:spacing w:val="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y/o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fiscal</w:t>
      </w:r>
      <w:r w:rsidRPr="00985D55">
        <w:rPr>
          <w:rFonts w:ascii="Arial" w:eastAsia="Arial MT" w:hAnsi="Arial"/>
          <w:spacing w:val="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y/o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civil</w:t>
      </w:r>
      <w:r w:rsidRPr="00985D55">
        <w:rPr>
          <w:rFonts w:ascii="Arial" w:eastAsia="Arial MT" w:hAnsi="Arial"/>
          <w:spacing w:val="-2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a</w:t>
      </w:r>
      <w:r w:rsidRPr="00985D55">
        <w:rPr>
          <w:rFonts w:ascii="Arial" w:eastAsia="Arial MT" w:hAnsi="Arial"/>
          <w:spacing w:val="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que hubiere</w:t>
      </w:r>
      <w:r w:rsidRPr="00985D55">
        <w:rPr>
          <w:rFonts w:ascii="Arial" w:eastAsia="Arial MT" w:hAnsi="Arial"/>
          <w:spacing w:val="-1"/>
          <w:sz w:val="22"/>
          <w:szCs w:val="22"/>
          <w:lang w:val="es-ES" w:eastAsia="en-US"/>
        </w:rPr>
        <w:t xml:space="preserve"> </w:t>
      </w:r>
      <w:r w:rsidRPr="00985D55">
        <w:rPr>
          <w:rFonts w:ascii="Arial" w:eastAsia="Arial MT" w:hAnsi="Arial"/>
          <w:sz w:val="22"/>
          <w:szCs w:val="22"/>
          <w:lang w:val="es-ES" w:eastAsia="en-US"/>
        </w:rPr>
        <w:t>lugar.</w:t>
      </w:r>
    </w:p>
    <w:p w14:paraId="4C0B994A" w14:textId="77777777" w:rsidR="00985D55" w:rsidRPr="004E0EF2" w:rsidRDefault="00985D55" w:rsidP="006F319C">
      <w:pPr>
        <w:widowControl w:val="0"/>
        <w:tabs>
          <w:tab w:val="left" w:pos="426"/>
          <w:tab w:val="left" w:pos="2102"/>
        </w:tabs>
        <w:autoSpaceDE w:val="0"/>
        <w:autoSpaceDN w:val="0"/>
        <w:ind w:right="49" w:hanging="1370"/>
        <w:jc w:val="both"/>
        <w:rPr>
          <w:rFonts w:ascii="Arial" w:eastAsia="Arial MT" w:hAnsi="Arial"/>
          <w:sz w:val="22"/>
          <w:szCs w:val="22"/>
          <w:lang w:val="es-ES" w:eastAsia="en-US"/>
        </w:rPr>
      </w:pPr>
    </w:p>
    <w:p w14:paraId="48C8D6FD" w14:textId="77777777" w:rsidR="00A45AAD" w:rsidRPr="00E12042" w:rsidRDefault="00A45AAD" w:rsidP="00EF33FC">
      <w:pPr>
        <w:pStyle w:val="Prrafodelista"/>
        <w:spacing w:line="239" w:lineRule="auto"/>
        <w:ind w:left="644"/>
        <w:jc w:val="both"/>
        <w:rPr>
          <w:rFonts w:ascii="Arial" w:hAnsi="Arial"/>
          <w:b/>
          <w:bCs/>
          <w:sz w:val="24"/>
          <w:szCs w:val="24"/>
        </w:rPr>
      </w:pPr>
    </w:p>
    <w:p w14:paraId="217AA9BB" w14:textId="63AE02CF" w:rsidR="00277C59" w:rsidRPr="003A4448" w:rsidRDefault="00A45AAD">
      <w:pPr>
        <w:tabs>
          <w:tab w:val="left" w:pos="1560"/>
        </w:tabs>
        <w:autoSpaceDE w:val="0"/>
        <w:autoSpaceDN w:val="0"/>
        <w:adjustRightInd w:val="0"/>
        <w:spacing w:after="200" w:line="276" w:lineRule="auto"/>
        <w:jc w:val="both"/>
        <w:rPr>
          <w:rFonts w:ascii="Arial" w:hAnsi="Arial"/>
          <w:bCs/>
          <w:sz w:val="22"/>
          <w:szCs w:val="22"/>
        </w:rPr>
      </w:pPr>
      <w:r w:rsidRPr="003A4448">
        <w:rPr>
          <w:rFonts w:ascii="Arial" w:hAnsi="Arial"/>
          <w:bCs/>
          <w:sz w:val="22"/>
          <w:szCs w:val="22"/>
        </w:rPr>
        <w:t>En consecuencia, firmo este acuerdo</w:t>
      </w:r>
      <w:r w:rsidR="00277C59" w:rsidRPr="003A4448">
        <w:rPr>
          <w:rFonts w:ascii="Arial" w:hAnsi="Arial"/>
          <w:bCs/>
          <w:sz w:val="22"/>
          <w:szCs w:val="22"/>
        </w:rPr>
        <w:t>:</w:t>
      </w:r>
      <w:r w:rsidRPr="003A4448">
        <w:rPr>
          <w:rFonts w:ascii="Arial" w:hAnsi="Arial"/>
          <w:bCs/>
          <w:sz w:val="22"/>
          <w:szCs w:val="22"/>
        </w:rPr>
        <w:t xml:space="preserve"> </w:t>
      </w:r>
    </w:p>
    <w:tbl>
      <w:tblPr>
        <w:tblStyle w:val="Tablaconcuadrcula"/>
        <w:tblW w:w="9890" w:type="dxa"/>
        <w:jc w:val="center"/>
        <w:tblLook w:val="04A0" w:firstRow="1" w:lastRow="0" w:firstColumn="1" w:lastColumn="0" w:noHBand="0" w:noVBand="1"/>
      </w:tblPr>
      <w:tblGrid>
        <w:gridCol w:w="3405"/>
        <w:gridCol w:w="3147"/>
        <w:gridCol w:w="3338"/>
      </w:tblGrid>
      <w:tr w:rsidR="00277C59" w:rsidRPr="00E12042" w14:paraId="7DC3F504" w14:textId="77777777" w:rsidTr="007C1787">
        <w:trPr>
          <w:trHeight w:val="379"/>
          <w:jc w:val="center"/>
        </w:trPr>
        <w:tc>
          <w:tcPr>
            <w:tcW w:w="9890" w:type="dxa"/>
            <w:gridSpan w:val="3"/>
          </w:tcPr>
          <w:p w14:paraId="64572219" w14:textId="0476DA13" w:rsidR="00277C59" w:rsidRPr="003A4448" w:rsidRDefault="00277C59" w:rsidP="004525E5">
            <w:pPr>
              <w:spacing w:before="120" w:after="120"/>
              <w:jc w:val="center"/>
              <w:rPr>
                <w:rFonts w:ascii="Arial" w:hAnsi="Arial"/>
                <w:noProof/>
                <w:color w:val="A6A6A6" w:themeColor="background1" w:themeShade="A6"/>
                <w:sz w:val="22"/>
                <w:szCs w:val="22"/>
              </w:rPr>
            </w:pPr>
            <w:r w:rsidRPr="003A4448">
              <w:rPr>
                <w:rFonts w:ascii="Arial" w:hAnsi="Arial"/>
                <w:sz w:val="22"/>
                <w:szCs w:val="22"/>
              </w:rPr>
              <w:t xml:space="preserve">FECHA: </w:t>
            </w:r>
            <w:r w:rsidR="004525E5" w:rsidRPr="003A4448">
              <w:rPr>
                <w:rFonts w:ascii="Arial" w:hAnsi="Arial"/>
                <w:sz w:val="22"/>
                <w:szCs w:val="22"/>
              </w:rPr>
              <w:t>DD</w:t>
            </w:r>
            <w:r w:rsidR="007C1787" w:rsidRPr="003A4448">
              <w:rPr>
                <w:rFonts w:ascii="Arial" w:hAnsi="Arial"/>
                <w:sz w:val="22"/>
                <w:szCs w:val="22"/>
              </w:rPr>
              <w:t>/</w:t>
            </w:r>
            <w:r w:rsidR="004525E5" w:rsidRPr="003A4448">
              <w:rPr>
                <w:rFonts w:ascii="Arial" w:hAnsi="Arial"/>
                <w:sz w:val="22"/>
                <w:szCs w:val="22"/>
              </w:rPr>
              <w:t>MM</w:t>
            </w:r>
            <w:r w:rsidR="007C1787" w:rsidRPr="003A4448">
              <w:rPr>
                <w:rFonts w:ascii="Arial" w:hAnsi="Arial"/>
                <w:sz w:val="22"/>
                <w:szCs w:val="22"/>
              </w:rPr>
              <w:t>/</w:t>
            </w:r>
            <w:r w:rsidR="004525E5" w:rsidRPr="003A4448">
              <w:rPr>
                <w:rFonts w:ascii="Arial" w:hAnsi="Arial"/>
                <w:sz w:val="22"/>
                <w:szCs w:val="22"/>
              </w:rPr>
              <w:t>AAAA</w:t>
            </w:r>
          </w:p>
        </w:tc>
      </w:tr>
      <w:tr w:rsidR="00A45AAD" w:rsidRPr="00E12042" w14:paraId="32259FD3" w14:textId="77777777" w:rsidTr="007C1787">
        <w:trPr>
          <w:trHeight w:val="379"/>
          <w:jc w:val="center"/>
        </w:trPr>
        <w:tc>
          <w:tcPr>
            <w:tcW w:w="9890" w:type="dxa"/>
            <w:gridSpan w:val="3"/>
          </w:tcPr>
          <w:p w14:paraId="2E69F696" w14:textId="02BF258E" w:rsidR="00A45AAD" w:rsidRPr="003A4448" w:rsidRDefault="008E5037" w:rsidP="008E5037">
            <w:pPr>
              <w:spacing w:before="120" w:after="120"/>
              <w:rPr>
                <w:rFonts w:ascii="Arial" w:hAnsi="Arial"/>
                <w:noProof/>
                <w:color w:val="A6A6A6" w:themeColor="background1" w:themeShade="A6"/>
                <w:sz w:val="22"/>
                <w:szCs w:val="22"/>
              </w:rPr>
            </w:pPr>
            <w:r w:rsidRPr="003A4448">
              <w:rPr>
                <w:rFonts w:ascii="Arial" w:hAnsi="Arial"/>
                <w:noProof/>
                <w:color w:val="A6A6A6" w:themeColor="background1" w:themeShade="A6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D4598B" wp14:editId="52CF9D21">
                      <wp:simplePos x="0" y="0"/>
                      <wp:positionH relativeFrom="column">
                        <wp:posOffset>1649730</wp:posOffset>
                      </wp:positionH>
                      <wp:positionV relativeFrom="paragraph">
                        <wp:posOffset>88900</wp:posOffset>
                      </wp:positionV>
                      <wp:extent cx="301625" cy="142240"/>
                      <wp:effectExtent l="0" t="0" r="22225" b="10160"/>
                      <wp:wrapNone/>
                      <wp:docPr id="1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14224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74D19B" id="Rectángulo 3" o:spid="_x0000_s1026" style="position:absolute;margin-left:129.9pt;margin-top:7pt;width:23.75pt;height:1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" filled="f" strokecolor="windowText" strokeweight="2pt"/>
                  </w:pict>
                </mc:Fallback>
              </mc:AlternateContent>
            </w:r>
            <w:r w:rsidR="00432EEB" w:rsidRPr="003A4448">
              <w:rPr>
                <w:rFonts w:ascii="Arial" w:hAnsi="Arial"/>
                <w:noProof/>
                <w:color w:val="A6A6A6" w:themeColor="background1" w:themeShade="A6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F5758B" wp14:editId="6DF45E39">
                      <wp:simplePos x="0" y="0"/>
                      <wp:positionH relativeFrom="column">
                        <wp:posOffset>5316855</wp:posOffset>
                      </wp:positionH>
                      <wp:positionV relativeFrom="paragraph">
                        <wp:posOffset>78740</wp:posOffset>
                      </wp:positionV>
                      <wp:extent cx="301625" cy="142240"/>
                      <wp:effectExtent l="0" t="0" r="22225" b="1016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14224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2E449C" id="Rectángulo 3" o:spid="_x0000_s1026" style="position:absolute;margin-left:418.65pt;margin-top:6.2pt;width:23.75pt;height:11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" filled="f" strokecolor="windowText" strokeweight="2pt"/>
                  </w:pict>
                </mc:Fallback>
              </mc:AlternateContent>
            </w:r>
            <w:r w:rsidR="00A45AAD" w:rsidRPr="003A4448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 xml:space="preserve">  </w:t>
            </w:r>
            <w:r w:rsidR="007C1787" w:rsidRPr="003A4448">
              <w:rPr>
                <w:rFonts w:ascii="Arial" w:hAnsi="Arial"/>
                <w:sz w:val="22"/>
                <w:szCs w:val="22"/>
              </w:rPr>
              <w:t xml:space="preserve">PERSONA NATURAL    </w:t>
            </w:r>
            <w:r w:rsidR="00A45AAD" w:rsidRPr="003A4448">
              <w:rPr>
                <w:rFonts w:ascii="Arial" w:hAnsi="Arial"/>
                <w:sz w:val="22"/>
                <w:szCs w:val="22"/>
              </w:rPr>
              <w:t xml:space="preserve">                           </w:t>
            </w:r>
            <w:r w:rsidR="007C1787" w:rsidRPr="003A4448">
              <w:rPr>
                <w:rFonts w:ascii="Arial" w:hAnsi="Arial"/>
                <w:sz w:val="22"/>
                <w:szCs w:val="22"/>
              </w:rPr>
              <w:t xml:space="preserve">         </w:t>
            </w:r>
            <w:r w:rsidRPr="003A4448">
              <w:rPr>
                <w:rFonts w:ascii="Arial" w:hAnsi="Arial"/>
                <w:sz w:val="22"/>
                <w:szCs w:val="22"/>
              </w:rPr>
              <w:t xml:space="preserve">   </w:t>
            </w:r>
            <w:r w:rsidR="00A45AAD" w:rsidRPr="003A4448">
              <w:rPr>
                <w:rFonts w:ascii="Arial" w:hAnsi="Arial"/>
                <w:sz w:val="22"/>
                <w:szCs w:val="22"/>
              </w:rPr>
              <w:t xml:space="preserve">REPRESENTANTE LEGAL                  </w:t>
            </w:r>
          </w:p>
        </w:tc>
      </w:tr>
      <w:tr w:rsidR="00A45AAD" w:rsidRPr="00E12042" w14:paraId="7470315E" w14:textId="77777777" w:rsidTr="007C1787">
        <w:trPr>
          <w:trHeight w:val="571"/>
          <w:jc w:val="center"/>
        </w:trPr>
        <w:tc>
          <w:tcPr>
            <w:tcW w:w="3405" w:type="dxa"/>
          </w:tcPr>
          <w:p w14:paraId="5A91279E" w14:textId="16A74F73" w:rsidR="00A45AAD" w:rsidRPr="003A4448" w:rsidRDefault="00E1501A" w:rsidP="00314A8A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  <w:r w:rsidRPr="003A4448"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  <w:t>NOMBRES Y APELLIDOS</w:t>
            </w:r>
          </w:p>
        </w:tc>
        <w:tc>
          <w:tcPr>
            <w:tcW w:w="3147" w:type="dxa"/>
          </w:tcPr>
          <w:p w14:paraId="43CB4CF3" w14:textId="37D4E2D9" w:rsidR="00A45AAD" w:rsidRPr="003A4448" w:rsidRDefault="00E1501A" w:rsidP="00E1501A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  <w:r w:rsidRPr="003A4448"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  <w:t>NÚMERO DOCUMENTO</w:t>
            </w:r>
          </w:p>
        </w:tc>
        <w:tc>
          <w:tcPr>
            <w:tcW w:w="3338" w:type="dxa"/>
          </w:tcPr>
          <w:p w14:paraId="6953EBCE" w14:textId="7D0F6FAD" w:rsidR="00A45AAD" w:rsidRPr="003A4448" w:rsidRDefault="00E1501A" w:rsidP="00314A8A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  <w:r w:rsidRPr="003A4448"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  <w:t>EMPRESA</w:t>
            </w:r>
          </w:p>
          <w:p w14:paraId="538A1C65" w14:textId="543C3FAD" w:rsidR="00A45AAD" w:rsidRPr="003A4448" w:rsidRDefault="00A45AAD" w:rsidP="00314A8A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</w:p>
        </w:tc>
      </w:tr>
      <w:tr w:rsidR="00A45AAD" w:rsidRPr="00E12042" w14:paraId="28DF2D91" w14:textId="77777777" w:rsidTr="007C1787">
        <w:trPr>
          <w:trHeight w:val="494"/>
          <w:jc w:val="center"/>
        </w:trPr>
        <w:tc>
          <w:tcPr>
            <w:tcW w:w="3405" w:type="dxa"/>
          </w:tcPr>
          <w:p w14:paraId="0F22EBD2" w14:textId="77777777" w:rsidR="00A45AAD" w:rsidRPr="003A4448" w:rsidRDefault="00A45AAD" w:rsidP="00314A8A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</w:p>
          <w:p w14:paraId="49BD96C1" w14:textId="19AC70A4" w:rsidR="00A45AAD" w:rsidRPr="003A4448" w:rsidRDefault="007C1787" w:rsidP="00314A8A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  <w:r w:rsidRPr="003A4448"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  <w:t>CONTRATISTA</w:t>
            </w:r>
          </w:p>
        </w:tc>
        <w:tc>
          <w:tcPr>
            <w:tcW w:w="3147" w:type="dxa"/>
          </w:tcPr>
          <w:p w14:paraId="094D3E30" w14:textId="77777777" w:rsidR="00A45AAD" w:rsidRPr="003A4448" w:rsidRDefault="00A45AAD" w:rsidP="00314A8A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</w:p>
          <w:p w14:paraId="73576345" w14:textId="57C51E5E" w:rsidR="00A45AAD" w:rsidRPr="003A4448" w:rsidRDefault="00E1501A" w:rsidP="00314A8A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  <w:r w:rsidRPr="003A4448"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  <w:t>NÚMERO DE CONTRATO Y FECHA</w:t>
            </w:r>
          </w:p>
        </w:tc>
        <w:tc>
          <w:tcPr>
            <w:tcW w:w="3338" w:type="dxa"/>
          </w:tcPr>
          <w:p w14:paraId="65C0B3DE" w14:textId="77777777" w:rsidR="00A45AAD" w:rsidRPr="003A4448" w:rsidRDefault="00A45AAD" w:rsidP="007C1787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</w:p>
          <w:p w14:paraId="55EE0FC0" w14:textId="2CC132E7" w:rsidR="00E1501A" w:rsidRPr="003A4448" w:rsidRDefault="00E1501A" w:rsidP="007C1787">
            <w:pPr>
              <w:spacing w:before="120" w:after="120"/>
              <w:jc w:val="center"/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</w:pPr>
            <w:r w:rsidRPr="003A4448">
              <w:rPr>
                <w:rFonts w:ascii="Arial" w:hAnsi="Arial"/>
                <w:bCs/>
                <w:color w:val="A6A6A6" w:themeColor="background1" w:themeShade="A6"/>
                <w:sz w:val="22"/>
                <w:szCs w:val="22"/>
              </w:rPr>
              <w:t>FIRMA</w:t>
            </w:r>
          </w:p>
        </w:tc>
      </w:tr>
    </w:tbl>
    <w:p w14:paraId="0BAB6DB3" w14:textId="77777777" w:rsidR="00CE428D" w:rsidRPr="00E12042" w:rsidRDefault="00CE428D" w:rsidP="007C1787">
      <w:pPr>
        <w:rPr>
          <w:rFonts w:ascii="Arial" w:hAnsi="Arial"/>
          <w:sz w:val="24"/>
          <w:szCs w:val="24"/>
        </w:rPr>
      </w:pPr>
    </w:p>
    <w:sectPr w:rsidR="00CE428D" w:rsidRPr="00E12042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742BE" w14:textId="77777777" w:rsidR="00543819" w:rsidRDefault="00277C59">
      <w:r>
        <w:separator/>
      </w:r>
    </w:p>
  </w:endnote>
  <w:endnote w:type="continuationSeparator" w:id="0">
    <w:p w14:paraId="3FF241F7" w14:textId="77777777" w:rsidR="00543819" w:rsidRDefault="00277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6539285"/>
      <w:docPartObj>
        <w:docPartGallery w:val="Page Numbers (Bottom of Page)"/>
        <w:docPartUnique/>
      </w:docPartObj>
    </w:sdtPr>
    <w:sdtEndPr/>
    <w:sdtContent>
      <w:p w14:paraId="1708D01D" w14:textId="77777777" w:rsidR="00B4636E" w:rsidRDefault="00A66D90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037" w:rsidRPr="008E5037">
          <w:rPr>
            <w:noProof/>
            <w:lang w:val="es-ES"/>
          </w:rPr>
          <w:t>3</w:t>
        </w:r>
        <w:r>
          <w:fldChar w:fldCharType="end"/>
        </w:r>
      </w:p>
    </w:sdtContent>
  </w:sdt>
  <w:p w14:paraId="48249F9B" w14:textId="77777777" w:rsidR="00B4636E" w:rsidRDefault="003A4448">
    <w:pPr>
      <w:pStyle w:val="Piedepgina"/>
    </w:pPr>
  </w:p>
  <w:p w14:paraId="736464D8" w14:textId="77777777" w:rsidR="00000000" w:rsidRDefault="003A44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13CF3" w14:textId="77777777" w:rsidR="00543819" w:rsidRDefault="00277C59">
      <w:r>
        <w:separator/>
      </w:r>
    </w:p>
  </w:footnote>
  <w:footnote w:type="continuationSeparator" w:id="0">
    <w:p w14:paraId="4471DF77" w14:textId="77777777" w:rsidR="00543819" w:rsidRDefault="00277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DC1B5" w14:textId="77777777" w:rsidR="00144FB9" w:rsidRDefault="003A4448">
    <w:pPr>
      <w:pStyle w:val="Encabezado"/>
    </w:pPr>
  </w:p>
  <w:tbl>
    <w:tblPr>
      <w:tblW w:w="885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55"/>
      <w:gridCol w:w="4252"/>
      <w:gridCol w:w="2552"/>
    </w:tblGrid>
    <w:tr w:rsidR="00144FB9" w:rsidRPr="006A38E6" w14:paraId="09F52FCF" w14:textId="77777777" w:rsidTr="00DF113D">
      <w:trPr>
        <w:cantSplit/>
        <w:trHeight w:val="406"/>
      </w:trPr>
      <w:tc>
        <w:tcPr>
          <w:tcW w:w="2055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auto"/>
            <w:right w:val="nil"/>
          </w:tcBorders>
          <w:noWrap/>
          <w:vAlign w:val="bottom"/>
        </w:tcPr>
        <w:p w14:paraId="3A8D1026" w14:textId="77777777" w:rsidR="00144FB9" w:rsidRPr="006A38E6" w:rsidRDefault="00A66D90" w:rsidP="000D4357">
          <w:pPr>
            <w:ind w:right="360"/>
          </w:pPr>
          <w:r w:rsidRPr="006A38E6"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24321CFC" wp14:editId="318EA965">
                <wp:simplePos x="0" y="0"/>
                <wp:positionH relativeFrom="column">
                  <wp:posOffset>44450</wp:posOffset>
                </wp:positionH>
                <wp:positionV relativeFrom="paragraph">
                  <wp:posOffset>-356235</wp:posOffset>
                </wp:positionV>
                <wp:extent cx="1133475" cy="800100"/>
                <wp:effectExtent l="0" t="0" r="9525" b="0"/>
                <wp:wrapNone/>
                <wp:docPr id="4" name="Imagen 4" descr="C:\WINDOWS\Temporary Internet Files\Archivos temporales de Internet\Content.IE5\GH2NWP6R\LOGO_FONPRECON 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INDOWS\Temporary Internet Files\Archivos temporales de Internet\Content.IE5\GH2NWP6R\LOGO_FONPRECON (1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800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0B16203" w14:textId="77777777" w:rsidR="00144FB9" w:rsidRPr="006A38E6" w:rsidRDefault="00A66D90" w:rsidP="000D4357">
          <w:pPr>
            <w:rPr>
              <w:color w:val="FF0000"/>
            </w:rPr>
          </w:pPr>
          <w:r w:rsidRPr="006A38E6">
            <w:rPr>
              <w:color w:val="FF0000"/>
            </w:rPr>
            <w:t> </w:t>
          </w:r>
        </w:p>
        <w:p w14:paraId="4009EF9F" w14:textId="77777777" w:rsidR="00144FB9" w:rsidRPr="006A38E6" w:rsidRDefault="00A66D90" w:rsidP="000D4357">
          <w:pPr>
            <w:rPr>
              <w:color w:val="FF0000"/>
            </w:rPr>
          </w:pPr>
          <w:r w:rsidRPr="006A38E6">
            <w:rPr>
              <w:color w:val="FF0000"/>
            </w:rPr>
            <w:t> </w:t>
          </w:r>
        </w:p>
        <w:p w14:paraId="583A7B21" w14:textId="77777777" w:rsidR="00144FB9" w:rsidRPr="006A38E6" w:rsidRDefault="00A66D90" w:rsidP="000D4357">
          <w:r w:rsidRPr="006A38E6">
            <w:rPr>
              <w:color w:val="FF0000"/>
            </w:rPr>
            <w:t> </w:t>
          </w:r>
        </w:p>
      </w:tc>
      <w:tc>
        <w:tcPr>
          <w:tcW w:w="4252" w:type="dxa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FFFFFF"/>
          <w:noWrap/>
          <w:vAlign w:val="center"/>
        </w:tcPr>
        <w:p w14:paraId="56928F0F" w14:textId="77777777" w:rsidR="00144FB9" w:rsidRPr="006A38E6" w:rsidRDefault="00A66D90" w:rsidP="000D4357">
          <w:pPr>
            <w:keepNext/>
            <w:keepLines/>
            <w:spacing w:before="240"/>
            <w:jc w:val="center"/>
            <w:outlineLvl w:val="0"/>
            <w:rPr>
              <w:rFonts w:ascii="Arial" w:eastAsiaTheme="majorEastAsia" w:hAnsi="Arial"/>
              <w:b/>
              <w:sz w:val="28"/>
              <w:szCs w:val="28"/>
            </w:rPr>
          </w:pPr>
          <w:r w:rsidRPr="006A38E6">
            <w:rPr>
              <w:rFonts w:ascii="Arial" w:eastAsiaTheme="majorEastAsia" w:hAnsi="Arial"/>
              <w:b/>
              <w:sz w:val="28"/>
              <w:szCs w:val="28"/>
            </w:rPr>
            <w:t>POLITICA</w:t>
          </w:r>
          <w:r>
            <w:rPr>
              <w:rFonts w:ascii="Arial" w:eastAsiaTheme="majorEastAsia" w:hAnsi="Arial"/>
              <w:b/>
              <w:sz w:val="28"/>
              <w:szCs w:val="28"/>
            </w:rPr>
            <w:t>S</w:t>
          </w:r>
        </w:p>
      </w:tc>
      <w:tc>
        <w:tcPr>
          <w:tcW w:w="2552" w:type="dxa"/>
          <w:tcBorders>
            <w:top w:val="single" w:sz="8" w:space="0" w:color="auto"/>
            <w:left w:val="nil"/>
            <w:bottom w:val="single" w:sz="4" w:space="0" w:color="auto"/>
            <w:right w:val="single" w:sz="8" w:space="0" w:color="auto"/>
          </w:tcBorders>
          <w:shd w:val="clear" w:color="auto" w:fill="FFFFFF"/>
          <w:noWrap/>
          <w:vAlign w:val="center"/>
        </w:tcPr>
        <w:p w14:paraId="4F8705C5" w14:textId="77777777" w:rsidR="00144FB9" w:rsidRPr="00144FB9" w:rsidRDefault="00A66D90" w:rsidP="000D4357">
          <w:pPr>
            <w:rPr>
              <w:sz w:val="24"/>
              <w:szCs w:val="24"/>
              <w:lang w:val="en-US"/>
            </w:rPr>
          </w:pPr>
          <w:r w:rsidRPr="00144FB9">
            <w:rPr>
              <w:bCs/>
              <w:sz w:val="24"/>
              <w:szCs w:val="24"/>
              <w:lang w:val="en-US"/>
            </w:rPr>
            <w:t>CODIGO:</w:t>
          </w:r>
          <w:r w:rsidRPr="00144FB9">
            <w:rPr>
              <w:sz w:val="24"/>
              <w:szCs w:val="24"/>
              <w:lang w:val="en-US"/>
            </w:rPr>
            <w:t xml:space="preserve"> </w:t>
          </w:r>
          <w:r w:rsidRPr="00144FB9">
            <w:rPr>
              <w:sz w:val="24"/>
              <w:szCs w:val="24"/>
            </w:rPr>
            <w:t>POL-DEI-005</w:t>
          </w:r>
        </w:p>
      </w:tc>
    </w:tr>
    <w:tr w:rsidR="00144FB9" w:rsidRPr="006A38E6" w14:paraId="587FD68D" w14:textId="77777777" w:rsidTr="00DF113D">
      <w:trPr>
        <w:cantSplit/>
        <w:trHeight w:val="250"/>
      </w:trPr>
      <w:tc>
        <w:tcPr>
          <w:tcW w:w="2055" w:type="dxa"/>
          <w:vMerge/>
          <w:tcBorders>
            <w:top w:val="nil"/>
            <w:left w:val="single" w:sz="8" w:space="0" w:color="auto"/>
            <w:bottom w:val="single" w:sz="8" w:space="0" w:color="auto"/>
            <w:right w:val="nil"/>
          </w:tcBorders>
          <w:shd w:val="clear" w:color="auto" w:fill="FFFFFF"/>
          <w:noWrap/>
          <w:vAlign w:val="bottom"/>
        </w:tcPr>
        <w:p w14:paraId="1E37D87D" w14:textId="77777777" w:rsidR="00144FB9" w:rsidRPr="006A38E6" w:rsidRDefault="003A4448" w:rsidP="000D4357">
          <w:pPr>
            <w:rPr>
              <w:color w:val="FF0000"/>
              <w:lang w:val="en-US"/>
            </w:rPr>
          </w:pPr>
        </w:p>
      </w:tc>
      <w:tc>
        <w:tcPr>
          <w:tcW w:w="4252" w:type="dxa"/>
          <w:vMerge w:val="restart"/>
          <w:tcBorders>
            <w:top w:val="nil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FFFFFF"/>
          <w:noWrap/>
          <w:vAlign w:val="center"/>
        </w:tcPr>
        <w:p w14:paraId="5F790767" w14:textId="77777777" w:rsidR="00144FB9" w:rsidRPr="00144FB9" w:rsidRDefault="003A4448" w:rsidP="00144FB9">
          <w:pPr>
            <w:tabs>
              <w:tab w:val="left" w:pos="1971"/>
            </w:tabs>
            <w:spacing w:line="268" w:lineRule="auto"/>
            <w:ind w:right="-93"/>
            <w:jc w:val="center"/>
            <w:rPr>
              <w:rFonts w:ascii="Arial" w:eastAsia="Arial" w:hAnsi="Arial"/>
              <w:b/>
              <w:sz w:val="24"/>
            </w:rPr>
          </w:pPr>
        </w:p>
        <w:p w14:paraId="411DEC02" w14:textId="7EA182FB" w:rsidR="00144FB9" w:rsidRPr="00144FB9" w:rsidRDefault="00A66D90" w:rsidP="00144FB9">
          <w:pPr>
            <w:tabs>
              <w:tab w:val="left" w:pos="1971"/>
            </w:tabs>
            <w:spacing w:line="268" w:lineRule="auto"/>
            <w:ind w:right="-93"/>
            <w:jc w:val="center"/>
            <w:rPr>
              <w:rFonts w:ascii="Arial" w:eastAsia="Arial" w:hAnsi="Arial"/>
              <w:b/>
              <w:sz w:val="24"/>
            </w:rPr>
          </w:pPr>
          <w:r w:rsidRPr="00144FB9">
            <w:rPr>
              <w:rFonts w:ascii="Arial" w:eastAsia="Arial" w:hAnsi="Arial"/>
              <w:b/>
              <w:sz w:val="24"/>
            </w:rPr>
            <w:t xml:space="preserve">DE SEGURIDAD Y PRIVACIDAD </w:t>
          </w:r>
        </w:p>
        <w:p w14:paraId="33F3F0A7" w14:textId="77777777" w:rsidR="00144FB9" w:rsidRPr="00144FB9" w:rsidRDefault="00A66D90" w:rsidP="00144FB9">
          <w:pPr>
            <w:tabs>
              <w:tab w:val="left" w:pos="1971"/>
            </w:tabs>
            <w:spacing w:line="268" w:lineRule="auto"/>
            <w:ind w:right="-93"/>
            <w:jc w:val="center"/>
            <w:rPr>
              <w:rFonts w:ascii="Arial" w:eastAsia="Arial" w:hAnsi="Arial"/>
              <w:b/>
              <w:sz w:val="24"/>
            </w:rPr>
          </w:pPr>
          <w:r w:rsidRPr="00144FB9">
            <w:rPr>
              <w:rFonts w:ascii="Arial" w:eastAsia="Arial" w:hAnsi="Arial"/>
              <w:b/>
              <w:sz w:val="24"/>
            </w:rPr>
            <w:t>DE LA INFORMACIÓN</w:t>
          </w:r>
        </w:p>
        <w:p w14:paraId="30640E09" w14:textId="77777777" w:rsidR="00144FB9" w:rsidRPr="00144FB9" w:rsidRDefault="003A4448" w:rsidP="000D4357">
          <w:pPr>
            <w:keepNext/>
            <w:keepLines/>
            <w:spacing w:before="40"/>
            <w:jc w:val="center"/>
            <w:outlineLvl w:val="5"/>
            <w:rPr>
              <w:rFonts w:ascii="Arial" w:eastAsiaTheme="majorEastAsia" w:hAnsi="Arial"/>
              <w:bCs/>
            </w:rPr>
          </w:pPr>
        </w:p>
      </w:tc>
      <w:tc>
        <w:tcPr>
          <w:tcW w:w="2552" w:type="dxa"/>
          <w:tcBorders>
            <w:top w:val="single" w:sz="4" w:space="0" w:color="auto"/>
            <w:left w:val="nil"/>
            <w:bottom w:val="single" w:sz="4" w:space="0" w:color="auto"/>
            <w:right w:val="single" w:sz="8" w:space="0" w:color="auto"/>
          </w:tcBorders>
          <w:shd w:val="clear" w:color="auto" w:fill="FFFFFF"/>
          <w:noWrap/>
          <w:vAlign w:val="center"/>
        </w:tcPr>
        <w:p w14:paraId="097B412B" w14:textId="559EE1E7" w:rsidR="00144FB9" w:rsidRPr="00144FB9" w:rsidRDefault="00A66D90" w:rsidP="000D4357">
          <w:pPr>
            <w:keepNext/>
            <w:keepLines/>
            <w:spacing w:before="40"/>
            <w:outlineLvl w:val="3"/>
            <w:rPr>
              <w:rFonts w:eastAsiaTheme="majorEastAsia" w:cstheme="majorBidi"/>
              <w:iCs/>
              <w:sz w:val="22"/>
              <w:szCs w:val="22"/>
            </w:rPr>
          </w:pPr>
          <w:r w:rsidRPr="00144FB9">
            <w:rPr>
              <w:rFonts w:eastAsiaTheme="majorEastAsia" w:cstheme="majorBidi"/>
              <w:iCs/>
              <w:sz w:val="22"/>
              <w:szCs w:val="22"/>
            </w:rPr>
            <w:t xml:space="preserve">VERSIÓN: </w:t>
          </w:r>
          <w:r w:rsidR="003A4448">
            <w:rPr>
              <w:rFonts w:eastAsiaTheme="majorEastAsia" w:cstheme="majorBidi"/>
              <w:iCs/>
              <w:sz w:val="22"/>
              <w:szCs w:val="22"/>
            </w:rPr>
            <w:t>6</w:t>
          </w:r>
        </w:p>
      </w:tc>
    </w:tr>
    <w:tr w:rsidR="00144FB9" w:rsidRPr="006A38E6" w14:paraId="00DF7FD9" w14:textId="77777777" w:rsidTr="00DF113D">
      <w:trPr>
        <w:cantSplit/>
        <w:trHeight w:val="225"/>
      </w:trPr>
      <w:tc>
        <w:tcPr>
          <w:tcW w:w="2055" w:type="dxa"/>
          <w:vMerge/>
          <w:tcBorders>
            <w:top w:val="nil"/>
            <w:left w:val="single" w:sz="8" w:space="0" w:color="auto"/>
            <w:bottom w:val="single" w:sz="8" w:space="0" w:color="auto"/>
            <w:right w:val="nil"/>
          </w:tcBorders>
          <w:shd w:val="clear" w:color="auto" w:fill="FFFFFF"/>
          <w:noWrap/>
          <w:vAlign w:val="bottom"/>
        </w:tcPr>
        <w:p w14:paraId="3B56C773" w14:textId="77777777" w:rsidR="00144FB9" w:rsidRPr="006A38E6" w:rsidRDefault="003A4448" w:rsidP="000D4357">
          <w:pPr>
            <w:rPr>
              <w:color w:val="FF0000"/>
              <w:lang w:val="en-US"/>
            </w:rPr>
          </w:pPr>
        </w:p>
      </w:tc>
      <w:tc>
        <w:tcPr>
          <w:tcW w:w="4252" w:type="dxa"/>
          <w:vMerge/>
          <w:tcBorders>
            <w:top w:val="nil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FFFFFF"/>
          <w:noWrap/>
          <w:vAlign w:val="center"/>
        </w:tcPr>
        <w:p w14:paraId="0B2E53A8" w14:textId="77777777" w:rsidR="00144FB9" w:rsidRPr="00144FB9" w:rsidDel="003950E6" w:rsidRDefault="003A4448" w:rsidP="00144FB9">
          <w:pPr>
            <w:tabs>
              <w:tab w:val="left" w:pos="1971"/>
            </w:tabs>
            <w:spacing w:line="268" w:lineRule="auto"/>
            <w:ind w:right="-93"/>
            <w:jc w:val="center"/>
            <w:rPr>
              <w:rFonts w:ascii="Arial" w:eastAsia="Arial" w:hAnsi="Arial"/>
              <w:b/>
              <w:sz w:val="24"/>
            </w:rPr>
          </w:pPr>
        </w:p>
      </w:tc>
      <w:tc>
        <w:tcPr>
          <w:tcW w:w="2552" w:type="dxa"/>
          <w:tcBorders>
            <w:top w:val="single" w:sz="4" w:space="0" w:color="auto"/>
            <w:left w:val="nil"/>
            <w:bottom w:val="single" w:sz="4" w:space="0" w:color="auto"/>
            <w:right w:val="single" w:sz="8" w:space="0" w:color="auto"/>
          </w:tcBorders>
          <w:shd w:val="clear" w:color="auto" w:fill="FFFFFF"/>
          <w:noWrap/>
          <w:vAlign w:val="center"/>
        </w:tcPr>
        <w:p w14:paraId="0B4C1572" w14:textId="434A2E6A" w:rsidR="00144FB9" w:rsidRPr="00144FB9" w:rsidRDefault="00A66D90" w:rsidP="000D4357">
          <w:pPr>
            <w:keepNext/>
            <w:keepLines/>
            <w:spacing w:before="40"/>
            <w:outlineLvl w:val="3"/>
            <w:rPr>
              <w:rFonts w:eastAsiaTheme="majorEastAsia" w:cstheme="majorBidi"/>
              <w:iCs/>
              <w:sz w:val="22"/>
              <w:szCs w:val="22"/>
            </w:rPr>
          </w:pPr>
          <w:r w:rsidRPr="00144FB9">
            <w:rPr>
              <w:rFonts w:eastAsiaTheme="majorEastAsia" w:cstheme="majorBidi"/>
              <w:iCs/>
              <w:sz w:val="22"/>
              <w:szCs w:val="22"/>
            </w:rPr>
            <w:t xml:space="preserve">Página </w:t>
          </w:r>
          <w:r w:rsidRPr="00144FB9">
            <w:rPr>
              <w:rFonts w:eastAsiaTheme="majorEastAsia" w:cstheme="majorBidi"/>
              <w:iCs/>
              <w:sz w:val="22"/>
              <w:szCs w:val="22"/>
            </w:rPr>
            <w:fldChar w:fldCharType="begin"/>
          </w:r>
          <w:r w:rsidRPr="00144FB9">
            <w:rPr>
              <w:rFonts w:eastAsiaTheme="majorEastAsia" w:cstheme="majorBidi"/>
              <w:iCs/>
              <w:sz w:val="22"/>
              <w:szCs w:val="22"/>
            </w:rPr>
            <w:instrText>PAGE   \* MERGEFORMAT</w:instrText>
          </w:r>
          <w:r w:rsidRPr="00144FB9">
            <w:rPr>
              <w:rFonts w:eastAsiaTheme="majorEastAsia" w:cstheme="majorBidi"/>
              <w:iCs/>
              <w:sz w:val="22"/>
              <w:szCs w:val="22"/>
            </w:rPr>
            <w:fldChar w:fldCharType="separate"/>
          </w:r>
          <w:r w:rsidR="008E5037" w:rsidRPr="008E5037">
            <w:rPr>
              <w:rFonts w:eastAsiaTheme="majorEastAsia" w:cstheme="majorBidi"/>
              <w:iCs/>
              <w:noProof/>
              <w:sz w:val="22"/>
              <w:szCs w:val="22"/>
              <w:lang w:val="es-ES"/>
            </w:rPr>
            <w:t>3</w:t>
          </w:r>
          <w:r w:rsidRPr="00144FB9">
            <w:rPr>
              <w:rFonts w:eastAsiaTheme="majorEastAsia" w:cstheme="majorBidi"/>
              <w:iCs/>
              <w:sz w:val="22"/>
              <w:szCs w:val="22"/>
            </w:rPr>
            <w:fldChar w:fldCharType="end"/>
          </w:r>
          <w:r w:rsidRPr="00144FB9">
            <w:rPr>
              <w:rFonts w:eastAsiaTheme="majorEastAsia" w:cstheme="majorBidi"/>
              <w:iCs/>
              <w:sz w:val="22"/>
              <w:szCs w:val="22"/>
            </w:rPr>
            <w:t xml:space="preserve"> de 3</w:t>
          </w:r>
        </w:p>
      </w:tc>
    </w:tr>
    <w:tr w:rsidR="00144FB9" w:rsidRPr="006A38E6" w14:paraId="172F7EE4" w14:textId="77777777" w:rsidTr="00DF113D">
      <w:trPr>
        <w:cantSplit/>
        <w:trHeight w:val="499"/>
      </w:trPr>
      <w:tc>
        <w:tcPr>
          <w:tcW w:w="2055" w:type="dxa"/>
          <w:vMerge/>
          <w:tcBorders>
            <w:top w:val="nil"/>
            <w:left w:val="single" w:sz="8" w:space="0" w:color="auto"/>
            <w:bottom w:val="single" w:sz="8" w:space="0" w:color="auto"/>
            <w:right w:val="nil"/>
          </w:tcBorders>
          <w:shd w:val="clear" w:color="auto" w:fill="FFFFFF"/>
          <w:noWrap/>
          <w:vAlign w:val="bottom"/>
        </w:tcPr>
        <w:p w14:paraId="19385B9C" w14:textId="77777777" w:rsidR="00144FB9" w:rsidRPr="006A38E6" w:rsidRDefault="003A4448" w:rsidP="000D4357">
          <w:pPr>
            <w:rPr>
              <w:color w:val="FF0000"/>
            </w:rPr>
          </w:pPr>
        </w:p>
      </w:tc>
      <w:tc>
        <w:tcPr>
          <w:tcW w:w="4252" w:type="dxa"/>
          <w:vMerge/>
          <w:tcBorders>
            <w:top w:val="nil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FFFFFF"/>
          <w:noWrap/>
          <w:vAlign w:val="center"/>
        </w:tcPr>
        <w:p w14:paraId="221F36DB" w14:textId="77777777" w:rsidR="00144FB9" w:rsidRPr="00144FB9" w:rsidRDefault="003A4448" w:rsidP="000D4357">
          <w:pPr>
            <w:jc w:val="center"/>
          </w:pPr>
        </w:p>
      </w:tc>
      <w:tc>
        <w:tcPr>
          <w:tcW w:w="2552" w:type="dxa"/>
          <w:tcBorders>
            <w:top w:val="single" w:sz="4" w:space="0" w:color="auto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noWrap/>
          <w:vAlign w:val="center"/>
        </w:tcPr>
        <w:p w14:paraId="228843F8" w14:textId="77777777" w:rsidR="00144FB9" w:rsidRPr="00144FB9" w:rsidRDefault="00A66D90" w:rsidP="000D4357">
          <w:pPr>
            <w:rPr>
              <w:bCs/>
            </w:rPr>
          </w:pPr>
          <w:r w:rsidRPr="00144FB9">
            <w:rPr>
              <w:bCs/>
            </w:rPr>
            <w:t>Fecha de aprobación:</w:t>
          </w:r>
        </w:p>
        <w:p w14:paraId="60A4391A" w14:textId="64A5450F" w:rsidR="00144FB9" w:rsidRPr="00144FB9" w:rsidRDefault="00A66D90" w:rsidP="000D4357">
          <w:pPr>
            <w:rPr>
              <w:bCs/>
            </w:rPr>
          </w:pPr>
          <w:r w:rsidRPr="00144FB9">
            <w:rPr>
              <w:bCs/>
            </w:rPr>
            <w:t>1</w:t>
          </w:r>
          <w:r w:rsidR="003A4448">
            <w:rPr>
              <w:bCs/>
            </w:rPr>
            <w:t>6</w:t>
          </w:r>
          <w:r w:rsidRPr="00144FB9">
            <w:rPr>
              <w:bCs/>
            </w:rPr>
            <w:t>/</w:t>
          </w:r>
          <w:r w:rsidR="003A4448">
            <w:rPr>
              <w:bCs/>
            </w:rPr>
            <w:t>03</w:t>
          </w:r>
          <w:r w:rsidRPr="00144FB9">
            <w:rPr>
              <w:bCs/>
            </w:rPr>
            <w:t>/202</w:t>
          </w:r>
          <w:r w:rsidR="003A4448">
            <w:rPr>
              <w:bCs/>
            </w:rPr>
            <w:t>3</w:t>
          </w:r>
        </w:p>
      </w:tc>
    </w:tr>
  </w:tbl>
  <w:p w14:paraId="1423A3EF" w14:textId="77777777" w:rsidR="00144FB9" w:rsidRDefault="003A4448">
    <w:pPr>
      <w:pStyle w:val="Encabezado"/>
    </w:pPr>
  </w:p>
  <w:p w14:paraId="3654B6A8" w14:textId="77777777" w:rsidR="00144FB9" w:rsidRDefault="003A4448">
    <w:pPr>
      <w:pStyle w:val="Encabezado"/>
    </w:pPr>
  </w:p>
  <w:p w14:paraId="6B5D4554" w14:textId="77777777" w:rsidR="00000000" w:rsidRDefault="003A44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D79E0"/>
    <w:multiLevelType w:val="hybridMultilevel"/>
    <w:tmpl w:val="D21293E0"/>
    <w:lvl w:ilvl="0" w:tplc="240A000F">
      <w:start w:val="1"/>
      <w:numFmt w:val="decimal"/>
      <w:lvlText w:val="%1."/>
      <w:lvlJc w:val="left"/>
      <w:pPr>
        <w:ind w:left="1777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32B530A"/>
    <w:multiLevelType w:val="hybridMultilevel"/>
    <w:tmpl w:val="EE84FB36"/>
    <w:lvl w:ilvl="0" w:tplc="240A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1526067"/>
    <w:multiLevelType w:val="hybridMultilevel"/>
    <w:tmpl w:val="BBD804A8"/>
    <w:lvl w:ilvl="0" w:tplc="22C42262">
      <w:start w:val="1"/>
      <w:numFmt w:val="decimal"/>
      <w:lvlText w:val="%1."/>
      <w:lvlJc w:val="left"/>
      <w:pPr>
        <w:ind w:left="1808" w:hanging="360"/>
      </w:pPr>
      <w:rPr>
        <w:rFonts w:ascii="Arial" w:eastAsia="Arial MT" w:hAnsi="Arial" w:cs="Arial" w:hint="default"/>
        <w:w w:val="100"/>
        <w:sz w:val="22"/>
        <w:szCs w:val="22"/>
        <w:lang w:val="es-ES" w:eastAsia="en-US" w:bidi="ar-SA"/>
      </w:rPr>
    </w:lvl>
    <w:lvl w:ilvl="1" w:tplc="47E48B82">
      <w:start w:val="1"/>
      <w:numFmt w:val="upperRoman"/>
      <w:lvlText w:val="%2."/>
      <w:lvlJc w:val="left"/>
      <w:pPr>
        <w:ind w:left="2528" w:hanging="495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4F0AB024">
      <w:start w:val="1"/>
      <w:numFmt w:val="lowerLetter"/>
      <w:lvlText w:val="%3."/>
      <w:lvlJc w:val="left"/>
      <w:pPr>
        <w:ind w:left="3248" w:hanging="361"/>
      </w:pPr>
      <w:rPr>
        <w:rFonts w:ascii="Arial" w:eastAsia="Arial MT" w:hAnsi="Arial" w:cs="Arial"/>
        <w:w w:val="100"/>
        <w:sz w:val="24"/>
        <w:szCs w:val="24"/>
        <w:lang w:val="es-ES" w:eastAsia="en-US" w:bidi="ar-SA"/>
      </w:rPr>
    </w:lvl>
    <w:lvl w:ilvl="3" w:tplc="AF9ED436">
      <w:numFmt w:val="bullet"/>
      <w:lvlText w:val="•"/>
      <w:lvlJc w:val="left"/>
      <w:pPr>
        <w:ind w:left="4193" w:hanging="361"/>
      </w:pPr>
      <w:rPr>
        <w:rFonts w:hint="default"/>
        <w:lang w:val="es-ES" w:eastAsia="en-US" w:bidi="ar-SA"/>
      </w:rPr>
    </w:lvl>
    <w:lvl w:ilvl="4" w:tplc="BFFCB834">
      <w:numFmt w:val="bullet"/>
      <w:lvlText w:val="•"/>
      <w:lvlJc w:val="left"/>
      <w:pPr>
        <w:ind w:left="5141" w:hanging="361"/>
      </w:pPr>
      <w:rPr>
        <w:rFonts w:hint="default"/>
        <w:lang w:val="es-ES" w:eastAsia="en-US" w:bidi="ar-SA"/>
      </w:rPr>
    </w:lvl>
    <w:lvl w:ilvl="5" w:tplc="40F8C376">
      <w:numFmt w:val="bullet"/>
      <w:lvlText w:val="•"/>
      <w:lvlJc w:val="left"/>
      <w:pPr>
        <w:ind w:left="6088" w:hanging="361"/>
      </w:pPr>
      <w:rPr>
        <w:rFonts w:hint="default"/>
        <w:lang w:val="es-ES" w:eastAsia="en-US" w:bidi="ar-SA"/>
      </w:rPr>
    </w:lvl>
    <w:lvl w:ilvl="6" w:tplc="F92A8D5A">
      <w:numFmt w:val="bullet"/>
      <w:lvlText w:val="•"/>
      <w:lvlJc w:val="left"/>
      <w:pPr>
        <w:ind w:left="7036" w:hanging="361"/>
      </w:pPr>
      <w:rPr>
        <w:rFonts w:hint="default"/>
        <w:lang w:val="es-ES" w:eastAsia="en-US" w:bidi="ar-SA"/>
      </w:rPr>
    </w:lvl>
    <w:lvl w:ilvl="7" w:tplc="5E78BF0C">
      <w:numFmt w:val="bullet"/>
      <w:lvlText w:val="•"/>
      <w:lvlJc w:val="left"/>
      <w:pPr>
        <w:ind w:left="7983" w:hanging="361"/>
      </w:pPr>
      <w:rPr>
        <w:rFonts w:hint="default"/>
        <w:lang w:val="es-ES" w:eastAsia="en-US" w:bidi="ar-SA"/>
      </w:rPr>
    </w:lvl>
    <w:lvl w:ilvl="8" w:tplc="E264D18E">
      <w:numFmt w:val="bullet"/>
      <w:lvlText w:val="•"/>
      <w:lvlJc w:val="left"/>
      <w:pPr>
        <w:ind w:left="8931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42894D14"/>
    <w:multiLevelType w:val="hybridMultilevel"/>
    <w:tmpl w:val="E48425BE"/>
    <w:lvl w:ilvl="0" w:tplc="D39A7954">
      <w:start w:val="1"/>
      <w:numFmt w:val="decimal"/>
      <w:lvlText w:val="%1."/>
      <w:lvlJc w:val="left"/>
      <w:pPr>
        <w:ind w:left="1370" w:hanging="281"/>
      </w:pPr>
      <w:rPr>
        <w:rFonts w:ascii="Arial" w:eastAsia="Arial MT" w:hAnsi="Arial" w:cs="Arial" w:hint="default"/>
        <w:spacing w:val="-1"/>
        <w:w w:val="99"/>
        <w:sz w:val="22"/>
        <w:szCs w:val="22"/>
        <w:lang w:val="es-ES" w:eastAsia="en-US" w:bidi="ar-SA"/>
      </w:rPr>
    </w:lvl>
    <w:lvl w:ilvl="1" w:tplc="467EC066">
      <w:start w:val="1"/>
      <w:numFmt w:val="lowerLetter"/>
      <w:lvlText w:val="%2."/>
      <w:lvlJc w:val="left"/>
      <w:pPr>
        <w:ind w:left="2090" w:hanging="360"/>
      </w:pPr>
      <w:rPr>
        <w:rFonts w:ascii="Arial" w:eastAsia="Arial MT" w:hAnsi="Arial" w:cs="Arial" w:hint="default"/>
        <w:spacing w:val="-1"/>
        <w:w w:val="99"/>
        <w:sz w:val="22"/>
        <w:szCs w:val="22"/>
        <w:lang w:val="es-ES" w:eastAsia="en-US" w:bidi="ar-SA"/>
      </w:rPr>
    </w:lvl>
    <w:lvl w:ilvl="2" w:tplc="3DF40574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3" w:tplc="6FFA59B4">
      <w:numFmt w:val="bullet"/>
      <w:lvlText w:val="•"/>
      <w:lvlJc w:val="left"/>
      <w:pPr>
        <w:ind w:left="3944" w:hanging="360"/>
      </w:pPr>
      <w:rPr>
        <w:rFonts w:hint="default"/>
        <w:lang w:val="es-ES" w:eastAsia="en-US" w:bidi="ar-SA"/>
      </w:rPr>
    </w:lvl>
    <w:lvl w:ilvl="4" w:tplc="B72236CC">
      <w:numFmt w:val="bullet"/>
      <w:lvlText w:val="•"/>
      <w:lvlJc w:val="left"/>
      <w:pPr>
        <w:ind w:left="4866" w:hanging="360"/>
      </w:pPr>
      <w:rPr>
        <w:rFonts w:hint="default"/>
        <w:lang w:val="es-ES" w:eastAsia="en-US" w:bidi="ar-SA"/>
      </w:rPr>
    </w:lvl>
    <w:lvl w:ilvl="5" w:tplc="8CAE52BA">
      <w:numFmt w:val="bullet"/>
      <w:lvlText w:val="•"/>
      <w:lvlJc w:val="left"/>
      <w:pPr>
        <w:ind w:left="5788" w:hanging="360"/>
      </w:pPr>
      <w:rPr>
        <w:rFonts w:hint="default"/>
        <w:lang w:val="es-ES" w:eastAsia="en-US" w:bidi="ar-SA"/>
      </w:rPr>
    </w:lvl>
    <w:lvl w:ilvl="6" w:tplc="1C4CF896">
      <w:numFmt w:val="bullet"/>
      <w:lvlText w:val="•"/>
      <w:lvlJc w:val="left"/>
      <w:pPr>
        <w:ind w:left="6711" w:hanging="360"/>
      </w:pPr>
      <w:rPr>
        <w:rFonts w:hint="default"/>
        <w:lang w:val="es-ES" w:eastAsia="en-US" w:bidi="ar-SA"/>
      </w:rPr>
    </w:lvl>
    <w:lvl w:ilvl="7" w:tplc="3B42C0D6">
      <w:numFmt w:val="bullet"/>
      <w:lvlText w:val="•"/>
      <w:lvlJc w:val="left"/>
      <w:pPr>
        <w:ind w:left="7633" w:hanging="360"/>
      </w:pPr>
      <w:rPr>
        <w:rFonts w:hint="default"/>
        <w:lang w:val="es-ES" w:eastAsia="en-US" w:bidi="ar-SA"/>
      </w:rPr>
    </w:lvl>
    <w:lvl w:ilvl="8" w:tplc="7534B98A">
      <w:numFmt w:val="bullet"/>
      <w:lvlText w:val="•"/>
      <w:lvlJc w:val="left"/>
      <w:pPr>
        <w:ind w:left="855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CB1FDA"/>
    <w:multiLevelType w:val="hybridMultilevel"/>
    <w:tmpl w:val="9CB2DC8A"/>
    <w:lvl w:ilvl="0" w:tplc="4D96F70A">
      <w:start w:val="1"/>
      <w:numFmt w:val="lowerLetter"/>
      <w:lvlText w:val="%1."/>
      <w:lvlJc w:val="left"/>
      <w:pPr>
        <w:ind w:left="2160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5630439C"/>
    <w:multiLevelType w:val="hybridMultilevel"/>
    <w:tmpl w:val="9FD2B6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297C91"/>
    <w:multiLevelType w:val="multilevel"/>
    <w:tmpl w:val="405A2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7AE16CE"/>
    <w:multiLevelType w:val="hybridMultilevel"/>
    <w:tmpl w:val="185AA9C4"/>
    <w:lvl w:ilvl="0" w:tplc="240A0019">
      <w:start w:val="1"/>
      <w:numFmt w:val="lowerLetter"/>
      <w:lvlText w:val="%1."/>
      <w:lvlJc w:val="left"/>
      <w:pPr>
        <w:ind w:left="1429" w:hanging="360"/>
      </w:p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857695151">
    <w:abstractNumId w:val="5"/>
  </w:num>
  <w:num w:numId="2" w16cid:durableId="1011492837">
    <w:abstractNumId w:val="0"/>
  </w:num>
  <w:num w:numId="3" w16cid:durableId="304699036">
    <w:abstractNumId w:val="1"/>
  </w:num>
  <w:num w:numId="4" w16cid:durableId="1480614126">
    <w:abstractNumId w:val="4"/>
  </w:num>
  <w:num w:numId="5" w16cid:durableId="796801897">
    <w:abstractNumId w:val="7"/>
  </w:num>
  <w:num w:numId="6" w16cid:durableId="2012485565">
    <w:abstractNumId w:val="6"/>
  </w:num>
  <w:num w:numId="7" w16cid:durableId="1824747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24738368">
    <w:abstractNumId w:val="2"/>
  </w:num>
  <w:num w:numId="9" w16cid:durableId="11530662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5AAD"/>
    <w:rsid w:val="00142CC0"/>
    <w:rsid w:val="00277C59"/>
    <w:rsid w:val="003A4448"/>
    <w:rsid w:val="00432EEB"/>
    <w:rsid w:val="004525E5"/>
    <w:rsid w:val="004E0EF2"/>
    <w:rsid w:val="00543819"/>
    <w:rsid w:val="006863A5"/>
    <w:rsid w:val="006F319C"/>
    <w:rsid w:val="006F6DC0"/>
    <w:rsid w:val="007473CA"/>
    <w:rsid w:val="007C1787"/>
    <w:rsid w:val="008579A9"/>
    <w:rsid w:val="008E5037"/>
    <w:rsid w:val="00985D55"/>
    <w:rsid w:val="00994063"/>
    <w:rsid w:val="009E7B22"/>
    <w:rsid w:val="00A45AAD"/>
    <w:rsid w:val="00A66D90"/>
    <w:rsid w:val="00CE428D"/>
    <w:rsid w:val="00DF113D"/>
    <w:rsid w:val="00E12042"/>
    <w:rsid w:val="00E1501A"/>
    <w:rsid w:val="00E604AD"/>
    <w:rsid w:val="00EF33FC"/>
    <w:rsid w:val="00F3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40F56E9"/>
  <w15:docId w15:val="{7AAA9EE1-FCF5-4030-A728-9AC1CA088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AAD"/>
    <w:pPr>
      <w:spacing w:after="0" w:line="240" w:lineRule="auto"/>
    </w:pPr>
    <w:rPr>
      <w:rFonts w:ascii="Calibri" w:eastAsia="Calibri" w:hAnsi="Calibri" w:cs="Arial"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. Viñetas"/>
    <w:basedOn w:val="Normal"/>
    <w:link w:val="PrrafodelistaCar"/>
    <w:uiPriority w:val="34"/>
    <w:qFormat/>
    <w:rsid w:val="00A45AA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45AA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45AAD"/>
    <w:rPr>
      <w:rFonts w:ascii="Calibri" w:eastAsia="Calibri" w:hAnsi="Calibri" w:cs="Arial"/>
      <w:sz w:val="20"/>
      <w:szCs w:val="2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45AA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5AAD"/>
    <w:rPr>
      <w:rFonts w:ascii="Calibri" w:eastAsia="Calibri" w:hAnsi="Calibri" w:cs="Arial"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A45A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A45AAD"/>
    <w:rPr>
      <w:rFonts w:ascii="Consolas" w:eastAsiaTheme="minorEastAsia" w:hAnsi="Consolas" w:cs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45AAD"/>
    <w:rPr>
      <w:rFonts w:ascii="Consolas" w:eastAsiaTheme="minorEastAsia" w:hAnsi="Consolas" w:cs="Consolas"/>
      <w:sz w:val="21"/>
      <w:szCs w:val="21"/>
      <w:lang w:eastAsia="es-CO"/>
    </w:rPr>
  </w:style>
  <w:style w:type="character" w:customStyle="1" w:styleId="PrrafodelistaCar">
    <w:name w:val="Párrafo de lista Car"/>
    <w:aliases w:val="Normal. Viñetas Car"/>
    <w:link w:val="Prrafodelista"/>
    <w:uiPriority w:val="34"/>
    <w:qFormat/>
    <w:locked/>
    <w:rsid w:val="00A45AAD"/>
    <w:rPr>
      <w:rFonts w:ascii="Calibri" w:eastAsia="Calibri" w:hAnsi="Calibri" w:cs="Arial"/>
      <w:sz w:val="20"/>
      <w:szCs w:val="20"/>
      <w:lang w:eastAsia="es-CO"/>
    </w:rPr>
  </w:style>
  <w:style w:type="paragraph" w:styleId="Revisin">
    <w:name w:val="Revision"/>
    <w:hidden/>
    <w:uiPriority w:val="99"/>
    <w:semiHidden/>
    <w:rsid w:val="00EF33FC"/>
    <w:pPr>
      <w:spacing w:after="0" w:line="240" w:lineRule="auto"/>
    </w:pPr>
    <w:rPr>
      <w:rFonts w:ascii="Calibri" w:eastAsia="Calibri" w:hAnsi="Calibri" w:cs="Arial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178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1787"/>
    <w:rPr>
      <w:rFonts w:ascii="Tahoma" w:eastAsia="Calibri" w:hAnsi="Tahoma" w:cs="Tahoma"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85D5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85D55"/>
    <w:rPr>
      <w:rFonts w:ascii="Calibri" w:eastAsia="Calibri" w:hAnsi="Calibri" w:cs="Arial"/>
      <w:sz w:val="20"/>
      <w:szCs w:val="20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5D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5D55"/>
    <w:pPr>
      <w:widowControl w:val="0"/>
      <w:autoSpaceDE w:val="0"/>
      <w:autoSpaceDN w:val="0"/>
      <w:ind w:left="69"/>
    </w:pPr>
    <w:rPr>
      <w:rFonts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c.gov.co/sites/default/files/normatividad/Decreto_886_2014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ic.gov.co/sites/default/files/normatividad/Ley_1266_de_2008_%28Habeas_Data%29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Temporary%20Internet%20Files\Archivos%20temporales%20de%20Internet\Content.IE5\GH2NWP6R\LOGO_FONPRECON%20(1)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944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Goyes Alvarado</dc:creator>
  <cp:keywords/>
  <dc:description/>
  <cp:lastModifiedBy>Oscar Alexander herrera Isaza</cp:lastModifiedBy>
  <cp:revision>24</cp:revision>
  <cp:lastPrinted>2021-05-07T01:15:00Z</cp:lastPrinted>
  <dcterms:created xsi:type="dcterms:W3CDTF">2021-02-24T22:24:00Z</dcterms:created>
  <dcterms:modified xsi:type="dcterms:W3CDTF">2023-03-15T17:00:00Z</dcterms:modified>
</cp:coreProperties>
</file>