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75F3A" w14:textId="77777777" w:rsidR="00001417" w:rsidRDefault="00001417" w:rsidP="00001417">
      <w:pPr>
        <w:pStyle w:val="TableParagrap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258652" wp14:editId="329ED1EE">
                <wp:simplePos x="0" y="0"/>
                <wp:positionH relativeFrom="page">
                  <wp:posOffset>7270750</wp:posOffset>
                </wp:positionH>
                <wp:positionV relativeFrom="page">
                  <wp:posOffset>9245600</wp:posOffset>
                </wp:positionV>
                <wp:extent cx="152400" cy="50228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79B72F" w14:textId="77777777" w:rsidR="00001417" w:rsidRDefault="00001417" w:rsidP="00001417">
                            <w:pPr>
                              <w:spacing w:before="12"/>
                              <w:ind w:left="2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sz w:val="18"/>
                              </w:rPr>
                              <w:t>GD-F-011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25865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72.5pt;margin-top:728pt;width:12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" filled="f" stroked="f">
                <v:textbox style="layout-flow:vertical;mso-layout-flow-alt:bottom-to-top" inset="0,0,0,0">
                  <w:txbxContent>
                    <w:p w14:paraId="2B79B72F" w14:textId="77777777" w:rsidR="00001417" w:rsidRDefault="00001417" w:rsidP="00001417">
                      <w:pPr>
                        <w:spacing w:before="12"/>
                        <w:ind w:left="2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sz w:val="18"/>
                        </w:rPr>
                        <w:t>GD-F-011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w:drawing>
          <wp:inline distT="0" distB="0" distL="0" distR="0" wp14:anchorId="11E85EA5" wp14:editId="1A83A8D9">
            <wp:extent cx="713105" cy="701040"/>
            <wp:effectExtent l="0" t="0" r="0" b="3810"/>
            <wp:docPr id="6" name="Imagen 6" descr="Imagen que contiene dibujo, señ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magen que contiene dibujo, señal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noProof/>
          <w:position w:val="44"/>
          <w:lang w:val="es-CO" w:eastAsia="es-CO"/>
        </w:rPr>
        <w:drawing>
          <wp:inline distT="0" distB="0" distL="0" distR="0" wp14:anchorId="47F15C8E" wp14:editId="1178979E">
            <wp:extent cx="2064352" cy="434244"/>
            <wp:effectExtent l="0" t="0" r="0" b="0"/>
            <wp:docPr id="3" name="image2.png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, Texto&#10;&#10;Descripción generada automá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352" cy="43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CFEC7" w14:textId="77777777" w:rsidR="00001417" w:rsidRDefault="00001417" w:rsidP="00001417">
      <w:pPr>
        <w:pStyle w:val="Textoindependiente"/>
        <w:jc w:val="both"/>
        <w:rPr>
          <w:rFonts w:ascii="Times New Roman"/>
          <w:b w:val="0"/>
        </w:rPr>
      </w:pPr>
    </w:p>
    <w:p w14:paraId="57F6CF70" w14:textId="77777777" w:rsidR="00001417" w:rsidRDefault="00001417" w:rsidP="00001417">
      <w:pPr>
        <w:pStyle w:val="Textoindependiente"/>
        <w:spacing w:before="6"/>
        <w:jc w:val="both"/>
        <w:rPr>
          <w:rFonts w:ascii="Times New Roman"/>
          <w:b w:val="0"/>
          <w:sz w:val="12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4348"/>
      </w:tblGrid>
      <w:tr w:rsidR="00001417" w:rsidRPr="00606D7F" w14:paraId="2E2B7862" w14:textId="77777777" w:rsidTr="003800F2">
        <w:trPr>
          <w:trHeight w:val="486"/>
        </w:trPr>
        <w:tc>
          <w:tcPr>
            <w:tcW w:w="8919" w:type="dxa"/>
            <w:gridSpan w:val="2"/>
          </w:tcPr>
          <w:p w14:paraId="3280EFE7" w14:textId="18966A3A" w:rsidR="00001417" w:rsidRPr="00E04FE4" w:rsidRDefault="00001417" w:rsidP="003800F2">
            <w:r>
              <w:rPr>
                <w:rFonts w:asciiTheme="minorHAnsi" w:hAnsiTheme="minorHAnsi" w:cstheme="minorHAnsi"/>
                <w:b/>
                <w:sz w:val="20"/>
              </w:rPr>
              <w:t xml:space="preserve">CONTRATO </w:t>
            </w:r>
            <w:r w:rsidRPr="00606D7F">
              <w:rPr>
                <w:rFonts w:asciiTheme="minorHAnsi" w:hAnsiTheme="minorHAnsi" w:cstheme="minorHAnsi"/>
                <w:b/>
                <w:sz w:val="20"/>
              </w:rPr>
              <w:t>No.</w:t>
            </w:r>
            <w:r>
              <w:t xml:space="preserve"> </w:t>
            </w:r>
            <w:r w:rsidRPr="00001417">
              <w:t>CO1.PCCNTR.6733687</w:t>
            </w:r>
          </w:p>
          <w:p w14:paraId="17804032" w14:textId="77777777" w:rsidR="00001417" w:rsidRPr="00606D7F" w:rsidRDefault="00001417" w:rsidP="003800F2">
            <w:pPr>
              <w:pStyle w:val="TableParagraph"/>
              <w:ind w:left="0" w:right="2764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001417" w:rsidRPr="00606D7F" w14:paraId="30CEC60E" w14:textId="77777777" w:rsidTr="003800F2">
        <w:trPr>
          <w:trHeight w:val="526"/>
        </w:trPr>
        <w:tc>
          <w:tcPr>
            <w:tcW w:w="4571" w:type="dxa"/>
          </w:tcPr>
          <w:p w14:paraId="54B6269C" w14:textId="5A46A091" w:rsidR="00001417" w:rsidRPr="00606D7F" w:rsidRDefault="00001417" w:rsidP="003800F2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E456E2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9B17A4">
              <w:rPr>
                <w:rFonts w:asciiTheme="minorHAnsi" w:hAnsiTheme="minorHAnsi" w:cstheme="minorHAnsi"/>
                <w:b/>
                <w:bCs/>
                <w:sz w:val="20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>10/09/2024</w:t>
            </w:r>
          </w:p>
        </w:tc>
        <w:tc>
          <w:tcPr>
            <w:tcW w:w="4348" w:type="dxa"/>
          </w:tcPr>
          <w:p w14:paraId="6AF414CC" w14:textId="19555E8D" w:rsidR="00001417" w:rsidRPr="00606D7F" w:rsidRDefault="00001417" w:rsidP="003800F2">
            <w:pPr>
              <w:rPr>
                <w:rFonts w:asciiTheme="minorHAnsi" w:hAnsiTheme="minorHAnsi" w:cstheme="minorHAnsi"/>
                <w:sz w:val="20"/>
              </w:rPr>
            </w:pPr>
            <w:r w:rsidRPr="004B35CF">
              <w:rPr>
                <w:rFonts w:asciiTheme="minorHAnsi" w:hAnsiTheme="minorHAnsi" w:cstheme="minorHAnsi"/>
                <w:b/>
                <w:sz w:val="20"/>
              </w:rPr>
              <w:t>VALOR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CUARENTA Y TRES MILLONES NOVECIENTOS DIECINUEVE MIL OCHOCIENTOS SIETE PESOS MCTE ($</w:t>
            </w:r>
            <w:r w:rsidRPr="00001417">
              <w:rPr>
                <w:rFonts w:asciiTheme="minorHAnsi" w:hAnsiTheme="minorHAnsi" w:cstheme="minorHAnsi"/>
                <w:sz w:val="20"/>
              </w:rPr>
              <w:t>43.919.807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001417" w:rsidRPr="00606D7F" w14:paraId="5672C2F1" w14:textId="77777777" w:rsidTr="003800F2">
        <w:trPr>
          <w:trHeight w:val="535"/>
        </w:trPr>
        <w:tc>
          <w:tcPr>
            <w:tcW w:w="8919" w:type="dxa"/>
            <w:gridSpan w:val="2"/>
          </w:tcPr>
          <w:p w14:paraId="0790C8F4" w14:textId="77777777" w:rsidR="00001417" w:rsidRPr="00606D7F" w:rsidRDefault="00001417" w:rsidP="003800F2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879DF27" w14:textId="6F993D6D" w:rsidR="00001417" w:rsidRPr="00606D7F" w:rsidRDefault="00001417" w:rsidP="003800F2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MODALIDAD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</w:rPr>
              <w:t>Selección abreviada por subasta inversa</w:t>
            </w:r>
          </w:p>
        </w:tc>
      </w:tr>
      <w:tr w:rsidR="00001417" w:rsidRPr="00606D7F" w14:paraId="51EC9A5A" w14:textId="77777777" w:rsidTr="003800F2">
        <w:trPr>
          <w:trHeight w:val="556"/>
        </w:trPr>
        <w:tc>
          <w:tcPr>
            <w:tcW w:w="8919" w:type="dxa"/>
            <w:gridSpan w:val="2"/>
          </w:tcPr>
          <w:p w14:paraId="0BAD8759" w14:textId="77777777" w:rsidR="00001417" w:rsidRPr="00606D7F" w:rsidRDefault="00001417" w:rsidP="003800F2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1B2E151C" w14:textId="080474C5" w:rsidR="00001417" w:rsidRPr="00606D7F" w:rsidRDefault="00001417" w:rsidP="003800F2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NUMERO DEL PROCESO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Pr="00001417">
              <w:rPr>
                <w:rFonts w:asciiTheme="minorHAnsi" w:hAnsiTheme="minorHAnsi" w:cstheme="minorHAnsi"/>
                <w:sz w:val="20"/>
              </w:rPr>
              <w:t>SASI-RB-CIMM-0002-2024</w:t>
            </w:r>
          </w:p>
        </w:tc>
      </w:tr>
      <w:tr w:rsidR="00001417" w:rsidRPr="00606D7F" w14:paraId="33984845" w14:textId="77777777" w:rsidTr="003800F2">
        <w:trPr>
          <w:trHeight w:val="1244"/>
        </w:trPr>
        <w:tc>
          <w:tcPr>
            <w:tcW w:w="8919" w:type="dxa"/>
            <w:gridSpan w:val="2"/>
          </w:tcPr>
          <w:p w14:paraId="7CEA5DF6" w14:textId="77777777" w:rsidR="00001417" w:rsidRPr="00B96EA4" w:rsidRDefault="00001417" w:rsidP="003800F2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239C74" w14:textId="77777777" w:rsidR="00001417" w:rsidRDefault="00001417" w:rsidP="003800F2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ENLACE DE PUBLICACIÓN EN SECOP II: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5F35F22B" w14:textId="6C3B9A70" w:rsidR="00001417" w:rsidRPr="007D0C19" w:rsidRDefault="00001417" w:rsidP="003800F2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</w:pPr>
            <w:hyperlink r:id="rId6" w:history="1">
              <w:r w:rsidRPr="00A82129">
                <w:rPr>
                  <w:rStyle w:val="Hipervnculo"/>
                  <w:b/>
                  <w:bCs/>
                  <w:sz w:val="18"/>
                  <w:szCs w:val="18"/>
                  <w:shd w:val="clear" w:color="auto" w:fill="FFFFFF"/>
                </w:rPr>
                <w:t>https://community.secop.gov.co/Public/Tendering/ContractNoticePhases/View?PPI=CO1.PPI.33333229&amp;isFromPublicArea=True&amp;isModal=False</w:t>
              </w:r>
            </w:hyperlink>
            <w:r>
              <w:rPr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001417" w:rsidRPr="00606D7F" w14:paraId="15FF19CD" w14:textId="77777777" w:rsidTr="003800F2">
        <w:trPr>
          <w:trHeight w:val="537"/>
        </w:trPr>
        <w:tc>
          <w:tcPr>
            <w:tcW w:w="8919" w:type="dxa"/>
            <w:gridSpan w:val="2"/>
          </w:tcPr>
          <w:p w14:paraId="74194113" w14:textId="77777777" w:rsidR="00001417" w:rsidRPr="00B96EA4" w:rsidRDefault="00001417" w:rsidP="003800F2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E27715" w14:textId="0B921983" w:rsidR="00001417" w:rsidRPr="00B96EA4" w:rsidRDefault="00001417" w:rsidP="003800F2">
            <w:pPr>
              <w:ind w:right="484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CONTRATISTA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001417">
              <w:rPr>
                <w:rFonts w:asciiTheme="minorHAnsi" w:hAnsiTheme="minorHAnsi" w:cstheme="minorHAnsi"/>
                <w:sz w:val="20"/>
                <w:szCs w:val="20"/>
              </w:rPr>
              <w:t>SANDRA MILENA ARCHILA NEIRA</w:t>
            </w:r>
          </w:p>
        </w:tc>
      </w:tr>
      <w:tr w:rsidR="00001417" w:rsidRPr="00606D7F" w14:paraId="5CC6879C" w14:textId="77777777" w:rsidTr="003800F2">
        <w:trPr>
          <w:trHeight w:val="537"/>
        </w:trPr>
        <w:tc>
          <w:tcPr>
            <w:tcW w:w="8919" w:type="dxa"/>
            <w:gridSpan w:val="2"/>
          </w:tcPr>
          <w:p w14:paraId="768D97A6" w14:textId="77777777" w:rsidR="00001417" w:rsidRPr="00B96EA4" w:rsidRDefault="00001417" w:rsidP="003800F2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</w:p>
          <w:p w14:paraId="30FFB4C4" w14:textId="7250B180" w:rsidR="00001417" w:rsidRPr="00E32346" w:rsidRDefault="00001417" w:rsidP="003800F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NIT </w:t>
            </w: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DEL CONTRATISTA</w:t>
            </w:r>
            <w:r w:rsidRPr="00A21EA3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 w:rsidRPr="000102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E32346">
              <w:rPr>
                <w:rFonts w:asciiTheme="minorHAnsi" w:hAnsiTheme="minorHAnsi" w:cstheme="minorHAnsi"/>
                <w:bCs/>
                <w:sz w:val="20"/>
                <w:szCs w:val="20"/>
              </w:rPr>
              <w:t> </w:t>
            </w:r>
            <w:r w:rsidRPr="00001417">
              <w:rPr>
                <w:rFonts w:asciiTheme="minorHAnsi" w:hAnsiTheme="minorHAnsi" w:cstheme="minorHAnsi"/>
                <w:bCs/>
                <w:sz w:val="20"/>
                <w:szCs w:val="20"/>
              </w:rPr>
              <w:t>46.670.795</w:t>
            </w:r>
          </w:p>
        </w:tc>
      </w:tr>
      <w:tr w:rsidR="00001417" w:rsidRPr="00606D7F" w14:paraId="158E4AD4" w14:textId="77777777" w:rsidTr="003800F2">
        <w:trPr>
          <w:trHeight w:val="528"/>
        </w:trPr>
        <w:tc>
          <w:tcPr>
            <w:tcW w:w="8919" w:type="dxa"/>
            <w:gridSpan w:val="2"/>
          </w:tcPr>
          <w:p w14:paraId="474D65A8" w14:textId="77777777" w:rsidR="00001417" w:rsidRPr="00B96EA4" w:rsidRDefault="00001417" w:rsidP="003800F2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41ACC7" w14:textId="77777777" w:rsidR="00001417" w:rsidRPr="00B96EA4" w:rsidRDefault="00001417" w:rsidP="003800F2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Consuelo Alexandra Barrera Coronado</w:t>
            </w:r>
          </w:p>
        </w:tc>
      </w:tr>
      <w:tr w:rsidR="00001417" w:rsidRPr="00606D7F" w14:paraId="50E675ED" w14:textId="77777777" w:rsidTr="003800F2">
        <w:trPr>
          <w:trHeight w:val="537"/>
        </w:trPr>
        <w:tc>
          <w:tcPr>
            <w:tcW w:w="8919" w:type="dxa"/>
            <w:gridSpan w:val="2"/>
          </w:tcPr>
          <w:p w14:paraId="0ED9564C" w14:textId="77777777" w:rsidR="00001417" w:rsidRPr="00B96EA4" w:rsidRDefault="00001417" w:rsidP="003800F2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D06CB0" w14:textId="77777777" w:rsidR="00001417" w:rsidRPr="00B96EA4" w:rsidRDefault="00001417" w:rsidP="003800F2">
            <w:pPr>
              <w:pStyle w:val="TableParagraph"/>
              <w:spacing w:before="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CEDULA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035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448</w:t>
            </w:r>
          </w:p>
        </w:tc>
      </w:tr>
      <w:tr w:rsidR="00001417" w:rsidRPr="00606D7F" w14:paraId="644EA0E4" w14:textId="77777777" w:rsidTr="003800F2">
        <w:trPr>
          <w:trHeight w:val="805"/>
        </w:trPr>
        <w:tc>
          <w:tcPr>
            <w:tcW w:w="8919" w:type="dxa"/>
            <w:gridSpan w:val="2"/>
          </w:tcPr>
          <w:p w14:paraId="3446E4B5" w14:textId="77777777" w:rsidR="00001417" w:rsidRPr="00B96EA4" w:rsidRDefault="00001417" w:rsidP="003800F2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C0C4E7" w14:textId="77777777" w:rsidR="00001417" w:rsidRPr="00B96EA4" w:rsidRDefault="00001417" w:rsidP="003800F2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ÁREA ORDENADORA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: Centro Industrial de Mantenimiento y Manufactura</w:t>
            </w:r>
          </w:p>
        </w:tc>
      </w:tr>
      <w:tr w:rsidR="00001417" w:rsidRPr="00606D7F" w14:paraId="2643A80D" w14:textId="77777777" w:rsidTr="003800F2">
        <w:trPr>
          <w:trHeight w:val="665"/>
        </w:trPr>
        <w:tc>
          <w:tcPr>
            <w:tcW w:w="8919" w:type="dxa"/>
            <w:gridSpan w:val="2"/>
          </w:tcPr>
          <w:p w14:paraId="377F35E7" w14:textId="7DBB0B86" w:rsidR="00001417" w:rsidRPr="00C94E64" w:rsidRDefault="00001417" w:rsidP="00001417">
            <w:pPr>
              <w:pStyle w:val="Default"/>
              <w:widowControl/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C94E64"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  <w:t>OBJETO</w:t>
            </w:r>
            <w:r w:rsidRPr="00C94E64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:</w:t>
            </w:r>
            <w:r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 xml:space="preserve"> C</w:t>
            </w:r>
            <w:r w:rsidRPr="00001417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 xml:space="preserve">ontratar la adquisición de materiales de formación para el programa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>C</w:t>
            </w:r>
            <w:r w:rsidRPr="00001417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>ampesena</w:t>
            </w:r>
            <w:proofErr w:type="spellEnd"/>
            <w:r w:rsidRPr="00001417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 xml:space="preserve"> que atiende el  centro industrial de mantenimiento y manufactura del Sena regional  Boyacá</w:t>
            </w:r>
            <w:r w:rsidRPr="00001417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>.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 xml:space="preserve"> Lote 1. </w:t>
            </w:r>
            <w:r w:rsidRPr="00001417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>Teleinformática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  <w:lang w:val="es-CO"/>
              </w:rPr>
              <w:t>.</w:t>
            </w:r>
          </w:p>
        </w:tc>
      </w:tr>
      <w:tr w:rsidR="00001417" w:rsidRPr="00606D7F" w14:paraId="73CF9993" w14:textId="77777777" w:rsidTr="003800F2">
        <w:trPr>
          <w:trHeight w:val="537"/>
        </w:trPr>
        <w:tc>
          <w:tcPr>
            <w:tcW w:w="8919" w:type="dxa"/>
            <w:gridSpan w:val="2"/>
          </w:tcPr>
          <w:p w14:paraId="0C92B8FE" w14:textId="0D25A553" w:rsidR="00001417" w:rsidRPr="00606D7F" w:rsidRDefault="00001417" w:rsidP="003800F2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CODIGO UNSPSC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t xml:space="preserve"> </w:t>
            </w:r>
            <w:r w:rsidRPr="00001417">
              <w:rPr>
                <w:rFonts w:asciiTheme="minorHAnsi" w:hAnsiTheme="minorHAnsi" w:cstheme="minorHAnsi"/>
                <w:sz w:val="20"/>
              </w:rPr>
              <w:t>26121600</w:t>
            </w:r>
          </w:p>
        </w:tc>
      </w:tr>
      <w:tr w:rsidR="00001417" w:rsidRPr="00606D7F" w14:paraId="4A87106A" w14:textId="77777777" w:rsidTr="003800F2">
        <w:trPr>
          <w:trHeight w:val="268"/>
        </w:trPr>
        <w:tc>
          <w:tcPr>
            <w:tcW w:w="4571" w:type="dxa"/>
          </w:tcPr>
          <w:p w14:paraId="7E438A2B" w14:textId="6DB22EC7" w:rsidR="00001417" w:rsidRPr="00606D7F" w:rsidRDefault="00001417" w:rsidP="003800F2">
            <w:pPr>
              <w:pStyle w:val="TableParagraph"/>
              <w:tabs>
                <w:tab w:val="center" w:pos="2334"/>
              </w:tabs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No DE CDP: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5</w:t>
            </w:r>
            <w:r>
              <w:rPr>
                <w:rFonts w:asciiTheme="minorHAnsi" w:hAnsiTheme="minorHAnsi" w:cstheme="minorHAnsi"/>
                <w:sz w:val="20"/>
              </w:rPr>
              <w:t>924</w:t>
            </w:r>
          </w:p>
        </w:tc>
        <w:tc>
          <w:tcPr>
            <w:tcW w:w="4348" w:type="dxa"/>
          </w:tcPr>
          <w:p w14:paraId="001897E0" w14:textId="6EEDD7BE" w:rsidR="00001417" w:rsidRPr="00606D7F" w:rsidRDefault="00001417" w:rsidP="003800F2">
            <w:pPr>
              <w:pStyle w:val="TableParagraph"/>
              <w:ind w:left="108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FECHA DE CDP: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11</w:t>
            </w:r>
            <w:r>
              <w:rPr>
                <w:rFonts w:asciiTheme="minorHAnsi" w:hAnsiTheme="minorHAnsi" w:cstheme="minorHAnsi"/>
                <w:sz w:val="20"/>
              </w:rPr>
              <w:t>/0</w:t>
            </w:r>
            <w:r>
              <w:rPr>
                <w:rFonts w:asciiTheme="minorHAnsi" w:hAnsiTheme="minorHAnsi" w:cstheme="minorHAnsi"/>
                <w:sz w:val="20"/>
              </w:rPr>
              <w:t>7</w:t>
            </w:r>
            <w:r>
              <w:rPr>
                <w:rFonts w:asciiTheme="minorHAnsi" w:hAnsiTheme="minorHAnsi" w:cstheme="minorHAnsi"/>
                <w:sz w:val="20"/>
              </w:rPr>
              <w:t>/2024</w:t>
            </w:r>
          </w:p>
        </w:tc>
      </w:tr>
      <w:tr w:rsidR="00001417" w:rsidRPr="00606D7F" w14:paraId="2F03C98D" w14:textId="77777777" w:rsidTr="003800F2">
        <w:trPr>
          <w:trHeight w:val="600"/>
        </w:trPr>
        <w:tc>
          <w:tcPr>
            <w:tcW w:w="8919" w:type="dxa"/>
            <w:gridSpan w:val="2"/>
          </w:tcPr>
          <w:p w14:paraId="3A8D9A83" w14:textId="77777777" w:rsidR="00001417" w:rsidRPr="00606D7F" w:rsidRDefault="00001417" w:rsidP="003800F2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56D5932" w14:textId="27296B43" w:rsidR="00001417" w:rsidRPr="002F4EBC" w:rsidRDefault="00001417" w:rsidP="003800F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RUBRO PRESUPUESTAL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t xml:space="preserve"> </w:t>
            </w:r>
            <w:r w:rsidRPr="00001417">
              <w:t>C-3603-1300-19-708020-3603025-02</w:t>
            </w:r>
          </w:p>
        </w:tc>
      </w:tr>
      <w:tr w:rsidR="00001417" w:rsidRPr="00606D7F" w14:paraId="2DFBB801" w14:textId="77777777" w:rsidTr="003800F2">
        <w:trPr>
          <w:trHeight w:val="626"/>
        </w:trPr>
        <w:tc>
          <w:tcPr>
            <w:tcW w:w="8919" w:type="dxa"/>
            <w:gridSpan w:val="2"/>
          </w:tcPr>
          <w:p w14:paraId="3F57FFC3" w14:textId="28E23533" w:rsidR="00001417" w:rsidRPr="00606D7F" w:rsidRDefault="00001417" w:rsidP="003800F2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PLAZO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El plazo de ejecución </w:t>
            </w:r>
            <w:r>
              <w:rPr>
                <w:rFonts w:asciiTheme="minorHAnsi" w:hAnsiTheme="minorHAnsi" w:cstheme="minorHAnsi"/>
                <w:sz w:val="20"/>
              </w:rPr>
              <w:t>del contrato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será</w:t>
            </w:r>
            <w:r>
              <w:rPr>
                <w:rFonts w:asciiTheme="minorHAnsi" w:hAnsiTheme="minorHAnsi" w:cstheme="minorHAnsi"/>
                <w:sz w:val="20"/>
              </w:rPr>
              <w:t xml:space="preserve"> hasta </w:t>
            </w:r>
            <w:r>
              <w:rPr>
                <w:rFonts w:asciiTheme="minorHAnsi" w:hAnsiTheme="minorHAnsi" w:cstheme="minorHAnsi"/>
                <w:sz w:val="20"/>
              </w:rPr>
              <w:t>el treinta (30) de noviembre de 2024</w:t>
            </w:r>
            <w:r>
              <w:rPr>
                <w:rFonts w:asciiTheme="minorHAnsi" w:hAnsiTheme="minorHAnsi" w:cstheme="minorHAnsi"/>
                <w:sz w:val="20"/>
              </w:rPr>
              <w:t>,</w:t>
            </w:r>
            <w:r>
              <w:t xml:space="preserve"> </w:t>
            </w:r>
            <w:r w:rsidRPr="009B17A4">
              <w:rPr>
                <w:rFonts w:asciiTheme="minorHAnsi" w:hAnsiTheme="minorHAnsi" w:cstheme="minorHAnsi"/>
                <w:sz w:val="20"/>
              </w:rPr>
              <w:t>c</w:t>
            </w:r>
            <w:r w:rsidRPr="00606D7F">
              <w:rPr>
                <w:rFonts w:asciiTheme="minorHAnsi" w:hAnsiTheme="minorHAnsi" w:cstheme="minorHAnsi"/>
                <w:sz w:val="20"/>
              </w:rPr>
              <w:t>ontado</w:t>
            </w:r>
            <w:r>
              <w:rPr>
                <w:rFonts w:asciiTheme="minorHAnsi" w:hAnsiTheme="minorHAnsi" w:cstheme="minorHAnsi"/>
                <w:sz w:val="20"/>
              </w:rPr>
              <w:t>s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a partir del </w:t>
            </w:r>
            <w:r>
              <w:rPr>
                <w:rFonts w:asciiTheme="minorHAnsi" w:hAnsiTheme="minorHAnsi" w:cstheme="minorHAnsi"/>
                <w:sz w:val="20"/>
              </w:rPr>
              <w:t>registro presupuestal. Sin exceder vigencia 2024.</w:t>
            </w:r>
          </w:p>
        </w:tc>
      </w:tr>
    </w:tbl>
    <w:p w14:paraId="2CCEC1E0" w14:textId="77777777" w:rsidR="00001417" w:rsidRDefault="00001417" w:rsidP="00001417">
      <w:pPr>
        <w:ind w:left="102"/>
        <w:jc w:val="both"/>
        <w:rPr>
          <w:b/>
          <w:sz w:val="14"/>
        </w:rPr>
      </w:pPr>
    </w:p>
    <w:p w14:paraId="12F07B1B" w14:textId="77777777" w:rsidR="00001417" w:rsidRPr="002D389A" w:rsidRDefault="00001417" w:rsidP="00001417">
      <w:pPr>
        <w:ind w:left="102"/>
        <w:jc w:val="both"/>
        <w:rPr>
          <w:b/>
          <w:i/>
          <w:iCs/>
          <w:sz w:val="12"/>
          <w:szCs w:val="20"/>
        </w:rPr>
      </w:pPr>
    </w:p>
    <w:p w14:paraId="2EAF6E49" w14:textId="77777777" w:rsidR="00001417" w:rsidRDefault="00001417" w:rsidP="00001417">
      <w:pPr>
        <w:jc w:val="both"/>
        <w:rPr>
          <w:b/>
          <w:sz w:val="20"/>
        </w:rPr>
      </w:pPr>
      <w:r>
        <w:rPr>
          <w:b/>
          <w:sz w:val="20"/>
        </w:rPr>
        <w:t xml:space="preserve">  </w:t>
      </w:r>
    </w:p>
    <w:p w14:paraId="1B26B832" w14:textId="77777777" w:rsidR="00001417" w:rsidRDefault="00001417" w:rsidP="00001417">
      <w:pPr>
        <w:jc w:val="both"/>
        <w:rPr>
          <w:b/>
          <w:sz w:val="20"/>
        </w:rPr>
      </w:pPr>
    </w:p>
    <w:p w14:paraId="37750931" w14:textId="77777777" w:rsidR="00001417" w:rsidRDefault="00001417" w:rsidP="00001417">
      <w:pPr>
        <w:jc w:val="both"/>
        <w:rPr>
          <w:b/>
          <w:sz w:val="20"/>
        </w:rPr>
      </w:pPr>
    </w:p>
    <w:p w14:paraId="1FEE6B07" w14:textId="77777777" w:rsidR="00001417" w:rsidRPr="002D389A" w:rsidRDefault="00001417" w:rsidP="00001417">
      <w:pPr>
        <w:spacing w:before="3"/>
        <w:jc w:val="both"/>
        <w:rPr>
          <w:b/>
          <w:sz w:val="18"/>
          <w:szCs w:val="20"/>
        </w:rPr>
      </w:pPr>
    </w:p>
    <w:p w14:paraId="188CB74C" w14:textId="77777777" w:rsidR="00001417" w:rsidRDefault="00001417" w:rsidP="00001417">
      <w:pPr>
        <w:pStyle w:val="Textoindependiente"/>
        <w:ind w:left="1621" w:right="2041" w:hanging="212"/>
        <w:jc w:val="both"/>
      </w:pP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1312" behindDoc="0" locked="0" layoutInCell="1" allowOverlap="1" wp14:anchorId="5A5D4EAE" wp14:editId="48A05196">
            <wp:simplePos x="0" y="0"/>
            <wp:positionH relativeFrom="page">
              <wp:posOffset>3143250</wp:posOffset>
            </wp:positionH>
            <wp:positionV relativeFrom="paragraph">
              <wp:posOffset>320934</wp:posOffset>
            </wp:positionV>
            <wp:extent cx="1506287" cy="288036"/>
            <wp:effectExtent l="0" t="0" r="0" b="0"/>
            <wp:wrapTopAndBottom/>
            <wp:docPr id="5" name="image3.jpeg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Texto&#10;&#10;Descripción generada automáticamente con confianza media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87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966C24E" wp14:editId="063909E0">
                <wp:simplePos x="0" y="0"/>
                <wp:positionH relativeFrom="page">
                  <wp:posOffset>5712460</wp:posOffset>
                </wp:positionH>
                <wp:positionV relativeFrom="paragraph">
                  <wp:posOffset>148590</wp:posOffset>
                </wp:positionV>
                <wp:extent cx="74295" cy="1473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9D6BD4" w14:textId="77777777" w:rsidR="00001417" w:rsidRDefault="00001417" w:rsidP="00001417">
                            <w:pPr>
                              <w:pStyle w:val="Textoindependiente"/>
                              <w:spacing w:line="231" w:lineRule="exact"/>
                            </w:pPr>
                            <w:r>
                              <w:rPr>
                                <w:color w:val="FF6C00"/>
                                <w:w w:val="99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6C24E" id="Text Box 2" o:spid="_x0000_s1027" type="#_x0000_t202" style="position:absolute;left:0;text-align:left;margin-left:449.8pt;margin-top:11.7pt;width:5.85pt;height:11.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" filled="f" stroked="f">
                <v:textbox inset="0,0,0,0">
                  <w:txbxContent>
                    <w:p w14:paraId="699D6BD4" w14:textId="77777777" w:rsidR="00001417" w:rsidRDefault="00001417" w:rsidP="00001417">
                      <w:pPr>
                        <w:pStyle w:val="Textoindependiente"/>
                        <w:spacing w:line="231" w:lineRule="exact"/>
                      </w:pPr>
                      <w:r>
                        <w:rPr>
                          <w:color w:val="FF6C00"/>
                          <w:w w:val="99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0288" behindDoc="0" locked="0" layoutInCell="1" allowOverlap="1" wp14:anchorId="553C7A31" wp14:editId="0C287CE6">
            <wp:simplePos x="0" y="0"/>
            <wp:positionH relativeFrom="page">
              <wp:posOffset>6232676</wp:posOffset>
            </wp:positionH>
            <wp:positionV relativeFrom="paragraph">
              <wp:posOffset>120353</wp:posOffset>
            </wp:positionV>
            <wp:extent cx="922203" cy="609464"/>
            <wp:effectExtent l="0" t="0" r="0" b="0"/>
            <wp:wrapNone/>
            <wp:docPr id="7" name="image4.png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 descr="Interfaz de usuario gráfica, Aplicación&#10;&#10;Descripción generada automá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203" cy="609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2336" behindDoc="1" locked="0" layoutInCell="1" allowOverlap="1" wp14:anchorId="084C47E5" wp14:editId="716EC27A">
            <wp:simplePos x="0" y="0"/>
            <wp:positionH relativeFrom="page">
              <wp:posOffset>5750559</wp:posOffset>
            </wp:positionH>
            <wp:positionV relativeFrom="paragraph">
              <wp:posOffset>120353</wp:posOffset>
            </wp:positionV>
            <wp:extent cx="354487" cy="608707"/>
            <wp:effectExtent l="0" t="0" r="0" b="0"/>
            <wp:wrapNone/>
            <wp:docPr id="9" name="image5.png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 descr="Texto&#10;&#10;Descripción generada automáticamente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487" cy="608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color w:val="FF6C00"/>
          <w:sz w:val="18"/>
          <w:szCs w:val="18"/>
        </w:rPr>
        <w:t xml:space="preserve">Regional Boyacá/Centro Industrial de Mantenimiento y Manufactura Carrera 12 No. 55 A 51, Sogamoso (Boyacá). - PBX </w:t>
      </w:r>
      <w:r>
        <w:rPr>
          <w:color w:val="FF6C00"/>
        </w:rPr>
        <w:t>(8) 772131</w:t>
      </w:r>
    </w:p>
    <w:p w14:paraId="6960AA96" w14:textId="77777777" w:rsidR="00001417" w:rsidRDefault="00001417" w:rsidP="00001417"/>
    <w:p w14:paraId="3C7D1D60" w14:textId="77777777" w:rsidR="00001417" w:rsidRDefault="00001417" w:rsidP="00001417"/>
    <w:p w14:paraId="26DCC065" w14:textId="77777777" w:rsidR="00001417" w:rsidRDefault="00001417" w:rsidP="00001417"/>
    <w:p w14:paraId="7DCDB855" w14:textId="77777777" w:rsidR="00001417" w:rsidRDefault="00001417" w:rsidP="00001417"/>
    <w:p w14:paraId="041001B2" w14:textId="77777777" w:rsidR="00001417" w:rsidRDefault="00001417"/>
    <w:sectPr w:rsidR="00001417" w:rsidSect="001A5DFD">
      <w:pgSz w:w="12240" w:h="15840"/>
      <w:pgMar w:top="440" w:right="8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17"/>
    <w:rsid w:val="0000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66469"/>
  <w15:chartTrackingRefBased/>
  <w15:docId w15:val="{C6CBF24C-8E3C-4C28-B9BE-C845E1841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4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014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01417"/>
    <w:rPr>
      <w:rFonts w:ascii="Trebuchet MS" w:eastAsia="Trebuchet MS" w:hAnsi="Trebuchet MS" w:cs="Trebuchet MS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1417"/>
    <w:rPr>
      <w:rFonts w:ascii="Trebuchet MS" w:eastAsia="Trebuchet MS" w:hAnsi="Trebuchet MS" w:cs="Trebuchet MS"/>
      <w:b/>
      <w:bCs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01417"/>
    <w:pPr>
      <w:ind w:left="107"/>
    </w:pPr>
  </w:style>
  <w:style w:type="paragraph" w:customStyle="1" w:styleId="Default">
    <w:name w:val="Default"/>
    <w:rsid w:val="00001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styleId="Hipervnculo">
    <w:name w:val="Hyperlink"/>
    <w:basedOn w:val="Fuentedeprrafopredeter"/>
    <w:uiPriority w:val="99"/>
    <w:unhideWhenUsed/>
    <w:rsid w:val="00001417"/>
    <w:rPr>
      <w:color w:val="0563C1" w:themeColor="hyperlink"/>
      <w:u w:val="single"/>
    </w:rPr>
  </w:style>
  <w:style w:type="character" w:customStyle="1" w:styleId="dossiermaininfodetailboxtitlelabel">
    <w:name w:val="dossiermaininfodetailboxtitlelabel"/>
    <w:basedOn w:val="Fuentedeprrafopredeter"/>
    <w:rsid w:val="00001417"/>
  </w:style>
  <w:style w:type="character" w:styleId="Mencinsinresolver">
    <w:name w:val="Unresolved Mention"/>
    <w:basedOn w:val="Fuentedeprrafopredeter"/>
    <w:uiPriority w:val="99"/>
    <w:semiHidden/>
    <w:unhideWhenUsed/>
    <w:rsid w:val="000014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munity.secop.gov.co/Public/Tendering/ContractNoticePhases/View?PPI=CO1.PPI.33333229&amp;isFromPublicArea=True&amp;isModal=Fals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 Moreno Guio</dc:creator>
  <cp:keywords/>
  <dc:description/>
  <cp:lastModifiedBy>Johana Moreno Guio</cp:lastModifiedBy>
  <cp:revision>1</cp:revision>
  <dcterms:created xsi:type="dcterms:W3CDTF">2024-09-11T01:38:00Z</dcterms:created>
  <dcterms:modified xsi:type="dcterms:W3CDTF">2024-09-11T01:48:00Z</dcterms:modified>
</cp:coreProperties>
</file>