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753028C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ontractual, 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de acuerdo con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 xml:space="preserve"> l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o dispuesto en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la probabilidad de ocurrencia de eventos aleatorios que afecten el desarrollo de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 xml:space="preserve"> este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las actividades a 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>ejecutar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3A1F653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A765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ontratista seleccionado la asunción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previsible propio de este tipo de contratación a</w:t>
      </w:r>
      <w:r w:rsidR="00210698">
        <w:rPr>
          <w:rFonts w:ascii="Arial" w:hAnsi="Arial" w:cs="Arial"/>
          <w:sz w:val="20"/>
          <w:szCs w:val="20"/>
          <w:lang w:val="es-ES_tradnl" w:eastAsia="es-CO"/>
        </w:rPr>
        <w:t>ceptando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>asignado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 xml:space="preserve">Estatal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en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ontrato. 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279E5B3E" w:rsidR="00545461" w:rsidRPr="00C54F77" w:rsidRDefault="006E6D9B" w:rsidP="3F5862FC">
      <w:pPr>
        <w:rPr>
          <w:rFonts w:ascii="Arial" w:hAnsi="Arial" w:cs="Arial"/>
          <w:sz w:val="20"/>
          <w:szCs w:val="20"/>
          <w:lang w:val="es-ES" w:eastAsia="es-CO"/>
        </w:rPr>
      </w:pP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De acuerdo con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el </w:t>
      </w:r>
      <w:r w:rsidR="00AF41A0" w:rsidRPr="3F5862FC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se 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establece la tipificación, estimación y asignación de los </w:t>
      </w:r>
      <w:r w:rsidR="00A05CCA" w:rsidRPr="3F5862FC">
        <w:rPr>
          <w:rFonts w:ascii="Arial" w:hAnsi="Arial" w:cs="Arial"/>
          <w:sz w:val="20"/>
          <w:szCs w:val="20"/>
          <w:lang w:val="es-ES" w:eastAsia="es-CO"/>
        </w:rPr>
        <w:t>R</w:t>
      </w:r>
      <w:r w:rsidR="0052653F" w:rsidRPr="3F5862FC">
        <w:rPr>
          <w:rFonts w:ascii="Arial" w:hAnsi="Arial" w:cs="Arial"/>
          <w:sz w:val="20"/>
          <w:szCs w:val="20"/>
          <w:lang w:val="es-ES" w:eastAsia="es-CO"/>
        </w:rPr>
        <w:t>i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esgos previsibles que puedan afectar el presente </w:t>
      </w:r>
      <w:r w:rsidR="000D74FC">
        <w:rPr>
          <w:rFonts w:ascii="Arial" w:hAnsi="Arial" w:cs="Arial"/>
          <w:sz w:val="20"/>
          <w:szCs w:val="20"/>
          <w:lang w:val="es-ES" w:eastAsia="es-CO"/>
        </w:rPr>
        <w:t>P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roce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 xml:space="preserve">so </w:t>
      </w:r>
      <w:r w:rsidR="000D74FC">
        <w:rPr>
          <w:rFonts w:ascii="Arial" w:hAnsi="Arial" w:cs="Arial"/>
          <w:sz w:val="20"/>
          <w:szCs w:val="20"/>
          <w:lang w:val="es-ES" w:eastAsia="es-CO"/>
        </w:rPr>
        <w:t>C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>ontractual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40F7B34" w:rsidR="00D70D7B" w:rsidRPr="00C54F77" w:rsidRDefault="00822C78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0F628CC" w:rsidR="006E6D9B" w:rsidRPr="00C54F77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043EB8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Pr="000D74FC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La </w:t>
      </w:r>
      <w:r w:rsidR="001165BC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highlight w:val="lightGray"/>
          <w:lang w:val="es-ES_tradnl" w:eastAsia="es-CO"/>
        </w:rPr>
        <w:t>ntidad</w:t>
      </w:r>
      <w:r w:rsidR="001165BC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Estatal</w:t>
      </w:r>
      <w:r w:rsidRPr="00C54F77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debe diligenciar la Matriz teniendo en cuenta la naturaleza del </w:t>
      </w:r>
      <w:r w:rsidR="00A05CC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ontrato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] </w:t>
      </w:r>
    </w:p>
    <w:p w14:paraId="6AE0CF7D" w14:textId="4309164F" w:rsidR="0058222E" w:rsidRPr="00C54F77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3DA53C9" w14:textId="6E1DEB9A" w:rsidR="005E5030" w:rsidRPr="00284C5E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La </w:t>
      </w:r>
      <w:r w:rsidR="001165BC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</w:t>
      </w:r>
      <w:r w:rsidR="001165BC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Estatal 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incluir todos los </w:t>
      </w:r>
      <w:r w:rsidR="00087B27">
        <w:rPr>
          <w:rFonts w:ascii="Arial" w:hAnsi="Arial" w:cs="Arial"/>
          <w:sz w:val="20"/>
          <w:szCs w:val="20"/>
          <w:highlight w:val="lightGray"/>
          <w:lang w:val="es-ES_tradnl" w:eastAsia="es-CO"/>
        </w:rPr>
        <w:t>R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iesgos identificados del </w:t>
      </w:r>
      <w:r w:rsidR="00A05CC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P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roceso de </w:t>
      </w:r>
      <w:r w:rsidR="00A05CC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ontratación, estableciendo su clasificación, la probabilidad de ocurrencia estimada, su impacto, la parte que debe asumir el </w:t>
      </w:r>
      <w:r w:rsidR="00A05CC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Ri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esgo, los tratamientos que se puedan realizar y las características del monitoreo más adecuado para administrarlo</w:t>
      </w:r>
      <w:r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.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</w:t>
      </w:r>
      <w:r w:rsidR="0018442A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Para ello </w:t>
      </w:r>
      <w:r w:rsidR="007D1074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puede verificar el </w:t>
      </w:r>
      <w:r w:rsidR="00776850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Documento C</w:t>
      </w:r>
      <w:r w:rsidR="00284C5E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ONPES</w:t>
      </w:r>
      <w:r w:rsidR="00776850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“Del riesgo previsible en el marco de la política de contratación pública</w:t>
      </w:r>
      <w:r w:rsidR="00CD1911"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”</w:t>
      </w:r>
      <w:r w:rsidRPr="00A7073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</w:p>
    <w:p w14:paraId="50AA65CC" w14:textId="44CC888B" w:rsidR="005E503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59F06F9" w14:textId="34E7B03B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760955C" w14:textId="109FD5DD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EDC3D53" w14:textId="71784910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E97E70C" w14:textId="736783FB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53F2254" w14:textId="475ED267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BBA8938" w14:textId="70334C25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AFD252B" w14:textId="13030E76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74E83BB" w14:textId="7E1ED0ED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F421D37" w14:textId="245C91A7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E4C7BFA" w14:textId="70C151B8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368F375" w14:textId="129530B6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07A7450" w14:textId="64D9D9F0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48ABCA8" w14:textId="67F58EB6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270CD55" w14:textId="6B76BAF6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4EF59EA" w14:textId="2C123D51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2C71601" w14:textId="7F26402E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97910C1" w14:textId="1DEB239A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0C17BB9" w14:textId="177B163F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81127E8" w14:textId="76AE876A" w:rsidR="00380ABA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08DD85C" w14:textId="77777777" w:rsidR="00380ABA" w:rsidRPr="00776850" w:rsidRDefault="00380AB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0CE476E6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87B27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3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"/>
        <w:gridCol w:w="708"/>
        <w:gridCol w:w="567"/>
        <w:gridCol w:w="575"/>
        <w:gridCol w:w="1491"/>
        <w:gridCol w:w="13"/>
        <w:gridCol w:w="827"/>
        <w:gridCol w:w="24"/>
        <w:gridCol w:w="284"/>
        <w:gridCol w:w="18"/>
        <w:gridCol w:w="265"/>
        <w:gridCol w:w="18"/>
        <w:gridCol w:w="647"/>
        <w:gridCol w:w="18"/>
        <w:gridCol w:w="478"/>
        <w:gridCol w:w="221"/>
        <w:gridCol w:w="11"/>
        <w:gridCol w:w="722"/>
        <w:gridCol w:w="11"/>
        <w:gridCol w:w="25"/>
        <w:gridCol w:w="1631"/>
        <w:gridCol w:w="11"/>
        <w:gridCol w:w="29"/>
      </w:tblGrid>
      <w:tr w:rsidR="00380ABA" w:rsidRPr="00380ABA" w14:paraId="7322EB5C" w14:textId="77777777" w:rsidTr="00FF5BA5">
        <w:trPr>
          <w:gridAfter w:val="1"/>
          <w:wAfter w:w="29" w:type="dxa"/>
          <w:trHeight w:val="1323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3209EE2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Clase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4202B579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Fuente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7CF8B23A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Etapa</w:t>
            </w: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6BDA6204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Tipo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33EF128A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Descripción</w:t>
            </w:r>
          </w:p>
        </w:tc>
        <w:tc>
          <w:tcPr>
            <w:tcW w:w="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75A6FEF0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Consecuencias ocurrencia evento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228F2FF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Probabilidad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6A306E26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Impacto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5EFE89F6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Valoración del riesgo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65FF7A42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Categoría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1502124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A quien se asigna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textDirection w:val="btLr"/>
            <w:vAlign w:val="center"/>
          </w:tcPr>
          <w:p w14:paraId="0B847255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Tratamiento/control a ser implementado</w:t>
            </w:r>
          </w:p>
        </w:tc>
      </w:tr>
      <w:tr w:rsidR="00380ABA" w:rsidRPr="00380ABA" w14:paraId="76E6C06E" w14:textId="77777777" w:rsidTr="00FF5BA5">
        <w:trPr>
          <w:trHeight w:val="207"/>
          <w:jc w:val="center"/>
        </w:trPr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AC2960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0BC1293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A219546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6892A4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CE934A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AF56582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440E16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DD1E03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D51F86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2727A2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1281E0F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1605BB" w14:textId="77777777" w:rsidR="00380ABA" w:rsidRPr="00380ABA" w:rsidRDefault="00380ABA" w:rsidP="00380ABA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</w:p>
        </w:tc>
      </w:tr>
      <w:tr w:rsidR="00380ABA" w:rsidRPr="00380ABA" w14:paraId="443F0DCE" w14:textId="77777777" w:rsidTr="00FF5BA5">
        <w:trPr>
          <w:gridAfter w:val="2"/>
          <w:wAfter w:w="40" w:type="dxa"/>
          <w:trHeight w:val="1189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1329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DF98F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BB9B8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885B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Operacional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3F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Estimación inadecuada de los costos de la propuesta del interventor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AE33B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C377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95CDA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BD1B8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6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92E0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Alto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68BA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80406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Exigencia cumplimiento</w:t>
            </w:r>
          </w:p>
        </w:tc>
      </w:tr>
      <w:tr w:rsidR="00380ABA" w:rsidRPr="00380ABA" w14:paraId="4E6EC8A5" w14:textId="77777777" w:rsidTr="00FF5BA5">
        <w:trPr>
          <w:gridAfter w:val="2"/>
          <w:wAfter w:w="40" w:type="dxa"/>
          <w:trHeight w:val="837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17772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0219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4604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EBB98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Operacional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F7F59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 costo de remuneración del personal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55DF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27E09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9E6D3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91865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6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9E28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Alto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487BF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88C66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Exigencia cumplimiento</w:t>
            </w:r>
          </w:p>
        </w:tc>
      </w:tr>
      <w:tr w:rsidR="00380ABA" w:rsidRPr="00380ABA" w14:paraId="2A39A475" w14:textId="77777777" w:rsidTr="00FF5BA5">
        <w:trPr>
          <w:gridAfter w:val="2"/>
          <w:wAfter w:w="40" w:type="dxa"/>
          <w:trHeight w:val="836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4468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15DD7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9C392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06FF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Operacional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310FF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Disponibilidad de personal idóneo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FD31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0F124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FD43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DD9B1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4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5115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Medio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67591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2266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Solicitar cambio de personal</w:t>
            </w:r>
          </w:p>
        </w:tc>
      </w:tr>
      <w:tr w:rsidR="00380ABA" w:rsidRPr="00380ABA" w14:paraId="0CC18234" w14:textId="77777777" w:rsidTr="00FF5BA5">
        <w:trPr>
          <w:gridAfter w:val="2"/>
          <w:wAfter w:w="40" w:type="dxa"/>
          <w:trHeight w:val="1377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6EA9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213F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3FF2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FA9DC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Operacional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44ACC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 xml:space="preserve">Incumplimiento de los cronogramas contractuales de la ejecución del contrato de Obra e </w:t>
            </w:r>
            <w:proofErr w:type="spellStart"/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interventoria</w:t>
            </w:r>
            <w:proofErr w:type="spellEnd"/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 xml:space="preserve"> 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63A04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 y ampliación plazo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C975A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720BF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04369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6EF1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Medio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ECD99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23FAB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 xml:space="preserve">Realizar comité de obras e interventorías periódicamente – cada mes.  </w:t>
            </w:r>
          </w:p>
        </w:tc>
      </w:tr>
      <w:tr w:rsidR="00380ABA" w:rsidRPr="00380ABA" w14:paraId="4BD1A0EA" w14:textId="77777777" w:rsidTr="00FF5BA5">
        <w:trPr>
          <w:gridAfter w:val="2"/>
          <w:wAfter w:w="40" w:type="dxa"/>
          <w:trHeight w:val="1010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CBAC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5BBAE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DF15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00BA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Operacional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C6508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No cumplimiento de objeto como consecuencia de procesos inadecuados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CA97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 y ampliación plazo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D1D1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27279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E4161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13A2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Medio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10F2F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560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Solicitar cambio de procesos</w:t>
            </w:r>
          </w:p>
        </w:tc>
      </w:tr>
      <w:tr w:rsidR="00380ABA" w:rsidRPr="00380ABA" w14:paraId="528F938D" w14:textId="77777777" w:rsidTr="00FF5BA5">
        <w:trPr>
          <w:gridAfter w:val="2"/>
          <w:wAfter w:w="40" w:type="dxa"/>
          <w:trHeight w:val="1425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6FE5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7EE1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6328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CA7FB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Financiero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4FA3C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Falta de liquidez interventor para garantizar la continuidad y cumplimiento contrato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0B687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Incumplimiento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70DA4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33A0C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6C6A9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6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0153E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Alto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BA8D1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Contratista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823BC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Hacer efectivas garantías ante incumplimiento</w:t>
            </w:r>
          </w:p>
        </w:tc>
      </w:tr>
      <w:tr w:rsidR="00380ABA" w:rsidRPr="00380ABA" w14:paraId="0353405D" w14:textId="77777777" w:rsidTr="00FF5BA5">
        <w:trPr>
          <w:gridAfter w:val="2"/>
          <w:wAfter w:w="40" w:type="dxa"/>
          <w:trHeight w:val="874"/>
          <w:jc w:val="center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C6129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General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8530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Externo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664C0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Ejecución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3E37A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Regulatorio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AC0D5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Cambios de normatividad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9733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Mayores costos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967FB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C39A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AC65C" w14:textId="77777777" w:rsidR="00380ABA" w:rsidRPr="00380ABA" w:rsidRDefault="00380ABA" w:rsidP="00380AB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5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881F9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Medio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F2364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>Entidad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DAFEF" w14:textId="77777777" w:rsidR="00380ABA" w:rsidRPr="00380ABA" w:rsidRDefault="00380ABA" w:rsidP="00380AB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</w:pPr>
            <w:r w:rsidRPr="00380ABA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CO"/>
              </w:rPr>
              <w:t xml:space="preserve">Adicionar presupuesto para lograr equilibrio económico del contrato </w:t>
            </w:r>
          </w:p>
        </w:tc>
      </w:tr>
    </w:tbl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sectPr w:rsidR="00D70D7B" w:rsidRPr="00DD4300" w:rsidSect="00071AA4">
      <w:headerReference w:type="default" r:id="rId11"/>
      <w:footerReference w:type="default" r:id="rId12"/>
      <w:pgSz w:w="12240" w:h="15840" w:code="1"/>
      <w:pgMar w:top="1417" w:right="1701" w:bottom="1417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B88EC" w14:textId="77777777" w:rsidR="00B27FE2" w:rsidRDefault="00B27FE2" w:rsidP="00091875">
      <w:pPr>
        <w:spacing w:line="240" w:lineRule="auto"/>
      </w:pPr>
      <w:r>
        <w:separator/>
      </w:r>
    </w:p>
  </w:endnote>
  <w:endnote w:type="continuationSeparator" w:id="0">
    <w:p w14:paraId="74AF1480" w14:textId="77777777" w:rsidR="00B27FE2" w:rsidRDefault="00B27FE2" w:rsidP="00091875">
      <w:pPr>
        <w:spacing w:line="240" w:lineRule="auto"/>
      </w:pPr>
      <w:r>
        <w:continuationSeparator/>
      </w:r>
    </w:p>
  </w:endnote>
  <w:endnote w:type="continuationNotice" w:id="1">
    <w:p w14:paraId="05F30BA5" w14:textId="77777777" w:rsidR="00B27FE2" w:rsidRDefault="00B27FE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585E665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380ABA" w:rsidRPr="00380ABA">
          <w:rPr>
            <w:noProof/>
            <w:lang w:val="es-ES"/>
          </w:rPr>
          <w:t>2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F56CD2" w:rsidRPr="008F6B59" w14:paraId="0FA4E767" w14:textId="77777777" w:rsidTr="00A213B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1473E3D0" w:rsidR="00F56CD2" w:rsidRPr="00925AC3" w:rsidRDefault="00C92AA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2AA6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174CD" w14:textId="77777777" w:rsidR="00B27FE2" w:rsidRDefault="00B27FE2" w:rsidP="00091875">
      <w:pPr>
        <w:spacing w:line="240" w:lineRule="auto"/>
      </w:pPr>
      <w:r>
        <w:separator/>
      </w:r>
    </w:p>
  </w:footnote>
  <w:footnote w:type="continuationSeparator" w:id="0">
    <w:p w14:paraId="67CF7798" w14:textId="77777777" w:rsidR="00B27FE2" w:rsidRDefault="00B27FE2" w:rsidP="00091875">
      <w:pPr>
        <w:spacing w:line="240" w:lineRule="auto"/>
      </w:pPr>
      <w:r>
        <w:continuationSeparator/>
      </w:r>
    </w:p>
  </w:footnote>
  <w:footnote w:type="continuationNotice" w:id="1">
    <w:p w14:paraId="3C76FA21" w14:textId="77777777" w:rsidR="00B27FE2" w:rsidRDefault="00B27FE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1061A" w:rsidRPr="0002791E" w14:paraId="72151DF4" w14:textId="77777777" w:rsidTr="00A213B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1525A01" w:rsidR="0021061A" w:rsidRPr="000E0EF2" w:rsidRDefault="00290DAD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2D2409">
            <w:rPr>
              <w:rFonts w:ascii="Arial" w:hAnsi="Arial" w:cs="Arial"/>
              <w:b/>
              <w:sz w:val="16"/>
              <w:szCs w:val="16"/>
            </w:rPr>
            <w:t>ESTUDIOS DE INGENIERÍA</w:t>
          </w:r>
          <w:r w:rsidR="0021061A" w:rsidRPr="00663D2F">
            <w:rPr>
              <w:rFonts w:ascii="Arial" w:hAnsi="Arial" w:cs="Arial"/>
              <w:b/>
              <w:sz w:val="16"/>
              <w:szCs w:val="16"/>
            </w:rPr>
            <w:t xml:space="preserve"> DE INFRAESTRUCTURA DE TRANSPORTE</w:t>
          </w:r>
        </w:p>
      </w:tc>
    </w:tr>
    <w:tr w:rsidR="0021061A" w:rsidRPr="0002791E" w14:paraId="101BB471" w14:textId="77777777" w:rsidTr="00A213B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75C335F8" w:rsidR="0021061A" w:rsidRPr="00C92AA6" w:rsidRDefault="00C92AA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43EB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634FED4B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80ABA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80ABA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A213B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2C45D41B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43EB8"/>
    <w:rsid w:val="00071AA4"/>
    <w:rsid w:val="00087B27"/>
    <w:rsid w:val="00091875"/>
    <w:rsid w:val="000A2F3B"/>
    <w:rsid w:val="000C2AAE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77255"/>
    <w:rsid w:val="00284C5E"/>
    <w:rsid w:val="00286083"/>
    <w:rsid w:val="00290DAD"/>
    <w:rsid w:val="002A4809"/>
    <w:rsid w:val="002D2409"/>
    <w:rsid w:val="002F66C0"/>
    <w:rsid w:val="003322F8"/>
    <w:rsid w:val="00352B55"/>
    <w:rsid w:val="00374B32"/>
    <w:rsid w:val="00375454"/>
    <w:rsid w:val="00380ABA"/>
    <w:rsid w:val="0039239D"/>
    <w:rsid w:val="003B0F50"/>
    <w:rsid w:val="003B1CA8"/>
    <w:rsid w:val="003B7338"/>
    <w:rsid w:val="003E331F"/>
    <w:rsid w:val="003E4428"/>
    <w:rsid w:val="003F50E3"/>
    <w:rsid w:val="0041494A"/>
    <w:rsid w:val="004338C5"/>
    <w:rsid w:val="004C79F3"/>
    <w:rsid w:val="004D7C35"/>
    <w:rsid w:val="00507FAA"/>
    <w:rsid w:val="00511F46"/>
    <w:rsid w:val="00513343"/>
    <w:rsid w:val="0052653F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86C25"/>
    <w:rsid w:val="00692562"/>
    <w:rsid w:val="00694CC1"/>
    <w:rsid w:val="006A3288"/>
    <w:rsid w:val="006B4FEE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ECB"/>
    <w:rsid w:val="00815604"/>
    <w:rsid w:val="00822C78"/>
    <w:rsid w:val="00833F3B"/>
    <w:rsid w:val="0083624D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B731C"/>
    <w:rsid w:val="008E39CA"/>
    <w:rsid w:val="00912B23"/>
    <w:rsid w:val="009321E7"/>
    <w:rsid w:val="009418E4"/>
    <w:rsid w:val="009771F1"/>
    <w:rsid w:val="009D366A"/>
    <w:rsid w:val="009E77AD"/>
    <w:rsid w:val="00A05CCA"/>
    <w:rsid w:val="00A1437D"/>
    <w:rsid w:val="00A213B7"/>
    <w:rsid w:val="00A36E4A"/>
    <w:rsid w:val="00A411F2"/>
    <w:rsid w:val="00A577E1"/>
    <w:rsid w:val="00A7073D"/>
    <w:rsid w:val="00A802EF"/>
    <w:rsid w:val="00A9107A"/>
    <w:rsid w:val="00AB5F8B"/>
    <w:rsid w:val="00AE2ECB"/>
    <w:rsid w:val="00AF41A0"/>
    <w:rsid w:val="00B26E25"/>
    <w:rsid w:val="00B27FE2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359F7"/>
    <w:rsid w:val="00C53FEB"/>
    <w:rsid w:val="00C54F77"/>
    <w:rsid w:val="00C71F76"/>
    <w:rsid w:val="00C92AA6"/>
    <w:rsid w:val="00CB7D17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F421A"/>
    <w:rsid w:val="00E011A2"/>
    <w:rsid w:val="00E3575A"/>
    <w:rsid w:val="00E46F79"/>
    <w:rsid w:val="00E56873"/>
    <w:rsid w:val="00E62BCF"/>
    <w:rsid w:val="00E84733"/>
    <w:rsid w:val="00E93807"/>
    <w:rsid w:val="00F56CD2"/>
    <w:rsid w:val="00F6022F"/>
    <w:rsid w:val="00F63350"/>
    <w:rsid w:val="00F77C04"/>
    <w:rsid w:val="00F92793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515816C-4D1E-4E1C-B6FE-B453DC391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524858-29D7-4E1E-A877-FB2CFEB5F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2723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Usuario</cp:lastModifiedBy>
  <cp:revision>3</cp:revision>
  <cp:lastPrinted>2021-07-12T17:48:00Z</cp:lastPrinted>
  <dcterms:created xsi:type="dcterms:W3CDTF">2022-08-02T16:18:00Z</dcterms:created>
  <dcterms:modified xsi:type="dcterms:W3CDTF">2024-09-30T21:29:00Z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