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2903F57" w14:textId="3A7CC194" w:rsidR="00934418" w:rsidRPr="00815D20" w:rsidRDefault="00593985" w:rsidP="00AC4F78">
      <w:pPr>
        <w:spacing w:after="0" w:line="240" w:lineRule="auto"/>
        <w:jc w:val="left"/>
        <w:rPr>
          <w:rFonts w:cs="Arial"/>
          <w:b/>
          <w:szCs w:val="20"/>
        </w:rPr>
      </w:pPr>
      <w:r>
        <w:rPr>
          <w:rFonts w:cs="Arial"/>
          <w:b/>
          <w:szCs w:val="20"/>
        </w:rPr>
        <w:t>SAMC-0</w:t>
      </w:r>
      <w:r w:rsidR="004E27DE">
        <w:rPr>
          <w:rFonts w:cs="Arial"/>
          <w:b/>
          <w:szCs w:val="20"/>
        </w:rPr>
        <w:t>20</w:t>
      </w:r>
      <w:r>
        <w:rPr>
          <w:rFonts w:cs="Arial"/>
          <w:b/>
          <w:szCs w:val="20"/>
        </w:rPr>
        <w:t>-2024</w:t>
      </w:r>
    </w:p>
    <w:p w14:paraId="5EDC9134" w14:textId="107999CD" w:rsidR="00F33A42" w:rsidRPr="00815D20" w:rsidRDefault="00F33A42" w:rsidP="00AC4F78">
      <w:pPr>
        <w:spacing w:after="0" w:line="240" w:lineRule="auto"/>
        <w:jc w:val="right"/>
        <w:rPr>
          <w:rFonts w:cs="Arial"/>
          <w:b/>
          <w:szCs w:val="20"/>
        </w:rPr>
      </w:pPr>
    </w:p>
    <w:p w14:paraId="4492C067" w14:textId="77777777" w:rsidR="00AC4F78" w:rsidRPr="00815D20" w:rsidRDefault="00AC4F78" w:rsidP="00AC4F78">
      <w:pPr>
        <w:spacing w:after="0" w:line="240" w:lineRule="auto"/>
        <w:jc w:val="right"/>
        <w:rPr>
          <w:rFonts w:cs="Arial"/>
          <w:b/>
          <w:bCs/>
          <w:color w:val="000000" w:themeColor="text1"/>
          <w:szCs w:val="20"/>
        </w:rPr>
      </w:pPr>
    </w:p>
    <w:p w14:paraId="2880FC69" w14:textId="00BC4D93" w:rsidR="005A20C8" w:rsidRPr="00815D20" w:rsidRDefault="000468F6" w:rsidP="00AC4F78">
      <w:pPr>
        <w:spacing w:after="0" w:line="240" w:lineRule="auto"/>
        <w:jc w:val="center"/>
        <w:rPr>
          <w:rFonts w:cs="Arial"/>
          <w:b/>
          <w:bCs/>
          <w:color w:val="000000" w:themeColor="text1"/>
          <w:szCs w:val="20"/>
        </w:rPr>
      </w:pPr>
      <w:r w:rsidRPr="00815D20">
        <w:rPr>
          <w:rFonts w:cs="Arial"/>
          <w:b/>
          <w:bCs/>
          <w:color w:val="000000" w:themeColor="text1"/>
          <w:szCs w:val="20"/>
        </w:rPr>
        <w:t>ANEXO 1</w:t>
      </w:r>
      <w:r w:rsidR="004E27DE">
        <w:rPr>
          <w:rFonts w:cs="Arial"/>
          <w:b/>
          <w:bCs/>
          <w:color w:val="000000" w:themeColor="text1"/>
          <w:szCs w:val="20"/>
        </w:rPr>
        <w:t xml:space="preserve"> </w:t>
      </w:r>
      <w:r w:rsidRPr="00815D20">
        <w:rPr>
          <w:rFonts w:cs="Arial"/>
          <w:b/>
          <w:bCs/>
          <w:color w:val="000000" w:themeColor="text1"/>
          <w:szCs w:val="20"/>
        </w:rPr>
        <w:t xml:space="preserve">— </w:t>
      </w:r>
      <w:r w:rsidR="00D32D42" w:rsidRPr="00815D20">
        <w:rPr>
          <w:rFonts w:cs="Arial"/>
          <w:b/>
          <w:bCs/>
          <w:color w:val="000000" w:themeColor="text1"/>
          <w:szCs w:val="20"/>
        </w:rPr>
        <w:t>ANEXO TÉCNICO</w:t>
      </w:r>
    </w:p>
    <w:p w14:paraId="62555D71" w14:textId="77777777" w:rsidR="00B709FE" w:rsidRPr="00815D20" w:rsidRDefault="00B709FE" w:rsidP="00D71456">
      <w:pPr>
        <w:spacing w:after="0" w:line="240" w:lineRule="auto"/>
        <w:rPr>
          <w:rFonts w:cs="Arial"/>
          <w:b/>
          <w:bCs/>
          <w:color w:val="000000" w:themeColor="text1"/>
          <w:szCs w:val="20"/>
        </w:rPr>
      </w:pPr>
    </w:p>
    <w:p w14:paraId="393369B3" w14:textId="124E3F74" w:rsidR="00B3725C" w:rsidRPr="00815D20" w:rsidRDefault="006F28D8" w:rsidP="00D71456">
      <w:pPr>
        <w:spacing w:after="0" w:line="240" w:lineRule="auto"/>
        <w:rPr>
          <w:rFonts w:cs="Arial"/>
          <w:b/>
          <w:color w:val="000000" w:themeColor="text1"/>
          <w:szCs w:val="20"/>
        </w:rPr>
      </w:pPr>
      <w:r w:rsidRPr="00815D20">
        <w:rPr>
          <w:rFonts w:cs="Arial"/>
          <w:b/>
          <w:color w:val="000000" w:themeColor="text1"/>
          <w:szCs w:val="20"/>
        </w:rPr>
        <w:t>MEJORAMIENTO DE LA VIA QUE CONDUCE DE LA VEREDA EL CURAL SECTOR BUTULU; LA VIA DE LA VEREDA UCRANIA SECTOR CASERIO Y LA VIA DE LA VEREDA CURAL SECTOR CASA GUADUA DEL MUNICIPIO DE LA VEGA CUNDINAMARCA</w:t>
      </w:r>
    </w:p>
    <w:p w14:paraId="0FB82F9E" w14:textId="77777777" w:rsidR="00AC4F78" w:rsidRPr="00815D20" w:rsidRDefault="00AC4F78" w:rsidP="00AC4F78">
      <w:pPr>
        <w:spacing w:after="0" w:line="240" w:lineRule="auto"/>
        <w:rPr>
          <w:rFonts w:cs="Arial"/>
          <w:b/>
          <w:color w:val="000000" w:themeColor="text1"/>
          <w:szCs w:val="20"/>
        </w:rPr>
      </w:pPr>
    </w:p>
    <w:p w14:paraId="046AD4B8" w14:textId="77777777" w:rsidR="002C511F" w:rsidRPr="00815D20" w:rsidRDefault="002C511F" w:rsidP="00AC4F78">
      <w:pPr>
        <w:numPr>
          <w:ilvl w:val="0"/>
          <w:numId w:val="3"/>
        </w:numPr>
        <w:spacing w:after="0" w:line="240" w:lineRule="auto"/>
        <w:rPr>
          <w:rFonts w:cs="Arial"/>
          <w:b/>
          <w:color w:val="000000" w:themeColor="text1"/>
          <w:szCs w:val="20"/>
        </w:rPr>
      </w:pPr>
      <w:r w:rsidRPr="00815D20">
        <w:rPr>
          <w:rFonts w:cs="Arial"/>
          <w:b/>
          <w:color w:val="000000" w:themeColor="text1"/>
          <w:szCs w:val="20"/>
        </w:rPr>
        <w:t>DESCRIPCIÓN</w:t>
      </w:r>
      <w:r w:rsidR="0087634C" w:rsidRPr="00815D20">
        <w:rPr>
          <w:rFonts w:cs="Arial"/>
          <w:b/>
          <w:color w:val="000000" w:themeColor="text1"/>
          <w:szCs w:val="20"/>
        </w:rPr>
        <w:t xml:space="preserve"> DEL PROYECTO</w:t>
      </w:r>
      <w:r w:rsidRPr="00815D20">
        <w:rPr>
          <w:rFonts w:cs="Arial"/>
          <w:b/>
          <w:color w:val="000000" w:themeColor="text1"/>
          <w:szCs w:val="20"/>
        </w:rPr>
        <w:t>:</w:t>
      </w:r>
      <w:r w:rsidR="008666AA" w:rsidRPr="00815D20">
        <w:rPr>
          <w:rFonts w:cs="Arial"/>
          <w:b/>
          <w:color w:val="000000" w:themeColor="text1"/>
          <w:szCs w:val="20"/>
        </w:rPr>
        <w:t xml:space="preserve"> </w:t>
      </w:r>
    </w:p>
    <w:p w14:paraId="183AE342" w14:textId="77777777" w:rsidR="00AC4F78" w:rsidRPr="00815D20" w:rsidRDefault="00AC4F78" w:rsidP="00AC4F78">
      <w:pPr>
        <w:spacing w:after="0" w:line="240" w:lineRule="auto"/>
        <w:ind w:left="720"/>
        <w:rPr>
          <w:rFonts w:cs="Arial"/>
          <w:b/>
          <w:color w:val="000000" w:themeColor="text1"/>
          <w:szCs w:val="20"/>
        </w:rPr>
      </w:pPr>
    </w:p>
    <w:p w14:paraId="5805FECD" w14:textId="672553EF" w:rsidR="00A62C67" w:rsidRPr="00815D20" w:rsidRDefault="00A62C67" w:rsidP="00AC4F78">
      <w:pPr>
        <w:spacing w:after="0" w:line="240" w:lineRule="auto"/>
        <w:ind w:left="360"/>
        <w:rPr>
          <w:rFonts w:cs="Arial"/>
          <w:color w:val="000000" w:themeColor="text1"/>
          <w:szCs w:val="20"/>
        </w:rPr>
      </w:pPr>
      <w:r w:rsidRPr="00815D20">
        <w:rPr>
          <w:rFonts w:cs="Arial"/>
          <w:color w:val="000000" w:themeColor="text1"/>
          <w:szCs w:val="20"/>
        </w:rPr>
        <w:t>El proyecto consiste en la construcción de</w:t>
      </w:r>
      <w:r w:rsidR="00450CD8" w:rsidRPr="00815D20">
        <w:rPr>
          <w:rFonts w:cs="Arial"/>
          <w:color w:val="000000" w:themeColor="text1"/>
          <w:szCs w:val="20"/>
        </w:rPr>
        <w:t xml:space="preserve"> </w:t>
      </w:r>
      <w:proofErr w:type="gramStart"/>
      <w:r w:rsidR="00450CD8" w:rsidRPr="00815D20">
        <w:rPr>
          <w:rFonts w:cs="Arial"/>
          <w:color w:val="000000" w:themeColor="text1"/>
          <w:szCs w:val="20"/>
        </w:rPr>
        <w:t>tres</w:t>
      </w:r>
      <w:r w:rsidRPr="00815D20">
        <w:rPr>
          <w:rFonts w:cs="Arial"/>
          <w:color w:val="000000" w:themeColor="text1"/>
          <w:szCs w:val="20"/>
        </w:rPr>
        <w:t xml:space="preserve"> placa</w:t>
      </w:r>
      <w:proofErr w:type="gramEnd"/>
      <w:r w:rsidRPr="00815D20">
        <w:rPr>
          <w:rFonts w:cs="Arial"/>
          <w:color w:val="000000" w:themeColor="text1"/>
          <w:szCs w:val="20"/>
        </w:rPr>
        <w:t xml:space="preserve"> huellas en los siguiente sectores</w:t>
      </w:r>
      <w:r w:rsidR="00C17339" w:rsidRPr="00815D20">
        <w:rPr>
          <w:rFonts w:cs="Arial"/>
          <w:color w:val="000000" w:themeColor="text1"/>
          <w:szCs w:val="20"/>
        </w:rPr>
        <w:t xml:space="preserve"> rurales del municipio de La Vega, Cundinamarca</w:t>
      </w:r>
      <w:r w:rsidRPr="00815D20">
        <w:rPr>
          <w:rFonts w:cs="Arial"/>
          <w:color w:val="000000" w:themeColor="text1"/>
          <w:szCs w:val="20"/>
        </w:rPr>
        <w:t>:</w:t>
      </w:r>
    </w:p>
    <w:p w14:paraId="15193795" w14:textId="1205250F" w:rsidR="00E2278D" w:rsidRPr="00815D20" w:rsidRDefault="00E2278D" w:rsidP="00AC4F78">
      <w:pPr>
        <w:pStyle w:val="Prrafodelista"/>
        <w:numPr>
          <w:ilvl w:val="0"/>
          <w:numId w:val="13"/>
        </w:numPr>
        <w:spacing w:after="0" w:line="240" w:lineRule="auto"/>
        <w:rPr>
          <w:rFonts w:cs="Arial"/>
          <w:color w:val="000000" w:themeColor="text1"/>
          <w:szCs w:val="20"/>
        </w:rPr>
      </w:pPr>
      <w:r w:rsidRPr="00815D20">
        <w:rPr>
          <w:rFonts w:cs="Arial"/>
          <w:color w:val="000000" w:themeColor="text1"/>
          <w:szCs w:val="20"/>
        </w:rPr>
        <w:t>Vía que c</w:t>
      </w:r>
      <w:r w:rsidR="003559C2" w:rsidRPr="00815D20">
        <w:rPr>
          <w:rFonts w:cs="Arial"/>
          <w:color w:val="000000" w:themeColor="text1"/>
          <w:szCs w:val="20"/>
        </w:rPr>
        <w:t>omunica</w:t>
      </w:r>
      <w:r w:rsidRPr="00815D20">
        <w:rPr>
          <w:rFonts w:cs="Arial"/>
          <w:color w:val="000000" w:themeColor="text1"/>
          <w:szCs w:val="20"/>
        </w:rPr>
        <w:t xml:space="preserve"> la vereda el cural sector </w:t>
      </w:r>
      <w:proofErr w:type="spellStart"/>
      <w:r w:rsidRPr="00815D20">
        <w:rPr>
          <w:rFonts w:cs="Arial"/>
          <w:color w:val="000000" w:themeColor="text1"/>
          <w:szCs w:val="20"/>
        </w:rPr>
        <w:t>Butul</w:t>
      </w:r>
      <w:r w:rsidR="00903BB2" w:rsidRPr="00815D20">
        <w:rPr>
          <w:rFonts w:cs="Arial"/>
          <w:color w:val="000000" w:themeColor="text1"/>
          <w:szCs w:val="20"/>
        </w:rPr>
        <w:t>u</w:t>
      </w:r>
      <w:proofErr w:type="spellEnd"/>
    </w:p>
    <w:p w14:paraId="33A93200" w14:textId="02C6448A" w:rsidR="00450CD8" w:rsidRPr="00815D20" w:rsidRDefault="00450CD8" w:rsidP="00450CD8">
      <w:pPr>
        <w:pStyle w:val="Prrafodelista"/>
        <w:spacing w:after="0" w:line="240" w:lineRule="auto"/>
        <w:rPr>
          <w:rFonts w:cs="Arial"/>
          <w:color w:val="000000" w:themeColor="text1"/>
          <w:szCs w:val="20"/>
        </w:rPr>
      </w:pPr>
      <w:r w:rsidRPr="00815D20">
        <w:rPr>
          <w:rFonts w:cs="Arial"/>
          <w:color w:val="000000" w:themeColor="text1"/>
          <w:szCs w:val="20"/>
        </w:rPr>
        <w:t>Longitud aproximada de 120 m</w:t>
      </w:r>
    </w:p>
    <w:p w14:paraId="2F02C168" w14:textId="3760EEDE" w:rsidR="00450CD8" w:rsidRPr="00815D20" w:rsidRDefault="00450CD8" w:rsidP="00450CD8">
      <w:pPr>
        <w:pStyle w:val="Prrafodelista"/>
        <w:spacing w:after="0" w:line="240" w:lineRule="auto"/>
        <w:rPr>
          <w:rFonts w:cs="Arial"/>
          <w:color w:val="000000" w:themeColor="text1"/>
          <w:szCs w:val="20"/>
        </w:rPr>
      </w:pPr>
      <w:r w:rsidRPr="00815D20">
        <w:rPr>
          <w:rFonts w:cs="Arial"/>
          <w:color w:val="000000" w:themeColor="text1"/>
          <w:szCs w:val="20"/>
        </w:rPr>
        <w:t>Ancho promedio de 4,5 m</w:t>
      </w:r>
    </w:p>
    <w:p w14:paraId="069500FC" w14:textId="13EE44CC" w:rsidR="00E2278D" w:rsidRPr="00815D20" w:rsidRDefault="00E2278D" w:rsidP="00AC4F78">
      <w:pPr>
        <w:pStyle w:val="Prrafodelista"/>
        <w:numPr>
          <w:ilvl w:val="0"/>
          <w:numId w:val="13"/>
        </w:numPr>
        <w:spacing w:after="0" w:line="240" w:lineRule="auto"/>
        <w:rPr>
          <w:rFonts w:cs="Arial"/>
          <w:color w:val="000000" w:themeColor="text1"/>
          <w:szCs w:val="20"/>
        </w:rPr>
      </w:pPr>
      <w:r w:rsidRPr="00815D20">
        <w:rPr>
          <w:rFonts w:cs="Arial"/>
          <w:color w:val="000000" w:themeColor="text1"/>
          <w:szCs w:val="20"/>
        </w:rPr>
        <w:t xml:space="preserve">Vía </w:t>
      </w:r>
      <w:r w:rsidR="003559C2" w:rsidRPr="00815D20">
        <w:rPr>
          <w:rFonts w:cs="Arial"/>
          <w:color w:val="000000" w:themeColor="text1"/>
          <w:szCs w:val="20"/>
        </w:rPr>
        <w:t>que comunica l</w:t>
      </w:r>
      <w:r w:rsidRPr="00815D20">
        <w:rPr>
          <w:rFonts w:cs="Arial"/>
          <w:color w:val="000000" w:themeColor="text1"/>
          <w:szCs w:val="20"/>
        </w:rPr>
        <w:t>a vereda ucrania sector caserío</w:t>
      </w:r>
    </w:p>
    <w:p w14:paraId="5021B744" w14:textId="102CEC2E" w:rsidR="00C432BC" w:rsidRPr="00815D20" w:rsidRDefault="00C432BC" w:rsidP="00C432BC">
      <w:pPr>
        <w:pStyle w:val="Prrafodelista"/>
        <w:spacing w:after="0" w:line="240" w:lineRule="auto"/>
        <w:rPr>
          <w:rFonts w:cs="Arial"/>
          <w:color w:val="000000" w:themeColor="text1"/>
          <w:szCs w:val="20"/>
        </w:rPr>
      </w:pPr>
      <w:r w:rsidRPr="00815D20">
        <w:rPr>
          <w:rFonts w:cs="Arial"/>
          <w:color w:val="000000" w:themeColor="text1"/>
          <w:szCs w:val="20"/>
        </w:rPr>
        <w:t>Longitud aproximada de 80 m</w:t>
      </w:r>
    </w:p>
    <w:p w14:paraId="38808445" w14:textId="4988DB06" w:rsidR="00C432BC" w:rsidRPr="00815D20" w:rsidRDefault="00C432BC" w:rsidP="00C432BC">
      <w:pPr>
        <w:pStyle w:val="Prrafodelista"/>
        <w:spacing w:after="0" w:line="240" w:lineRule="auto"/>
        <w:rPr>
          <w:rFonts w:cs="Arial"/>
          <w:color w:val="000000" w:themeColor="text1"/>
          <w:szCs w:val="20"/>
        </w:rPr>
      </w:pPr>
      <w:r w:rsidRPr="00815D20">
        <w:rPr>
          <w:rFonts w:cs="Arial"/>
          <w:color w:val="000000" w:themeColor="text1"/>
          <w:szCs w:val="20"/>
        </w:rPr>
        <w:t>Ancho promedio de 4,0 m</w:t>
      </w:r>
    </w:p>
    <w:p w14:paraId="56E7D0E1" w14:textId="64840B13" w:rsidR="00A62C67" w:rsidRPr="00815D20" w:rsidRDefault="00E2278D" w:rsidP="00AC4F78">
      <w:pPr>
        <w:pStyle w:val="Prrafodelista"/>
        <w:numPr>
          <w:ilvl w:val="0"/>
          <w:numId w:val="13"/>
        </w:numPr>
        <w:spacing w:after="0" w:line="240" w:lineRule="auto"/>
        <w:rPr>
          <w:rFonts w:cs="Arial"/>
          <w:color w:val="000000" w:themeColor="text1"/>
          <w:szCs w:val="20"/>
        </w:rPr>
      </w:pPr>
      <w:r w:rsidRPr="00815D20">
        <w:rPr>
          <w:rFonts w:cs="Arial"/>
          <w:color w:val="000000" w:themeColor="text1"/>
          <w:szCs w:val="20"/>
        </w:rPr>
        <w:t xml:space="preserve">Vía </w:t>
      </w:r>
      <w:r w:rsidR="003559C2" w:rsidRPr="00815D20">
        <w:rPr>
          <w:rFonts w:cs="Arial"/>
          <w:color w:val="000000" w:themeColor="text1"/>
          <w:szCs w:val="20"/>
        </w:rPr>
        <w:t xml:space="preserve">que comunica </w:t>
      </w:r>
      <w:r w:rsidRPr="00815D20">
        <w:rPr>
          <w:rFonts w:cs="Arial"/>
          <w:color w:val="000000" w:themeColor="text1"/>
          <w:szCs w:val="20"/>
        </w:rPr>
        <w:t>la vereda cural sector casa guadua</w:t>
      </w:r>
    </w:p>
    <w:p w14:paraId="1DB3CB10" w14:textId="77777777" w:rsidR="00C432BC" w:rsidRPr="00815D20" w:rsidRDefault="00C432BC" w:rsidP="00C432BC">
      <w:pPr>
        <w:pStyle w:val="Prrafodelista"/>
        <w:spacing w:after="0" w:line="240" w:lineRule="auto"/>
        <w:rPr>
          <w:rFonts w:cs="Arial"/>
          <w:color w:val="000000" w:themeColor="text1"/>
          <w:szCs w:val="20"/>
        </w:rPr>
      </w:pPr>
      <w:r w:rsidRPr="00815D20">
        <w:rPr>
          <w:rFonts w:cs="Arial"/>
          <w:color w:val="000000" w:themeColor="text1"/>
          <w:szCs w:val="20"/>
        </w:rPr>
        <w:t>Longitud aproximada de 80 m</w:t>
      </w:r>
    </w:p>
    <w:p w14:paraId="1581E5DA" w14:textId="56C2C4CE" w:rsidR="00C432BC" w:rsidRPr="00815D20" w:rsidRDefault="00C432BC" w:rsidP="00C432BC">
      <w:pPr>
        <w:pStyle w:val="Prrafodelista"/>
        <w:spacing w:after="0" w:line="240" w:lineRule="auto"/>
        <w:rPr>
          <w:rFonts w:cs="Arial"/>
          <w:color w:val="000000" w:themeColor="text1"/>
          <w:szCs w:val="20"/>
        </w:rPr>
      </w:pPr>
      <w:r w:rsidRPr="00815D20">
        <w:rPr>
          <w:rFonts w:cs="Arial"/>
          <w:color w:val="000000" w:themeColor="text1"/>
          <w:szCs w:val="20"/>
        </w:rPr>
        <w:t>Ancho promedio de 5,0 m</w:t>
      </w:r>
    </w:p>
    <w:p w14:paraId="1F3480C9" w14:textId="77777777" w:rsidR="00E2278D" w:rsidRPr="00815D20" w:rsidRDefault="00E2278D" w:rsidP="00AC4F78">
      <w:pPr>
        <w:spacing w:after="0" w:line="240" w:lineRule="auto"/>
        <w:ind w:left="360"/>
        <w:rPr>
          <w:rFonts w:cs="Arial"/>
          <w:color w:val="000000" w:themeColor="text1"/>
          <w:szCs w:val="20"/>
        </w:rPr>
      </w:pPr>
    </w:p>
    <w:p w14:paraId="3F86ACA4" w14:textId="7A443E3B" w:rsidR="00635E19" w:rsidRPr="00815D20" w:rsidRDefault="004C5636" w:rsidP="00AC4F78">
      <w:pPr>
        <w:pStyle w:val="Prrafodelista"/>
        <w:numPr>
          <w:ilvl w:val="0"/>
          <w:numId w:val="3"/>
        </w:numPr>
        <w:spacing w:after="0" w:line="240" w:lineRule="auto"/>
        <w:rPr>
          <w:rFonts w:cs="Arial"/>
          <w:b/>
          <w:color w:val="000000" w:themeColor="text1"/>
          <w:szCs w:val="20"/>
        </w:rPr>
      </w:pPr>
      <w:r w:rsidRPr="00815D20">
        <w:rPr>
          <w:rFonts w:cs="Arial"/>
          <w:b/>
          <w:color w:val="000000" w:themeColor="text1"/>
          <w:szCs w:val="20"/>
        </w:rPr>
        <w:t>DESCRIPCIÓ</w:t>
      </w:r>
      <w:r w:rsidR="00635E19" w:rsidRPr="00815D20">
        <w:rPr>
          <w:rFonts w:cs="Arial"/>
          <w:b/>
          <w:color w:val="000000" w:themeColor="text1"/>
          <w:szCs w:val="20"/>
        </w:rPr>
        <w:t xml:space="preserve">N </w:t>
      </w:r>
      <w:r w:rsidR="0067078E" w:rsidRPr="00815D20">
        <w:rPr>
          <w:rFonts w:cs="Arial"/>
          <w:b/>
          <w:color w:val="000000" w:themeColor="text1"/>
          <w:szCs w:val="20"/>
        </w:rPr>
        <w:t xml:space="preserve">OBRA </w:t>
      </w:r>
      <w:r w:rsidR="00635E19" w:rsidRPr="00815D20">
        <w:rPr>
          <w:rFonts w:cs="Arial"/>
          <w:b/>
          <w:color w:val="000000" w:themeColor="text1"/>
          <w:szCs w:val="20"/>
        </w:rPr>
        <w:t>ACTUAL</w:t>
      </w:r>
      <w:r w:rsidR="00C27A89" w:rsidRPr="00815D20">
        <w:rPr>
          <w:rFonts w:cs="Arial"/>
          <w:b/>
          <w:color w:val="000000" w:themeColor="text1"/>
          <w:szCs w:val="20"/>
        </w:rPr>
        <w:t xml:space="preserve"> O ZONA A INTERVENIR</w:t>
      </w:r>
    </w:p>
    <w:p w14:paraId="29065006" w14:textId="77777777" w:rsidR="00AC4F78" w:rsidRPr="00815D20" w:rsidRDefault="00AC4F78" w:rsidP="00AC4F78">
      <w:pPr>
        <w:pStyle w:val="Prrafodelista"/>
        <w:spacing w:after="0" w:line="240" w:lineRule="auto"/>
        <w:rPr>
          <w:rFonts w:cs="Arial"/>
          <w:b/>
          <w:color w:val="000000" w:themeColor="text1"/>
          <w:szCs w:val="20"/>
          <w:highlight w:val="yellow"/>
        </w:rPr>
      </w:pPr>
    </w:p>
    <w:p w14:paraId="51FCC168" w14:textId="7238AF33" w:rsidR="00753E37" w:rsidRPr="00815D20" w:rsidRDefault="00EB42C3" w:rsidP="00AC4F78">
      <w:pPr>
        <w:spacing w:after="0" w:line="240" w:lineRule="auto"/>
        <w:ind w:left="360"/>
        <w:rPr>
          <w:rFonts w:cs="Arial"/>
          <w:color w:val="000000" w:themeColor="text1"/>
          <w:szCs w:val="20"/>
        </w:rPr>
      </w:pPr>
      <w:r w:rsidRPr="00815D20">
        <w:rPr>
          <w:rFonts w:cs="Arial"/>
          <w:color w:val="000000" w:themeColor="text1"/>
          <w:szCs w:val="20"/>
        </w:rPr>
        <w:t>Las zonas por intervenir son parte del área rural del municipio de la vega son vías que comunican veredas entre sí y con la zona urbana, el proyecto tiene como objetivo brindar mejoramiento a las condiciones de circulación por las veredas que comunica esta vía, facilitando la comunicación y movilización de productos del sector campesino del municipio</w:t>
      </w:r>
      <w:r w:rsidR="00AC4F78" w:rsidRPr="00815D20">
        <w:rPr>
          <w:rFonts w:cs="Arial"/>
          <w:color w:val="000000" w:themeColor="text1"/>
          <w:szCs w:val="20"/>
        </w:rPr>
        <w:t>.</w:t>
      </w:r>
    </w:p>
    <w:p w14:paraId="164565B1" w14:textId="77777777" w:rsidR="00AC4F78" w:rsidRPr="00815D20" w:rsidRDefault="00AC4F78" w:rsidP="00AC4F78">
      <w:pPr>
        <w:spacing w:after="0" w:line="240" w:lineRule="auto"/>
        <w:ind w:left="360"/>
        <w:rPr>
          <w:rFonts w:cs="Arial"/>
          <w:color w:val="000000" w:themeColor="text1"/>
          <w:szCs w:val="20"/>
        </w:rPr>
      </w:pPr>
    </w:p>
    <w:p w14:paraId="776B85BA" w14:textId="1E2D7C0D" w:rsidR="00EB42C3" w:rsidRPr="00815D20" w:rsidRDefault="00EB42C3" w:rsidP="00AC4F78">
      <w:pPr>
        <w:spacing w:after="0" w:line="240" w:lineRule="auto"/>
        <w:ind w:left="360"/>
        <w:rPr>
          <w:rFonts w:cs="Arial"/>
          <w:b/>
          <w:bCs/>
          <w:i/>
          <w:iCs/>
          <w:color w:val="000000" w:themeColor="text1"/>
          <w:szCs w:val="20"/>
        </w:rPr>
      </w:pPr>
      <w:r w:rsidRPr="00815D20">
        <w:rPr>
          <w:rFonts w:cs="Arial"/>
          <w:b/>
          <w:bCs/>
          <w:i/>
          <w:iCs/>
          <w:szCs w:val="20"/>
        </w:rPr>
        <w:t xml:space="preserve">Vía que conduce de la vereda el cural sector </w:t>
      </w:r>
      <w:proofErr w:type="spellStart"/>
      <w:r w:rsidRPr="00815D20">
        <w:rPr>
          <w:rFonts w:cs="Arial"/>
          <w:b/>
          <w:bCs/>
          <w:i/>
          <w:iCs/>
          <w:szCs w:val="20"/>
        </w:rPr>
        <w:t>Butulu</w:t>
      </w:r>
      <w:proofErr w:type="spellEnd"/>
    </w:p>
    <w:p w14:paraId="2876F5B7" w14:textId="77777777" w:rsidR="00343BE6" w:rsidRPr="00815D20" w:rsidRDefault="00C75943" w:rsidP="00AC4F78">
      <w:pPr>
        <w:numPr>
          <w:ilvl w:val="0"/>
          <w:numId w:val="4"/>
        </w:numPr>
        <w:spacing w:after="0" w:line="240" w:lineRule="auto"/>
        <w:rPr>
          <w:rFonts w:cs="Arial"/>
          <w:b/>
          <w:iCs/>
          <w:szCs w:val="20"/>
        </w:rPr>
      </w:pPr>
      <w:r w:rsidRPr="00815D20">
        <w:rPr>
          <w:rFonts w:cs="Arial"/>
          <w:b/>
          <w:iCs/>
          <w:szCs w:val="20"/>
        </w:rPr>
        <w:t xml:space="preserve"> </w:t>
      </w:r>
      <w:r w:rsidR="00343BE6" w:rsidRPr="00815D20">
        <w:rPr>
          <w:rFonts w:cs="Arial"/>
          <w:b/>
          <w:iCs/>
          <w:szCs w:val="20"/>
        </w:rPr>
        <w:t>Localización:</w:t>
      </w:r>
    </w:p>
    <w:p w14:paraId="6933D0FF" w14:textId="3A923299" w:rsidR="001541C9" w:rsidRPr="00815D20" w:rsidRDefault="001541C9" w:rsidP="001541C9">
      <w:pPr>
        <w:spacing w:after="0" w:line="240" w:lineRule="auto"/>
        <w:ind w:left="709"/>
        <w:rPr>
          <w:rFonts w:cs="Arial"/>
          <w:bCs/>
          <w:iCs/>
          <w:szCs w:val="20"/>
        </w:rPr>
      </w:pPr>
      <w:r w:rsidRPr="00815D20">
        <w:rPr>
          <w:rFonts w:cs="Arial"/>
          <w:bCs/>
          <w:iCs/>
          <w:szCs w:val="20"/>
        </w:rPr>
        <w:t xml:space="preserve">El proyecto se ubica en la vereda El Cural, Sector </w:t>
      </w:r>
      <w:proofErr w:type="spellStart"/>
      <w:r w:rsidR="004275E6" w:rsidRPr="00815D20">
        <w:rPr>
          <w:rFonts w:cs="Arial"/>
          <w:bCs/>
          <w:iCs/>
          <w:szCs w:val="20"/>
        </w:rPr>
        <w:t>Butulu</w:t>
      </w:r>
      <w:proofErr w:type="spellEnd"/>
    </w:p>
    <w:p w14:paraId="03E5BE14" w14:textId="77777777" w:rsidR="001541C9" w:rsidRPr="00815D20" w:rsidRDefault="001541C9" w:rsidP="001541C9">
      <w:pPr>
        <w:spacing w:after="0" w:line="240" w:lineRule="auto"/>
        <w:ind w:left="709"/>
        <w:rPr>
          <w:rFonts w:cs="Arial"/>
          <w:bCs/>
          <w:iCs/>
          <w:szCs w:val="20"/>
        </w:rPr>
      </w:pPr>
      <w:r w:rsidRPr="00815D20">
        <w:rPr>
          <w:rFonts w:cs="Arial"/>
          <w:bCs/>
          <w:iCs/>
          <w:szCs w:val="20"/>
        </w:rPr>
        <w:t>K0+000: 4°59'23.99"N, 74°20'3.61"W</w:t>
      </w:r>
    </w:p>
    <w:p w14:paraId="1FB9A6E9" w14:textId="77777777" w:rsidR="001541C9" w:rsidRPr="00815D20" w:rsidRDefault="001541C9" w:rsidP="001541C9">
      <w:pPr>
        <w:spacing w:after="0" w:line="240" w:lineRule="auto"/>
        <w:ind w:left="709"/>
        <w:rPr>
          <w:rFonts w:cs="Arial"/>
          <w:bCs/>
          <w:iCs/>
          <w:szCs w:val="20"/>
        </w:rPr>
      </w:pPr>
      <w:r w:rsidRPr="00815D20">
        <w:rPr>
          <w:rFonts w:cs="Arial"/>
          <w:bCs/>
          <w:iCs/>
          <w:szCs w:val="20"/>
        </w:rPr>
        <w:t>INICIO T: 4°59'13.02"N, 74°20'57.39" W</w:t>
      </w:r>
    </w:p>
    <w:p w14:paraId="43919CA2" w14:textId="3045017A" w:rsidR="001541C9" w:rsidRPr="00815D20" w:rsidRDefault="001541C9" w:rsidP="001541C9">
      <w:pPr>
        <w:spacing w:after="0" w:line="240" w:lineRule="auto"/>
        <w:ind w:left="709"/>
        <w:rPr>
          <w:rFonts w:cs="Arial"/>
          <w:bCs/>
          <w:iCs/>
          <w:szCs w:val="20"/>
        </w:rPr>
      </w:pPr>
      <w:r w:rsidRPr="00815D20">
        <w:rPr>
          <w:rFonts w:cs="Arial"/>
          <w:bCs/>
          <w:iCs/>
          <w:szCs w:val="20"/>
        </w:rPr>
        <w:t>FINAL T: 4°59'11.82"N, 74°21'0.91"W</w:t>
      </w:r>
    </w:p>
    <w:p w14:paraId="6A5C858F" w14:textId="77777777" w:rsidR="001541C9" w:rsidRPr="00815D20" w:rsidRDefault="001541C9" w:rsidP="001541C9">
      <w:pPr>
        <w:spacing w:after="0" w:line="240" w:lineRule="auto"/>
        <w:ind w:left="709"/>
        <w:rPr>
          <w:rFonts w:cs="Arial"/>
          <w:b/>
          <w:iCs/>
          <w:szCs w:val="20"/>
        </w:rPr>
      </w:pPr>
    </w:p>
    <w:p w14:paraId="41ACCC39" w14:textId="1D237C5A" w:rsidR="00970F65" w:rsidRPr="00815D20" w:rsidRDefault="00970F65" w:rsidP="00970F65">
      <w:pPr>
        <w:pStyle w:val="Prrafodelista"/>
        <w:spacing w:after="0" w:line="240" w:lineRule="auto"/>
        <w:jc w:val="center"/>
        <w:rPr>
          <w:rFonts w:cs="Arial"/>
          <w:szCs w:val="20"/>
        </w:rPr>
      </w:pPr>
      <w:r w:rsidRPr="00815D20">
        <w:rPr>
          <w:rFonts w:cs="Arial"/>
          <w:noProof/>
          <w:szCs w:val="20"/>
        </w:rPr>
        <w:drawing>
          <wp:inline distT="0" distB="0" distL="0" distR="0" wp14:anchorId="666011B6" wp14:editId="6C799EB7">
            <wp:extent cx="4161600" cy="2150595"/>
            <wp:effectExtent l="0" t="0" r="0" b="2540"/>
            <wp:docPr id="195911834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161600" cy="2150595"/>
                    </a:xfrm>
                    <a:prstGeom prst="rect">
                      <a:avLst/>
                    </a:prstGeom>
                    <a:noFill/>
                    <a:ln>
                      <a:noFill/>
                    </a:ln>
                  </pic:spPr>
                </pic:pic>
              </a:graphicData>
            </a:graphic>
          </wp:inline>
        </w:drawing>
      </w:r>
    </w:p>
    <w:p w14:paraId="0BDCBE79" w14:textId="49AC7DC6" w:rsidR="00EB42C3" w:rsidRPr="00081145" w:rsidRDefault="00593975" w:rsidP="00970F65">
      <w:pPr>
        <w:pStyle w:val="Prrafodelista"/>
        <w:spacing w:after="0" w:line="240" w:lineRule="auto"/>
        <w:jc w:val="center"/>
        <w:rPr>
          <w:rFonts w:cs="Arial"/>
          <w:szCs w:val="20"/>
          <w:vertAlign w:val="superscript"/>
        </w:rPr>
      </w:pPr>
      <w:r w:rsidRPr="00081145">
        <w:rPr>
          <w:rFonts w:cs="Arial"/>
          <w:noProof/>
          <w:szCs w:val="20"/>
          <w:vertAlign w:val="superscript"/>
        </w:rPr>
        <w:t xml:space="preserve">Figura 1.1. Localización </w:t>
      </w:r>
      <w:r w:rsidR="00771673" w:rsidRPr="00081145">
        <w:rPr>
          <w:rFonts w:cs="Arial"/>
          <w:noProof/>
          <w:szCs w:val="20"/>
          <w:vertAlign w:val="superscript"/>
        </w:rPr>
        <w:t xml:space="preserve">general </w:t>
      </w:r>
      <w:r w:rsidRPr="00081145">
        <w:rPr>
          <w:rFonts w:cs="Arial"/>
          <w:noProof/>
          <w:szCs w:val="20"/>
          <w:vertAlign w:val="superscript"/>
        </w:rPr>
        <w:t xml:space="preserve">de la </w:t>
      </w:r>
      <w:r w:rsidR="00371FB1" w:rsidRPr="00081145">
        <w:rPr>
          <w:rFonts w:cs="Arial"/>
          <w:noProof/>
          <w:szCs w:val="20"/>
          <w:vertAlign w:val="superscript"/>
        </w:rPr>
        <w:t>vía que comunica la vereda el cural sector Butulu</w:t>
      </w:r>
    </w:p>
    <w:p w14:paraId="375C5847" w14:textId="77777777" w:rsidR="00970F65" w:rsidRPr="00815D20" w:rsidRDefault="00970F65" w:rsidP="00970F65">
      <w:pPr>
        <w:pStyle w:val="Prrafodelista"/>
        <w:spacing w:after="0" w:line="240" w:lineRule="auto"/>
        <w:jc w:val="center"/>
        <w:rPr>
          <w:rFonts w:cs="Arial"/>
          <w:szCs w:val="20"/>
        </w:rPr>
      </w:pPr>
    </w:p>
    <w:p w14:paraId="3A83E73C" w14:textId="48D0E7FB" w:rsidR="00970F65" w:rsidRPr="00815D20" w:rsidRDefault="00970F65" w:rsidP="00970F65">
      <w:pPr>
        <w:pStyle w:val="Prrafodelista"/>
        <w:spacing w:after="0" w:line="240" w:lineRule="auto"/>
        <w:jc w:val="center"/>
        <w:rPr>
          <w:rFonts w:cs="Arial"/>
          <w:szCs w:val="20"/>
        </w:rPr>
      </w:pPr>
      <w:r w:rsidRPr="00815D20">
        <w:rPr>
          <w:rFonts w:cs="Arial"/>
          <w:noProof/>
          <w:szCs w:val="20"/>
        </w:rPr>
        <w:lastRenderedPageBreak/>
        <w:drawing>
          <wp:inline distT="0" distB="0" distL="0" distR="0" wp14:anchorId="65ACDFA3" wp14:editId="1869C584">
            <wp:extent cx="4161600" cy="2541899"/>
            <wp:effectExtent l="0" t="0" r="0" b="0"/>
            <wp:docPr id="143959187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161600" cy="2541899"/>
                    </a:xfrm>
                    <a:prstGeom prst="rect">
                      <a:avLst/>
                    </a:prstGeom>
                    <a:noFill/>
                    <a:ln>
                      <a:noFill/>
                    </a:ln>
                  </pic:spPr>
                </pic:pic>
              </a:graphicData>
            </a:graphic>
          </wp:inline>
        </w:drawing>
      </w:r>
    </w:p>
    <w:p w14:paraId="4F527B73" w14:textId="06AE6340" w:rsidR="00970F65" w:rsidRPr="00081145" w:rsidRDefault="00970F65" w:rsidP="00970F65">
      <w:pPr>
        <w:pStyle w:val="Prrafodelista"/>
        <w:spacing w:after="0" w:line="240" w:lineRule="auto"/>
        <w:jc w:val="center"/>
        <w:rPr>
          <w:rFonts w:cs="Arial"/>
          <w:szCs w:val="20"/>
          <w:vertAlign w:val="superscript"/>
        </w:rPr>
      </w:pPr>
      <w:r w:rsidRPr="00081145">
        <w:rPr>
          <w:rFonts w:cs="Arial"/>
          <w:noProof/>
          <w:sz w:val="18"/>
          <w:szCs w:val="18"/>
          <w:vertAlign w:val="superscript"/>
        </w:rPr>
        <w:t xml:space="preserve">Figura 1.2. Localización detallada de la </w:t>
      </w:r>
      <w:r w:rsidR="00371FB1" w:rsidRPr="00081145">
        <w:rPr>
          <w:rFonts w:cs="Arial"/>
          <w:noProof/>
          <w:szCs w:val="20"/>
          <w:vertAlign w:val="superscript"/>
        </w:rPr>
        <w:t>vía que comunica la vereda el cural sector Butulu</w:t>
      </w:r>
    </w:p>
    <w:p w14:paraId="71A8ACEA" w14:textId="57ECA092" w:rsidR="00D260F6" w:rsidRPr="00815D20" w:rsidRDefault="00D260F6">
      <w:pPr>
        <w:spacing w:after="0" w:line="240" w:lineRule="auto"/>
        <w:jc w:val="left"/>
        <w:rPr>
          <w:rFonts w:cs="Arial"/>
          <w:szCs w:val="20"/>
        </w:rPr>
      </w:pPr>
      <w:r w:rsidRPr="00815D20">
        <w:rPr>
          <w:rFonts w:cs="Arial"/>
          <w:szCs w:val="20"/>
        </w:rPr>
        <w:br w:type="page"/>
      </w:r>
    </w:p>
    <w:p w14:paraId="2BD8E6B8" w14:textId="77777777" w:rsidR="00970F65" w:rsidRPr="00815D20" w:rsidRDefault="00970F65" w:rsidP="00970F65">
      <w:pPr>
        <w:pStyle w:val="Prrafodelista"/>
        <w:spacing w:after="0" w:line="240" w:lineRule="auto"/>
        <w:jc w:val="center"/>
        <w:rPr>
          <w:rFonts w:cs="Arial"/>
          <w:szCs w:val="20"/>
        </w:rPr>
      </w:pPr>
    </w:p>
    <w:p w14:paraId="5DE7FC7C" w14:textId="2D1D3E62" w:rsidR="00B709FE" w:rsidRPr="00815D20" w:rsidRDefault="00BC07BD" w:rsidP="00BC07BD">
      <w:pPr>
        <w:pStyle w:val="Prrafodelista"/>
        <w:numPr>
          <w:ilvl w:val="0"/>
          <w:numId w:val="4"/>
        </w:numPr>
        <w:spacing w:after="0" w:line="240" w:lineRule="auto"/>
        <w:rPr>
          <w:rFonts w:cs="Arial"/>
          <w:b/>
          <w:bCs/>
          <w:szCs w:val="20"/>
        </w:rPr>
      </w:pPr>
      <w:r w:rsidRPr="00815D20">
        <w:rPr>
          <w:rFonts w:cs="Arial"/>
          <w:b/>
          <w:bCs/>
          <w:szCs w:val="20"/>
        </w:rPr>
        <w:t>Estado actual de la vía</w:t>
      </w:r>
    </w:p>
    <w:p w14:paraId="73875A55" w14:textId="77777777" w:rsidR="00BC07BD" w:rsidRPr="00815D20" w:rsidRDefault="00BC07BD" w:rsidP="00AC4F78">
      <w:pPr>
        <w:pStyle w:val="Prrafodelista"/>
        <w:spacing w:after="0" w:line="240" w:lineRule="auto"/>
        <w:rPr>
          <w:rFonts w:cs="Arial"/>
          <w:szCs w:val="20"/>
        </w:rPr>
      </w:pPr>
    </w:p>
    <w:p w14:paraId="0A63B617" w14:textId="6DA8A524" w:rsidR="00BC07BD" w:rsidRPr="00815D20" w:rsidRDefault="00DE3210" w:rsidP="00AC4F78">
      <w:pPr>
        <w:pStyle w:val="Prrafodelista"/>
        <w:spacing w:after="0" w:line="240" w:lineRule="auto"/>
        <w:rPr>
          <w:rFonts w:cs="Arial"/>
          <w:szCs w:val="20"/>
        </w:rPr>
      </w:pPr>
      <w:r w:rsidRPr="00815D20">
        <w:rPr>
          <w:rFonts w:cs="Arial"/>
          <w:noProof/>
          <w:szCs w:val="20"/>
        </w:rPr>
        <w:drawing>
          <wp:inline distT="0" distB="0" distL="0" distR="0" wp14:anchorId="3AC1625A" wp14:editId="581BDC40">
            <wp:extent cx="1619098" cy="2880000"/>
            <wp:effectExtent l="0" t="0" r="635" b="0"/>
            <wp:docPr id="1027371690"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619098" cy="2880000"/>
                    </a:xfrm>
                    <a:prstGeom prst="rect">
                      <a:avLst/>
                    </a:prstGeom>
                    <a:noFill/>
                    <a:ln>
                      <a:noFill/>
                    </a:ln>
                  </pic:spPr>
                </pic:pic>
              </a:graphicData>
            </a:graphic>
          </wp:inline>
        </w:drawing>
      </w:r>
      <w:r w:rsidRPr="00815D20">
        <w:rPr>
          <w:rFonts w:cs="Arial"/>
          <w:szCs w:val="20"/>
        </w:rPr>
        <w:t xml:space="preserve"> </w:t>
      </w:r>
      <w:r w:rsidRPr="00815D20">
        <w:rPr>
          <w:rFonts w:cs="Arial"/>
          <w:noProof/>
          <w:szCs w:val="20"/>
        </w:rPr>
        <w:drawing>
          <wp:inline distT="0" distB="0" distL="0" distR="0" wp14:anchorId="17E0A040" wp14:editId="5E0B2C55">
            <wp:extent cx="1619098" cy="2880000"/>
            <wp:effectExtent l="0" t="0" r="635" b="0"/>
            <wp:docPr id="1536248415"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619098" cy="2880000"/>
                    </a:xfrm>
                    <a:prstGeom prst="rect">
                      <a:avLst/>
                    </a:prstGeom>
                    <a:noFill/>
                    <a:ln>
                      <a:noFill/>
                    </a:ln>
                  </pic:spPr>
                </pic:pic>
              </a:graphicData>
            </a:graphic>
          </wp:inline>
        </w:drawing>
      </w:r>
      <w:r w:rsidRPr="00815D20">
        <w:rPr>
          <w:rFonts w:cs="Arial"/>
          <w:szCs w:val="20"/>
        </w:rPr>
        <w:t xml:space="preserve"> </w:t>
      </w:r>
      <w:r w:rsidRPr="00815D20">
        <w:rPr>
          <w:rFonts w:cs="Arial"/>
          <w:noProof/>
          <w:szCs w:val="20"/>
        </w:rPr>
        <w:drawing>
          <wp:inline distT="0" distB="0" distL="0" distR="0" wp14:anchorId="6E0969A2" wp14:editId="509B5A6E">
            <wp:extent cx="1619098" cy="2880000"/>
            <wp:effectExtent l="0" t="0" r="635" b="0"/>
            <wp:docPr id="1641827239"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619098" cy="2880000"/>
                    </a:xfrm>
                    <a:prstGeom prst="rect">
                      <a:avLst/>
                    </a:prstGeom>
                    <a:noFill/>
                    <a:ln>
                      <a:noFill/>
                    </a:ln>
                  </pic:spPr>
                </pic:pic>
              </a:graphicData>
            </a:graphic>
          </wp:inline>
        </w:drawing>
      </w:r>
    </w:p>
    <w:p w14:paraId="3A278E83" w14:textId="77777777" w:rsidR="00741571" w:rsidRPr="00815D20" w:rsidRDefault="00741571" w:rsidP="00AC4F78">
      <w:pPr>
        <w:pStyle w:val="Prrafodelista"/>
        <w:spacing w:after="0" w:line="240" w:lineRule="auto"/>
        <w:rPr>
          <w:rFonts w:cs="Arial"/>
          <w:szCs w:val="20"/>
        </w:rPr>
      </w:pPr>
    </w:p>
    <w:p w14:paraId="71C1F89D" w14:textId="7CC36E48" w:rsidR="00741571" w:rsidRPr="00815D20" w:rsidRDefault="00741571" w:rsidP="00741571">
      <w:pPr>
        <w:pStyle w:val="Prrafodelista"/>
        <w:spacing w:after="0" w:line="240" w:lineRule="auto"/>
        <w:jc w:val="center"/>
        <w:rPr>
          <w:rFonts w:cs="Arial"/>
          <w:szCs w:val="20"/>
        </w:rPr>
      </w:pPr>
      <w:r w:rsidRPr="00815D20">
        <w:rPr>
          <w:rFonts w:cs="Arial"/>
          <w:noProof/>
          <w:szCs w:val="20"/>
        </w:rPr>
        <w:drawing>
          <wp:inline distT="0" distB="0" distL="0" distR="0" wp14:anchorId="6F16AC5C" wp14:editId="53DF2747">
            <wp:extent cx="2159416" cy="2880000"/>
            <wp:effectExtent l="0" t="0" r="0" b="0"/>
            <wp:docPr id="1375477562"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59416" cy="2880000"/>
                    </a:xfrm>
                    <a:prstGeom prst="rect">
                      <a:avLst/>
                    </a:prstGeom>
                    <a:noFill/>
                    <a:ln>
                      <a:noFill/>
                    </a:ln>
                  </pic:spPr>
                </pic:pic>
              </a:graphicData>
            </a:graphic>
          </wp:inline>
        </w:drawing>
      </w:r>
      <w:r w:rsidRPr="00815D20">
        <w:rPr>
          <w:rFonts w:cs="Arial"/>
          <w:szCs w:val="20"/>
        </w:rPr>
        <w:t xml:space="preserve"> </w:t>
      </w:r>
      <w:r w:rsidRPr="00815D20">
        <w:rPr>
          <w:rFonts w:cs="Arial"/>
          <w:noProof/>
          <w:szCs w:val="20"/>
        </w:rPr>
        <w:drawing>
          <wp:inline distT="0" distB="0" distL="0" distR="0" wp14:anchorId="32F2B153" wp14:editId="23899186">
            <wp:extent cx="2159416" cy="2880000"/>
            <wp:effectExtent l="0" t="0" r="0" b="0"/>
            <wp:docPr id="346117397"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159416" cy="2880000"/>
                    </a:xfrm>
                    <a:prstGeom prst="rect">
                      <a:avLst/>
                    </a:prstGeom>
                    <a:noFill/>
                    <a:ln>
                      <a:noFill/>
                    </a:ln>
                  </pic:spPr>
                </pic:pic>
              </a:graphicData>
            </a:graphic>
          </wp:inline>
        </w:drawing>
      </w:r>
    </w:p>
    <w:p w14:paraId="10CBAD00" w14:textId="77777777" w:rsidR="00DE3210" w:rsidRPr="00815D20" w:rsidRDefault="00DE3210" w:rsidP="00AC4F78">
      <w:pPr>
        <w:pStyle w:val="Prrafodelista"/>
        <w:spacing w:after="0" w:line="240" w:lineRule="auto"/>
        <w:rPr>
          <w:rFonts w:cs="Arial"/>
          <w:szCs w:val="20"/>
        </w:rPr>
      </w:pPr>
    </w:p>
    <w:p w14:paraId="067661D3" w14:textId="77777777" w:rsidR="00F86531" w:rsidRPr="00815D20" w:rsidRDefault="00F86531" w:rsidP="00F86531">
      <w:pPr>
        <w:spacing w:after="0" w:line="240" w:lineRule="auto"/>
        <w:ind w:left="360"/>
        <w:rPr>
          <w:rFonts w:cs="Arial"/>
          <w:b/>
          <w:bCs/>
          <w:i/>
          <w:iCs/>
          <w:szCs w:val="20"/>
        </w:rPr>
      </w:pPr>
      <w:r w:rsidRPr="00815D20">
        <w:rPr>
          <w:rFonts w:cs="Arial"/>
          <w:b/>
          <w:bCs/>
          <w:i/>
          <w:iCs/>
          <w:szCs w:val="20"/>
        </w:rPr>
        <w:t>Vía de la vereda ucrania sector caserío</w:t>
      </w:r>
    </w:p>
    <w:p w14:paraId="5A78C197" w14:textId="3ECDD903" w:rsidR="00F86531" w:rsidRPr="00815D20" w:rsidRDefault="00F86531" w:rsidP="00F86531">
      <w:pPr>
        <w:pStyle w:val="Prrafodelista"/>
        <w:numPr>
          <w:ilvl w:val="0"/>
          <w:numId w:val="22"/>
        </w:numPr>
        <w:spacing w:after="0" w:line="240" w:lineRule="auto"/>
        <w:rPr>
          <w:rFonts w:cs="Arial"/>
          <w:b/>
          <w:bCs/>
          <w:szCs w:val="20"/>
        </w:rPr>
      </w:pPr>
      <w:r w:rsidRPr="00815D20">
        <w:rPr>
          <w:rFonts w:cs="Arial"/>
          <w:b/>
          <w:bCs/>
          <w:szCs w:val="20"/>
        </w:rPr>
        <w:t xml:space="preserve">Localización </w:t>
      </w:r>
    </w:p>
    <w:p w14:paraId="5F1FA4DD" w14:textId="77777777" w:rsidR="001541C9" w:rsidRPr="00815D20" w:rsidRDefault="001541C9" w:rsidP="001541C9">
      <w:pPr>
        <w:spacing w:after="0" w:line="240" w:lineRule="auto"/>
        <w:ind w:left="720"/>
        <w:rPr>
          <w:rFonts w:cs="Arial"/>
          <w:szCs w:val="20"/>
        </w:rPr>
      </w:pPr>
      <w:r w:rsidRPr="00815D20">
        <w:rPr>
          <w:rFonts w:cs="Arial"/>
          <w:szCs w:val="20"/>
        </w:rPr>
        <w:t>El proyecto se ubica en la vereda Ucrania sector caserío</w:t>
      </w:r>
    </w:p>
    <w:p w14:paraId="28C9B70E" w14:textId="5C049890" w:rsidR="001541C9" w:rsidRPr="00815D20" w:rsidRDefault="001541C9" w:rsidP="001541C9">
      <w:pPr>
        <w:spacing w:after="0" w:line="240" w:lineRule="auto"/>
        <w:ind w:left="720"/>
        <w:rPr>
          <w:rFonts w:cs="Arial"/>
          <w:szCs w:val="20"/>
        </w:rPr>
      </w:pPr>
      <w:r w:rsidRPr="00815D20">
        <w:rPr>
          <w:rFonts w:cs="Arial"/>
          <w:szCs w:val="20"/>
        </w:rPr>
        <w:t>K0+000: 5° 0'1.98"N, 74°20'29.92"W</w:t>
      </w:r>
    </w:p>
    <w:p w14:paraId="3B975C50" w14:textId="62566E13" w:rsidR="0056020A" w:rsidRPr="00815D20" w:rsidRDefault="0056020A" w:rsidP="0056020A">
      <w:pPr>
        <w:spacing w:after="0" w:line="240" w:lineRule="auto"/>
        <w:ind w:left="720"/>
        <w:rPr>
          <w:rFonts w:cs="Arial"/>
          <w:szCs w:val="20"/>
        </w:rPr>
      </w:pPr>
      <w:r w:rsidRPr="00815D20">
        <w:rPr>
          <w:rFonts w:cs="Arial"/>
          <w:szCs w:val="20"/>
        </w:rPr>
        <w:t>INICIO T: 5° 0'34.45"N, 74°20'52.40"W</w:t>
      </w:r>
    </w:p>
    <w:p w14:paraId="38BD4AC5" w14:textId="77777777" w:rsidR="0056020A" w:rsidRPr="00815D20" w:rsidRDefault="0056020A" w:rsidP="0056020A">
      <w:pPr>
        <w:spacing w:after="0" w:line="240" w:lineRule="auto"/>
        <w:ind w:left="720"/>
        <w:rPr>
          <w:rFonts w:cs="Arial"/>
          <w:szCs w:val="20"/>
        </w:rPr>
      </w:pPr>
      <w:r w:rsidRPr="00815D20">
        <w:rPr>
          <w:rFonts w:cs="Arial"/>
          <w:szCs w:val="20"/>
        </w:rPr>
        <w:t>FINAL T: 5° 0'34.91"N, 74°20'55.10"W</w:t>
      </w:r>
    </w:p>
    <w:p w14:paraId="0399BA93" w14:textId="77777777" w:rsidR="0056020A" w:rsidRPr="00815D20" w:rsidRDefault="0056020A" w:rsidP="0056020A">
      <w:pPr>
        <w:pStyle w:val="Prrafodelista"/>
        <w:spacing w:after="0" w:line="240" w:lineRule="auto"/>
        <w:ind w:left="1080"/>
        <w:rPr>
          <w:rFonts w:cs="Arial"/>
          <w:b/>
          <w:bCs/>
          <w:szCs w:val="20"/>
        </w:rPr>
      </w:pPr>
    </w:p>
    <w:p w14:paraId="309A8F35" w14:textId="424B71CE" w:rsidR="003559C2" w:rsidRPr="00815D20" w:rsidRDefault="003559C2" w:rsidP="003559C2">
      <w:pPr>
        <w:spacing w:after="0" w:line="240" w:lineRule="auto"/>
        <w:jc w:val="center"/>
        <w:rPr>
          <w:rFonts w:cs="Arial"/>
          <w:b/>
          <w:bCs/>
          <w:szCs w:val="20"/>
        </w:rPr>
      </w:pPr>
      <w:r w:rsidRPr="00815D20">
        <w:rPr>
          <w:rFonts w:cs="Arial"/>
          <w:b/>
          <w:bCs/>
          <w:noProof/>
          <w:szCs w:val="20"/>
        </w:rPr>
        <w:lastRenderedPageBreak/>
        <w:drawing>
          <wp:inline distT="0" distB="0" distL="0" distR="0" wp14:anchorId="75C0900E" wp14:editId="538701B3">
            <wp:extent cx="4161600" cy="3338343"/>
            <wp:effectExtent l="0" t="0" r="0" b="0"/>
            <wp:docPr id="114778407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161600" cy="3338343"/>
                    </a:xfrm>
                    <a:prstGeom prst="rect">
                      <a:avLst/>
                    </a:prstGeom>
                    <a:noFill/>
                    <a:ln>
                      <a:noFill/>
                    </a:ln>
                  </pic:spPr>
                </pic:pic>
              </a:graphicData>
            </a:graphic>
          </wp:inline>
        </w:drawing>
      </w:r>
    </w:p>
    <w:p w14:paraId="501DC6E0" w14:textId="41E539C3" w:rsidR="003559C2" w:rsidRPr="00081145" w:rsidRDefault="003559C2" w:rsidP="003559C2">
      <w:pPr>
        <w:pStyle w:val="Prrafodelista"/>
        <w:spacing w:after="0" w:line="240" w:lineRule="auto"/>
        <w:jc w:val="center"/>
        <w:rPr>
          <w:rFonts w:cs="Arial"/>
          <w:color w:val="000000" w:themeColor="text1"/>
          <w:szCs w:val="20"/>
          <w:vertAlign w:val="superscript"/>
        </w:rPr>
      </w:pPr>
      <w:r w:rsidRPr="00081145">
        <w:rPr>
          <w:rFonts w:cs="Arial"/>
          <w:noProof/>
          <w:szCs w:val="20"/>
          <w:vertAlign w:val="superscript"/>
        </w:rPr>
        <w:t xml:space="preserve">Figura 1.3. Localización </w:t>
      </w:r>
      <w:r w:rsidR="00D209B8" w:rsidRPr="00081145">
        <w:rPr>
          <w:rFonts w:cs="Arial"/>
          <w:noProof/>
          <w:szCs w:val="20"/>
          <w:vertAlign w:val="superscript"/>
        </w:rPr>
        <w:t xml:space="preserve">general </w:t>
      </w:r>
      <w:r w:rsidRPr="00081145">
        <w:rPr>
          <w:rFonts w:cs="Arial"/>
          <w:noProof/>
          <w:szCs w:val="20"/>
          <w:vertAlign w:val="superscript"/>
        </w:rPr>
        <w:t>de la vía</w:t>
      </w:r>
      <w:r w:rsidRPr="00081145">
        <w:rPr>
          <w:rFonts w:cs="Arial"/>
          <w:szCs w:val="20"/>
          <w:vertAlign w:val="superscript"/>
        </w:rPr>
        <w:t xml:space="preserve"> </w:t>
      </w:r>
      <w:r w:rsidR="00371FB1" w:rsidRPr="00081145">
        <w:rPr>
          <w:rFonts w:cs="Arial"/>
          <w:color w:val="000000" w:themeColor="text1"/>
          <w:szCs w:val="20"/>
          <w:vertAlign w:val="superscript"/>
        </w:rPr>
        <w:t>que comunica la vereda ucrania sector caserío</w:t>
      </w:r>
    </w:p>
    <w:p w14:paraId="2026D37B" w14:textId="77777777" w:rsidR="00531D52" w:rsidRPr="00815D20" w:rsidRDefault="00531D52" w:rsidP="003559C2">
      <w:pPr>
        <w:pStyle w:val="Prrafodelista"/>
        <w:spacing w:after="0" w:line="240" w:lineRule="auto"/>
        <w:jc w:val="center"/>
        <w:rPr>
          <w:rFonts w:cs="Arial"/>
          <w:szCs w:val="20"/>
        </w:rPr>
      </w:pPr>
    </w:p>
    <w:p w14:paraId="6A9E25D2" w14:textId="66377194" w:rsidR="003559C2" w:rsidRPr="00815D20" w:rsidRDefault="00371FB1" w:rsidP="003559C2">
      <w:pPr>
        <w:spacing w:after="0" w:line="240" w:lineRule="auto"/>
        <w:jc w:val="center"/>
        <w:rPr>
          <w:rFonts w:cs="Arial"/>
          <w:b/>
          <w:bCs/>
          <w:szCs w:val="20"/>
        </w:rPr>
      </w:pPr>
      <w:r w:rsidRPr="00815D20">
        <w:rPr>
          <w:rFonts w:cs="Arial"/>
          <w:b/>
          <w:bCs/>
          <w:noProof/>
          <w:szCs w:val="20"/>
        </w:rPr>
        <w:drawing>
          <wp:inline distT="0" distB="0" distL="0" distR="0" wp14:anchorId="7B155C0C" wp14:editId="2BBBADC7">
            <wp:extent cx="4161600" cy="2226695"/>
            <wp:effectExtent l="0" t="0" r="0" b="2540"/>
            <wp:docPr id="2063479720"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161600" cy="2226695"/>
                    </a:xfrm>
                    <a:prstGeom prst="rect">
                      <a:avLst/>
                    </a:prstGeom>
                    <a:noFill/>
                    <a:ln>
                      <a:noFill/>
                    </a:ln>
                  </pic:spPr>
                </pic:pic>
              </a:graphicData>
            </a:graphic>
          </wp:inline>
        </w:drawing>
      </w:r>
    </w:p>
    <w:p w14:paraId="7162DE74" w14:textId="17C7DADB" w:rsidR="003559C2" w:rsidRPr="00081145" w:rsidRDefault="00371FB1" w:rsidP="00AA510E">
      <w:pPr>
        <w:pStyle w:val="Prrafodelista"/>
        <w:spacing w:after="0" w:line="240" w:lineRule="auto"/>
        <w:jc w:val="center"/>
        <w:rPr>
          <w:rFonts w:cs="Arial"/>
          <w:color w:val="000000" w:themeColor="text1"/>
          <w:szCs w:val="20"/>
          <w:vertAlign w:val="superscript"/>
        </w:rPr>
      </w:pPr>
      <w:r w:rsidRPr="00081145">
        <w:rPr>
          <w:rFonts w:cs="Arial"/>
          <w:noProof/>
          <w:szCs w:val="20"/>
          <w:vertAlign w:val="superscript"/>
        </w:rPr>
        <w:t>Figura 1.4. Localización detallada de la vía</w:t>
      </w:r>
      <w:r w:rsidRPr="00081145">
        <w:rPr>
          <w:rFonts w:cs="Arial"/>
          <w:szCs w:val="20"/>
          <w:vertAlign w:val="superscript"/>
        </w:rPr>
        <w:t xml:space="preserve"> </w:t>
      </w:r>
      <w:r w:rsidRPr="00081145">
        <w:rPr>
          <w:rFonts w:cs="Arial"/>
          <w:color w:val="000000" w:themeColor="text1"/>
          <w:szCs w:val="20"/>
          <w:vertAlign w:val="superscript"/>
        </w:rPr>
        <w:t>que comunica la vereda ucrania sector caserío</w:t>
      </w:r>
    </w:p>
    <w:p w14:paraId="19852DB4" w14:textId="77777777" w:rsidR="00AA510E" w:rsidRPr="00815D20" w:rsidRDefault="00AA510E" w:rsidP="00AA510E">
      <w:pPr>
        <w:pStyle w:val="Prrafodelista"/>
        <w:spacing w:after="0" w:line="240" w:lineRule="auto"/>
        <w:rPr>
          <w:rFonts w:cs="Arial"/>
          <w:color w:val="000000" w:themeColor="text1"/>
          <w:szCs w:val="20"/>
        </w:rPr>
      </w:pPr>
    </w:p>
    <w:p w14:paraId="7E55FD2F" w14:textId="77777777" w:rsidR="00AA510E" w:rsidRPr="00815D20" w:rsidRDefault="00AA510E" w:rsidP="00AA510E">
      <w:pPr>
        <w:pStyle w:val="Prrafodelista"/>
        <w:numPr>
          <w:ilvl w:val="0"/>
          <w:numId w:val="22"/>
        </w:numPr>
        <w:spacing w:after="0" w:line="240" w:lineRule="auto"/>
        <w:rPr>
          <w:rFonts w:cs="Arial"/>
          <w:b/>
          <w:bCs/>
          <w:szCs w:val="20"/>
        </w:rPr>
      </w:pPr>
      <w:r w:rsidRPr="00815D20">
        <w:rPr>
          <w:rFonts w:cs="Arial"/>
          <w:b/>
          <w:bCs/>
          <w:szCs w:val="20"/>
        </w:rPr>
        <w:t>Estado actual de la vía</w:t>
      </w:r>
    </w:p>
    <w:p w14:paraId="4D670A9C" w14:textId="251A3832" w:rsidR="00AA510E" w:rsidRPr="00815D20" w:rsidRDefault="00AA510E" w:rsidP="00AA510E">
      <w:pPr>
        <w:spacing w:after="0" w:line="240" w:lineRule="auto"/>
        <w:ind w:left="720"/>
        <w:rPr>
          <w:rFonts w:cs="Arial"/>
          <w:color w:val="000000" w:themeColor="text1"/>
          <w:szCs w:val="20"/>
        </w:rPr>
      </w:pPr>
      <w:r w:rsidRPr="00815D20">
        <w:rPr>
          <w:rFonts w:cs="Arial"/>
          <w:color w:val="000000" w:themeColor="text1"/>
          <w:szCs w:val="20"/>
        </w:rPr>
        <w:t>Se evidencia el alto grado de desgaste de la superficie de rodadura con material suelto, la falta de cunetas genera escorrentías que deterioran cada vez más la banca de la vía en temporada de lluvias provoca accidentes y daños a los vehículos debido al material suelto dificulta a los habitantes el transporte diario de sus productos agrícolas.</w:t>
      </w:r>
    </w:p>
    <w:p w14:paraId="59E01C04" w14:textId="77777777" w:rsidR="00E87DCB" w:rsidRPr="00815D20" w:rsidRDefault="00E87DCB" w:rsidP="00AA510E">
      <w:pPr>
        <w:pStyle w:val="Prrafodelista"/>
        <w:spacing w:after="0" w:line="240" w:lineRule="auto"/>
        <w:jc w:val="center"/>
        <w:rPr>
          <w:rFonts w:cs="Arial"/>
          <w:noProof/>
          <w:szCs w:val="20"/>
        </w:rPr>
      </w:pPr>
    </w:p>
    <w:p w14:paraId="5B4F4825" w14:textId="3D23C47C" w:rsidR="00E87DCB" w:rsidRPr="00815D20" w:rsidRDefault="0085281B" w:rsidP="00AA510E">
      <w:pPr>
        <w:pStyle w:val="Prrafodelista"/>
        <w:spacing w:after="0" w:line="240" w:lineRule="auto"/>
        <w:jc w:val="center"/>
        <w:rPr>
          <w:rFonts w:cs="Arial"/>
          <w:noProof/>
          <w:szCs w:val="20"/>
        </w:rPr>
      </w:pPr>
      <w:r w:rsidRPr="00815D20">
        <w:rPr>
          <w:rFonts w:cs="Arial"/>
          <w:noProof/>
          <w:szCs w:val="20"/>
        </w:rPr>
        <w:lastRenderedPageBreak/>
        <w:drawing>
          <wp:inline distT="0" distB="0" distL="0" distR="0" wp14:anchorId="1D445F5B" wp14:editId="79A6F553">
            <wp:extent cx="1619098" cy="2880000"/>
            <wp:effectExtent l="0" t="0" r="635" b="0"/>
            <wp:docPr id="667097330"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619098" cy="2880000"/>
                    </a:xfrm>
                    <a:prstGeom prst="rect">
                      <a:avLst/>
                    </a:prstGeom>
                    <a:noFill/>
                    <a:ln>
                      <a:noFill/>
                    </a:ln>
                  </pic:spPr>
                </pic:pic>
              </a:graphicData>
            </a:graphic>
          </wp:inline>
        </w:drawing>
      </w:r>
      <w:r w:rsidRPr="00815D20">
        <w:rPr>
          <w:rFonts w:cs="Arial"/>
          <w:noProof/>
          <w:szCs w:val="20"/>
        </w:rPr>
        <w:t xml:space="preserve"> </w:t>
      </w:r>
      <w:r w:rsidRPr="00815D20">
        <w:rPr>
          <w:rFonts w:cs="Arial"/>
          <w:noProof/>
          <w:szCs w:val="20"/>
        </w:rPr>
        <w:drawing>
          <wp:inline distT="0" distB="0" distL="0" distR="0" wp14:anchorId="606FA60C" wp14:editId="39BDD99E">
            <wp:extent cx="1619098" cy="2880000"/>
            <wp:effectExtent l="0" t="0" r="635" b="0"/>
            <wp:docPr id="776641219"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619098" cy="2880000"/>
                    </a:xfrm>
                    <a:prstGeom prst="rect">
                      <a:avLst/>
                    </a:prstGeom>
                    <a:noFill/>
                    <a:ln>
                      <a:noFill/>
                    </a:ln>
                  </pic:spPr>
                </pic:pic>
              </a:graphicData>
            </a:graphic>
          </wp:inline>
        </w:drawing>
      </w:r>
      <w:r w:rsidRPr="00815D20">
        <w:rPr>
          <w:rFonts w:cs="Arial"/>
          <w:noProof/>
          <w:szCs w:val="20"/>
        </w:rPr>
        <w:t xml:space="preserve"> </w:t>
      </w:r>
      <w:r w:rsidRPr="00815D20">
        <w:rPr>
          <w:rFonts w:cs="Arial"/>
          <w:noProof/>
          <w:szCs w:val="20"/>
        </w:rPr>
        <w:drawing>
          <wp:inline distT="0" distB="0" distL="0" distR="0" wp14:anchorId="5C736B90" wp14:editId="0423F450">
            <wp:extent cx="1619098" cy="2880000"/>
            <wp:effectExtent l="0" t="0" r="635" b="0"/>
            <wp:docPr id="31601331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619098" cy="2880000"/>
                    </a:xfrm>
                    <a:prstGeom prst="rect">
                      <a:avLst/>
                    </a:prstGeom>
                    <a:noFill/>
                    <a:ln>
                      <a:noFill/>
                    </a:ln>
                  </pic:spPr>
                </pic:pic>
              </a:graphicData>
            </a:graphic>
          </wp:inline>
        </w:drawing>
      </w:r>
    </w:p>
    <w:p w14:paraId="6E27C325" w14:textId="77777777" w:rsidR="00F86531" w:rsidRPr="00815D20" w:rsidRDefault="00F86531" w:rsidP="00AA510E">
      <w:pPr>
        <w:pStyle w:val="Prrafodelista"/>
        <w:spacing w:after="0" w:line="240" w:lineRule="auto"/>
        <w:rPr>
          <w:rFonts w:cs="Arial"/>
          <w:szCs w:val="20"/>
        </w:rPr>
      </w:pPr>
    </w:p>
    <w:p w14:paraId="75D43593" w14:textId="37A3F3F1" w:rsidR="0085281B" w:rsidRPr="00815D20" w:rsidRDefault="0085281B" w:rsidP="0085281B">
      <w:pPr>
        <w:pStyle w:val="Prrafodelista"/>
        <w:spacing w:after="0" w:line="240" w:lineRule="auto"/>
        <w:jc w:val="center"/>
        <w:rPr>
          <w:rFonts w:cs="Arial"/>
          <w:szCs w:val="20"/>
        </w:rPr>
      </w:pPr>
      <w:r w:rsidRPr="00815D20">
        <w:rPr>
          <w:rFonts w:cs="Arial"/>
          <w:noProof/>
          <w:szCs w:val="20"/>
        </w:rPr>
        <w:drawing>
          <wp:inline distT="0" distB="0" distL="0" distR="0" wp14:anchorId="1C4AD7A4" wp14:editId="20C382B6">
            <wp:extent cx="2159416" cy="2880000"/>
            <wp:effectExtent l="0" t="0" r="0" b="0"/>
            <wp:docPr id="1457109718"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159416" cy="2880000"/>
                    </a:xfrm>
                    <a:prstGeom prst="rect">
                      <a:avLst/>
                    </a:prstGeom>
                    <a:noFill/>
                    <a:ln>
                      <a:noFill/>
                    </a:ln>
                  </pic:spPr>
                </pic:pic>
              </a:graphicData>
            </a:graphic>
          </wp:inline>
        </w:drawing>
      </w:r>
      <w:r w:rsidRPr="00815D20">
        <w:rPr>
          <w:rFonts w:cs="Arial"/>
          <w:szCs w:val="20"/>
        </w:rPr>
        <w:t xml:space="preserve"> </w:t>
      </w:r>
      <w:r w:rsidRPr="00815D20">
        <w:rPr>
          <w:rFonts w:cs="Arial"/>
          <w:noProof/>
          <w:szCs w:val="20"/>
        </w:rPr>
        <w:drawing>
          <wp:inline distT="0" distB="0" distL="0" distR="0" wp14:anchorId="4CFEDC99" wp14:editId="7BEFE7E2">
            <wp:extent cx="2159416" cy="2880000"/>
            <wp:effectExtent l="0" t="0" r="0" b="0"/>
            <wp:docPr id="517471814"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159416" cy="2880000"/>
                    </a:xfrm>
                    <a:prstGeom prst="rect">
                      <a:avLst/>
                    </a:prstGeom>
                    <a:noFill/>
                    <a:ln>
                      <a:noFill/>
                    </a:ln>
                  </pic:spPr>
                </pic:pic>
              </a:graphicData>
            </a:graphic>
          </wp:inline>
        </w:drawing>
      </w:r>
    </w:p>
    <w:p w14:paraId="64A328AC" w14:textId="77777777" w:rsidR="0085281B" w:rsidRPr="00815D20" w:rsidRDefault="0085281B" w:rsidP="00AA510E">
      <w:pPr>
        <w:pStyle w:val="Prrafodelista"/>
        <w:spacing w:after="0" w:line="240" w:lineRule="auto"/>
        <w:rPr>
          <w:rFonts w:cs="Arial"/>
          <w:szCs w:val="20"/>
        </w:rPr>
      </w:pPr>
    </w:p>
    <w:p w14:paraId="7C116E19" w14:textId="77777777" w:rsidR="00B709FE" w:rsidRPr="00815D20" w:rsidRDefault="00B709FE" w:rsidP="00B709FE">
      <w:pPr>
        <w:spacing w:after="0" w:line="240" w:lineRule="auto"/>
        <w:ind w:left="360"/>
        <w:rPr>
          <w:rFonts w:cs="Arial"/>
          <w:b/>
          <w:bCs/>
          <w:i/>
          <w:iCs/>
          <w:szCs w:val="20"/>
        </w:rPr>
      </w:pPr>
      <w:r w:rsidRPr="00815D20">
        <w:rPr>
          <w:rFonts w:cs="Arial"/>
          <w:b/>
          <w:bCs/>
          <w:i/>
          <w:iCs/>
          <w:szCs w:val="20"/>
        </w:rPr>
        <w:t>Vía de la vereda cural sector casa guadua</w:t>
      </w:r>
    </w:p>
    <w:p w14:paraId="62018843" w14:textId="77777777" w:rsidR="00B709FE" w:rsidRPr="00815D20" w:rsidRDefault="00B709FE" w:rsidP="00B709FE">
      <w:pPr>
        <w:numPr>
          <w:ilvl w:val="0"/>
          <w:numId w:val="21"/>
        </w:numPr>
        <w:spacing w:after="0" w:line="240" w:lineRule="auto"/>
        <w:rPr>
          <w:rFonts w:cs="Arial"/>
          <w:b/>
          <w:iCs/>
          <w:szCs w:val="20"/>
        </w:rPr>
      </w:pPr>
      <w:r w:rsidRPr="00815D20">
        <w:rPr>
          <w:rFonts w:cs="Arial"/>
          <w:b/>
          <w:iCs/>
          <w:szCs w:val="20"/>
        </w:rPr>
        <w:t xml:space="preserve"> Localización:</w:t>
      </w:r>
    </w:p>
    <w:p w14:paraId="221C3D41" w14:textId="77777777" w:rsidR="001541C9" w:rsidRPr="00815D20" w:rsidRDefault="001541C9" w:rsidP="001541C9">
      <w:pPr>
        <w:spacing w:after="0" w:line="240" w:lineRule="auto"/>
        <w:ind w:left="709"/>
        <w:rPr>
          <w:rFonts w:cs="Arial"/>
          <w:bCs/>
          <w:iCs/>
          <w:szCs w:val="20"/>
        </w:rPr>
      </w:pPr>
      <w:r w:rsidRPr="00815D20">
        <w:rPr>
          <w:rFonts w:cs="Arial"/>
          <w:bCs/>
          <w:iCs/>
          <w:szCs w:val="20"/>
        </w:rPr>
        <w:t>El proyecto se ubica en la vereda cural sector casa guadua</w:t>
      </w:r>
    </w:p>
    <w:p w14:paraId="3066B3DE" w14:textId="77777777" w:rsidR="001541C9" w:rsidRPr="00815D20" w:rsidRDefault="001541C9" w:rsidP="001541C9">
      <w:pPr>
        <w:spacing w:after="0" w:line="240" w:lineRule="auto"/>
        <w:ind w:left="709"/>
        <w:rPr>
          <w:rFonts w:cs="Arial"/>
          <w:bCs/>
          <w:iCs/>
          <w:szCs w:val="20"/>
        </w:rPr>
      </w:pPr>
      <w:r w:rsidRPr="00815D20">
        <w:rPr>
          <w:rFonts w:cs="Arial"/>
          <w:bCs/>
          <w:iCs/>
          <w:szCs w:val="20"/>
        </w:rPr>
        <w:t>K0+000: 4°59'23.96"N, 74°20'3.96"W</w:t>
      </w:r>
    </w:p>
    <w:p w14:paraId="6F0F0989" w14:textId="77777777" w:rsidR="001541C9" w:rsidRPr="00815D20" w:rsidRDefault="001541C9" w:rsidP="001541C9">
      <w:pPr>
        <w:spacing w:after="0" w:line="240" w:lineRule="auto"/>
        <w:ind w:left="709"/>
        <w:rPr>
          <w:rFonts w:cs="Arial"/>
          <w:bCs/>
          <w:iCs/>
          <w:szCs w:val="20"/>
        </w:rPr>
      </w:pPr>
      <w:r w:rsidRPr="00815D20">
        <w:rPr>
          <w:rFonts w:cs="Arial"/>
          <w:bCs/>
          <w:iCs/>
          <w:szCs w:val="20"/>
        </w:rPr>
        <w:t>INICIO T: 4°58'43.94"N, 74°20'24.33"W</w:t>
      </w:r>
    </w:p>
    <w:p w14:paraId="0646D823" w14:textId="2EEDCE52" w:rsidR="001541C9" w:rsidRPr="00815D20" w:rsidRDefault="001541C9" w:rsidP="001541C9">
      <w:pPr>
        <w:spacing w:after="0" w:line="240" w:lineRule="auto"/>
        <w:ind w:left="709"/>
        <w:rPr>
          <w:rFonts w:cs="Arial"/>
          <w:bCs/>
          <w:iCs/>
          <w:szCs w:val="20"/>
        </w:rPr>
      </w:pPr>
      <w:r w:rsidRPr="00815D20">
        <w:rPr>
          <w:rFonts w:cs="Arial"/>
          <w:bCs/>
          <w:iCs/>
          <w:szCs w:val="20"/>
        </w:rPr>
        <w:t>FINAL T: 4°58'44.65"N, 74°20'21.83"W</w:t>
      </w:r>
    </w:p>
    <w:p w14:paraId="5429172C" w14:textId="77777777" w:rsidR="005D593B" w:rsidRPr="00815D20" w:rsidRDefault="005D593B" w:rsidP="001541C9">
      <w:pPr>
        <w:spacing w:after="0" w:line="240" w:lineRule="auto"/>
        <w:ind w:left="709"/>
        <w:rPr>
          <w:rFonts w:cs="Arial"/>
          <w:bCs/>
          <w:iCs/>
          <w:szCs w:val="20"/>
        </w:rPr>
      </w:pPr>
    </w:p>
    <w:p w14:paraId="1B9D9704" w14:textId="7C3C10AD" w:rsidR="0068584E" w:rsidRPr="00815D20" w:rsidRDefault="005D593B" w:rsidP="0068584E">
      <w:pPr>
        <w:pStyle w:val="Prrafodelista"/>
        <w:spacing w:after="0" w:line="240" w:lineRule="auto"/>
        <w:jc w:val="center"/>
        <w:rPr>
          <w:rFonts w:cs="Arial"/>
          <w:noProof/>
          <w:szCs w:val="20"/>
        </w:rPr>
      </w:pPr>
      <w:r w:rsidRPr="00815D20">
        <w:rPr>
          <w:rFonts w:cs="Arial"/>
          <w:noProof/>
          <w:szCs w:val="20"/>
        </w:rPr>
        <w:lastRenderedPageBreak/>
        <w:drawing>
          <wp:inline distT="0" distB="0" distL="0" distR="0" wp14:anchorId="4B6B4B07" wp14:editId="2FB66892">
            <wp:extent cx="2791010" cy="3204000"/>
            <wp:effectExtent l="0" t="0" r="0" b="0"/>
            <wp:docPr id="1984788083"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791010" cy="3204000"/>
                    </a:xfrm>
                    <a:prstGeom prst="rect">
                      <a:avLst/>
                    </a:prstGeom>
                    <a:noFill/>
                    <a:ln>
                      <a:noFill/>
                    </a:ln>
                  </pic:spPr>
                </pic:pic>
              </a:graphicData>
            </a:graphic>
          </wp:inline>
        </w:drawing>
      </w:r>
    </w:p>
    <w:p w14:paraId="1A1D5C21" w14:textId="3052DD54" w:rsidR="00B709FE" w:rsidRPr="00081145" w:rsidRDefault="00B709FE" w:rsidP="0068584E">
      <w:pPr>
        <w:pStyle w:val="Prrafodelista"/>
        <w:spacing w:after="0" w:line="240" w:lineRule="auto"/>
        <w:jc w:val="center"/>
        <w:rPr>
          <w:rFonts w:cs="Arial"/>
          <w:sz w:val="18"/>
          <w:szCs w:val="18"/>
          <w:vertAlign w:val="superscript"/>
        </w:rPr>
      </w:pPr>
      <w:r w:rsidRPr="00081145">
        <w:rPr>
          <w:rFonts w:cs="Arial"/>
          <w:noProof/>
          <w:sz w:val="18"/>
          <w:szCs w:val="18"/>
          <w:vertAlign w:val="superscript"/>
        </w:rPr>
        <w:t>Figura 1.</w:t>
      </w:r>
      <w:r w:rsidR="0068584E" w:rsidRPr="00081145">
        <w:rPr>
          <w:rFonts w:cs="Arial"/>
          <w:noProof/>
          <w:sz w:val="18"/>
          <w:szCs w:val="18"/>
          <w:vertAlign w:val="superscript"/>
        </w:rPr>
        <w:t>5</w:t>
      </w:r>
      <w:r w:rsidRPr="00081145">
        <w:rPr>
          <w:rFonts w:cs="Arial"/>
          <w:noProof/>
          <w:sz w:val="18"/>
          <w:szCs w:val="18"/>
          <w:vertAlign w:val="superscript"/>
        </w:rPr>
        <w:t xml:space="preserve">. Localización </w:t>
      </w:r>
      <w:r w:rsidR="0068584E" w:rsidRPr="00081145">
        <w:rPr>
          <w:rFonts w:cs="Arial"/>
          <w:noProof/>
          <w:sz w:val="18"/>
          <w:szCs w:val="18"/>
          <w:vertAlign w:val="superscript"/>
        </w:rPr>
        <w:t xml:space="preserve">general </w:t>
      </w:r>
      <w:r w:rsidRPr="00081145">
        <w:rPr>
          <w:rFonts w:cs="Arial"/>
          <w:noProof/>
          <w:sz w:val="18"/>
          <w:szCs w:val="18"/>
          <w:vertAlign w:val="superscript"/>
        </w:rPr>
        <w:t xml:space="preserve">de la </w:t>
      </w:r>
      <w:r w:rsidR="001726C6" w:rsidRPr="00081145">
        <w:rPr>
          <w:rFonts w:cs="Arial"/>
          <w:sz w:val="18"/>
          <w:szCs w:val="18"/>
          <w:vertAlign w:val="superscript"/>
        </w:rPr>
        <w:t>vía</w:t>
      </w:r>
      <w:r w:rsidR="0068584E" w:rsidRPr="00081145">
        <w:rPr>
          <w:rFonts w:cs="Arial"/>
          <w:sz w:val="18"/>
          <w:szCs w:val="18"/>
          <w:vertAlign w:val="superscript"/>
        </w:rPr>
        <w:t xml:space="preserve"> de la vereda cural sector casa guadua</w:t>
      </w:r>
    </w:p>
    <w:p w14:paraId="6F1430A7" w14:textId="77777777" w:rsidR="004058C5" w:rsidRPr="00815D20" w:rsidRDefault="004058C5" w:rsidP="0068584E">
      <w:pPr>
        <w:pStyle w:val="Prrafodelista"/>
        <w:spacing w:after="0" w:line="240" w:lineRule="auto"/>
        <w:jc w:val="center"/>
        <w:rPr>
          <w:rFonts w:cs="Arial"/>
          <w:sz w:val="18"/>
          <w:szCs w:val="18"/>
        </w:rPr>
      </w:pPr>
    </w:p>
    <w:p w14:paraId="7366B4AE" w14:textId="4C46F7D2" w:rsidR="005D593B" w:rsidRPr="00815D20" w:rsidRDefault="005D593B" w:rsidP="008D4107">
      <w:pPr>
        <w:pStyle w:val="Prrafodelista"/>
        <w:spacing w:after="0" w:line="240" w:lineRule="auto"/>
        <w:jc w:val="center"/>
        <w:rPr>
          <w:rFonts w:cs="Arial"/>
          <w:noProof/>
          <w:sz w:val="18"/>
          <w:szCs w:val="18"/>
        </w:rPr>
      </w:pPr>
      <w:r w:rsidRPr="00815D20">
        <w:rPr>
          <w:rFonts w:cs="Arial"/>
          <w:noProof/>
          <w:sz w:val="18"/>
          <w:szCs w:val="18"/>
        </w:rPr>
        <w:drawing>
          <wp:inline distT="0" distB="0" distL="0" distR="0" wp14:anchorId="4EC29B7B" wp14:editId="3EBA9839">
            <wp:extent cx="4161600" cy="2651320"/>
            <wp:effectExtent l="0" t="0" r="0" b="0"/>
            <wp:docPr id="1585684339"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161600" cy="2651320"/>
                    </a:xfrm>
                    <a:prstGeom prst="rect">
                      <a:avLst/>
                    </a:prstGeom>
                    <a:noFill/>
                    <a:ln>
                      <a:noFill/>
                    </a:ln>
                  </pic:spPr>
                </pic:pic>
              </a:graphicData>
            </a:graphic>
          </wp:inline>
        </w:drawing>
      </w:r>
    </w:p>
    <w:p w14:paraId="19678D72" w14:textId="66B97267" w:rsidR="008D4107" w:rsidRPr="00081145" w:rsidRDefault="008D4107" w:rsidP="008D4107">
      <w:pPr>
        <w:pStyle w:val="Prrafodelista"/>
        <w:spacing w:after="0" w:line="240" w:lineRule="auto"/>
        <w:jc w:val="center"/>
        <w:rPr>
          <w:rFonts w:cs="Arial"/>
          <w:szCs w:val="20"/>
          <w:vertAlign w:val="superscript"/>
        </w:rPr>
      </w:pPr>
      <w:r w:rsidRPr="00081145">
        <w:rPr>
          <w:rFonts w:cs="Arial"/>
          <w:noProof/>
          <w:szCs w:val="20"/>
          <w:vertAlign w:val="superscript"/>
        </w:rPr>
        <w:t xml:space="preserve">Figura 1.6. Localización </w:t>
      </w:r>
      <w:r w:rsidR="00C57765" w:rsidRPr="00081145">
        <w:rPr>
          <w:rFonts w:cs="Arial"/>
          <w:noProof/>
          <w:szCs w:val="20"/>
          <w:vertAlign w:val="superscript"/>
        </w:rPr>
        <w:t>detallada</w:t>
      </w:r>
      <w:r w:rsidRPr="00081145">
        <w:rPr>
          <w:rFonts w:cs="Arial"/>
          <w:noProof/>
          <w:szCs w:val="20"/>
          <w:vertAlign w:val="superscript"/>
        </w:rPr>
        <w:t xml:space="preserve"> de la v</w:t>
      </w:r>
      <w:proofErr w:type="spellStart"/>
      <w:r w:rsidRPr="00081145">
        <w:rPr>
          <w:rFonts w:cs="Arial"/>
          <w:szCs w:val="20"/>
          <w:vertAlign w:val="superscript"/>
        </w:rPr>
        <w:t>ía</w:t>
      </w:r>
      <w:proofErr w:type="spellEnd"/>
      <w:r w:rsidRPr="00081145">
        <w:rPr>
          <w:rFonts w:cs="Arial"/>
          <w:szCs w:val="20"/>
          <w:vertAlign w:val="superscript"/>
        </w:rPr>
        <w:t xml:space="preserve"> de la vereda cural sector casa guadua</w:t>
      </w:r>
    </w:p>
    <w:p w14:paraId="17F32DD1" w14:textId="26B8C4ED" w:rsidR="0068584E" w:rsidRPr="00815D20" w:rsidRDefault="0068584E" w:rsidP="0068584E">
      <w:pPr>
        <w:pStyle w:val="Prrafodelista"/>
        <w:spacing w:after="0" w:line="240" w:lineRule="auto"/>
        <w:jc w:val="center"/>
        <w:rPr>
          <w:rFonts w:cs="Arial"/>
          <w:sz w:val="18"/>
          <w:szCs w:val="18"/>
        </w:rPr>
      </w:pPr>
    </w:p>
    <w:p w14:paraId="5029F923" w14:textId="15684714" w:rsidR="00237599" w:rsidRPr="00815D20" w:rsidRDefault="00237599" w:rsidP="00237599">
      <w:pPr>
        <w:pStyle w:val="Prrafodelista"/>
        <w:numPr>
          <w:ilvl w:val="0"/>
          <w:numId w:val="21"/>
        </w:numPr>
        <w:spacing w:after="0" w:line="240" w:lineRule="auto"/>
        <w:rPr>
          <w:rFonts w:cs="Arial"/>
          <w:b/>
          <w:bCs/>
          <w:szCs w:val="20"/>
        </w:rPr>
      </w:pPr>
      <w:r w:rsidRPr="00815D20">
        <w:rPr>
          <w:rFonts w:cs="Arial"/>
          <w:b/>
          <w:bCs/>
          <w:szCs w:val="20"/>
        </w:rPr>
        <w:t>Estado actual de la vía</w:t>
      </w:r>
    </w:p>
    <w:p w14:paraId="75478B74" w14:textId="77777777" w:rsidR="00237599" w:rsidRPr="00815D20" w:rsidRDefault="00237599" w:rsidP="00237599">
      <w:pPr>
        <w:spacing w:after="0" w:line="240" w:lineRule="auto"/>
        <w:ind w:left="720"/>
        <w:rPr>
          <w:rFonts w:cs="Arial"/>
          <w:color w:val="000000" w:themeColor="text1"/>
          <w:szCs w:val="20"/>
        </w:rPr>
      </w:pPr>
      <w:r w:rsidRPr="00815D20">
        <w:rPr>
          <w:rFonts w:cs="Arial"/>
          <w:color w:val="000000" w:themeColor="text1"/>
          <w:szCs w:val="20"/>
        </w:rPr>
        <w:t>Se evidencia el alto grado de desgaste de la superficie de rodadura con material suelto, la falta de cunetas genera escorrentías que deterioran cada vez más la banca de la vía en temporada de lluvias provoca accidentes y daños a los vehículos debido al material suelto dificulta a los habitantes el transporte diario de sus productos agrícolas.</w:t>
      </w:r>
    </w:p>
    <w:p w14:paraId="499F1B89" w14:textId="77777777" w:rsidR="00237599" w:rsidRPr="00815D20" w:rsidRDefault="00237599" w:rsidP="00237599">
      <w:pPr>
        <w:pStyle w:val="Prrafodelista"/>
        <w:spacing w:after="0" w:line="240" w:lineRule="auto"/>
        <w:rPr>
          <w:rFonts w:cs="Arial"/>
          <w:szCs w:val="20"/>
        </w:rPr>
      </w:pPr>
    </w:p>
    <w:p w14:paraId="77F03480" w14:textId="77777777" w:rsidR="00237599" w:rsidRPr="00815D20" w:rsidRDefault="00237599" w:rsidP="00237599">
      <w:pPr>
        <w:pStyle w:val="Prrafodelista"/>
        <w:spacing w:after="0" w:line="240" w:lineRule="auto"/>
        <w:jc w:val="center"/>
        <w:rPr>
          <w:rFonts w:cs="Arial"/>
          <w:noProof/>
          <w:szCs w:val="20"/>
        </w:rPr>
      </w:pPr>
      <w:r w:rsidRPr="00815D20">
        <w:rPr>
          <w:noProof/>
        </w:rPr>
        <w:lastRenderedPageBreak/>
        <w:drawing>
          <wp:inline distT="0" distB="0" distL="0" distR="0" wp14:anchorId="551B1B9E" wp14:editId="699FF404">
            <wp:extent cx="1620000" cy="2880095"/>
            <wp:effectExtent l="0" t="0" r="0" b="0"/>
            <wp:docPr id="1612394275" name="Imagen 1" descr="Sendero entre los árboles&#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2394275" name="Imagen 1" descr="Sendero entre los árboles&#10;&#10;Descripción generada automáticamente"/>
                    <pic:cNvPicPr/>
                  </pic:nvPicPr>
                  <pic:blipFill>
                    <a:blip r:embed="rId27"/>
                    <a:stretch>
                      <a:fillRect/>
                    </a:stretch>
                  </pic:blipFill>
                  <pic:spPr>
                    <a:xfrm>
                      <a:off x="0" y="0"/>
                      <a:ext cx="1620000" cy="2880095"/>
                    </a:xfrm>
                    <a:prstGeom prst="rect">
                      <a:avLst/>
                    </a:prstGeom>
                  </pic:spPr>
                </pic:pic>
              </a:graphicData>
            </a:graphic>
          </wp:inline>
        </w:drawing>
      </w:r>
      <w:r w:rsidRPr="00815D20">
        <w:rPr>
          <w:rFonts w:cs="Arial"/>
          <w:noProof/>
          <w:szCs w:val="20"/>
        </w:rPr>
        <w:t xml:space="preserve"> </w:t>
      </w:r>
      <w:r w:rsidRPr="00815D20">
        <w:rPr>
          <w:rFonts w:cs="Arial"/>
          <w:noProof/>
          <w:szCs w:val="20"/>
        </w:rPr>
        <w:drawing>
          <wp:inline distT="0" distB="0" distL="0" distR="0" wp14:anchorId="5FF218EE" wp14:editId="65B35506">
            <wp:extent cx="1620000" cy="2881603"/>
            <wp:effectExtent l="0" t="0" r="0" b="0"/>
            <wp:docPr id="2062573243"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620000" cy="2881603"/>
                    </a:xfrm>
                    <a:prstGeom prst="rect">
                      <a:avLst/>
                    </a:prstGeom>
                    <a:noFill/>
                    <a:ln>
                      <a:noFill/>
                    </a:ln>
                  </pic:spPr>
                </pic:pic>
              </a:graphicData>
            </a:graphic>
          </wp:inline>
        </w:drawing>
      </w:r>
      <w:r w:rsidRPr="00815D20">
        <w:rPr>
          <w:rFonts w:cs="Arial"/>
          <w:noProof/>
          <w:szCs w:val="20"/>
        </w:rPr>
        <w:t xml:space="preserve"> </w:t>
      </w:r>
      <w:r w:rsidRPr="00815D20">
        <w:rPr>
          <w:rFonts w:cs="Arial"/>
          <w:noProof/>
          <w:szCs w:val="20"/>
        </w:rPr>
        <w:drawing>
          <wp:inline distT="0" distB="0" distL="0" distR="0" wp14:anchorId="2BD1BCF8" wp14:editId="284B3E40">
            <wp:extent cx="1620000" cy="2881604"/>
            <wp:effectExtent l="0" t="0" r="0" b="0"/>
            <wp:docPr id="672966792"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620000" cy="2881604"/>
                    </a:xfrm>
                    <a:prstGeom prst="rect">
                      <a:avLst/>
                    </a:prstGeom>
                    <a:noFill/>
                    <a:ln>
                      <a:noFill/>
                    </a:ln>
                  </pic:spPr>
                </pic:pic>
              </a:graphicData>
            </a:graphic>
          </wp:inline>
        </w:drawing>
      </w:r>
    </w:p>
    <w:p w14:paraId="5EF8DCC2" w14:textId="77777777" w:rsidR="009834BA" w:rsidRPr="00815D20" w:rsidRDefault="009834BA" w:rsidP="00237599">
      <w:pPr>
        <w:pStyle w:val="Prrafodelista"/>
        <w:spacing w:after="0" w:line="240" w:lineRule="auto"/>
        <w:jc w:val="center"/>
        <w:rPr>
          <w:rFonts w:cs="Arial"/>
          <w:noProof/>
          <w:szCs w:val="20"/>
        </w:rPr>
      </w:pPr>
    </w:p>
    <w:p w14:paraId="28EAA6F7" w14:textId="77777777" w:rsidR="009834BA" w:rsidRPr="00815D20" w:rsidRDefault="009834BA" w:rsidP="009834BA">
      <w:pPr>
        <w:pStyle w:val="Prrafodelista"/>
        <w:spacing w:after="0" w:line="240" w:lineRule="auto"/>
        <w:jc w:val="center"/>
        <w:rPr>
          <w:rFonts w:cs="Arial"/>
          <w:szCs w:val="20"/>
        </w:rPr>
      </w:pPr>
      <w:r w:rsidRPr="00815D20">
        <w:rPr>
          <w:rFonts w:cs="Arial"/>
          <w:noProof/>
          <w:szCs w:val="20"/>
        </w:rPr>
        <w:drawing>
          <wp:inline distT="0" distB="0" distL="0" distR="0" wp14:anchorId="4D140BCD" wp14:editId="1515888C">
            <wp:extent cx="1619098" cy="2880000"/>
            <wp:effectExtent l="0" t="0" r="635" b="0"/>
            <wp:docPr id="1530910908"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619098" cy="2880000"/>
                    </a:xfrm>
                    <a:prstGeom prst="rect">
                      <a:avLst/>
                    </a:prstGeom>
                    <a:noFill/>
                    <a:ln>
                      <a:noFill/>
                    </a:ln>
                  </pic:spPr>
                </pic:pic>
              </a:graphicData>
            </a:graphic>
          </wp:inline>
        </w:drawing>
      </w:r>
      <w:r w:rsidRPr="00815D20">
        <w:rPr>
          <w:rFonts w:cs="Arial"/>
          <w:szCs w:val="20"/>
        </w:rPr>
        <w:t xml:space="preserve"> </w:t>
      </w:r>
      <w:r w:rsidRPr="00815D20">
        <w:rPr>
          <w:rFonts w:cs="Arial"/>
          <w:noProof/>
          <w:szCs w:val="20"/>
        </w:rPr>
        <w:drawing>
          <wp:inline distT="0" distB="0" distL="0" distR="0" wp14:anchorId="76242ADD" wp14:editId="648D4F7A">
            <wp:extent cx="1619098" cy="2880000"/>
            <wp:effectExtent l="0" t="0" r="635" b="0"/>
            <wp:docPr id="1763630085"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619098" cy="2880000"/>
                    </a:xfrm>
                    <a:prstGeom prst="rect">
                      <a:avLst/>
                    </a:prstGeom>
                    <a:noFill/>
                    <a:ln>
                      <a:noFill/>
                    </a:ln>
                  </pic:spPr>
                </pic:pic>
              </a:graphicData>
            </a:graphic>
          </wp:inline>
        </w:drawing>
      </w:r>
      <w:r w:rsidRPr="00815D20">
        <w:rPr>
          <w:rFonts w:cs="Arial"/>
          <w:szCs w:val="20"/>
        </w:rPr>
        <w:t xml:space="preserve"> </w:t>
      </w:r>
      <w:r w:rsidRPr="00815D20">
        <w:rPr>
          <w:rFonts w:cs="Arial"/>
          <w:noProof/>
          <w:szCs w:val="20"/>
        </w:rPr>
        <w:drawing>
          <wp:inline distT="0" distB="0" distL="0" distR="0" wp14:anchorId="1C2EEA71" wp14:editId="4EE4B2D6">
            <wp:extent cx="1619098" cy="2880000"/>
            <wp:effectExtent l="0" t="0" r="635" b="0"/>
            <wp:docPr id="180791922"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619098" cy="2880000"/>
                    </a:xfrm>
                    <a:prstGeom prst="rect">
                      <a:avLst/>
                    </a:prstGeom>
                    <a:noFill/>
                    <a:ln>
                      <a:noFill/>
                    </a:ln>
                  </pic:spPr>
                </pic:pic>
              </a:graphicData>
            </a:graphic>
          </wp:inline>
        </w:drawing>
      </w:r>
    </w:p>
    <w:p w14:paraId="3C1BF783" w14:textId="77777777" w:rsidR="0068584E" w:rsidRPr="00815D20" w:rsidRDefault="0068584E" w:rsidP="00AC4F78">
      <w:pPr>
        <w:tabs>
          <w:tab w:val="left" w:pos="1113"/>
        </w:tabs>
        <w:spacing w:after="0" w:line="240" w:lineRule="auto"/>
        <w:jc w:val="center"/>
        <w:rPr>
          <w:rFonts w:cs="Arial"/>
          <w:noProof/>
          <w:color w:val="000000" w:themeColor="text1"/>
          <w:szCs w:val="20"/>
        </w:rPr>
      </w:pPr>
    </w:p>
    <w:p w14:paraId="5985DC19" w14:textId="61153C5B" w:rsidR="00B3725C" w:rsidRPr="00815D20" w:rsidRDefault="00436A96" w:rsidP="00AC4F78">
      <w:pPr>
        <w:spacing w:after="0" w:line="240" w:lineRule="auto"/>
        <w:ind w:left="360"/>
        <w:rPr>
          <w:rFonts w:cs="Arial"/>
          <w:color w:val="000000" w:themeColor="text1"/>
          <w:szCs w:val="20"/>
        </w:rPr>
      </w:pPr>
      <w:r w:rsidRPr="00815D20">
        <w:rPr>
          <w:rFonts w:cs="Arial"/>
          <w:color w:val="000000" w:themeColor="text1"/>
          <w:szCs w:val="20"/>
        </w:rPr>
        <w:t>Las actividades u obras por ejecutar</w:t>
      </w:r>
      <w:r w:rsidR="0025259A" w:rsidRPr="00815D20">
        <w:rPr>
          <w:rFonts w:cs="Arial"/>
          <w:color w:val="000000" w:themeColor="text1"/>
          <w:szCs w:val="20"/>
        </w:rPr>
        <w:t xml:space="preserve"> son las siguientes</w:t>
      </w:r>
    </w:p>
    <w:p w14:paraId="3E358B84" w14:textId="1389E7B3" w:rsidR="00513444" w:rsidRPr="00513444" w:rsidRDefault="00513444" w:rsidP="00513444">
      <w:pPr>
        <w:pStyle w:val="Prrafodelista"/>
        <w:numPr>
          <w:ilvl w:val="0"/>
          <w:numId w:val="23"/>
        </w:numPr>
        <w:spacing w:after="0" w:line="240" w:lineRule="auto"/>
        <w:jc w:val="left"/>
        <w:rPr>
          <w:rFonts w:cs="Arial"/>
          <w:color w:val="000000" w:themeColor="text1"/>
          <w:szCs w:val="20"/>
        </w:rPr>
      </w:pPr>
      <w:r w:rsidRPr="00513444">
        <w:rPr>
          <w:rFonts w:cs="Arial"/>
          <w:color w:val="000000" w:themeColor="text1"/>
          <w:szCs w:val="20"/>
        </w:rPr>
        <w:t xml:space="preserve">Localización y replanteo </w:t>
      </w:r>
    </w:p>
    <w:p w14:paraId="273624FD" w14:textId="4B4C5E21" w:rsidR="00513444" w:rsidRPr="00513444" w:rsidRDefault="00513444" w:rsidP="00513444">
      <w:pPr>
        <w:pStyle w:val="Prrafodelista"/>
        <w:numPr>
          <w:ilvl w:val="0"/>
          <w:numId w:val="23"/>
        </w:numPr>
        <w:spacing w:after="0" w:line="240" w:lineRule="auto"/>
        <w:jc w:val="left"/>
        <w:rPr>
          <w:rFonts w:cs="Arial"/>
          <w:color w:val="000000" w:themeColor="text1"/>
          <w:szCs w:val="20"/>
        </w:rPr>
      </w:pPr>
      <w:r w:rsidRPr="00513444">
        <w:rPr>
          <w:rFonts w:cs="Arial"/>
          <w:color w:val="000000" w:themeColor="text1"/>
          <w:szCs w:val="20"/>
        </w:rPr>
        <w:t xml:space="preserve">Conformación de la Calzada existente </w:t>
      </w:r>
    </w:p>
    <w:p w14:paraId="6335D62D" w14:textId="4BC3F7F9" w:rsidR="00513444" w:rsidRPr="00513444" w:rsidRDefault="00513444" w:rsidP="00513444">
      <w:pPr>
        <w:pStyle w:val="Prrafodelista"/>
        <w:numPr>
          <w:ilvl w:val="0"/>
          <w:numId w:val="23"/>
        </w:numPr>
        <w:spacing w:after="0" w:line="240" w:lineRule="auto"/>
        <w:jc w:val="left"/>
        <w:rPr>
          <w:rFonts w:cs="Arial"/>
          <w:color w:val="000000" w:themeColor="text1"/>
          <w:szCs w:val="20"/>
        </w:rPr>
      </w:pPr>
      <w:r w:rsidRPr="00513444">
        <w:rPr>
          <w:rFonts w:cs="Arial"/>
          <w:color w:val="000000" w:themeColor="text1"/>
          <w:szCs w:val="20"/>
        </w:rPr>
        <w:t xml:space="preserve">Subbase granular </w:t>
      </w:r>
    </w:p>
    <w:p w14:paraId="23665524" w14:textId="4054AC0E" w:rsidR="00513444" w:rsidRPr="00513444" w:rsidRDefault="00513444" w:rsidP="00513444">
      <w:pPr>
        <w:pStyle w:val="Prrafodelista"/>
        <w:numPr>
          <w:ilvl w:val="0"/>
          <w:numId w:val="23"/>
        </w:numPr>
        <w:spacing w:after="0" w:line="240" w:lineRule="auto"/>
        <w:jc w:val="left"/>
        <w:rPr>
          <w:rFonts w:cs="Arial"/>
          <w:color w:val="000000" w:themeColor="text1"/>
          <w:szCs w:val="20"/>
        </w:rPr>
      </w:pPr>
      <w:r w:rsidRPr="00513444">
        <w:rPr>
          <w:rFonts w:cs="Arial"/>
          <w:color w:val="000000" w:themeColor="text1"/>
          <w:szCs w:val="20"/>
        </w:rPr>
        <w:t xml:space="preserve">Excavaciones varias en material común seco a mano (incluye retiro de sobrantes a una distancia menor de 5 km) </w:t>
      </w:r>
    </w:p>
    <w:p w14:paraId="27DD02EC" w14:textId="0B596F61" w:rsidR="00513444" w:rsidRPr="00513444" w:rsidRDefault="00513444" w:rsidP="00513444">
      <w:pPr>
        <w:pStyle w:val="Prrafodelista"/>
        <w:numPr>
          <w:ilvl w:val="0"/>
          <w:numId w:val="23"/>
        </w:numPr>
        <w:spacing w:after="0" w:line="240" w:lineRule="auto"/>
        <w:jc w:val="left"/>
        <w:rPr>
          <w:rFonts w:cs="Arial"/>
          <w:color w:val="000000" w:themeColor="text1"/>
          <w:szCs w:val="20"/>
        </w:rPr>
      </w:pPr>
      <w:r w:rsidRPr="00513444">
        <w:rPr>
          <w:rFonts w:cs="Arial"/>
          <w:color w:val="000000" w:themeColor="text1"/>
          <w:szCs w:val="20"/>
        </w:rPr>
        <w:t xml:space="preserve">Excavaciones varias a máquina sin clasificar (incluye retiro de sobrantes a una distancia menor de 5 km) </w:t>
      </w:r>
    </w:p>
    <w:p w14:paraId="64C5DE17" w14:textId="01128AFF" w:rsidR="00513444" w:rsidRPr="00513444" w:rsidRDefault="00513444" w:rsidP="00513444">
      <w:pPr>
        <w:pStyle w:val="Prrafodelista"/>
        <w:numPr>
          <w:ilvl w:val="0"/>
          <w:numId w:val="23"/>
        </w:numPr>
        <w:spacing w:after="0" w:line="240" w:lineRule="auto"/>
        <w:jc w:val="left"/>
        <w:rPr>
          <w:rFonts w:cs="Arial"/>
          <w:color w:val="000000" w:themeColor="text1"/>
          <w:szCs w:val="20"/>
        </w:rPr>
      </w:pPr>
      <w:r w:rsidRPr="00513444">
        <w:rPr>
          <w:rFonts w:cs="Arial"/>
          <w:color w:val="000000" w:themeColor="text1"/>
          <w:szCs w:val="20"/>
        </w:rPr>
        <w:t xml:space="preserve">Concretos clase D, </w:t>
      </w:r>
      <w:proofErr w:type="spellStart"/>
      <w:r w:rsidRPr="00513444">
        <w:rPr>
          <w:rFonts w:cs="Arial"/>
          <w:color w:val="000000" w:themeColor="text1"/>
          <w:szCs w:val="20"/>
        </w:rPr>
        <w:t>f'c</w:t>
      </w:r>
      <w:proofErr w:type="spellEnd"/>
      <w:r w:rsidRPr="00513444">
        <w:rPr>
          <w:rFonts w:cs="Arial"/>
          <w:color w:val="000000" w:themeColor="text1"/>
          <w:szCs w:val="20"/>
        </w:rPr>
        <w:t xml:space="preserve">=3000 PSI (bases) </w:t>
      </w:r>
    </w:p>
    <w:p w14:paraId="15E607B4" w14:textId="3F6B194D" w:rsidR="00513444" w:rsidRPr="00513444" w:rsidRDefault="00513444" w:rsidP="00513444">
      <w:pPr>
        <w:pStyle w:val="Prrafodelista"/>
        <w:numPr>
          <w:ilvl w:val="0"/>
          <w:numId w:val="23"/>
        </w:numPr>
        <w:spacing w:after="0" w:line="240" w:lineRule="auto"/>
        <w:jc w:val="left"/>
        <w:rPr>
          <w:rFonts w:cs="Arial"/>
          <w:color w:val="000000" w:themeColor="text1"/>
          <w:szCs w:val="20"/>
        </w:rPr>
      </w:pPr>
      <w:r w:rsidRPr="00513444">
        <w:rPr>
          <w:rFonts w:cs="Arial"/>
          <w:color w:val="000000" w:themeColor="text1"/>
          <w:szCs w:val="20"/>
        </w:rPr>
        <w:t xml:space="preserve">Concreto ciclópeo clase G, 2000 PSI 40% rajón para bases </w:t>
      </w:r>
    </w:p>
    <w:p w14:paraId="34C234B8" w14:textId="0AB66F73" w:rsidR="00513444" w:rsidRPr="00513444" w:rsidRDefault="00513444" w:rsidP="00513444">
      <w:pPr>
        <w:pStyle w:val="Prrafodelista"/>
        <w:numPr>
          <w:ilvl w:val="0"/>
          <w:numId w:val="23"/>
        </w:numPr>
        <w:spacing w:after="0" w:line="240" w:lineRule="auto"/>
        <w:jc w:val="left"/>
        <w:rPr>
          <w:rFonts w:cs="Arial"/>
          <w:color w:val="000000" w:themeColor="text1"/>
          <w:szCs w:val="20"/>
        </w:rPr>
      </w:pPr>
      <w:r w:rsidRPr="00513444">
        <w:rPr>
          <w:rFonts w:cs="Arial"/>
          <w:color w:val="000000" w:themeColor="text1"/>
          <w:szCs w:val="20"/>
        </w:rPr>
        <w:t xml:space="preserve">Cuneta en concreto clase E, 2500 PSI fundida en el lugar </w:t>
      </w:r>
    </w:p>
    <w:p w14:paraId="27D9C986" w14:textId="0FE826DB" w:rsidR="004232E9" w:rsidRPr="00513444" w:rsidRDefault="00513444" w:rsidP="00513444">
      <w:pPr>
        <w:pStyle w:val="Prrafodelista"/>
        <w:numPr>
          <w:ilvl w:val="0"/>
          <w:numId w:val="23"/>
        </w:numPr>
        <w:spacing w:after="0" w:line="240" w:lineRule="auto"/>
        <w:jc w:val="left"/>
        <w:rPr>
          <w:rFonts w:cs="Arial"/>
          <w:color w:val="000000" w:themeColor="text1"/>
          <w:szCs w:val="20"/>
        </w:rPr>
      </w:pPr>
      <w:r w:rsidRPr="00513444">
        <w:rPr>
          <w:rFonts w:cs="Arial"/>
          <w:color w:val="000000" w:themeColor="text1"/>
          <w:szCs w:val="20"/>
        </w:rPr>
        <w:t xml:space="preserve">Suministro figurado y armado de acero de refuerzo 60.000 PSI </w:t>
      </w:r>
    </w:p>
    <w:p w14:paraId="5AC068C5" w14:textId="77777777" w:rsidR="006859D1" w:rsidRPr="00815D20" w:rsidRDefault="006859D1" w:rsidP="006859D1">
      <w:pPr>
        <w:pStyle w:val="Prrafodelista"/>
        <w:spacing w:after="0" w:line="240" w:lineRule="auto"/>
        <w:ind w:left="1080"/>
        <w:rPr>
          <w:rFonts w:cs="Arial"/>
          <w:color w:val="000000" w:themeColor="text1"/>
          <w:szCs w:val="20"/>
        </w:rPr>
      </w:pPr>
    </w:p>
    <w:p w14:paraId="2741CF6F" w14:textId="78330156" w:rsidR="00890854" w:rsidRPr="00815D20" w:rsidRDefault="00AC4F78" w:rsidP="00AC4F78">
      <w:pPr>
        <w:pStyle w:val="Prrafodelista"/>
        <w:numPr>
          <w:ilvl w:val="0"/>
          <w:numId w:val="3"/>
        </w:numPr>
        <w:spacing w:after="0" w:line="240" w:lineRule="auto"/>
        <w:rPr>
          <w:rFonts w:cs="Arial"/>
          <w:b/>
          <w:color w:val="000000" w:themeColor="text1"/>
          <w:szCs w:val="20"/>
        </w:rPr>
      </w:pPr>
      <w:r w:rsidRPr="00815D20">
        <w:rPr>
          <w:rFonts w:cs="Arial"/>
          <w:b/>
          <w:color w:val="000000" w:themeColor="text1"/>
          <w:szCs w:val="20"/>
        </w:rPr>
        <w:t>ACTIVIDADES POR EJECUTAR Y ALCANCE:</w:t>
      </w:r>
    </w:p>
    <w:p w14:paraId="7F10235E" w14:textId="77777777" w:rsidR="00CB0630" w:rsidRPr="00815D20" w:rsidRDefault="00CB0630" w:rsidP="00AC4F78">
      <w:pPr>
        <w:spacing w:after="0" w:line="240" w:lineRule="auto"/>
        <w:ind w:left="360"/>
        <w:rPr>
          <w:rFonts w:cs="Arial"/>
          <w:color w:val="000000" w:themeColor="text1"/>
          <w:szCs w:val="20"/>
        </w:rPr>
      </w:pPr>
    </w:p>
    <w:p w14:paraId="1D0B0283" w14:textId="739A656A" w:rsidR="006061F4" w:rsidRDefault="006061F4" w:rsidP="00AC4F78">
      <w:pPr>
        <w:spacing w:after="0" w:line="240" w:lineRule="auto"/>
        <w:ind w:left="360"/>
        <w:rPr>
          <w:rFonts w:cs="Arial"/>
          <w:color w:val="000000" w:themeColor="text1"/>
          <w:szCs w:val="20"/>
        </w:rPr>
      </w:pPr>
      <w:r w:rsidRPr="00815D20">
        <w:rPr>
          <w:rFonts w:cs="Arial"/>
          <w:color w:val="000000" w:themeColor="text1"/>
          <w:szCs w:val="20"/>
        </w:rPr>
        <w:t xml:space="preserve">Para cada una de las actividades anteriormente relacionadas se realizarán teniendo en cuenta los precios y especificaciones del </w:t>
      </w:r>
      <w:r w:rsidR="007A0267">
        <w:rPr>
          <w:rFonts w:cs="Arial"/>
          <w:color w:val="000000" w:themeColor="text1"/>
          <w:szCs w:val="20"/>
        </w:rPr>
        <w:t>ICCU:</w:t>
      </w:r>
    </w:p>
    <w:p w14:paraId="57E570AC" w14:textId="77777777" w:rsidR="007A0267" w:rsidRDefault="007A0267" w:rsidP="00AC4F78">
      <w:pPr>
        <w:spacing w:after="0" w:line="240" w:lineRule="auto"/>
        <w:ind w:left="360"/>
        <w:rPr>
          <w:rFonts w:cs="Arial"/>
          <w:color w:val="000000" w:themeColor="text1"/>
          <w:szCs w:val="20"/>
        </w:rPr>
      </w:pPr>
    </w:p>
    <w:p w14:paraId="00819C15" w14:textId="77777777" w:rsidR="00351676" w:rsidRPr="00815D20" w:rsidRDefault="00C75943" w:rsidP="00AC4F78">
      <w:pPr>
        <w:pStyle w:val="Prrafodelista"/>
        <w:numPr>
          <w:ilvl w:val="0"/>
          <w:numId w:val="15"/>
        </w:numPr>
        <w:spacing w:after="0" w:line="240" w:lineRule="auto"/>
        <w:rPr>
          <w:rFonts w:cs="Arial"/>
          <w:b/>
          <w:iCs/>
          <w:color w:val="000000" w:themeColor="text1"/>
          <w:szCs w:val="20"/>
        </w:rPr>
      </w:pPr>
      <w:r w:rsidRPr="00815D20">
        <w:rPr>
          <w:rFonts w:cs="Arial"/>
          <w:b/>
          <w:iCs/>
          <w:color w:val="000000" w:themeColor="text1"/>
          <w:szCs w:val="20"/>
        </w:rPr>
        <w:t xml:space="preserve"> </w:t>
      </w:r>
      <w:r w:rsidR="00890854" w:rsidRPr="00815D20">
        <w:rPr>
          <w:rFonts w:cs="Arial"/>
          <w:b/>
          <w:iCs/>
          <w:color w:val="000000" w:themeColor="text1"/>
          <w:szCs w:val="20"/>
        </w:rPr>
        <w:t>Ítems</w:t>
      </w:r>
      <w:r w:rsidR="00E41D84" w:rsidRPr="00815D20">
        <w:rPr>
          <w:rFonts w:cs="Arial"/>
          <w:b/>
          <w:iCs/>
          <w:color w:val="000000" w:themeColor="text1"/>
          <w:szCs w:val="20"/>
        </w:rPr>
        <w:t xml:space="preserve"> de pago: </w:t>
      </w:r>
    </w:p>
    <w:tbl>
      <w:tblPr>
        <w:tblW w:w="4763" w:type="pct"/>
        <w:jc w:val="center"/>
        <w:tblCellMar>
          <w:left w:w="70" w:type="dxa"/>
          <w:right w:w="70" w:type="dxa"/>
        </w:tblCellMar>
        <w:tblLook w:val="04A0" w:firstRow="1" w:lastRow="0" w:firstColumn="1" w:lastColumn="0" w:noHBand="0" w:noVBand="1"/>
      </w:tblPr>
      <w:tblGrid>
        <w:gridCol w:w="651"/>
        <w:gridCol w:w="1860"/>
        <w:gridCol w:w="5650"/>
        <w:gridCol w:w="629"/>
      </w:tblGrid>
      <w:tr w:rsidR="009F178E" w:rsidRPr="00815D20" w14:paraId="53D613F1" w14:textId="77777777" w:rsidTr="00422C08">
        <w:trPr>
          <w:trHeight w:val="255"/>
          <w:jc w:val="center"/>
        </w:trPr>
        <w:tc>
          <w:tcPr>
            <w:tcW w:w="370" w:type="pct"/>
            <w:vMerge w:val="restart"/>
            <w:tcBorders>
              <w:top w:val="single" w:sz="8" w:space="0" w:color="auto"/>
              <w:left w:val="single" w:sz="8" w:space="0" w:color="auto"/>
              <w:bottom w:val="single" w:sz="4" w:space="0" w:color="000000"/>
              <w:right w:val="single" w:sz="4" w:space="0" w:color="auto"/>
            </w:tcBorders>
            <w:shd w:val="clear" w:color="000000" w:fill="D9D9D9"/>
            <w:vAlign w:val="center"/>
            <w:hideMark/>
          </w:tcPr>
          <w:p w14:paraId="35976458" w14:textId="77777777" w:rsidR="009F178E" w:rsidRPr="009F178E" w:rsidRDefault="009F178E" w:rsidP="009F178E">
            <w:pPr>
              <w:spacing w:after="0" w:line="240" w:lineRule="auto"/>
              <w:jc w:val="center"/>
              <w:rPr>
                <w:rFonts w:cs="Arial"/>
                <w:b/>
                <w:bCs/>
                <w:szCs w:val="20"/>
              </w:rPr>
            </w:pPr>
            <w:r w:rsidRPr="009F178E">
              <w:rPr>
                <w:rFonts w:cs="Arial"/>
                <w:b/>
                <w:bCs/>
                <w:szCs w:val="20"/>
              </w:rPr>
              <w:t>ÍTEM</w:t>
            </w:r>
          </w:p>
        </w:tc>
        <w:tc>
          <w:tcPr>
            <w:tcW w:w="1058" w:type="pct"/>
            <w:vMerge w:val="restart"/>
            <w:tcBorders>
              <w:top w:val="single" w:sz="8" w:space="0" w:color="auto"/>
              <w:left w:val="single" w:sz="4" w:space="0" w:color="auto"/>
              <w:bottom w:val="single" w:sz="4" w:space="0" w:color="000000"/>
              <w:right w:val="single" w:sz="4" w:space="0" w:color="auto"/>
            </w:tcBorders>
            <w:shd w:val="clear" w:color="000000" w:fill="D9D9D9"/>
            <w:vAlign w:val="center"/>
            <w:hideMark/>
          </w:tcPr>
          <w:p w14:paraId="0BF15040" w14:textId="77777777" w:rsidR="009F178E" w:rsidRPr="009F178E" w:rsidRDefault="009F178E" w:rsidP="009F178E">
            <w:pPr>
              <w:spacing w:after="0" w:line="240" w:lineRule="auto"/>
              <w:jc w:val="center"/>
              <w:rPr>
                <w:rFonts w:cs="Arial"/>
                <w:b/>
                <w:bCs/>
                <w:szCs w:val="20"/>
              </w:rPr>
            </w:pPr>
            <w:r w:rsidRPr="009F178E">
              <w:rPr>
                <w:rFonts w:cs="Arial"/>
                <w:b/>
                <w:bCs/>
                <w:szCs w:val="20"/>
              </w:rPr>
              <w:t>ESPECIFICACION</w:t>
            </w:r>
          </w:p>
        </w:tc>
        <w:tc>
          <w:tcPr>
            <w:tcW w:w="3214" w:type="pct"/>
            <w:vMerge w:val="restart"/>
            <w:tcBorders>
              <w:top w:val="single" w:sz="8" w:space="0" w:color="auto"/>
              <w:left w:val="single" w:sz="4" w:space="0" w:color="auto"/>
              <w:bottom w:val="single" w:sz="4" w:space="0" w:color="000000"/>
              <w:right w:val="single" w:sz="4" w:space="0" w:color="auto"/>
            </w:tcBorders>
            <w:shd w:val="clear" w:color="000000" w:fill="D9D9D9"/>
            <w:vAlign w:val="center"/>
            <w:hideMark/>
          </w:tcPr>
          <w:p w14:paraId="43A05747" w14:textId="77777777" w:rsidR="009F178E" w:rsidRPr="009F178E" w:rsidRDefault="009F178E" w:rsidP="009F178E">
            <w:pPr>
              <w:spacing w:after="0" w:line="240" w:lineRule="auto"/>
              <w:jc w:val="center"/>
              <w:rPr>
                <w:rFonts w:cs="Arial"/>
                <w:b/>
                <w:bCs/>
                <w:szCs w:val="20"/>
              </w:rPr>
            </w:pPr>
            <w:r w:rsidRPr="009F178E">
              <w:rPr>
                <w:rFonts w:cs="Arial"/>
                <w:b/>
                <w:bCs/>
                <w:szCs w:val="20"/>
              </w:rPr>
              <w:t>DESCRIPCIÓN</w:t>
            </w:r>
          </w:p>
        </w:tc>
        <w:tc>
          <w:tcPr>
            <w:tcW w:w="358" w:type="pct"/>
            <w:vMerge w:val="restart"/>
            <w:tcBorders>
              <w:top w:val="single" w:sz="8" w:space="0" w:color="auto"/>
              <w:left w:val="single" w:sz="4" w:space="0" w:color="auto"/>
              <w:bottom w:val="single" w:sz="4" w:space="0" w:color="000000"/>
              <w:right w:val="single" w:sz="4" w:space="0" w:color="auto"/>
            </w:tcBorders>
            <w:shd w:val="clear" w:color="000000" w:fill="D9D9D9"/>
            <w:vAlign w:val="center"/>
            <w:hideMark/>
          </w:tcPr>
          <w:p w14:paraId="79412930" w14:textId="77777777" w:rsidR="009F178E" w:rsidRPr="009F178E" w:rsidRDefault="009F178E" w:rsidP="009F178E">
            <w:pPr>
              <w:spacing w:after="0" w:line="240" w:lineRule="auto"/>
              <w:jc w:val="center"/>
              <w:rPr>
                <w:rFonts w:cs="Arial"/>
                <w:b/>
                <w:bCs/>
                <w:szCs w:val="20"/>
              </w:rPr>
            </w:pPr>
            <w:r w:rsidRPr="009F178E">
              <w:rPr>
                <w:rFonts w:cs="Arial"/>
                <w:b/>
                <w:bCs/>
                <w:szCs w:val="20"/>
              </w:rPr>
              <w:t>UND.</w:t>
            </w:r>
          </w:p>
        </w:tc>
      </w:tr>
      <w:tr w:rsidR="009F178E" w:rsidRPr="00815D20" w14:paraId="3ACFBB9C" w14:textId="77777777" w:rsidTr="00422C08">
        <w:trPr>
          <w:trHeight w:val="255"/>
          <w:jc w:val="center"/>
        </w:trPr>
        <w:tc>
          <w:tcPr>
            <w:tcW w:w="370" w:type="pct"/>
            <w:vMerge/>
            <w:tcBorders>
              <w:top w:val="single" w:sz="8" w:space="0" w:color="auto"/>
              <w:left w:val="single" w:sz="8" w:space="0" w:color="auto"/>
              <w:bottom w:val="single" w:sz="4" w:space="0" w:color="000000"/>
              <w:right w:val="single" w:sz="4" w:space="0" w:color="auto"/>
            </w:tcBorders>
            <w:vAlign w:val="center"/>
            <w:hideMark/>
          </w:tcPr>
          <w:p w14:paraId="56C7E7FB" w14:textId="77777777" w:rsidR="009F178E" w:rsidRPr="009F178E" w:rsidRDefault="009F178E" w:rsidP="009F178E">
            <w:pPr>
              <w:spacing w:after="0" w:line="240" w:lineRule="auto"/>
              <w:jc w:val="left"/>
              <w:rPr>
                <w:rFonts w:cs="Arial"/>
                <w:b/>
                <w:bCs/>
                <w:szCs w:val="20"/>
              </w:rPr>
            </w:pPr>
          </w:p>
        </w:tc>
        <w:tc>
          <w:tcPr>
            <w:tcW w:w="1058" w:type="pct"/>
            <w:vMerge/>
            <w:tcBorders>
              <w:top w:val="single" w:sz="8" w:space="0" w:color="auto"/>
              <w:left w:val="single" w:sz="4" w:space="0" w:color="auto"/>
              <w:bottom w:val="single" w:sz="4" w:space="0" w:color="000000"/>
              <w:right w:val="single" w:sz="4" w:space="0" w:color="auto"/>
            </w:tcBorders>
            <w:vAlign w:val="center"/>
            <w:hideMark/>
          </w:tcPr>
          <w:p w14:paraId="4E1B6372" w14:textId="77777777" w:rsidR="009F178E" w:rsidRPr="009F178E" w:rsidRDefault="009F178E" w:rsidP="009F178E">
            <w:pPr>
              <w:spacing w:after="0" w:line="240" w:lineRule="auto"/>
              <w:jc w:val="left"/>
              <w:rPr>
                <w:rFonts w:cs="Arial"/>
                <w:b/>
                <w:bCs/>
                <w:szCs w:val="20"/>
              </w:rPr>
            </w:pPr>
          </w:p>
        </w:tc>
        <w:tc>
          <w:tcPr>
            <w:tcW w:w="3214" w:type="pct"/>
            <w:vMerge/>
            <w:tcBorders>
              <w:top w:val="single" w:sz="8" w:space="0" w:color="auto"/>
              <w:left w:val="single" w:sz="4" w:space="0" w:color="auto"/>
              <w:bottom w:val="single" w:sz="4" w:space="0" w:color="000000"/>
              <w:right w:val="single" w:sz="4" w:space="0" w:color="auto"/>
            </w:tcBorders>
            <w:vAlign w:val="center"/>
            <w:hideMark/>
          </w:tcPr>
          <w:p w14:paraId="0BC2EF66" w14:textId="77777777" w:rsidR="009F178E" w:rsidRPr="009F178E" w:rsidRDefault="009F178E" w:rsidP="009F178E">
            <w:pPr>
              <w:spacing w:after="0" w:line="240" w:lineRule="auto"/>
              <w:jc w:val="left"/>
              <w:rPr>
                <w:rFonts w:cs="Arial"/>
                <w:b/>
                <w:bCs/>
                <w:szCs w:val="20"/>
              </w:rPr>
            </w:pPr>
          </w:p>
        </w:tc>
        <w:tc>
          <w:tcPr>
            <w:tcW w:w="358" w:type="pct"/>
            <w:vMerge/>
            <w:tcBorders>
              <w:top w:val="single" w:sz="8" w:space="0" w:color="auto"/>
              <w:left w:val="single" w:sz="4" w:space="0" w:color="auto"/>
              <w:bottom w:val="single" w:sz="4" w:space="0" w:color="000000"/>
              <w:right w:val="single" w:sz="4" w:space="0" w:color="auto"/>
            </w:tcBorders>
            <w:vAlign w:val="center"/>
            <w:hideMark/>
          </w:tcPr>
          <w:p w14:paraId="5066CD82" w14:textId="77777777" w:rsidR="009F178E" w:rsidRPr="009F178E" w:rsidRDefault="009F178E" w:rsidP="009F178E">
            <w:pPr>
              <w:spacing w:after="0" w:line="240" w:lineRule="auto"/>
              <w:jc w:val="left"/>
              <w:rPr>
                <w:rFonts w:cs="Arial"/>
                <w:b/>
                <w:bCs/>
                <w:szCs w:val="20"/>
              </w:rPr>
            </w:pPr>
          </w:p>
        </w:tc>
      </w:tr>
      <w:tr w:rsidR="009F178E" w:rsidRPr="00815D20" w14:paraId="4A49CC6A" w14:textId="77777777" w:rsidTr="00422C08">
        <w:trPr>
          <w:trHeight w:val="255"/>
          <w:jc w:val="center"/>
        </w:trPr>
        <w:tc>
          <w:tcPr>
            <w:tcW w:w="370" w:type="pct"/>
            <w:vMerge/>
            <w:tcBorders>
              <w:top w:val="single" w:sz="8" w:space="0" w:color="auto"/>
              <w:left w:val="single" w:sz="8" w:space="0" w:color="auto"/>
              <w:bottom w:val="single" w:sz="4" w:space="0" w:color="000000"/>
              <w:right w:val="single" w:sz="4" w:space="0" w:color="auto"/>
            </w:tcBorders>
            <w:vAlign w:val="center"/>
            <w:hideMark/>
          </w:tcPr>
          <w:p w14:paraId="4E5D13C8" w14:textId="77777777" w:rsidR="009F178E" w:rsidRPr="009F178E" w:rsidRDefault="009F178E" w:rsidP="009F178E">
            <w:pPr>
              <w:spacing w:after="0" w:line="240" w:lineRule="auto"/>
              <w:jc w:val="left"/>
              <w:rPr>
                <w:rFonts w:cs="Arial"/>
                <w:b/>
                <w:bCs/>
                <w:szCs w:val="20"/>
              </w:rPr>
            </w:pPr>
          </w:p>
        </w:tc>
        <w:tc>
          <w:tcPr>
            <w:tcW w:w="1058" w:type="pct"/>
            <w:vMerge/>
            <w:tcBorders>
              <w:top w:val="single" w:sz="8" w:space="0" w:color="auto"/>
              <w:left w:val="single" w:sz="4" w:space="0" w:color="auto"/>
              <w:bottom w:val="single" w:sz="4" w:space="0" w:color="000000"/>
              <w:right w:val="single" w:sz="4" w:space="0" w:color="auto"/>
            </w:tcBorders>
            <w:vAlign w:val="center"/>
            <w:hideMark/>
          </w:tcPr>
          <w:p w14:paraId="63CCBDC4" w14:textId="77777777" w:rsidR="009F178E" w:rsidRPr="009F178E" w:rsidRDefault="009F178E" w:rsidP="009F178E">
            <w:pPr>
              <w:spacing w:after="0" w:line="240" w:lineRule="auto"/>
              <w:jc w:val="left"/>
              <w:rPr>
                <w:rFonts w:cs="Arial"/>
                <w:b/>
                <w:bCs/>
                <w:szCs w:val="20"/>
              </w:rPr>
            </w:pPr>
          </w:p>
        </w:tc>
        <w:tc>
          <w:tcPr>
            <w:tcW w:w="3214" w:type="pct"/>
            <w:vMerge/>
            <w:tcBorders>
              <w:top w:val="single" w:sz="8" w:space="0" w:color="auto"/>
              <w:left w:val="single" w:sz="4" w:space="0" w:color="auto"/>
              <w:bottom w:val="single" w:sz="4" w:space="0" w:color="000000"/>
              <w:right w:val="single" w:sz="4" w:space="0" w:color="auto"/>
            </w:tcBorders>
            <w:vAlign w:val="center"/>
            <w:hideMark/>
          </w:tcPr>
          <w:p w14:paraId="4098E770" w14:textId="77777777" w:rsidR="009F178E" w:rsidRPr="009F178E" w:rsidRDefault="009F178E" w:rsidP="009F178E">
            <w:pPr>
              <w:spacing w:after="0" w:line="240" w:lineRule="auto"/>
              <w:jc w:val="left"/>
              <w:rPr>
                <w:rFonts w:cs="Arial"/>
                <w:b/>
                <w:bCs/>
                <w:szCs w:val="20"/>
              </w:rPr>
            </w:pPr>
          </w:p>
        </w:tc>
        <w:tc>
          <w:tcPr>
            <w:tcW w:w="358" w:type="pct"/>
            <w:vMerge/>
            <w:tcBorders>
              <w:top w:val="single" w:sz="8" w:space="0" w:color="auto"/>
              <w:left w:val="single" w:sz="4" w:space="0" w:color="auto"/>
              <w:bottom w:val="single" w:sz="4" w:space="0" w:color="000000"/>
              <w:right w:val="single" w:sz="4" w:space="0" w:color="auto"/>
            </w:tcBorders>
            <w:vAlign w:val="center"/>
            <w:hideMark/>
          </w:tcPr>
          <w:p w14:paraId="44F3885B" w14:textId="77777777" w:rsidR="009F178E" w:rsidRPr="009F178E" w:rsidRDefault="009F178E" w:rsidP="009F178E">
            <w:pPr>
              <w:spacing w:after="0" w:line="240" w:lineRule="auto"/>
              <w:jc w:val="left"/>
              <w:rPr>
                <w:rFonts w:cs="Arial"/>
                <w:b/>
                <w:bCs/>
                <w:szCs w:val="20"/>
              </w:rPr>
            </w:pPr>
          </w:p>
        </w:tc>
      </w:tr>
      <w:tr w:rsidR="009F178E" w:rsidRPr="00815D20" w14:paraId="4685BE47" w14:textId="77777777" w:rsidTr="00422C08">
        <w:trPr>
          <w:trHeight w:val="255"/>
          <w:jc w:val="center"/>
        </w:trPr>
        <w:tc>
          <w:tcPr>
            <w:tcW w:w="370" w:type="pct"/>
            <w:tcBorders>
              <w:top w:val="nil"/>
              <w:left w:val="single" w:sz="8" w:space="0" w:color="auto"/>
              <w:bottom w:val="single" w:sz="4" w:space="0" w:color="auto"/>
              <w:right w:val="single" w:sz="4" w:space="0" w:color="auto"/>
            </w:tcBorders>
            <w:shd w:val="clear" w:color="auto" w:fill="auto"/>
            <w:noWrap/>
            <w:vAlign w:val="center"/>
            <w:hideMark/>
          </w:tcPr>
          <w:p w14:paraId="0C33D940" w14:textId="77777777" w:rsidR="009F178E" w:rsidRPr="009F178E" w:rsidRDefault="009F178E" w:rsidP="009F178E">
            <w:pPr>
              <w:spacing w:after="0" w:line="240" w:lineRule="auto"/>
              <w:jc w:val="center"/>
              <w:rPr>
                <w:rFonts w:cs="Arial"/>
                <w:szCs w:val="20"/>
              </w:rPr>
            </w:pPr>
            <w:r w:rsidRPr="009F178E">
              <w:rPr>
                <w:rFonts w:cs="Arial"/>
                <w:szCs w:val="20"/>
              </w:rPr>
              <w:t>1</w:t>
            </w:r>
          </w:p>
        </w:tc>
        <w:tc>
          <w:tcPr>
            <w:tcW w:w="1058" w:type="pct"/>
            <w:tcBorders>
              <w:top w:val="nil"/>
              <w:left w:val="nil"/>
              <w:bottom w:val="single" w:sz="4" w:space="0" w:color="auto"/>
              <w:right w:val="single" w:sz="4" w:space="0" w:color="auto"/>
            </w:tcBorders>
            <w:shd w:val="clear" w:color="auto" w:fill="auto"/>
            <w:vAlign w:val="center"/>
            <w:hideMark/>
          </w:tcPr>
          <w:p w14:paraId="3C221E74" w14:textId="77777777" w:rsidR="009F178E" w:rsidRPr="00422C08" w:rsidRDefault="009F178E" w:rsidP="009F178E">
            <w:pPr>
              <w:spacing w:after="0" w:line="240" w:lineRule="auto"/>
              <w:jc w:val="center"/>
              <w:rPr>
                <w:rFonts w:cs="Arial"/>
                <w:sz w:val="19"/>
                <w:szCs w:val="19"/>
              </w:rPr>
            </w:pPr>
            <w:r w:rsidRPr="00422C08">
              <w:rPr>
                <w:rFonts w:cs="Arial"/>
                <w:sz w:val="19"/>
                <w:szCs w:val="19"/>
              </w:rPr>
              <w:t xml:space="preserve"> APU </w:t>
            </w:r>
          </w:p>
        </w:tc>
        <w:tc>
          <w:tcPr>
            <w:tcW w:w="3214" w:type="pct"/>
            <w:tcBorders>
              <w:top w:val="nil"/>
              <w:left w:val="nil"/>
              <w:bottom w:val="single" w:sz="4" w:space="0" w:color="auto"/>
              <w:right w:val="single" w:sz="4" w:space="0" w:color="auto"/>
            </w:tcBorders>
            <w:shd w:val="clear" w:color="auto" w:fill="auto"/>
            <w:vAlign w:val="center"/>
            <w:hideMark/>
          </w:tcPr>
          <w:p w14:paraId="03F71672" w14:textId="5F4BF69B" w:rsidR="009F178E" w:rsidRPr="009F178E" w:rsidRDefault="00815D20" w:rsidP="00913E4A">
            <w:pPr>
              <w:spacing w:after="0" w:line="240" w:lineRule="auto"/>
              <w:rPr>
                <w:rFonts w:cs="Arial"/>
                <w:szCs w:val="20"/>
              </w:rPr>
            </w:pPr>
            <w:r w:rsidRPr="00815D20">
              <w:rPr>
                <w:rFonts w:cs="Arial"/>
                <w:szCs w:val="20"/>
              </w:rPr>
              <w:t>Localización</w:t>
            </w:r>
            <w:r w:rsidR="009F178E" w:rsidRPr="009F178E">
              <w:rPr>
                <w:rFonts w:cs="Arial"/>
                <w:szCs w:val="20"/>
              </w:rPr>
              <w:t xml:space="preserve"> y replanteo </w:t>
            </w:r>
          </w:p>
        </w:tc>
        <w:tc>
          <w:tcPr>
            <w:tcW w:w="358" w:type="pct"/>
            <w:tcBorders>
              <w:top w:val="nil"/>
              <w:left w:val="nil"/>
              <w:bottom w:val="single" w:sz="4" w:space="0" w:color="auto"/>
              <w:right w:val="single" w:sz="4" w:space="0" w:color="auto"/>
            </w:tcBorders>
            <w:shd w:val="clear" w:color="auto" w:fill="auto"/>
            <w:noWrap/>
            <w:vAlign w:val="center"/>
            <w:hideMark/>
          </w:tcPr>
          <w:p w14:paraId="3924BFC6" w14:textId="77777777" w:rsidR="009F178E" w:rsidRPr="009F178E" w:rsidRDefault="009F178E" w:rsidP="009F178E">
            <w:pPr>
              <w:spacing w:after="0" w:line="240" w:lineRule="auto"/>
              <w:jc w:val="center"/>
              <w:rPr>
                <w:rFonts w:cs="Arial"/>
                <w:szCs w:val="20"/>
              </w:rPr>
            </w:pPr>
            <w:r w:rsidRPr="009F178E">
              <w:rPr>
                <w:rFonts w:cs="Arial"/>
                <w:szCs w:val="20"/>
              </w:rPr>
              <w:t xml:space="preserve"> M2 </w:t>
            </w:r>
          </w:p>
        </w:tc>
      </w:tr>
      <w:tr w:rsidR="009F178E" w:rsidRPr="00815D20" w14:paraId="1CCCB2D7" w14:textId="77777777" w:rsidTr="00422C08">
        <w:trPr>
          <w:trHeight w:val="280"/>
          <w:jc w:val="center"/>
        </w:trPr>
        <w:tc>
          <w:tcPr>
            <w:tcW w:w="370" w:type="pct"/>
            <w:tcBorders>
              <w:top w:val="nil"/>
              <w:left w:val="single" w:sz="8" w:space="0" w:color="auto"/>
              <w:bottom w:val="single" w:sz="4" w:space="0" w:color="auto"/>
              <w:right w:val="single" w:sz="4" w:space="0" w:color="auto"/>
            </w:tcBorders>
            <w:shd w:val="clear" w:color="auto" w:fill="auto"/>
            <w:noWrap/>
            <w:vAlign w:val="center"/>
            <w:hideMark/>
          </w:tcPr>
          <w:p w14:paraId="13E17ACB" w14:textId="77777777" w:rsidR="009F178E" w:rsidRPr="009F178E" w:rsidRDefault="009F178E" w:rsidP="009F178E">
            <w:pPr>
              <w:spacing w:after="0" w:line="240" w:lineRule="auto"/>
              <w:jc w:val="center"/>
              <w:rPr>
                <w:rFonts w:cs="Arial"/>
                <w:szCs w:val="20"/>
              </w:rPr>
            </w:pPr>
            <w:r w:rsidRPr="009F178E">
              <w:rPr>
                <w:rFonts w:cs="Arial"/>
                <w:szCs w:val="20"/>
              </w:rPr>
              <w:t>2</w:t>
            </w:r>
          </w:p>
        </w:tc>
        <w:tc>
          <w:tcPr>
            <w:tcW w:w="1058" w:type="pct"/>
            <w:tcBorders>
              <w:top w:val="nil"/>
              <w:left w:val="nil"/>
              <w:bottom w:val="single" w:sz="4" w:space="0" w:color="auto"/>
              <w:right w:val="single" w:sz="4" w:space="0" w:color="auto"/>
            </w:tcBorders>
            <w:shd w:val="clear" w:color="auto" w:fill="auto"/>
            <w:vAlign w:val="center"/>
            <w:hideMark/>
          </w:tcPr>
          <w:p w14:paraId="4C307EC9" w14:textId="77777777" w:rsidR="009F178E" w:rsidRPr="00422C08" w:rsidRDefault="009F178E" w:rsidP="009F178E">
            <w:pPr>
              <w:spacing w:after="0" w:line="240" w:lineRule="auto"/>
              <w:jc w:val="center"/>
              <w:rPr>
                <w:rFonts w:cs="Arial"/>
                <w:sz w:val="19"/>
                <w:szCs w:val="19"/>
              </w:rPr>
            </w:pPr>
            <w:r w:rsidRPr="00422C08">
              <w:rPr>
                <w:rFonts w:cs="Arial"/>
                <w:sz w:val="19"/>
                <w:szCs w:val="19"/>
              </w:rPr>
              <w:t xml:space="preserve"> ICCU - Vías 6,1 </w:t>
            </w:r>
          </w:p>
        </w:tc>
        <w:tc>
          <w:tcPr>
            <w:tcW w:w="3214" w:type="pct"/>
            <w:tcBorders>
              <w:top w:val="nil"/>
              <w:left w:val="nil"/>
              <w:bottom w:val="single" w:sz="4" w:space="0" w:color="auto"/>
              <w:right w:val="single" w:sz="4" w:space="0" w:color="auto"/>
            </w:tcBorders>
            <w:shd w:val="clear" w:color="auto" w:fill="auto"/>
            <w:vAlign w:val="center"/>
            <w:hideMark/>
          </w:tcPr>
          <w:p w14:paraId="7B7CB1F8" w14:textId="00408E40" w:rsidR="009F178E" w:rsidRPr="009F178E" w:rsidRDefault="00815D20" w:rsidP="00913E4A">
            <w:pPr>
              <w:spacing w:after="0" w:line="240" w:lineRule="auto"/>
              <w:rPr>
                <w:rFonts w:cs="Arial"/>
                <w:szCs w:val="20"/>
              </w:rPr>
            </w:pPr>
            <w:r w:rsidRPr="00815D20">
              <w:rPr>
                <w:rFonts w:cs="Arial"/>
                <w:szCs w:val="20"/>
              </w:rPr>
              <w:t>Conformación</w:t>
            </w:r>
            <w:r w:rsidR="009F178E" w:rsidRPr="009F178E">
              <w:rPr>
                <w:rFonts w:cs="Arial"/>
                <w:szCs w:val="20"/>
              </w:rPr>
              <w:t xml:space="preserve"> de la Calzada existente </w:t>
            </w:r>
          </w:p>
        </w:tc>
        <w:tc>
          <w:tcPr>
            <w:tcW w:w="358" w:type="pct"/>
            <w:tcBorders>
              <w:top w:val="nil"/>
              <w:left w:val="nil"/>
              <w:bottom w:val="single" w:sz="4" w:space="0" w:color="auto"/>
              <w:right w:val="single" w:sz="4" w:space="0" w:color="auto"/>
            </w:tcBorders>
            <w:shd w:val="clear" w:color="auto" w:fill="auto"/>
            <w:noWrap/>
            <w:vAlign w:val="center"/>
            <w:hideMark/>
          </w:tcPr>
          <w:p w14:paraId="79C465D6" w14:textId="77777777" w:rsidR="009F178E" w:rsidRPr="009F178E" w:rsidRDefault="009F178E" w:rsidP="009F178E">
            <w:pPr>
              <w:spacing w:after="0" w:line="240" w:lineRule="auto"/>
              <w:jc w:val="center"/>
              <w:rPr>
                <w:rFonts w:cs="Arial"/>
                <w:szCs w:val="20"/>
              </w:rPr>
            </w:pPr>
            <w:r w:rsidRPr="009F178E">
              <w:rPr>
                <w:rFonts w:cs="Arial"/>
                <w:szCs w:val="20"/>
              </w:rPr>
              <w:t xml:space="preserve"> M2 </w:t>
            </w:r>
          </w:p>
        </w:tc>
      </w:tr>
      <w:tr w:rsidR="009F178E" w:rsidRPr="00815D20" w14:paraId="2853C1A4" w14:textId="77777777" w:rsidTr="00422C08">
        <w:trPr>
          <w:trHeight w:val="255"/>
          <w:jc w:val="center"/>
        </w:trPr>
        <w:tc>
          <w:tcPr>
            <w:tcW w:w="370" w:type="pct"/>
            <w:tcBorders>
              <w:top w:val="nil"/>
              <w:left w:val="single" w:sz="8" w:space="0" w:color="auto"/>
              <w:bottom w:val="single" w:sz="4" w:space="0" w:color="auto"/>
              <w:right w:val="single" w:sz="4" w:space="0" w:color="auto"/>
            </w:tcBorders>
            <w:shd w:val="clear" w:color="auto" w:fill="auto"/>
            <w:noWrap/>
            <w:vAlign w:val="center"/>
            <w:hideMark/>
          </w:tcPr>
          <w:p w14:paraId="73F5A490" w14:textId="77777777" w:rsidR="009F178E" w:rsidRPr="009F178E" w:rsidRDefault="009F178E" w:rsidP="009F178E">
            <w:pPr>
              <w:spacing w:after="0" w:line="240" w:lineRule="auto"/>
              <w:jc w:val="center"/>
              <w:rPr>
                <w:rFonts w:cs="Arial"/>
                <w:szCs w:val="20"/>
              </w:rPr>
            </w:pPr>
            <w:r w:rsidRPr="009F178E">
              <w:rPr>
                <w:rFonts w:cs="Arial"/>
                <w:szCs w:val="20"/>
              </w:rPr>
              <w:t>3</w:t>
            </w:r>
          </w:p>
        </w:tc>
        <w:tc>
          <w:tcPr>
            <w:tcW w:w="1058" w:type="pct"/>
            <w:tcBorders>
              <w:top w:val="nil"/>
              <w:left w:val="nil"/>
              <w:bottom w:val="single" w:sz="4" w:space="0" w:color="auto"/>
              <w:right w:val="single" w:sz="4" w:space="0" w:color="auto"/>
            </w:tcBorders>
            <w:shd w:val="clear" w:color="auto" w:fill="auto"/>
            <w:vAlign w:val="center"/>
            <w:hideMark/>
          </w:tcPr>
          <w:p w14:paraId="31B72CF0" w14:textId="77777777" w:rsidR="009F178E" w:rsidRPr="00422C08" w:rsidRDefault="009F178E" w:rsidP="009F178E">
            <w:pPr>
              <w:spacing w:after="0" w:line="240" w:lineRule="auto"/>
              <w:jc w:val="center"/>
              <w:rPr>
                <w:rFonts w:cs="Arial"/>
                <w:sz w:val="19"/>
                <w:szCs w:val="19"/>
              </w:rPr>
            </w:pPr>
            <w:r w:rsidRPr="00422C08">
              <w:rPr>
                <w:rFonts w:cs="Arial"/>
                <w:sz w:val="19"/>
                <w:szCs w:val="19"/>
              </w:rPr>
              <w:t xml:space="preserve"> ICCU - Vías 3,2 </w:t>
            </w:r>
          </w:p>
        </w:tc>
        <w:tc>
          <w:tcPr>
            <w:tcW w:w="3214" w:type="pct"/>
            <w:tcBorders>
              <w:top w:val="nil"/>
              <w:left w:val="nil"/>
              <w:bottom w:val="single" w:sz="4" w:space="0" w:color="auto"/>
              <w:right w:val="single" w:sz="4" w:space="0" w:color="auto"/>
            </w:tcBorders>
            <w:shd w:val="clear" w:color="auto" w:fill="auto"/>
            <w:vAlign w:val="center"/>
            <w:hideMark/>
          </w:tcPr>
          <w:p w14:paraId="5B43BA25" w14:textId="479DDCFB" w:rsidR="009F178E" w:rsidRPr="009F178E" w:rsidRDefault="009F178E" w:rsidP="00913E4A">
            <w:pPr>
              <w:spacing w:after="0" w:line="240" w:lineRule="auto"/>
              <w:rPr>
                <w:rFonts w:cs="Arial"/>
                <w:szCs w:val="20"/>
              </w:rPr>
            </w:pPr>
            <w:r w:rsidRPr="009F178E">
              <w:rPr>
                <w:rFonts w:cs="Arial"/>
                <w:szCs w:val="20"/>
              </w:rPr>
              <w:t xml:space="preserve">Subbase granular </w:t>
            </w:r>
          </w:p>
        </w:tc>
        <w:tc>
          <w:tcPr>
            <w:tcW w:w="358" w:type="pct"/>
            <w:tcBorders>
              <w:top w:val="nil"/>
              <w:left w:val="nil"/>
              <w:bottom w:val="single" w:sz="4" w:space="0" w:color="auto"/>
              <w:right w:val="single" w:sz="4" w:space="0" w:color="auto"/>
            </w:tcBorders>
            <w:shd w:val="clear" w:color="auto" w:fill="auto"/>
            <w:noWrap/>
            <w:vAlign w:val="center"/>
            <w:hideMark/>
          </w:tcPr>
          <w:p w14:paraId="5048F7CE" w14:textId="77777777" w:rsidR="009F178E" w:rsidRPr="009F178E" w:rsidRDefault="009F178E" w:rsidP="009F178E">
            <w:pPr>
              <w:spacing w:after="0" w:line="240" w:lineRule="auto"/>
              <w:jc w:val="center"/>
              <w:rPr>
                <w:rFonts w:cs="Arial"/>
                <w:szCs w:val="20"/>
              </w:rPr>
            </w:pPr>
            <w:r w:rsidRPr="009F178E">
              <w:rPr>
                <w:rFonts w:cs="Arial"/>
                <w:szCs w:val="20"/>
              </w:rPr>
              <w:t xml:space="preserve"> M3 </w:t>
            </w:r>
          </w:p>
        </w:tc>
      </w:tr>
      <w:tr w:rsidR="009F178E" w:rsidRPr="00815D20" w14:paraId="5A97C997" w14:textId="77777777" w:rsidTr="00422C08">
        <w:trPr>
          <w:trHeight w:val="96"/>
          <w:jc w:val="center"/>
        </w:trPr>
        <w:tc>
          <w:tcPr>
            <w:tcW w:w="370" w:type="pct"/>
            <w:tcBorders>
              <w:top w:val="nil"/>
              <w:left w:val="single" w:sz="8" w:space="0" w:color="auto"/>
              <w:bottom w:val="single" w:sz="4" w:space="0" w:color="auto"/>
              <w:right w:val="single" w:sz="4" w:space="0" w:color="auto"/>
            </w:tcBorders>
            <w:shd w:val="clear" w:color="auto" w:fill="auto"/>
            <w:noWrap/>
            <w:vAlign w:val="center"/>
            <w:hideMark/>
          </w:tcPr>
          <w:p w14:paraId="3038816D" w14:textId="77777777" w:rsidR="009F178E" w:rsidRPr="009F178E" w:rsidRDefault="009F178E" w:rsidP="009F178E">
            <w:pPr>
              <w:spacing w:after="0" w:line="240" w:lineRule="auto"/>
              <w:jc w:val="center"/>
              <w:rPr>
                <w:rFonts w:cs="Arial"/>
                <w:szCs w:val="20"/>
              </w:rPr>
            </w:pPr>
            <w:r w:rsidRPr="009F178E">
              <w:rPr>
                <w:rFonts w:cs="Arial"/>
                <w:szCs w:val="20"/>
              </w:rPr>
              <w:t>4</w:t>
            </w:r>
          </w:p>
        </w:tc>
        <w:tc>
          <w:tcPr>
            <w:tcW w:w="1058" w:type="pct"/>
            <w:tcBorders>
              <w:top w:val="nil"/>
              <w:left w:val="nil"/>
              <w:bottom w:val="single" w:sz="4" w:space="0" w:color="auto"/>
              <w:right w:val="single" w:sz="4" w:space="0" w:color="auto"/>
            </w:tcBorders>
            <w:shd w:val="clear" w:color="auto" w:fill="auto"/>
            <w:vAlign w:val="center"/>
            <w:hideMark/>
          </w:tcPr>
          <w:p w14:paraId="02CA0C11" w14:textId="4BD573F7" w:rsidR="009F178E" w:rsidRPr="00422C08" w:rsidRDefault="009F178E" w:rsidP="009F178E">
            <w:pPr>
              <w:spacing w:after="0" w:line="240" w:lineRule="auto"/>
              <w:jc w:val="center"/>
              <w:rPr>
                <w:rFonts w:cs="Arial"/>
                <w:sz w:val="19"/>
                <w:szCs w:val="19"/>
              </w:rPr>
            </w:pPr>
            <w:r w:rsidRPr="00422C08">
              <w:rPr>
                <w:rFonts w:cs="Arial"/>
                <w:sz w:val="19"/>
                <w:szCs w:val="19"/>
              </w:rPr>
              <w:t xml:space="preserve"> ICCU - Vías 2.1</w:t>
            </w:r>
            <w:r w:rsidR="008215A6">
              <w:rPr>
                <w:rFonts w:cs="Arial"/>
                <w:sz w:val="19"/>
                <w:szCs w:val="19"/>
              </w:rPr>
              <w:t>2</w:t>
            </w:r>
            <w:r w:rsidRPr="00422C08">
              <w:rPr>
                <w:rFonts w:cs="Arial"/>
                <w:sz w:val="19"/>
                <w:szCs w:val="19"/>
              </w:rPr>
              <w:t xml:space="preserve"> </w:t>
            </w:r>
          </w:p>
        </w:tc>
        <w:tc>
          <w:tcPr>
            <w:tcW w:w="3214" w:type="pct"/>
            <w:tcBorders>
              <w:top w:val="nil"/>
              <w:left w:val="nil"/>
              <w:bottom w:val="single" w:sz="4" w:space="0" w:color="auto"/>
              <w:right w:val="single" w:sz="4" w:space="0" w:color="auto"/>
            </w:tcBorders>
            <w:shd w:val="clear" w:color="auto" w:fill="auto"/>
            <w:vAlign w:val="center"/>
            <w:hideMark/>
          </w:tcPr>
          <w:p w14:paraId="1C3D9702" w14:textId="0E3357B7" w:rsidR="009F178E" w:rsidRPr="009F178E" w:rsidRDefault="009F178E" w:rsidP="00913E4A">
            <w:pPr>
              <w:spacing w:after="0" w:line="240" w:lineRule="auto"/>
              <w:rPr>
                <w:rFonts w:cs="Arial"/>
                <w:szCs w:val="20"/>
              </w:rPr>
            </w:pPr>
            <w:r w:rsidRPr="009F178E">
              <w:rPr>
                <w:rFonts w:cs="Arial"/>
                <w:szCs w:val="20"/>
              </w:rPr>
              <w:t xml:space="preserve">Excavaciones varias en material </w:t>
            </w:r>
            <w:r w:rsidR="00815D20" w:rsidRPr="00815D20">
              <w:rPr>
                <w:rFonts w:cs="Arial"/>
                <w:szCs w:val="20"/>
              </w:rPr>
              <w:t>común</w:t>
            </w:r>
            <w:r w:rsidRPr="009F178E">
              <w:rPr>
                <w:rFonts w:cs="Arial"/>
                <w:szCs w:val="20"/>
              </w:rPr>
              <w:t xml:space="preserve"> seco a mano (incluye retiro de sobrantes a una distancia menor de 5 km) </w:t>
            </w:r>
          </w:p>
        </w:tc>
        <w:tc>
          <w:tcPr>
            <w:tcW w:w="358" w:type="pct"/>
            <w:tcBorders>
              <w:top w:val="nil"/>
              <w:left w:val="nil"/>
              <w:bottom w:val="single" w:sz="4" w:space="0" w:color="auto"/>
              <w:right w:val="single" w:sz="4" w:space="0" w:color="auto"/>
            </w:tcBorders>
            <w:shd w:val="clear" w:color="auto" w:fill="auto"/>
            <w:noWrap/>
            <w:vAlign w:val="center"/>
            <w:hideMark/>
          </w:tcPr>
          <w:p w14:paraId="01D6EF5D" w14:textId="77777777" w:rsidR="009F178E" w:rsidRPr="009F178E" w:rsidRDefault="009F178E" w:rsidP="009F178E">
            <w:pPr>
              <w:spacing w:after="0" w:line="240" w:lineRule="auto"/>
              <w:jc w:val="center"/>
              <w:rPr>
                <w:rFonts w:cs="Arial"/>
                <w:szCs w:val="20"/>
              </w:rPr>
            </w:pPr>
            <w:r w:rsidRPr="009F178E">
              <w:rPr>
                <w:rFonts w:cs="Arial"/>
                <w:szCs w:val="20"/>
              </w:rPr>
              <w:t xml:space="preserve"> M3 </w:t>
            </w:r>
          </w:p>
        </w:tc>
      </w:tr>
      <w:tr w:rsidR="009F178E" w:rsidRPr="00815D20" w14:paraId="503E936A" w14:textId="77777777" w:rsidTr="00422C08">
        <w:trPr>
          <w:trHeight w:val="71"/>
          <w:jc w:val="center"/>
        </w:trPr>
        <w:tc>
          <w:tcPr>
            <w:tcW w:w="370" w:type="pct"/>
            <w:tcBorders>
              <w:top w:val="nil"/>
              <w:left w:val="single" w:sz="8" w:space="0" w:color="auto"/>
              <w:bottom w:val="single" w:sz="4" w:space="0" w:color="auto"/>
              <w:right w:val="single" w:sz="4" w:space="0" w:color="auto"/>
            </w:tcBorders>
            <w:shd w:val="clear" w:color="auto" w:fill="auto"/>
            <w:noWrap/>
            <w:vAlign w:val="center"/>
            <w:hideMark/>
          </w:tcPr>
          <w:p w14:paraId="0C1D7D9A" w14:textId="77777777" w:rsidR="009F178E" w:rsidRPr="009F178E" w:rsidRDefault="009F178E" w:rsidP="009F178E">
            <w:pPr>
              <w:spacing w:after="0" w:line="240" w:lineRule="auto"/>
              <w:jc w:val="center"/>
              <w:rPr>
                <w:rFonts w:cs="Arial"/>
                <w:szCs w:val="20"/>
              </w:rPr>
            </w:pPr>
            <w:r w:rsidRPr="009F178E">
              <w:rPr>
                <w:rFonts w:cs="Arial"/>
                <w:szCs w:val="20"/>
              </w:rPr>
              <w:t>5</w:t>
            </w:r>
          </w:p>
        </w:tc>
        <w:tc>
          <w:tcPr>
            <w:tcW w:w="1058" w:type="pct"/>
            <w:tcBorders>
              <w:top w:val="nil"/>
              <w:left w:val="nil"/>
              <w:bottom w:val="single" w:sz="4" w:space="0" w:color="auto"/>
              <w:right w:val="single" w:sz="4" w:space="0" w:color="auto"/>
            </w:tcBorders>
            <w:shd w:val="clear" w:color="auto" w:fill="auto"/>
            <w:vAlign w:val="center"/>
            <w:hideMark/>
          </w:tcPr>
          <w:p w14:paraId="626824F5" w14:textId="6C15D193" w:rsidR="009F178E" w:rsidRPr="00422C08" w:rsidRDefault="008215A6" w:rsidP="009F178E">
            <w:pPr>
              <w:spacing w:after="0" w:line="240" w:lineRule="auto"/>
              <w:jc w:val="center"/>
              <w:rPr>
                <w:rFonts w:cs="Arial"/>
                <w:sz w:val="19"/>
                <w:szCs w:val="19"/>
              </w:rPr>
            </w:pPr>
            <w:r w:rsidRPr="008215A6">
              <w:rPr>
                <w:rFonts w:cs="Arial"/>
                <w:sz w:val="19"/>
                <w:szCs w:val="19"/>
              </w:rPr>
              <w:t>ICCU - Construcción 16.2</w:t>
            </w:r>
          </w:p>
        </w:tc>
        <w:tc>
          <w:tcPr>
            <w:tcW w:w="3214" w:type="pct"/>
            <w:tcBorders>
              <w:top w:val="nil"/>
              <w:left w:val="nil"/>
              <w:bottom w:val="single" w:sz="4" w:space="0" w:color="auto"/>
              <w:right w:val="single" w:sz="4" w:space="0" w:color="auto"/>
            </w:tcBorders>
            <w:shd w:val="clear" w:color="auto" w:fill="auto"/>
            <w:vAlign w:val="center"/>
            <w:hideMark/>
          </w:tcPr>
          <w:p w14:paraId="505EA4B1" w14:textId="62B8B0C4" w:rsidR="009F178E" w:rsidRPr="009F178E" w:rsidRDefault="009F178E" w:rsidP="00913E4A">
            <w:pPr>
              <w:spacing w:after="0" w:line="240" w:lineRule="auto"/>
              <w:rPr>
                <w:rFonts w:cs="Arial"/>
                <w:szCs w:val="20"/>
              </w:rPr>
            </w:pPr>
            <w:r w:rsidRPr="009F178E">
              <w:rPr>
                <w:rFonts w:cs="Arial"/>
                <w:szCs w:val="20"/>
              </w:rPr>
              <w:t xml:space="preserve">Excavaciones varias a </w:t>
            </w:r>
            <w:r w:rsidR="00815D20" w:rsidRPr="00815D20">
              <w:rPr>
                <w:rFonts w:cs="Arial"/>
                <w:szCs w:val="20"/>
              </w:rPr>
              <w:t>máquina</w:t>
            </w:r>
            <w:r w:rsidRPr="009F178E">
              <w:rPr>
                <w:rFonts w:cs="Arial"/>
                <w:szCs w:val="20"/>
              </w:rPr>
              <w:t xml:space="preserve"> sin clasificar (incluye retiro de sobrantes a una distancia menor de 5 km) </w:t>
            </w:r>
          </w:p>
        </w:tc>
        <w:tc>
          <w:tcPr>
            <w:tcW w:w="358" w:type="pct"/>
            <w:tcBorders>
              <w:top w:val="nil"/>
              <w:left w:val="nil"/>
              <w:bottom w:val="single" w:sz="4" w:space="0" w:color="auto"/>
              <w:right w:val="single" w:sz="4" w:space="0" w:color="auto"/>
            </w:tcBorders>
            <w:shd w:val="clear" w:color="auto" w:fill="auto"/>
            <w:noWrap/>
            <w:vAlign w:val="center"/>
            <w:hideMark/>
          </w:tcPr>
          <w:p w14:paraId="59E10466" w14:textId="77777777" w:rsidR="009F178E" w:rsidRPr="009F178E" w:rsidRDefault="009F178E" w:rsidP="009F178E">
            <w:pPr>
              <w:spacing w:after="0" w:line="240" w:lineRule="auto"/>
              <w:jc w:val="center"/>
              <w:rPr>
                <w:rFonts w:cs="Arial"/>
                <w:szCs w:val="20"/>
              </w:rPr>
            </w:pPr>
            <w:r w:rsidRPr="009F178E">
              <w:rPr>
                <w:rFonts w:cs="Arial"/>
                <w:szCs w:val="20"/>
              </w:rPr>
              <w:t xml:space="preserve"> M3 </w:t>
            </w:r>
          </w:p>
        </w:tc>
      </w:tr>
      <w:tr w:rsidR="009F178E" w:rsidRPr="00815D20" w14:paraId="25C57932" w14:textId="77777777" w:rsidTr="00422C08">
        <w:trPr>
          <w:trHeight w:val="255"/>
          <w:jc w:val="center"/>
        </w:trPr>
        <w:tc>
          <w:tcPr>
            <w:tcW w:w="370" w:type="pct"/>
            <w:tcBorders>
              <w:top w:val="nil"/>
              <w:left w:val="single" w:sz="8" w:space="0" w:color="auto"/>
              <w:bottom w:val="single" w:sz="4" w:space="0" w:color="auto"/>
              <w:right w:val="single" w:sz="4" w:space="0" w:color="auto"/>
            </w:tcBorders>
            <w:shd w:val="clear" w:color="auto" w:fill="auto"/>
            <w:noWrap/>
            <w:vAlign w:val="center"/>
            <w:hideMark/>
          </w:tcPr>
          <w:p w14:paraId="0BAA1C4F" w14:textId="77777777" w:rsidR="009F178E" w:rsidRPr="009F178E" w:rsidRDefault="009F178E" w:rsidP="009F178E">
            <w:pPr>
              <w:spacing w:after="0" w:line="240" w:lineRule="auto"/>
              <w:jc w:val="center"/>
              <w:rPr>
                <w:rFonts w:cs="Arial"/>
                <w:szCs w:val="20"/>
              </w:rPr>
            </w:pPr>
            <w:r w:rsidRPr="009F178E">
              <w:rPr>
                <w:rFonts w:cs="Arial"/>
                <w:szCs w:val="20"/>
              </w:rPr>
              <w:t>6</w:t>
            </w:r>
          </w:p>
        </w:tc>
        <w:tc>
          <w:tcPr>
            <w:tcW w:w="1058" w:type="pct"/>
            <w:tcBorders>
              <w:top w:val="nil"/>
              <w:left w:val="nil"/>
              <w:bottom w:val="single" w:sz="4" w:space="0" w:color="auto"/>
              <w:right w:val="single" w:sz="4" w:space="0" w:color="auto"/>
            </w:tcBorders>
            <w:shd w:val="clear" w:color="auto" w:fill="auto"/>
            <w:vAlign w:val="center"/>
            <w:hideMark/>
          </w:tcPr>
          <w:p w14:paraId="180CAB2A" w14:textId="77777777" w:rsidR="009F178E" w:rsidRPr="00422C08" w:rsidRDefault="009F178E" w:rsidP="009F178E">
            <w:pPr>
              <w:spacing w:after="0" w:line="240" w:lineRule="auto"/>
              <w:jc w:val="center"/>
              <w:rPr>
                <w:rFonts w:cs="Arial"/>
                <w:sz w:val="19"/>
                <w:szCs w:val="19"/>
              </w:rPr>
            </w:pPr>
            <w:r w:rsidRPr="00422C08">
              <w:rPr>
                <w:rFonts w:cs="Arial"/>
                <w:sz w:val="19"/>
                <w:szCs w:val="19"/>
              </w:rPr>
              <w:t xml:space="preserve"> ICCU - Vías 4.6 </w:t>
            </w:r>
          </w:p>
        </w:tc>
        <w:tc>
          <w:tcPr>
            <w:tcW w:w="3214" w:type="pct"/>
            <w:tcBorders>
              <w:top w:val="nil"/>
              <w:left w:val="nil"/>
              <w:bottom w:val="single" w:sz="4" w:space="0" w:color="auto"/>
              <w:right w:val="single" w:sz="4" w:space="0" w:color="auto"/>
            </w:tcBorders>
            <w:shd w:val="clear" w:color="auto" w:fill="auto"/>
            <w:vAlign w:val="center"/>
            <w:hideMark/>
          </w:tcPr>
          <w:p w14:paraId="390F2108" w14:textId="62622C43" w:rsidR="009F178E" w:rsidRPr="009F178E" w:rsidRDefault="009F178E" w:rsidP="00913E4A">
            <w:pPr>
              <w:spacing w:after="0" w:line="240" w:lineRule="auto"/>
              <w:rPr>
                <w:rFonts w:cs="Arial"/>
                <w:szCs w:val="20"/>
              </w:rPr>
            </w:pPr>
            <w:r w:rsidRPr="009F178E">
              <w:rPr>
                <w:rFonts w:cs="Arial"/>
                <w:szCs w:val="20"/>
              </w:rPr>
              <w:t xml:space="preserve">Concretos clase D, </w:t>
            </w:r>
            <w:proofErr w:type="spellStart"/>
            <w:r w:rsidRPr="009F178E">
              <w:rPr>
                <w:rFonts w:cs="Arial"/>
                <w:szCs w:val="20"/>
              </w:rPr>
              <w:t>f'c</w:t>
            </w:r>
            <w:proofErr w:type="spellEnd"/>
            <w:r w:rsidRPr="009F178E">
              <w:rPr>
                <w:rFonts w:cs="Arial"/>
                <w:szCs w:val="20"/>
              </w:rPr>
              <w:t xml:space="preserve">=3000 PSI (bases) </w:t>
            </w:r>
          </w:p>
        </w:tc>
        <w:tc>
          <w:tcPr>
            <w:tcW w:w="358" w:type="pct"/>
            <w:tcBorders>
              <w:top w:val="nil"/>
              <w:left w:val="nil"/>
              <w:bottom w:val="single" w:sz="4" w:space="0" w:color="auto"/>
              <w:right w:val="single" w:sz="4" w:space="0" w:color="auto"/>
            </w:tcBorders>
            <w:shd w:val="clear" w:color="auto" w:fill="auto"/>
            <w:noWrap/>
            <w:vAlign w:val="center"/>
            <w:hideMark/>
          </w:tcPr>
          <w:p w14:paraId="14730148" w14:textId="77777777" w:rsidR="009F178E" w:rsidRPr="009F178E" w:rsidRDefault="009F178E" w:rsidP="009F178E">
            <w:pPr>
              <w:spacing w:after="0" w:line="240" w:lineRule="auto"/>
              <w:jc w:val="center"/>
              <w:rPr>
                <w:rFonts w:cs="Arial"/>
                <w:szCs w:val="20"/>
              </w:rPr>
            </w:pPr>
            <w:r w:rsidRPr="009F178E">
              <w:rPr>
                <w:rFonts w:cs="Arial"/>
                <w:szCs w:val="20"/>
              </w:rPr>
              <w:t xml:space="preserve"> M3 </w:t>
            </w:r>
          </w:p>
        </w:tc>
      </w:tr>
      <w:tr w:rsidR="009F178E" w:rsidRPr="00815D20" w14:paraId="1E029E65" w14:textId="77777777" w:rsidTr="00422C08">
        <w:trPr>
          <w:trHeight w:val="71"/>
          <w:jc w:val="center"/>
        </w:trPr>
        <w:tc>
          <w:tcPr>
            <w:tcW w:w="370" w:type="pct"/>
            <w:tcBorders>
              <w:top w:val="nil"/>
              <w:left w:val="single" w:sz="8" w:space="0" w:color="auto"/>
              <w:bottom w:val="single" w:sz="4" w:space="0" w:color="auto"/>
              <w:right w:val="single" w:sz="4" w:space="0" w:color="auto"/>
            </w:tcBorders>
            <w:shd w:val="clear" w:color="auto" w:fill="auto"/>
            <w:noWrap/>
            <w:vAlign w:val="center"/>
            <w:hideMark/>
          </w:tcPr>
          <w:p w14:paraId="23C73D6C" w14:textId="77777777" w:rsidR="009F178E" w:rsidRPr="009F178E" w:rsidRDefault="009F178E" w:rsidP="009F178E">
            <w:pPr>
              <w:spacing w:after="0" w:line="240" w:lineRule="auto"/>
              <w:jc w:val="center"/>
              <w:rPr>
                <w:rFonts w:cs="Arial"/>
                <w:szCs w:val="20"/>
              </w:rPr>
            </w:pPr>
            <w:r w:rsidRPr="009F178E">
              <w:rPr>
                <w:rFonts w:cs="Arial"/>
                <w:szCs w:val="20"/>
              </w:rPr>
              <w:t>7</w:t>
            </w:r>
          </w:p>
        </w:tc>
        <w:tc>
          <w:tcPr>
            <w:tcW w:w="1058" w:type="pct"/>
            <w:tcBorders>
              <w:top w:val="nil"/>
              <w:left w:val="nil"/>
              <w:bottom w:val="single" w:sz="4" w:space="0" w:color="auto"/>
              <w:right w:val="single" w:sz="4" w:space="0" w:color="auto"/>
            </w:tcBorders>
            <w:shd w:val="clear" w:color="auto" w:fill="auto"/>
            <w:vAlign w:val="center"/>
            <w:hideMark/>
          </w:tcPr>
          <w:p w14:paraId="2D8C0BF0" w14:textId="77777777" w:rsidR="009F178E" w:rsidRPr="00422C08" w:rsidRDefault="009F178E" w:rsidP="009F178E">
            <w:pPr>
              <w:spacing w:after="0" w:line="240" w:lineRule="auto"/>
              <w:jc w:val="center"/>
              <w:rPr>
                <w:rFonts w:cs="Arial"/>
                <w:sz w:val="19"/>
                <w:szCs w:val="19"/>
              </w:rPr>
            </w:pPr>
            <w:r w:rsidRPr="00422C08">
              <w:rPr>
                <w:rFonts w:cs="Arial"/>
                <w:sz w:val="19"/>
                <w:szCs w:val="19"/>
              </w:rPr>
              <w:t xml:space="preserve"> ICCU - Vías 4.25 </w:t>
            </w:r>
          </w:p>
        </w:tc>
        <w:tc>
          <w:tcPr>
            <w:tcW w:w="3214" w:type="pct"/>
            <w:tcBorders>
              <w:top w:val="nil"/>
              <w:left w:val="nil"/>
              <w:bottom w:val="single" w:sz="4" w:space="0" w:color="auto"/>
              <w:right w:val="single" w:sz="4" w:space="0" w:color="auto"/>
            </w:tcBorders>
            <w:shd w:val="clear" w:color="auto" w:fill="auto"/>
            <w:vAlign w:val="center"/>
            <w:hideMark/>
          </w:tcPr>
          <w:p w14:paraId="70B2B666" w14:textId="6B48F71B" w:rsidR="009F178E" w:rsidRPr="009F178E" w:rsidRDefault="009F178E" w:rsidP="00913E4A">
            <w:pPr>
              <w:spacing w:after="0" w:line="240" w:lineRule="auto"/>
              <w:rPr>
                <w:rFonts w:cs="Arial"/>
                <w:szCs w:val="20"/>
              </w:rPr>
            </w:pPr>
            <w:r w:rsidRPr="009F178E">
              <w:rPr>
                <w:rFonts w:cs="Arial"/>
                <w:szCs w:val="20"/>
              </w:rPr>
              <w:t xml:space="preserve">Concreto </w:t>
            </w:r>
            <w:r w:rsidR="00815D20" w:rsidRPr="00815D20">
              <w:rPr>
                <w:rFonts w:cs="Arial"/>
                <w:szCs w:val="20"/>
              </w:rPr>
              <w:t>ciclópeo</w:t>
            </w:r>
            <w:r w:rsidRPr="009F178E">
              <w:rPr>
                <w:rFonts w:cs="Arial"/>
                <w:szCs w:val="20"/>
              </w:rPr>
              <w:t xml:space="preserve"> clase G, 2000 PSI 40% </w:t>
            </w:r>
            <w:r w:rsidR="00815D20" w:rsidRPr="00815D20">
              <w:rPr>
                <w:rFonts w:cs="Arial"/>
                <w:szCs w:val="20"/>
              </w:rPr>
              <w:t>rajón</w:t>
            </w:r>
            <w:r w:rsidRPr="009F178E">
              <w:rPr>
                <w:rFonts w:cs="Arial"/>
                <w:szCs w:val="20"/>
              </w:rPr>
              <w:t xml:space="preserve"> para bases </w:t>
            </w:r>
          </w:p>
        </w:tc>
        <w:tc>
          <w:tcPr>
            <w:tcW w:w="358" w:type="pct"/>
            <w:tcBorders>
              <w:top w:val="nil"/>
              <w:left w:val="nil"/>
              <w:bottom w:val="single" w:sz="4" w:space="0" w:color="auto"/>
              <w:right w:val="single" w:sz="4" w:space="0" w:color="auto"/>
            </w:tcBorders>
            <w:shd w:val="clear" w:color="auto" w:fill="auto"/>
            <w:noWrap/>
            <w:vAlign w:val="center"/>
            <w:hideMark/>
          </w:tcPr>
          <w:p w14:paraId="130C5A73" w14:textId="77777777" w:rsidR="009F178E" w:rsidRPr="009F178E" w:rsidRDefault="009F178E" w:rsidP="009F178E">
            <w:pPr>
              <w:spacing w:after="0" w:line="240" w:lineRule="auto"/>
              <w:jc w:val="center"/>
              <w:rPr>
                <w:rFonts w:cs="Arial"/>
                <w:szCs w:val="20"/>
              </w:rPr>
            </w:pPr>
            <w:r w:rsidRPr="009F178E">
              <w:rPr>
                <w:rFonts w:cs="Arial"/>
                <w:szCs w:val="20"/>
              </w:rPr>
              <w:t xml:space="preserve"> M3 </w:t>
            </w:r>
          </w:p>
        </w:tc>
      </w:tr>
      <w:tr w:rsidR="009F178E" w:rsidRPr="00815D20" w14:paraId="6C224F64" w14:textId="77777777" w:rsidTr="00422C08">
        <w:trPr>
          <w:trHeight w:val="71"/>
          <w:jc w:val="center"/>
        </w:trPr>
        <w:tc>
          <w:tcPr>
            <w:tcW w:w="370" w:type="pct"/>
            <w:tcBorders>
              <w:top w:val="nil"/>
              <w:left w:val="single" w:sz="8" w:space="0" w:color="auto"/>
              <w:bottom w:val="single" w:sz="4" w:space="0" w:color="auto"/>
              <w:right w:val="single" w:sz="4" w:space="0" w:color="auto"/>
            </w:tcBorders>
            <w:shd w:val="clear" w:color="auto" w:fill="auto"/>
            <w:noWrap/>
            <w:vAlign w:val="center"/>
            <w:hideMark/>
          </w:tcPr>
          <w:p w14:paraId="65833D37" w14:textId="77777777" w:rsidR="009F178E" w:rsidRPr="009F178E" w:rsidRDefault="009F178E" w:rsidP="009F178E">
            <w:pPr>
              <w:spacing w:after="0" w:line="240" w:lineRule="auto"/>
              <w:jc w:val="center"/>
              <w:rPr>
                <w:rFonts w:cs="Arial"/>
                <w:szCs w:val="20"/>
              </w:rPr>
            </w:pPr>
            <w:r w:rsidRPr="009F178E">
              <w:rPr>
                <w:rFonts w:cs="Arial"/>
                <w:szCs w:val="20"/>
              </w:rPr>
              <w:t>8</w:t>
            </w:r>
          </w:p>
        </w:tc>
        <w:tc>
          <w:tcPr>
            <w:tcW w:w="1058" w:type="pct"/>
            <w:tcBorders>
              <w:top w:val="nil"/>
              <w:left w:val="nil"/>
              <w:bottom w:val="single" w:sz="4" w:space="0" w:color="auto"/>
              <w:right w:val="single" w:sz="4" w:space="0" w:color="auto"/>
            </w:tcBorders>
            <w:shd w:val="clear" w:color="auto" w:fill="auto"/>
            <w:vAlign w:val="center"/>
            <w:hideMark/>
          </w:tcPr>
          <w:p w14:paraId="76D04D7B" w14:textId="77777777" w:rsidR="009F178E" w:rsidRPr="00422C08" w:rsidRDefault="009F178E" w:rsidP="009F178E">
            <w:pPr>
              <w:spacing w:after="0" w:line="240" w:lineRule="auto"/>
              <w:jc w:val="center"/>
              <w:rPr>
                <w:rFonts w:cs="Arial"/>
                <w:sz w:val="19"/>
                <w:szCs w:val="19"/>
              </w:rPr>
            </w:pPr>
            <w:r w:rsidRPr="00422C08">
              <w:rPr>
                <w:rFonts w:cs="Arial"/>
                <w:sz w:val="19"/>
                <w:szCs w:val="19"/>
              </w:rPr>
              <w:t xml:space="preserve"> ICCU - Vías 4.21 </w:t>
            </w:r>
          </w:p>
        </w:tc>
        <w:tc>
          <w:tcPr>
            <w:tcW w:w="3214" w:type="pct"/>
            <w:tcBorders>
              <w:top w:val="nil"/>
              <w:left w:val="nil"/>
              <w:bottom w:val="single" w:sz="4" w:space="0" w:color="auto"/>
              <w:right w:val="single" w:sz="4" w:space="0" w:color="auto"/>
            </w:tcBorders>
            <w:shd w:val="clear" w:color="auto" w:fill="auto"/>
            <w:vAlign w:val="center"/>
            <w:hideMark/>
          </w:tcPr>
          <w:p w14:paraId="3039541B" w14:textId="693CAECF" w:rsidR="009F178E" w:rsidRPr="009F178E" w:rsidRDefault="009F178E" w:rsidP="00913E4A">
            <w:pPr>
              <w:spacing w:after="0" w:line="240" w:lineRule="auto"/>
              <w:rPr>
                <w:rFonts w:cs="Arial"/>
                <w:szCs w:val="20"/>
              </w:rPr>
            </w:pPr>
            <w:r w:rsidRPr="009F178E">
              <w:rPr>
                <w:rFonts w:cs="Arial"/>
                <w:szCs w:val="20"/>
              </w:rPr>
              <w:t xml:space="preserve">Cuneta en concreto clase E, 2500 PSI fundida en el lugar </w:t>
            </w:r>
          </w:p>
        </w:tc>
        <w:tc>
          <w:tcPr>
            <w:tcW w:w="358" w:type="pct"/>
            <w:tcBorders>
              <w:top w:val="nil"/>
              <w:left w:val="nil"/>
              <w:bottom w:val="single" w:sz="4" w:space="0" w:color="auto"/>
              <w:right w:val="single" w:sz="4" w:space="0" w:color="auto"/>
            </w:tcBorders>
            <w:shd w:val="clear" w:color="auto" w:fill="auto"/>
            <w:noWrap/>
            <w:vAlign w:val="center"/>
            <w:hideMark/>
          </w:tcPr>
          <w:p w14:paraId="225C635B" w14:textId="77777777" w:rsidR="009F178E" w:rsidRPr="009F178E" w:rsidRDefault="009F178E" w:rsidP="009F178E">
            <w:pPr>
              <w:spacing w:after="0" w:line="240" w:lineRule="auto"/>
              <w:jc w:val="center"/>
              <w:rPr>
                <w:rFonts w:cs="Arial"/>
                <w:szCs w:val="20"/>
              </w:rPr>
            </w:pPr>
            <w:r w:rsidRPr="009F178E">
              <w:rPr>
                <w:rFonts w:cs="Arial"/>
                <w:szCs w:val="20"/>
              </w:rPr>
              <w:t xml:space="preserve"> M3 </w:t>
            </w:r>
          </w:p>
        </w:tc>
      </w:tr>
      <w:tr w:rsidR="009F178E" w:rsidRPr="00815D20" w14:paraId="5CD42F02" w14:textId="77777777" w:rsidTr="00422C08">
        <w:trPr>
          <w:trHeight w:val="71"/>
          <w:jc w:val="center"/>
        </w:trPr>
        <w:tc>
          <w:tcPr>
            <w:tcW w:w="370" w:type="pct"/>
            <w:tcBorders>
              <w:top w:val="nil"/>
              <w:left w:val="single" w:sz="8" w:space="0" w:color="auto"/>
              <w:bottom w:val="single" w:sz="4" w:space="0" w:color="auto"/>
              <w:right w:val="single" w:sz="4" w:space="0" w:color="auto"/>
            </w:tcBorders>
            <w:shd w:val="clear" w:color="auto" w:fill="auto"/>
            <w:noWrap/>
            <w:vAlign w:val="center"/>
            <w:hideMark/>
          </w:tcPr>
          <w:p w14:paraId="7B4CAACF" w14:textId="77777777" w:rsidR="009F178E" w:rsidRPr="009F178E" w:rsidRDefault="009F178E" w:rsidP="009F178E">
            <w:pPr>
              <w:spacing w:after="0" w:line="240" w:lineRule="auto"/>
              <w:jc w:val="center"/>
              <w:rPr>
                <w:rFonts w:cs="Arial"/>
                <w:szCs w:val="20"/>
              </w:rPr>
            </w:pPr>
            <w:r w:rsidRPr="009F178E">
              <w:rPr>
                <w:rFonts w:cs="Arial"/>
                <w:szCs w:val="20"/>
              </w:rPr>
              <w:t>9</w:t>
            </w:r>
          </w:p>
        </w:tc>
        <w:tc>
          <w:tcPr>
            <w:tcW w:w="1058" w:type="pct"/>
            <w:tcBorders>
              <w:top w:val="nil"/>
              <w:left w:val="nil"/>
              <w:bottom w:val="single" w:sz="4" w:space="0" w:color="auto"/>
              <w:right w:val="single" w:sz="4" w:space="0" w:color="auto"/>
            </w:tcBorders>
            <w:shd w:val="clear" w:color="auto" w:fill="auto"/>
            <w:vAlign w:val="center"/>
            <w:hideMark/>
          </w:tcPr>
          <w:p w14:paraId="4741AE3A" w14:textId="77777777" w:rsidR="009F178E" w:rsidRPr="00422C08" w:rsidRDefault="009F178E" w:rsidP="009F178E">
            <w:pPr>
              <w:spacing w:after="0" w:line="240" w:lineRule="auto"/>
              <w:jc w:val="center"/>
              <w:rPr>
                <w:rFonts w:cs="Arial"/>
                <w:sz w:val="19"/>
                <w:szCs w:val="19"/>
              </w:rPr>
            </w:pPr>
            <w:r w:rsidRPr="00422C08">
              <w:rPr>
                <w:rFonts w:cs="Arial"/>
                <w:sz w:val="19"/>
                <w:szCs w:val="19"/>
              </w:rPr>
              <w:t xml:space="preserve"> ICCU - Vías 4.52 </w:t>
            </w:r>
          </w:p>
        </w:tc>
        <w:tc>
          <w:tcPr>
            <w:tcW w:w="3214" w:type="pct"/>
            <w:tcBorders>
              <w:top w:val="nil"/>
              <w:left w:val="nil"/>
              <w:bottom w:val="single" w:sz="4" w:space="0" w:color="auto"/>
              <w:right w:val="single" w:sz="4" w:space="0" w:color="auto"/>
            </w:tcBorders>
            <w:shd w:val="clear" w:color="auto" w:fill="auto"/>
            <w:vAlign w:val="center"/>
            <w:hideMark/>
          </w:tcPr>
          <w:p w14:paraId="3DC5B79E" w14:textId="1AC9FC01" w:rsidR="009F178E" w:rsidRPr="009F178E" w:rsidRDefault="009F178E" w:rsidP="00913E4A">
            <w:pPr>
              <w:spacing w:after="0" w:line="240" w:lineRule="auto"/>
              <w:rPr>
                <w:rFonts w:cs="Arial"/>
                <w:szCs w:val="20"/>
              </w:rPr>
            </w:pPr>
            <w:r w:rsidRPr="009F178E">
              <w:rPr>
                <w:rFonts w:cs="Arial"/>
                <w:szCs w:val="20"/>
              </w:rPr>
              <w:t xml:space="preserve">Suministro figurado y armado de acero de refuerzo 60.000 PSI </w:t>
            </w:r>
          </w:p>
        </w:tc>
        <w:tc>
          <w:tcPr>
            <w:tcW w:w="358" w:type="pct"/>
            <w:tcBorders>
              <w:top w:val="nil"/>
              <w:left w:val="nil"/>
              <w:bottom w:val="single" w:sz="4" w:space="0" w:color="auto"/>
              <w:right w:val="single" w:sz="4" w:space="0" w:color="auto"/>
            </w:tcBorders>
            <w:shd w:val="clear" w:color="auto" w:fill="auto"/>
            <w:noWrap/>
            <w:vAlign w:val="center"/>
            <w:hideMark/>
          </w:tcPr>
          <w:p w14:paraId="65220C5A" w14:textId="77777777" w:rsidR="009F178E" w:rsidRPr="009F178E" w:rsidRDefault="009F178E" w:rsidP="009F178E">
            <w:pPr>
              <w:spacing w:after="0" w:line="240" w:lineRule="auto"/>
              <w:jc w:val="center"/>
              <w:rPr>
                <w:rFonts w:cs="Arial"/>
                <w:szCs w:val="20"/>
              </w:rPr>
            </w:pPr>
            <w:r w:rsidRPr="009F178E">
              <w:rPr>
                <w:rFonts w:cs="Arial"/>
                <w:szCs w:val="20"/>
              </w:rPr>
              <w:t xml:space="preserve"> KG </w:t>
            </w:r>
          </w:p>
        </w:tc>
      </w:tr>
    </w:tbl>
    <w:p w14:paraId="7B84B8F0" w14:textId="77777777" w:rsidR="00A37FC7" w:rsidRPr="00815D20" w:rsidRDefault="00A37FC7" w:rsidP="00A37FC7">
      <w:pPr>
        <w:spacing w:after="0" w:line="240" w:lineRule="auto"/>
        <w:ind w:left="360"/>
        <w:rPr>
          <w:rFonts w:cs="Arial"/>
          <w:b/>
          <w:iCs/>
          <w:color w:val="000000" w:themeColor="text1"/>
          <w:szCs w:val="20"/>
        </w:rPr>
      </w:pPr>
    </w:p>
    <w:p w14:paraId="11E34323" w14:textId="31521E06" w:rsidR="004F78C8" w:rsidRPr="00815D20" w:rsidRDefault="004F78C8" w:rsidP="00AC4F78">
      <w:pPr>
        <w:pStyle w:val="Prrafodelista"/>
        <w:numPr>
          <w:ilvl w:val="0"/>
          <w:numId w:val="3"/>
        </w:numPr>
        <w:spacing w:after="0" w:line="240" w:lineRule="auto"/>
        <w:rPr>
          <w:rFonts w:cs="Arial"/>
          <w:b/>
          <w:color w:val="000000" w:themeColor="text1"/>
          <w:szCs w:val="20"/>
        </w:rPr>
      </w:pPr>
      <w:r w:rsidRPr="00815D20">
        <w:rPr>
          <w:rFonts w:cs="Arial"/>
          <w:b/>
          <w:color w:val="000000" w:themeColor="text1"/>
          <w:szCs w:val="20"/>
        </w:rPr>
        <w:t xml:space="preserve">PLAZO PARA LA </w:t>
      </w:r>
      <w:r w:rsidR="00D82C3D" w:rsidRPr="00815D20">
        <w:rPr>
          <w:rFonts w:cs="Arial"/>
          <w:b/>
          <w:color w:val="000000" w:themeColor="text1"/>
          <w:szCs w:val="20"/>
        </w:rPr>
        <w:t>EJECUCIÓN</w:t>
      </w:r>
      <w:r w:rsidRPr="00815D20">
        <w:rPr>
          <w:rFonts w:cs="Arial"/>
          <w:b/>
          <w:color w:val="000000" w:themeColor="text1"/>
          <w:szCs w:val="20"/>
        </w:rPr>
        <w:t xml:space="preserve"> DEL CONTRATO</w:t>
      </w:r>
    </w:p>
    <w:p w14:paraId="37F8B906" w14:textId="77777777" w:rsidR="00CB0630" w:rsidRPr="00815D20" w:rsidRDefault="00CB0630" w:rsidP="00AC4F78">
      <w:pPr>
        <w:spacing w:after="0" w:line="240" w:lineRule="auto"/>
        <w:ind w:left="360"/>
        <w:rPr>
          <w:rFonts w:cs="Arial"/>
          <w:color w:val="000000" w:themeColor="text1"/>
          <w:szCs w:val="20"/>
        </w:rPr>
      </w:pPr>
    </w:p>
    <w:p w14:paraId="0A4CCFC4" w14:textId="260F6740" w:rsidR="004F78C8" w:rsidRPr="00815D20" w:rsidRDefault="004F78C8" w:rsidP="00AC4F78">
      <w:pPr>
        <w:spacing w:after="0" w:line="240" w:lineRule="auto"/>
        <w:ind w:left="360"/>
        <w:rPr>
          <w:rFonts w:cs="Arial"/>
          <w:color w:val="000000" w:themeColor="text1"/>
          <w:szCs w:val="20"/>
        </w:rPr>
      </w:pPr>
      <w:r w:rsidRPr="00815D20">
        <w:rPr>
          <w:rFonts w:cs="Arial"/>
          <w:color w:val="000000" w:themeColor="text1"/>
          <w:szCs w:val="20"/>
        </w:rPr>
        <w:t xml:space="preserve">El plazo previsto para la ejecución de las actividades que se deriven del presente </w:t>
      </w:r>
      <w:r w:rsidR="00A11373" w:rsidRPr="00815D20">
        <w:rPr>
          <w:rFonts w:cs="Arial"/>
          <w:color w:val="000000" w:themeColor="text1"/>
          <w:szCs w:val="20"/>
        </w:rPr>
        <w:t>p</w:t>
      </w:r>
      <w:r w:rsidR="00942A91" w:rsidRPr="00815D20">
        <w:rPr>
          <w:rFonts w:cs="Arial"/>
          <w:color w:val="000000" w:themeColor="text1"/>
          <w:szCs w:val="20"/>
        </w:rPr>
        <w:t>roceso</w:t>
      </w:r>
      <w:r w:rsidRPr="00815D20">
        <w:rPr>
          <w:rFonts w:cs="Arial"/>
          <w:color w:val="000000" w:themeColor="text1"/>
          <w:szCs w:val="20"/>
        </w:rPr>
        <w:t xml:space="preserve"> es el establecido en la sección 1.1. del </w:t>
      </w:r>
      <w:r w:rsidR="00A11373" w:rsidRPr="00815D20">
        <w:rPr>
          <w:rFonts w:cs="Arial"/>
          <w:color w:val="000000" w:themeColor="text1"/>
          <w:szCs w:val="20"/>
        </w:rPr>
        <w:t>p</w:t>
      </w:r>
      <w:r w:rsidRPr="00815D20">
        <w:rPr>
          <w:rFonts w:cs="Arial"/>
          <w:color w:val="000000" w:themeColor="text1"/>
          <w:szCs w:val="20"/>
        </w:rPr>
        <w:t xml:space="preserve">liego de </w:t>
      </w:r>
      <w:r w:rsidR="00A11373" w:rsidRPr="00815D20">
        <w:rPr>
          <w:rFonts w:cs="Arial"/>
          <w:color w:val="000000" w:themeColor="text1"/>
          <w:szCs w:val="20"/>
        </w:rPr>
        <w:t>c</w:t>
      </w:r>
      <w:r w:rsidRPr="00815D20">
        <w:rPr>
          <w:rFonts w:cs="Arial"/>
          <w:color w:val="000000" w:themeColor="text1"/>
          <w:szCs w:val="20"/>
        </w:rPr>
        <w:t>ondiciones, el cual se contará</w:t>
      </w:r>
      <w:r w:rsidR="00940D93" w:rsidRPr="00815D20">
        <w:rPr>
          <w:rFonts w:cs="Arial"/>
          <w:color w:val="000000" w:themeColor="text1"/>
          <w:szCs w:val="20"/>
        </w:rPr>
        <w:t xml:space="preserve"> en la forma prevista en </w:t>
      </w:r>
      <w:r w:rsidR="004F5FA6" w:rsidRPr="00815D20">
        <w:rPr>
          <w:rFonts w:cs="Arial"/>
          <w:color w:val="000000" w:themeColor="text1"/>
          <w:szCs w:val="20"/>
        </w:rPr>
        <w:t>el Anexo 5 – Minuta del Contrato.</w:t>
      </w:r>
      <w:r w:rsidRPr="00815D20">
        <w:rPr>
          <w:rFonts w:cs="Arial"/>
          <w:color w:val="000000" w:themeColor="text1"/>
          <w:szCs w:val="20"/>
        </w:rPr>
        <w:t xml:space="preserve"> </w:t>
      </w:r>
    </w:p>
    <w:p w14:paraId="15BE1A54" w14:textId="77777777" w:rsidR="00F36E70" w:rsidRPr="00815D20" w:rsidRDefault="00F36E70" w:rsidP="00AC4F78">
      <w:pPr>
        <w:spacing w:after="0" w:line="240" w:lineRule="auto"/>
        <w:ind w:left="360"/>
        <w:rPr>
          <w:rFonts w:cs="Arial"/>
          <w:color w:val="000000" w:themeColor="text1"/>
          <w:szCs w:val="20"/>
        </w:rPr>
      </w:pPr>
    </w:p>
    <w:p w14:paraId="63FCFF08" w14:textId="0B6389F8" w:rsidR="00693330" w:rsidRPr="00815D20" w:rsidRDefault="00693330" w:rsidP="00AC4F78">
      <w:pPr>
        <w:spacing w:after="0" w:line="240" w:lineRule="auto"/>
        <w:ind w:left="360"/>
        <w:rPr>
          <w:rFonts w:cs="Arial"/>
          <w:color w:val="000000" w:themeColor="text1"/>
          <w:szCs w:val="20"/>
        </w:rPr>
      </w:pPr>
      <w:r w:rsidRPr="00815D20">
        <w:rPr>
          <w:rFonts w:cs="Arial"/>
          <w:color w:val="000000" w:themeColor="text1"/>
          <w:szCs w:val="20"/>
        </w:rPr>
        <w:t xml:space="preserve">El plazo de ejecución del contrato derivado del presente proceso será de </w:t>
      </w:r>
      <w:r w:rsidR="004E27DE">
        <w:rPr>
          <w:rFonts w:cs="Arial"/>
          <w:color w:val="000000" w:themeColor="text1"/>
          <w:szCs w:val="20"/>
        </w:rPr>
        <w:t>dos</w:t>
      </w:r>
      <w:r w:rsidRPr="00815D20">
        <w:rPr>
          <w:rFonts w:cs="Arial"/>
          <w:color w:val="000000" w:themeColor="text1"/>
          <w:szCs w:val="20"/>
        </w:rPr>
        <w:t xml:space="preserve"> (0</w:t>
      </w:r>
      <w:r w:rsidR="004E27DE">
        <w:rPr>
          <w:rFonts w:cs="Arial"/>
          <w:color w:val="000000" w:themeColor="text1"/>
          <w:szCs w:val="20"/>
        </w:rPr>
        <w:t>2</w:t>
      </w:r>
      <w:r w:rsidRPr="00815D20">
        <w:rPr>
          <w:rFonts w:cs="Arial"/>
          <w:color w:val="000000" w:themeColor="text1"/>
          <w:szCs w:val="20"/>
        </w:rPr>
        <w:t xml:space="preserve"> MESES, contados a partir del cumplimiento de los requisitos de legalización y de la suscripción del acta de inicio, firmada entre Supervisor, el Interventor y el Contratista.</w:t>
      </w:r>
    </w:p>
    <w:p w14:paraId="57915D13" w14:textId="77777777" w:rsidR="00CB0630" w:rsidRPr="00815D20" w:rsidRDefault="00CB0630" w:rsidP="00AC4F78">
      <w:pPr>
        <w:spacing w:after="0" w:line="240" w:lineRule="auto"/>
        <w:ind w:left="360"/>
        <w:rPr>
          <w:rFonts w:cs="Arial"/>
          <w:color w:val="000000" w:themeColor="text1"/>
          <w:szCs w:val="20"/>
        </w:rPr>
      </w:pPr>
    </w:p>
    <w:p w14:paraId="320159E6" w14:textId="3656A8CB" w:rsidR="00A75162" w:rsidRPr="00815D20" w:rsidRDefault="004E1E45" w:rsidP="00AC4F78">
      <w:pPr>
        <w:numPr>
          <w:ilvl w:val="0"/>
          <w:numId w:val="3"/>
        </w:numPr>
        <w:spacing w:after="0" w:line="240" w:lineRule="auto"/>
        <w:rPr>
          <w:rFonts w:cs="Arial"/>
          <w:b/>
          <w:color w:val="000000" w:themeColor="text1"/>
          <w:szCs w:val="20"/>
        </w:rPr>
      </w:pPr>
      <w:r w:rsidRPr="00815D20">
        <w:rPr>
          <w:rFonts w:cs="Arial"/>
          <w:b/>
          <w:color w:val="000000" w:themeColor="text1"/>
          <w:szCs w:val="20"/>
        </w:rPr>
        <w:t xml:space="preserve">FORMA </w:t>
      </w:r>
      <w:r w:rsidR="009935BF" w:rsidRPr="00815D20">
        <w:rPr>
          <w:rFonts w:cs="Arial"/>
          <w:b/>
          <w:color w:val="000000" w:themeColor="text1"/>
          <w:szCs w:val="20"/>
        </w:rPr>
        <w:t>DE</w:t>
      </w:r>
      <w:r w:rsidR="00A75162" w:rsidRPr="00815D20">
        <w:rPr>
          <w:rFonts w:cs="Arial"/>
          <w:b/>
          <w:color w:val="000000" w:themeColor="text1"/>
          <w:szCs w:val="20"/>
        </w:rPr>
        <w:t xml:space="preserve"> PAGO</w:t>
      </w:r>
    </w:p>
    <w:p w14:paraId="1225C11B" w14:textId="77777777" w:rsidR="00CB0630" w:rsidRPr="00815D20" w:rsidRDefault="00CB0630" w:rsidP="00AC4F78">
      <w:pPr>
        <w:spacing w:after="0" w:line="240" w:lineRule="auto"/>
        <w:ind w:left="360"/>
        <w:rPr>
          <w:rFonts w:cs="Arial"/>
          <w:color w:val="000000" w:themeColor="text1"/>
          <w:szCs w:val="20"/>
        </w:rPr>
      </w:pPr>
    </w:p>
    <w:p w14:paraId="6548985B" w14:textId="77777777" w:rsidR="009609ED" w:rsidRPr="009609ED" w:rsidRDefault="009609ED" w:rsidP="009609ED">
      <w:pPr>
        <w:spacing w:after="0" w:line="240" w:lineRule="auto"/>
        <w:ind w:left="360"/>
        <w:rPr>
          <w:rFonts w:cs="Arial"/>
          <w:color w:val="000000" w:themeColor="text1"/>
          <w:szCs w:val="20"/>
        </w:rPr>
      </w:pPr>
      <w:r w:rsidRPr="009609ED">
        <w:rPr>
          <w:rFonts w:cs="Arial"/>
          <w:color w:val="000000" w:themeColor="text1"/>
          <w:szCs w:val="20"/>
        </w:rPr>
        <w:t>El municipio cancelara al contratista actas parciales correspondientes al avance de obra hasta alcanzar el 90% y un último pago correspondiente al 10% restante que se cancelará con el acta de liquidación, una vez se finalicen los trabajos y se reciban a satisfacción por parte de la Administración Municipal a través de la supervisión y/o interventoría, previa presentación del informe de actividades al supervisor y/o interventor del contrato, el cual expedirá un informe de recibo a satisfacción; se deberá presentar también los documentos idóneos que acrediten el cumplimiento del pago al sistema de seguridad social en salud y pensión y demás documentos correspondientes.</w:t>
      </w:r>
    </w:p>
    <w:p w14:paraId="7FF6EE34" w14:textId="77777777" w:rsidR="00CB0630" w:rsidRPr="00815D20" w:rsidRDefault="00CB0630" w:rsidP="00AC4F78">
      <w:pPr>
        <w:spacing w:after="0" w:line="240" w:lineRule="auto"/>
        <w:ind w:left="360"/>
        <w:rPr>
          <w:rFonts w:cs="Arial"/>
          <w:color w:val="000000" w:themeColor="text1"/>
          <w:szCs w:val="20"/>
        </w:rPr>
      </w:pPr>
    </w:p>
    <w:p w14:paraId="193140A5" w14:textId="77777777" w:rsidR="005D2928" w:rsidRPr="00815D20" w:rsidRDefault="005D2928" w:rsidP="00AC4F78">
      <w:pPr>
        <w:spacing w:after="0" w:line="240" w:lineRule="auto"/>
        <w:ind w:left="360"/>
        <w:rPr>
          <w:rFonts w:cs="Arial"/>
          <w:color w:val="000000" w:themeColor="text1"/>
          <w:szCs w:val="20"/>
        </w:rPr>
      </w:pPr>
      <w:bookmarkStart w:id="0" w:name="_Hlk170835451"/>
      <w:r w:rsidRPr="00815D20">
        <w:rPr>
          <w:rFonts w:cs="Arial"/>
          <w:color w:val="000000" w:themeColor="text1"/>
          <w:szCs w:val="20"/>
        </w:rPr>
        <w:t>Para el presente proceso no aplica el sistema de anticipo.</w:t>
      </w:r>
    </w:p>
    <w:bookmarkEnd w:id="0"/>
    <w:p w14:paraId="3A395804" w14:textId="5FEF1E1F" w:rsidR="00422C08" w:rsidRDefault="00422C08">
      <w:pPr>
        <w:spacing w:after="0" w:line="240" w:lineRule="auto"/>
        <w:jc w:val="left"/>
        <w:rPr>
          <w:rFonts w:cs="Arial"/>
          <w:color w:val="000000" w:themeColor="text1"/>
          <w:szCs w:val="20"/>
        </w:rPr>
      </w:pPr>
      <w:r>
        <w:rPr>
          <w:rFonts w:cs="Arial"/>
          <w:color w:val="000000" w:themeColor="text1"/>
          <w:szCs w:val="20"/>
        </w:rPr>
        <w:br w:type="page"/>
      </w:r>
    </w:p>
    <w:p w14:paraId="73638086" w14:textId="77777777" w:rsidR="005D2928" w:rsidRPr="00815D20" w:rsidRDefault="005D2928" w:rsidP="00AC4F78">
      <w:pPr>
        <w:spacing w:after="0" w:line="240" w:lineRule="auto"/>
        <w:ind w:left="360"/>
        <w:rPr>
          <w:rFonts w:cs="Arial"/>
          <w:color w:val="000000" w:themeColor="text1"/>
          <w:szCs w:val="20"/>
        </w:rPr>
      </w:pPr>
    </w:p>
    <w:p w14:paraId="6C055C4B" w14:textId="1A271A20" w:rsidR="00E13D4F" w:rsidRPr="00815D20" w:rsidRDefault="00A75162" w:rsidP="00AC4F78">
      <w:pPr>
        <w:pStyle w:val="Prrafodelista"/>
        <w:numPr>
          <w:ilvl w:val="0"/>
          <w:numId w:val="3"/>
        </w:numPr>
        <w:spacing w:after="0" w:line="240" w:lineRule="auto"/>
        <w:rPr>
          <w:rFonts w:cs="Arial"/>
          <w:b/>
          <w:color w:val="000000" w:themeColor="text1"/>
          <w:szCs w:val="20"/>
        </w:rPr>
      </w:pPr>
      <w:r w:rsidRPr="00815D20">
        <w:rPr>
          <w:rFonts w:cs="Arial"/>
          <w:b/>
          <w:color w:val="000000" w:themeColor="text1"/>
          <w:szCs w:val="20"/>
        </w:rPr>
        <w:t>C</w:t>
      </w:r>
      <w:r w:rsidR="00B3725C" w:rsidRPr="00815D20">
        <w:rPr>
          <w:rFonts w:cs="Arial"/>
          <w:b/>
          <w:color w:val="000000" w:themeColor="text1"/>
          <w:szCs w:val="20"/>
        </w:rPr>
        <w:t xml:space="preserve">ONDICIONES PARTICULARES DEL PROYECTO </w:t>
      </w:r>
    </w:p>
    <w:p w14:paraId="5E6B7D81" w14:textId="77777777" w:rsidR="00CB0630" w:rsidRPr="00815D20" w:rsidRDefault="00CB0630" w:rsidP="00AC4F78">
      <w:pPr>
        <w:spacing w:after="0" w:line="240" w:lineRule="auto"/>
        <w:ind w:left="360"/>
        <w:rPr>
          <w:rFonts w:cs="Arial"/>
          <w:szCs w:val="20"/>
        </w:rPr>
      </w:pPr>
    </w:p>
    <w:p w14:paraId="2149E0F4" w14:textId="2035ED85" w:rsidR="0033517B" w:rsidRPr="00815D20" w:rsidRDefault="0033517B" w:rsidP="00AC4F78">
      <w:pPr>
        <w:spacing w:after="0" w:line="240" w:lineRule="auto"/>
        <w:ind w:left="360"/>
        <w:rPr>
          <w:rFonts w:cs="Arial"/>
          <w:szCs w:val="20"/>
        </w:rPr>
      </w:pPr>
      <w:r w:rsidRPr="00815D20">
        <w:rPr>
          <w:rFonts w:cs="Arial"/>
          <w:szCs w:val="20"/>
        </w:rPr>
        <w:t>Las especificaciones técnicas que rigen para el presente son las del I</w:t>
      </w:r>
      <w:r w:rsidR="00715242">
        <w:rPr>
          <w:rFonts w:cs="Arial"/>
          <w:szCs w:val="20"/>
        </w:rPr>
        <w:t>CCU</w:t>
      </w:r>
      <w:r w:rsidR="00DA2824" w:rsidRPr="00815D20">
        <w:rPr>
          <w:rFonts w:cs="Arial"/>
          <w:szCs w:val="20"/>
        </w:rPr>
        <w:t>:</w:t>
      </w:r>
    </w:p>
    <w:tbl>
      <w:tblPr>
        <w:tblW w:w="4781" w:type="pct"/>
        <w:jc w:val="center"/>
        <w:tblCellMar>
          <w:left w:w="70" w:type="dxa"/>
          <w:right w:w="70" w:type="dxa"/>
        </w:tblCellMar>
        <w:tblLook w:val="04A0" w:firstRow="1" w:lastRow="0" w:firstColumn="1" w:lastColumn="0" w:noHBand="0" w:noVBand="1"/>
      </w:tblPr>
      <w:tblGrid>
        <w:gridCol w:w="618"/>
        <w:gridCol w:w="1863"/>
        <w:gridCol w:w="5641"/>
        <w:gridCol w:w="701"/>
      </w:tblGrid>
      <w:tr w:rsidR="00715242" w:rsidRPr="00815D20" w14:paraId="273B92D9" w14:textId="77777777" w:rsidTr="00AF1ACE">
        <w:trPr>
          <w:trHeight w:val="255"/>
          <w:jc w:val="center"/>
        </w:trPr>
        <w:tc>
          <w:tcPr>
            <w:tcW w:w="350" w:type="pct"/>
            <w:vMerge w:val="restart"/>
            <w:tcBorders>
              <w:top w:val="single" w:sz="8" w:space="0" w:color="auto"/>
              <w:left w:val="single" w:sz="8" w:space="0" w:color="auto"/>
              <w:bottom w:val="single" w:sz="4" w:space="0" w:color="000000"/>
              <w:right w:val="single" w:sz="4" w:space="0" w:color="auto"/>
            </w:tcBorders>
            <w:shd w:val="clear" w:color="000000" w:fill="D9D9D9"/>
            <w:vAlign w:val="center"/>
            <w:hideMark/>
          </w:tcPr>
          <w:p w14:paraId="390008C5" w14:textId="77777777" w:rsidR="00715242" w:rsidRPr="009F178E" w:rsidRDefault="00715242" w:rsidP="00853982">
            <w:pPr>
              <w:spacing w:after="0" w:line="240" w:lineRule="auto"/>
              <w:jc w:val="center"/>
              <w:rPr>
                <w:rFonts w:cs="Arial"/>
                <w:b/>
                <w:bCs/>
                <w:szCs w:val="20"/>
              </w:rPr>
            </w:pPr>
            <w:r w:rsidRPr="009F178E">
              <w:rPr>
                <w:rFonts w:cs="Arial"/>
                <w:b/>
                <w:bCs/>
                <w:szCs w:val="20"/>
              </w:rPr>
              <w:t>ÍTEM</w:t>
            </w:r>
          </w:p>
        </w:tc>
        <w:tc>
          <w:tcPr>
            <w:tcW w:w="1056" w:type="pct"/>
            <w:vMerge w:val="restart"/>
            <w:tcBorders>
              <w:top w:val="single" w:sz="8" w:space="0" w:color="auto"/>
              <w:left w:val="single" w:sz="4" w:space="0" w:color="auto"/>
              <w:bottom w:val="single" w:sz="4" w:space="0" w:color="000000"/>
              <w:right w:val="single" w:sz="4" w:space="0" w:color="auto"/>
            </w:tcBorders>
            <w:shd w:val="clear" w:color="000000" w:fill="D9D9D9"/>
            <w:vAlign w:val="center"/>
            <w:hideMark/>
          </w:tcPr>
          <w:p w14:paraId="515D424F" w14:textId="77777777" w:rsidR="00715242" w:rsidRPr="009F178E" w:rsidRDefault="00715242" w:rsidP="00853982">
            <w:pPr>
              <w:spacing w:after="0" w:line="240" w:lineRule="auto"/>
              <w:jc w:val="center"/>
              <w:rPr>
                <w:rFonts w:cs="Arial"/>
                <w:b/>
                <w:bCs/>
                <w:szCs w:val="20"/>
              </w:rPr>
            </w:pPr>
            <w:r w:rsidRPr="009F178E">
              <w:rPr>
                <w:rFonts w:cs="Arial"/>
                <w:b/>
                <w:bCs/>
                <w:szCs w:val="20"/>
              </w:rPr>
              <w:t>ESPECIFICACION</w:t>
            </w:r>
          </w:p>
        </w:tc>
        <w:tc>
          <w:tcPr>
            <w:tcW w:w="3197" w:type="pct"/>
            <w:vMerge w:val="restart"/>
            <w:tcBorders>
              <w:top w:val="single" w:sz="8" w:space="0" w:color="auto"/>
              <w:left w:val="single" w:sz="4" w:space="0" w:color="auto"/>
              <w:bottom w:val="single" w:sz="4" w:space="0" w:color="000000"/>
              <w:right w:val="single" w:sz="4" w:space="0" w:color="auto"/>
            </w:tcBorders>
            <w:shd w:val="clear" w:color="000000" w:fill="D9D9D9"/>
            <w:vAlign w:val="center"/>
            <w:hideMark/>
          </w:tcPr>
          <w:p w14:paraId="01C5BB40" w14:textId="77777777" w:rsidR="00715242" w:rsidRPr="009F178E" w:rsidRDefault="00715242" w:rsidP="00853982">
            <w:pPr>
              <w:spacing w:after="0" w:line="240" w:lineRule="auto"/>
              <w:jc w:val="center"/>
              <w:rPr>
                <w:rFonts w:cs="Arial"/>
                <w:b/>
                <w:bCs/>
                <w:szCs w:val="20"/>
              </w:rPr>
            </w:pPr>
            <w:r w:rsidRPr="009F178E">
              <w:rPr>
                <w:rFonts w:cs="Arial"/>
                <w:b/>
                <w:bCs/>
                <w:szCs w:val="20"/>
              </w:rPr>
              <w:t>DESCRIPCIÓN</w:t>
            </w:r>
          </w:p>
        </w:tc>
        <w:tc>
          <w:tcPr>
            <w:tcW w:w="397" w:type="pct"/>
            <w:vMerge w:val="restart"/>
            <w:tcBorders>
              <w:top w:val="single" w:sz="8" w:space="0" w:color="auto"/>
              <w:left w:val="single" w:sz="4" w:space="0" w:color="auto"/>
              <w:bottom w:val="single" w:sz="4" w:space="0" w:color="000000"/>
              <w:right w:val="single" w:sz="4" w:space="0" w:color="auto"/>
            </w:tcBorders>
            <w:shd w:val="clear" w:color="000000" w:fill="D9D9D9"/>
            <w:vAlign w:val="center"/>
            <w:hideMark/>
          </w:tcPr>
          <w:p w14:paraId="19AD44F8" w14:textId="77777777" w:rsidR="00715242" w:rsidRPr="009F178E" w:rsidRDefault="00715242" w:rsidP="00A657DC">
            <w:pPr>
              <w:spacing w:after="0" w:line="240" w:lineRule="auto"/>
              <w:jc w:val="center"/>
              <w:rPr>
                <w:rFonts w:cs="Arial"/>
                <w:b/>
                <w:bCs/>
                <w:szCs w:val="20"/>
              </w:rPr>
            </w:pPr>
            <w:r w:rsidRPr="009F178E">
              <w:rPr>
                <w:rFonts w:cs="Arial"/>
                <w:b/>
                <w:bCs/>
                <w:szCs w:val="20"/>
              </w:rPr>
              <w:t>UND.</w:t>
            </w:r>
          </w:p>
        </w:tc>
      </w:tr>
      <w:tr w:rsidR="00715242" w:rsidRPr="00815D20" w14:paraId="3351A8F0" w14:textId="77777777" w:rsidTr="00AF1ACE">
        <w:trPr>
          <w:trHeight w:val="255"/>
          <w:jc w:val="center"/>
        </w:trPr>
        <w:tc>
          <w:tcPr>
            <w:tcW w:w="350" w:type="pct"/>
            <w:vMerge/>
            <w:tcBorders>
              <w:top w:val="single" w:sz="8" w:space="0" w:color="auto"/>
              <w:left w:val="single" w:sz="8" w:space="0" w:color="auto"/>
              <w:bottom w:val="single" w:sz="4" w:space="0" w:color="000000"/>
              <w:right w:val="single" w:sz="4" w:space="0" w:color="auto"/>
            </w:tcBorders>
            <w:vAlign w:val="center"/>
            <w:hideMark/>
          </w:tcPr>
          <w:p w14:paraId="337D5484" w14:textId="77777777" w:rsidR="00715242" w:rsidRPr="009F178E" w:rsidRDefault="00715242" w:rsidP="00853982">
            <w:pPr>
              <w:spacing w:after="0" w:line="240" w:lineRule="auto"/>
              <w:jc w:val="left"/>
              <w:rPr>
                <w:rFonts w:cs="Arial"/>
                <w:b/>
                <w:bCs/>
                <w:szCs w:val="20"/>
              </w:rPr>
            </w:pPr>
          </w:p>
        </w:tc>
        <w:tc>
          <w:tcPr>
            <w:tcW w:w="1056" w:type="pct"/>
            <w:vMerge/>
            <w:tcBorders>
              <w:top w:val="single" w:sz="8" w:space="0" w:color="auto"/>
              <w:left w:val="single" w:sz="4" w:space="0" w:color="auto"/>
              <w:bottom w:val="single" w:sz="4" w:space="0" w:color="000000"/>
              <w:right w:val="single" w:sz="4" w:space="0" w:color="auto"/>
            </w:tcBorders>
            <w:vAlign w:val="center"/>
            <w:hideMark/>
          </w:tcPr>
          <w:p w14:paraId="6A2022F1" w14:textId="77777777" w:rsidR="00715242" w:rsidRPr="009F178E" w:rsidRDefault="00715242" w:rsidP="00853982">
            <w:pPr>
              <w:spacing w:after="0" w:line="240" w:lineRule="auto"/>
              <w:jc w:val="left"/>
              <w:rPr>
                <w:rFonts w:cs="Arial"/>
                <w:b/>
                <w:bCs/>
                <w:szCs w:val="20"/>
              </w:rPr>
            </w:pPr>
          </w:p>
        </w:tc>
        <w:tc>
          <w:tcPr>
            <w:tcW w:w="3197" w:type="pct"/>
            <w:vMerge/>
            <w:tcBorders>
              <w:top w:val="single" w:sz="8" w:space="0" w:color="auto"/>
              <w:left w:val="single" w:sz="4" w:space="0" w:color="auto"/>
              <w:bottom w:val="single" w:sz="4" w:space="0" w:color="000000"/>
              <w:right w:val="single" w:sz="4" w:space="0" w:color="auto"/>
            </w:tcBorders>
            <w:vAlign w:val="center"/>
            <w:hideMark/>
          </w:tcPr>
          <w:p w14:paraId="6DE97354" w14:textId="77777777" w:rsidR="00715242" w:rsidRPr="009F178E" w:rsidRDefault="00715242" w:rsidP="00853982">
            <w:pPr>
              <w:spacing w:after="0" w:line="240" w:lineRule="auto"/>
              <w:jc w:val="left"/>
              <w:rPr>
                <w:rFonts w:cs="Arial"/>
                <w:b/>
                <w:bCs/>
                <w:szCs w:val="20"/>
              </w:rPr>
            </w:pPr>
          </w:p>
        </w:tc>
        <w:tc>
          <w:tcPr>
            <w:tcW w:w="397" w:type="pct"/>
            <w:vMerge/>
            <w:tcBorders>
              <w:top w:val="single" w:sz="8" w:space="0" w:color="auto"/>
              <w:left w:val="single" w:sz="4" w:space="0" w:color="auto"/>
              <w:bottom w:val="single" w:sz="4" w:space="0" w:color="000000"/>
              <w:right w:val="single" w:sz="4" w:space="0" w:color="auto"/>
            </w:tcBorders>
            <w:vAlign w:val="center"/>
            <w:hideMark/>
          </w:tcPr>
          <w:p w14:paraId="2FFA606B" w14:textId="77777777" w:rsidR="00715242" w:rsidRPr="009F178E" w:rsidRDefault="00715242" w:rsidP="00A657DC">
            <w:pPr>
              <w:spacing w:after="0" w:line="240" w:lineRule="auto"/>
              <w:jc w:val="center"/>
              <w:rPr>
                <w:rFonts w:cs="Arial"/>
                <w:b/>
                <w:bCs/>
                <w:szCs w:val="20"/>
              </w:rPr>
            </w:pPr>
          </w:p>
        </w:tc>
      </w:tr>
      <w:tr w:rsidR="00715242" w:rsidRPr="00815D20" w14:paraId="2F54F7AF" w14:textId="77777777" w:rsidTr="00AF1ACE">
        <w:trPr>
          <w:trHeight w:val="255"/>
          <w:jc w:val="center"/>
        </w:trPr>
        <w:tc>
          <w:tcPr>
            <w:tcW w:w="350" w:type="pct"/>
            <w:vMerge/>
            <w:tcBorders>
              <w:top w:val="single" w:sz="8" w:space="0" w:color="auto"/>
              <w:left w:val="single" w:sz="8" w:space="0" w:color="auto"/>
              <w:bottom w:val="single" w:sz="4" w:space="0" w:color="000000"/>
              <w:right w:val="single" w:sz="4" w:space="0" w:color="auto"/>
            </w:tcBorders>
            <w:vAlign w:val="center"/>
            <w:hideMark/>
          </w:tcPr>
          <w:p w14:paraId="5ECABE47" w14:textId="77777777" w:rsidR="00715242" w:rsidRPr="009F178E" w:rsidRDefault="00715242" w:rsidP="00853982">
            <w:pPr>
              <w:spacing w:after="0" w:line="240" w:lineRule="auto"/>
              <w:jc w:val="left"/>
              <w:rPr>
                <w:rFonts w:cs="Arial"/>
                <w:b/>
                <w:bCs/>
                <w:szCs w:val="20"/>
              </w:rPr>
            </w:pPr>
          </w:p>
        </w:tc>
        <w:tc>
          <w:tcPr>
            <w:tcW w:w="1056" w:type="pct"/>
            <w:vMerge/>
            <w:tcBorders>
              <w:top w:val="single" w:sz="8" w:space="0" w:color="auto"/>
              <w:left w:val="single" w:sz="4" w:space="0" w:color="auto"/>
              <w:bottom w:val="single" w:sz="4" w:space="0" w:color="000000"/>
              <w:right w:val="single" w:sz="4" w:space="0" w:color="auto"/>
            </w:tcBorders>
            <w:vAlign w:val="center"/>
            <w:hideMark/>
          </w:tcPr>
          <w:p w14:paraId="22F28163" w14:textId="77777777" w:rsidR="00715242" w:rsidRPr="009F178E" w:rsidRDefault="00715242" w:rsidP="00853982">
            <w:pPr>
              <w:spacing w:after="0" w:line="240" w:lineRule="auto"/>
              <w:jc w:val="left"/>
              <w:rPr>
                <w:rFonts w:cs="Arial"/>
                <w:b/>
                <w:bCs/>
                <w:szCs w:val="20"/>
              </w:rPr>
            </w:pPr>
          </w:p>
        </w:tc>
        <w:tc>
          <w:tcPr>
            <w:tcW w:w="3197" w:type="pct"/>
            <w:vMerge/>
            <w:tcBorders>
              <w:top w:val="single" w:sz="8" w:space="0" w:color="auto"/>
              <w:left w:val="single" w:sz="4" w:space="0" w:color="auto"/>
              <w:bottom w:val="single" w:sz="4" w:space="0" w:color="000000"/>
              <w:right w:val="single" w:sz="4" w:space="0" w:color="auto"/>
            </w:tcBorders>
            <w:vAlign w:val="center"/>
            <w:hideMark/>
          </w:tcPr>
          <w:p w14:paraId="4C5A7367" w14:textId="77777777" w:rsidR="00715242" w:rsidRPr="009F178E" w:rsidRDefault="00715242" w:rsidP="00853982">
            <w:pPr>
              <w:spacing w:after="0" w:line="240" w:lineRule="auto"/>
              <w:jc w:val="left"/>
              <w:rPr>
                <w:rFonts w:cs="Arial"/>
                <w:b/>
                <w:bCs/>
                <w:szCs w:val="20"/>
              </w:rPr>
            </w:pPr>
          </w:p>
        </w:tc>
        <w:tc>
          <w:tcPr>
            <w:tcW w:w="397" w:type="pct"/>
            <w:vMerge/>
            <w:tcBorders>
              <w:top w:val="single" w:sz="8" w:space="0" w:color="auto"/>
              <w:left w:val="single" w:sz="4" w:space="0" w:color="auto"/>
              <w:bottom w:val="single" w:sz="4" w:space="0" w:color="000000"/>
              <w:right w:val="single" w:sz="4" w:space="0" w:color="auto"/>
            </w:tcBorders>
            <w:vAlign w:val="center"/>
            <w:hideMark/>
          </w:tcPr>
          <w:p w14:paraId="450A1859" w14:textId="77777777" w:rsidR="00715242" w:rsidRPr="009F178E" w:rsidRDefault="00715242" w:rsidP="00A657DC">
            <w:pPr>
              <w:spacing w:after="0" w:line="240" w:lineRule="auto"/>
              <w:jc w:val="center"/>
              <w:rPr>
                <w:rFonts w:cs="Arial"/>
                <w:b/>
                <w:bCs/>
                <w:szCs w:val="20"/>
              </w:rPr>
            </w:pPr>
          </w:p>
        </w:tc>
      </w:tr>
      <w:tr w:rsidR="00AF1ACE" w:rsidRPr="00815D20" w14:paraId="0E122F3F" w14:textId="77777777" w:rsidTr="00AF1ACE">
        <w:trPr>
          <w:trHeight w:val="255"/>
          <w:jc w:val="center"/>
        </w:trPr>
        <w:tc>
          <w:tcPr>
            <w:tcW w:w="350" w:type="pct"/>
            <w:tcBorders>
              <w:top w:val="nil"/>
              <w:left w:val="single" w:sz="8" w:space="0" w:color="auto"/>
              <w:bottom w:val="single" w:sz="4" w:space="0" w:color="auto"/>
              <w:right w:val="single" w:sz="4" w:space="0" w:color="auto"/>
            </w:tcBorders>
            <w:shd w:val="clear" w:color="auto" w:fill="auto"/>
            <w:noWrap/>
            <w:vAlign w:val="center"/>
            <w:hideMark/>
          </w:tcPr>
          <w:p w14:paraId="69AEB6E2" w14:textId="77777777" w:rsidR="00AF1ACE" w:rsidRPr="009F178E" w:rsidRDefault="00AF1ACE" w:rsidP="00AF1ACE">
            <w:pPr>
              <w:spacing w:after="0" w:line="240" w:lineRule="auto"/>
              <w:jc w:val="center"/>
              <w:rPr>
                <w:rFonts w:cs="Arial"/>
                <w:szCs w:val="20"/>
              </w:rPr>
            </w:pPr>
            <w:r w:rsidRPr="009F178E">
              <w:rPr>
                <w:rFonts w:cs="Arial"/>
                <w:szCs w:val="20"/>
              </w:rPr>
              <w:t>1</w:t>
            </w:r>
          </w:p>
        </w:tc>
        <w:tc>
          <w:tcPr>
            <w:tcW w:w="1056" w:type="pct"/>
            <w:tcBorders>
              <w:top w:val="nil"/>
              <w:left w:val="nil"/>
              <w:bottom w:val="single" w:sz="4" w:space="0" w:color="auto"/>
              <w:right w:val="single" w:sz="4" w:space="0" w:color="auto"/>
            </w:tcBorders>
            <w:shd w:val="clear" w:color="auto" w:fill="auto"/>
            <w:vAlign w:val="center"/>
            <w:hideMark/>
          </w:tcPr>
          <w:p w14:paraId="6EAAF2C9" w14:textId="1E7B76BB" w:rsidR="00AF1ACE" w:rsidRPr="009F178E" w:rsidRDefault="00AF1ACE" w:rsidP="00AF1ACE">
            <w:pPr>
              <w:spacing w:after="0" w:line="240" w:lineRule="auto"/>
              <w:jc w:val="center"/>
              <w:rPr>
                <w:rFonts w:cs="Arial"/>
                <w:szCs w:val="20"/>
              </w:rPr>
            </w:pPr>
            <w:r w:rsidRPr="00422C08">
              <w:rPr>
                <w:rFonts w:cs="Arial"/>
                <w:sz w:val="19"/>
                <w:szCs w:val="19"/>
              </w:rPr>
              <w:t xml:space="preserve"> APU </w:t>
            </w:r>
          </w:p>
        </w:tc>
        <w:tc>
          <w:tcPr>
            <w:tcW w:w="3197" w:type="pct"/>
            <w:tcBorders>
              <w:top w:val="nil"/>
              <w:left w:val="nil"/>
              <w:bottom w:val="single" w:sz="4" w:space="0" w:color="auto"/>
              <w:right w:val="single" w:sz="4" w:space="0" w:color="auto"/>
            </w:tcBorders>
            <w:shd w:val="clear" w:color="auto" w:fill="auto"/>
            <w:vAlign w:val="center"/>
            <w:hideMark/>
          </w:tcPr>
          <w:p w14:paraId="2F30FE6F" w14:textId="2349401D" w:rsidR="00AF1ACE" w:rsidRPr="009F178E" w:rsidRDefault="00AF1ACE" w:rsidP="00AF1ACE">
            <w:pPr>
              <w:spacing w:after="0" w:line="240" w:lineRule="auto"/>
              <w:jc w:val="left"/>
              <w:rPr>
                <w:rFonts w:cs="Arial"/>
                <w:szCs w:val="20"/>
              </w:rPr>
            </w:pPr>
            <w:r w:rsidRPr="00815D20">
              <w:rPr>
                <w:rFonts w:cs="Arial"/>
                <w:szCs w:val="20"/>
              </w:rPr>
              <w:t>Localización</w:t>
            </w:r>
            <w:r w:rsidRPr="009F178E">
              <w:rPr>
                <w:rFonts w:cs="Arial"/>
                <w:szCs w:val="20"/>
              </w:rPr>
              <w:t xml:space="preserve"> y replanteo </w:t>
            </w:r>
          </w:p>
        </w:tc>
        <w:tc>
          <w:tcPr>
            <w:tcW w:w="397" w:type="pct"/>
            <w:tcBorders>
              <w:top w:val="nil"/>
              <w:left w:val="nil"/>
              <w:bottom w:val="single" w:sz="4" w:space="0" w:color="auto"/>
              <w:right w:val="single" w:sz="4" w:space="0" w:color="auto"/>
            </w:tcBorders>
            <w:shd w:val="clear" w:color="auto" w:fill="auto"/>
            <w:noWrap/>
            <w:vAlign w:val="center"/>
            <w:hideMark/>
          </w:tcPr>
          <w:p w14:paraId="059DB415" w14:textId="4E374A70" w:rsidR="00AF1ACE" w:rsidRPr="009F178E" w:rsidRDefault="00AF1ACE" w:rsidP="00AF1ACE">
            <w:pPr>
              <w:spacing w:after="0" w:line="240" w:lineRule="auto"/>
              <w:jc w:val="center"/>
              <w:rPr>
                <w:rFonts w:cs="Arial"/>
                <w:szCs w:val="20"/>
              </w:rPr>
            </w:pPr>
            <w:r w:rsidRPr="009F178E">
              <w:rPr>
                <w:rFonts w:cs="Arial"/>
                <w:szCs w:val="20"/>
              </w:rPr>
              <w:t>M2</w:t>
            </w:r>
          </w:p>
        </w:tc>
      </w:tr>
      <w:tr w:rsidR="00AF1ACE" w:rsidRPr="00815D20" w14:paraId="5A92014F" w14:textId="77777777" w:rsidTr="00AF1ACE">
        <w:trPr>
          <w:trHeight w:val="280"/>
          <w:jc w:val="center"/>
        </w:trPr>
        <w:tc>
          <w:tcPr>
            <w:tcW w:w="350" w:type="pct"/>
            <w:tcBorders>
              <w:top w:val="nil"/>
              <w:left w:val="single" w:sz="8" w:space="0" w:color="auto"/>
              <w:bottom w:val="single" w:sz="4" w:space="0" w:color="auto"/>
              <w:right w:val="single" w:sz="4" w:space="0" w:color="auto"/>
            </w:tcBorders>
            <w:shd w:val="clear" w:color="auto" w:fill="auto"/>
            <w:noWrap/>
            <w:vAlign w:val="center"/>
            <w:hideMark/>
          </w:tcPr>
          <w:p w14:paraId="6AAB3E67" w14:textId="77777777" w:rsidR="00AF1ACE" w:rsidRPr="009F178E" w:rsidRDefault="00AF1ACE" w:rsidP="00AF1ACE">
            <w:pPr>
              <w:spacing w:after="0" w:line="240" w:lineRule="auto"/>
              <w:jc w:val="center"/>
              <w:rPr>
                <w:rFonts w:cs="Arial"/>
                <w:szCs w:val="20"/>
              </w:rPr>
            </w:pPr>
            <w:r w:rsidRPr="009F178E">
              <w:rPr>
                <w:rFonts w:cs="Arial"/>
                <w:szCs w:val="20"/>
              </w:rPr>
              <w:t>2</w:t>
            </w:r>
          </w:p>
        </w:tc>
        <w:tc>
          <w:tcPr>
            <w:tcW w:w="1056" w:type="pct"/>
            <w:tcBorders>
              <w:top w:val="nil"/>
              <w:left w:val="nil"/>
              <w:bottom w:val="single" w:sz="4" w:space="0" w:color="auto"/>
              <w:right w:val="single" w:sz="4" w:space="0" w:color="auto"/>
            </w:tcBorders>
            <w:shd w:val="clear" w:color="auto" w:fill="auto"/>
            <w:vAlign w:val="center"/>
            <w:hideMark/>
          </w:tcPr>
          <w:p w14:paraId="4685F04D" w14:textId="26D261A2" w:rsidR="00AF1ACE" w:rsidRPr="009F178E" w:rsidRDefault="00AF1ACE" w:rsidP="00AF1ACE">
            <w:pPr>
              <w:spacing w:after="0" w:line="240" w:lineRule="auto"/>
              <w:jc w:val="center"/>
              <w:rPr>
                <w:rFonts w:cs="Arial"/>
                <w:szCs w:val="20"/>
              </w:rPr>
            </w:pPr>
            <w:r w:rsidRPr="00422C08">
              <w:rPr>
                <w:rFonts w:cs="Arial"/>
                <w:sz w:val="19"/>
                <w:szCs w:val="19"/>
              </w:rPr>
              <w:t xml:space="preserve"> ICCU - Vías 6,1 </w:t>
            </w:r>
          </w:p>
        </w:tc>
        <w:tc>
          <w:tcPr>
            <w:tcW w:w="3197" w:type="pct"/>
            <w:tcBorders>
              <w:top w:val="nil"/>
              <w:left w:val="nil"/>
              <w:bottom w:val="single" w:sz="4" w:space="0" w:color="auto"/>
              <w:right w:val="single" w:sz="4" w:space="0" w:color="auto"/>
            </w:tcBorders>
            <w:shd w:val="clear" w:color="auto" w:fill="auto"/>
            <w:vAlign w:val="center"/>
            <w:hideMark/>
          </w:tcPr>
          <w:p w14:paraId="1B608F9E" w14:textId="05B7C7FE" w:rsidR="00AF1ACE" w:rsidRPr="009F178E" w:rsidRDefault="00AF1ACE" w:rsidP="00AF1ACE">
            <w:pPr>
              <w:spacing w:after="0" w:line="240" w:lineRule="auto"/>
              <w:jc w:val="left"/>
              <w:rPr>
                <w:rFonts w:cs="Arial"/>
                <w:szCs w:val="20"/>
              </w:rPr>
            </w:pPr>
            <w:r w:rsidRPr="00815D20">
              <w:rPr>
                <w:rFonts w:cs="Arial"/>
                <w:szCs w:val="20"/>
              </w:rPr>
              <w:t>Conformación</w:t>
            </w:r>
            <w:r w:rsidRPr="009F178E">
              <w:rPr>
                <w:rFonts w:cs="Arial"/>
                <w:szCs w:val="20"/>
              </w:rPr>
              <w:t xml:space="preserve"> de la Calzada existente </w:t>
            </w:r>
          </w:p>
        </w:tc>
        <w:tc>
          <w:tcPr>
            <w:tcW w:w="397" w:type="pct"/>
            <w:tcBorders>
              <w:top w:val="nil"/>
              <w:left w:val="nil"/>
              <w:bottom w:val="single" w:sz="4" w:space="0" w:color="auto"/>
              <w:right w:val="single" w:sz="4" w:space="0" w:color="auto"/>
            </w:tcBorders>
            <w:shd w:val="clear" w:color="auto" w:fill="auto"/>
            <w:noWrap/>
            <w:vAlign w:val="center"/>
            <w:hideMark/>
          </w:tcPr>
          <w:p w14:paraId="62726B7A" w14:textId="4B2FE9E6" w:rsidR="00AF1ACE" w:rsidRPr="009F178E" w:rsidRDefault="00AF1ACE" w:rsidP="00AF1ACE">
            <w:pPr>
              <w:spacing w:after="0" w:line="240" w:lineRule="auto"/>
              <w:jc w:val="center"/>
              <w:rPr>
                <w:rFonts w:cs="Arial"/>
                <w:szCs w:val="20"/>
              </w:rPr>
            </w:pPr>
            <w:r w:rsidRPr="009F178E">
              <w:rPr>
                <w:rFonts w:cs="Arial"/>
                <w:szCs w:val="20"/>
              </w:rPr>
              <w:t>M2</w:t>
            </w:r>
          </w:p>
        </w:tc>
      </w:tr>
      <w:tr w:rsidR="00AF1ACE" w:rsidRPr="00815D20" w14:paraId="330BA9C7" w14:textId="77777777" w:rsidTr="00AF1ACE">
        <w:trPr>
          <w:trHeight w:val="255"/>
          <w:jc w:val="center"/>
        </w:trPr>
        <w:tc>
          <w:tcPr>
            <w:tcW w:w="350" w:type="pct"/>
            <w:tcBorders>
              <w:top w:val="nil"/>
              <w:left w:val="single" w:sz="8" w:space="0" w:color="auto"/>
              <w:bottom w:val="single" w:sz="4" w:space="0" w:color="auto"/>
              <w:right w:val="single" w:sz="4" w:space="0" w:color="auto"/>
            </w:tcBorders>
            <w:shd w:val="clear" w:color="auto" w:fill="auto"/>
            <w:noWrap/>
            <w:vAlign w:val="center"/>
            <w:hideMark/>
          </w:tcPr>
          <w:p w14:paraId="2E49134F" w14:textId="77777777" w:rsidR="00AF1ACE" w:rsidRPr="009F178E" w:rsidRDefault="00AF1ACE" w:rsidP="00AF1ACE">
            <w:pPr>
              <w:spacing w:after="0" w:line="240" w:lineRule="auto"/>
              <w:jc w:val="center"/>
              <w:rPr>
                <w:rFonts w:cs="Arial"/>
                <w:szCs w:val="20"/>
              </w:rPr>
            </w:pPr>
            <w:r w:rsidRPr="009F178E">
              <w:rPr>
                <w:rFonts w:cs="Arial"/>
                <w:szCs w:val="20"/>
              </w:rPr>
              <w:t>3</w:t>
            </w:r>
          </w:p>
        </w:tc>
        <w:tc>
          <w:tcPr>
            <w:tcW w:w="1056" w:type="pct"/>
            <w:tcBorders>
              <w:top w:val="nil"/>
              <w:left w:val="nil"/>
              <w:bottom w:val="single" w:sz="4" w:space="0" w:color="auto"/>
              <w:right w:val="single" w:sz="4" w:space="0" w:color="auto"/>
            </w:tcBorders>
            <w:shd w:val="clear" w:color="auto" w:fill="auto"/>
            <w:vAlign w:val="center"/>
            <w:hideMark/>
          </w:tcPr>
          <w:p w14:paraId="44768ED9" w14:textId="22F63198" w:rsidR="00AF1ACE" w:rsidRPr="009F178E" w:rsidRDefault="00AF1ACE" w:rsidP="00AF1ACE">
            <w:pPr>
              <w:spacing w:after="0" w:line="240" w:lineRule="auto"/>
              <w:jc w:val="center"/>
              <w:rPr>
                <w:rFonts w:cs="Arial"/>
                <w:szCs w:val="20"/>
              </w:rPr>
            </w:pPr>
            <w:r w:rsidRPr="00422C08">
              <w:rPr>
                <w:rFonts w:cs="Arial"/>
                <w:sz w:val="19"/>
                <w:szCs w:val="19"/>
              </w:rPr>
              <w:t xml:space="preserve"> ICCU - Vías 3,2 </w:t>
            </w:r>
          </w:p>
        </w:tc>
        <w:tc>
          <w:tcPr>
            <w:tcW w:w="3197" w:type="pct"/>
            <w:tcBorders>
              <w:top w:val="nil"/>
              <w:left w:val="nil"/>
              <w:bottom w:val="single" w:sz="4" w:space="0" w:color="auto"/>
              <w:right w:val="single" w:sz="4" w:space="0" w:color="auto"/>
            </w:tcBorders>
            <w:shd w:val="clear" w:color="auto" w:fill="auto"/>
            <w:vAlign w:val="center"/>
            <w:hideMark/>
          </w:tcPr>
          <w:p w14:paraId="1352E9CF" w14:textId="28C898AD" w:rsidR="00AF1ACE" w:rsidRPr="009F178E" w:rsidRDefault="00AF1ACE" w:rsidP="00AF1ACE">
            <w:pPr>
              <w:spacing w:after="0" w:line="240" w:lineRule="auto"/>
              <w:jc w:val="left"/>
              <w:rPr>
                <w:rFonts w:cs="Arial"/>
                <w:szCs w:val="20"/>
              </w:rPr>
            </w:pPr>
            <w:r w:rsidRPr="009F178E">
              <w:rPr>
                <w:rFonts w:cs="Arial"/>
                <w:szCs w:val="20"/>
              </w:rPr>
              <w:t xml:space="preserve">Subbase granular </w:t>
            </w:r>
          </w:p>
        </w:tc>
        <w:tc>
          <w:tcPr>
            <w:tcW w:w="397" w:type="pct"/>
            <w:tcBorders>
              <w:top w:val="nil"/>
              <w:left w:val="nil"/>
              <w:bottom w:val="single" w:sz="4" w:space="0" w:color="auto"/>
              <w:right w:val="single" w:sz="4" w:space="0" w:color="auto"/>
            </w:tcBorders>
            <w:shd w:val="clear" w:color="auto" w:fill="auto"/>
            <w:noWrap/>
            <w:vAlign w:val="center"/>
            <w:hideMark/>
          </w:tcPr>
          <w:p w14:paraId="6EE06EE8" w14:textId="3DBF0BD7" w:rsidR="00AF1ACE" w:rsidRPr="009F178E" w:rsidRDefault="00AF1ACE" w:rsidP="00AF1ACE">
            <w:pPr>
              <w:spacing w:after="0" w:line="240" w:lineRule="auto"/>
              <w:jc w:val="center"/>
              <w:rPr>
                <w:rFonts w:cs="Arial"/>
                <w:szCs w:val="20"/>
              </w:rPr>
            </w:pPr>
            <w:r w:rsidRPr="009F178E">
              <w:rPr>
                <w:rFonts w:cs="Arial"/>
                <w:szCs w:val="20"/>
              </w:rPr>
              <w:t>M3</w:t>
            </w:r>
          </w:p>
        </w:tc>
      </w:tr>
      <w:tr w:rsidR="00AF1ACE" w:rsidRPr="00815D20" w14:paraId="675E61AA" w14:textId="77777777" w:rsidTr="00AF1ACE">
        <w:trPr>
          <w:trHeight w:val="219"/>
          <w:jc w:val="center"/>
        </w:trPr>
        <w:tc>
          <w:tcPr>
            <w:tcW w:w="350" w:type="pct"/>
            <w:tcBorders>
              <w:top w:val="nil"/>
              <w:left w:val="single" w:sz="8" w:space="0" w:color="auto"/>
              <w:bottom w:val="single" w:sz="4" w:space="0" w:color="auto"/>
              <w:right w:val="single" w:sz="4" w:space="0" w:color="auto"/>
            </w:tcBorders>
            <w:shd w:val="clear" w:color="auto" w:fill="auto"/>
            <w:noWrap/>
            <w:vAlign w:val="center"/>
            <w:hideMark/>
          </w:tcPr>
          <w:p w14:paraId="617CF58F" w14:textId="77777777" w:rsidR="00AF1ACE" w:rsidRPr="009F178E" w:rsidRDefault="00AF1ACE" w:rsidP="00AF1ACE">
            <w:pPr>
              <w:spacing w:after="0" w:line="240" w:lineRule="auto"/>
              <w:jc w:val="center"/>
              <w:rPr>
                <w:rFonts w:cs="Arial"/>
                <w:szCs w:val="20"/>
              </w:rPr>
            </w:pPr>
            <w:r w:rsidRPr="009F178E">
              <w:rPr>
                <w:rFonts w:cs="Arial"/>
                <w:szCs w:val="20"/>
              </w:rPr>
              <w:t>4</w:t>
            </w:r>
          </w:p>
        </w:tc>
        <w:tc>
          <w:tcPr>
            <w:tcW w:w="1056" w:type="pct"/>
            <w:tcBorders>
              <w:top w:val="nil"/>
              <w:left w:val="nil"/>
              <w:bottom w:val="single" w:sz="4" w:space="0" w:color="auto"/>
              <w:right w:val="single" w:sz="4" w:space="0" w:color="auto"/>
            </w:tcBorders>
            <w:shd w:val="clear" w:color="auto" w:fill="auto"/>
            <w:vAlign w:val="center"/>
            <w:hideMark/>
          </w:tcPr>
          <w:p w14:paraId="11E5469E" w14:textId="00CB3BE4" w:rsidR="00AF1ACE" w:rsidRPr="009F178E" w:rsidRDefault="00AF1ACE" w:rsidP="00AF1ACE">
            <w:pPr>
              <w:spacing w:after="0" w:line="240" w:lineRule="auto"/>
              <w:jc w:val="center"/>
              <w:rPr>
                <w:rFonts w:cs="Arial"/>
                <w:szCs w:val="20"/>
              </w:rPr>
            </w:pPr>
            <w:r w:rsidRPr="00422C08">
              <w:rPr>
                <w:rFonts w:cs="Arial"/>
                <w:sz w:val="19"/>
                <w:szCs w:val="19"/>
              </w:rPr>
              <w:t xml:space="preserve"> ICCU - Vías 2.1</w:t>
            </w:r>
            <w:r>
              <w:rPr>
                <w:rFonts w:cs="Arial"/>
                <w:sz w:val="19"/>
                <w:szCs w:val="19"/>
              </w:rPr>
              <w:t>2</w:t>
            </w:r>
            <w:r w:rsidRPr="00422C08">
              <w:rPr>
                <w:rFonts w:cs="Arial"/>
                <w:sz w:val="19"/>
                <w:szCs w:val="19"/>
              </w:rPr>
              <w:t xml:space="preserve"> </w:t>
            </w:r>
          </w:p>
        </w:tc>
        <w:tc>
          <w:tcPr>
            <w:tcW w:w="3197" w:type="pct"/>
            <w:tcBorders>
              <w:top w:val="nil"/>
              <w:left w:val="nil"/>
              <w:bottom w:val="single" w:sz="4" w:space="0" w:color="auto"/>
              <w:right w:val="single" w:sz="4" w:space="0" w:color="auto"/>
            </w:tcBorders>
            <w:shd w:val="clear" w:color="auto" w:fill="auto"/>
            <w:vAlign w:val="center"/>
            <w:hideMark/>
          </w:tcPr>
          <w:p w14:paraId="23D2E2CF" w14:textId="3B872395" w:rsidR="00AF1ACE" w:rsidRPr="009F178E" w:rsidRDefault="00AF1ACE" w:rsidP="00AF1ACE">
            <w:pPr>
              <w:spacing w:after="0" w:line="240" w:lineRule="auto"/>
              <w:jc w:val="left"/>
              <w:rPr>
                <w:rFonts w:cs="Arial"/>
                <w:szCs w:val="20"/>
              </w:rPr>
            </w:pPr>
            <w:r w:rsidRPr="009F178E">
              <w:rPr>
                <w:rFonts w:cs="Arial"/>
                <w:szCs w:val="20"/>
              </w:rPr>
              <w:t xml:space="preserve">Excavaciones varias en material </w:t>
            </w:r>
            <w:r w:rsidRPr="00815D20">
              <w:rPr>
                <w:rFonts w:cs="Arial"/>
                <w:szCs w:val="20"/>
              </w:rPr>
              <w:t>común</w:t>
            </w:r>
            <w:r w:rsidRPr="009F178E">
              <w:rPr>
                <w:rFonts w:cs="Arial"/>
                <w:szCs w:val="20"/>
              </w:rPr>
              <w:t xml:space="preserve"> seco a mano (incluye retiro de sobrantes a una distancia menor de 5 km) </w:t>
            </w:r>
          </w:p>
        </w:tc>
        <w:tc>
          <w:tcPr>
            <w:tcW w:w="397" w:type="pct"/>
            <w:tcBorders>
              <w:top w:val="nil"/>
              <w:left w:val="nil"/>
              <w:bottom w:val="single" w:sz="4" w:space="0" w:color="auto"/>
              <w:right w:val="single" w:sz="4" w:space="0" w:color="auto"/>
            </w:tcBorders>
            <w:shd w:val="clear" w:color="auto" w:fill="auto"/>
            <w:noWrap/>
            <w:vAlign w:val="center"/>
            <w:hideMark/>
          </w:tcPr>
          <w:p w14:paraId="6C53D6A5" w14:textId="67123BA0" w:rsidR="00AF1ACE" w:rsidRPr="009F178E" w:rsidRDefault="00AF1ACE" w:rsidP="00AF1ACE">
            <w:pPr>
              <w:spacing w:after="0" w:line="240" w:lineRule="auto"/>
              <w:jc w:val="center"/>
              <w:rPr>
                <w:rFonts w:cs="Arial"/>
                <w:szCs w:val="20"/>
              </w:rPr>
            </w:pPr>
            <w:r w:rsidRPr="009F178E">
              <w:rPr>
                <w:rFonts w:cs="Arial"/>
                <w:szCs w:val="20"/>
              </w:rPr>
              <w:t>M3</w:t>
            </w:r>
          </w:p>
        </w:tc>
      </w:tr>
      <w:tr w:rsidR="00AF1ACE" w:rsidRPr="00815D20" w14:paraId="2CFCCAB2" w14:textId="77777777" w:rsidTr="00AF1ACE">
        <w:trPr>
          <w:trHeight w:val="71"/>
          <w:jc w:val="center"/>
        </w:trPr>
        <w:tc>
          <w:tcPr>
            <w:tcW w:w="350" w:type="pct"/>
            <w:tcBorders>
              <w:top w:val="nil"/>
              <w:left w:val="single" w:sz="8" w:space="0" w:color="auto"/>
              <w:bottom w:val="single" w:sz="4" w:space="0" w:color="auto"/>
              <w:right w:val="single" w:sz="4" w:space="0" w:color="auto"/>
            </w:tcBorders>
            <w:shd w:val="clear" w:color="auto" w:fill="auto"/>
            <w:noWrap/>
            <w:vAlign w:val="center"/>
            <w:hideMark/>
          </w:tcPr>
          <w:p w14:paraId="2AD59BFD" w14:textId="77777777" w:rsidR="00AF1ACE" w:rsidRPr="009F178E" w:rsidRDefault="00AF1ACE" w:rsidP="00AF1ACE">
            <w:pPr>
              <w:spacing w:after="0" w:line="240" w:lineRule="auto"/>
              <w:jc w:val="center"/>
              <w:rPr>
                <w:rFonts w:cs="Arial"/>
                <w:szCs w:val="20"/>
              </w:rPr>
            </w:pPr>
            <w:r w:rsidRPr="009F178E">
              <w:rPr>
                <w:rFonts w:cs="Arial"/>
                <w:szCs w:val="20"/>
              </w:rPr>
              <w:t>5</w:t>
            </w:r>
          </w:p>
        </w:tc>
        <w:tc>
          <w:tcPr>
            <w:tcW w:w="1056" w:type="pct"/>
            <w:tcBorders>
              <w:top w:val="nil"/>
              <w:left w:val="nil"/>
              <w:bottom w:val="single" w:sz="4" w:space="0" w:color="auto"/>
              <w:right w:val="single" w:sz="4" w:space="0" w:color="auto"/>
            </w:tcBorders>
            <w:shd w:val="clear" w:color="auto" w:fill="auto"/>
            <w:vAlign w:val="center"/>
            <w:hideMark/>
          </w:tcPr>
          <w:p w14:paraId="5FCDFB98" w14:textId="1E25472B" w:rsidR="00AF1ACE" w:rsidRPr="009F178E" w:rsidRDefault="00AF1ACE" w:rsidP="00AF1ACE">
            <w:pPr>
              <w:spacing w:after="0" w:line="240" w:lineRule="auto"/>
              <w:jc w:val="center"/>
              <w:rPr>
                <w:rFonts w:cs="Arial"/>
                <w:szCs w:val="20"/>
              </w:rPr>
            </w:pPr>
            <w:r w:rsidRPr="008215A6">
              <w:rPr>
                <w:rFonts w:cs="Arial"/>
                <w:sz w:val="19"/>
                <w:szCs w:val="19"/>
              </w:rPr>
              <w:t>ICCU - Construcción 16.2</w:t>
            </w:r>
          </w:p>
        </w:tc>
        <w:tc>
          <w:tcPr>
            <w:tcW w:w="3197" w:type="pct"/>
            <w:tcBorders>
              <w:top w:val="nil"/>
              <w:left w:val="nil"/>
              <w:bottom w:val="single" w:sz="4" w:space="0" w:color="auto"/>
              <w:right w:val="single" w:sz="4" w:space="0" w:color="auto"/>
            </w:tcBorders>
            <w:shd w:val="clear" w:color="auto" w:fill="auto"/>
            <w:vAlign w:val="center"/>
            <w:hideMark/>
          </w:tcPr>
          <w:p w14:paraId="7C39E961" w14:textId="4BCA3019" w:rsidR="00AF1ACE" w:rsidRPr="009F178E" w:rsidRDefault="00AF1ACE" w:rsidP="00AF1ACE">
            <w:pPr>
              <w:spacing w:after="0" w:line="240" w:lineRule="auto"/>
              <w:jc w:val="left"/>
              <w:rPr>
                <w:rFonts w:cs="Arial"/>
                <w:szCs w:val="20"/>
              </w:rPr>
            </w:pPr>
            <w:r w:rsidRPr="009F178E">
              <w:rPr>
                <w:rFonts w:cs="Arial"/>
                <w:szCs w:val="20"/>
              </w:rPr>
              <w:t xml:space="preserve">Excavaciones varias a </w:t>
            </w:r>
            <w:r w:rsidRPr="00815D20">
              <w:rPr>
                <w:rFonts w:cs="Arial"/>
                <w:szCs w:val="20"/>
              </w:rPr>
              <w:t>máquina</w:t>
            </w:r>
            <w:r w:rsidRPr="009F178E">
              <w:rPr>
                <w:rFonts w:cs="Arial"/>
                <w:szCs w:val="20"/>
              </w:rPr>
              <w:t xml:space="preserve"> sin clasificar (incluye retiro de sobrantes a una distancia menor de 5 km) </w:t>
            </w:r>
          </w:p>
        </w:tc>
        <w:tc>
          <w:tcPr>
            <w:tcW w:w="397" w:type="pct"/>
            <w:tcBorders>
              <w:top w:val="nil"/>
              <w:left w:val="nil"/>
              <w:bottom w:val="single" w:sz="4" w:space="0" w:color="auto"/>
              <w:right w:val="single" w:sz="4" w:space="0" w:color="auto"/>
            </w:tcBorders>
            <w:shd w:val="clear" w:color="auto" w:fill="auto"/>
            <w:noWrap/>
            <w:vAlign w:val="center"/>
            <w:hideMark/>
          </w:tcPr>
          <w:p w14:paraId="54BB3568" w14:textId="5AE2BFF0" w:rsidR="00AF1ACE" w:rsidRPr="009F178E" w:rsidRDefault="00AF1ACE" w:rsidP="00AF1ACE">
            <w:pPr>
              <w:spacing w:after="0" w:line="240" w:lineRule="auto"/>
              <w:jc w:val="center"/>
              <w:rPr>
                <w:rFonts w:cs="Arial"/>
                <w:szCs w:val="20"/>
              </w:rPr>
            </w:pPr>
            <w:r w:rsidRPr="009F178E">
              <w:rPr>
                <w:rFonts w:cs="Arial"/>
                <w:szCs w:val="20"/>
              </w:rPr>
              <w:t>M3</w:t>
            </w:r>
          </w:p>
        </w:tc>
      </w:tr>
      <w:tr w:rsidR="00AF1ACE" w:rsidRPr="00815D20" w14:paraId="595E7968" w14:textId="77777777" w:rsidTr="00AF1ACE">
        <w:trPr>
          <w:trHeight w:val="255"/>
          <w:jc w:val="center"/>
        </w:trPr>
        <w:tc>
          <w:tcPr>
            <w:tcW w:w="350" w:type="pct"/>
            <w:tcBorders>
              <w:top w:val="nil"/>
              <w:left w:val="single" w:sz="8" w:space="0" w:color="auto"/>
              <w:bottom w:val="single" w:sz="4" w:space="0" w:color="auto"/>
              <w:right w:val="single" w:sz="4" w:space="0" w:color="auto"/>
            </w:tcBorders>
            <w:shd w:val="clear" w:color="auto" w:fill="auto"/>
            <w:noWrap/>
            <w:vAlign w:val="center"/>
            <w:hideMark/>
          </w:tcPr>
          <w:p w14:paraId="78F8E86D" w14:textId="77777777" w:rsidR="00AF1ACE" w:rsidRPr="009F178E" w:rsidRDefault="00AF1ACE" w:rsidP="00AF1ACE">
            <w:pPr>
              <w:spacing w:after="0" w:line="240" w:lineRule="auto"/>
              <w:jc w:val="center"/>
              <w:rPr>
                <w:rFonts w:cs="Arial"/>
                <w:szCs w:val="20"/>
              </w:rPr>
            </w:pPr>
            <w:r w:rsidRPr="009F178E">
              <w:rPr>
                <w:rFonts w:cs="Arial"/>
                <w:szCs w:val="20"/>
              </w:rPr>
              <w:t>6</w:t>
            </w:r>
          </w:p>
        </w:tc>
        <w:tc>
          <w:tcPr>
            <w:tcW w:w="1056" w:type="pct"/>
            <w:tcBorders>
              <w:top w:val="nil"/>
              <w:left w:val="nil"/>
              <w:bottom w:val="single" w:sz="4" w:space="0" w:color="auto"/>
              <w:right w:val="single" w:sz="4" w:space="0" w:color="auto"/>
            </w:tcBorders>
            <w:shd w:val="clear" w:color="auto" w:fill="auto"/>
            <w:vAlign w:val="center"/>
            <w:hideMark/>
          </w:tcPr>
          <w:p w14:paraId="7FF98EA9" w14:textId="746A7736" w:rsidR="00AF1ACE" w:rsidRPr="009F178E" w:rsidRDefault="00AF1ACE" w:rsidP="00AF1ACE">
            <w:pPr>
              <w:spacing w:after="0" w:line="240" w:lineRule="auto"/>
              <w:jc w:val="center"/>
              <w:rPr>
                <w:rFonts w:cs="Arial"/>
                <w:szCs w:val="20"/>
              </w:rPr>
            </w:pPr>
            <w:r w:rsidRPr="00422C08">
              <w:rPr>
                <w:rFonts w:cs="Arial"/>
                <w:sz w:val="19"/>
                <w:szCs w:val="19"/>
              </w:rPr>
              <w:t xml:space="preserve"> ICCU - Vías 4.6 </w:t>
            </w:r>
          </w:p>
        </w:tc>
        <w:tc>
          <w:tcPr>
            <w:tcW w:w="3197" w:type="pct"/>
            <w:tcBorders>
              <w:top w:val="nil"/>
              <w:left w:val="nil"/>
              <w:bottom w:val="single" w:sz="4" w:space="0" w:color="auto"/>
              <w:right w:val="single" w:sz="4" w:space="0" w:color="auto"/>
            </w:tcBorders>
            <w:shd w:val="clear" w:color="auto" w:fill="auto"/>
            <w:vAlign w:val="center"/>
            <w:hideMark/>
          </w:tcPr>
          <w:p w14:paraId="23E2ED58" w14:textId="7D1121C0" w:rsidR="00AF1ACE" w:rsidRPr="009F178E" w:rsidRDefault="00AF1ACE" w:rsidP="00AF1ACE">
            <w:pPr>
              <w:spacing w:after="0" w:line="240" w:lineRule="auto"/>
              <w:jc w:val="left"/>
              <w:rPr>
                <w:rFonts w:cs="Arial"/>
                <w:szCs w:val="20"/>
              </w:rPr>
            </w:pPr>
            <w:r w:rsidRPr="009F178E">
              <w:rPr>
                <w:rFonts w:cs="Arial"/>
                <w:szCs w:val="20"/>
              </w:rPr>
              <w:t xml:space="preserve">Concretos clase D, </w:t>
            </w:r>
            <w:proofErr w:type="spellStart"/>
            <w:r w:rsidRPr="009F178E">
              <w:rPr>
                <w:rFonts w:cs="Arial"/>
                <w:szCs w:val="20"/>
              </w:rPr>
              <w:t>f'c</w:t>
            </w:r>
            <w:proofErr w:type="spellEnd"/>
            <w:r w:rsidRPr="009F178E">
              <w:rPr>
                <w:rFonts w:cs="Arial"/>
                <w:szCs w:val="20"/>
              </w:rPr>
              <w:t xml:space="preserve">=3000 PSI (bases) </w:t>
            </w:r>
          </w:p>
        </w:tc>
        <w:tc>
          <w:tcPr>
            <w:tcW w:w="397" w:type="pct"/>
            <w:tcBorders>
              <w:top w:val="nil"/>
              <w:left w:val="nil"/>
              <w:bottom w:val="single" w:sz="4" w:space="0" w:color="auto"/>
              <w:right w:val="single" w:sz="4" w:space="0" w:color="auto"/>
            </w:tcBorders>
            <w:shd w:val="clear" w:color="auto" w:fill="auto"/>
            <w:noWrap/>
            <w:vAlign w:val="center"/>
            <w:hideMark/>
          </w:tcPr>
          <w:p w14:paraId="53B81DDD" w14:textId="02197CD8" w:rsidR="00AF1ACE" w:rsidRPr="009F178E" w:rsidRDefault="00AF1ACE" w:rsidP="00AF1ACE">
            <w:pPr>
              <w:spacing w:after="0" w:line="240" w:lineRule="auto"/>
              <w:jc w:val="center"/>
              <w:rPr>
                <w:rFonts w:cs="Arial"/>
                <w:szCs w:val="20"/>
              </w:rPr>
            </w:pPr>
            <w:r w:rsidRPr="009F178E">
              <w:rPr>
                <w:rFonts w:cs="Arial"/>
                <w:szCs w:val="20"/>
              </w:rPr>
              <w:t>M3</w:t>
            </w:r>
          </w:p>
        </w:tc>
      </w:tr>
      <w:tr w:rsidR="00AF1ACE" w:rsidRPr="00815D20" w14:paraId="43481444" w14:textId="77777777" w:rsidTr="00AF1ACE">
        <w:trPr>
          <w:trHeight w:val="71"/>
          <w:jc w:val="center"/>
        </w:trPr>
        <w:tc>
          <w:tcPr>
            <w:tcW w:w="350" w:type="pct"/>
            <w:tcBorders>
              <w:top w:val="nil"/>
              <w:left w:val="single" w:sz="8" w:space="0" w:color="auto"/>
              <w:bottom w:val="single" w:sz="4" w:space="0" w:color="auto"/>
              <w:right w:val="single" w:sz="4" w:space="0" w:color="auto"/>
            </w:tcBorders>
            <w:shd w:val="clear" w:color="auto" w:fill="auto"/>
            <w:noWrap/>
            <w:vAlign w:val="center"/>
            <w:hideMark/>
          </w:tcPr>
          <w:p w14:paraId="1864679F" w14:textId="77777777" w:rsidR="00AF1ACE" w:rsidRPr="009F178E" w:rsidRDefault="00AF1ACE" w:rsidP="00AF1ACE">
            <w:pPr>
              <w:spacing w:after="0" w:line="240" w:lineRule="auto"/>
              <w:jc w:val="center"/>
              <w:rPr>
                <w:rFonts w:cs="Arial"/>
                <w:szCs w:val="20"/>
              </w:rPr>
            </w:pPr>
            <w:r w:rsidRPr="009F178E">
              <w:rPr>
                <w:rFonts w:cs="Arial"/>
                <w:szCs w:val="20"/>
              </w:rPr>
              <w:t>7</w:t>
            </w:r>
          </w:p>
        </w:tc>
        <w:tc>
          <w:tcPr>
            <w:tcW w:w="1056" w:type="pct"/>
            <w:tcBorders>
              <w:top w:val="nil"/>
              <w:left w:val="nil"/>
              <w:bottom w:val="single" w:sz="4" w:space="0" w:color="auto"/>
              <w:right w:val="single" w:sz="4" w:space="0" w:color="auto"/>
            </w:tcBorders>
            <w:shd w:val="clear" w:color="auto" w:fill="auto"/>
            <w:vAlign w:val="center"/>
            <w:hideMark/>
          </w:tcPr>
          <w:p w14:paraId="5EE7F442" w14:textId="5983543F" w:rsidR="00AF1ACE" w:rsidRPr="009F178E" w:rsidRDefault="00AF1ACE" w:rsidP="00AF1ACE">
            <w:pPr>
              <w:spacing w:after="0" w:line="240" w:lineRule="auto"/>
              <w:jc w:val="center"/>
              <w:rPr>
                <w:rFonts w:cs="Arial"/>
                <w:szCs w:val="20"/>
              </w:rPr>
            </w:pPr>
            <w:r w:rsidRPr="00422C08">
              <w:rPr>
                <w:rFonts w:cs="Arial"/>
                <w:sz w:val="19"/>
                <w:szCs w:val="19"/>
              </w:rPr>
              <w:t xml:space="preserve"> ICCU - Vías 4.25 </w:t>
            </w:r>
          </w:p>
        </w:tc>
        <w:tc>
          <w:tcPr>
            <w:tcW w:w="3197" w:type="pct"/>
            <w:tcBorders>
              <w:top w:val="nil"/>
              <w:left w:val="nil"/>
              <w:bottom w:val="single" w:sz="4" w:space="0" w:color="auto"/>
              <w:right w:val="single" w:sz="4" w:space="0" w:color="auto"/>
            </w:tcBorders>
            <w:shd w:val="clear" w:color="auto" w:fill="auto"/>
            <w:vAlign w:val="center"/>
            <w:hideMark/>
          </w:tcPr>
          <w:p w14:paraId="03927C58" w14:textId="2104B811" w:rsidR="00AF1ACE" w:rsidRPr="009F178E" w:rsidRDefault="00AF1ACE" w:rsidP="00AF1ACE">
            <w:pPr>
              <w:spacing w:after="0" w:line="240" w:lineRule="auto"/>
              <w:jc w:val="left"/>
              <w:rPr>
                <w:rFonts w:cs="Arial"/>
                <w:szCs w:val="20"/>
              </w:rPr>
            </w:pPr>
            <w:r w:rsidRPr="009F178E">
              <w:rPr>
                <w:rFonts w:cs="Arial"/>
                <w:szCs w:val="20"/>
              </w:rPr>
              <w:t xml:space="preserve">Concreto </w:t>
            </w:r>
            <w:r w:rsidRPr="00815D20">
              <w:rPr>
                <w:rFonts w:cs="Arial"/>
                <w:szCs w:val="20"/>
              </w:rPr>
              <w:t>ciclópeo</w:t>
            </w:r>
            <w:r w:rsidRPr="009F178E">
              <w:rPr>
                <w:rFonts w:cs="Arial"/>
                <w:szCs w:val="20"/>
              </w:rPr>
              <w:t xml:space="preserve"> clase G, 2000 PSI 40% </w:t>
            </w:r>
            <w:r w:rsidRPr="00815D20">
              <w:rPr>
                <w:rFonts w:cs="Arial"/>
                <w:szCs w:val="20"/>
              </w:rPr>
              <w:t>rajón</w:t>
            </w:r>
            <w:r w:rsidRPr="009F178E">
              <w:rPr>
                <w:rFonts w:cs="Arial"/>
                <w:szCs w:val="20"/>
              </w:rPr>
              <w:t xml:space="preserve"> para bases </w:t>
            </w:r>
          </w:p>
        </w:tc>
        <w:tc>
          <w:tcPr>
            <w:tcW w:w="397" w:type="pct"/>
            <w:tcBorders>
              <w:top w:val="nil"/>
              <w:left w:val="nil"/>
              <w:bottom w:val="single" w:sz="4" w:space="0" w:color="auto"/>
              <w:right w:val="single" w:sz="4" w:space="0" w:color="auto"/>
            </w:tcBorders>
            <w:shd w:val="clear" w:color="auto" w:fill="auto"/>
            <w:noWrap/>
            <w:vAlign w:val="center"/>
            <w:hideMark/>
          </w:tcPr>
          <w:p w14:paraId="25B8F2D1" w14:textId="25514257" w:rsidR="00AF1ACE" w:rsidRPr="009F178E" w:rsidRDefault="00AF1ACE" w:rsidP="00AF1ACE">
            <w:pPr>
              <w:spacing w:after="0" w:line="240" w:lineRule="auto"/>
              <w:jc w:val="center"/>
              <w:rPr>
                <w:rFonts w:cs="Arial"/>
                <w:szCs w:val="20"/>
              </w:rPr>
            </w:pPr>
            <w:r w:rsidRPr="009F178E">
              <w:rPr>
                <w:rFonts w:cs="Arial"/>
                <w:szCs w:val="20"/>
              </w:rPr>
              <w:t>M3</w:t>
            </w:r>
          </w:p>
        </w:tc>
      </w:tr>
      <w:tr w:rsidR="00AF1ACE" w:rsidRPr="00815D20" w14:paraId="7E4ED153" w14:textId="77777777" w:rsidTr="00AF1ACE">
        <w:trPr>
          <w:trHeight w:val="71"/>
          <w:jc w:val="center"/>
        </w:trPr>
        <w:tc>
          <w:tcPr>
            <w:tcW w:w="350" w:type="pct"/>
            <w:tcBorders>
              <w:top w:val="nil"/>
              <w:left w:val="single" w:sz="8" w:space="0" w:color="auto"/>
              <w:bottom w:val="single" w:sz="4" w:space="0" w:color="auto"/>
              <w:right w:val="single" w:sz="4" w:space="0" w:color="auto"/>
            </w:tcBorders>
            <w:shd w:val="clear" w:color="auto" w:fill="auto"/>
            <w:noWrap/>
            <w:vAlign w:val="center"/>
            <w:hideMark/>
          </w:tcPr>
          <w:p w14:paraId="3F3E5476" w14:textId="77777777" w:rsidR="00AF1ACE" w:rsidRPr="009F178E" w:rsidRDefault="00AF1ACE" w:rsidP="00AF1ACE">
            <w:pPr>
              <w:spacing w:after="0" w:line="240" w:lineRule="auto"/>
              <w:jc w:val="center"/>
              <w:rPr>
                <w:rFonts w:cs="Arial"/>
                <w:szCs w:val="20"/>
              </w:rPr>
            </w:pPr>
            <w:r w:rsidRPr="009F178E">
              <w:rPr>
                <w:rFonts w:cs="Arial"/>
                <w:szCs w:val="20"/>
              </w:rPr>
              <w:t>8</w:t>
            </w:r>
          </w:p>
        </w:tc>
        <w:tc>
          <w:tcPr>
            <w:tcW w:w="1056" w:type="pct"/>
            <w:tcBorders>
              <w:top w:val="nil"/>
              <w:left w:val="nil"/>
              <w:bottom w:val="single" w:sz="4" w:space="0" w:color="auto"/>
              <w:right w:val="single" w:sz="4" w:space="0" w:color="auto"/>
            </w:tcBorders>
            <w:shd w:val="clear" w:color="auto" w:fill="auto"/>
            <w:vAlign w:val="center"/>
            <w:hideMark/>
          </w:tcPr>
          <w:p w14:paraId="553B11F3" w14:textId="2BF3D502" w:rsidR="00AF1ACE" w:rsidRPr="009F178E" w:rsidRDefault="00AF1ACE" w:rsidP="00AF1ACE">
            <w:pPr>
              <w:spacing w:after="0" w:line="240" w:lineRule="auto"/>
              <w:jc w:val="center"/>
              <w:rPr>
                <w:rFonts w:cs="Arial"/>
                <w:szCs w:val="20"/>
              </w:rPr>
            </w:pPr>
            <w:r w:rsidRPr="00422C08">
              <w:rPr>
                <w:rFonts w:cs="Arial"/>
                <w:sz w:val="19"/>
                <w:szCs w:val="19"/>
              </w:rPr>
              <w:t xml:space="preserve"> ICCU - Vías 4.21 </w:t>
            </w:r>
          </w:p>
        </w:tc>
        <w:tc>
          <w:tcPr>
            <w:tcW w:w="3197" w:type="pct"/>
            <w:tcBorders>
              <w:top w:val="nil"/>
              <w:left w:val="nil"/>
              <w:bottom w:val="single" w:sz="4" w:space="0" w:color="auto"/>
              <w:right w:val="single" w:sz="4" w:space="0" w:color="auto"/>
            </w:tcBorders>
            <w:shd w:val="clear" w:color="auto" w:fill="auto"/>
            <w:vAlign w:val="center"/>
            <w:hideMark/>
          </w:tcPr>
          <w:p w14:paraId="562C845F" w14:textId="647F08DD" w:rsidR="00AF1ACE" w:rsidRPr="009F178E" w:rsidRDefault="00AF1ACE" w:rsidP="00AF1ACE">
            <w:pPr>
              <w:spacing w:after="0" w:line="240" w:lineRule="auto"/>
              <w:jc w:val="left"/>
              <w:rPr>
                <w:rFonts w:cs="Arial"/>
                <w:szCs w:val="20"/>
              </w:rPr>
            </w:pPr>
            <w:r w:rsidRPr="009F178E">
              <w:rPr>
                <w:rFonts w:cs="Arial"/>
                <w:szCs w:val="20"/>
              </w:rPr>
              <w:t xml:space="preserve">Cuneta en concreto clase E, 2500 PSI fundida en el lugar </w:t>
            </w:r>
          </w:p>
        </w:tc>
        <w:tc>
          <w:tcPr>
            <w:tcW w:w="397" w:type="pct"/>
            <w:tcBorders>
              <w:top w:val="nil"/>
              <w:left w:val="nil"/>
              <w:bottom w:val="single" w:sz="4" w:space="0" w:color="auto"/>
              <w:right w:val="single" w:sz="4" w:space="0" w:color="auto"/>
            </w:tcBorders>
            <w:shd w:val="clear" w:color="auto" w:fill="auto"/>
            <w:noWrap/>
            <w:vAlign w:val="center"/>
            <w:hideMark/>
          </w:tcPr>
          <w:p w14:paraId="04DF1C56" w14:textId="520943BE" w:rsidR="00AF1ACE" w:rsidRPr="009F178E" w:rsidRDefault="00AF1ACE" w:rsidP="00AF1ACE">
            <w:pPr>
              <w:spacing w:after="0" w:line="240" w:lineRule="auto"/>
              <w:jc w:val="center"/>
              <w:rPr>
                <w:rFonts w:cs="Arial"/>
                <w:szCs w:val="20"/>
              </w:rPr>
            </w:pPr>
            <w:r w:rsidRPr="009F178E">
              <w:rPr>
                <w:rFonts w:cs="Arial"/>
                <w:szCs w:val="20"/>
              </w:rPr>
              <w:t>M3</w:t>
            </w:r>
          </w:p>
        </w:tc>
      </w:tr>
      <w:tr w:rsidR="00AF1ACE" w:rsidRPr="00815D20" w14:paraId="5D86A061" w14:textId="77777777" w:rsidTr="00AF1ACE">
        <w:trPr>
          <w:trHeight w:val="525"/>
          <w:jc w:val="center"/>
        </w:trPr>
        <w:tc>
          <w:tcPr>
            <w:tcW w:w="350" w:type="pct"/>
            <w:tcBorders>
              <w:top w:val="nil"/>
              <w:left w:val="single" w:sz="8" w:space="0" w:color="auto"/>
              <w:bottom w:val="single" w:sz="4" w:space="0" w:color="auto"/>
              <w:right w:val="single" w:sz="4" w:space="0" w:color="auto"/>
            </w:tcBorders>
            <w:shd w:val="clear" w:color="auto" w:fill="auto"/>
            <w:noWrap/>
            <w:vAlign w:val="center"/>
            <w:hideMark/>
          </w:tcPr>
          <w:p w14:paraId="30C1654C" w14:textId="77777777" w:rsidR="00AF1ACE" w:rsidRPr="009F178E" w:rsidRDefault="00AF1ACE" w:rsidP="00AF1ACE">
            <w:pPr>
              <w:spacing w:after="0" w:line="240" w:lineRule="auto"/>
              <w:jc w:val="center"/>
              <w:rPr>
                <w:rFonts w:cs="Arial"/>
                <w:szCs w:val="20"/>
              </w:rPr>
            </w:pPr>
            <w:r w:rsidRPr="009F178E">
              <w:rPr>
                <w:rFonts w:cs="Arial"/>
                <w:szCs w:val="20"/>
              </w:rPr>
              <w:t>9</w:t>
            </w:r>
          </w:p>
        </w:tc>
        <w:tc>
          <w:tcPr>
            <w:tcW w:w="1056" w:type="pct"/>
            <w:tcBorders>
              <w:top w:val="nil"/>
              <w:left w:val="nil"/>
              <w:bottom w:val="single" w:sz="4" w:space="0" w:color="auto"/>
              <w:right w:val="single" w:sz="4" w:space="0" w:color="auto"/>
            </w:tcBorders>
            <w:shd w:val="clear" w:color="auto" w:fill="auto"/>
            <w:vAlign w:val="center"/>
            <w:hideMark/>
          </w:tcPr>
          <w:p w14:paraId="0657F01A" w14:textId="5357C1D2" w:rsidR="00AF1ACE" w:rsidRPr="009F178E" w:rsidRDefault="00AF1ACE" w:rsidP="00AF1ACE">
            <w:pPr>
              <w:spacing w:after="0" w:line="240" w:lineRule="auto"/>
              <w:jc w:val="center"/>
              <w:rPr>
                <w:rFonts w:cs="Arial"/>
                <w:szCs w:val="20"/>
              </w:rPr>
            </w:pPr>
            <w:r w:rsidRPr="00422C08">
              <w:rPr>
                <w:rFonts w:cs="Arial"/>
                <w:sz w:val="19"/>
                <w:szCs w:val="19"/>
              </w:rPr>
              <w:t xml:space="preserve"> ICCU - Vías 4.52 </w:t>
            </w:r>
          </w:p>
        </w:tc>
        <w:tc>
          <w:tcPr>
            <w:tcW w:w="3197" w:type="pct"/>
            <w:tcBorders>
              <w:top w:val="nil"/>
              <w:left w:val="nil"/>
              <w:bottom w:val="single" w:sz="4" w:space="0" w:color="auto"/>
              <w:right w:val="single" w:sz="4" w:space="0" w:color="auto"/>
            </w:tcBorders>
            <w:shd w:val="clear" w:color="auto" w:fill="auto"/>
            <w:vAlign w:val="center"/>
            <w:hideMark/>
          </w:tcPr>
          <w:p w14:paraId="76A2C09A" w14:textId="77E08A48" w:rsidR="00AF1ACE" w:rsidRPr="009F178E" w:rsidRDefault="00AF1ACE" w:rsidP="00AF1ACE">
            <w:pPr>
              <w:spacing w:after="0" w:line="240" w:lineRule="auto"/>
              <w:jc w:val="left"/>
              <w:rPr>
                <w:rFonts w:cs="Arial"/>
                <w:szCs w:val="20"/>
              </w:rPr>
            </w:pPr>
            <w:r w:rsidRPr="009F178E">
              <w:rPr>
                <w:rFonts w:cs="Arial"/>
                <w:szCs w:val="20"/>
              </w:rPr>
              <w:t xml:space="preserve">Suministro figurado y armado de acero de refuerzo 60.000 PSI </w:t>
            </w:r>
          </w:p>
        </w:tc>
        <w:tc>
          <w:tcPr>
            <w:tcW w:w="397" w:type="pct"/>
            <w:tcBorders>
              <w:top w:val="nil"/>
              <w:left w:val="nil"/>
              <w:bottom w:val="single" w:sz="4" w:space="0" w:color="auto"/>
              <w:right w:val="single" w:sz="4" w:space="0" w:color="auto"/>
            </w:tcBorders>
            <w:shd w:val="clear" w:color="auto" w:fill="auto"/>
            <w:noWrap/>
            <w:vAlign w:val="center"/>
            <w:hideMark/>
          </w:tcPr>
          <w:p w14:paraId="5CC3C5C3" w14:textId="59EB0001" w:rsidR="00AF1ACE" w:rsidRPr="009F178E" w:rsidRDefault="00AF1ACE" w:rsidP="00AF1ACE">
            <w:pPr>
              <w:spacing w:after="0" w:line="240" w:lineRule="auto"/>
              <w:jc w:val="center"/>
              <w:rPr>
                <w:rFonts w:cs="Arial"/>
                <w:szCs w:val="20"/>
              </w:rPr>
            </w:pPr>
            <w:r w:rsidRPr="009F178E">
              <w:rPr>
                <w:rFonts w:cs="Arial"/>
                <w:szCs w:val="20"/>
              </w:rPr>
              <w:t>KG</w:t>
            </w:r>
          </w:p>
        </w:tc>
      </w:tr>
    </w:tbl>
    <w:p w14:paraId="098EB57A" w14:textId="0E7D742E" w:rsidR="00CB0630" w:rsidRPr="00815D20" w:rsidRDefault="00CB0630" w:rsidP="00CB0630">
      <w:pPr>
        <w:spacing w:after="0" w:line="240" w:lineRule="auto"/>
        <w:ind w:left="720"/>
        <w:rPr>
          <w:rFonts w:cs="Arial"/>
          <w:color w:val="000000" w:themeColor="text1"/>
          <w:szCs w:val="20"/>
        </w:rPr>
      </w:pPr>
    </w:p>
    <w:p w14:paraId="292A059B" w14:textId="77777777" w:rsidR="00CB2CEE" w:rsidRPr="00815D20" w:rsidRDefault="00B3725C" w:rsidP="00AC4F78">
      <w:pPr>
        <w:numPr>
          <w:ilvl w:val="0"/>
          <w:numId w:val="7"/>
        </w:numPr>
        <w:spacing w:after="0" w:line="240" w:lineRule="auto"/>
        <w:rPr>
          <w:rFonts w:cs="Arial"/>
          <w:b/>
          <w:color w:val="000000" w:themeColor="text1"/>
          <w:szCs w:val="20"/>
        </w:rPr>
      </w:pPr>
      <w:r w:rsidRPr="00815D20">
        <w:rPr>
          <w:rFonts w:cs="Arial"/>
          <w:b/>
          <w:color w:val="000000" w:themeColor="text1"/>
          <w:szCs w:val="20"/>
        </w:rPr>
        <w:t>Materiales</w:t>
      </w:r>
    </w:p>
    <w:p w14:paraId="64A9F1D3" w14:textId="77777777" w:rsidR="00CB0630" w:rsidRPr="00815D20" w:rsidRDefault="00CB0630" w:rsidP="00CB0630">
      <w:pPr>
        <w:spacing w:after="0" w:line="240" w:lineRule="auto"/>
        <w:ind w:left="720"/>
        <w:rPr>
          <w:rFonts w:cs="Arial"/>
          <w:b/>
          <w:color w:val="000000" w:themeColor="text1"/>
          <w:szCs w:val="20"/>
        </w:rPr>
      </w:pPr>
    </w:p>
    <w:p w14:paraId="7B478B53" w14:textId="77777777" w:rsidR="006713A0" w:rsidRPr="00815D20" w:rsidRDefault="006713A0" w:rsidP="00AC4F78">
      <w:pPr>
        <w:spacing w:after="0" w:line="240" w:lineRule="auto"/>
        <w:ind w:left="720"/>
        <w:rPr>
          <w:rFonts w:cs="Arial"/>
          <w:szCs w:val="20"/>
        </w:rPr>
      </w:pPr>
      <w:r w:rsidRPr="00815D20">
        <w:rPr>
          <w:rFonts w:cs="Arial"/>
          <w:szCs w:val="20"/>
        </w:rPr>
        <w:t xml:space="preserve">Materiales Los suministros que realice el CONTRATISTA serán permanentemente controlados por el Supervisor. El CONTRATISTA deberá velar por su calidad, oportuna disposición en la obra y por el cumplimiento de las normas y especificaciones técnicas correspondientes. </w:t>
      </w:r>
    </w:p>
    <w:p w14:paraId="64DCB426" w14:textId="77777777" w:rsidR="00CB0630" w:rsidRPr="00815D20" w:rsidRDefault="00CB0630" w:rsidP="00AC4F78">
      <w:pPr>
        <w:spacing w:after="0" w:line="240" w:lineRule="auto"/>
        <w:ind w:left="720"/>
        <w:rPr>
          <w:rFonts w:cs="Arial"/>
          <w:szCs w:val="20"/>
        </w:rPr>
      </w:pPr>
    </w:p>
    <w:p w14:paraId="09F47CB5" w14:textId="77777777" w:rsidR="006713A0" w:rsidRPr="00815D20" w:rsidRDefault="006713A0" w:rsidP="00AC4F78">
      <w:pPr>
        <w:spacing w:after="0" w:line="240" w:lineRule="auto"/>
        <w:ind w:left="720"/>
        <w:rPr>
          <w:rFonts w:cs="Arial"/>
          <w:szCs w:val="20"/>
        </w:rPr>
      </w:pPr>
      <w:r w:rsidRPr="00815D20">
        <w:rPr>
          <w:rFonts w:cs="Arial"/>
          <w:szCs w:val="20"/>
        </w:rPr>
        <w:t xml:space="preserve">En caso de suministro de materiales por parte de LA ENTIDAD CONTRATANTE, el CONTRATISTA deberá solicitarlos oportunamente, y será responsable de su almacenamiento en los sitios de los trabajos, la seguridad y su correcto uso para las necesidades de la obra. </w:t>
      </w:r>
    </w:p>
    <w:p w14:paraId="224C409D" w14:textId="77777777" w:rsidR="00CB0630" w:rsidRPr="00815D20" w:rsidRDefault="00CB0630" w:rsidP="00AC4F78">
      <w:pPr>
        <w:spacing w:after="0" w:line="240" w:lineRule="auto"/>
        <w:ind w:left="720"/>
        <w:rPr>
          <w:rFonts w:cs="Arial"/>
          <w:szCs w:val="20"/>
        </w:rPr>
      </w:pPr>
    </w:p>
    <w:p w14:paraId="34587A82" w14:textId="32CC2A42" w:rsidR="006713A0" w:rsidRPr="00815D20" w:rsidRDefault="006713A0" w:rsidP="00AC4F78">
      <w:pPr>
        <w:spacing w:after="0" w:line="240" w:lineRule="auto"/>
        <w:ind w:left="720"/>
        <w:rPr>
          <w:rFonts w:cs="Arial"/>
          <w:szCs w:val="20"/>
        </w:rPr>
      </w:pPr>
      <w:r w:rsidRPr="00815D20">
        <w:rPr>
          <w:rFonts w:cs="Arial"/>
          <w:szCs w:val="20"/>
        </w:rPr>
        <w:t xml:space="preserve">Todos y cada uno de los suministros utilizados por el CONTRATISTA en la obra deberán cumplir con las indicaciones consignadas en las normas técnicas de LA ENTIDAD CONTRATANTE u otras normas nacionales o internacionales aprobadas por esta. El CONTRATISTA deberá demostrar su procedencia mediante la presentación de facturas que demuestren su compra, si así lo exige el Supervisor. De lo contrario pueden ser rechazados cuando no cumplan con los requisitos de calidad aprobados por LA ENTIDAD CONTRATANTE. La aprobación de los materiales no exonera de responsabilidad al CONTRATISTA por la calidad de la obra. El certificado de conformidad no tendrá ítem de pago por separado. </w:t>
      </w:r>
    </w:p>
    <w:p w14:paraId="516597DE" w14:textId="77777777" w:rsidR="00CB0630" w:rsidRPr="00815D20" w:rsidRDefault="00CB0630" w:rsidP="00AC4F78">
      <w:pPr>
        <w:spacing w:after="0" w:line="240" w:lineRule="auto"/>
        <w:ind w:left="720"/>
        <w:rPr>
          <w:rFonts w:cs="Arial"/>
          <w:szCs w:val="20"/>
        </w:rPr>
      </w:pPr>
    </w:p>
    <w:p w14:paraId="469D9D28" w14:textId="77777777" w:rsidR="006713A0" w:rsidRPr="00815D20" w:rsidRDefault="006713A0" w:rsidP="00AC4F78">
      <w:pPr>
        <w:spacing w:after="0" w:line="240" w:lineRule="auto"/>
        <w:ind w:left="720"/>
        <w:rPr>
          <w:rFonts w:cs="Arial"/>
          <w:szCs w:val="20"/>
        </w:rPr>
      </w:pPr>
      <w:r w:rsidRPr="00815D20">
        <w:rPr>
          <w:rFonts w:cs="Arial"/>
          <w:szCs w:val="20"/>
        </w:rPr>
        <w:t xml:space="preserve">Si por alguna causa los materiales no cumplen con los requisitos de calidad exigidos, el Supervisor exigirá el retiro y/o demolición de la parte de la obra que se haya trabajado con este tipo de materiales y suspenderá la obra hasta que el CONTRATISTA reemplace los materiales por otros que cumplan con los requisitos exigidos por LA ENTIDAD CONTRATANTE. </w:t>
      </w:r>
    </w:p>
    <w:p w14:paraId="66259B7C" w14:textId="77777777" w:rsidR="00CB0630" w:rsidRPr="00815D20" w:rsidRDefault="00CB0630" w:rsidP="00AC4F78">
      <w:pPr>
        <w:spacing w:after="0" w:line="240" w:lineRule="auto"/>
        <w:ind w:left="720"/>
        <w:rPr>
          <w:rFonts w:cs="Arial"/>
          <w:szCs w:val="20"/>
        </w:rPr>
      </w:pPr>
    </w:p>
    <w:p w14:paraId="76259DF9" w14:textId="1216E543" w:rsidR="006713A0" w:rsidRPr="00815D20" w:rsidRDefault="006713A0" w:rsidP="00AC4F78">
      <w:pPr>
        <w:spacing w:after="0" w:line="240" w:lineRule="auto"/>
        <w:ind w:left="720"/>
        <w:rPr>
          <w:rFonts w:cs="Arial"/>
          <w:b/>
          <w:iCs/>
          <w:color w:val="000000" w:themeColor="text1"/>
          <w:szCs w:val="20"/>
        </w:rPr>
      </w:pPr>
      <w:r w:rsidRPr="00815D20">
        <w:rPr>
          <w:rFonts w:cs="Arial"/>
          <w:szCs w:val="20"/>
        </w:rPr>
        <w:t xml:space="preserve">Se debe revisar cada una de las especificaciones técnicas marco del </w:t>
      </w:r>
      <w:r w:rsidR="007A0267">
        <w:rPr>
          <w:rFonts w:cs="Arial"/>
          <w:szCs w:val="20"/>
        </w:rPr>
        <w:t>ICCU</w:t>
      </w:r>
      <w:r w:rsidRPr="00815D20">
        <w:rPr>
          <w:rFonts w:cs="Arial"/>
          <w:szCs w:val="20"/>
        </w:rPr>
        <w:t xml:space="preserve"> que rigen el presente proceso con la finalidad de determinar y cumplir con cada una de las exigencias en cuanto a calidad. Pruebas y entrega del material empleado en el proyecto.</w:t>
      </w:r>
      <w:r w:rsidRPr="00815D20">
        <w:rPr>
          <w:rFonts w:cs="Arial"/>
          <w:b/>
          <w:iCs/>
          <w:color w:val="000000" w:themeColor="text1"/>
          <w:szCs w:val="20"/>
        </w:rPr>
        <w:t xml:space="preserve"> </w:t>
      </w:r>
    </w:p>
    <w:p w14:paraId="3ED1BD62" w14:textId="77777777" w:rsidR="00CB0630" w:rsidRPr="00815D20" w:rsidRDefault="00CB0630" w:rsidP="00AC4F78">
      <w:pPr>
        <w:spacing w:after="0" w:line="240" w:lineRule="auto"/>
        <w:ind w:left="720"/>
        <w:rPr>
          <w:rFonts w:cs="Arial"/>
          <w:b/>
          <w:iCs/>
          <w:color w:val="000000" w:themeColor="text1"/>
          <w:szCs w:val="20"/>
        </w:rPr>
      </w:pPr>
    </w:p>
    <w:p w14:paraId="2F84617C" w14:textId="77777777" w:rsidR="006713A0" w:rsidRPr="00815D20" w:rsidRDefault="006713A0" w:rsidP="00AC4F78">
      <w:pPr>
        <w:spacing w:after="0" w:line="240" w:lineRule="auto"/>
        <w:ind w:left="720"/>
        <w:rPr>
          <w:rFonts w:cs="Arial"/>
          <w:szCs w:val="20"/>
        </w:rPr>
      </w:pPr>
      <w:r w:rsidRPr="00815D20">
        <w:rPr>
          <w:rFonts w:cs="Arial"/>
          <w:szCs w:val="20"/>
        </w:rPr>
        <w:t xml:space="preserve">En la parte ambiental El CONTRATISTA será responsable por cualquier incumplimiento de las normas referidas al tema social y ambiental. </w:t>
      </w:r>
    </w:p>
    <w:p w14:paraId="38630DF5" w14:textId="77777777" w:rsidR="00CB0630" w:rsidRPr="00815D20" w:rsidRDefault="00CB0630" w:rsidP="00AC4F78">
      <w:pPr>
        <w:spacing w:after="0" w:line="240" w:lineRule="auto"/>
        <w:ind w:left="720"/>
        <w:rPr>
          <w:rFonts w:cs="Arial"/>
          <w:szCs w:val="20"/>
        </w:rPr>
      </w:pPr>
    </w:p>
    <w:p w14:paraId="091659AB" w14:textId="302FF7F0" w:rsidR="006713A0" w:rsidRPr="00815D20" w:rsidRDefault="006713A0" w:rsidP="00AC4F78">
      <w:pPr>
        <w:spacing w:after="0" w:line="240" w:lineRule="auto"/>
        <w:ind w:left="720"/>
        <w:rPr>
          <w:rFonts w:cs="Arial"/>
          <w:szCs w:val="20"/>
        </w:rPr>
      </w:pPr>
      <w:r w:rsidRPr="00815D20">
        <w:rPr>
          <w:rFonts w:cs="Arial"/>
          <w:szCs w:val="20"/>
        </w:rPr>
        <w:t xml:space="preserve">Es responsabilidad del CONTRATISTA cumplir obligatoriamente y a cabalidad las normas establecidas, la cual tiene prioridad y reemplaza las indicaciones que le sean contrarias. El Supervisor vigilará y velará por el cumplimiento de esta por parte del CONTRATISTA. </w:t>
      </w:r>
    </w:p>
    <w:p w14:paraId="6F0CAABC" w14:textId="77777777" w:rsidR="00CB0630" w:rsidRPr="00815D20" w:rsidRDefault="00CB0630" w:rsidP="00AC4F78">
      <w:pPr>
        <w:spacing w:after="0" w:line="240" w:lineRule="auto"/>
        <w:ind w:left="720"/>
        <w:rPr>
          <w:rFonts w:cs="Arial"/>
          <w:szCs w:val="20"/>
        </w:rPr>
      </w:pPr>
    </w:p>
    <w:p w14:paraId="1D30AFB9" w14:textId="75A61B1B" w:rsidR="006713A0" w:rsidRPr="00815D20" w:rsidRDefault="006713A0" w:rsidP="00CB0630">
      <w:pPr>
        <w:spacing w:after="0" w:line="240" w:lineRule="auto"/>
        <w:ind w:left="720"/>
        <w:rPr>
          <w:rFonts w:cs="Arial"/>
          <w:szCs w:val="20"/>
        </w:rPr>
      </w:pPr>
      <w:r w:rsidRPr="00815D20">
        <w:rPr>
          <w:rFonts w:cs="Arial"/>
          <w:szCs w:val="20"/>
        </w:rPr>
        <w:t xml:space="preserve">El CONTRATISTA velará porque no permanezcan al lado de las excavaciones, materiales sobrantes de las mismas o de las labores de limpieza y descapote; por lo tanto, el transporte de estos deberá hacerse en forma inmediata y directa desde la excavación y áreas despejadas hasta el equipo de acarreo. Dichos materiales deberán ser transportados a las zonas de desechos propuestas por el CONTRATISTA y aprobados por la autoridad ambiental competente. El Supervisor verificará que la disposición de los escombros sea legal y que se haga de forma adecuada. En caso de que el material de excavación sea aceptado como relleno, se procederá como lo establecen los términos de condiciones de la obra. </w:t>
      </w:r>
    </w:p>
    <w:p w14:paraId="1A812088" w14:textId="77777777" w:rsidR="00CB0630" w:rsidRPr="00815D20" w:rsidRDefault="00CB0630" w:rsidP="00CB0630">
      <w:pPr>
        <w:spacing w:after="0" w:line="240" w:lineRule="auto"/>
        <w:ind w:left="720"/>
        <w:rPr>
          <w:rFonts w:cs="Arial"/>
          <w:szCs w:val="20"/>
        </w:rPr>
      </w:pPr>
    </w:p>
    <w:p w14:paraId="65A115E0" w14:textId="77777777" w:rsidR="006713A0" w:rsidRPr="00815D20" w:rsidRDefault="006713A0" w:rsidP="00AC4F78">
      <w:pPr>
        <w:spacing w:after="0" w:line="240" w:lineRule="auto"/>
        <w:ind w:left="720"/>
        <w:rPr>
          <w:rFonts w:cs="Arial"/>
          <w:szCs w:val="20"/>
        </w:rPr>
      </w:pPr>
      <w:r w:rsidRPr="00815D20">
        <w:rPr>
          <w:rFonts w:cs="Arial"/>
          <w:szCs w:val="20"/>
        </w:rPr>
        <w:t xml:space="preserve">En cuanto a informes El CONTRATISTA realizará y entregará al Supervisor para su aprobación, informes de acuerdo con lo especificado por La ENTIDAD CONTRATANTE. Adicionalmente el CONTRATISTA deberá presentar al Supervisor lo siguiente: </w:t>
      </w:r>
    </w:p>
    <w:p w14:paraId="658BA3FC" w14:textId="77777777" w:rsidR="00CB0630" w:rsidRPr="00815D20" w:rsidRDefault="00CB0630" w:rsidP="00AC4F78">
      <w:pPr>
        <w:spacing w:after="0" w:line="240" w:lineRule="auto"/>
        <w:ind w:left="720"/>
        <w:rPr>
          <w:rFonts w:cs="Arial"/>
          <w:szCs w:val="20"/>
        </w:rPr>
      </w:pPr>
    </w:p>
    <w:p w14:paraId="34F3309C" w14:textId="77777777" w:rsidR="006713A0" w:rsidRPr="00815D20" w:rsidRDefault="006713A0" w:rsidP="00AC4F78">
      <w:pPr>
        <w:spacing w:after="0" w:line="240" w:lineRule="auto"/>
        <w:ind w:left="720"/>
        <w:rPr>
          <w:rFonts w:cs="Arial"/>
          <w:b/>
          <w:bCs/>
          <w:szCs w:val="20"/>
        </w:rPr>
      </w:pPr>
      <w:r w:rsidRPr="00815D20">
        <w:rPr>
          <w:rFonts w:cs="Arial"/>
          <w:b/>
          <w:bCs/>
          <w:szCs w:val="20"/>
        </w:rPr>
        <w:t xml:space="preserve">INFORME PARCIALES DE AVANCE DE OBRA </w:t>
      </w:r>
    </w:p>
    <w:p w14:paraId="72D45CF3" w14:textId="77777777" w:rsidR="00CB0630" w:rsidRPr="00815D20" w:rsidRDefault="00CB0630" w:rsidP="00AC4F78">
      <w:pPr>
        <w:spacing w:after="0" w:line="240" w:lineRule="auto"/>
        <w:ind w:left="720"/>
        <w:rPr>
          <w:rFonts w:cs="Arial"/>
          <w:b/>
          <w:bCs/>
          <w:szCs w:val="20"/>
        </w:rPr>
      </w:pPr>
    </w:p>
    <w:p w14:paraId="467127D0" w14:textId="77777777" w:rsidR="006713A0" w:rsidRPr="00815D20" w:rsidRDefault="006713A0" w:rsidP="00AC4F78">
      <w:pPr>
        <w:spacing w:after="0" w:line="240" w:lineRule="auto"/>
        <w:ind w:left="720"/>
        <w:rPr>
          <w:rFonts w:cs="Arial"/>
          <w:szCs w:val="20"/>
        </w:rPr>
      </w:pPr>
      <w:r w:rsidRPr="00815D20">
        <w:rPr>
          <w:rFonts w:cs="Arial"/>
          <w:szCs w:val="20"/>
        </w:rPr>
        <w:t>El CONTRATISTA presentará los informes de avances Técnicos, Administrativos y Financieros, acompañados por gráficos, cuadros, fotografías, análisis y comentarios sobre el estado de los trabajos y del Contrato, en todos sus aspectos. Estos informes incluirán una evaluación permanente de las cantidades de obra ejecutada e índices de gestión mensual. Se incluirá un registro de las notas que sean cruzadas entre el supervisor, el CONTRATISTA y la ENTIDAD CONTRATANTE.</w:t>
      </w:r>
    </w:p>
    <w:p w14:paraId="61EAD2E1" w14:textId="77777777" w:rsidR="00CB0630" w:rsidRPr="00815D20" w:rsidRDefault="00CB0630" w:rsidP="00AC4F78">
      <w:pPr>
        <w:spacing w:after="0" w:line="240" w:lineRule="auto"/>
        <w:ind w:left="720"/>
        <w:rPr>
          <w:rFonts w:cs="Arial"/>
          <w:szCs w:val="20"/>
        </w:rPr>
      </w:pPr>
    </w:p>
    <w:p w14:paraId="009A8AF5" w14:textId="7A493A0A" w:rsidR="006713A0" w:rsidRPr="00815D20" w:rsidRDefault="006713A0" w:rsidP="00AC4F78">
      <w:pPr>
        <w:spacing w:after="0" w:line="240" w:lineRule="auto"/>
        <w:ind w:left="720"/>
        <w:rPr>
          <w:rFonts w:cs="Arial"/>
          <w:szCs w:val="20"/>
        </w:rPr>
      </w:pPr>
      <w:r w:rsidRPr="00815D20">
        <w:rPr>
          <w:rFonts w:cs="Arial"/>
          <w:szCs w:val="20"/>
        </w:rPr>
        <w:t>Los costos en que se incurra para la preparación y presentación de los informes correrán por cuenta del CONTRATISTA y deberán estar incluidos en los gastos administrativos del Contrato.</w:t>
      </w:r>
    </w:p>
    <w:p w14:paraId="3DFB3992" w14:textId="77777777" w:rsidR="00CB0630" w:rsidRPr="00815D20" w:rsidRDefault="00CB0630" w:rsidP="00AC4F78">
      <w:pPr>
        <w:spacing w:after="0" w:line="240" w:lineRule="auto"/>
        <w:ind w:left="720"/>
        <w:rPr>
          <w:rFonts w:cs="Arial"/>
          <w:szCs w:val="20"/>
        </w:rPr>
      </w:pPr>
    </w:p>
    <w:p w14:paraId="2FF272BB" w14:textId="77777777" w:rsidR="006713A0" w:rsidRPr="00815D20" w:rsidRDefault="006713A0" w:rsidP="00AC4F78">
      <w:pPr>
        <w:spacing w:after="0" w:line="240" w:lineRule="auto"/>
        <w:ind w:left="720"/>
        <w:rPr>
          <w:rFonts w:cs="Arial"/>
          <w:b/>
          <w:bCs/>
          <w:szCs w:val="20"/>
        </w:rPr>
      </w:pPr>
      <w:r w:rsidRPr="00815D20">
        <w:rPr>
          <w:rFonts w:cs="Arial"/>
          <w:b/>
          <w:bCs/>
          <w:szCs w:val="20"/>
        </w:rPr>
        <w:t>INFORME FINAL</w:t>
      </w:r>
    </w:p>
    <w:p w14:paraId="487ABF62" w14:textId="77777777" w:rsidR="00CB0630" w:rsidRPr="00815D20" w:rsidRDefault="00CB0630" w:rsidP="00AC4F78">
      <w:pPr>
        <w:spacing w:after="0" w:line="240" w:lineRule="auto"/>
        <w:ind w:left="720"/>
        <w:rPr>
          <w:rFonts w:cs="Arial"/>
          <w:b/>
          <w:bCs/>
          <w:szCs w:val="20"/>
        </w:rPr>
      </w:pPr>
    </w:p>
    <w:p w14:paraId="6EAFDB17" w14:textId="77777777" w:rsidR="006713A0" w:rsidRPr="00815D20" w:rsidRDefault="006713A0" w:rsidP="00AC4F78">
      <w:pPr>
        <w:spacing w:after="0" w:line="240" w:lineRule="auto"/>
        <w:ind w:left="720"/>
        <w:rPr>
          <w:rFonts w:cs="Arial"/>
          <w:szCs w:val="20"/>
        </w:rPr>
      </w:pPr>
      <w:r w:rsidRPr="00815D20">
        <w:rPr>
          <w:rFonts w:cs="Arial"/>
          <w:szCs w:val="20"/>
        </w:rPr>
        <w:t xml:space="preserve">El CONTRATISTA entregará al Supervisor, al terminar los trabajos, un informe final, cuyo contenido será como mínimo, el siguiente: </w:t>
      </w:r>
    </w:p>
    <w:p w14:paraId="3621D740" w14:textId="77777777" w:rsidR="007B563A" w:rsidRPr="00815D20" w:rsidRDefault="006713A0" w:rsidP="00AC4F78">
      <w:pPr>
        <w:pStyle w:val="Prrafodelista"/>
        <w:numPr>
          <w:ilvl w:val="0"/>
          <w:numId w:val="12"/>
        </w:numPr>
        <w:spacing w:after="0" w:line="240" w:lineRule="auto"/>
        <w:rPr>
          <w:rFonts w:cs="Arial"/>
          <w:color w:val="000000" w:themeColor="text1"/>
          <w:szCs w:val="20"/>
        </w:rPr>
      </w:pPr>
      <w:r w:rsidRPr="00815D20">
        <w:rPr>
          <w:rFonts w:cs="Arial"/>
          <w:color w:val="000000" w:themeColor="text1"/>
          <w:szCs w:val="20"/>
        </w:rPr>
        <w:t xml:space="preserve">Aspectos contractuales. </w:t>
      </w:r>
    </w:p>
    <w:p w14:paraId="02A9FE0C" w14:textId="2D3015AF" w:rsidR="006713A0" w:rsidRPr="00815D20" w:rsidRDefault="006713A0" w:rsidP="00AC4F78">
      <w:pPr>
        <w:pStyle w:val="Prrafodelista"/>
        <w:numPr>
          <w:ilvl w:val="0"/>
          <w:numId w:val="12"/>
        </w:numPr>
        <w:spacing w:after="0" w:line="240" w:lineRule="auto"/>
        <w:rPr>
          <w:rFonts w:cs="Arial"/>
          <w:color w:val="000000" w:themeColor="text1"/>
          <w:szCs w:val="20"/>
        </w:rPr>
      </w:pPr>
      <w:r w:rsidRPr="00815D20">
        <w:rPr>
          <w:rFonts w:cs="Arial"/>
          <w:color w:val="000000" w:themeColor="text1"/>
          <w:szCs w:val="20"/>
        </w:rPr>
        <w:t xml:space="preserve">Breve descripción de los trabajos. </w:t>
      </w:r>
    </w:p>
    <w:p w14:paraId="31466909" w14:textId="3445EAD3" w:rsidR="006713A0" w:rsidRPr="00815D20" w:rsidRDefault="006713A0" w:rsidP="00AC4F78">
      <w:pPr>
        <w:pStyle w:val="Prrafodelista"/>
        <w:numPr>
          <w:ilvl w:val="0"/>
          <w:numId w:val="12"/>
        </w:numPr>
        <w:spacing w:after="0" w:line="240" w:lineRule="auto"/>
        <w:rPr>
          <w:rFonts w:cs="Arial"/>
          <w:color w:val="000000" w:themeColor="text1"/>
          <w:szCs w:val="20"/>
        </w:rPr>
      </w:pPr>
      <w:r w:rsidRPr="00815D20">
        <w:rPr>
          <w:rFonts w:cs="Arial"/>
          <w:color w:val="000000" w:themeColor="text1"/>
          <w:szCs w:val="20"/>
        </w:rPr>
        <w:t xml:space="preserve">Ejecución de los trabajos (Período de ejecución, frentes de trabajo). </w:t>
      </w:r>
    </w:p>
    <w:p w14:paraId="0E5F52EC" w14:textId="227FE821" w:rsidR="006713A0" w:rsidRPr="00815D20" w:rsidRDefault="006713A0" w:rsidP="00AC4F78">
      <w:pPr>
        <w:pStyle w:val="Prrafodelista"/>
        <w:numPr>
          <w:ilvl w:val="0"/>
          <w:numId w:val="12"/>
        </w:numPr>
        <w:spacing w:after="0" w:line="240" w:lineRule="auto"/>
        <w:rPr>
          <w:rFonts w:cs="Arial"/>
          <w:color w:val="000000" w:themeColor="text1"/>
          <w:szCs w:val="20"/>
        </w:rPr>
      </w:pPr>
      <w:r w:rsidRPr="00815D20">
        <w:rPr>
          <w:rFonts w:cs="Arial"/>
          <w:color w:val="000000" w:themeColor="text1"/>
          <w:szCs w:val="20"/>
        </w:rPr>
        <w:t xml:space="preserve">Balance económico del Contrato (costos, sobrecostos sí los hay, ajustes de pagos, reclamaciones sí se presentan, trabajos extras o adicionales sí se causan). </w:t>
      </w:r>
    </w:p>
    <w:p w14:paraId="77C55201" w14:textId="44AD48D7" w:rsidR="006713A0" w:rsidRPr="00815D20" w:rsidRDefault="006713A0" w:rsidP="00AC4F78">
      <w:pPr>
        <w:pStyle w:val="Prrafodelista"/>
        <w:numPr>
          <w:ilvl w:val="0"/>
          <w:numId w:val="12"/>
        </w:numPr>
        <w:spacing w:after="0" w:line="240" w:lineRule="auto"/>
        <w:rPr>
          <w:rFonts w:cs="Arial"/>
          <w:color w:val="000000" w:themeColor="text1"/>
          <w:szCs w:val="20"/>
        </w:rPr>
      </w:pPr>
      <w:r w:rsidRPr="00815D20">
        <w:rPr>
          <w:rFonts w:cs="Arial"/>
          <w:color w:val="000000" w:themeColor="text1"/>
          <w:szCs w:val="20"/>
        </w:rPr>
        <w:t xml:space="preserve">Planos, figuras y cuadros representativos del desarrollo de los trabajos. </w:t>
      </w:r>
    </w:p>
    <w:p w14:paraId="49242F7D" w14:textId="2DCE4524" w:rsidR="006713A0" w:rsidRPr="00815D20" w:rsidRDefault="006713A0" w:rsidP="00AC4F78">
      <w:pPr>
        <w:pStyle w:val="Prrafodelista"/>
        <w:numPr>
          <w:ilvl w:val="0"/>
          <w:numId w:val="12"/>
        </w:numPr>
        <w:spacing w:after="0" w:line="240" w:lineRule="auto"/>
        <w:rPr>
          <w:rFonts w:cs="Arial"/>
          <w:color w:val="000000" w:themeColor="text1"/>
          <w:szCs w:val="20"/>
        </w:rPr>
      </w:pPr>
      <w:r w:rsidRPr="00815D20">
        <w:rPr>
          <w:rFonts w:cs="Arial"/>
          <w:color w:val="000000" w:themeColor="text1"/>
          <w:szCs w:val="20"/>
        </w:rPr>
        <w:t>Descripción de los procedimientos utilizados e innovaciones tecnológicas empleadas.</w:t>
      </w:r>
    </w:p>
    <w:p w14:paraId="34CA4649" w14:textId="056971F7" w:rsidR="006713A0" w:rsidRPr="00815D20" w:rsidRDefault="006713A0" w:rsidP="00AC4F78">
      <w:pPr>
        <w:pStyle w:val="Prrafodelista"/>
        <w:numPr>
          <w:ilvl w:val="0"/>
          <w:numId w:val="12"/>
        </w:numPr>
        <w:spacing w:after="0" w:line="240" w:lineRule="auto"/>
        <w:rPr>
          <w:rFonts w:cs="Arial"/>
          <w:color w:val="000000" w:themeColor="text1"/>
          <w:szCs w:val="20"/>
        </w:rPr>
      </w:pPr>
      <w:r w:rsidRPr="00815D20">
        <w:rPr>
          <w:rFonts w:cs="Arial"/>
          <w:color w:val="000000" w:themeColor="text1"/>
          <w:szCs w:val="20"/>
        </w:rPr>
        <w:t>Recomendaciones sobre cambios en especificaciones, planos, diseños y soluciones dadas a los problemas más comunes que se presentaron durante el desarrollo del Contrato como aporte para futuros proyectos.</w:t>
      </w:r>
    </w:p>
    <w:p w14:paraId="4AA340C8" w14:textId="77777777" w:rsidR="00CB0630" w:rsidRPr="00815D20" w:rsidRDefault="00CB0630" w:rsidP="00AC4F78">
      <w:pPr>
        <w:spacing w:after="0" w:line="240" w:lineRule="auto"/>
        <w:ind w:left="720"/>
        <w:rPr>
          <w:rFonts w:cs="Arial"/>
          <w:szCs w:val="20"/>
        </w:rPr>
      </w:pPr>
    </w:p>
    <w:p w14:paraId="3505FDA2" w14:textId="7A4881AA" w:rsidR="00CA223E" w:rsidRPr="00815D20" w:rsidRDefault="000132BC" w:rsidP="00AC4F78">
      <w:pPr>
        <w:spacing w:after="0" w:line="240" w:lineRule="auto"/>
        <w:ind w:left="720"/>
        <w:rPr>
          <w:rFonts w:cs="Arial"/>
          <w:szCs w:val="20"/>
        </w:rPr>
      </w:pPr>
      <w:r w:rsidRPr="00815D20">
        <w:rPr>
          <w:rFonts w:cs="Arial"/>
          <w:szCs w:val="20"/>
        </w:rPr>
        <w:t xml:space="preserve">Adicional a los anteriormente descritos EL CONTRATISTA deberá entregar todos aquellos que la supervisión, la interventoría, el ICCU o la ALALDIA DE LA VEGA consideren necesarios en el marco del desarrollo de la actividad de obra y la contractual. </w:t>
      </w:r>
    </w:p>
    <w:p w14:paraId="6B514669" w14:textId="4F3EBDD9" w:rsidR="000132BC" w:rsidRPr="00815D20" w:rsidRDefault="000132BC" w:rsidP="00AC4F78">
      <w:pPr>
        <w:spacing w:after="0" w:line="240" w:lineRule="auto"/>
        <w:ind w:left="720"/>
        <w:rPr>
          <w:rFonts w:cs="Arial"/>
          <w:szCs w:val="20"/>
        </w:rPr>
      </w:pPr>
      <w:r w:rsidRPr="00815D20">
        <w:rPr>
          <w:rFonts w:cs="Arial"/>
          <w:szCs w:val="20"/>
        </w:rPr>
        <w:t>Los materiales, suministros y demás elementos que hayan de utilizarse en la construcción de las obras, deberán ser los que se exigen en las especificaciones y adecuados al objeto a que se destinen. Para los materiales que requieran procesamiento industrial, éste deberá realizarse preferiblemente con tecnología limpia. El proponente favorecido con la adjudicación del contrato se obliga a conseguir oportunamente todos los materiales y suministros que se requieran para la construcción de las obras y a mantener permanentemente una cantidad suficiente para no retrasar el avance de los trabajos.</w:t>
      </w:r>
    </w:p>
    <w:p w14:paraId="157AFE55" w14:textId="77777777" w:rsidR="00CB0630" w:rsidRPr="00815D20" w:rsidRDefault="00CB0630" w:rsidP="00AC4F78">
      <w:pPr>
        <w:spacing w:after="0" w:line="240" w:lineRule="auto"/>
        <w:ind w:left="720"/>
        <w:rPr>
          <w:rFonts w:cs="Arial"/>
          <w:szCs w:val="20"/>
        </w:rPr>
      </w:pPr>
    </w:p>
    <w:p w14:paraId="073D67AD" w14:textId="289EFB90" w:rsidR="005A0634" w:rsidRPr="00815D20" w:rsidRDefault="009935BF" w:rsidP="00AC4F78">
      <w:pPr>
        <w:numPr>
          <w:ilvl w:val="0"/>
          <w:numId w:val="7"/>
        </w:numPr>
        <w:spacing w:after="0" w:line="240" w:lineRule="auto"/>
        <w:rPr>
          <w:rFonts w:cs="Arial"/>
          <w:b/>
          <w:iCs/>
          <w:color w:val="000000" w:themeColor="text1"/>
          <w:szCs w:val="20"/>
        </w:rPr>
      </w:pPr>
      <w:r w:rsidRPr="00815D20">
        <w:rPr>
          <w:rFonts w:cs="Arial"/>
          <w:b/>
          <w:iCs/>
          <w:color w:val="000000" w:themeColor="text1"/>
          <w:szCs w:val="20"/>
        </w:rPr>
        <w:t>Documentos que entregará la Entidad para la ejecución del contrato</w:t>
      </w:r>
    </w:p>
    <w:p w14:paraId="377AB460" w14:textId="77777777" w:rsidR="002D08DC" w:rsidRPr="00815D20" w:rsidRDefault="002D08DC" w:rsidP="00AC4F78">
      <w:pPr>
        <w:spacing w:after="0" w:line="240" w:lineRule="auto"/>
        <w:rPr>
          <w:rFonts w:cs="Arial"/>
          <w:color w:val="000000" w:themeColor="text1"/>
          <w:szCs w:val="20"/>
        </w:rPr>
      </w:pPr>
    </w:p>
    <w:p w14:paraId="25E30BB6" w14:textId="164A325C" w:rsidR="00F4346C" w:rsidRPr="00815D20" w:rsidRDefault="00F4346C" w:rsidP="00AC4F78">
      <w:pPr>
        <w:spacing w:after="0" w:line="240" w:lineRule="auto"/>
        <w:rPr>
          <w:rFonts w:cs="Arial"/>
          <w:color w:val="000000" w:themeColor="text1"/>
          <w:szCs w:val="20"/>
        </w:rPr>
      </w:pPr>
      <w:r w:rsidRPr="00815D20">
        <w:rPr>
          <w:rFonts w:cs="Arial"/>
          <w:color w:val="000000" w:themeColor="text1"/>
          <w:szCs w:val="20"/>
        </w:rPr>
        <w:t xml:space="preserve">El </w:t>
      </w:r>
      <w:r w:rsidR="0036596F" w:rsidRPr="00815D20">
        <w:rPr>
          <w:rFonts w:cs="Arial"/>
          <w:color w:val="000000" w:themeColor="text1"/>
          <w:szCs w:val="20"/>
        </w:rPr>
        <w:t>c</w:t>
      </w:r>
      <w:r w:rsidRPr="00815D20">
        <w:rPr>
          <w:rFonts w:cs="Arial"/>
          <w:color w:val="000000" w:themeColor="text1"/>
          <w:szCs w:val="20"/>
        </w:rPr>
        <w:t xml:space="preserve">ontratista deberá realizar lo necesario y suficiente en orden a conocer, revisar y estudiar completamente los estudios y diseños que la </w:t>
      </w:r>
      <w:r w:rsidR="0036596F" w:rsidRPr="00815D20">
        <w:rPr>
          <w:rFonts w:cs="Arial"/>
          <w:color w:val="000000" w:themeColor="text1"/>
          <w:szCs w:val="20"/>
        </w:rPr>
        <w:t>e</w:t>
      </w:r>
      <w:r w:rsidRPr="00815D20">
        <w:rPr>
          <w:rFonts w:cs="Arial"/>
          <w:color w:val="000000" w:themeColor="text1"/>
          <w:szCs w:val="20"/>
        </w:rPr>
        <w:t xml:space="preserve">ntidad entregue para la ejecución de las obras objeto de </w:t>
      </w:r>
      <w:r w:rsidRPr="00815D20">
        <w:rPr>
          <w:rFonts w:cs="Arial"/>
          <w:color w:val="000000" w:themeColor="text1"/>
          <w:szCs w:val="20"/>
        </w:rPr>
        <w:lastRenderedPageBreak/>
        <w:t xml:space="preserve">este </w:t>
      </w:r>
      <w:r w:rsidR="0036596F" w:rsidRPr="00815D20">
        <w:rPr>
          <w:rFonts w:cs="Arial"/>
          <w:color w:val="000000" w:themeColor="text1"/>
          <w:szCs w:val="20"/>
        </w:rPr>
        <w:t>c</w:t>
      </w:r>
      <w:r w:rsidRPr="00815D20">
        <w:rPr>
          <w:rFonts w:cs="Arial"/>
          <w:color w:val="000000" w:themeColor="text1"/>
          <w:szCs w:val="20"/>
        </w:rPr>
        <w:t xml:space="preserve">ontrato. En consecuencia, finalizado el plazo previsto por la Entidad para la revisión de estudios y diseños, si el </w:t>
      </w:r>
      <w:r w:rsidR="0036596F" w:rsidRPr="00815D20">
        <w:rPr>
          <w:rFonts w:cs="Arial"/>
          <w:color w:val="000000" w:themeColor="text1"/>
          <w:szCs w:val="20"/>
        </w:rPr>
        <w:t>c</w:t>
      </w:r>
      <w:r w:rsidRPr="00815D20">
        <w:rPr>
          <w:rFonts w:cs="Arial"/>
          <w:color w:val="000000" w:themeColor="text1"/>
          <w:szCs w:val="20"/>
        </w:rPr>
        <w:t xml:space="preserve">ontratista no se pronuncia en sentido contrario, se entiende que ha aceptado los estudios y diseños presentados por la </w:t>
      </w:r>
      <w:r w:rsidR="0036596F" w:rsidRPr="00815D20">
        <w:rPr>
          <w:rFonts w:cs="Arial"/>
          <w:color w:val="000000" w:themeColor="text1"/>
          <w:szCs w:val="20"/>
        </w:rPr>
        <w:t>e</w:t>
      </w:r>
      <w:r w:rsidRPr="00815D20">
        <w:rPr>
          <w:rFonts w:cs="Arial"/>
          <w:color w:val="000000" w:themeColor="text1"/>
          <w:szCs w:val="20"/>
        </w:rPr>
        <w:t xml:space="preserve">ntidad y asume toda la responsabilidad de los resultados para la implementación de </w:t>
      </w:r>
      <w:r w:rsidR="000E4412" w:rsidRPr="00815D20">
        <w:rPr>
          <w:rFonts w:cs="Arial"/>
          <w:color w:val="000000" w:themeColor="text1"/>
          <w:szCs w:val="20"/>
        </w:rPr>
        <w:t>estos</w:t>
      </w:r>
      <w:r w:rsidRPr="00815D20">
        <w:rPr>
          <w:rFonts w:cs="Arial"/>
          <w:color w:val="000000" w:themeColor="text1"/>
          <w:szCs w:val="20"/>
        </w:rPr>
        <w:t xml:space="preserve"> y la ejecución de la obra contratada, con la debida calidad, garantizando la durabilidad, resistencia, estabilidad y funcionalidad de tales obras.</w:t>
      </w:r>
    </w:p>
    <w:p w14:paraId="54FEEB03" w14:textId="03A86234" w:rsidR="00F4346C" w:rsidRPr="00815D20" w:rsidRDefault="00F4346C" w:rsidP="00AC4F78">
      <w:pPr>
        <w:pStyle w:val="InviasNormal"/>
        <w:spacing w:after="0"/>
        <w:rPr>
          <w:rFonts w:cs="Arial"/>
          <w:color w:val="000000" w:themeColor="text1"/>
          <w:szCs w:val="20"/>
          <w:lang w:val="es-CO"/>
        </w:rPr>
      </w:pPr>
      <w:r w:rsidRPr="00815D20">
        <w:rPr>
          <w:rFonts w:cs="Arial"/>
          <w:color w:val="000000" w:themeColor="text1"/>
          <w:szCs w:val="20"/>
          <w:lang w:val="es-CO"/>
        </w:rPr>
        <w:t xml:space="preserve">Cualquier modificación y/o adaptación y/o complementación que el </w:t>
      </w:r>
      <w:r w:rsidR="0036596F" w:rsidRPr="00815D20">
        <w:rPr>
          <w:rFonts w:cs="Arial"/>
          <w:color w:val="000000" w:themeColor="text1"/>
          <w:szCs w:val="20"/>
          <w:lang w:val="es-CO"/>
        </w:rPr>
        <w:t>c</w:t>
      </w:r>
      <w:r w:rsidRPr="00815D20">
        <w:rPr>
          <w:rFonts w:cs="Arial"/>
          <w:color w:val="000000" w:themeColor="text1"/>
          <w:szCs w:val="20"/>
          <w:lang w:val="es-CO"/>
        </w:rPr>
        <w:t xml:space="preserve">ontratista pretenda efectuar a los estudios y diseños deberán ser tramitadas por el </w:t>
      </w:r>
      <w:r w:rsidR="0036596F" w:rsidRPr="00815D20">
        <w:rPr>
          <w:rFonts w:cs="Arial"/>
          <w:color w:val="000000" w:themeColor="text1"/>
          <w:szCs w:val="20"/>
          <w:lang w:val="es-CO"/>
        </w:rPr>
        <w:t>c</w:t>
      </w:r>
      <w:r w:rsidRPr="00815D20">
        <w:rPr>
          <w:rFonts w:cs="Arial"/>
          <w:color w:val="000000" w:themeColor="text1"/>
          <w:szCs w:val="20"/>
          <w:lang w:val="es-CO"/>
        </w:rPr>
        <w:t xml:space="preserve">ontratista para su aprobación por la </w:t>
      </w:r>
      <w:r w:rsidR="0036596F" w:rsidRPr="00815D20">
        <w:rPr>
          <w:rFonts w:cs="Arial"/>
          <w:color w:val="000000" w:themeColor="text1"/>
          <w:szCs w:val="20"/>
          <w:lang w:val="es-CO"/>
        </w:rPr>
        <w:t>i</w:t>
      </w:r>
      <w:r w:rsidRPr="00815D20">
        <w:rPr>
          <w:rFonts w:cs="Arial"/>
          <w:color w:val="000000" w:themeColor="text1"/>
          <w:szCs w:val="20"/>
          <w:lang w:val="es-CO"/>
        </w:rPr>
        <w:t xml:space="preserve">nterventoría, sin que ello se constituya en causa de demora en la ejecución del proyecto. </w:t>
      </w:r>
    </w:p>
    <w:p w14:paraId="20B508D2" w14:textId="77777777" w:rsidR="00CB0630" w:rsidRPr="00815D20" w:rsidRDefault="00CB0630" w:rsidP="00AC4F78">
      <w:pPr>
        <w:pStyle w:val="InviasNormal"/>
        <w:spacing w:after="0"/>
        <w:rPr>
          <w:rFonts w:cs="Arial"/>
          <w:color w:val="000000" w:themeColor="text1"/>
          <w:szCs w:val="20"/>
          <w:lang w:val="es-CO"/>
        </w:rPr>
      </w:pPr>
    </w:p>
    <w:p w14:paraId="351B193F" w14:textId="77777777" w:rsidR="002C511F" w:rsidRPr="00815D20" w:rsidRDefault="002C511F" w:rsidP="00AC4F78">
      <w:pPr>
        <w:numPr>
          <w:ilvl w:val="0"/>
          <w:numId w:val="3"/>
        </w:numPr>
        <w:spacing w:after="0" w:line="240" w:lineRule="auto"/>
        <w:rPr>
          <w:rFonts w:cs="Arial"/>
          <w:b/>
          <w:color w:val="000000" w:themeColor="text1"/>
          <w:szCs w:val="20"/>
        </w:rPr>
      </w:pPr>
      <w:r w:rsidRPr="00815D20">
        <w:rPr>
          <w:rFonts w:cs="Arial"/>
          <w:b/>
          <w:color w:val="000000" w:themeColor="text1"/>
          <w:szCs w:val="20"/>
        </w:rPr>
        <w:t>INFORMACIÓN SOBRE EL PERSONAL PROFESIONAL:</w:t>
      </w:r>
    </w:p>
    <w:p w14:paraId="3569E242" w14:textId="77777777" w:rsidR="00CB0630" w:rsidRPr="00815D20" w:rsidRDefault="00CB0630" w:rsidP="00CB0630">
      <w:pPr>
        <w:spacing w:after="0" w:line="240" w:lineRule="auto"/>
        <w:ind w:left="720"/>
        <w:rPr>
          <w:rFonts w:cs="Arial"/>
          <w:b/>
          <w:color w:val="000000" w:themeColor="text1"/>
          <w:szCs w:val="20"/>
        </w:rPr>
      </w:pPr>
    </w:p>
    <w:p w14:paraId="0923F8CD" w14:textId="059209A6" w:rsidR="008A2E93" w:rsidRPr="00815D20" w:rsidRDefault="008A2E93" w:rsidP="00AC4F78">
      <w:pPr>
        <w:spacing w:after="0" w:line="240" w:lineRule="auto"/>
        <w:rPr>
          <w:rFonts w:cs="Arial"/>
          <w:color w:val="000000" w:themeColor="text1"/>
          <w:szCs w:val="20"/>
        </w:rPr>
      </w:pPr>
      <w:r w:rsidRPr="00815D20">
        <w:rPr>
          <w:rFonts w:cs="Arial"/>
          <w:color w:val="000000" w:themeColor="text1"/>
          <w:szCs w:val="20"/>
        </w:rPr>
        <w:t>Para efectos del análisis de la información del personal, se tendrán en cuenta las siguientes consideraciones:</w:t>
      </w:r>
    </w:p>
    <w:p w14:paraId="4F05DC2D" w14:textId="0D0E6C7B" w:rsidR="008F360C" w:rsidRPr="00815D20" w:rsidRDefault="008F360C" w:rsidP="00AC4F78">
      <w:pPr>
        <w:numPr>
          <w:ilvl w:val="0"/>
          <w:numId w:val="10"/>
        </w:numPr>
        <w:spacing w:after="0" w:line="240" w:lineRule="auto"/>
        <w:rPr>
          <w:rFonts w:cs="Arial"/>
          <w:color w:val="000000" w:themeColor="text1"/>
          <w:szCs w:val="20"/>
        </w:rPr>
      </w:pPr>
      <w:r w:rsidRPr="00815D20">
        <w:rPr>
          <w:rFonts w:cs="Arial"/>
          <w:color w:val="000000" w:themeColor="text1"/>
          <w:szCs w:val="20"/>
        </w:rPr>
        <w:t>Las hojas de vida y soportes del pers</w:t>
      </w:r>
      <w:r w:rsidR="00C236A5" w:rsidRPr="00815D20">
        <w:rPr>
          <w:rFonts w:cs="Arial"/>
          <w:color w:val="000000" w:themeColor="text1"/>
          <w:szCs w:val="20"/>
        </w:rPr>
        <w:t xml:space="preserve">onal vinculado al proyecto serán verificadas una vez se adjudique el contrato y no podrán ser pedidas durante la selección del contratista para efectos de otorgar puntaje o como criterio habilitante. </w:t>
      </w:r>
    </w:p>
    <w:p w14:paraId="78EA4D0C" w14:textId="4034EAF3" w:rsidR="003D7663" w:rsidRPr="00815D20" w:rsidRDefault="003D7663" w:rsidP="00AC4F78">
      <w:pPr>
        <w:numPr>
          <w:ilvl w:val="0"/>
          <w:numId w:val="10"/>
        </w:numPr>
        <w:spacing w:after="0" w:line="240" w:lineRule="auto"/>
        <w:rPr>
          <w:rFonts w:cs="Arial"/>
          <w:color w:val="000000" w:themeColor="text1"/>
          <w:szCs w:val="20"/>
        </w:rPr>
      </w:pPr>
      <w:r w:rsidRPr="00815D20">
        <w:rPr>
          <w:rFonts w:cs="Arial"/>
          <w:color w:val="000000" w:themeColor="text1"/>
          <w:szCs w:val="20"/>
        </w:rPr>
        <w:t xml:space="preserve">Si el contratista ofrece dos (2) o más profesionales para realizar actividades de un mismo cargo, cada uno de ellos deberá cumplir los requisitos exigidos en los pliegos de condiciones para el </w:t>
      </w:r>
      <w:r w:rsidR="00C236A5" w:rsidRPr="00815D20">
        <w:rPr>
          <w:rFonts w:cs="Arial"/>
          <w:color w:val="000000" w:themeColor="text1"/>
          <w:szCs w:val="20"/>
        </w:rPr>
        <w:t>respectivo cargo.</w:t>
      </w:r>
      <w:r w:rsidRPr="00815D20">
        <w:rPr>
          <w:rFonts w:cs="Arial"/>
          <w:color w:val="000000" w:themeColor="text1"/>
          <w:szCs w:val="20"/>
        </w:rPr>
        <w:t xml:space="preserve"> </w:t>
      </w:r>
      <w:r w:rsidR="00C236A5" w:rsidRPr="00815D20">
        <w:rPr>
          <w:rFonts w:cs="Arial"/>
          <w:color w:val="000000" w:themeColor="text1"/>
          <w:szCs w:val="20"/>
        </w:rPr>
        <w:t>U</w:t>
      </w:r>
      <w:r w:rsidRPr="00815D20">
        <w:rPr>
          <w:rFonts w:cs="Arial"/>
          <w:color w:val="000000" w:themeColor="text1"/>
          <w:szCs w:val="20"/>
        </w:rPr>
        <w:t>n mismo profesional no puede ser ofrecido para dos o más cargos diferentes.</w:t>
      </w:r>
    </w:p>
    <w:p w14:paraId="5D634E60" w14:textId="6DCC19DD" w:rsidR="003D7663" w:rsidRPr="00815D20" w:rsidRDefault="003D7663" w:rsidP="00AC4F78">
      <w:pPr>
        <w:numPr>
          <w:ilvl w:val="0"/>
          <w:numId w:val="10"/>
        </w:numPr>
        <w:spacing w:after="0" w:line="240" w:lineRule="auto"/>
        <w:rPr>
          <w:rFonts w:cs="Arial"/>
          <w:color w:val="000000" w:themeColor="text1"/>
          <w:szCs w:val="20"/>
        </w:rPr>
      </w:pPr>
      <w:r w:rsidRPr="00815D20">
        <w:rPr>
          <w:rFonts w:cs="Arial"/>
          <w:color w:val="000000" w:themeColor="text1"/>
          <w:szCs w:val="20"/>
        </w:rPr>
        <w:t xml:space="preserve">El contratista debe informar la fecha a partir de la cual los profesionales ofrecidos ejercen legalmente la profesión. </w:t>
      </w:r>
    </w:p>
    <w:p w14:paraId="78F9CBA9" w14:textId="0FE7B7D4" w:rsidR="003D7663" w:rsidRPr="00815D20" w:rsidRDefault="003D7663" w:rsidP="00AC4F78">
      <w:pPr>
        <w:numPr>
          <w:ilvl w:val="0"/>
          <w:numId w:val="10"/>
        </w:numPr>
        <w:spacing w:after="0" w:line="240" w:lineRule="auto"/>
        <w:rPr>
          <w:rFonts w:cs="Arial"/>
          <w:color w:val="000000" w:themeColor="text1"/>
          <w:szCs w:val="20"/>
        </w:rPr>
      </w:pPr>
      <w:r w:rsidRPr="00815D20">
        <w:rPr>
          <w:rFonts w:cs="Arial"/>
          <w:color w:val="000000" w:themeColor="text1"/>
          <w:szCs w:val="20"/>
        </w:rPr>
        <w:t>Las certificaciones de experiencia de los profesionales deben ser expedidas por la persona natural o jurídica con quien se haya establecido la relación laboral o de prestación de servicios</w:t>
      </w:r>
      <w:r w:rsidR="00A95791" w:rsidRPr="00815D20">
        <w:rPr>
          <w:rFonts w:cs="Arial"/>
          <w:color w:val="000000" w:themeColor="text1"/>
          <w:szCs w:val="20"/>
        </w:rPr>
        <w:t>.</w:t>
      </w:r>
    </w:p>
    <w:p w14:paraId="3AA1488A" w14:textId="4A091D3C" w:rsidR="00B31689" w:rsidRPr="00815D20" w:rsidRDefault="00B31689" w:rsidP="00AC4F78">
      <w:pPr>
        <w:numPr>
          <w:ilvl w:val="0"/>
          <w:numId w:val="10"/>
        </w:numPr>
        <w:spacing w:after="0" w:line="240" w:lineRule="auto"/>
        <w:rPr>
          <w:rFonts w:cs="Arial"/>
          <w:color w:val="000000" w:themeColor="text1"/>
          <w:szCs w:val="20"/>
        </w:rPr>
      </w:pPr>
      <w:r w:rsidRPr="00815D20">
        <w:rPr>
          <w:rFonts w:cs="Arial"/>
          <w:color w:val="000000" w:themeColor="text1"/>
          <w:szCs w:val="20"/>
        </w:rPr>
        <w:t xml:space="preserve">El </w:t>
      </w:r>
      <w:r w:rsidR="0036596F" w:rsidRPr="00815D20">
        <w:rPr>
          <w:rFonts w:cs="Arial"/>
          <w:color w:val="000000" w:themeColor="text1"/>
          <w:szCs w:val="20"/>
        </w:rPr>
        <w:t>c</w:t>
      </w:r>
      <w:r w:rsidRPr="00815D20">
        <w:rPr>
          <w:rFonts w:cs="Arial"/>
          <w:color w:val="000000" w:themeColor="text1"/>
          <w:szCs w:val="20"/>
        </w:rPr>
        <w:t xml:space="preserve">ontratista es responsable de verificar que los profesionales propuestos tienen la disponibilidad real para la cual se vinculan al proyecto. De comprobarse dedicación inferior a la aprobada se aplicarán las sanciones a que haya lugar. </w:t>
      </w:r>
    </w:p>
    <w:p w14:paraId="5BC627AE" w14:textId="42461EE0" w:rsidR="0096008B" w:rsidRPr="00815D20" w:rsidRDefault="00BF0457" w:rsidP="00AC4F78">
      <w:pPr>
        <w:numPr>
          <w:ilvl w:val="0"/>
          <w:numId w:val="10"/>
        </w:numPr>
        <w:spacing w:after="0" w:line="240" w:lineRule="auto"/>
        <w:rPr>
          <w:rFonts w:cs="Arial"/>
          <w:color w:val="000000" w:themeColor="text1"/>
          <w:szCs w:val="20"/>
        </w:rPr>
      </w:pPr>
      <w:r w:rsidRPr="00815D20">
        <w:rPr>
          <w:rFonts w:cs="Arial"/>
          <w:color w:val="000000" w:themeColor="text1"/>
          <w:szCs w:val="20"/>
        </w:rPr>
        <w:t>En la determinación de la experiencia de los profesionales se aplicará la equivalencia, así:</w:t>
      </w:r>
    </w:p>
    <w:p w14:paraId="570E89FA" w14:textId="77777777" w:rsidR="00FD415B" w:rsidRPr="00815D20" w:rsidRDefault="00FD415B" w:rsidP="00FD415B">
      <w:pPr>
        <w:spacing w:after="0" w:line="240" w:lineRule="auto"/>
        <w:ind w:left="720"/>
        <w:rPr>
          <w:rFonts w:cs="Arial"/>
          <w:color w:val="000000" w:themeColor="text1"/>
          <w:szCs w:val="20"/>
        </w:rPr>
      </w:pPr>
    </w:p>
    <w:tbl>
      <w:tblPr>
        <w:tblW w:w="0" w:type="auto"/>
        <w:tblInd w:w="8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47"/>
        <w:gridCol w:w="3072"/>
        <w:gridCol w:w="3267"/>
      </w:tblGrid>
      <w:tr w:rsidR="00253C86" w:rsidRPr="00815D20" w14:paraId="3F9D0ADA" w14:textId="77777777" w:rsidTr="009935BF">
        <w:tc>
          <w:tcPr>
            <w:tcW w:w="0" w:type="auto"/>
            <w:shd w:val="clear" w:color="auto" w:fill="3B3838"/>
          </w:tcPr>
          <w:p w14:paraId="45DDDB24" w14:textId="7916F83E" w:rsidR="00BF0457" w:rsidRPr="00815D20" w:rsidRDefault="00BF0457" w:rsidP="00AC4F78">
            <w:pPr>
              <w:spacing w:after="0" w:line="240" w:lineRule="auto"/>
              <w:rPr>
                <w:rFonts w:cs="Arial"/>
                <w:b/>
                <w:szCs w:val="20"/>
                <w:lang w:eastAsia="es-ES"/>
              </w:rPr>
            </w:pPr>
            <w:r w:rsidRPr="00815D20">
              <w:rPr>
                <w:rFonts w:cs="Arial"/>
                <w:b/>
                <w:szCs w:val="20"/>
                <w:lang w:eastAsia="es-ES"/>
              </w:rPr>
              <w:t>Postgrado con título</w:t>
            </w:r>
          </w:p>
        </w:tc>
        <w:tc>
          <w:tcPr>
            <w:tcW w:w="0" w:type="auto"/>
            <w:shd w:val="clear" w:color="auto" w:fill="3B3838"/>
          </w:tcPr>
          <w:p w14:paraId="6B2CCA2B" w14:textId="77777777" w:rsidR="00BF0457" w:rsidRPr="00815D20" w:rsidRDefault="00BF0457" w:rsidP="00AC4F78">
            <w:pPr>
              <w:spacing w:after="0" w:line="240" w:lineRule="auto"/>
              <w:rPr>
                <w:rFonts w:cs="Arial"/>
                <w:b/>
                <w:szCs w:val="20"/>
                <w:lang w:eastAsia="es-ES"/>
              </w:rPr>
            </w:pPr>
            <w:r w:rsidRPr="00815D20">
              <w:rPr>
                <w:rFonts w:cs="Arial"/>
                <w:b/>
                <w:szCs w:val="20"/>
                <w:lang w:eastAsia="es-ES"/>
              </w:rPr>
              <w:t>Requisitos de Experiencia General</w:t>
            </w:r>
          </w:p>
        </w:tc>
        <w:tc>
          <w:tcPr>
            <w:tcW w:w="0" w:type="auto"/>
            <w:shd w:val="clear" w:color="auto" w:fill="3B3838"/>
          </w:tcPr>
          <w:p w14:paraId="3054C883" w14:textId="77777777" w:rsidR="00BF0457" w:rsidRPr="00815D20" w:rsidRDefault="00BF0457" w:rsidP="00AC4F78">
            <w:pPr>
              <w:spacing w:after="0" w:line="240" w:lineRule="auto"/>
              <w:rPr>
                <w:rFonts w:cs="Arial"/>
                <w:b/>
                <w:szCs w:val="20"/>
                <w:lang w:eastAsia="es-ES"/>
              </w:rPr>
            </w:pPr>
            <w:r w:rsidRPr="00815D20">
              <w:rPr>
                <w:rFonts w:cs="Arial"/>
                <w:b/>
                <w:szCs w:val="20"/>
                <w:lang w:eastAsia="es-ES"/>
              </w:rPr>
              <w:t>Requisitos de Experiencia Específica</w:t>
            </w:r>
          </w:p>
        </w:tc>
      </w:tr>
      <w:tr w:rsidR="00253C86" w:rsidRPr="00815D20" w14:paraId="3F8B8C79" w14:textId="77777777" w:rsidTr="009935BF">
        <w:tc>
          <w:tcPr>
            <w:tcW w:w="0" w:type="auto"/>
            <w:shd w:val="clear" w:color="auto" w:fill="auto"/>
          </w:tcPr>
          <w:p w14:paraId="06B62F0E" w14:textId="79DE2245" w:rsidR="00BF0457" w:rsidRPr="00815D20" w:rsidRDefault="00BF0457" w:rsidP="00AC4F78">
            <w:pPr>
              <w:spacing w:after="0" w:line="240" w:lineRule="auto"/>
              <w:rPr>
                <w:rFonts w:cs="Arial"/>
                <w:color w:val="000000" w:themeColor="text1"/>
                <w:szCs w:val="20"/>
                <w:lang w:eastAsia="es-ES"/>
              </w:rPr>
            </w:pPr>
            <w:r w:rsidRPr="00815D20">
              <w:rPr>
                <w:rFonts w:cs="Arial"/>
                <w:color w:val="000000" w:themeColor="text1"/>
                <w:szCs w:val="20"/>
                <w:lang w:eastAsia="es-ES"/>
              </w:rPr>
              <w:t xml:space="preserve">Especialización </w:t>
            </w:r>
          </w:p>
        </w:tc>
        <w:tc>
          <w:tcPr>
            <w:tcW w:w="0" w:type="auto"/>
            <w:shd w:val="clear" w:color="auto" w:fill="auto"/>
          </w:tcPr>
          <w:p w14:paraId="1637E81B" w14:textId="76DEABB9" w:rsidR="00BF0457" w:rsidRPr="00815D20" w:rsidRDefault="00BF0457" w:rsidP="00AC4F78">
            <w:pPr>
              <w:spacing w:after="0" w:line="240" w:lineRule="auto"/>
              <w:rPr>
                <w:rFonts w:cs="Arial"/>
                <w:color w:val="000000" w:themeColor="text1"/>
                <w:szCs w:val="20"/>
                <w:lang w:eastAsia="es-ES"/>
              </w:rPr>
            </w:pPr>
            <w:r w:rsidRPr="00815D20">
              <w:rPr>
                <w:rFonts w:cs="Arial"/>
                <w:color w:val="000000" w:themeColor="text1"/>
                <w:szCs w:val="20"/>
                <w:lang w:eastAsia="es-ES"/>
              </w:rPr>
              <w:t>Veinticuatro (24) meses</w:t>
            </w:r>
          </w:p>
        </w:tc>
        <w:tc>
          <w:tcPr>
            <w:tcW w:w="0" w:type="auto"/>
            <w:shd w:val="clear" w:color="auto" w:fill="auto"/>
          </w:tcPr>
          <w:p w14:paraId="79D01A3D" w14:textId="508C74D5" w:rsidR="00BF0457" w:rsidRPr="00815D20" w:rsidRDefault="00BF0457" w:rsidP="00AC4F78">
            <w:pPr>
              <w:spacing w:after="0" w:line="240" w:lineRule="auto"/>
              <w:rPr>
                <w:rFonts w:cs="Arial"/>
                <w:color w:val="000000" w:themeColor="text1"/>
                <w:szCs w:val="20"/>
                <w:lang w:eastAsia="es-ES"/>
              </w:rPr>
            </w:pPr>
            <w:r w:rsidRPr="00815D20">
              <w:rPr>
                <w:rFonts w:cs="Arial"/>
                <w:color w:val="000000" w:themeColor="text1"/>
                <w:szCs w:val="20"/>
                <w:lang w:eastAsia="es-ES"/>
              </w:rPr>
              <w:t>Doce (12) meses</w:t>
            </w:r>
          </w:p>
        </w:tc>
      </w:tr>
      <w:tr w:rsidR="00253C86" w:rsidRPr="00815D20" w14:paraId="115406BB" w14:textId="77777777" w:rsidTr="009935BF">
        <w:tc>
          <w:tcPr>
            <w:tcW w:w="0" w:type="auto"/>
            <w:shd w:val="clear" w:color="auto" w:fill="auto"/>
          </w:tcPr>
          <w:p w14:paraId="581FE958" w14:textId="0E0EF7F5" w:rsidR="00BF0457" w:rsidRPr="00815D20" w:rsidRDefault="00BF0457" w:rsidP="00AC4F78">
            <w:pPr>
              <w:spacing w:after="0" w:line="240" w:lineRule="auto"/>
              <w:rPr>
                <w:rFonts w:cs="Arial"/>
                <w:color w:val="000000" w:themeColor="text1"/>
                <w:szCs w:val="20"/>
                <w:lang w:eastAsia="es-ES"/>
              </w:rPr>
            </w:pPr>
            <w:r w:rsidRPr="00815D20">
              <w:rPr>
                <w:rFonts w:cs="Arial"/>
                <w:color w:val="000000" w:themeColor="text1"/>
                <w:szCs w:val="20"/>
                <w:lang w:eastAsia="es-ES"/>
              </w:rPr>
              <w:t>Maestría</w:t>
            </w:r>
          </w:p>
        </w:tc>
        <w:tc>
          <w:tcPr>
            <w:tcW w:w="0" w:type="auto"/>
            <w:shd w:val="clear" w:color="auto" w:fill="auto"/>
          </w:tcPr>
          <w:p w14:paraId="5B47C5E2" w14:textId="33877339" w:rsidR="00BF0457" w:rsidRPr="00815D20" w:rsidRDefault="00BF0457" w:rsidP="00AC4F78">
            <w:pPr>
              <w:spacing w:after="0" w:line="240" w:lineRule="auto"/>
              <w:rPr>
                <w:rFonts w:cs="Arial"/>
                <w:color w:val="000000" w:themeColor="text1"/>
                <w:szCs w:val="20"/>
                <w:lang w:eastAsia="es-ES"/>
              </w:rPr>
            </w:pPr>
            <w:r w:rsidRPr="00815D20">
              <w:rPr>
                <w:rFonts w:cs="Arial"/>
                <w:color w:val="000000" w:themeColor="text1"/>
                <w:szCs w:val="20"/>
                <w:lang w:eastAsia="es-ES"/>
              </w:rPr>
              <w:t>Treinta y seis (36) meses</w:t>
            </w:r>
          </w:p>
        </w:tc>
        <w:tc>
          <w:tcPr>
            <w:tcW w:w="0" w:type="auto"/>
            <w:shd w:val="clear" w:color="auto" w:fill="auto"/>
          </w:tcPr>
          <w:p w14:paraId="6B7F6509" w14:textId="60C5EE1E" w:rsidR="00BF0457" w:rsidRPr="00815D20" w:rsidRDefault="00BF0457" w:rsidP="00AC4F78">
            <w:pPr>
              <w:spacing w:after="0" w:line="240" w:lineRule="auto"/>
              <w:rPr>
                <w:rFonts w:cs="Arial"/>
                <w:color w:val="000000" w:themeColor="text1"/>
                <w:szCs w:val="20"/>
                <w:lang w:eastAsia="es-ES"/>
              </w:rPr>
            </w:pPr>
            <w:r w:rsidRPr="00815D20">
              <w:rPr>
                <w:rFonts w:cs="Arial"/>
                <w:color w:val="000000" w:themeColor="text1"/>
                <w:szCs w:val="20"/>
                <w:lang w:eastAsia="es-ES"/>
              </w:rPr>
              <w:t>Dieciocho (18) meses</w:t>
            </w:r>
          </w:p>
        </w:tc>
      </w:tr>
      <w:tr w:rsidR="00BF0457" w:rsidRPr="00815D20" w14:paraId="01222E1E" w14:textId="77777777" w:rsidTr="009935BF">
        <w:tc>
          <w:tcPr>
            <w:tcW w:w="0" w:type="auto"/>
            <w:shd w:val="clear" w:color="auto" w:fill="auto"/>
          </w:tcPr>
          <w:p w14:paraId="31A9CA3D" w14:textId="3272F106" w:rsidR="00BF0457" w:rsidRPr="00815D20" w:rsidRDefault="00BF0457" w:rsidP="00AC4F78">
            <w:pPr>
              <w:spacing w:after="0" w:line="240" w:lineRule="auto"/>
              <w:rPr>
                <w:rFonts w:cs="Arial"/>
                <w:color w:val="000000" w:themeColor="text1"/>
                <w:szCs w:val="20"/>
                <w:lang w:eastAsia="es-ES"/>
              </w:rPr>
            </w:pPr>
            <w:r w:rsidRPr="00815D20">
              <w:rPr>
                <w:rFonts w:cs="Arial"/>
                <w:color w:val="000000" w:themeColor="text1"/>
                <w:szCs w:val="20"/>
                <w:lang w:eastAsia="es-ES"/>
              </w:rPr>
              <w:t>Doctorado</w:t>
            </w:r>
          </w:p>
        </w:tc>
        <w:tc>
          <w:tcPr>
            <w:tcW w:w="0" w:type="auto"/>
            <w:shd w:val="clear" w:color="auto" w:fill="auto"/>
          </w:tcPr>
          <w:p w14:paraId="59C04938" w14:textId="3C6E7BE4" w:rsidR="00BF0457" w:rsidRPr="00815D20" w:rsidRDefault="00BF0457" w:rsidP="00AC4F78">
            <w:pPr>
              <w:spacing w:after="0" w:line="240" w:lineRule="auto"/>
              <w:rPr>
                <w:rFonts w:cs="Arial"/>
                <w:color w:val="000000" w:themeColor="text1"/>
                <w:szCs w:val="20"/>
                <w:lang w:eastAsia="es-ES"/>
              </w:rPr>
            </w:pPr>
            <w:r w:rsidRPr="00815D20">
              <w:rPr>
                <w:rFonts w:cs="Arial"/>
                <w:color w:val="000000" w:themeColor="text1"/>
                <w:szCs w:val="20"/>
                <w:lang w:eastAsia="es-ES"/>
              </w:rPr>
              <w:t>Cuarenta y ocho (48) meses</w:t>
            </w:r>
          </w:p>
        </w:tc>
        <w:tc>
          <w:tcPr>
            <w:tcW w:w="0" w:type="auto"/>
            <w:shd w:val="clear" w:color="auto" w:fill="auto"/>
          </w:tcPr>
          <w:p w14:paraId="40C5D8FD" w14:textId="3E82F73E" w:rsidR="00BF0457" w:rsidRPr="00815D20" w:rsidRDefault="00BF0457" w:rsidP="00AC4F78">
            <w:pPr>
              <w:spacing w:after="0" w:line="240" w:lineRule="auto"/>
              <w:rPr>
                <w:rFonts w:cs="Arial"/>
                <w:color w:val="000000" w:themeColor="text1"/>
                <w:szCs w:val="20"/>
                <w:lang w:eastAsia="es-ES"/>
              </w:rPr>
            </w:pPr>
            <w:r w:rsidRPr="00815D20">
              <w:rPr>
                <w:rFonts w:cs="Arial"/>
                <w:color w:val="000000" w:themeColor="text1"/>
                <w:szCs w:val="20"/>
                <w:lang w:eastAsia="es-ES"/>
              </w:rPr>
              <w:t>Veinticuatro (24) meses</w:t>
            </w:r>
          </w:p>
        </w:tc>
      </w:tr>
    </w:tbl>
    <w:p w14:paraId="2923E974" w14:textId="77777777" w:rsidR="000B128B" w:rsidRPr="00815D20" w:rsidRDefault="000B128B" w:rsidP="00AC4F78">
      <w:pPr>
        <w:spacing w:after="0" w:line="240" w:lineRule="auto"/>
        <w:rPr>
          <w:rFonts w:cs="Arial"/>
          <w:b/>
          <w:bCs/>
          <w:color w:val="3B3838" w:themeColor="background2" w:themeShade="40"/>
          <w:szCs w:val="20"/>
        </w:rPr>
      </w:pPr>
    </w:p>
    <w:p w14:paraId="68DC7876" w14:textId="4671AA2F" w:rsidR="000B128B" w:rsidRPr="00815D20" w:rsidRDefault="0077509F" w:rsidP="00AC4F78">
      <w:pPr>
        <w:spacing w:after="0" w:line="240" w:lineRule="auto"/>
        <w:ind w:left="720"/>
        <w:rPr>
          <w:rFonts w:cs="Arial"/>
          <w:color w:val="000000" w:themeColor="text1"/>
          <w:szCs w:val="20"/>
        </w:rPr>
      </w:pPr>
      <w:r w:rsidRPr="00815D20">
        <w:rPr>
          <w:rFonts w:cs="Arial"/>
          <w:color w:val="000000" w:themeColor="text1"/>
          <w:szCs w:val="20"/>
        </w:rPr>
        <w:t>Las equivalencias</w:t>
      </w:r>
      <w:r w:rsidR="00D67A35" w:rsidRPr="00815D20">
        <w:rPr>
          <w:rFonts w:cs="Arial"/>
          <w:color w:val="000000" w:themeColor="text1"/>
          <w:szCs w:val="20"/>
        </w:rPr>
        <w:t xml:space="preserve"> se pueden aplicar en los siguientes eventos: </w:t>
      </w:r>
    </w:p>
    <w:p w14:paraId="73336580" w14:textId="20CA44A5" w:rsidR="00D67A35" w:rsidRPr="00815D20" w:rsidRDefault="004A7CE3" w:rsidP="00AC4F78">
      <w:pPr>
        <w:pStyle w:val="Prrafodelista"/>
        <w:numPr>
          <w:ilvl w:val="0"/>
          <w:numId w:val="12"/>
        </w:numPr>
        <w:spacing w:after="0" w:line="240" w:lineRule="auto"/>
        <w:rPr>
          <w:rFonts w:cs="Arial"/>
          <w:color w:val="000000" w:themeColor="text1"/>
          <w:szCs w:val="20"/>
        </w:rPr>
      </w:pPr>
      <w:r w:rsidRPr="00815D20">
        <w:rPr>
          <w:rFonts w:cs="Arial"/>
          <w:color w:val="000000" w:themeColor="text1"/>
          <w:szCs w:val="20"/>
        </w:rPr>
        <w:t>T</w:t>
      </w:r>
      <w:r w:rsidR="003D2755" w:rsidRPr="00815D20">
        <w:rPr>
          <w:rFonts w:cs="Arial"/>
          <w:color w:val="000000" w:themeColor="text1"/>
          <w:szCs w:val="20"/>
        </w:rPr>
        <w:t>í</w:t>
      </w:r>
      <w:r w:rsidRPr="00815D20">
        <w:rPr>
          <w:rFonts w:cs="Arial"/>
          <w:color w:val="000000" w:themeColor="text1"/>
          <w:szCs w:val="20"/>
        </w:rPr>
        <w:t>tulo de posgrado</w:t>
      </w:r>
      <w:r w:rsidR="000917B2" w:rsidRPr="00815D20">
        <w:rPr>
          <w:rFonts w:cs="Arial"/>
          <w:color w:val="000000" w:themeColor="text1"/>
          <w:szCs w:val="20"/>
        </w:rPr>
        <w:t xml:space="preserve"> en las diferentes modalidades </w:t>
      </w:r>
      <w:r w:rsidR="00311A43" w:rsidRPr="00815D20">
        <w:rPr>
          <w:rFonts w:cs="Arial"/>
          <w:color w:val="000000" w:themeColor="text1"/>
          <w:szCs w:val="20"/>
        </w:rPr>
        <w:t xml:space="preserve">por experiencia general </w:t>
      </w:r>
      <w:r w:rsidR="003D2755" w:rsidRPr="00815D20">
        <w:rPr>
          <w:rFonts w:cs="Arial"/>
          <w:color w:val="000000" w:themeColor="text1"/>
          <w:szCs w:val="20"/>
        </w:rPr>
        <w:t>y viceversa.</w:t>
      </w:r>
    </w:p>
    <w:p w14:paraId="4FFCBBC9" w14:textId="0AB82F35" w:rsidR="003D2755" w:rsidRPr="00815D20" w:rsidRDefault="003D2755" w:rsidP="00AC4F78">
      <w:pPr>
        <w:pStyle w:val="Prrafodelista"/>
        <w:numPr>
          <w:ilvl w:val="0"/>
          <w:numId w:val="12"/>
        </w:numPr>
        <w:spacing w:after="0" w:line="240" w:lineRule="auto"/>
        <w:rPr>
          <w:rFonts w:cs="Arial"/>
          <w:color w:val="000000" w:themeColor="text1"/>
          <w:szCs w:val="20"/>
        </w:rPr>
      </w:pPr>
      <w:r w:rsidRPr="00815D20">
        <w:rPr>
          <w:rFonts w:cs="Arial"/>
          <w:color w:val="000000" w:themeColor="text1"/>
          <w:szCs w:val="20"/>
        </w:rPr>
        <w:t xml:space="preserve">Título de posgrado en las diferentes modalidades por experiencia </w:t>
      </w:r>
      <w:r w:rsidR="00D84930" w:rsidRPr="00815D20">
        <w:rPr>
          <w:rFonts w:cs="Arial"/>
          <w:color w:val="000000" w:themeColor="text1"/>
          <w:szCs w:val="20"/>
        </w:rPr>
        <w:t>específica</w:t>
      </w:r>
      <w:r w:rsidRPr="00815D20">
        <w:rPr>
          <w:rFonts w:cs="Arial"/>
          <w:color w:val="000000" w:themeColor="text1"/>
          <w:szCs w:val="20"/>
        </w:rPr>
        <w:t xml:space="preserve"> y viceversa.</w:t>
      </w:r>
    </w:p>
    <w:p w14:paraId="52C9AFF7" w14:textId="37079615" w:rsidR="003D2755" w:rsidRPr="00815D20" w:rsidRDefault="00D84930" w:rsidP="00AC4F78">
      <w:pPr>
        <w:pStyle w:val="Prrafodelista"/>
        <w:numPr>
          <w:ilvl w:val="0"/>
          <w:numId w:val="12"/>
        </w:numPr>
        <w:spacing w:after="0" w:line="240" w:lineRule="auto"/>
        <w:rPr>
          <w:rFonts w:cs="Arial"/>
          <w:color w:val="000000" w:themeColor="text1"/>
          <w:szCs w:val="20"/>
        </w:rPr>
      </w:pPr>
      <w:r w:rsidRPr="00815D20">
        <w:rPr>
          <w:rFonts w:cs="Arial"/>
          <w:color w:val="000000" w:themeColor="text1"/>
          <w:szCs w:val="20"/>
        </w:rPr>
        <w:t xml:space="preserve">No </w:t>
      </w:r>
      <w:r w:rsidR="0061452B" w:rsidRPr="00815D20">
        <w:rPr>
          <w:rFonts w:cs="Arial"/>
          <w:color w:val="000000" w:themeColor="text1"/>
          <w:szCs w:val="20"/>
        </w:rPr>
        <w:t>se puede aplicar equivalencia de experiencia general por experiencia especifica o viceversa.</w:t>
      </w:r>
    </w:p>
    <w:p w14:paraId="661C83B6" w14:textId="77777777" w:rsidR="00CB0630" w:rsidRPr="00815D20" w:rsidRDefault="00CB0630" w:rsidP="00CB0630">
      <w:pPr>
        <w:pStyle w:val="Prrafodelista"/>
        <w:spacing w:after="0" w:line="240" w:lineRule="auto"/>
        <w:ind w:left="1440"/>
        <w:rPr>
          <w:rFonts w:cs="Arial"/>
          <w:color w:val="000000" w:themeColor="text1"/>
          <w:szCs w:val="20"/>
        </w:rPr>
      </w:pPr>
    </w:p>
    <w:p w14:paraId="6BA463C5" w14:textId="2DA9293C" w:rsidR="00334263" w:rsidRPr="00815D20" w:rsidRDefault="002B6468" w:rsidP="00AC4F78">
      <w:pPr>
        <w:spacing w:after="0" w:line="240" w:lineRule="auto"/>
        <w:rPr>
          <w:rFonts w:cs="Arial"/>
          <w:snapToGrid w:val="0"/>
          <w:color w:val="000000" w:themeColor="text1"/>
          <w:szCs w:val="20"/>
          <w:lang w:eastAsia="es-ES"/>
        </w:rPr>
      </w:pPr>
      <w:r w:rsidRPr="00815D20">
        <w:rPr>
          <w:rFonts w:cs="Arial"/>
          <w:snapToGrid w:val="0"/>
          <w:color w:val="000000" w:themeColor="text1"/>
          <w:szCs w:val="20"/>
          <w:lang w:eastAsia="es-ES"/>
        </w:rPr>
        <w:t xml:space="preserve">El personal relacionado debe </w:t>
      </w:r>
      <w:r w:rsidR="00662EAA" w:rsidRPr="00815D20">
        <w:rPr>
          <w:rFonts w:cs="Arial"/>
          <w:snapToGrid w:val="0"/>
          <w:color w:val="000000" w:themeColor="text1"/>
          <w:szCs w:val="20"/>
          <w:lang w:eastAsia="es-ES"/>
        </w:rPr>
        <w:t xml:space="preserve">estar contratado o </w:t>
      </w:r>
      <w:r w:rsidRPr="00815D20">
        <w:rPr>
          <w:rFonts w:cs="Arial"/>
          <w:snapToGrid w:val="0"/>
          <w:color w:val="000000" w:themeColor="text1"/>
          <w:szCs w:val="20"/>
          <w:lang w:eastAsia="es-ES"/>
        </w:rPr>
        <w:t xml:space="preserve">contemplado dentro de la </w:t>
      </w:r>
      <w:r w:rsidR="00275141" w:rsidRPr="00815D20">
        <w:rPr>
          <w:rFonts w:cs="Arial"/>
          <w:snapToGrid w:val="0"/>
          <w:color w:val="000000" w:themeColor="text1"/>
          <w:szCs w:val="20"/>
          <w:lang w:eastAsia="es-ES"/>
        </w:rPr>
        <w:t xml:space="preserve">planta de personal </w:t>
      </w:r>
      <w:r w:rsidRPr="00815D20">
        <w:rPr>
          <w:rFonts w:cs="Arial"/>
          <w:snapToGrid w:val="0"/>
          <w:color w:val="000000" w:themeColor="text1"/>
          <w:szCs w:val="20"/>
          <w:lang w:eastAsia="es-ES"/>
        </w:rPr>
        <w:t>del contratista</w:t>
      </w:r>
      <w:r w:rsidR="0070526B" w:rsidRPr="00815D20">
        <w:rPr>
          <w:rFonts w:cs="Arial"/>
          <w:snapToGrid w:val="0"/>
          <w:color w:val="000000" w:themeColor="text1"/>
          <w:szCs w:val="20"/>
          <w:lang w:eastAsia="es-ES"/>
        </w:rPr>
        <w:t xml:space="preserve"> </w:t>
      </w:r>
      <w:r w:rsidRPr="00815D20">
        <w:rPr>
          <w:rFonts w:cs="Arial"/>
          <w:snapToGrid w:val="0"/>
          <w:color w:val="000000" w:themeColor="text1"/>
          <w:szCs w:val="20"/>
          <w:lang w:eastAsia="es-ES"/>
        </w:rPr>
        <w:t xml:space="preserve">y su costo </w:t>
      </w:r>
      <w:r w:rsidR="00662EAA" w:rsidRPr="00815D20">
        <w:rPr>
          <w:rFonts w:cs="Arial"/>
          <w:snapToGrid w:val="0"/>
          <w:color w:val="000000" w:themeColor="text1"/>
          <w:szCs w:val="20"/>
          <w:lang w:eastAsia="es-ES"/>
        </w:rPr>
        <w:t xml:space="preserve">debe </w:t>
      </w:r>
      <w:r w:rsidRPr="00815D20">
        <w:rPr>
          <w:rFonts w:cs="Arial"/>
          <w:snapToGrid w:val="0"/>
          <w:color w:val="000000" w:themeColor="text1"/>
          <w:szCs w:val="20"/>
          <w:lang w:eastAsia="es-ES"/>
        </w:rPr>
        <w:t>incluirse dentro de los gastos</w:t>
      </w:r>
      <w:r w:rsidR="00662EAA" w:rsidRPr="00815D20">
        <w:rPr>
          <w:rFonts w:cs="Arial"/>
          <w:snapToGrid w:val="0"/>
          <w:color w:val="000000" w:themeColor="text1"/>
          <w:szCs w:val="20"/>
          <w:lang w:eastAsia="es-ES"/>
        </w:rPr>
        <w:t xml:space="preserve"> de administración general del </w:t>
      </w:r>
      <w:r w:rsidR="0036596F" w:rsidRPr="00815D20">
        <w:rPr>
          <w:rFonts w:cs="Arial"/>
          <w:snapToGrid w:val="0"/>
          <w:color w:val="000000" w:themeColor="text1"/>
          <w:szCs w:val="20"/>
          <w:lang w:eastAsia="es-ES"/>
        </w:rPr>
        <w:t>c</w:t>
      </w:r>
      <w:r w:rsidRPr="00815D20">
        <w:rPr>
          <w:rFonts w:cs="Arial"/>
          <w:snapToGrid w:val="0"/>
          <w:color w:val="000000" w:themeColor="text1"/>
          <w:szCs w:val="20"/>
          <w:lang w:eastAsia="es-ES"/>
        </w:rPr>
        <w:t>ontrato.</w:t>
      </w:r>
    </w:p>
    <w:p w14:paraId="1C946D43" w14:textId="64BD4FCE" w:rsidR="002B6468" w:rsidRPr="00815D20" w:rsidRDefault="002B6468" w:rsidP="00AC4F78">
      <w:pPr>
        <w:spacing w:after="0" w:line="240" w:lineRule="auto"/>
        <w:rPr>
          <w:rFonts w:cs="Arial"/>
          <w:color w:val="000000" w:themeColor="text1"/>
          <w:szCs w:val="20"/>
        </w:rPr>
      </w:pPr>
      <w:r w:rsidRPr="00815D20">
        <w:rPr>
          <w:rFonts w:cs="Arial"/>
          <w:snapToGrid w:val="0"/>
          <w:color w:val="000000" w:themeColor="text1"/>
          <w:szCs w:val="20"/>
          <w:lang w:eastAsia="es-ES"/>
        </w:rPr>
        <w:t>El personal requerido</w:t>
      </w:r>
      <w:r w:rsidR="00890854" w:rsidRPr="00815D20">
        <w:rPr>
          <w:rFonts w:cs="Arial"/>
          <w:snapToGrid w:val="0"/>
          <w:color w:val="000000" w:themeColor="text1"/>
          <w:szCs w:val="20"/>
          <w:lang w:eastAsia="es-ES"/>
        </w:rPr>
        <w:t xml:space="preserve"> </w:t>
      </w:r>
      <w:r w:rsidRPr="00815D20">
        <w:rPr>
          <w:rFonts w:cs="Arial"/>
          <w:snapToGrid w:val="0"/>
          <w:color w:val="000000" w:themeColor="text1"/>
          <w:szCs w:val="20"/>
          <w:lang w:eastAsia="es-ES"/>
        </w:rPr>
        <w:t>es el siguiente</w:t>
      </w:r>
      <w:r w:rsidRPr="00815D20">
        <w:rPr>
          <w:rFonts w:cs="Arial"/>
          <w:color w:val="000000" w:themeColor="text1"/>
          <w:szCs w:val="20"/>
        </w:rPr>
        <w:t>:</w:t>
      </w:r>
    </w:p>
    <w:p w14:paraId="613D1BDC" w14:textId="77777777" w:rsidR="00CB0630" w:rsidRPr="00815D20" w:rsidRDefault="00CB0630" w:rsidP="00AC4F78">
      <w:pPr>
        <w:spacing w:after="0" w:line="240" w:lineRule="auto"/>
        <w:rPr>
          <w:rFonts w:cs="Arial"/>
          <w:color w:val="000000" w:themeColor="text1"/>
          <w:szCs w:val="20"/>
        </w:rPr>
      </w:pPr>
    </w:p>
    <w:p w14:paraId="05305E03" w14:textId="16771BDC" w:rsidR="00133335" w:rsidRPr="00815D20" w:rsidRDefault="00656DFC" w:rsidP="00AC4F78">
      <w:pPr>
        <w:pStyle w:val="Prrafodelista"/>
        <w:numPr>
          <w:ilvl w:val="0"/>
          <w:numId w:val="12"/>
        </w:numPr>
        <w:spacing w:after="0" w:line="240" w:lineRule="auto"/>
        <w:rPr>
          <w:rFonts w:cs="Arial"/>
          <w:color w:val="000000" w:themeColor="text1"/>
          <w:szCs w:val="20"/>
        </w:rPr>
      </w:pPr>
      <w:r w:rsidRPr="00815D20">
        <w:rPr>
          <w:rFonts w:cs="Arial"/>
          <w:color w:val="000000" w:themeColor="text1"/>
          <w:szCs w:val="20"/>
        </w:rPr>
        <w:t>Un (1</w:t>
      </w:r>
      <w:r w:rsidR="00D72B69" w:rsidRPr="00815D20">
        <w:rPr>
          <w:rFonts w:cs="Arial"/>
          <w:color w:val="000000" w:themeColor="text1"/>
          <w:szCs w:val="20"/>
        </w:rPr>
        <w:t xml:space="preserve">) </w:t>
      </w:r>
      <w:r w:rsidR="00132D3D" w:rsidRPr="00815D20">
        <w:rPr>
          <w:rFonts w:cs="Arial"/>
          <w:color w:val="000000" w:themeColor="text1"/>
          <w:szCs w:val="20"/>
        </w:rPr>
        <w:t>director</w:t>
      </w:r>
      <w:r w:rsidR="00D72B69" w:rsidRPr="00815D20">
        <w:rPr>
          <w:rFonts w:cs="Arial"/>
          <w:color w:val="000000" w:themeColor="text1"/>
          <w:szCs w:val="20"/>
        </w:rPr>
        <w:t xml:space="preserve"> de obra, ingeniero civil con especialización en </w:t>
      </w:r>
      <w:r w:rsidR="001C45D7" w:rsidRPr="00815D20">
        <w:rPr>
          <w:rFonts w:cs="Arial"/>
          <w:color w:val="000000" w:themeColor="text1"/>
          <w:szCs w:val="20"/>
        </w:rPr>
        <w:t>gerencia de obra o gerencia de proyectos.</w:t>
      </w:r>
    </w:p>
    <w:p w14:paraId="2B93552F" w14:textId="7CEF658A" w:rsidR="00133335" w:rsidRDefault="00133335" w:rsidP="00AC4F78">
      <w:pPr>
        <w:pStyle w:val="Prrafodelista"/>
        <w:numPr>
          <w:ilvl w:val="0"/>
          <w:numId w:val="12"/>
        </w:numPr>
        <w:spacing w:after="0" w:line="240" w:lineRule="auto"/>
        <w:rPr>
          <w:rFonts w:cs="Arial"/>
          <w:color w:val="000000" w:themeColor="text1"/>
          <w:szCs w:val="20"/>
        </w:rPr>
      </w:pPr>
      <w:r w:rsidRPr="00815D20">
        <w:rPr>
          <w:rFonts w:cs="Arial"/>
          <w:color w:val="000000" w:themeColor="text1"/>
          <w:szCs w:val="20"/>
        </w:rPr>
        <w:t xml:space="preserve">Un </w:t>
      </w:r>
      <w:r w:rsidR="00656DFC" w:rsidRPr="00815D20">
        <w:rPr>
          <w:rFonts w:cs="Arial"/>
          <w:color w:val="000000" w:themeColor="text1"/>
          <w:szCs w:val="20"/>
        </w:rPr>
        <w:t xml:space="preserve">(1) </w:t>
      </w:r>
      <w:r w:rsidR="00132D3D">
        <w:rPr>
          <w:rFonts w:cs="Arial"/>
          <w:color w:val="000000" w:themeColor="text1"/>
          <w:szCs w:val="20"/>
        </w:rPr>
        <w:t>r</w:t>
      </w:r>
      <w:r w:rsidR="001C45D7" w:rsidRPr="00815D20">
        <w:rPr>
          <w:rFonts w:cs="Arial"/>
          <w:color w:val="000000" w:themeColor="text1"/>
          <w:szCs w:val="20"/>
        </w:rPr>
        <w:t>esidente de obra, ingeniero civil.</w:t>
      </w:r>
    </w:p>
    <w:p w14:paraId="3397C775" w14:textId="36CE84C9" w:rsidR="007F1C5B" w:rsidRPr="00815D20" w:rsidRDefault="007F1C5B" w:rsidP="00AC4F78">
      <w:pPr>
        <w:pStyle w:val="Prrafodelista"/>
        <w:numPr>
          <w:ilvl w:val="0"/>
          <w:numId w:val="12"/>
        </w:numPr>
        <w:spacing w:after="0" w:line="240" w:lineRule="auto"/>
        <w:rPr>
          <w:rFonts w:cs="Arial"/>
          <w:color w:val="000000" w:themeColor="text1"/>
          <w:szCs w:val="20"/>
        </w:rPr>
      </w:pPr>
      <w:r>
        <w:rPr>
          <w:rFonts w:cs="Arial"/>
          <w:color w:val="000000" w:themeColor="text1"/>
          <w:szCs w:val="20"/>
        </w:rPr>
        <w:t xml:space="preserve">Un (1) especialista QHSE, ingeniero civil con especialización en QHSE </w:t>
      </w:r>
    </w:p>
    <w:p w14:paraId="67D9C29F" w14:textId="77777777" w:rsidR="00CB0630" w:rsidRPr="00815D20" w:rsidRDefault="00CB0630" w:rsidP="00CB0630">
      <w:pPr>
        <w:pStyle w:val="Prrafodelista"/>
        <w:spacing w:after="0" w:line="240" w:lineRule="auto"/>
        <w:ind w:left="1440"/>
        <w:rPr>
          <w:rFonts w:cs="Arial"/>
          <w:color w:val="000000" w:themeColor="text1"/>
          <w:szCs w:val="20"/>
        </w:rPr>
      </w:pPr>
    </w:p>
    <w:p w14:paraId="49A4053C" w14:textId="533FFA46" w:rsidR="005027CD" w:rsidRPr="00815D20" w:rsidRDefault="005027CD" w:rsidP="00AC4F78">
      <w:pPr>
        <w:numPr>
          <w:ilvl w:val="0"/>
          <w:numId w:val="9"/>
        </w:numPr>
        <w:spacing w:after="0" w:line="240" w:lineRule="auto"/>
        <w:rPr>
          <w:rFonts w:cs="Arial"/>
          <w:b/>
          <w:color w:val="000000" w:themeColor="text1"/>
          <w:szCs w:val="20"/>
        </w:rPr>
      </w:pPr>
      <w:r w:rsidRPr="00815D20">
        <w:rPr>
          <w:rFonts w:cs="Arial"/>
          <w:b/>
          <w:color w:val="000000" w:themeColor="text1"/>
          <w:szCs w:val="20"/>
        </w:rPr>
        <w:t xml:space="preserve">Requisitos del personal </w:t>
      </w:r>
    </w:p>
    <w:p w14:paraId="3A3102FE" w14:textId="77777777" w:rsidR="00DE57CD" w:rsidRPr="00815D20" w:rsidRDefault="00DE57CD" w:rsidP="00DE57CD">
      <w:pPr>
        <w:spacing w:after="0" w:line="240" w:lineRule="auto"/>
        <w:ind w:left="720"/>
        <w:rPr>
          <w:rFonts w:cs="Arial"/>
          <w:b/>
          <w:color w:val="000000" w:themeColor="text1"/>
          <w:szCs w:val="20"/>
        </w:rPr>
      </w:pPr>
    </w:p>
    <w:p w14:paraId="4B073961" w14:textId="77777777" w:rsidR="00D250C0" w:rsidRPr="00815D20" w:rsidRDefault="00F919A6" w:rsidP="00AC4F78">
      <w:pPr>
        <w:spacing w:after="0" w:line="240" w:lineRule="auto"/>
        <w:rPr>
          <w:rFonts w:eastAsia="Arial" w:cs="Arial"/>
          <w:color w:val="000000" w:themeColor="text1"/>
          <w:szCs w:val="20"/>
          <w:highlight w:val="lightGray"/>
        </w:rPr>
      </w:pPr>
      <w:r w:rsidRPr="00815D20">
        <w:rPr>
          <w:rFonts w:cs="Arial"/>
          <w:color w:val="000000" w:themeColor="text1"/>
          <w:szCs w:val="20"/>
        </w:rPr>
        <w:t xml:space="preserve">Todos los profesionales exigidos, deben cumplir y acreditar, como mínimo, los siguientes requisitos de </w:t>
      </w:r>
      <w:r w:rsidR="004E7554" w:rsidRPr="00815D20">
        <w:rPr>
          <w:rFonts w:cs="Arial"/>
          <w:color w:val="000000" w:themeColor="text1"/>
          <w:szCs w:val="20"/>
        </w:rPr>
        <w:t xml:space="preserve">formación </w:t>
      </w:r>
      <w:r w:rsidRPr="00815D20">
        <w:rPr>
          <w:rFonts w:cs="Arial"/>
          <w:color w:val="000000" w:themeColor="text1"/>
          <w:szCs w:val="20"/>
        </w:rPr>
        <w:t>y experiencia:</w:t>
      </w:r>
      <w:r w:rsidR="004067D4" w:rsidRPr="00815D20">
        <w:rPr>
          <w:rFonts w:cs="Arial"/>
          <w:color w:val="000000" w:themeColor="text1"/>
          <w:szCs w:val="20"/>
        </w:rPr>
        <w:t xml:space="preserve"> </w:t>
      </w:r>
    </w:p>
    <w:p w14:paraId="5191B650" w14:textId="77777777" w:rsidR="00D250C0" w:rsidRPr="00815D20" w:rsidRDefault="00D250C0" w:rsidP="00AC4F78">
      <w:pPr>
        <w:spacing w:after="0" w:line="240" w:lineRule="auto"/>
        <w:rPr>
          <w:rFonts w:cs="Arial"/>
          <w:color w:val="000000" w:themeColor="text1"/>
          <w:szCs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22"/>
        <w:gridCol w:w="4032"/>
        <w:gridCol w:w="3078"/>
      </w:tblGrid>
      <w:tr w:rsidR="00253C86" w:rsidRPr="00815D20" w14:paraId="4749D723" w14:textId="77777777" w:rsidTr="00132D3D">
        <w:trPr>
          <w:tblHeader/>
        </w:trPr>
        <w:tc>
          <w:tcPr>
            <w:tcW w:w="2122" w:type="dxa"/>
            <w:shd w:val="clear" w:color="auto" w:fill="3B3838"/>
          </w:tcPr>
          <w:p w14:paraId="5BDF9ED6" w14:textId="77777777" w:rsidR="00F919A6" w:rsidRPr="00815D20" w:rsidRDefault="00F919A6" w:rsidP="00132D3D">
            <w:pPr>
              <w:spacing w:after="0" w:line="240" w:lineRule="auto"/>
              <w:rPr>
                <w:rFonts w:cs="Arial"/>
                <w:b/>
                <w:color w:val="FFFFFF" w:themeColor="background1"/>
                <w:szCs w:val="20"/>
                <w:lang w:eastAsia="es-ES"/>
              </w:rPr>
            </w:pPr>
            <w:r w:rsidRPr="00815D20">
              <w:rPr>
                <w:rFonts w:cs="Arial"/>
                <w:b/>
                <w:color w:val="FFFFFF" w:themeColor="background1"/>
                <w:szCs w:val="20"/>
                <w:lang w:eastAsia="es-ES"/>
              </w:rPr>
              <w:lastRenderedPageBreak/>
              <w:t>Profesional Ofrecido para el Cargo</w:t>
            </w:r>
          </w:p>
        </w:tc>
        <w:tc>
          <w:tcPr>
            <w:tcW w:w="4032" w:type="dxa"/>
            <w:shd w:val="clear" w:color="auto" w:fill="3B3838"/>
          </w:tcPr>
          <w:p w14:paraId="2CDD66A3" w14:textId="77777777" w:rsidR="00F919A6" w:rsidRPr="00815D20" w:rsidRDefault="00F919A6" w:rsidP="00132D3D">
            <w:pPr>
              <w:spacing w:after="0" w:line="240" w:lineRule="auto"/>
              <w:rPr>
                <w:rFonts w:cs="Arial"/>
                <w:b/>
                <w:color w:val="FFFFFF" w:themeColor="background1"/>
                <w:szCs w:val="20"/>
                <w:lang w:eastAsia="es-ES"/>
              </w:rPr>
            </w:pPr>
            <w:r w:rsidRPr="00815D20">
              <w:rPr>
                <w:rFonts w:cs="Arial"/>
                <w:b/>
                <w:color w:val="FFFFFF" w:themeColor="background1"/>
                <w:szCs w:val="20"/>
                <w:lang w:eastAsia="es-ES"/>
              </w:rPr>
              <w:t>Requisitos de Experiencia General</w:t>
            </w:r>
          </w:p>
        </w:tc>
        <w:tc>
          <w:tcPr>
            <w:tcW w:w="3078" w:type="dxa"/>
            <w:shd w:val="clear" w:color="auto" w:fill="3B3838"/>
          </w:tcPr>
          <w:p w14:paraId="44B74E76" w14:textId="77777777" w:rsidR="00F919A6" w:rsidRPr="00815D20" w:rsidRDefault="00F919A6" w:rsidP="00132D3D">
            <w:pPr>
              <w:spacing w:after="0" w:line="240" w:lineRule="auto"/>
              <w:rPr>
                <w:rFonts w:cs="Arial"/>
                <w:b/>
                <w:color w:val="FFFFFF" w:themeColor="background1"/>
                <w:szCs w:val="20"/>
                <w:lang w:eastAsia="es-ES"/>
              </w:rPr>
            </w:pPr>
            <w:r w:rsidRPr="00815D20">
              <w:rPr>
                <w:rFonts w:cs="Arial"/>
                <w:b/>
                <w:color w:val="FFFFFF" w:themeColor="background1"/>
                <w:szCs w:val="20"/>
                <w:lang w:eastAsia="es-ES"/>
              </w:rPr>
              <w:t>Requisitos de Experiencia Específica</w:t>
            </w:r>
          </w:p>
        </w:tc>
      </w:tr>
      <w:tr w:rsidR="00253C86" w:rsidRPr="00815D20" w14:paraId="17E8FB34" w14:textId="77777777" w:rsidTr="00132D3D">
        <w:trPr>
          <w:trHeight w:val="1226"/>
        </w:trPr>
        <w:tc>
          <w:tcPr>
            <w:tcW w:w="2122" w:type="dxa"/>
            <w:shd w:val="clear" w:color="auto" w:fill="auto"/>
            <w:vAlign w:val="center"/>
          </w:tcPr>
          <w:p w14:paraId="6F56D600" w14:textId="77777777" w:rsidR="00F919A6" w:rsidRDefault="00215670" w:rsidP="00AC4F78">
            <w:pPr>
              <w:spacing w:after="0" w:line="240" w:lineRule="auto"/>
              <w:rPr>
                <w:rFonts w:cs="Arial"/>
                <w:color w:val="000000" w:themeColor="text1"/>
                <w:szCs w:val="20"/>
                <w:lang w:eastAsia="es-ES"/>
              </w:rPr>
            </w:pPr>
            <w:r w:rsidRPr="00815D20">
              <w:rPr>
                <w:rFonts w:cs="Arial"/>
                <w:color w:val="000000" w:themeColor="text1"/>
                <w:szCs w:val="20"/>
                <w:lang w:eastAsia="es-ES"/>
              </w:rPr>
              <w:t>Director de obra</w:t>
            </w:r>
          </w:p>
          <w:p w14:paraId="76CF447C" w14:textId="3F75DEFB" w:rsidR="00F42527" w:rsidRPr="00815D20" w:rsidRDefault="00F42527" w:rsidP="00AC4F78">
            <w:pPr>
              <w:spacing w:after="0" w:line="240" w:lineRule="auto"/>
              <w:rPr>
                <w:rFonts w:cs="Arial"/>
                <w:color w:val="000000" w:themeColor="text1"/>
                <w:szCs w:val="20"/>
                <w:lang w:eastAsia="es-ES"/>
              </w:rPr>
            </w:pPr>
            <w:r>
              <w:rPr>
                <w:rFonts w:cs="Arial"/>
                <w:color w:val="000000" w:themeColor="text1"/>
                <w:szCs w:val="20"/>
                <w:lang w:eastAsia="es-ES"/>
              </w:rPr>
              <w:t>Dedicación 10%</w:t>
            </w:r>
          </w:p>
        </w:tc>
        <w:tc>
          <w:tcPr>
            <w:tcW w:w="4032" w:type="dxa"/>
            <w:shd w:val="clear" w:color="auto" w:fill="auto"/>
            <w:vAlign w:val="center"/>
          </w:tcPr>
          <w:p w14:paraId="78045FBE" w14:textId="0275DA34" w:rsidR="00F919A6" w:rsidRPr="00815D20" w:rsidRDefault="00215670" w:rsidP="00AC4F78">
            <w:pPr>
              <w:spacing w:after="0" w:line="240" w:lineRule="auto"/>
              <w:rPr>
                <w:rFonts w:cs="Arial"/>
                <w:color w:val="000000" w:themeColor="text1"/>
                <w:szCs w:val="20"/>
                <w:lang w:eastAsia="es-ES"/>
              </w:rPr>
            </w:pPr>
            <w:r w:rsidRPr="00815D20">
              <w:rPr>
                <w:rFonts w:cs="Arial"/>
                <w:color w:val="000000" w:themeColor="text1"/>
                <w:szCs w:val="20"/>
                <w:lang w:eastAsia="es-ES"/>
              </w:rPr>
              <w:t>Ingeniero civil con experiencia general mínimo de</w:t>
            </w:r>
            <w:r w:rsidR="00F42527">
              <w:rPr>
                <w:rFonts w:cs="Arial"/>
                <w:color w:val="000000" w:themeColor="text1"/>
                <w:szCs w:val="20"/>
                <w:lang w:eastAsia="es-ES"/>
              </w:rPr>
              <w:t xml:space="preserve"> ocho</w:t>
            </w:r>
            <w:r w:rsidRPr="00815D20">
              <w:rPr>
                <w:rFonts w:cs="Arial"/>
                <w:color w:val="000000" w:themeColor="text1"/>
                <w:szCs w:val="20"/>
                <w:lang w:eastAsia="es-ES"/>
              </w:rPr>
              <w:t xml:space="preserve"> (0</w:t>
            </w:r>
            <w:r w:rsidR="00955C3A">
              <w:rPr>
                <w:rFonts w:cs="Arial"/>
                <w:color w:val="000000" w:themeColor="text1"/>
                <w:szCs w:val="20"/>
                <w:lang w:eastAsia="es-ES"/>
              </w:rPr>
              <w:t>8</w:t>
            </w:r>
            <w:r w:rsidRPr="00815D20">
              <w:rPr>
                <w:rFonts w:cs="Arial"/>
                <w:color w:val="000000" w:themeColor="text1"/>
                <w:szCs w:val="20"/>
                <w:lang w:eastAsia="es-ES"/>
              </w:rPr>
              <w:t>) años contados a partir de la expedición de la tarjeta profesional.</w:t>
            </w:r>
          </w:p>
          <w:p w14:paraId="08834309" w14:textId="4145E78E" w:rsidR="00215670" w:rsidRPr="00815D20" w:rsidRDefault="00215670" w:rsidP="00AC4F78">
            <w:pPr>
              <w:spacing w:after="0" w:line="240" w:lineRule="auto"/>
              <w:rPr>
                <w:rFonts w:cs="Arial"/>
                <w:color w:val="000000" w:themeColor="text1"/>
                <w:szCs w:val="20"/>
                <w:lang w:eastAsia="es-ES"/>
              </w:rPr>
            </w:pPr>
            <w:r w:rsidRPr="00815D20">
              <w:rPr>
                <w:rFonts w:cs="Arial"/>
                <w:color w:val="000000" w:themeColor="text1"/>
                <w:szCs w:val="20"/>
                <w:lang w:eastAsia="es-ES"/>
              </w:rPr>
              <w:t>Especialista en gerencia d</w:t>
            </w:r>
            <w:r w:rsidR="00B931AF" w:rsidRPr="00815D20">
              <w:rPr>
                <w:rFonts w:cs="Arial"/>
                <w:color w:val="000000" w:themeColor="text1"/>
                <w:szCs w:val="20"/>
                <w:lang w:eastAsia="es-ES"/>
              </w:rPr>
              <w:t>e obra o gerencia de proyectos.</w:t>
            </w:r>
          </w:p>
        </w:tc>
        <w:tc>
          <w:tcPr>
            <w:tcW w:w="3078" w:type="dxa"/>
            <w:shd w:val="clear" w:color="auto" w:fill="auto"/>
            <w:vAlign w:val="center"/>
          </w:tcPr>
          <w:p w14:paraId="2EAF58A8" w14:textId="3E15FB3E" w:rsidR="00F919A6" w:rsidRPr="00815D20" w:rsidRDefault="00B931AF" w:rsidP="00AC4F78">
            <w:pPr>
              <w:spacing w:after="0" w:line="240" w:lineRule="auto"/>
              <w:rPr>
                <w:rFonts w:cs="Arial"/>
                <w:color w:val="000000" w:themeColor="text1"/>
                <w:szCs w:val="20"/>
                <w:lang w:eastAsia="es-ES"/>
              </w:rPr>
            </w:pPr>
            <w:r w:rsidRPr="00815D20">
              <w:rPr>
                <w:rFonts w:cs="Arial"/>
                <w:color w:val="000000" w:themeColor="text1"/>
                <w:szCs w:val="20"/>
                <w:lang w:eastAsia="es-ES"/>
              </w:rPr>
              <w:t>Certificar mínimo un proyecto como director en construcción</w:t>
            </w:r>
            <w:r w:rsidR="008E6CC5">
              <w:rPr>
                <w:rFonts w:cs="Arial"/>
                <w:color w:val="000000" w:themeColor="text1"/>
                <w:szCs w:val="20"/>
                <w:lang w:eastAsia="es-ES"/>
              </w:rPr>
              <w:t xml:space="preserve">/mejoramiento o mantenimiento </w:t>
            </w:r>
            <w:r w:rsidRPr="00815D20">
              <w:rPr>
                <w:rFonts w:cs="Arial"/>
                <w:color w:val="000000" w:themeColor="text1"/>
                <w:szCs w:val="20"/>
                <w:lang w:eastAsia="es-ES"/>
              </w:rPr>
              <w:t>de vías.</w:t>
            </w:r>
          </w:p>
        </w:tc>
      </w:tr>
      <w:tr w:rsidR="00B931AF" w:rsidRPr="00815D20" w14:paraId="48DB7625" w14:textId="77777777" w:rsidTr="00132D3D">
        <w:trPr>
          <w:trHeight w:val="850"/>
        </w:trPr>
        <w:tc>
          <w:tcPr>
            <w:tcW w:w="2122" w:type="dxa"/>
            <w:shd w:val="clear" w:color="auto" w:fill="auto"/>
            <w:vAlign w:val="center"/>
          </w:tcPr>
          <w:p w14:paraId="751979DD" w14:textId="77777777" w:rsidR="00B931AF" w:rsidRDefault="00B931AF" w:rsidP="00AC4F78">
            <w:pPr>
              <w:spacing w:after="0" w:line="240" w:lineRule="auto"/>
              <w:rPr>
                <w:rFonts w:cs="Arial"/>
                <w:color w:val="000000" w:themeColor="text1"/>
                <w:szCs w:val="20"/>
                <w:lang w:eastAsia="es-ES"/>
              </w:rPr>
            </w:pPr>
            <w:r w:rsidRPr="00815D20">
              <w:rPr>
                <w:rFonts w:cs="Arial"/>
                <w:color w:val="000000" w:themeColor="text1"/>
                <w:szCs w:val="20"/>
                <w:lang w:eastAsia="es-ES"/>
              </w:rPr>
              <w:t>Residente de obra</w:t>
            </w:r>
          </w:p>
          <w:p w14:paraId="08E85BDC" w14:textId="352BA966" w:rsidR="00F42527" w:rsidRPr="00815D20" w:rsidRDefault="00F42527" w:rsidP="00AC4F78">
            <w:pPr>
              <w:spacing w:after="0" w:line="240" w:lineRule="auto"/>
              <w:rPr>
                <w:rFonts w:cs="Arial"/>
                <w:color w:val="000000" w:themeColor="text1"/>
                <w:szCs w:val="20"/>
                <w:lang w:eastAsia="es-ES"/>
              </w:rPr>
            </w:pPr>
            <w:r>
              <w:rPr>
                <w:rFonts w:cs="Arial"/>
                <w:color w:val="000000" w:themeColor="text1"/>
                <w:szCs w:val="20"/>
                <w:lang w:eastAsia="es-ES"/>
              </w:rPr>
              <w:t>Dedicación 100%</w:t>
            </w:r>
          </w:p>
        </w:tc>
        <w:tc>
          <w:tcPr>
            <w:tcW w:w="4032" w:type="dxa"/>
            <w:shd w:val="clear" w:color="auto" w:fill="auto"/>
            <w:vAlign w:val="center"/>
          </w:tcPr>
          <w:p w14:paraId="5518B41A" w14:textId="35900767" w:rsidR="00B931AF" w:rsidRPr="00815D20" w:rsidRDefault="00B931AF" w:rsidP="00AC4F78">
            <w:pPr>
              <w:spacing w:after="0" w:line="240" w:lineRule="auto"/>
              <w:rPr>
                <w:rFonts w:cs="Arial"/>
                <w:color w:val="000000" w:themeColor="text1"/>
                <w:szCs w:val="20"/>
                <w:lang w:eastAsia="es-ES"/>
              </w:rPr>
            </w:pPr>
            <w:r w:rsidRPr="00815D20">
              <w:rPr>
                <w:rFonts w:cs="Arial"/>
                <w:color w:val="000000" w:themeColor="text1"/>
                <w:szCs w:val="20"/>
                <w:lang w:eastAsia="es-ES"/>
              </w:rPr>
              <w:t>Ingeniero civil con experiencia general mínimo de dos (02) años contados a partir de la expedición de la tarjeta profesional.</w:t>
            </w:r>
          </w:p>
        </w:tc>
        <w:tc>
          <w:tcPr>
            <w:tcW w:w="3078" w:type="dxa"/>
            <w:shd w:val="clear" w:color="auto" w:fill="auto"/>
            <w:vAlign w:val="center"/>
          </w:tcPr>
          <w:p w14:paraId="2FC23797" w14:textId="1454C7F6" w:rsidR="00B931AF" w:rsidRPr="00815D20" w:rsidRDefault="00B931AF" w:rsidP="00AC4F78">
            <w:pPr>
              <w:spacing w:after="0" w:line="240" w:lineRule="auto"/>
              <w:rPr>
                <w:rFonts w:cs="Arial"/>
                <w:color w:val="000000" w:themeColor="text1"/>
                <w:szCs w:val="20"/>
                <w:lang w:eastAsia="es-ES"/>
              </w:rPr>
            </w:pPr>
            <w:r w:rsidRPr="00815D20">
              <w:rPr>
                <w:rFonts w:cs="Arial"/>
                <w:color w:val="000000" w:themeColor="text1"/>
                <w:szCs w:val="20"/>
                <w:lang w:eastAsia="es-ES"/>
              </w:rPr>
              <w:t xml:space="preserve">Certificar mínimo un proyecto como residente </w:t>
            </w:r>
            <w:r w:rsidR="008E6CC5" w:rsidRPr="00815D20">
              <w:rPr>
                <w:rFonts w:cs="Arial"/>
                <w:color w:val="000000" w:themeColor="text1"/>
                <w:szCs w:val="20"/>
                <w:lang w:eastAsia="es-ES"/>
              </w:rPr>
              <w:t>en construcción</w:t>
            </w:r>
            <w:r w:rsidR="008E6CC5">
              <w:rPr>
                <w:rFonts w:cs="Arial"/>
                <w:color w:val="000000" w:themeColor="text1"/>
                <w:szCs w:val="20"/>
                <w:lang w:eastAsia="es-ES"/>
              </w:rPr>
              <w:t xml:space="preserve">/mejoramiento o mantenimiento </w:t>
            </w:r>
            <w:r w:rsidR="008E6CC5" w:rsidRPr="00815D20">
              <w:rPr>
                <w:rFonts w:cs="Arial"/>
                <w:color w:val="000000" w:themeColor="text1"/>
                <w:szCs w:val="20"/>
                <w:lang w:eastAsia="es-ES"/>
              </w:rPr>
              <w:t>de vías.</w:t>
            </w:r>
          </w:p>
        </w:tc>
      </w:tr>
      <w:tr w:rsidR="007F1C5B" w:rsidRPr="00815D20" w14:paraId="72633A77" w14:textId="77777777" w:rsidTr="00132D3D">
        <w:trPr>
          <w:trHeight w:val="850"/>
        </w:trPr>
        <w:tc>
          <w:tcPr>
            <w:tcW w:w="2122" w:type="dxa"/>
            <w:shd w:val="clear" w:color="auto" w:fill="auto"/>
            <w:vAlign w:val="center"/>
          </w:tcPr>
          <w:p w14:paraId="319D4397" w14:textId="77777777" w:rsidR="007F1C5B" w:rsidRDefault="007F1C5B" w:rsidP="007F1C5B">
            <w:pPr>
              <w:spacing w:after="0" w:line="240" w:lineRule="auto"/>
              <w:rPr>
                <w:rFonts w:cs="Arial"/>
                <w:color w:val="000000" w:themeColor="text1"/>
                <w:szCs w:val="20"/>
                <w:lang w:eastAsia="es-ES"/>
              </w:rPr>
            </w:pPr>
            <w:r>
              <w:rPr>
                <w:rFonts w:cs="Arial"/>
                <w:color w:val="000000" w:themeColor="text1"/>
                <w:szCs w:val="20"/>
                <w:lang w:eastAsia="es-ES"/>
              </w:rPr>
              <w:t>Especialista QHSE</w:t>
            </w:r>
          </w:p>
          <w:p w14:paraId="4241DDDA" w14:textId="2645217A" w:rsidR="00F42527" w:rsidRPr="00815D20" w:rsidRDefault="00F42527" w:rsidP="007F1C5B">
            <w:pPr>
              <w:spacing w:after="0" w:line="240" w:lineRule="auto"/>
              <w:rPr>
                <w:rFonts w:cs="Arial"/>
                <w:color w:val="000000" w:themeColor="text1"/>
                <w:szCs w:val="20"/>
                <w:lang w:eastAsia="es-ES"/>
              </w:rPr>
            </w:pPr>
            <w:r>
              <w:rPr>
                <w:rFonts w:cs="Arial"/>
                <w:color w:val="000000" w:themeColor="text1"/>
                <w:szCs w:val="20"/>
                <w:lang w:eastAsia="es-ES"/>
              </w:rPr>
              <w:t xml:space="preserve">Dedicación </w:t>
            </w:r>
            <w:r w:rsidR="00C15B53">
              <w:rPr>
                <w:rFonts w:cs="Arial"/>
                <w:color w:val="000000" w:themeColor="text1"/>
                <w:szCs w:val="20"/>
                <w:lang w:eastAsia="es-ES"/>
              </w:rPr>
              <w:t>10%</w:t>
            </w:r>
          </w:p>
        </w:tc>
        <w:tc>
          <w:tcPr>
            <w:tcW w:w="4032" w:type="dxa"/>
            <w:shd w:val="clear" w:color="auto" w:fill="auto"/>
            <w:vAlign w:val="center"/>
          </w:tcPr>
          <w:p w14:paraId="5C6BB522" w14:textId="77777777" w:rsidR="007F1C5B" w:rsidRDefault="007F1C5B" w:rsidP="007F1C5B">
            <w:pPr>
              <w:spacing w:after="0" w:line="240" w:lineRule="auto"/>
              <w:rPr>
                <w:rFonts w:cs="Arial"/>
                <w:color w:val="000000" w:themeColor="text1"/>
                <w:szCs w:val="20"/>
                <w:lang w:eastAsia="es-ES"/>
              </w:rPr>
            </w:pPr>
            <w:r w:rsidRPr="00815D20">
              <w:rPr>
                <w:rFonts w:cs="Arial"/>
                <w:color w:val="000000" w:themeColor="text1"/>
                <w:szCs w:val="20"/>
                <w:lang w:eastAsia="es-ES"/>
              </w:rPr>
              <w:t xml:space="preserve">Ingeniero civil con experiencia general mínimo de </w:t>
            </w:r>
            <w:r w:rsidR="00955C3A">
              <w:rPr>
                <w:rFonts w:cs="Arial"/>
                <w:color w:val="000000" w:themeColor="text1"/>
                <w:szCs w:val="20"/>
                <w:lang w:eastAsia="es-ES"/>
              </w:rPr>
              <w:t>ocho</w:t>
            </w:r>
            <w:r w:rsidRPr="00815D20">
              <w:rPr>
                <w:rFonts w:cs="Arial"/>
                <w:color w:val="000000" w:themeColor="text1"/>
                <w:szCs w:val="20"/>
                <w:lang w:eastAsia="es-ES"/>
              </w:rPr>
              <w:t xml:space="preserve"> (0</w:t>
            </w:r>
            <w:r w:rsidR="00955C3A">
              <w:rPr>
                <w:rFonts w:cs="Arial"/>
                <w:color w:val="000000" w:themeColor="text1"/>
                <w:szCs w:val="20"/>
                <w:lang w:eastAsia="es-ES"/>
              </w:rPr>
              <w:t>8</w:t>
            </w:r>
            <w:r w:rsidRPr="00815D20">
              <w:rPr>
                <w:rFonts w:cs="Arial"/>
                <w:color w:val="000000" w:themeColor="text1"/>
                <w:szCs w:val="20"/>
                <w:lang w:eastAsia="es-ES"/>
              </w:rPr>
              <w:t>) años contados a partir de la expedición de la tarjeta profesional.</w:t>
            </w:r>
          </w:p>
          <w:p w14:paraId="73E8C364" w14:textId="29CE701E" w:rsidR="001B7D1E" w:rsidRPr="00815D20" w:rsidRDefault="001B7D1E" w:rsidP="007F1C5B">
            <w:pPr>
              <w:spacing w:after="0" w:line="240" w:lineRule="auto"/>
              <w:rPr>
                <w:rFonts w:cs="Arial"/>
                <w:color w:val="000000" w:themeColor="text1"/>
                <w:szCs w:val="20"/>
                <w:lang w:eastAsia="es-ES"/>
              </w:rPr>
            </w:pPr>
            <w:r w:rsidRPr="00815D20">
              <w:rPr>
                <w:rFonts w:cs="Arial"/>
                <w:color w:val="000000" w:themeColor="text1"/>
                <w:szCs w:val="20"/>
                <w:lang w:eastAsia="es-ES"/>
              </w:rPr>
              <w:t xml:space="preserve">Especialista </w:t>
            </w:r>
            <w:r>
              <w:rPr>
                <w:rFonts w:cs="Arial"/>
                <w:color w:val="000000" w:themeColor="text1"/>
                <w:szCs w:val="20"/>
                <w:lang w:eastAsia="es-ES"/>
              </w:rPr>
              <w:t>QHSE, con licencia vigente.</w:t>
            </w:r>
          </w:p>
        </w:tc>
        <w:tc>
          <w:tcPr>
            <w:tcW w:w="3078" w:type="dxa"/>
            <w:shd w:val="clear" w:color="auto" w:fill="auto"/>
            <w:vAlign w:val="center"/>
          </w:tcPr>
          <w:p w14:paraId="439CD34E" w14:textId="5CF2EBAF" w:rsidR="007F1C5B" w:rsidRPr="00815D20" w:rsidRDefault="007F1C5B" w:rsidP="007F1C5B">
            <w:pPr>
              <w:spacing w:after="0" w:line="240" w:lineRule="auto"/>
              <w:rPr>
                <w:rFonts w:cs="Arial"/>
                <w:color w:val="000000" w:themeColor="text1"/>
                <w:szCs w:val="20"/>
                <w:lang w:eastAsia="es-ES"/>
              </w:rPr>
            </w:pPr>
            <w:r w:rsidRPr="00815D20">
              <w:rPr>
                <w:rFonts w:cs="Arial"/>
                <w:color w:val="000000" w:themeColor="text1"/>
                <w:szCs w:val="20"/>
                <w:lang w:eastAsia="es-ES"/>
              </w:rPr>
              <w:t xml:space="preserve">Certificar mínimo un proyecto como </w:t>
            </w:r>
            <w:r w:rsidR="00ED3943">
              <w:rPr>
                <w:rFonts w:cs="Arial"/>
                <w:color w:val="000000" w:themeColor="text1"/>
                <w:szCs w:val="20"/>
                <w:lang w:eastAsia="es-ES"/>
              </w:rPr>
              <w:t>especialista/asesor</w:t>
            </w:r>
            <w:r w:rsidRPr="00815D20">
              <w:rPr>
                <w:rFonts w:cs="Arial"/>
                <w:color w:val="000000" w:themeColor="text1"/>
                <w:szCs w:val="20"/>
                <w:lang w:eastAsia="es-ES"/>
              </w:rPr>
              <w:t xml:space="preserve"> </w:t>
            </w:r>
            <w:r w:rsidR="008E6CC5" w:rsidRPr="00815D20">
              <w:rPr>
                <w:rFonts w:cs="Arial"/>
                <w:color w:val="000000" w:themeColor="text1"/>
                <w:szCs w:val="20"/>
                <w:lang w:eastAsia="es-ES"/>
              </w:rPr>
              <w:t>en construcción</w:t>
            </w:r>
            <w:r w:rsidR="008E6CC5">
              <w:rPr>
                <w:rFonts w:cs="Arial"/>
                <w:color w:val="000000" w:themeColor="text1"/>
                <w:szCs w:val="20"/>
                <w:lang w:eastAsia="es-ES"/>
              </w:rPr>
              <w:t xml:space="preserve">/mejoramiento o mantenimiento </w:t>
            </w:r>
            <w:r w:rsidR="008E6CC5" w:rsidRPr="00815D20">
              <w:rPr>
                <w:rFonts w:cs="Arial"/>
                <w:color w:val="000000" w:themeColor="text1"/>
                <w:szCs w:val="20"/>
                <w:lang w:eastAsia="es-ES"/>
              </w:rPr>
              <w:t>de vías.</w:t>
            </w:r>
          </w:p>
        </w:tc>
      </w:tr>
    </w:tbl>
    <w:p w14:paraId="49BE147B" w14:textId="77777777" w:rsidR="00DB0EC4" w:rsidRPr="00815D20" w:rsidRDefault="00DB0EC4" w:rsidP="00AC4F78">
      <w:pPr>
        <w:spacing w:after="0" w:line="240" w:lineRule="auto"/>
        <w:rPr>
          <w:rFonts w:cs="Arial"/>
          <w:color w:val="3B3838" w:themeColor="background2" w:themeShade="40"/>
          <w:szCs w:val="20"/>
        </w:rPr>
      </w:pPr>
    </w:p>
    <w:p w14:paraId="26AA09C1" w14:textId="74447B40" w:rsidR="00561604" w:rsidRPr="00815D20" w:rsidRDefault="004067D4" w:rsidP="00AC4F78">
      <w:pPr>
        <w:numPr>
          <w:ilvl w:val="0"/>
          <w:numId w:val="9"/>
        </w:numPr>
        <w:spacing w:after="0" w:line="240" w:lineRule="auto"/>
        <w:rPr>
          <w:rFonts w:cs="Arial"/>
          <w:color w:val="000000" w:themeColor="text1"/>
          <w:szCs w:val="20"/>
        </w:rPr>
      </w:pPr>
      <w:r w:rsidRPr="00815D20">
        <w:rPr>
          <w:rFonts w:cs="Arial"/>
          <w:b/>
          <w:color w:val="000000" w:themeColor="text1"/>
          <w:szCs w:val="20"/>
        </w:rPr>
        <w:t xml:space="preserve">Maquinaria mínima del </w:t>
      </w:r>
      <w:r w:rsidR="0036596F" w:rsidRPr="00815D20">
        <w:rPr>
          <w:rFonts w:cs="Arial"/>
          <w:b/>
          <w:color w:val="000000" w:themeColor="text1"/>
          <w:szCs w:val="20"/>
        </w:rPr>
        <w:t>p</w:t>
      </w:r>
      <w:r w:rsidRPr="00815D20">
        <w:rPr>
          <w:rFonts w:cs="Arial"/>
          <w:b/>
          <w:color w:val="000000" w:themeColor="text1"/>
          <w:szCs w:val="20"/>
        </w:rPr>
        <w:t xml:space="preserve">royecto </w:t>
      </w:r>
    </w:p>
    <w:p w14:paraId="7AE9D078" w14:textId="77777777" w:rsidR="00CB0630" w:rsidRPr="00815D20" w:rsidRDefault="00CB0630" w:rsidP="00AC4F78">
      <w:pPr>
        <w:spacing w:after="0" w:line="240" w:lineRule="auto"/>
        <w:rPr>
          <w:rFonts w:cs="Arial"/>
          <w:color w:val="000000" w:themeColor="text1"/>
          <w:spacing w:val="1"/>
          <w:szCs w:val="20"/>
        </w:rPr>
      </w:pPr>
    </w:p>
    <w:p w14:paraId="6444E782" w14:textId="280C4CC4" w:rsidR="00561604" w:rsidRPr="00815D20" w:rsidRDefault="00561604" w:rsidP="00AC4F78">
      <w:pPr>
        <w:spacing w:after="0" w:line="240" w:lineRule="auto"/>
        <w:rPr>
          <w:rFonts w:cs="Arial"/>
          <w:color w:val="000000" w:themeColor="text1"/>
          <w:szCs w:val="20"/>
        </w:rPr>
      </w:pPr>
      <w:r w:rsidRPr="00815D20">
        <w:rPr>
          <w:rFonts w:cs="Arial"/>
          <w:color w:val="000000" w:themeColor="text1"/>
          <w:spacing w:val="1"/>
          <w:szCs w:val="20"/>
        </w:rPr>
        <w:t>E</w:t>
      </w:r>
      <w:r w:rsidRPr="00815D20">
        <w:rPr>
          <w:rFonts w:cs="Arial"/>
          <w:color w:val="000000" w:themeColor="text1"/>
          <w:szCs w:val="20"/>
        </w:rPr>
        <w:t xml:space="preserve">l </w:t>
      </w:r>
      <w:r w:rsidRPr="00815D20">
        <w:rPr>
          <w:rFonts w:cs="Arial"/>
          <w:color w:val="000000" w:themeColor="text1"/>
          <w:spacing w:val="1"/>
          <w:szCs w:val="20"/>
        </w:rPr>
        <w:t>equ</w:t>
      </w:r>
      <w:r w:rsidRPr="00815D20">
        <w:rPr>
          <w:rFonts w:cs="Arial"/>
          <w:color w:val="000000" w:themeColor="text1"/>
          <w:spacing w:val="-3"/>
          <w:szCs w:val="20"/>
        </w:rPr>
        <w:t>i</w:t>
      </w:r>
      <w:r w:rsidRPr="00815D20">
        <w:rPr>
          <w:rFonts w:cs="Arial"/>
          <w:color w:val="000000" w:themeColor="text1"/>
          <w:spacing w:val="1"/>
          <w:szCs w:val="20"/>
        </w:rPr>
        <w:t>p</w:t>
      </w:r>
      <w:r w:rsidRPr="00815D20">
        <w:rPr>
          <w:rFonts w:cs="Arial"/>
          <w:color w:val="000000" w:themeColor="text1"/>
          <w:szCs w:val="20"/>
        </w:rPr>
        <w:t>o</w:t>
      </w:r>
      <w:r w:rsidRPr="00815D20">
        <w:rPr>
          <w:rFonts w:cs="Arial"/>
          <w:color w:val="000000" w:themeColor="text1"/>
          <w:spacing w:val="1"/>
          <w:szCs w:val="20"/>
        </w:rPr>
        <w:t xml:space="preserve"> </w:t>
      </w:r>
      <w:r w:rsidRPr="00815D20">
        <w:rPr>
          <w:rFonts w:cs="Arial"/>
          <w:color w:val="000000" w:themeColor="text1"/>
          <w:szCs w:val="20"/>
        </w:rPr>
        <w:t>mí</w:t>
      </w:r>
      <w:r w:rsidRPr="00815D20">
        <w:rPr>
          <w:rFonts w:cs="Arial"/>
          <w:color w:val="000000" w:themeColor="text1"/>
          <w:spacing w:val="1"/>
          <w:szCs w:val="20"/>
        </w:rPr>
        <w:t>n</w:t>
      </w:r>
      <w:r w:rsidRPr="00815D20">
        <w:rPr>
          <w:rFonts w:cs="Arial"/>
          <w:color w:val="000000" w:themeColor="text1"/>
          <w:szCs w:val="20"/>
        </w:rPr>
        <w:t>i</w:t>
      </w:r>
      <w:r w:rsidRPr="00815D20">
        <w:rPr>
          <w:rFonts w:cs="Arial"/>
          <w:color w:val="000000" w:themeColor="text1"/>
          <w:spacing w:val="-1"/>
          <w:szCs w:val="20"/>
        </w:rPr>
        <w:t>m</w:t>
      </w:r>
      <w:r w:rsidRPr="00815D20">
        <w:rPr>
          <w:rFonts w:cs="Arial"/>
          <w:color w:val="000000" w:themeColor="text1"/>
          <w:szCs w:val="20"/>
        </w:rPr>
        <w:t>o</w:t>
      </w:r>
      <w:r w:rsidRPr="00815D20">
        <w:rPr>
          <w:rFonts w:cs="Arial"/>
          <w:color w:val="000000" w:themeColor="text1"/>
          <w:spacing w:val="-1"/>
          <w:szCs w:val="20"/>
        </w:rPr>
        <w:t xml:space="preserve"> </w:t>
      </w:r>
      <w:r w:rsidRPr="00815D20">
        <w:rPr>
          <w:rFonts w:cs="Arial"/>
          <w:color w:val="000000" w:themeColor="text1"/>
          <w:szCs w:val="20"/>
        </w:rPr>
        <w:t>re</w:t>
      </w:r>
      <w:r w:rsidRPr="00815D20">
        <w:rPr>
          <w:rFonts w:cs="Arial"/>
          <w:color w:val="000000" w:themeColor="text1"/>
          <w:spacing w:val="1"/>
          <w:szCs w:val="20"/>
        </w:rPr>
        <w:t>q</w:t>
      </w:r>
      <w:r w:rsidRPr="00815D20">
        <w:rPr>
          <w:rFonts w:cs="Arial"/>
          <w:color w:val="000000" w:themeColor="text1"/>
          <w:spacing w:val="-1"/>
          <w:szCs w:val="20"/>
        </w:rPr>
        <w:t>u</w:t>
      </w:r>
      <w:r w:rsidRPr="00815D20">
        <w:rPr>
          <w:rFonts w:cs="Arial"/>
          <w:color w:val="000000" w:themeColor="text1"/>
          <w:spacing w:val="1"/>
          <w:szCs w:val="20"/>
        </w:rPr>
        <w:t>e</w:t>
      </w:r>
      <w:r w:rsidRPr="00815D20">
        <w:rPr>
          <w:rFonts w:cs="Arial"/>
          <w:color w:val="000000" w:themeColor="text1"/>
          <w:szCs w:val="20"/>
        </w:rPr>
        <w:t>r</w:t>
      </w:r>
      <w:r w:rsidRPr="00815D20">
        <w:rPr>
          <w:rFonts w:cs="Arial"/>
          <w:color w:val="000000" w:themeColor="text1"/>
          <w:spacing w:val="-1"/>
          <w:szCs w:val="20"/>
        </w:rPr>
        <w:t>i</w:t>
      </w:r>
      <w:r w:rsidRPr="00815D20">
        <w:rPr>
          <w:rFonts w:cs="Arial"/>
          <w:color w:val="000000" w:themeColor="text1"/>
          <w:spacing w:val="1"/>
          <w:szCs w:val="20"/>
        </w:rPr>
        <w:t>d</w:t>
      </w:r>
      <w:r w:rsidRPr="00815D20">
        <w:rPr>
          <w:rFonts w:cs="Arial"/>
          <w:color w:val="000000" w:themeColor="text1"/>
          <w:szCs w:val="20"/>
        </w:rPr>
        <w:t>o</w:t>
      </w:r>
      <w:r w:rsidRPr="00815D20">
        <w:rPr>
          <w:rFonts w:cs="Arial"/>
          <w:color w:val="000000" w:themeColor="text1"/>
          <w:spacing w:val="-1"/>
          <w:szCs w:val="20"/>
        </w:rPr>
        <w:t xml:space="preserve"> </w:t>
      </w:r>
      <w:r w:rsidRPr="00815D20">
        <w:rPr>
          <w:rFonts w:cs="Arial"/>
          <w:color w:val="000000" w:themeColor="text1"/>
          <w:spacing w:val="1"/>
          <w:szCs w:val="20"/>
        </w:rPr>
        <w:t>e</w:t>
      </w:r>
      <w:r w:rsidRPr="00815D20">
        <w:rPr>
          <w:rFonts w:cs="Arial"/>
          <w:color w:val="000000" w:themeColor="text1"/>
          <w:szCs w:val="20"/>
        </w:rPr>
        <w:t xml:space="preserve">s </w:t>
      </w:r>
      <w:r w:rsidRPr="00815D20">
        <w:rPr>
          <w:rFonts w:cs="Arial"/>
          <w:color w:val="000000" w:themeColor="text1"/>
          <w:spacing w:val="1"/>
          <w:szCs w:val="20"/>
        </w:rPr>
        <w:t>e</w:t>
      </w:r>
      <w:r w:rsidRPr="00815D20">
        <w:rPr>
          <w:rFonts w:cs="Arial"/>
          <w:color w:val="000000" w:themeColor="text1"/>
          <w:szCs w:val="20"/>
        </w:rPr>
        <w:t>l si</w:t>
      </w:r>
      <w:r w:rsidRPr="00815D20">
        <w:rPr>
          <w:rFonts w:cs="Arial"/>
          <w:color w:val="000000" w:themeColor="text1"/>
          <w:spacing w:val="-2"/>
          <w:szCs w:val="20"/>
        </w:rPr>
        <w:t>g</w:t>
      </w:r>
      <w:r w:rsidRPr="00815D20">
        <w:rPr>
          <w:rFonts w:cs="Arial"/>
          <w:color w:val="000000" w:themeColor="text1"/>
          <w:spacing w:val="1"/>
          <w:szCs w:val="20"/>
        </w:rPr>
        <w:t>u</w:t>
      </w:r>
      <w:r w:rsidRPr="00815D20">
        <w:rPr>
          <w:rFonts w:cs="Arial"/>
          <w:color w:val="000000" w:themeColor="text1"/>
          <w:szCs w:val="20"/>
        </w:rPr>
        <w:t>ie</w:t>
      </w:r>
      <w:r w:rsidRPr="00815D20">
        <w:rPr>
          <w:rFonts w:cs="Arial"/>
          <w:color w:val="000000" w:themeColor="text1"/>
          <w:spacing w:val="1"/>
          <w:szCs w:val="20"/>
        </w:rPr>
        <w:t>n</w:t>
      </w:r>
      <w:r w:rsidRPr="00815D20">
        <w:rPr>
          <w:rFonts w:cs="Arial"/>
          <w:color w:val="000000" w:themeColor="text1"/>
          <w:spacing w:val="-2"/>
          <w:szCs w:val="20"/>
        </w:rPr>
        <w:t>t</w:t>
      </w:r>
      <w:r w:rsidRPr="00815D20">
        <w:rPr>
          <w:rFonts w:cs="Arial"/>
          <w:color w:val="000000" w:themeColor="text1"/>
          <w:spacing w:val="1"/>
          <w:szCs w:val="20"/>
        </w:rPr>
        <w:t>e</w:t>
      </w:r>
      <w:r w:rsidRPr="00815D20">
        <w:rPr>
          <w:rFonts w:cs="Arial"/>
          <w:color w:val="000000" w:themeColor="text1"/>
          <w:szCs w:val="20"/>
        </w:rPr>
        <w:t>:</w:t>
      </w:r>
    </w:p>
    <w:p w14:paraId="4272617C" w14:textId="003ECE45" w:rsidR="00561604" w:rsidRPr="00E257AB" w:rsidRDefault="00561604" w:rsidP="00AC4F78">
      <w:pPr>
        <w:spacing w:after="0" w:line="240" w:lineRule="auto"/>
        <w:ind w:left="360"/>
        <w:rPr>
          <w:rFonts w:cs="Arial"/>
          <w:color w:val="000000" w:themeColor="text1"/>
          <w:spacing w:val="1"/>
          <w:szCs w:val="20"/>
        </w:rPr>
      </w:pPr>
      <w:r w:rsidRPr="00E257AB">
        <w:rPr>
          <w:rFonts w:cs="Arial"/>
          <w:color w:val="000000" w:themeColor="text1"/>
          <w:spacing w:val="1"/>
          <w:szCs w:val="20"/>
        </w:rPr>
        <w:t xml:space="preserve">1. </w:t>
      </w:r>
      <w:r w:rsidR="00A419E8" w:rsidRPr="00E257AB">
        <w:rPr>
          <w:rFonts w:cs="Arial"/>
          <w:color w:val="000000" w:themeColor="text1"/>
          <w:spacing w:val="1"/>
          <w:szCs w:val="20"/>
        </w:rPr>
        <w:t>Una</w:t>
      </w:r>
      <w:r w:rsidR="005B0A2E" w:rsidRPr="00E257AB">
        <w:rPr>
          <w:rFonts w:cs="Arial"/>
          <w:color w:val="000000" w:themeColor="text1"/>
          <w:spacing w:val="1"/>
          <w:szCs w:val="20"/>
        </w:rPr>
        <w:t xml:space="preserve"> (0</w:t>
      </w:r>
      <w:r w:rsidR="00A419E8" w:rsidRPr="00E257AB">
        <w:rPr>
          <w:rFonts w:cs="Arial"/>
          <w:color w:val="000000" w:themeColor="text1"/>
          <w:spacing w:val="1"/>
          <w:szCs w:val="20"/>
        </w:rPr>
        <w:t>1</w:t>
      </w:r>
      <w:r w:rsidR="005B0A2E" w:rsidRPr="00E257AB">
        <w:rPr>
          <w:rFonts w:cs="Arial"/>
          <w:color w:val="000000" w:themeColor="text1"/>
          <w:spacing w:val="1"/>
          <w:szCs w:val="20"/>
        </w:rPr>
        <w:t xml:space="preserve">) Mezcladora tipo trompo con capacidad mínima de 1 ½ bultos </w:t>
      </w:r>
    </w:p>
    <w:p w14:paraId="3912A42B" w14:textId="07792050" w:rsidR="00561604" w:rsidRPr="00E257AB" w:rsidRDefault="00561604" w:rsidP="00AC4F78">
      <w:pPr>
        <w:spacing w:after="0" w:line="240" w:lineRule="auto"/>
        <w:ind w:left="360"/>
        <w:rPr>
          <w:rFonts w:cs="Arial"/>
          <w:color w:val="000000" w:themeColor="text1"/>
          <w:szCs w:val="20"/>
        </w:rPr>
      </w:pPr>
      <w:r w:rsidRPr="00E257AB">
        <w:rPr>
          <w:rFonts w:cs="Arial"/>
          <w:color w:val="000000" w:themeColor="text1"/>
          <w:spacing w:val="1"/>
          <w:szCs w:val="20"/>
        </w:rPr>
        <w:t>2</w:t>
      </w:r>
      <w:r w:rsidRPr="00E257AB">
        <w:rPr>
          <w:rFonts w:cs="Arial"/>
          <w:color w:val="000000" w:themeColor="text1"/>
          <w:szCs w:val="20"/>
        </w:rPr>
        <w:t>.</w:t>
      </w:r>
      <w:r w:rsidRPr="00E257AB">
        <w:rPr>
          <w:rFonts w:cs="Arial"/>
          <w:color w:val="000000" w:themeColor="text1"/>
          <w:spacing w:val="1"/>
          <w:szCs w:val="20"/>
        </w:rPr>
        <w:t xml:space="preserve"> </w:t>
      </w:r>
      <w:r w:rsidR="00A419E8" w:rsidRPr="00E257AB">
        <w:rPr>
          <w:rFonts w:cs="Arial"/>
          <w:color w:val="000000" w:themeColor="text1"/>
          <w:spacing w:val="1"/>
          <w:szCs w:val="20"/>
        </w:rPr>
        <w:t>Un</w:t>
      </w:r>
      <w:r w:rsidR="005B0A2E" w:rsidRPr="00E257AB">
        <w:rPr>
          <w:rFonts w:cs="Arial"/>
          <w:color w:val="000000" w:themeColor="text1"/>
          <w:spacing w:val="1"/>
          <w:szCs w:val="20"/>
        </w:rPr>
        <w:t xml:space="preserve"> (0</w:t>
      </w:r>
      <w:r w:rsidR="00A419E8" w:rsidRPr="00E257AB">
        <w:rPr>
          <w:rFonts w:cs="Arial"/>
          <w:color w:val="000000" w:themeColor="text1"/>
          <w:spacing w:val="1"/>
          <w:szCs w:val="20"/>
        </w:rPr>
        <w:t>1</w:t>
      </w:r>
      <w:r w:rsidR="005B0A2E" w:rsidRPr="00E257AB">
        <w:rPr>
          <w:rFonts w:cs="Arial"/>
          <w:color w:val="000000" w:themeColor="text1"/>
          <w:spacing w:val="1"/>
          <w:szCs w:val="20"/>
        </w:rPr>
        <w:t xml:space="preserve">) </w:t>
      </w:r>
      <w:r w:rsidR="005B0A2E" w:rsidRPr="00E257AB">
        <w:rPr>
          <w:rFonts w:cs="Arial"/>
          <w:color w:val="000000" w:themeColor="text1"/>
          <w:szCs w:val="20"/>
        </w:rPr>
        <w:t>Vibro compactador</w:t>
      </w:r>
      <w:r w:rsidRPr="00E257AB">
        <w:rPr>
          <w:rFonts w:cs="Arial"/>
          <w:color w:val="000000" w:themeColor="text1"/>
          <w:szCs w:val="20"/>
        </w:rPr>
        <w:t xml:space="preserve"> </w:t>
      </w:r>
    </w:p>
    <w:p w14:paraId="4895E377" w14:textId="6FFC529A" w:rsidR="00C53052" w:rsidRPr="00E257AB" w:rsidRDefault="00C53052" w:rsidP="00AC4F78">
      <w:pPr>
        <w:spacing w:after="0" w:line="240" w:lineRule="auto"/>
        <w:ind w:left="360"/>
        <w:rPr>
          <w:rFonts w:cs="Arial"/>
          <w:color w:val="000000" w:themeColor="text1"/>
          <w:szCs w:val="20"/>
          <w:highlight w:val="lightGray"/>
        </w:rPr>
      </w:pPr>
      <w:r w:rsidRPr="00E257AB">
        <w:rPr>
          <w:rFonts w:cs="Arial"/>
          <w:color w:val="000000" w:themeColor="text1"/>
          <w:szCs w:val="20"/>
        </w:rPr>
        <w:t xml:space="preserve">3. </w:t>
      </w:r>
      <w:r w:rsidR="00A419E8" w:rsidRPr="00E257AB">
        <w:rPr>
          <w:rFonts w:cs="Arial"/>
          <w:color w:val="000000" w:themeColor="text1"/>
          <w:szCs w:val="20"/>
        </w:rPr>
        <w:t xml:space="preserve">Una </w:t>
      </w:r>
      <w:r w:rsidR="005B0A2E" w:rsidRPr="00E257AB">
        <w:rPr>
          <w:rFonts w:cs="Arial"/>
          <w:color w:val="000000" w:themeColor="text1"/>
          <w:szCs w:val="20"/>
        </w:rPr>
        <w:t>(0</w:t>
      </w:r>
      <w:r w:rsidR="009250FE" w:rsidRPr="00E257AB">
        <w:rPr>
          <w:rFonts w:cs="Arial"/>
          <w:color w:val="000000" w:themeColor="text1"/>
          <w:szCs w:val="20"/>
        </w:rPr>
        <w:t>1</w:t>
      </w:r>
      <w:r w:rsidR="005B0A2E" w:rsidRPr="00E257AB">
        <w:rPr>
          <w:rFonts w:cs="Arial"/>
          <w:color w:val="000000" w:themeColor="text1"/>
          <w:szCs w:val="20"/>
        </w:rPr>
        <w:t xml:space="preserve">) Volqueta sencillas </w:t>
      </w:r>
    </w:p>
    <w:p w14:paraId="5D7800E6" w14:textId="77777777" w:rsidR="004232E9" w:rsidRPr="00815D20" w:rsidRDefault="004232E9" w:rsidP="00AC4F78">
      <w:pPr>
        <w:spacing w:after="0" w:line="240" w:lineRule="auto"/>
        <w:rPr>
          <w:rFonts w:cs="Arial"/>
          <w:color w:val="000000" w:themeColor="text1"/>
          <w:szCs w:val="20"/>
        </w:rPr>
      </w:pPr>
    </w:p>
    <w:p w14:paraId="60669B85" w14:textId="279A172E" w:rsidR="004C6A33" w:rsidRPr="00815D20" w:rsidRDefault="004C6A33" w:rsidP="00AC4F78">
      <w:pPr>
        <w:spacing w:after="0" w:line="240" w:lineRule="auto"/>
        <w:rPr>
          <w:rFonts w:cs="Arial"/>
          <w:color w:val="000000" w:themeColor="text1"/>
          <w:szCs w:val="20"/>
        </w:rPr>
      </w:pPr>
      <w:r w:rsidRPr="00815D20">
        <w:rPr>
          <w:rFonts w:cs="Arial"/>
          <w:color w:val="000000" w:themeColor="text1"/>
          <w:szCs w:val="20"/>
        </w:rPr>
        <w:t>La maquinaria mínima requerida será verificada una vez se adjudique el contrato y no podrá ser pedida durante la selección del contratista para efectos de otorgar puntaje o como criterio habilitante</w:t>
      </w:r>
    </w:p>
    <w:p w14:paraId="578BC1E3" w14:textId="77777777" w:rsidR="00CB0630" w:rsidRPr="00815D20" w:rsidRDefault="00CB0630" w:rsidP="00AC4F78">
      <w:pPr>
        <w:spacing w:after="0" w:line="240" w:lineRule="auto"/>
        <w:rPr>
          <w:rFonts w:cs="Arial"/>
          <w:color w:val="000000" w:themeColor="text1"/>
          <w:szCs w:val="20"/>
        </w:rPr>
      </w:pPr>
    </w:p>
    <w:p w14:paraId="63AC8496" w14:textId="3B019365" w:rsidR="00FE3266" w:rsidRPr="00815D20" w:rsidRDefault="00BD5AEF" w:rsidP="00AC4F78">
      <w:pPr>
        <w:numPr>
          <w:ilvl w:val="0"/>
          <w:numId w:val="3"/>
        </w:numPr>
        <w:spacing w:after="0" w:line="240" w:lineRule="auto"/>
        <w:rPr>
          <w:rFonts w:cs="Arial"/>
          <w:b/>
          <w:color w:val="000000" w:themeColor="text1"/>
          <w:szCs w:val="20"/>
        </w:rPr>
      </w:pPr>
      <w:r w:rsidRPr="00815D20">
        <w:rPr>
          <w:rFonts w:cs="Arial"/>
          <w:b/>
          <w:color w:val="000000" w:themeColor="text1"/>
          <w:szCs w:val="20"/>
        </w:rPr>
        <w:t>POSIBLES FUENTES DE MATERIALES PARA EL PROYECTO</w:t>
      </w:r>
      <w:r w:rsidR="00FE3266" w:rsidRPr="00815D20">
        <w:rPr>
          <w:rFonts w:cs="Arial"/>
          <w:b/>
          <w:color w:val="000000" w:themeColor="text1"/>
          <w:szCs w:val="20"/>
        </w:rPr>
        <w:t xml:space="preserve">: </w:t>
      </w:r>
    </w:p>
    <w:p w14:paraId="16C8A1EF" w14:textId="77777777" w:rsidR="00CB0630" w:rsidRPr="00815D20" w:rsidRDefault="00CB0630" w:rsidP="00AC4F78">
      <w:pPr>
        <w:spacing w:after="0" w:line="240" w:lineRule="auto"/>
        <w:rPr>
          <w:rFonts w:cs="Arial"/>
          <w:color w:val="000000" w:themeColor="text1"/>
          <w:szCs w:val="20"/>
          <w:lang w:eastAsia="es-ES"/>
        </w:rPr>
      </w:pPr>
    </w:p>
    <w:p w14:paraId="6C674E06" w14:textId="3E13C064" w:rsidR="00BA05AD" w:rsidRPr="00815D20" w:rsidRDefault="00BA05AD" w:rsidP="00AC4F78">
      <w:pPr>
        <w:spacing w:after="0" w:line="240" w:lineRule="auto"/>
        <w:rPr>
          <w:rFonts w:cs="Arial"/>
          <w:color w:val="000000" w:themeColor="text1"/>
          <w:szCs w:val="20"/>
          <w:lang w:eastAsia="es-ES"/>
        </w:rPr>
      </w:pPr>
      <w:r w:rsidRPr="00815D20">
        <w:rPr>
          <w:rFonts w:cs="Arial"/>
          <w:color w:val="000000" w:themeColor="text1"/>
          <w:szCs w:val="20"/>
          <w:lang w:eastAsia="es-ES"/>
        </w:rPr>
        <w:t xml:space="preserve">Las posibles fuentes de materiales serán las que determine el </w:t>
      </w:r>
      <w:r w:rsidR="00954F08" w:rsidRPr="00815D20">
        <w:rPr>
          <w:rFonts w:cs="Arial"/>
          <w:color w:val="000000" w:themeColor="text1"/>
          <w:szCs w:val="20"/>
          <w:lang w:eastAsia="es-ES"/>
        </w:rPr>
        <w:t>adjudicatario</w:t>
      </w:r>
      <w:r w:rsidRPr="00815D20">
        <w:rPr>
          <w:rFonts w:cs="Arial"/>
          <w:color w:val="000000" w:themeColor="text1"/>
          <w:szCs w:val="20"/>
          <w:lang w:eastAsia="es-ES"/>
        </w:rPr>
        <w:t xml:space="preserve">, aprobadas por el </w:t>
      </w:r>
      <w:r w:rsidR="0036596F" w:rsidRPr="00815D20">
        <w:rPr>
          <w:rFonts w:cs="Arial"/>
          <w:color w:val="000000" w:themeColor="text1"/>
          <w:szCs w:val="20"/>
          <w:lang w:eastAsia="es-ES"/>
        </w:rPr>
        <w:t>i</w:t>
      </w:r>
      <w:r w:rsidRPr="00815D20">
        <w:rPr>
          <w:rFonts w:cs="Arial"/>
          <w:color w:val="000000" w:themeColor="text1"/>
          <w:szCs w:val="20"/>
          <w:lang w:eastAsia="es-ES"/>
        </w:rPr>
        <w:t>nterventor, y las cuales cumplan con la calidad requerida en las normas de ensayo y especificaciones gene</w:t>
      </w:r>
      <w:r w:rsidR="00656DFC" w:rsidRPr="00815D20">
        <w:rPr>
          <w:rFonts w:cs="Arial"/>
          <w:color w:val="000000" w:themeColor="text1"/>
          <w:szCs w:val="20"/>
          <w:lang w:eastAsia="es-ES"/>
        </w:rPr>
        <w:t>rales y/o particulares vigentes</w:t>
      </w:r>
      <w:r w:rsidR="003A414E" w:rsidRPr="00815D20">
        <w:rPr>
          <w:rFonts w:cs="Arial"/>
          <w:color w:val="000000" w:themeColor="text1"/>
          <w:szCs w:val="20"/>
          <w:lang w:eastAsia="es-ES"/>
        </w:rPr>
        <w:t>.</w:t>
      </w:r>
    </w:p>
    <w:p w14:paraId="52742478" w14:textId="77777777" w:rsidR="00CB0630" w:rsidRPr="00815D20" w:rsidRDefault="00CB0630" w:rsidP="00AC4F78">
      <w:pPr>
        <w:spacing w:after="0" w:line="240" w:lineRule="auto"/>
        <w:rPr>
          <w:rFonts w:cs="Arial"/>
          <w:color w:val="000000" w:themeColor="text1"/>
          <w:szCs w:val="20"/>
          <w:lang w:eastAsia="es-ES"/>
        </w:rPr>
      </w:pPr>
    </w:p>
    <w:p w14:paraId="52292CB9" w14:textId="680EF2E2" w:rsidR="009A4F8D" w:rsidRPr="00815D20" w:rsidRDefault="009A4F8D" w:rsidP="00AC4F78">
      <w:pPr>
        <w:spacing w:after="0" w:line="240" w:lineRule="auto"/>
        <w:rPr>
          <w:rFonts w:cs="Arial"/>
          <w:color w:val="000000" w:themeColor="text1"/>
          <w:szCs w:val="20"/>
        </w:rPr>
      </w:pPr>
      <w:r w:rsidRPr="00815D20">
        <w:rPr>
          <w:rFonts w:cs="Arial"/>
          <w:color w:val="000000" w:themeColor="text1"/>
          <w:szCs w:val="20"/>
        </w:rPr>
        <w:t xml:space="preserve">Es responsabilidad del </w:t>
      </w:r>
      <w:r w:rsidR="0036596F" w:rsidRPr="00815D20">
        <w:rPr>
          <w:rFonts w:cs="Arial"/>
          <w:color w:val="000000" w:themeColor="text1"/>
          <w:szCs w:val="20"/>
        </w:rPr>
        <w:t>p</w:t>
      </w:r>
      <w:r w:rsidRPr="00815D20">
        <w:rPr>
          <w:rFonts w:cs="Arial"/>
          <w:color w:val="000000" w:themeColor="text1"/>
          <w:szCs w:val="20"/>
        </w:rPr>
        <w:t xml:space="preserve">roponente </w:t>
      </w:r>
      <w:r w:rsidR="007A424C" w:rsidRPr="00815D20">
        <w:rPr>
          <w:rFonts w:cs="Arial"/>
          <w:color w:val="000000" w:themeColor="text1"/>
          <w:szCs w:val="20"/>
        </w:rPr>
        <w:t xml:space="preserve">bajo su cuenta y riesgo inspeccionar y examinar el sitio donde se van a desarrollar las obras e informarse sobre la disponibilidad de las fuentes de materiales necesarios para su ejecución, con el fin de establecer si las explotará en su calidad de constructor y/o si las adquirirá a proveedores debidamente legalizados. </w:t>
      </w:r>
    </w:p>
    <w:p w14:paraId="620649BC" w14:textId="77777777" w:rsidR="00CB0630" w:rsidRPr="00815D20" w:rsidRDefault="00CB0630" w:rsidP="00AC4F78">
      <w:pPr>
        <w:spacing w:after="0" w:line="240" w:lineRule="auto"/>
        <w:rPr>
          <w:rFonts w:cs="Arial"/>
          <w:color w:val="000000" w:themeColor="text1"/>
          <w:szCs w:val="20"/>
          <w:lang w:eastAsia="es-ES"/>
        </w:rPr>
      </w:pPr>
    </w:p>
    <w:p w14:paraId="10A58875" w14:textId="2BE95CFC" w:rsidR="00BA05AD" w:rsidRPr="00815D20" w:rsidRDefault="00696521" w:rsidP="00AC4F78">
      <w:pPr>
        <w:spacing w:after="0" w:line="240" w:lineRule="auto"/>
        <w:rPr>
          <w:rFonts w:cs="Arial"/>
          <w:color w:val="000000" w:themeColor="text1"/>
          <w:szCs w:val="20"/>
        </w:rPr>
      </w:pPr>
      <w:r w:rsidRPr="00815D20">
        <w:rPr>
          <w:rFonts w:cs="Arial"/>
          <w:color w:val="000000" w:themeColor="text1"/>
          <w:szCs w:val="20"/>
          <w:lang w:eastAsia="es-ES"/>
        </w:rPr>
        <w:t>L</w:t>
      </w:r>
      <w:r w:rsidR="00BA05AD" w:rsidRPr="00815D20">
        <w:rPr>
          <w:rFonts w:cs="Arial"/>
          <w:color w:val="000000" w:themeColor="text1"/>
          <w:szCs w:val="20"/>
          <w:lang w:eastAsia="es-ES"/>
        </w:rPr>
        <w:t xml:space="preserve">as fuentes seleccionadas por el </w:t>
      </w:r>
      <w:r w:rsidR="0036596F" w:rsidRPr="00815D20">
        <w:rPr>
          <w:rFonts w:cs="Arial"/>
          <w:color w:val="000000" w:themeColor="text1"/>
          <w:szCs w:val="20"/>
          <w:lang w:eastAsia="es-ES"/>
        </w:rPr>
        <w:t>c</w:t>
      </w:r>
      <w:r w:rsidR="003742BC" w:rsidRPr="00815D20">
        <w:rPr>
          <w:rFonts w:cs="Arial"/>
          <w:color w:val="000000" w:themeColor="text1"/>
          <w:szCs w:val="20"/>
          <w:lang w:eastAsia="es-ES"/>
        </w:rPr>
        <w:t>ontratista</w:t>
      </w:r>
      <w:r w:rsidR="00BA05AD" w:rsidRPr="00815D20">
        <w:rPr>
          <w:rFonts w:cs="Arial"/>
          <w:color w:val="000000" w:themeColor="text1"/>
          <w:szCs w:val="20"/>
          <w:lang w:eastAsia="es-ES"/>
        </w:rPr>
        <w:t xml:space="preserve"> deben ser</w:t>
      </w:r>
      <w:r w:rsidR="00890854" w:rsidRPr="00815D20">
        <w:rPr>
          <w:rFonts w:cs="Arial"/>
          <w:color w:val="000000" w:themeColor="text1"/>
          <w:szCs w:val="20"/>
          <w:lang w:eastAsia="es-ES"/>
        </w:rPr>
        <w:t xml:space="preserve"> </w:t>
      </w:r>
      <w:r w:rsidR="00BA05AD" w:rsidRPr="00815D20">
        <w:rPr>
          <w:rFonts w:cs="Arial"/>
          <w:color w:val="000000" w:themeColor="text1"/>
          <w:szCs w:val="20"/>
          <w:lang w:eastAsia="es-ES"/>
        </w:rPr>
        <w:t xml:space="preserve">previamente autorizadas por la respectiva </w:t>
      </w:r>
      <w:r w:rsidR="0036596F" w:rsidRPr="00815D20">
        <w:rPr>
          <w:rFonts w:cs="Arial"/>
          <w:color w:val="000000" w:themeColor="text1"/>
          <w:szCs w:val="20"/>
          <w:lang w:eastAsia="es-ES"/>
        </w:rPr>
        <w:t>i</w:t>
      </w:r>
      <w:r w:rsidR="00BA05AD" w:rsidRPr="00815D20">
        <w:rPr>
          <w:rFonts w:cs="Arial"/>
          <w:color w:val="000000" w:themeColor="text1"/>
          <w:szCs w:val="20"/>
          <w:lang w:eastAsia="es-ES"/>
        </w:rPr>
        <w:t>nterventoría, previo al inicio de las obras.</w:t>
      </w:r>
      <w:r w:rsidR="007A424C" w:rsidRPr="00815D20">
        <w:rPr>
          <w:rFonts w:cs="Arial"/>
          <w:color w:val="000000" w:themeColor="text1"/>
          <w:szCs w:val="20"/>
          <w:lang w:eastAsia="es-ES"/>
        </w:rPr>
        <w:t xml:space="preserve"> </w:t>
      </w:r>
      <w:r w:rsidR="007A424C" w:rsidRPr="00815D20">
        <w:rPr>
          <w:rFonts w:cs="Arial"/>
          <w:color w:val="000000" w:themeColor="text1"/>
          <w:szCs w:val="20"/>
        </w:rPr>
        <w:t xml:space="preserve">El </w:t>
      </w:r>
      <w:r w:rsidR="0036596F" w:rsidRPr="00815D20">
        <w:rPr>
          <w:rFonts w:cs="Arial"/>
          <w:color w:val="000000" w:themeColor="text1"/>
          <w:szCs w:val="20"/>
        </w:rPr>
        <w:t>c</w:t>
      </w:r>
      <w:r w:rsidR="007A424C" w:rsidRPr="00815D20">
        <w:rPr>
          <w:rFonts w:cs="Arial"/>
          <w:color w:val="000000" w:themeColor="text1"/>
          <w:szCs w:val="20"/>
        </w:rPr>
        <w:t xml:space="preserve">ontratista se obliga a realizar la explotación respetando las recomendaciones técnicas establecidas para evitar impactos ambientales; igualmente se obliga a cumplir la normativa ambiental y minera aplicable a la obra. </w:t>
      </w:r>
    </w:p>
    <w:p w14:paraId="237D7AB2" w14:textId="77777777" w:rsidR="00CB0630" w:rsidRPr="00815D20" w:rsidRDefault="00CB0630" w:rsidP="00AC4F78">
      <w:pPr>
        <w:spacing w:after="0" w:line="240" w:lineRule="auto"/>
        <w:rPr>
          <w:rFonts w:cs="Arial"/>
          <w:color w:val="000000" w:themeColor="text1"/>
          <w:szCs w:val="20"/>
          <w:lang w:eastAsia="es-ES_tradnl"/>
        </w:rPr>
      </w:pPr>
    </w:p>
    <w:p w14:paraId="39709C6A" w14:textId="45CECC00" w:rsidR="004E0A90" w:rsidRPr="00815D20" w:rsidRDefault="004E0A90" w:rsidP="00AC4F78">
      <w:pPr>
        <w:spacing w:after="0" w:line="240" w:lineRule="auto"/>
        <w:rPr>
          <w:rFonts w:cs="Arial"/>
          <w:color w:val="000000" w:themeColor="text1"/>
          <w:szCs w:val="20"/>
        </w:rPr>
      </w:pPr>
      <w:r w:rsidRPr="00815D20">
        <w:rPr>
          <w:rFonts w:cs="Arial"/>
          <w:color w:val="000000" w:themeColor="text1"/>
          <w:szCs w:val="20"/>
        </w:rPr>
        <w:t xml:space="preserve">El </w:t>
      </w:r>
      <w:r w:rsidR="0036596F" w:rsidRPr="00815D20">
        <w:rPr>
          <w:rFonts w:cs="Arial"/>
          <w:color w:val="000000" w:themeColor="text1"/>
          <w:szCs w:val="20"/>
        </w:rPr>
        <w:t>p</w:t>
      </w:r>
      <w:r w:rsidRPr="00815D20">
        <w:rPr>
          <w:rFonts w:cs="Arial"/>
          <w:color w:val="000000" w:themeColor="text1"/>
          <w:szCs w:val="20"/>
        </w:rPr>
        <w:t>roponente debe verificar</w:t>
      </w:r>
      <w:r w:rsidR="0036596F" w:rsidRPr="00815D20">
        <w:rPr>
          <w:rFonts w:cs="Arial"/>
          <w:color w:val="000000" w:themeColor="text1"/>
          <w:szCs w:val="20"/>
        </w:rPr>
        <w:t>,</w:t>
      </w:r>
      <w:r w:rsidRPr="00815D20">
        <w:rPr>
          <w:rFonts w:cs="Arial"/>
          <w:color w:val="000000" w:themeColor="text1"/>
          <w:szCs w:val="20"/>
        </w:rPr>
        <w:t xml:space="preserve"> previa a la presentación de la </w:t>
      </w:r>
      <w:r w:rsidR="003742BC" w:rsidRPr="00815D20">
        <w:rPr>
          <w:rFonts w:cs="Arial"/>
          <w:color w:val="000000" w:themeColor="text1"/>
          <w:szCs w:val="20"/>
        </w:rPr>
        <w:t>oferta,</w:t>
      </w:r>
      <w:r w:rsidRPr="00815D20">
        <w:rPr>
          <w:rFonts w:cs="Arial"/>
          <w:color w:val="000000" w:themeColor="text1"/>
          <w:szCs w:val="20"/>
        </w:rPr>
        <w:t xml:space="preserve"> las distancias de acarreo de las posibles fuentes de materiales existentes en el área de influencia del proyecto que sean susceptibles de utilizar</w:t>
      </w:r>
      <w:r w:rsidR="0036596F" w:rsidRPr="00815D20">
        <w:rPr>
          <w:rFonts w:cs="Arial"/>
          <w:color w:val="000000" w:themeColor="text1"/>
          <w:szCs w:val="20"/>
        </w:rPr>
        <w:t>,</w:t>
      </w:r>
      <w:r w:rsidRPr="00815D20">
        <w:rPr>
          <w:rFonts w:cs="Arial"/>
          <w:color w:val="000000" w:themeColor="text1"/>
          <w:szCs w:val="20"/>
        </w:rPr>
        <w:t xml:space="preserve"> así como verificar que éstas se encuentra</w:t>
      </w:r>
      <w:r w:rsidR="003742BC" w:rsidRPr="00815D20">
        <w:rPr>
          <w:rFonts w:cs="Arial"/>
          <w:color w:val="000000" w:themeColor="text1"/>
          <w:szCs w:val="20"/>
        </w:rPr>
        <w:t>n</w:t>
      </w:r>
      <w:r w:rsidRPr="00815D20">
        <w:rPr>
          <w:rFonts w:cs="Arial"/>
          <w:color w:val="000000" w:themeColor="text1"/>
          <w:szCs w:val="20"/>
        </w:rPr>
        <w:t xml:space="preserve"> en funcionamiento y que cumplen con todos los requisitos legales ambientales y mineros</w:t>
      </w:r>
      <w:r w:rsidR="0036596F" w:rsidRPr="00815D20">
        <w:rPr>
          <w:rFonts w:cs="Arial"/>
          <w:color w:val="000000" w:themeColor="text1"/>
          <w:szCs w:val="20"/>
        </w:rPr>
        <w:t>,</w:t>
      </w:r>
      <w:r w:rsidRPr="00815D20">
        <w:rPr>
          <w:rFonts w:cs="Arial"/>
          <w:color w:val="000000" w:themeColor="text1"/>
          <w:szCs w:val="20"/>
        </w:rPr>
        <w:t xml:space="preserve"> de tal forma que pueda garantizar la utilización para el proyecto. En </w:t>
      </w:r>
      <w:r w:rsidR="003742BC" w:rsidRPr="00815D20">
        <w:rPr>
          <w:rFonts w:cs="Arial"/>
          <w:color w:val="000000" w:themeColor="text1"/>
          <w:szCs w:val="20"/>
        </w:rPr>
        <w:t>consecuencia,</w:t>
      </w:r>
      <w:r w:rsidRPr="00815D20">
        <w:rPr>
          <w:rFonts w:cs="Arial"/>
          <w:color w:val="000000" w:themeColor="text1"/>
          <w:szCs w:val="20"/>
        </w:rPr>
        <w:t xml:space="preserve"> las distancias de acarreo correspondientes debe</w:t>
      </w:r>
      <w:r w:rsidR="0036596F" w:rsidRPr="00815D20">
        <w:rPr>
          <w:rFonts w:cs="Arial"/>
          <w:color w:val="000000" w:themeColor="text1"/>
          <w:szCs w:val="20"/>
        </w:rPr>
        <w:t>n</w:t>
      </w:r>
      <w:r w:rsidRPr="00815D20">
        <w:rPr>
          <w:rFonts w:cs="Arial"/>
          <w:color w:val="000000" w:themeColor="text1"/>
          <w:szCs w:val="20"/>
        </w:rPr>
        <w:t xml:space="preserve"> ser consideradas por el </w:t>
      </w:r>
      <w:r w:rsidR="003742BC" w:rsidRPr="00815D20">
        <w:rPr>
          <w:rFonts w:cs="Arial"/>
          <w:color w:val="000000" w:themeColor="text1"/>
          <w:szCs w:val="20"/>
        </w:rPr>
        <w:t>P</w:t>
      </w:r>
      <w:r w:rsidRPr="00815D20">
        <w:rPr>
          <w:rFonts w:cs="Arial"/>
          <w:color w:val="000000" w:themeColor="text1"/>
          <w:szCs w:val="20"/>
        </w:rPr>
        <w:t>roponente en los análisis de precios unitarios de la propuesta a presentar</w:t>
      </w:r>
      <w:r w:rsidR="00FE3266" w:rsidRPr="00815D20">
        <w:rPr>
          <w:rFonts w:cs="Arial"/>
          <w:color w:val="000000" w:themeColor="text1"/>
          <w:szCs w:val="20"/>
        </w:rPr>
        <w:t xml:space="preserve"> y</w:t>
      </w:r>
      <w:r w:rsidR="00890854" w:rsidRPr="00815D20">
        <w:rPr>
          <w:rFonts w:cs="Arial"/>
          <w:color w:val="000000" w:themeColor="text1"/>
          <w:szCs w:val="20"/>
        </w:rPr>
        <w:t xml:space="preserve"> </w:t>
      </w:r>
      <w:r w:rsidR="00FE3266" w:rsidRPr="00815D20">
        <w:rPr>
          <w:rFonts w:cs="Arial"/>
          <w:color w:val="000000" w:themeColor="text1"/>
          <w:szCs w:val="20"/>
        </w:rPr>
        <w:t>será</w:t>
      </w:r>
      <w:r w:rsidR="00890854" w:rsidRPr="00815D20">
        <w:rPr>
          <w:rFonts w:cs="Arial"/>
          <w:color w:val="000000" w:themeColor="text1"/>
          <w:szCs w:val="20"/>
        </w:rPr>
        <w:t xml:space="preserve"> </w:t>
      </w:r>
      <w:r w:rsidR="00FE3266" w:rsidRPr="00815D20">
        <w:rPr>
          <w:rFonts w:cs="Arial"/>
          <w:color w:val="000000" w:themeColor="text1"/>
          <w:szCs w:val="20"/>
        </w:rPr>
        <w:t>su</w:t>
      </w:r>
      <w:r w:rsidR="00890854" w:rsidRPr="00815D20">
        <w:rPr>
          <w:rFonts w:cs="Arial"/>
          <w:color w:val="000000" w:themeColor="text1"/>
          <w:szCs w:val="20"/>
        </w:rPr>
        <w:t xml:space="preserve"> </w:t>
      </w:r>
      <w:r w:rsidR="00FE3266" w:rsidRPr="00815D20">
        <w:rPr>
          <w:rFonts w:cs="Arial"/>
          <w:color w:val="000000" w:themeColor="text1"/>
          <w:szCs w:val="20"/>
        </w:rPr>
        <w:t>responsabilidad</w:t>
      </w:r>
      <w:r w:rsidR="00CB47F0" w:rsidRPr="00815D20">
        <w:rPr>
          <w:rFonts w:cs="Arial"/>
          <w:color w:val="000000" w:themeColor="text1"/>
          <w:szCs w:val="20"/>
        </w:rPr>
        <w:t>.</w:t>
      </w:r>
    </w:p>
    <w:p w14:paraId="5BD16BBA" w14:textId="77777777" w:rsidR="00CB0630" w:rsidRPr="00815D20" w:rsidRDefault="00CB0630" w:rsidP="00AC4F78">
      <w:pPr>
        <w:spacing w:after="0" w:line="240" w:lineRule="auto"/>
        <w:rPr>
          <w:rFonts w:cs="Arial"/>
          <w:color w:val="000000" w:themeColor="text1"/>
          <w:szCs w:val="20"/>
        </w:rPr>
      </w:pPr>
    </w:p>
    <w:p w14:paraId="1BE9CBA7" w14:textId="082FA463" w:rsidR="00F91F5B" w:rsidRPr="00815D20" w:rsidRDefault="003742BC" w:rsidP="00AC4F78">
      <w:pPr>
        <w:spacing w:after="0" w:line="240" w:lineRule="auto"/>
        <w:rPr>
          <w:rFonts w:cs="Arial"/>
          <w:color w:val="000000" w:themeColor="text1"/>
          <w:szCs w:val="20"/>
        </w:rPr>
      </w:pPr>
      <w:r w:rsidRPr="00815D20">
        <w:rPr>
          <w:rFonts w:cs="Arial"/>
          <w:color w:val="000000" w:themeColor="text1"/>
          <w:szCs w:val="20"/>
        </w:rPr>
        <w:t>Previo al inicio de las obras</w:t>
      </w:r>
      <w:r w:rsidR="00083689" w:rsidRPr="00815D20">
        <w:rPr>
          <w:rFonts w:cs="Arial"/>
          <w:color w:val="000000" w:themeColor="text1"/>
          <w:szCs w:val="20"/>
        </w:rPr>
        <w:t>,</w:t>
      </w:r>
      <w:r w:rsidR="00101690" w:rsidRPr="00815D20">
        <w:rPr>
          <w:rFonts w:cs="Arial"/>
          <w:color w:val="000000" w:themeColor="text1"/>
          <w:szCs w:val="20"/>
        </w:rPr>
        <w:t xml:space="preserve"> los materiales</w:t>
      </w:r>
      <w:r w:rsidR="00083689" w:rsidRPr="00815D20">
        <w:rPr>
          <w:rFonts w:cs="Arial"/>
          <w:color w:val="000000" w:themeColor="text1"/>
          <w:szCs w:val="20"/>
        </w:rPr>
        <w:t xml:space="preserve"> que la </w:t>
      </w:r>
      <w:r w:rsidR="0036596F" w:rsidRPr="00815D20">
        <w:rPr>
          <w:rFonts w:cs="Arial"/>
          <w:color w:val="000000" w:themeColor="text1"/>
          <w:szCs w:val="20"/>
        </w:rPr>
        <w:t>e</w:t>
      </w:r>
      <w:r w:rsidR="00083689" w:rsidRPr="00815D20">
        <w:rPr>
          <w:rFonts w:cs="Arial"/>
          <w:color w:val="000000" w:themeColor="text1"/>
          <w:szCs w:val="20"/>
        </w:rPr>
        <w:t>ntidad identifique como indispensables en la ejecución del proyecto</w:t>
      </w:r>
      <w:r w:rsidR="00101690" w:rsidRPr="00815D20">
        <w:rPr>
          <w:rFonts w:cs="Arial"/>
          <w:color w:val="000000" w:themeColor="text1"/>
          <w:szCs w:val="20"/>
        </w:rPr>
        <w:t xml:space="preserve"> deben ser sometidos a ensayos para la aceptación o el rechazo por parte de la </w:t>
      </w:r>
      <w:r w:rsidR="0036596F" w:rsidRPr="00815D20">
        <w:rPr>
          <w:rFonts w:cs="Arial"/>
          <w:color w:val="000000" w:themeColor="text1"/>
          <w:szCs w:val="20"/>
        </w:rPr>
        <w:t>i</w:t>
      </w:r>
      <w:r w:rsidR="00101690" w:rsidRPr="00815D20">
        <w:rPr>
          <w:rFonts w:cs="Arial"/>
          <w:color w:val="000000" w:themeColor="text1"/>
          <w:szCs w:val="20"/>
        </w:rPr>
        <w:t xml:space="preserve">nterventoría, según la normativa </w:t>
      </w:r>
      <w:r w:rsidRPr="00815D20">
        <w:rPr>
          <w:rFonts w:cs="Arial"/>
          <w:color w:val="000000" w:themeColor="text1"/>
          <w:szCs w:val="20"/>
        </w:rPr>
        <w:t>aplicable</w:t>
      </w:r>
      <w:r w:rsidR="00101690" w:rsidRPr="00815D20">
        <w:rPr>
          <w:rFonts w:cs="Arial"/>
          <w:color w:val="000000" w:themeColor="text1"/>
          <w:szCs w:val="20"/>
        </w:rPr>
        <w:t xml:space="preserve">. Los permisos de explotación deben ser tramitados por cuenta del </w:t>
      </w:r>
      <w:r w:rsidR="0036596F" w:rsidRPr="00815D20">
        <w:rPr>
          <w:rFonts w:cs="Arial"/>
          <w:color w:val="000000" w:themeColor="text1"/>
          <w:szCs w:val="20"/>
        </w:rPr>
        <w:t>c</w:t>
      </w:r>
      <w:r w:rsidR="00101690" w:rsidRPr="00815D20">
        <w:rPr>
          <w:rFonts w:cs="Arial"/>
          <w:color w:val="000000" w:themeColor="text1"/>
          <w:szCs w:val="20"/>
        </w:rPr>
        <w:t xml:space="preserve">ontratista, antes del inicio de las obras. De igual manera, las fuentes seleccionadas por el </w:t>
      </w:r>
      <w:r w:rsidR="0036596F" w:rsidRPr="00815D20">
        <w:rPr>
          <w:rFonts w:cs="Arial"/>
          <w:color w:val="000000" w:themeColor="text1"/>
          <w:szCs w:val="20"/>
        </w:rPr>
        <w:t>c</w:t>
      </w:r>
      <w:r w:rsidRPr="00815D20">
        <w:rPr>
          <w:rFonts w:cs="Arial"/>
          <w:color w:val="000000" w:themeColor="text1"/>
          <w:szCs w:val="20"/>
        </w:rPr>
        <w:t>ontratista</w:t>
      </w:r>
      <w:r w:rsidR="00101690" w:rsidRPr="00815D20">
        <w:rPr>
          <w:rFonts w:cs="Arial"/>
          <w:color w:val="000000" w:themeColor="text1"/>
          <w:szCs w:val="20"/>
        </w:rPr>
        <w:t xml:space="preserve"> deben ser previamente autorizadas por la respectiva </w:t>
      </w:r>
      <w:r w:rsidR="0036596F" w:rsidRPr="00815D20">
        <w:rPr>
          <w:rFonts w:cs="Arial"/>
          <w:color w:val="000000" w:themeColor="text1"/>
          <w:szCs w:val="20"/>
        </w:rPr>
        <w:t>i</w:t>
      </w:r>
      <w:r w:rsidR="00101690" w:rsidRPr="00815D20">
        <w:rPr>
          <w:rFonts w:cs="Arial"/>
          <w:color w:val="000000" w:themeColor="text1"/>
          <w:szCs w:val="20"/>
        </w:rPr>
        <w:t>nterventoría, previo al inicio de las obras.</w:t>
      </w:r>
      <w:r w:rsidR="00890854" w:rsidRPr="00815D20">
        <w:rPr>
          <w:rFonts w:cs="Arial"/>
          <w:color w:val="000000" w:themeColor="text1"/>
          <w:szCs w:val="20"/>
        </w:rPr>
        <w:t xml:space="preserve"> </w:t>
      </w:r>
    </w:p>
    <w:p w14:paraId="7CB29F8D" w14:textId="77777777" w:rsidR="00F91F5B" w:rsidRPr="00815D20" w:rsidRDefault="00F91F5B" w:rsidP="00AC4F78">
      <w:pPr>
        <w:spacing w:after="0" w:line="240" w:lineRule="auto"/>
        <w:rPr>
          <w:rFonts w:cs="Arial"/>
          <w:color w:val="000000" w:themeColor="text1"/>
          <w:szCs w:val="20"/>
        </w:rPr>
      </w:pPr>
    </w:p>
    <w:p w14:paraId="55D2D4FD" w14:textId="2D6CC79B" w:rsidR="009A4F8D" w:rsidRPr="00815D20" w:rsidRDefault="009A4F8D" w:rsidP="002D08DC">
      <w:pPr>
        <w:numPr>
          <w:ilvl w:val="0"/>
          <w:numId w:val="3"/>
        </w:numPr>
        <w:spacing w:after="0" w:line="240" w:lineRule="auto"/>
        <w:rPr>
          <w:rFonts w:cs="Arial"/>
          <w:b/>
          <w:color w:val="000000" w:themeColor="text1"/>
          <w:szCs w:val="20"/>
        </w:rPr>
      </w:pPr>
      <w:r w:rsidRPr="00815D20">
        <w:rPr>
          <w:rFonts w:cs="Arial"/>
          <w:b/>
          <w:color w:val="000000" w:themeColor="text1"/>
          <w:szCs w:val="20"/>
        </w:rPr>
        <w:t>OBRAS PROVISIONALES:</w:t>
      </w:r>
    </w:p>
    <w:p w14:paraId="5BDDBAB9" w14:textId="77777777" w:rsidR="002D08DC" w:rsidRPr="00815D20" w:rsidRDefault="002D08DC" w:rsidP="002D08DC">
      <w:pPr>
        <w:pStyle w:val="InviasNormal"/>
        <w:spacing w:before="0" w:after="0"/>
        <w:rPr>
          <w:rFonts w:cs="Arial"/>
          <w:color w:val="000000" w:themeColor="text1"/>
          <w:szCs w:val="20"/>
          <w:lang w:val="es-CO"/>
        </w:rPr>
      </w:pPr>
    </w:p>
    <w:p w14:paraId="3EAF3359" w14:textId="3B0221F6" w:rsidR="009A4F8D" w:rsidRPr="00815D20" w:rsidRDefault="009A4F8D" w:rsidP="002D08DC">
      <w:pPr>
        <w:pStyle w:val="InviasNormal"/>
        <w:spacing w:before="0" w:after="0"/>
        <w:rPr>
          <w:rFonts w:cs="Arial"/>
          <w:color w:val="000000" w:themeColor="text1"/>
          <w:szCs w:val="20"/>
          <w:lang w:val="es-CO"/>
        </w:rPr>
      </w:pPr>
      <w:r w:rsidRPr="00815D20">
        <w:rPr>
          <w:rFonts w:cs="Arial"/>
          <w:color w:val="000000" w:themeColor="text1"/>
          <w:szCs w:val="20"/>
          <w:lang w:val="es-CO"/>
        </w:rPr>
        <w:t xml:space="preserve">Durante su permanencia en la obra serán a cargo del constructor, la construcción, mejoramiento y conservación de las obras provisionales o temporales que no forman parte integrante del proyecto, tales como vías provisionales, vías de acceso y vías internas de explotación a las fuentes de materiales así como: las obras necesarias para la recuperación morfológica cuando se haya explotado por el constructor a través de las autorizaciones temporales;  y las demás que considere necesarias para el buen desarrollo de los trabajos, cercas, oficinas, bodegas, talleres y demás edificaciones provisionales con sus respectivas instalaciones, depósitos de combustibles, lubricantes y explosivos,  de propiedades y bienes de la </w:t>
      </w:r>
      <w:r w:rsidR="0036596F" w:rsidRPr="00815D20">
        <w:rPr>
          <w:rFonts w:cs="Arial"/>
          <w:color w:val="000000" w:themeColor="text1"/>
          <w:szCs w:val="20"/>
          <w:lang w:val="es-CO"/>
        </w:rPr>
        <w:t>e</w:t>
      </w:r>
      <w:r w:rsidRPr="00815D20">
        <w:rPr>
          <w:rFonts w:cs="Arial"/>
          <w:color w:val="000000" w:themeColor="text1"/>
          <w:szCs w:val="20"/>
          <w:lang w:val="es-CO"/>
        </w:rPr>
        <w:t>ntidad o de terceros que puedan ser afectados por razón de los trabajos durante la ejecución de los mismos, y en general toda obra provisional relacionada con los trabajos.</w:t>
      </w:r>
    </w:p>
    <w:p w14:paraId="6251B2D3" w14:textId="1A7292E4" w:rsidR="009A4F8D" w:rsidRPr="00815D20" w:rsidRDefault="009A4F8D" w:rsidP="00AC4F78">
      <w:pPr>
        <w:spacing w:after="0" w:line="240" w:lineRule="auto"/>
        <w:rPr>
          <w:rFonts w:cs="Arial"/>
          <w:color w:val="000000" w:themeColor="text1"/>
          <w:szCs w:val="20"/>
        </w:rPr>
      </w:pPr>
      <w:r w:rsidRPr="00815D20">
        <w:rPr>
          <w:rFonts w:cs="Arial"/>
          <w:color w:val="000000" w:themeColor="text1"/>
          <w:szCs w:val="20"/>
        </w:rPr>
        <w:t xml:space="preserve">En caso de que sea necesario el </w:t>
      </w:r>
      <w:r w:rsidR="0036596F" w:rsidRPr="00815D20">
        <w:rPr>
          <w:rFonts w:cs="Arial"/>
          <w:color w:val="000000" w:themeColor="text1"/>
          <w:szCs w:val="20"/>
        </w:rPr>
        <w:t>p</w:t>
      </w:r>
      <w:r w:rsidRPr="00815D20">
        <w:rPr>
          <w:rFonts w:cs="Arial"/>
          <w:color w:val="000000" w:themeColor="text1"/>
          <w:szCs w:val="20"/>
        </w:rPr>
        <w:t>roponente dispondrá de las zonas previstas para ejecutar la obra y la obtención de lotes o zonas necesarias para construir sus instalaciones, las cuales estarán bajo su responsabilidad.</w:t>
      </w:r>
    </w:p>
    <w:p w14:paraId="73462C28" w14:textId="77777777" w:rsidR="009A4F8D" w:rsidRPr="00815D20" w:rsidRDefault="009A4F8D" w:rsidP="00AC4F78">
      <w:pPr>
        <w:pStyle w:val="InviasNormal"/>
        <w:spacing w:after="0"/>
        <w:rPr>
          <w:rFonts w:cs="Arial"/>
          <w:color w:val="000000" w:themeColor="text1"/>
          <w:szCs w:val="20"/>
          <w:lang w:val="es-CO"/>
        </w:rPr>
      </w:pPr>
      <w:r w:rsidRPr="00815D20">
        <w:rPr>
          <w:rFonts w:cs="Arial"/>
          <w:color w:val="000000" w:themeColor="text1"/>
          <w:szCs w:val="20"/>
          <w:lang w:val="es-CO"/>
        </w:rPr>
        <w:t>Adicionalmente, correrán por su cuenta los trabajos necesarios para no interrumpir el servicio en las vías públicas usadas por él o en las vías de acceso cuyo uso comparta con otros contratistas.</w:t>
      </w:r>
    </w:p>
    <w:p w14:paraId="6618DCC3" w14:textId="6E37BBC5" w:rsidR="009A4F8D" w:rsidRPr="00815D20" w:rsidRDefault="009A4F8D" w:rsidP="00AC4F78">
      <w:pPr>
        <w:pStyle w:val="InviasNormal"/>
        <w:spacing w:after="0"/>
        <w:rPr>
          <w:rFonts w:cs="Arial"/>
          <w:color w:val="000000" w:themeColor="text1"/>
          <w:szCs w:val="20"/>
          <w:lang w:val="es-CO"/>
        </w:rPr>
      </w:pPr>
      <w:r w:rsidRPr="00815D20">
        <w:rPr>
          <w:rFonts w:cs="Arial"/>
          <w:color w:val="000000" w:themeColor="text1"/>
          <w:szCs w:val="20"/>
          <w:lang w:val="es-CO"/>
        </w:rPr>
        <w:t xml:space="preserve">El </w:t>
      </w:r>
      <w:r w:rsidR="0036596F" w:rsidRPr="00815D20">
        <w:rPr>
          <w:rFonts w:cs="Arial"/>
          <w:color w:val="000000" w:themeColor="text1"/>
          <w:szCs w:val="20"/>
          <w:lang w:val="es-CO"/>
        </w:rPr>
        <w:t>p</w:t>
      </w:r>
      <w:r w:rsidRPr="00815D20">
        <w:rPr>
          <w:rFonts w:cs="Arial"/>
          <w:color w:val="000000" w:themeColor="text1"/>
          <w:szCs w:val="20"/>
          <w:lang w:val="es-CO"/>
        </w:rPr>
        <w:t xml:space="preserve">roponente debe tener en cuenta el costo correspondiente a los permisos y a las estructuras provisionales que se requieran cuando, de conformidad con el proyecto cruce o interfiera corrientes de agua, canales de desagüe, redes de servicios públicos, etc. En el caso de interferir redes de servicios públicos, estos costos serán reconocidos mediante aprobación de precios no previstos, incluidos en las correspondientes actas de obra aprobadas por el </w:t>
      </w:r>
      <w:r w:rsidR="0036596F" w:rsidRPr="00815D20">
        <w:rPr>
          <w:rFonts w:cs="Arial"/>
          <w:color w:val="000000" w:themeColor="text1"/>
          <w:szCs w:val="20"/>
          <w:lang w:val="es-CO"/>
        </w:rPr>
        <w:t>i</w:t>
      </w:r>
      <w:r w:rsidRPr="00815D20">
        <w:rPr>
          <w:rFonts w:cs="Arial"/>
          <w:color w:val="000000" w:themeColor="text1"/>
          <w:szCs w:val="20"/>
          <w:lang w:val="es-CO"/>
        </w:rPr>
        <w:t>nterventor. Para lo anterior deberá tramitar la correspondiente aprobación de los precios no previstos del proyecto ante el ordenador, y en los casos que se requiera el permiso correspondiente ante la autoridad competente.</w:t>
      </w:r>
    </w:p>
    <w:p w14:paraId="47D9E99D" w14:textId="096B1BE7" w:rsidR="0012219B" w:rsidRPr="00815D20" w:rsidRDefault="009A4F8D" w:rsidP="00AC4F78">
      <w:pPr>
        <w:pStyle w:val="InviasNormal"/>
        <w:spacing w:after="0"/>
        <w:rPr>
          <w:rFonts w:cs="Arial"/>
          <w:color w:val="000000" w:themeColor="text1"/>
          <w:szCs w:val="20"/>
          <w:lang w:val="es-CO"/>
        </w:rPr>
      </w:pPr>
      <w:r w:rsidRPr="00815D20">
        <w:rPr>
          <w:rFonts w:cs="Arial"/>
          <w:color w:val="000000" w:themeColor="text1"/>
          <w:szCs w:val="20"/>
          <w:lang w:val="es-CO"/>
        </w:rPr>
        <w:t>A menos que se hubieran efectuado otros acuerdos, el proponente favorecido con la adjudicación del contrato deberá retirar todas las obras provisionales a la terminación de los trabajos y dejar las zonas en el mismo estado de limpieza y orden en que las encontró. Así mismo, será responsable de la desocupación de todas las zonas que le fueron suministradas para las obras provisionales y permanentes.</w:t>
      </w:r>
    </w:p>
    <w:p w14:paraId="6D141D7C" w14:textId="1F9C6630" w:rsidR="00796F3A" w:rsidRDefault="00796F3A">
      <w:pPr>
        <w:spacing w:after="0" w:line="240" w:lineRule="auto"/>
        <w:jc w:val="left"/>
        <w:rPr>
          <w:rFonts w:cs="Arial"/>
          <w:color w:val="000000" w:themeColor="text1"/>
          <w:szCs w:val="20"/>
          <w:lang w:eastAsia="es-ES"/>
        </w:rPr>
      </w:pPr>
      <w:r>
        <w:rPr>
          <w:rFonts w:cs="Arial"/>
          <w:color w:val="000000" w:themeColor="text1"/>
          <w:szCs w:val="20"/>
        </w:rPr>
        <w:br w:type="page"/>
      </w:r>
    </w:p>
    <w:p w14:paraId="4E090E43" w14:textId="77777777" w:rsidR="00CB0630" w:rsidRPr="00815D20" w:rsidRDefault="00CB0630" w:rsidP="00AC4F78">
      <w:pPr>
        <w:pStyle w:val="InviasNormal"/>
        <w:spacing w:after="0"/>
        <w:rPr>
          <w:rFonts w:cs="Arial"/>
          <w:color w:val="000000" w:themeColor="text1"/>
          <w:szCs w:val="20"/>
          <w:lang w:val="es-CO"/>
        </w:rPr>
      </w:pPr>
    </w:p>
    <w:p w14:paraId="188A1A0F" w14:textId="77777777" w:rsidR="003D6723" w:rsidRPr="00815D20" w:rsidRDefault="003D6723" w:rsidP="00AC4F78">
      <w:pPr>
        <w:numPr>
          <w:ilvl w:val="0"/>
          <w:numId w:val="3"/>
        </w:numPr>
        <w:spacing w:after="0" w:line="240" w:lineRule="auto"/>
        <w:rPr>
          <w:rFonts w:cs="Arial"/>
          <w:b/>
          <w:color w:val="000000" w:themeColor="text1"/>
          <w:szCs w:val="20"/>
        </w:rPr>
      </w:pPr>
      <w:r w:rsidRPr="00815D20">
        <w:rPr>
          <w:rFonts w:cs="Arial"/>
          <w:b/>
          <w:color w:val="000000" w:themeColor="text1"/>
          <w:szCs w:val="20"/>
        </w:rPr>
        <w:t xml:space="preserve">SEÑALIZACIÓN </w:t>
      </w:r>
    </w:p>
    <w:p w14:paraId="1B6B27FA" w14:textId="77777777" w:rsidR="002D08DC" w:rsidRPr="00815D20" w:rsidRDefault="002D08DC" w:rsidP="00AC4F78">
      <w:pPr>
        <w:spacing w:after="0" w:line="240" w:lineRule="auto"/>
        <w:rPr>
          <w:rFonts w:cs="Arial"/>
          <w:color w:val="000000" w:themeColor="text1"/>
          <w:szCs w:val="20"/>
        </w:rPr>
      </w:pPr>
    </w:p>
    <w:p w14:paraId="051672CA" w14:textId="64513BAC" w:rsidR="003D6723" w:rsidRPr="00815D20" w:rsidRDefault="003D6723" w:rsidP="00AC4F78">
      <w:pPr>
        <w:spacing w:after="0" w:line="240" w:lineRule="auto"/>
        <w:rPr>
          <w:rFonts w:cs="Arial"/>
          <w:color w:val="000000" w:themeColor="text1"/>
          <w:szCs w:val="20"/>
        </w:rPr>
      </w:pPr>
      <w:r w:rsidRPr="00815D20">
        <w:rPr>
          <w:rFonts w:cs="Arial"/>
          <w:color w:val="000000" w:themeColor="text1"/>
          <w:szCs w:val="20"/>
        </w:rPr>
        <w:t>De ser necesario,</w:t>
      </w:r>
      <w:r w:rsidR="0023199C" w:rsidRPr="00815D20">
        <w:rPr>
          <w:rFonts w:cs="Arial"/>
          <w:color w:val="000000" w:themeColor="text1"/>
          <w:szCs w:val="20"/>
        </w:rPr>
        <w:t xml:space="preserve"> </w:t>
      </w:r>
      <w:r w:rsidRPr="00815D20">
        <w:rPr>
          <w:rFonts w:cs="Arial"/>
          <w:color w:val="000000" w:themeColor="text1"/>
          <w:szCs w:val="20"/>
        </w:rPr>
        <w:t xml:space="preserve">son de cargo del </w:t>
      </w:r>
      <w:r w:rsidR="0036596F" w:rsidRPr="00815D20">
        <w:rPr>
          <w:rFonts w:cs="Arial"/>
          <w:color w:val="000000" w:themeColor="text1"/>
          <w:szCs w:val="20"/>
        </w:rPr>
        <w:t>p</w:t>
      </w:r>
      <w:r w:rsidRPr="00815D20">
        <w:rPr>
          <w:rFonts w:cs="Arial"/>
          <w:color w:val="000000" w:themeColor="text1"/>
          <w:szCs w:val="20"/>
        </w:rPr>
        <w:t xml:space="preserve">roponente favorecido todos los costos requeridos para colocar y mantener la señalización de obra y las vallas informativas, la iluminación nocturna y demás dispositivos de seguridad y de comunicación y coordinación en los términos definidos por las autoridades competentes. </w:t>
      </w:r>
    </w:p>
    <w:p w14:paraId="280A77FA" w14:textId="77777777" w:rsidR="00CB0630" w:rsidRPr="00815D20" w:rsidRDefault="00CB0630" w:rsidP="00AC4F78">
      <w:pPr>
        <w:spacing w:after="0" w:line="240" w:lineRule="auto"/>
        <w:rPr>
          <w:rFonts w:cs="Arial"/>
          <w:color w:val="000000" w:themeColor="text1"/>
          <w:szCs w:val="20"/>
        </w:rPr>
      </w:pPr>
    </w:p>
    <w:p w14:paraId="4FB0946D" w14:textId="388444C6" w:rsidR="00D54226" w:rsidRPr="00815D20" w:rsidRDefault="00AD6713" w:rsidP="00AC4F78">
      <w:pPr>
        <w:spacing w:after="0" w:line="240" w:lineRule="auto"/>
        <w:rPr>
          <w:rFonts w:cs="Arial"/>
          <w:color w:val="000000" w:themeColor="text1"/>
          <w:szCs w:val="20"/>
        </w:rPr>
      </w:pPr>
      <w:r w:rsidRPr="00815D20">
        <w:rPr>
          <w:rFonts w:cs="Arial"/>
          <w:color w:val="000000" w:themeColor="text1"/>
          <w:szCs w:val="20"/>
        </w:rPr>
        <w:t>Sin perjuicio de lo anterior</w:t>
      </w:r>
      <w:r w:rsidR="00682011" w:rsidRPr="00815D20">
        <w:rPr>
          <w:rFonts w:cs="Arial"/>
          <w:color w:val="000000" w:themeColor="text1"/>
          <w:szCs w:val="20"/>
        </w:rPr>
        <w:t>,</w:t>
      </w:r>
      <w:r w:rsidR="00157015" w:rsidRPr="00815D20">
        <w:rPr>
          <w:rFonts w:cs="Arial"/>
          <w:color w:val="000000" w:themeColor="text1"/>
          <w:szCs w:val="20"/>
        </w:rPr>
        <w:t xml:space="preserve"> la </w:t>
      </w:r>
      <w:r w:rsidR="0036596F" w:rsidRPr="00815D20">
        <w:rPr>
          <w:rFonts w:cs="Arial"/>
          <w:color w:val="000000" w:themeColor="text1"/>
          <w:szCs w:val="20"/>
        </w:rPr>
        <w:t>e</w:t>
      </w:r>
      <w:r w:rsidR="00157015" w:rsidRPr="00815D20">
        <w:rPr>
          <w:rFonts w:cs="Arial"/>
          <w:color w:val="000000" w:themeColor="text1"/>
          <w:szCs w:val="20"/>
        </w:rPr>
        <w:t>ntidad debe definir puntualmente cu</w:t>
      </w:r>
      <w:r w:rsidR="0036596F" w:rsidRPr="00815D20">
        <w:rPr>
          <w:rFonts w:cs="Arial"/>
          <w:color w:val="000000" w:themeColor="text1"/>
          <w:szCs w:val="20"/>
        </w:rPr>
        <w:t>á</w:t>
      </w:r>
      <w:r w:rsidR="00157015" w:rsidRPr="00815D20">
        <w:rPr>
          <w:rFonts w:cs="Arial"/>
          <w:color w:val="000000" w:themeColor="text1"/>
          <w:szCs w:val="20"/>
        </w:rPr>
        <w:t>les son los costos</w:t>
      </w:r>
      <w:r w:rsidR="00AA7804" w:rsidRPr="00815D20">
        <w:rPr>
          <w:rFonts w:cs="Arial"/>
          <w:color w:val="000000" w:themeColor="text1"/>
          <w:szCs w:val="20"/>
        </w:rPr>
        <w:t xml:space="preserve"> directos e indirectos</w:t>
      </w:r>
      <w:r w:rsidR="00157015" w:rsidRPr="00815D20">
        <w:rPr>
          <w:rFonts w:cs="Arial"/>
          <w:color w:val="000000" w:themeColor="text1"/>
          <w:szCs w:val="20"/>
        </w:rPr>
        <w:t xml:space="preserve"> incluidos dentro del </w:t>
      </w:r>
      <w:r w:rsidR="0036596F" w:rsidRPr="00815D20">
        <w:rPr>
          <w:rFonts w:cs="Arial"/>
          <w:color w:val="000000" w:themeColor="text1"/>
          <w:szCs w:val="20"/>
        </w:rPr>
        <w:t>p</w:t>
      </w:r>
      <w:r w:rsidR="00157015" w:rsidRPr="00815D20">
        <w:rPr>
          <w:rFonts w:cs="Arial"/>
          <w:color w:val="000000" w:themeColor="text1"/>
          <w:szCs w:val="20"/>
        </w:rPr>
        <w:t xml:space="preserve">resupuesto </w:t>
      </w:r>
      <w:r w:rsidR="0036596F" w:rsidRPr="00815D20">
        <w:rPr>
          <w:rFonts w:cs="Arial"/>
          <w:color w:val="000000" w:themeColor="text1"/>
          <w:szCs w:val="20"/>
        </w:rPr>
        <w:t>o</w:t>
      </w:r>
      <w:r w:rsidR="00157015" w:rsidRPr="00815D20">
        <w:rPr>
          <w:rFonts w:cs="Arial"/>
          <w:color w:val="000000" w:themeColor="text1"/>
          <w:szCs w:val="20"/>
        </w:rPr>
        <w:t>ficial dependiendo del proyecto a ejecutar.</w:t>
      </w:r>
    </w:p>
    <w:p w14:paraId="442F6E09" w14:textId="77777777" w:rsidR="000F3740" w:rsidRPr="00815D20" w:rsidRDefault="000F3740" w:rsidP="00AC4F78">
      <w:pPr>
        <w:spacing w:after="0" w:line="240" w:lineRule="auto"/>
        <w:rPr>
          <w:rFonts w:cs="Arial"/>
          <w:b/>
          <w:color w:val="000000" w:themeColor="text1"/>
          <w:szCs w:val="20"/>
        </w:rPr>
      </w:pPr>
    </w:p>
    <w:p w14:paraId="6E423B08" w14:textId="53BDEDD8" w:rsidR="00EE60DB" w:rsidRPr="00815D20" w:rsidRDefault="00507F7A" w:rsidP="00AC4F78">
      <w:pPr>
        <w:numPr>
          <w:ilvl w:val="0"/>
          <w:numId w:val="3"/>
        </w:numPr>
        <w:spacing w:after="0" w:line="240" w:lineRule="auto"/>
        <w:rPr>
          <w:rFonts w:cs="Arial"/>
          <w:b/>
          <w:color w:val="000000" w:themeColor="text1"/>
          <w:szCs w:val="20"/>
        </w:rPr>
      </w:pPr>
      <w:r w:rsidRPr="00815D20">
        <w:rPr>
          <w:rFonts w:cs="Arial"/>
          <w:b/>
          <w:color w:val="000000" w:themeColor="text1"/>
          <w:szCs w:val="20"/>
        </w:rPr>
        <w:t>PERMISOS, LICENCIAS Y AUTORIZACIONES</w:t>
      </w:r>
    </w:p>
    <w:p w14:paraId="2D9EF212" w14:textId="77777777" w:rsidR="002D08DC" w:rsidRPr="00815D20" w:rsidRDefault="002D08DC" w:rsidP="00AC4F78">
      <w:pPr>
        <w:spacing w:after="0" w:line="240" w:lineRule="auto"/>
        <w:rPr>
          <w:rFonts w:cs="Arial"/>
          <w:szCs w:val="20"/>
        </w:rPr>
      </w:pPr>
    </w:p>
    <w:p w14:paraId="3B14F20B" w14:textId="78E96A46" w:rsidR="00A42492" w:rsidRPr="00815D20" w:rsidRDefault="00A42492" w:rsidP="00AC4F78">
      <w:pPr>
        <w:spacing w:after="0" w:line="240" w:lineRule="auto"/>
        <w:rPr>
          <w:rFonts w:cs="Arial"/>
          <w:szCs w:val="20"/>
        </w:rPr>
      </w:pPr>
      <w:r w:rsidRPr="00815D20">
        <w:rPr>
          <w:rFonts w:cs="Arial"/>
          <w:szCs w:val="20"/>
        </w:rPr>
        <w:t>No se hace necesario permisos, licencias ni autorizaciones por tratarse de una vía pública</w:t>
      </w:r>
    </w:p>
    <w:p w14:paraId="29F70C14" w14:textId="77777777" w:rsidR="00CB0630" w:rsidRPr="00815D20" w:rsidRDefault="00CB0630" w:rsidP="00AC4F78">
      <w:pPr>
        <w:spacing w:after="0" w:line="240" w:lineRule="auto"/>
        <w:rPr>
          <w:rFonts w:cs="Arial"/>
          <w:b/>
          <w:color w:val="000000" w:themeColor="text1"/>
          <w:szCs w:val="20"/>
        </w:rPr>
      </w:pPr>
    </w:p>
    <w:p w14:paraId="493E71D8" w14:textId="7201688E" w:rsidR="00FF4388" w:rsidRPr="00815D20" w:rsidRDefault="00FF4388" w:rsidP="00AC4F78">
      <w:pPr>
        <w:numPr>
          <w:ilvl w:val="0"/>
          <w:numId w:val="3"/>
        </w:numPr>
        <w:spacing w:after="0" w:line="240" w:lineRule="auto"/>
        <w:rPr>
          <w:rFonts w:cs="Arial"/>
          <w:b/>
          <w:color w:val="000000" w:themeColor="text1"/>
          <w:szCs w:val="20"/>
        </w:rPr>
      </w:pPr>
      <w:r w:rsidRPr="00815D20">
        <w:rPr>
          <w:rFonts w:cs="Arial"/>
          <w:b/>
          <w:color w:val="000000" w:themeColor="text1"/>
          <w:szCs w:val="20"/>
        </w:rPr>
        <w:t>NOTAS TÉCNICAS ESPECÍFICAS PARA EL PROYECTO:</w:t>
      </w:r>
    </w:p>
    <w:p w14:paraId="7680BE99" w14:textId="77777777" w:rsidR="002D08DC" w:rsidRPr="00815D20" w:rsidRDefault="002D08DC" w:rsidP="00AC4F78">
      <w:pPr>
        <w:spacing w:after="0" w:line="240" w:lineRule="auto"/>
        <w:rPr>
          <w:rFonts w:cs="Arial"/>
          <w:szCs w:val="20"/>
        </w:rPr>
      </w:pPr>
    </w:p>
    <w:p w14:paraId="211688B1" w14:textId="7F4BEA2D" w:rsidR="00A42492" w:rsidRPr="00815D20" w:rsidRDefault="00A42492" w:rsidP="00AC4F78">
      <w:pPr>
        <w:spacing w:after="0" w:line="240" w:lineRule="auto"/>
        <w:rPr>
          <w:rFonts w:cs="Arial"/>
          <w:szCs w:val="20"/>
        </w:rPr>
      </w:pPr>
      <w:r w:rsidRPr="00815D20">
        <w:rPr>
          <w:rFonts w:cs="Arial"/>
          <w:szCs w:val="20"/>
        </w:rPr>
        <w:t xml:space="preserve">Para el presente proceso la administración municipal tendrá en cuenta el manual de construcción y especificaciones utilizadas por el </w:t>
      </w:r>
      <w:r w:rsidR="00506543">
        <w:rPr>
          <w:rFonts w:cs="Arial"/>
          <w:szCs w:val="20"/>
        </w:rPr>
        <w:t>ICCU</w:t>
      </w:r>
      <w:r w:rsidRPr="00815D20">
        <w:rPr>
          <w:rFonts w:cs="Arial"/>
          <w:szCs w:val="20"/>
        </w:rPr>
        <w:t xml:space="preserve"> con sus correspondientes normas y especificaciones.</w:t>
      </w:r>
    </w:p>
    <w:p w14:paraId="12FD1415" w14:textId="77777777" w:rsidR="00CB0630" w:rsidRPr="00815D20" w:rsidRDefault="00CB0630" w:rsidP="00AC4F78">
      <w:pPr>
        <w:spacing w:after="0" w:line="240" w:lineRule="auto"/>
        <w:rPr>
          <w:rFonts w:cs="Arial"/>
          <w:b/>
          <w:color w:val="000000" w:themeColor="text1"/>
          <w:szCs w:val="20"/>
        </w:rPr>
      </w:pPr>
    </w:p>
    <w:p w14:paraId="721DA492" w14:textId="49B43308" w:rsidR="00E23993" w:rsidRPr="00815D20" w:rsidRDefault="00842F08" w:rsidP="00AC4F78">
      <w:pPr>
        <w:numPr>
          <w:ilvl w:val="0"/>
          <w:numId w:val="3"/>
        </w:numPr>
        <w:spacing w:after="0" w:line="240" w:lineRule="auto"/>
        <w:rPr>
          <w:rFonts w:cs="Arial"/>
          <w:b/>
          <w:color w:val="000000" w:themeColor="text1"/>
          <w:szCs w:val="20"/>
        </w:rPr>
      </w:pPr>
      <w:r w:rsidRPr="00815D20">
        <w:rPr>
          <w:rFonts w:cs="Arial"/>
          <w:b/>
          <w:color w:val="000000" w:themeColor="text1"/>
          <w:szCs w:val="20"/>
        </w:rPr>
        <w:t>DOCUMENTOS TÉCNICOS ADICIONALES</w:t>
      </w:r>
    </w:p>
    <w:p w14:paraId="241D8AA6" w14:textId="77777777" w:rsidR="002D08DC" w:rsidRPr="00815D20" w:rsidRDefault="002D08DC" w:rsidP="00AC4F78">
      <w:pPr>
        <w:spacing w:after="0" w:line="240" w:lineRule="auto"/>
        <w:rPr>
          <w:rFonts w:cs="Arial"/>
          <w:szCs w:val="20"/>
        </w:rPr>
      </w:pPr>
    </w:p>
    <w:p w14:paraId="084D8035" w14:textId="441CE8D8" w:rsidR="005E2539" w:rsidRPr="00815D20" w:rsidRDefault="0073453E" w:rsidP="00AC4F78">
      <w:pPr>
        <w:spacing w:after="0" w:line="240" w:lineRule="auto"/>
        <w:rPr>
          <w:rFonts w:cs="Arial"/>
          <w:szCs w:val="20"/>
        </w:rPr>
      </w:pPr>
      <w:r w:rsidRPr="00815D20">
        <w:rPr>
          <w:rFonts w:cs="Arial"/>
          <w:szCs w:val="20"/>
        </w:rPr>
        <w:t>Se debe en todo momento dar cumplimiento a las especificaciones técnicas del presente proceso, así como los protocolos de bioseguridad y de seguridad en el trabajo, así como es deber del contratista mantener las áreas de trabajo en condiciones de seguridad que eviten daños sobre la vida, salud y bienes de los habitantes del municipio de la vega Cundinamarca y visitantes.</w:t>
      </w:r>
    </w:p>
    <w:p w14:paraId="76170B43" w14:textId="77777777" w:rsidR="004232E9" w:rsidRPr="00815D20" w:rsidRDefault="004232E9" w:rsidP="00AC4F78">
      <w:pPr>
        <w:spacing w:after="0" w:line="240" w:lineRule="auto"/>
        <w:rPr>
          <w:rFonts w:cs="Arial"/>
          <w:color w:val="000000" w:themeColor="text1"/>
          <w:szCs w:val="20"/>
          <w:vertAlign w:val="subscript"/>
        </w:rPr>
      </w:pPr>
    </w:p>
    <w:p w14:paraId="776ACFF9" w14:textId="2A4533E4" w:rsidR="00A93EC6" w:rsidRPr="00FD1644" w:rsidRDefault="00A93EC6" w:rsidP="00A93EC6">
      <w:pPr>
        <w:spacing w:after="0" w:line="240" w:lineRule="auto"/>
        <w:rPr>
          <w:rFonts w:cs="Arial"/>
          <w:color w:val="000000" w:themeColor="text1"/>
          <w:szCs w:val="20"/>
        </w:rPr>
      </w:pPr>
      <w:r w:rsidRPr="00593985">
        <w:rPr>
          <w:rFonts w:cs="Arial"/>
          <w:color w:val="000000" w:themeColor="text1"/>
          <w:szCs w:val="20"/>
        </w:rPr>
        <w:t>En constancia, se firma en el municipio de La Vega</w:t>
      </w:r>
      <w:r w:rsidR="00593985" w:rsidRPr="00593985">
        <w:rPr>
          <w:rFonts w:cs="Arial"/>
          <w:color w:val="000000" w:themeColor="text1"/>
          <w:szCs w:val="20"/>
        </w:rPr>
        <w:t xml:space="preserve"> Cundinamarca,</w:t>
      </w:r>
      <w:r w:rsidRPr="00593985">
        <w:rPr>
          <w:rFonts w:cs="Arial"/>
          <w:color w:val="000000" w:themeColor="text1"/>
          <w:szCs w:val="20"/>
        </w:rPr>
        <w:t xml:space="preserve"> a los </w:t>
      </w:r>
      <w:r w:rsidR="00E477A4">
        <w:rPr>
          <w:rFonts w:cs="Arial"/>
          <w:color w:val="000000" w:themeColor="text1"/>
          <w:szCs w:val="20"/>
        </w:rPr>
        <w:t>25</w:t>
      </w:r>
      <w:r w:rsidRPr="00593985">
        <w:rPr>
          <w:rFonts w:cs="Arial"/>
          <w:color w:val="000000" w:themeColor="text1"/>
          <w:szCs w:val="20"/>
        </w:rPr>
        <w:t xml:space="preserve"> días del mes de </w:t>
      </w:r>
      <w:proofErr w:type="gramStart"/>
      <w:r w:rsidR="00593985" w:rsidRPr="00593985">
        <w:rPr>
          <w:rFonts w:cs="Arial"/>
          <w:color w:val="000000" w:themeColor="text1"/>
          <w:szCs w:val="20"/>
        </w:rPr>
        <w:t>Septiembre</w:t>
      </w:r>
      <w:proofErr w:type="gramEnd"/>
      <w:r w:rsidRPr="00593985">
        <w:rPr>
          <w:rFonts w:cs="Arial"/>
          <w:color w:val="000000" w:themeColor="text1"/>
          <w:szCs w:val="20"/>
        </w:rPr>
        <w:t xml:space="preserve"> de 2024.</w:t>
      </w:r>
    </w:p>
    <w:p w14:paraId="5B254BD4" w14:textId="77777777" w:rsidR="006B755A" w:rsidRPr="00FD1644" w:rsidRDefault="006B755A" w:rsidP="006B755A">
      <w:pPr>
        <w:spacing w:after="0"/>
        <w:jc w:val="center"/>
        <w:rPr>
          <w:rFonts w:cs="Arial"/>
          <w:szCs w:val="20"/>
        </w:rPr>
      </w:pPr>
    </w:p>
    <w:p w14:paraId="40DAE233" w14:textId="77777777" w:rsidR="006B755A" w:rsidRDefault="006B755A" w:rsidP="006B755A">
      <w:pPr>
        <w:spacing w:after="0"/>
        <w:jc w:val="center"/>
        <w:rPr>
          <w:rFonts w:cs="Arial"/>
          <w:color w:val="000000" w:themeColor="text1"/>
          <w:szCs w:val="20"/>
        </w:rPr>
      </w:pPr>
    </w:p>
    <w:p w14:paraId="2824A4BB" w14:textId="77777777" w:rsidR="006B755A" w:rsidRDefault="006B755A" w:rsidP="006B755A">
      <w:pPr>
        <w:spacing w:after="0"/>
        <w:jc w:val="center"/>
        <w:rPr>
          <w:rFonts w:cs="Arial"/>
          <w:color w:val="000000" w:themeColor="text1"/>
          <w:szCs w:val="20"/>
        </w:rPr>
      </w:pPr>
    </w:p>
    <w:p w14:paraId="20D06A7C" w14:textId="77777777" w:rsidR="006B755A" w:rsidRDefault="006B755A" w:rsidP="006B755A">
      <w:pPr>
        <w:spacing w:after="0"/>
        <w:jc w:val="center"/>
        <w:rPr>
          <w:rFonts w:cs="Arial"/>
          <w:color w:val="000000" w:themeColor="text1"/>
          <w:szCs w:val="20"/>
        </w:rPr>
      </w:pPr>
    </w:p>
    <w:p w14:paraId="7691D4A3" w14:textId="77777777" w:rsidR="006B755A" w:rsidRDefault="006B755A" w:rsidP="006B755A">
      <w:pPr>
        <w:spacing w:after="0"/>
        <w:jc w:val="center"/>
        <w:rPr>
          <w:rFonts w:cs="Arial"/>
          <w:color w:val="000000" w:themeColor="text1"/>
          <w:szCs w:val="20"/>
        </w:rPr>
      </w:pPr>
    </w:p>
    <w:p w14:paraId="539756E4" w14:textId="77777777" w:rsidR="006B755A" w:rsidRDefault="006B755A" w:rsidP="006B755A">
      <w:pPr>
        <w:spacing w:after="0"/>
        <w:jc w:val="center"/>
        <w:rPr>
          <w:rFonts w:cs="Arial"/>
          <w:color w:val="000000" w:themeColor="text1"/>
          <w:szCs w:val="20"/>
        </w:rPr>
      </w:pPr>
    </w:p>
    <w:p w14:paraId="6FED5566" w14:textId="77777777" w:rsidR="006B755A" w:rsidRDefault="006B755A" w:rsidP="006B755A">
      <w:pPr>
        <w:spacing w:after="0"/>
        <w:jc w:val="center"/>
        <w:rPr>
          <w:rFonts w:cs="Arial"/>
          <w:color w:val="000000" w:themeColor="text1"/>
          <w:szCs w:val="20"/>
        </w:rPr>
      </w:pPr>
    </w:p>
    <w:p w14:paraId="3CB6D259" w14:textId="77777777" w:rsidR="00A93EC6" w:rsidRPr="00FD1644" w:rsidRDefault="00A93EC6" w:rsidP="00A93EC6">
      <w:pPr>
        <w:spacing w:after="0" w:line="240" w:lineRule="auto"/>
        <w:jc w:val="center"/>
        <w:rPr>
          <w:rFonts w:cs="Arial"/>
          <w:color w:val="000000" w:themeColor="text1"/>
          <w:szCs w:val="20"/>
        </w:rPr>
      </w:pPr>
      <w:r w:rsidRPr="00FD1644">
        <w:rPr>
          <w:rFonts w:cs="Arial"/>
          <w:color w:val="000000" w:themeColor="text1"/>
          <w:szCs w:val="20"/>
        </w:rPr>
        <w:t>______________________________________________</w:t>
      </w:r>
    </w:p>
    <w:p w14:paraId="4CB07201" w14:textId="77777777" w:rsidR="00A93EC6" w:rsidRPr="00FD1644" w:rsidRDefault="00A93EC6" w:rsidP="00A93EC6">
      <w:pPr>
        <w:spacing w:after="0" w:line="240" w:lineRule="auto"/>
        <w:jc w:val="center"/>
        <w:rPr>
          <w:rFonts w:cs="Arial"/>
          <w:b/>
          <w:bCs/>
          <w:color w:val="000000" w:themeColor="text1"/>
          <w:szCs w:val="20"/>
        </w:rPr>
      </w:pPr>
      <w:r w:rsidRPr="00FD1644">
        <w:rPr>
          <w:rFonts w:cs="Arial"/>
          <w:b/>
          <w:bCs/>
          <w:color w:val="000000" w:themeColor="text1"/>
          <w:szCs w:val="20"/>
        </w:rPr>
        <w:t xml:space="preserve">ARQ. LAURA VIVIANA ORTIZ ROBAYO </w:t>
      </w:r>
    </w:p>
    <w:p w14:paraId="5B18FE45" w14:textId="6792FF62" w:rsidR="003A19BF" w:rsidRPr="00815D20" w:rsidRDefault="00A93EC6" w:rsidP="006259C7">
      <w:pPr>
        <w:spacing w:after="0" w:line="240" w:lineRule="auto"/>
        <w:jc w:val="center"/>
        <w:rPr>
          <w:rFonts w:cs="Arial"/>
          <w:color w:val="000000" w:themeColor="text1"/>
          <w:szCs w:val="20"/>
        </w:rPr>
      </w:pPr>
      <w:r w:rsidRPr="00FD1644">
        <w:rPr>
          <w:rFonts w:cs="Arial"/>
          <w:color w:val="000000" w:themeColor="text1"/>
          <w:szCs w:val="20"/>
        </w:rPr>
        <w:t>Secretario de planeación e infraestructura</w:t>
      </w:r>
    </w:p>
    <w:sectPr w:rsidR="003A19BF" w:rsidRPr="00815D20" w:rsidSect="00685A0C">
      <w:headerReference w:type="even" r:id="rId32"/>
      <w:headerReference w:type="default" r:id="rId33"/>
      <w:footerReference w:type="even" r:id="rId34"/>
      <w:footerReference w:type="default" r:id="rId35"/>
      <w:headerReference w:type="first" r:id="rId36"/>
      <w:footerReference w:type="first" r:id="rId37"/>
      <w:pgSz w:w="12240" w:h="15840" w:code="1"/>
      <w:pgMar w:top="1134" w:right="1467" w:bottom="1134" w:left="1531" w:header="720" w:footer="474" w:gutter="0"/>
      <w:pgNumType w:chapStyle="1"/>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06413F3" w14:textId="77777777" w:rsidR="00FE7D8E" w:rsidRDefault="00FE7D8E" w:rsidP="007D0390">
      <w:pPr>
        <w:spacing w:after="0" w:line="240" w:lineRule="auto"/>
      </w:pPr>
      <w:r>
        <w:separator/>
      </w:r>
    </w:p>
  </w:endnote>
  <w:endnote w:type="continuationSeparator" w:id="0">
    <w:p w14:paraId="4500053E" w14:textId="77777777" w:rsidR="00FE7D8E" w:rsidRDefault="00FE7D8E" w:rsidP="007D0390">
      <w:pPr>
        <w:spacing w:after="0" w:line="240" w:lineRule="auto"/>
      </w:pPr>
      <w:r>
        <w:continuationSeparator/>
      </w:r>
    </w:p>
  </w:endnote>
  <w:endnote w:type="continuationNotice" w:id="1">
    <w:p w14:paraId="24B77F0A" w14:textId="77777777" w:rsidR="00FE7D8E" w:rsidRDefault="00FE7D8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2406E1" w14:textId="77777777" w:rsidR="00822B5D" w:rsidRDefault="00822B5D">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F549DE" w14:textId="77777777" w:rsidR="00593985" w:rsidRDefault="00593985" w:rsidP="00593985">
    <w:pPr>
      <w:pStyle w:val="Textoindependiente"/>
      <w:spacing w:line="14" w:lineRule="auto"/>
    </w:pPr>
    <w:bookmarkStart w:id="5" w:name="_Hlk177567175"/>
    <w:bookmarkStart w:id="6" w:name="_Hlk177567176"/>
    <w:bookmarkStart w:id="7" w:name="_Hlk177567430"/>
    <w:bookmarkStart w:id="8" w:name="_Hlk177567431"/>
    <w:bookmarkStart w:id="9" w:name="_Hlk177567900"/>
    <w:bookmarkStart w:id="10" w:name="_Hlk177567901"/>
    <w:r>
      <w:rPr>
        <w:noProof/>
      </w:rPr>
      <w:drawing>
        <wp:anchor distT="0" distB="0" distL="114300" distR="114300" simplePos="0" relativeHeight="251662336" behindDoc="1" locked="0" layoutInCell="1" allowOverlap="1" wp14:anchorId="2C459EC8" wp14:editId="05E9289D">
          <wp:simplePos x="0" y="0"/>
          <wp:positionH relativeFrom="margin">
            <wp:posOffset>-206375</wp:posOffset>
          </wp:positionH>
          <wp:positionV relativeFrom="paragraph">
            <wp:posOffset>-98351</wp:posOffset>
          </wp:positionV>
          <wp:extent cx="2617695" cy="406387"/>
          <wp:effectExtent l="0" t="0" r="0" b="0"/>
          <wp:wrapNone/>
          <wp:docPr id="388241565" name="Imagen 1" descr="Form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8241565" name="Imagen 1" descr="Forma&#10;&#10;Descripción generada automáticamente con confianza media"/>
                  <pic:cNvPicPr/>
                </pic:nvPicPr>
                <pic:blipFill rotWithShape="1">
                  <a:blip r:embed="rId1">
                    <a:extLst>
                      <a:ext uri="{28A0092B-C50C-407E-A947-70E740481C1C}">
                        <a14:useLocalDpi xmlns:a14="http://schemas.microsoft.com/office/drawing/2010/main" val="0"/>
                      </a:ext>
                    </a:extLst>
                  </a:blip>
                  <a:srcRect l="6828" r="54277"/>
                  <a:stretch/>
                </pic:blipFill>
                <pic:spPr bwMode="auto">
                  <a:xfrm>
                    <a:off x="0" y="0"/>
                    <a:ext cx="2617695" cy="406387"/>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3360" behindDoc="0" locked="0" layoutInCell="0" allowOverlap="1" wp14:anchorId="5CC7CD39" wp14:editId="7818FAC4">
          <wp:simplePos x="0" y="0"/>
          <wp:positionH relativeFrom="margin">
            <wp:posOffset>4934324</wp:posOffset>
          </wp:positionH>
          <wp:positionV relativeFrom="bottomMargin">
            <wp:posOffset>239507</wp:posOffset>
          </wp:positionV>
          <wp:extent cx="1024776" cy="380327"/>
          <wp:effectExtent l="0" t="0" r="4445" b="1270"/>
          <wp:wrapNone/>
          <wp:docPr id="1408151133" name="Imagen 1408151133" descr="LOGO LA VEGA_acompaña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dPictureWatermark450625392" descr="LOGO LA VEGA_acompañado"/>
                  <pic:cNvPicPr>
                    <a:picLocks noChangeAspect="1" noChangeArrowheads="1"/>
                  </pic:cNvPicPr>
                </pic:nvPicPr>
                <pic:blipFill rotWithShape="1">
                  <a:blip r:embed="rId2" cstate="print">
                    <a:extLst>
                      <a:ext uri="{28A0092B-C50C-407E-A947-70E740481C1C}">
                        <a14:useLocalDpi xmlns:a14="http://schemas.microsoft.com/office/drawing/2010/main" val="0"/>
                      </a:ext>
                    </a:extLst>
                  </a:blip>
                  <a:srcRect l="36485" t="8252" r="3254" b="5988"/>
                  <a:stretch/>
                </pic:blipFill>
                <pic:spPr bwMode="auto">
                  <a:xfrm>
                    <a:off x="0" y="0"/>
                    <a:ext cx="1024776" cy="38032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val="en-US"/>
      </w:rPr>
      <mc:AlternateContent>
        <mc:Choice Requires="wps">
          <w:drawing>
            <wp:anchor distT="0" distB="0" distL="114300" distR="114300" simplePos="0" relativeHeight="251661312" behindDoc="1" locked="0" layoutInCell="1" allowOverlap="1" wp14:anchorId="71592317" wp14:editId="03A42D29">
              <wp:simplePos x="0" y="0"/>
              <wp:positionH relativeFrom="page">
                <wp:posOffset>6019799</wp:posOffset>
              </wp:positionH>
              <wp:positionV relativeFrom="page">
                <wp:posOffset>9628094</wp:posOffset>
              </wp:positionV>
              <wp:extent cx="878691" cy="152400"/>
              <wp:effectExtent l="0" t="0" r="17145"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78691"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A6CBC0" w14:textId="77777777" w:rsidR="00593985" w:rsidRPr="001362CA" w:rsidRDefault="00593985" w:rsidP="00593985">
                          <w:pPr>
                            <w:spacing w:line="245" w:lineRule="exact"/>
                            <w:ind w:left="20"/>
                            <w:rPr>
                              <w:rFonts w:ascii="Calibri" w:hAnsi="Calibri"/>
                              <w:b/>
                              <w:sz w:val="16"/>
                              <w:szCs w:val="16"/>
                            </w:rPr>
                          </w:pPr>
                          <w:r w:rsidRPr="001362CA">
                            <w:rPr>
                              <w:rFonts w:ascii="Calibri" w:hAnsi="Calibri"/>
                              <w:sz w:val="16"/>
                              <w:szCs w:val="16"/>
                            </w:rPr>
                            <w:t xml:space="preserve">Página </w:t>
                          </w:r>
                          <w:r w:rsidRPr="001362CA">
                            <w:rPr>
                              <w:sz w:val="16"/>
                              <w:szCs w:val="16"/>
                            </w:rPr>
                            <w:fldChar w:fldCharType="begin"/>
                          </w:r>
                          <w:r w:rsidRPr="001362CA">
                            <w:rPr>
                              <w:rFonts w:ascii="Calibri" w:hAnsi="Calibri"/>
                              <w:b/>
                              <w:sz w:val="16"/>
                              <w:szCs w:val="16"/>
                            </w:rPr>
                            <w:instrText xml:space="preserve"> PAGE </w:instrText>
                          </w:r>
                          <w:r w:rsidRPr="001362CA">
                            <w:rPr>
                              <w:sz w:val="16"/>
                              <w:szCs w:val="16"/>
                            </w:rPr>
                            <w:fldChar w:fldCharType="separate"/>
                          </w:r>
                          <w:r w:rsidRPr="001362CA">
                            <w:rPr>
                              <w:rFonts w:ascii="Calibri" w:hAnsi="Calibri"/>
                              <w:b/>
                              <w:noProof/>
                              <w:sz w:val="16"/>
                              <w:szCs w:val="16"/>
                            </w:rPr>
                            <w:t>10</w:t>
                          </w:r>
                          <w:r w:rsidRPr="001362CA">
                            <w:rPr>
                              <w:sz w:val="16"/>
                              <w:szCs w:val="16"/>
                            </w:rPr>
                            <w:fldChar w:fldCharType="end"/>
                          </w:r>
                          <w:r w:rsidRPr="001362CA">
                            <w:rPr>
                              <w:rFonts w:ascii="Calibri" w:hAnsi="Calibri"/>
                              <w:b/>
                              <w:spacing w:val="-1"/>
                              <w:sz w:val="16"/>
                              <w:szCs w:val="16"/>
                            </w:rPr>
                            <w:t xml:space="preserve"> </w:t>
                          </w:r>
                          <w:r w:rsidRPr="001362CA">
                            <w:rPr>
                              <w:rFonts w:ascii="Calibri" w:hAnsi="Calibri"/>
                              <w:sz w:val="16"/>
                              <w:szCs w:val="16"/>
                            </w:rPr>
                            <w:t>de</w:t>
                          </w:r>
                          <w:r w:rsidRPr="001362CA">
                            <w:rPr>
                              <w:rFonts w:ascii="Calibri" w:hAnsi="Calibri"/>
                              <w:spacing w:val="-2"/>
                              <w:sz w:val="16"/>
                              <w:szCs w:val="16"/>
                            </w:rPr>
                            <w:t xml:space="preserve"> 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1592317" id="_x0000_t202" coordsize="21600,21600" o:spt="202" path="m,l,21600r21600,l21600,xe">
              <v:stroke joinstyle="miter"/>
              <v:path gradientshapeok="t" o:connecttype="rect"/>
            </v:shapetype>
            <v:shape id="Text Box 1" o:spid="_x0000_s1026" type="#_x0000_t202" style="position:absolute;left:0;text-align:left;margin-left:474pt;margin-top:758.1pt;width:69.2pt;height:12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" filled="f" stroked="f">
              <v:textbox inset="0,0,0,0">
                <w:txbxContent>
                  <w:p w14:paraId="46A6CBC0" w14:textId="77777777" w:rsidR="00593985" w:rsidRPr="001362CA" w:rsidRDefault="00593985" w:rsidP="00593985">
                    <w:pPr>
                      <w:spacing w:line="245" w:lineRule="exact"/>
                      <w:ind w:left="20"/>
                      <w:rPr>
                        <w:rFonts w:ascii="Calibri" w:hAnsi="Calibri"/>
                        <w:b/>
                        <w:sz w:val="16"/>
                        <w:szCs w:val="16"/>
                      </w:rPr>
                    </w:pPr>
                    <w:r w:rsidRPr="001362CA">
                      <w:rPr>
                        <w:rFonts w:ascii="Calibri" w:hAnsi="Calibri"/>
                        <w:sz w:val="16"/>
                        <w:szCs w:val="16"/>
                      </w:rPr>
                      <w:t xml:space="preserve">Página </w:t>
                    </w:r>
                    <w:r w:rsidRPr="001362CA">
                      <w:rPr>
                        <w:sz w:val="16"/>
                        <w:szCs w:val="16"/>
                      </w:rPr>
                      <w:fldChar w:fldCharType="begin"/>
                    </w:r>
                    <w:r w:rsidRPr="001362CA">
                      <w:rPr>
                        <w:rFonts w:ascii="Calibri" w:hAnsi="Calibri"/>
                        <w:b/>
                        <w:sz w:val="16"/>
                        <w:szCs w:val="16"/>
                      </w:rPr>
                      <w:instrText xml:space="preserve"> PAGE </w:instrText>
                    </w:r>
                    <w:r w:rsidRPr="001362CA">
                      <w:rPr>
                        <w:sz w:val="16"/>
                        <w:szCs w:val="16"/>
                      </w:rPr>
                      <w:fldChar w:fldCharType="separate"/>
                    </w:r>
                    <w:r w:rsidRPr="001362CA">
                      <w:rPr>
                        <w:rFonts w:ascii="Calibri" w:hAnsi="Calibri"/>
                        <w:b/>
                        <w:noProof/>
                        <w:sz w:val="16"/>
                        <w:szCs w:val="16"/>
                      </w:rPr>
                      <w:t>10</w:t>
                    </w:r>
                    <w:r w:rsidRPr="001362CA">
                      <w:rPr>
                        <w:sz w:val="16"/>
                        <w:szCs w:val="16"/>
                      </w:rPr>
                      <w:fldChar w:fldCharType="end"/>
                    </w:r>
                    <w:r w:rsidRPr="001362CA">
                      <w:rPr>
                        <w:rFonts w:ascii="Calibri" w:hAnsi="Calibri"/>
                        <w:b/>
                        <w:spacing w:val="-1"/>
                        <w:sz w:val="16"/>
                        <w:szCs w:val="16"/>
                      </w:rPr>
                      <w:t xml:space="preserve"> </w:t>
                    </w:r>
                    <w:r w:rsidRPr="001362CA">
                      <w:rPr>
                        <w:rFonts w:ascii="Calibri" w:hAnsi="Calibri"/>
                        <w:sz w:val="16"/>
                        <w:szCs w:val="16"/>
                      </w:rPr>
                      <w:t>de</w:t>
                    </w:r>
                    <w:r w:rsidRPr="001362CA">
                      <w:rPr>
                        <w:rFonts w:ascii="Calibri" w:hAnsi="Calibri"/>
                        <w:spacing w:val="-2"/>
                        <w:sz w:val="16"/>
                        <w:szCs w:val="16"/>
                      </w:rPr>
                      <w:t xml:space="preserve"> 9</w:t>
                    </w:r>
                  </w:p>
                </w:txbxContent>
              </v:textbox>
              <w10:wrap anchorx="page" anchory="page"/>
            </v:shape>
          </w:pict>
        </mc:Fallback>
      </mc:AlternateContent>
    </w:r>
  </w:p>
  <w:bookmarkEnd w:id="5"/>
  <w:bookmarkEnd w:id="6"/>
  <w:p w14:paraId="6F1FA68F" w14:textId="78E366B7" w:rsidR="00593985" w:rsidRPr="00172312" w:rsidRDefault="00822B5D" w:rsidP="00822B5D">
    <w:pPr>
      <w:pStyle w:val="Piedepgina"/>
      <w:tabs>
        <w:tab w:val="clear" w:pos="4252"/>
        <w:tab w:val="clear" w:pos="8504"/>
        <w:tab w:val="left" w:pos="5565"/>
      </w:tabs>
    </w:pPr>
    <w:r>
      <w:tab/>
    </w:r>
  </w:p>
  <w:bookmarkEnd w:id="7"/>
  <w:bookmarkEnd w:id="8"/>
  <w:bookmarkEnd w:id="9"/>
  <w:bookmarkEnd w:id="10"/>
  <w:p w14:paraId="517C5488" w14:textId="77777777" w:rsidR="000268C3" w:rsidRPr="00593985" w:rsidRDefault="000268C3" w:rsidP="00593985">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6631D4" w14:textId="77777777" w:rsidR="00822B5D" w:rsidRDefault="00822B5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32485DA" w14:textId="77777777" w:rsidR="00FE7D8E" w:rsidRDefault="00FE7D8E" w:rsidP="007D0390">
      <w:pPr>
        <w:spacing w:after="0" w:line="240" w:lineRule="auto"/>
      </w:pPr>
      <w:r>
        <w:separator/>
      </w:r>
    </w:p>
  </w:footnote>
  <w:footnote w:type="continuationSeparator" w:id="0">
    <w:p w14:paraId="718F92D7" w14:textId="77777777" w:rsidR="00FE7D8E" w:rsidRDefault="00FE7D8E" w:rsidP="007D0390">
      <w:pPr>
        <w:spacing w:after="0" w:line="240" w:lineRule="auto"/>
      </w:pPr>
      <w:r>
        <w:continuationSeparator/>
      </w:r>
    </w:p>
  </w:footnote>
  <w:footnote w:type="continuationNotice" w:id="1">
    <w:p w14:paraId="462EAFE5" w14:textId="77777777" w:rsidR="00FE7D8E" w:rsidRDefault="00FE7D8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5C435E" w14:textId="40B5D4BE" w:rsidR="000268C3" w:rsidRDefault="000268C3" w:rsidP="00B92F6B">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6222E8">
      <w:rPr>
        <w:rStyle w:val="Nmerodepgina"/>
        <w:noProof/>
      </w:rPr>
      <w:t>13</w:t>
    </w:r>
    <w:r>
      <w:rPr>
        <w:rStyle w:val="Nmerodepgina"/>
      </w:rPr>
      <w:fldChar w:fldCharType="end"/>
    </w:r>
  </w:p>
  <w:p w14:paraId="26913621" w14:textId="77777777" w:rsidR="000268C3" w:rsidRDefault="000268C3" w:rsidP="00B92F6B">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A00417" w14:textId="77777777" w:rsidR="00593985" w:rsidRDefault="00593985" w:rsidP="00593985">
    <w:pPr>
      <w:pStyle w:val="Textoindependiente"/>
      <w:spacing w:line="14" w:lineRule="auto"/>
    </w:pPr>
    <w:bookmarkStart w:id="1" w:name="_Hlk177567141"/>
    <w:bookmarkStart w:id="2" w:name="_Hlk177567142"/>
    <w:bookmarkStart w:id="3" w:name="_Hlk177567409"/>
    <w:bookmarkStart w:id="4" w:name="_Hlk177567410"/>
    <w:r>
      <w:rPr>
        <w:noProof/>
      </w:rPr>
      <w:drawing>
        <wp:anchor distT="0" distB="0" distL="114300" distR="114300" simplePos="0" relativeHeight="251659264" behindDoc="1" locked="0" layoutInCell="1" allowOverlap="1" wp14:anchorId="5E440254" wp14:editId="721A37C4">
          <wp:simplePos x="0" y="0"/>
          <wp:positionH relativeFrom="margin">
            <wp:posOffset>2136626</wp:posOffset>
          </wp:positionH>
          <wp:positionV relativeFrom="page">
            <wp:posOffset>26110</wp:posOffset>
          </wp:positionV>
          <wp:extent cx="1249851" cy="874059"/>
          <wp:effectExtent l="0" t="0" r="7620" b="2540"/>
          <wp:wrapNone/>
          <wp:docPr id="11974567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9034" t="4711" r="7802" b="8235"/>
                  <a:stretch/>
                </pic:blipFill>
                <pic:spPr bwMode="auto">
                  <a:xfrm>
                    <a:off x="0" y="0"/>
                    <a:ext cx="1249851" cy="874059"/>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DC9B57B" w14:textId="77777777" w:rsidR="00593985" w:rsidRPr="00172312" w:rsidRDefault="00593985" w:rsidP="00593985">
    <w:pPr>
      <w:pStyle w:val="Encabezado"/>
    </w:pPr>
    <w:r w:rsidRPr="00172312">
      <w:t xml:space="preserve"> </w:t>
    </w:r>
    <w:bookmarkEnd w:id="1"/>
    <w:bookmarkEnd w:id="2"/>
  </w:p>
  <w:bookmarkEnd w:id="3"/>
  <w:bookmarkEnd w:id="4"/>
  <w:p w14:paraId="1D11AB48" w14:textId="62F39B55" w:rsidR="000268C3" w:rsidRPr="00593985" w:rsidRDefault="000268C3" w:rsidP="00593985">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A352EB" w14:textId="77777777" w:rsidR="00822B5D" w:rsidRDefault="00822B5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FD6DC8"/>
    <w:multiLevelType w:val="hybridMultilevel"/>
    <w:tmpl w:val="AFC841B6"/>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106E755C"/>
    <w:multiLevelType w:val="hybridMultilevel"/>
    <w:tmpl w:val="230840A6"/>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 w15:restartNumberingAfterBreak="0">
    <w:nsid w:val="145245FC"/>
    <w:multiLevelType w:val="hybridMultilevel"/>
    <w:tmpl w:val="18944F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482775B"/>
    <w:multiLevelType w:val="multilevel"/>
    <w:tmpl w:val="0EBA3C40"/>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4" w15:restartNumberingAfterBreak="0">
    <w:nsid w:val="16237D65"/>
    <w:multiLevelType w:val="hybridMultilevel"/>
    <w:tmpl w:val="12DAA6C0"/>
    <w:lvl w:ilvl="0" w:tplc="240A0019">
      <w:start w:val="1"/>
      <w:numFmt w:val="lowerLetter"/>
      <w:lvlText w:val="%1."/>
      <w:lvlJc w:val="left"/>
      <w:pPr>
        <w:ind w:left="1069" w:hanging="360"/>
      </w:pPr>
      <w:rPr>
        <w:rFonts w:hint="default"/>
      </w:rPr>
    </w:lvl>
    <w:lvl w:ilvl="1" w:tplc="BEB6C800">
      <w:numFmt w:val="bullet"/>
      <w:lvlText w:val="-"/>
      <w:lvlJc w:val="left"/>
      <w:pPr>
        <w:ind w:left="1789" w:hanging="360"/>
      </w:pPr>
      <w:rPr>
        <w:rFonts w:ascii="Arial" w:eastAsia="Times New Roman" w:hAnsi="Arial" w:cs="Arial" w:hint="default"/>
      </w:r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5" w15:restartNumberingAfterBreak="0">
    <w:nsid w:val="20B62CFC"/>
    <w:multiLevelType w:val="hybridMultilevel"/>
    <w:tmpl w:val="DF4036D0"/>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3F81EAF"/>
    <w:multiLevelType w:val="hybridMultilevel"/>
    <w:tmpl w:val="A1EA35D6"/>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7" w15:restartNumberingAfterBreak="0">
    <w:nsid w:val="2EDC5E4E"/>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0FC7AF2"/>
    <w:multiLevelType w:val="hybridMultilevel"/>
    <w:tmpl w:val="B32A09AC"/>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9" w15:restartNumberingAfterBreak="0">
    <w:nsid w:val="3B4E63BC"/>
    <w:multiLevelType w:val="hybridMultilevel"/>
    <w:tmpl w:val="6910247C"/>
    <w:lvl w:ilvl="0" w:tplc="EC3C6398">
      <w:start w:val="1"/>
      <w:numFmt w:val="lowerLetter"/>
      <w:lvlText w:val="%1)"/>
      <w:lvlJc w:val="left"/>
      <w:pPr>
        <w:ind w:left="720" w:hanging="360"/>
      </w:pPr>
      <w:rPr>
        <w:rFonts w:ascii="Arial" w:eastAsia="Times New Roman" w:hAnsi="Arial" w:cs="Times New Roman"/>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3EBF672B"/>
    <w:multiLevelType w:val="hybridMultilevel"/>
    <w:tmpl w:val="4E78AEBE"/>
    <w:lvl w:ilvl="0" w:tplc="4C8027C0">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1" w15:restartNumberingAfterBreak="0">
    <w:nsid w:val="41BA48E1"/>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9B84979"/>
    <w:multiLevelType w:val="hybridMultilevel"/>
    <w:tmpl w:val="DABAAA30"/>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3" w15:restartNumberingAfterBreak="0">
    <w:nsid w:val="4A7E058B"/>
    <w:multiLevelType w:val="hybridMultilevel"/>
    <w:tmpl w:val="6910247C"/>
    <w:lvl w:ilvl="0" w:tplc="FFFFFFFF">
      <w:start w:val="1"/>
      <w:numFmt w:val="lowerLetter"/>
      <w:lvlText w:val="%1)"/>
      <w:lvlJc w:val="left"/>
      <w:pPr>
        <w:ind w:left="720" w:hanging="360"/>
      </w:pPr>
      <w:rPr>
        <w:rFonts w:ascii="Arial" w:eastAsia="Times New Roman" w:hAnsi="Arial" w:cs="Times New Roman"/>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510F669F"/>
    <w:multiLevelType w:val="hybridMultilevel"/>
    <w:tmpl w:val="4642D0C0"/>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54592594"/>
    <w:multiLevelType w:val="hybridMultilevel"/>
    <w:tmpl w:val="B32A09AC"/>
    <w:lvl w:ilvl="0" w:tplc="FFFFFFFF">
      <w:start w:val="1"/>
      <w:numFmt w:val="lowerLetter"/>
      <w:lvlText w:val="%1."/>
      <w:lvlJc w:val="left"/>
      <w:pPr>
        <w:ind w:left="1069" w:hanging="360"/>
      </w:pPr>
      <w:rPr>
        <w:rFonts w:hint="default"/>
      </w:rPr>
    </w:lvl>
    <w:lvl w:ilvl="1" w:tplc="FFFFFFFF" w:tentative="1">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16" w15:restartNumberingAfterBreak="0">
    <w:nsid w:val="59F26D6C"/>
    <w:multiLevelType w:val="hybridMultilevel"/>
    <w:tmpl w:val="2DA0AFE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5D706DB2"/>
    <w:multiLevelType w:val="multilevel"/>
    <w:tmpl w:val="B95A4378"/>
    <w:lvl w:ilvl="0">
      <w:start w:val="1"/>
      <w:numFmt w:val="decimal"/>
      <w:lvlText w:val="%1"/>
      <w:lvlJc w:val="left"/>
      <w:pPr>
        <w:ind w:left="432" w:hanging="432"/>
      </w:pPr>
      <w:rPr>
        <w:rFonts w:cs="Times New Roman" w:hint="default"/>
        <w:color w:val="auto"/>
      </w:rPr>
    </w:lvl>
    <w:lvl w:ilvl="1">
      <w:start w:val="1"/>
      <w:numFmt w:val="decimal"/>
      <w:pStyle w:val="Estilo1"/>
      <w:lvlText w:val="2.1.%2"/>
      <w:lvlJc w:val="left"/>
      <w:pPr>
        <w:ind w:left="576" w:hanging="576"/>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864" w:hanging="864"/>
      </w:pPr>
      <w:rPr>
        <w:rFonts w:cs="Times New Roman" w:hint="default"/>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18" w15:restartNumberingAfterBreak="0">
    <w:nsid w:val="633D68B3"/>
    <w:multiLevelType w:val="hybridMultilevel"/>
    <w:tmpl w:val="27FC5CB8"/>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6D995F41"/>
    <w:multiLevelType w:val="hybridMultilevel"/>
    <w:tmpl w:val="A252A5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6E452CA6"/>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78BA4892"/>
    <w:multiLevelType w:val="hybridMultilevel"/>
    <w:tmpl w:val="E82EAB10"/>
    <w:lvl w:ilvl="0" w:tplc="240A000F">
      <w:start w:val="1"/>
      <w:numFmt w:val="decimal"/>
      <w:lvlText w:val="%1."/>
      <w:lvlJc w:val="left"/>
      <w:pPr>
        <w:ind w:left="720" w:hanging="360"/>
      </w:pPr>
      <w:rPr>
        <w:rFonts w:hint="default"/>
      </w:rPr>
    </w:lvl>
    <w:lvl w:ilvl="1" w:tplc="11789D38">
      <w:numFmt w:val="bullet"/>
      <w:lvlText w:val="•"/>
      <w:lvlJc w:val="left"/>
      <w:pPr>
        <w:ind w:left="1440" w:hanging="360"/>
      </w:pPr>
      <w:rPr>
        <w:rFonts w:ascii="Arial" w:eastAsia="Calibri"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7C2977DD"/>
    <w:multiLevelType w:val="hybridMultilevel"/>
    <w:tmpl w:val="0A12C608"/>
    <w:lvl w:ilvl="0" w:tplc="E1669FA6">
      <w:start w:val="1"/>
      <w:numFmt w:val="upp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num w:numId="1" w16cid:durableId="568228830">
    <w:abstractNumId w:val="17"/>
  </w:num>
  <w:num w:numId="2" w16cid:durableId="1674408630">
    <w:abstractNumId w:val="3"/>
  </w:num>
  <w:num w:numId="3" w16cid:durableId="2032536141">
    <w:abstractNumId w:val="21"/>
  </w:num>
  <w:num w:numId="4" w16cid:durableId="842471108">
    <w:abstractNumId w:val="8"/>
  </w:num>
  <w:num w:numId="5" w16cid:durableId="1226716613">
    <w:abstractNumId w:val="20"/>
  </w:num>
  <w:num w:numId="6" w16cid:durableId="1098210455">
    <w:abstractNumId w:val="4"/>
  </w:num>
  <w:num w:numId="7" w16cid:durableId="1127234139">
    <w:abstractNumId w:val="11"/>
  </w:num>
  <w:num w:numId="8" w16cid:durableId="1021972009">
    <w:abstractNumId w:val="19"/>
  </w:num>
  <w:num w:numId="9" w16cid:durableId="443618268">
    <w:abstractNumId w:val="5"/>
  </w:num>
  <w:num w:numId="10" w16cid:durableId="1775707830">
    <w:abstractNumId w:val="7"/>
  </w:num>
  <w:num w:numId="11" w16cid:durableId="448279197">
    <w:abstractNumId w:val="2"/>
  </w:num>
  <w:num w:numId="12" w16cid:durableId="1668364369">
    <w:abstractNumId w:val="0"/>
  </w:num>
  <w:num w:numId="13" w16cid:durableId="888763031">
    <w:abstractNumId w:val="9"/>
  </w:num>
  <w:num w:numId="14" w16cid:durableId="297230192">
    <w:abstractNumId w:val="6"/>
  </w:num>
  <w:num w:numId="15" w16cid:durableId="1117486859">
    <w:abstractNumId w:val="18"/>
  </w:num>
  <w:num w:numId="16" w16cid:durableId="168370841">
    <w:abstractNumId w:val="1"/>
  </w:num>
  <w:num w:numId="17" w16cid:durableId="739180636">
    <w:abstractNumId w:val="22"/>
  </w:num>
  <w:num w:numId="18" w16cid:durableId="340668315">
    <w:abstractNumId w:val="14"/>
  </w:num>
  <w:num w:numId="19" w16cid:durableId="1338659134">
    <w:abstractNumId w:val="13"/>
  </w:num>
  <w:num w:numId="20" w16cid:durableId="791168206">
    <w:abstractNumId w:val="12"/>
  </w:num>
  <w:num w:numId="21" w16cid:durableId="1775587759">
    <w:abstractNumId w:val="15"/>
  </w:num>
  <w:num w:numId="22" w16cid:durableId="1493175857">
    <w:abstractNumId w:val="10"/>
  </w:num>
  <w:num w:numId="23" w16cid:durableId="1620914684">
    <w:abstractNumId w:val="1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511F"/>
    <w:rsid w:val="000015FC"/>
    <w:rsid w:val="00002F70"/>
    <w:rsid w:val="0000513D"/>
    <w:rsid w:val="00007578"/>
    <w:rsid w:val="00007D16"/>
    <w:rsid w:val="00011BCB"/>
    <w:rsid w:val="00011C1E"/>
    <w:rsid w:val="000128A1"/>
    <w:rsid w:val="000132BC"/>
    <w:rsid w:val="00013A3D"/>
    <w:rsid w:val="000149A4"/>
    <w:rsid w:val="00015581"/>
    <w:rsid w:val="00016770"/>
    <w:rsid w:val="00022774"/>
    <w:rsid w:val="00023E7B"/>
    <w:rsid w:val="000268C3"/>
    <w:rsid w:val="0003306E"/>
    <w:rsid w:val="000330D0"/>
    <w:rsid w:val="00033982"/>
    <w:rsid w:val="00034CC6"/>
    <w:rsid w:val="0003600B"/>
    <w:rsid w:val="00037F97"/>
    <w:rsid w:val="00041ECB"/>
    <w:rsid w:val="00042A89"/>
    <w:rsid w:val="00042E48"/>
    <w:rsid w:val="00042F7D"/>
    <w:rsid w:val="00043A73"/>
    <w:rsid w:val="00043DB9"/>
    <w:rsid w:val="000441F6"/>
    <w:rsid w:val="000453DD"/>
    <w:rsid w:val="00046097"/>
    <w:rsid w:val="000468F6"/>
    <w:rsid w:val="00046BA6"/>
    <w:rsid w:val="00047F70"/>
    <w:rsid w:val="00051F93"/>
    <w:rsid w:val="00054813"/>
    <w:rsid w:val="0005604F"/>
    <w:rsid w:val="00057780"/>
    <w:rsid w:val="00060876"/>
    <w:rsid w:val="00064CCF"/>
    <w:rsid w:val="000658BE"/>
    <w:rsid w:val="00066BE4"/>
    <w:rsid w:val="000709B6"/>
    <w:rsid w:val="00071544"/>
    <w:rsid w:val="00073D9D"/>
    <w:rsid w:val="00074062"/>
    <w:rsid w:val="000740BC"/>
    <w:rsid w:val="0007590D"/>
    <w:rsid w:val="00077A99"/>
    <w:rsid w:val="00081145"/>
    <w:rsid w:val="000822BC"/>
    <w:rsid w:val="00082FD2"/>
    <w:rsid w:val="00083689"/>
    <w:rsid w:val="00083A7E"/>
    <w:rsid w:val="00085341"/>
    <w:rsid w:val="00086A16"/>
    <w:rsid w:val="00086D63"/>
    <w:rsid w:val="00090341"/>
    <w:rsid w:val="000917B2"/>
    <w:rsid w:val="00092AEF"/>
    <w:rsid w:val="00093F9B"/>
    <w:rsid w:val="000A0270"/>
    <w:rsid w:val="000A3139"/>
    <w:rsid w:val="000B128B"/>
    <w:rsid w:val="000B3FA0"/>
    <w:rsid w:val="000C2D0E"/>
    <w:rsid w:val="000C6036"/>
    <w:rsid w:val="000C6BA2"/>
    <w:rsid w:val="000C73FE"/>
    <w:rsid w:val="000C76EC"/>
    <w:rsid w:val="000C7818"/>
    <w:rsid w:val="000D1D75"/>
    <w:rsid w:val="000D2EA5"/>
    <w:rsid w:val="000D38BC"/>
    <w:rsid w:val="000D4014"/>
    <w:rsid w:val="000D52D9"/>
    <w:rsid w:val="000D5BCF"/>
    <w:rsid w:val="000E40B5"/>
    <w:rsid w:val="000E4412"/>
    <w:rsid w:val="000E4AF9"/>
    <w:rsid w:val="000F1BAC"/>
    <w:rsid w:val="000F34CA"/>
    <w:rsid w:val="000F3740"/>
    <w:rsid w:val="000F37B7"/>
    <w:rsid w:val="000F4161"/>
    <w:rsid w:val="000F6E41"/>
    <w:rsid w:val="00100289"/>
    <w:rsid w:val="00101690"/>
    <w:rsid w:val="00102344"/>
    <w:rsid w:val="00102402"/>
    <w:rsid w:val="001073A9"/>
    <w:rsid w:val="00110D57"/>
    <w:rsid w:val="00111E24"/>
    <w:rsid w:val="00112AF3"/>
    <w:rsid w:val="001132A5"/>
    <w:rsid w:val="001142B1"/>
    <w:rsid w:val="00120BC9"/>
    <w:rsid w:val="0012219B"/>
    <w:rsid w:val="00123708"/>
    <w:rsid w:val="00126D8C"/>
    <w:rsid w:val="00127C88"/>
    <w:rsid w:val="001301A9"/>
    <w:rsid w:val="0013216A"/>
    <w:rsid w:val="0013227C"/>
    <w:rsid w:val="00132B94"/>
    <w:rsid w:val="00132D3D"/>
    <w:rsid w:val="00133335"/>
    <w:rsid w:val="001352A7"/>
    <w:rsid w:val="001413F2"/>
    <w:rsid w:val="00143547"/>
    <w:rsid w:val="00144288"/>
    <w:rsid w:val="001463F0"/>
    <w:rsid w:val="00151A1F"/>
    <w:rsid w:val="00153555"/>
    <w:rsid w:val="00153568"/>
    <w:rsid w:val="001541C9"/>
    <w:rsid w:val="00157015"/>
    <w:rsid w:val="00157077"/>
    <w:rsid w:val="00162076"/>
    <w:rsid w:val="00167AAC"/>
    <w:rsid w:val="001726C6"/>
    <w:rsid w:val="00172C62"/>
    <w:rsid w:val="001772E3"/>
    <w:rsid w:val="001807AB"/>
    <w:rsid w:val="00183599"/>
    <w:rsid w:val="00185431"/>
    <w:rsid w:val="00185710"/>
    <w:rsid w:val="00185880"/>
    <w:rsid w:val="00185E4A"/>
    <w:rsid w:val="0019217E"/>
    <w:rsid w:val="00194EF5"/>
    <w:rsid w:val="0019632B"/>
    <w:rsid w:val="00196832"/>
    <w:rsid w:val="001A0227"/>
    <w:rsid w:val="001A05EC"/>
    <w:rsid w:val="001A1BE0"/>
    <w:rsid w:val="001A1E06"/>
    <w:rsid w:val="001A3117"/>
    <w:rsid w:val="001A4A33"/>
    <w:rsid w:val="001B0057"/>
    <w:rsid w:val="001B4274"/>
    <w:rsid w:val="001B57D0"/>
    <w:rsid w:val="001B7D1E"/>
    <w:rsid w:val="001C45C2"/>
    <w:rsid w:val="001C45D7"/>
    <w:rsid w:val="001D1AE6"/>
    <w:rsid w:val="001D3E4B"/>
    <w:rsid w:val="001D55A5"/>
    <w:rsid w:val="001E1AE4"/>
    <w:rsid w:val="001E1EC9"/>
    <w:rsid w:val="001E258D"/>
    <w:rsid w:val="001E4B51"/>
    <w:rsid w:val="001E7F3E"/>
    <w:rsid w:val="001F4D9A"/>
    <w:rsid w:val="001F5214"/>
    <w:rsid w:val="001F5909"/>
    <w:rsid w:val="00202411"/>
    <w:rsid w:val="0020244C"/>
    <w:rsid w:val="002037AD"/>
    <w:rsid w:val="0020475D"/>
    <w:rsid w:val="00207356"/>
    <w:rsid w:val="002076A6"/>
    <w:rsid w:val="00211C6E"/>
    <w:rsid w:val="0021206D"/>
    <w:rsid w:val="002138D8"/>
    <w:rsid w:val="00215423"/>
    <w:rsid w:val="0021555C"/>
    <w:rsid w:val="00215670"/>
    <w:rsid w:val="00215A50"/>
    <w:rsid w:val="00216335"/>
    <w:rsid w:val="002174E2"/>
    <w:rsid w:val="00220102"/>
    <w:rsid w:val="002206AE"/>
    <w:rsid w:val="002207EB"/>
    <w:rsid w:val="002222D4"/>
    <w:rsid w:val="0022640E"/>
    <w:rsid w:val="00227032"/>
    <w:rsid w:val="0023199C"/>
    <w:rsid w:val="00232D96"/>
    <w:rsid w:val="00232EDE"/>
    <w:rsid w:val="0023419D"/>
    <w:rsid w:val="0023590B"/>
    <w:rsid w:val="00235F5D"/>
    <w:rsid w:val="002368D5"/>
    <w:rsid w:val="00237599"/>
    <w:rsid w:val="00242104"/>
    <w:rsid w:val="00243905"/>
    <w:rsid w:val="00243DB2"/>
    <w:rsid w:val="00245C30"/>
    <w:rsid w:val="0025259A"/>
    <w:rsid w:val="00253C86"/>
    <w:rsid w:val="002540D7"/>
    <w:rsid w:val="002541D7"/>
    <w:rsid w:val="002547CA"/>
    <w:rsid w:val="002554D6"/>
    <w:rsid w:val="002555A6"/>
    <w:rsid w:val="0026211C"/>
    <w:rsid w:val="00262773"/>
    <w:rsid w:val="002648A6"/>
    <w:rsid w:val="0026559D"/>
    <w:rsid w:val="00265903"/>
    <w:rsid w:val="0027037B"/>
    <w:rsid w:val="00275141"/>
    <w:rsid w:val="0027632D"/>
    <w:rsid w:val="0027789B"/>
    <w:rsid w:val="002840F8"/>
    <w:rsid w:val="00293428"/>
    <w:rsid w:val="0029383D"/>
    <w:rsid w:val="002948CC"/>
    <w:rsid w:val="00295207"/>
    <w:rsid w:val="00296252"/>
    <w:rsid w:val="002968B6"/>
    <w:rsid w:val="00297AE4"/>
    <w:rsid w:val="00297D06"/>
    <w:rsid w:val="002A0295"/>
    <w:rsid w:val="002A2919"/>
    <w:rsid w:val="002A7DCC"/>
    <w:rsid w:val="002B0DE2"/>
    <w:rsid w:val="002B1AA3"/>
    <w:rsid w:val="002B23EC"/>
    <w:rsid w:val="002B27D1"/>
    <w:rsid w:val="002B2E6D"/>
    <w:rsid w:val="002B3DD7"/>
    <w:rsid w:val="002B421F"/>
    <w:rsid w:val="002B5CA1"/>
    <w:rsid w:val="002B6468"/>
    <w:rsid w:val="002B742D"/>
    <w:rsid w:val="002C02EE"/>
    <w:rsid w:val="002C0F6F"/>
    <w:rsid w:val="002C1128"/>
    <w:rsid w:val="002C335E"/>
    <w:rsid w:val="002C42D0"/>
    <w:rsid w:val="002C511F"/>
    <w:rsid w:val="002C5606"/>
    <w:rsid w:val="002C636D"/>
    <w:rsid w:val="002C7522"/>
    <w:rsid w:val="002D08DC"/>
    <w:rsid w:val="002D1306"/>
    <w:rsid w:val="002D312D"/>
    <w:rsid w:val="002D380F"/>
    <w:rsid w:val="002E202F"/>
    <w:rsid w:val="002E2782"/>
    <w:rsid w:val="002E4613"/>
    <w:rsid w:val="002E5D75"/>
    <w:rsid w:val="002F1511"/>
    <w:rsid w:val="002F1557"/>
    <w:rsid w:val="002F1F66"/>
    <w:rsid w:val="002F32CA"/>
    <w:rsid w:val="002F61F2"/>
    <w:rsid w:val="002F74AE"/>
    <w:rsid w:val="00301AB5"/>
    <w:rsid w:val="0030721C"/>
    <w:rsid w:val="0031045F"/>
    <w:rsid w:val="00311A43"/>
    <w:rsid w:val="00312BD1"/>
    <w:rsid w:val="00312CB1"/>
    <w:rsid w:val="00312D9E"/>
    <w:rsid w:val="00313363"/>
    <w:rsid w:val="00313392"/>
    <w:rsid w:val="00315C4D"/>
    <w:rsid w:val="00316201"/>
    <w:rsid w:val="0032159B"/>
    <w:rsid w:val="003244B1"/>
    <w:rsid w:val="0033024E"/>
    <w:rsid w:val="00331DD9"/>
    <w:rsid w:val="00334263"/>
    <w:rsid w:val="0033517B"/>
    <w:rsid w:val="00336BBF"/>
    <w:rsid w:val="003370A9"/>
    <w:rsid w:val="0034168E"/>
    <w:rsid w:val="00341FE8"/>
    <w:rsid w:val="00342498"/>
    <w:rsid w:val="00342706"/>
    <w:rsid w:val="00343BE6"/>
    <w:rsid w:val="00346E94"/>
    <w:rsid w:val="003514B6"/>
    <w:rsid w:val="00351676"/>
    <w:rsid w:val="00352C7B"/>
    <w:rsid w:val="003542E1"/>
    <w:rsid w:val="003559C2"/>
    <w:rsid w:val="00357E1B"/>
    <w:rsid w:val="0036079C"/>
    <w:rsid w:val="00360B89"/>
    <w:rsid w:val="003611CB"/>
    <w:rsid w:val="00362ECF"/>
    <w:rsid w:val="00363BEF"/>
    <w:rsid w:val="0036596F"/>
    <w:rsid w:val="00366402"/>
    <w:rsid w:val="003711BB"/>
    <w:rsid w:val="00371FB1"/>
    <w:rsid w:val="003742BC"/>
    <w:rsid w:val="00374FFC"/>
    <w:rsid w:val="00375023"/>
    <w:rsid w:val="003761DE"/>
    <w:rsid w:val="00381BDB"/>
    <w:rsid w:val="0038263B"/>
    <w:rsid w:val="0038286E"/>
    <w:rsid w:val="0038301E"/>
    <w:rsid w:val="00384CDA"/>
    <w:rsid w:val="00386705"/>
    <w:rsid w:val="003869C4"/>
    <w:rsid w:val="00387F6E"/>
    <w:rsid w:val="00390CF4"/>
    <w:rsid w:val="00391109"/>
    <w:rsid w:val="00391D76"/>
    <w:rsid w:val="0039407E"/>
    <w:rsid w:val="00395B0E"/>
    <w:rsid w:val="003972AE"/>
    <w:rsid w:val="003979E2"/>
    <w:rsid w:val="003A0FEF"/>
    <w:rsid w:val="003A19BF"/>
    <w:rsid w:val="003A3C63"/>
    <w:rsid w:val="003A414E"/>
    <w:rsid w:val="003A5C9F"/>
    <w:rsid w:val="003A6D06"/>
    <w:rsid w:val="003B1B8C"/>
    <w:rsid w:val="003B7245"/>
    <w:rsid w:val="003B7C39"/>
    <w:rsid w:val="003C02B9"/>
    <w:rsid w:val="003C2A44"/>
    <w:rsid w:val="003C3526"/>
    <w:rsid w:val="003C4134"/>
    <w:rsid w:val="003D1962"/>
    <w:rsid w:val="003D2755"/>
    <w:rsid w:val="003D4430"/>
    <w:rsid w:val="003D6723"/>
    <w:rsid w:val="003D74B9"/>
    <w:rsid w:val="003D7663"/>
    <w:rsid w:val="003D797D"/>
    <w:rsid w:val="003E2ECF"/>
    <w:rsid w:val="003E413C"/>
    <w:rsid w:val="003E6FBB"/>
    <w:rsid w:val="003E7A32"/>
    <w:rsid w:val="003F0110"/>
    <w:rsid w:val="003F0A86"/>
    <w:rsid w:val="003F293C"/>
    <w:rsid w:val="003F3264"/>
    <w:rsid w:val="003F417C"/>
    <w:rsid w:val="003F5F4E"/>
    <w:rsid w:val="003F6B42"/>
    <w:rsid w:val="003F7505"/>
    <w:rsid w:val="003F7C34"/>
    <w:rsid w:val="0040045E"/>
    <w:rsid w:val="00400A14"/>
    <w:rsid w:val="00401BC1"/>
    <w:rsid w:val="00401C9B"/>
    <w:rsid w:val="00402139"/>
    <w:rsid w:val="004057E6"/>
    <w:rsid w:val="004058C5"/>
    <w:rsid w:val="004067D4"/>
    <w:rsid w:val="0041041E"/>
    <w:rsid w:val="0041175B"/>
    <w:rsid w:val="004128C7"/>
    <w:rsid w:val="0041470E"/>
    <w:rsid w:val="00415B04"/>
    <w:rsid w:val="00416362"/>
    <w:rsid w:val="00416465"/>
    <w:rsid w:val="00417FA5"/>
    <w:rsid w:val="00420B9C"/>
    <w:rsid w:val="00422C08"/>
    <w:rsid w:val="004232E9"/>
    <w:rsid w:val="00423866"/>
    <w:rsid w:val="0042598F"/>
    <w:rsid w:val="0042750F"/>
    <w:rsid w:val="004275E6"/>
    <w:rsid w:val="00427F43"/>
    <w:rsid w:val="0043158D"/>
    <w:rsid w:val="004331B6"/>
    <w:rsid w:val="00433E32"/>
    <w:rsid w:val="00434225"/>
    <w:rsid w:val="00436A96"/>
    <w:rsid w:val="00437390"/>
    <w:rsid w:val="00437402"/>
    <w:rsid w:val="004416EA"/>
    <w:rsid w:val="00442CB8"/>
    <w:rsid w:val="00443D42"/>
    <w:rsid w:val="00446428"/>
    <w:rsid w:val="00446BEF"/>
    <w:rsid w:val="0044744C"/>
    <w:rsid w:val="00450CD8"/>
    <w:rsid w:val="00450FF6"/>
    <w:rsid w:val="004521E0"/>
    <w:rsid w:val="004523AB"/>
    <w:rsid w:val="00454243"/>
    <w:rsid w:val="00455604"/>
    <w:rsid w:val="004557D9"/>
    <w:rsid w:val="00456164"/>
    <w:rsid w:val="004567F6"/>
    <w:rsid w:val="004570A4"/>
    <w:rsid w:val="00457A02"/>
    <w:rsid w:val="004611A9"/>
    <w:rsid w:val="004627CD"/>
    <w:rsid w:val="00463CFC"/>
    <w:rsid w:val="00463E01"/>
    <w:rsid w:val="00464DDE"/>
    <w:rsid w:val="0046572A"/>
    <w:rsid w:val="004659C3"/>
    <w:rsid w:val="00466FEE"/>
    <w:rsid w:val="00470237"/>
    <w:rsid w:val="004712D4"/>
    <w:rsid w:val="0047316E"/>
    <w:rsid w:val="00473225"/>
    <w:rsid w:val="00473F11"/>
    <w:rsid w:val="004766FE"/>
    <w:rsid w:val="00476C86"/>
    <w:rsid w:val="00484238"/>
    <w:rsid w:val="00484F84"/>
    <w:rsid w:val="00485046"/>
    <w:rsid w:val="00485D7E"/>
    <w:rsid w:val="00493FB3"/>
    <w:rsid w:val="004948E5"/>
    <w:rsid w:val="00494A3F"/>
    <w:rsid w:val="00494B3A"/>
    <w:rsid w:val="0049505E"/>
    <w:rsid w:val="00495CCD"/>
    <w:rsid w:val="00496998"/>
    <w:rsid w:val="004A0891"/>
    <w:rsid w:val="004A1A5E"/>
    <w:rsid w:val="004A1B79"/>
    <w:rsid w:val="004A1CEE"/>
    <w:rsid w:val="004A4766"/>
    <w:rsid w:val="004A56F3"/>
    <w:rsid w:val="004A61F8"/>
    <w:rsid w:val="004A6D8E"/>
    <w:rsid w:val="004A6FDE"/>
    <w:rsid w:val="004A7CA3"/>
    <w:rsid w:val="004A7CE3"/>
    <w:rsid w:val="004B18DF"/>
    <w:rsid w:val="004B5A0B"/>
    <w:rsid w:val="004C4DE9"/>
    <w:rsid w:val="004C5636"/>
    <w:rsid w:val="004C599E"/>
    <w:rsid w:val="004C5AAC"/>
    <w:rsid w:val="004C5C15"/>
    <w:rsid w:val="004C5C84"/>
    <w:rsid w:val="004C6322"/>
    <w:rsid w:val="004C6A33"/>
    <w:rsid w:val="004D00DB"/>
    <w:rsid w:val="004D2443"/>
    <w:rsid w:val="004D3DBA"/>
    <w:rsid w:val="004D5334"/>
    <w:rsid w:val="004D5A81"/>
    <w:rsid w:val="004E0A90"/>
    <w:rsid w:val="004E1E45"/>
    <w:rsid w:val="004E208C"/>
    <w:rsid w:val="004E27DE"/>
    <w:rsid w:val="004E2DE3"/>
    <w:rsid w:val="004E4A1D"/>
    <w:rsid w:val="004E7474"/>
    <w:rsid w:val="004E7554"/>
    <w:rsid w:val="004F0740"/>
    <w:rsid w:val="004F5FA6"/>
    <w:rsid w:val="004F78C8"/>
    <w:rsid w:val="004F7D01"/>
    <w:rsid w:val="00500A74"/>
    <w:rsid w:val="005016D7"/>
    <w:rsid w:val="005027CD"/>
    <w:rsid w:val="00506543"/>
    <w:rsid w:val="00507F7A"/>
    <w:rsid w:val="005114EA"/>
    <w:rsid w:val="005124DC"/>
    <w:rsid w:val="00513444"/>
    <w:rsid w:val="00514ABD"/>
    <w:rsid w:val="005156DE"/>
    <w:rsid w:val="00517609"/>
    <w:rsid w:val="00517A56"/>
    <w:rsid w:val="0052367E"/>
    <w:rsid w:val="00531D52"/>
    <w:rsid w:val="00533E2D"/>
    <w:rsid w:val="005342C5"/>
    <w:rsid w:val="005355E1"/>
    <w:rsid w:val="0053693D"/>
    <w:rsid w:val="0054090E"/>
    <w:rsid w:val="0054115B"/>
    <w:rsid w:val="00543E18"/>
    <w:rsid w:val="0054458A"/>
    <w:rsid w:val="005467D5"/>
    <w:rsid w:val="00547C45"/>
    <w:rsid w:val="005511BC"/>
    <w:rsid w:val="00552BB0"/>
    <w:rsid w:val="005534CB"/>
    <w:rsid w:val="005538E1"/>
    <w:rsid w:val="0055439F"/>
    <w:rsid w:val="005558EF"/>
    <w:rsid w:val="0056020A"/>
    <w:rsid w:val="00561604"/>
    <w:rsid w:val="0056250C"/>
    <w:rsid w:val="00564750"/>
    <w:rsid w:val="00567756"/>
    <w:rsid w:val="00567E0F"/>
    <w:rsid w:val="0057015E"/>
    <w:rsid w:val="00573D3D"/>
    <w:rsid w:val="00576E15"/>
    <w:rsid w:val="00580BFF"/>
    <w:rsid w:val="005810A4"/>
    <w:rsid w:val="00582880"/>
    <w:rsid w:val="005853E6"/>
    <w:rsid w:val="00585F24"/>
    <w:rsid w:val="00587D5A"/>
    <w:rsid w:val="0059033E"/>
    <w:rsid w:val="0059152A"/>
    <w:rsid w:val="00593860"/>
    <w:rsid w:val="00593975"/>
    <w:rsid w:val="00593985"/>
    <w:rsid w:val="00595FF6"/>
    <w:rsid w:val="005A0107"/>
    <w:rsid w:val="005A0634"/>
    <w:rsid w:val="005A144C"/>
    <w:rsid w:val="005A20C8"/>
    <w:rsid w:val="005A3E7A"/>
    <w:rsid w:val="005A70B4"/>
    <w:rsid w:val="005B0A2E"/>
    <w:rsid w:val="005B1D19"/>
    <w:rsid w:val="005B7DDE"/>
    <w:rsid w:val="005C0D7E"/>
    <w:rsid w:val="005C1A88"/>
    <w:rsid w:val="005C412E"/>
    <w:rsid w:val="005C6CEE"/>
    <w:rsid w:val="005C70F5"/>
    <w:rsid w:val="005D08F4"/>
    <w:rsid w:val="005D107F"/>
    <w:rsid w:val="005D2928"/>
    <w:rsid w:val="005D593B"/>
    <w:rsid w:val="005E020D"/>
    <w:rsid w:val="005E168F"/>
    <w:rsid w:val="005E2539"/>
    <w:rsid w:val="005E3EFC"/>
    <w:rsid w:val="005E491E"/>
    <w:rsid w:val="005E5810"/>
    <w:rsid w:val="005F070E"/>
    <w:rsid w:val="005F2611"/>
    <w:rsid w:val="005F2EE9"/>
    <w:rsid w:val="005F6F0A"/>
    <w:rsid w:val="005F7043"/>
    <w:rsid w:val="0060058E"/>
    <w:rsid w:val="006019DA"/>
    <w:rsid w:val="00601F03"/>
    <w:rsid w:val="0060313D"/>
    <w:rsid w:val="0060478C"/>
    <w:rsid w:val="006061F4"/>
    <w:rsid w:val="00606AD9"/>
    <w:rsid w:val="0061452B"/>
    <w:rsid w:val="006217EA"/>
    <w:rsid w:val="006222E8"/>
    <w:rsid w:val="00622C7B"/>
    <w:rsid w:val="006252AF"/>
    <w:rsid w:val="006259C7"/>
    <w:rsid w:val="00626CDB"/>
    <w:rsid w:val="0063060E"/>
    <w:rsid w:val="00635E19"/>
    <w:rsid w:val="00635FC5"/>
    <w:rsid w:val="0063656B"/>
    <w:rsid w:val="00640DC7"/>
    <w:rsid w:val="00640E0A"/>
    <w:rsid w:val="006416D8"/>
    <w:rsid w:val="00641DA1"/>
    <w:rsid w:val="00647341"/>
    <w:rsid w:val="00651260"/>
    <w:rsid w:val="006520A9"/>
    <w:rsid w:val="00653F8E"/>
    <w:rsid w:val="006551CB"/>
    <w:rsid w:val="00656DFC"/>
    <w:rsid w:val="0066089E"/>
    <w:rsid w:val="00662EAA"/>
    <w:rsid w:val="00663785"/>
    <w:rsid w:val="006649D6"/>
    <w:rsid w:val="00665959"/>
    <w:rsid w:val="00667683"/>
    <w:rsid w:val="0067078E"/>
    <w:rsid w:val="006713A0"/>
    <w:rsid w:val="00671B37"/>
    <w:rsid w:val="00672840"/>
    <w:rsid w:val="00673042"/>
    <w:rsid w:val="006749AD"/>
    <w:rsid w:val="00675460"/>
    <w:rsid w:val="0067646A"/>
    <w:rsid w:val="00682011"/>
    <w:rsid w:val="00682073"/>
    <w:rsid w:val="006822B7"/>
    <w:rsid w:val="00682B7D"/>
    <w:rsid w:val="00683A8F"/>
    <w:rsid w:val="006853C3"/>
    <w:rsid w:val="0068584E"/>
    <w:rsid w:val="006859D1"/>
    <w:rsid w:val="00685A0C"/>
    <w:rsid w:val="0068672D"/>
    <w:rsid w:val="00690965"/>
    <w:rsid w:val="0069227C"/>
    <w:rsid w:val="0069275C"/>
    <w:rsid w:val="00693330"/>
    <w:rsid w:val="006935BD"/>
    <w:rsid w:val="00696521"/>
    <w:rsid w:val="006967FA"/>
    <w:rsid w:val="006A0531"/>
    <w:rsid w:val="006A10A4"/>
    <w:rsid w:val="006B4276"/>
    <w:rsid w:val="006B448E"/>
    <w:rsid w:val="006B4B17"/>
    <w:rsid w:val="006B71D6"/>
    <w:rsid w:val="006B755A"/>
    <w:rsid w:val="006B7649"/>
    <w:rsid w:val="006C2A0A"/>
    <w:rsid w:val="006C2FCC"/>
    <w:rsid w:val="006C4EE3"/>
    <w:rsid w:val="006D2E7F"/>
    <w:rsid w:val="006D2EA7"/>
    <w:rsid w:val="006D439A"/>
    <w:rsid w:val="006D4D0C"/>
    <w:rsid w:val="006E098E"/>
    <w:rsid w:val="006E0C22"/>
    <w:rsid w:val="006E644E"/>
    <w:rsid w:val="006E663D"/>
    <w:rsid w:val="006E6FC7"/>
    <w:rsid w:val="006E7B56"/>
    <w:rsid w:val="006F1488"/>
    <w:rsid w:val="006F1BC1"/>
    <w:rsid w:val="006F2175"/>
    <w:rsid w:val="006F25DD"/>
    <w:rsid w:val="006F27A1"/>
    <w:rsid w:val="006F28D8"/>
    <w:rsid w:val="006F3646"/>
    <w:rsid w:val="006F447D"/>
    <w:rsid w:val="006F78EA"/>
    <w:rsid w:val="006F7E04"/>
    <w:rsid w:val="007010AA"/>
    <w:rsid w:val="00702292"/>
    <w:rsid w:val="00702B6B"/>
    <w:rsid w:val="0070302A"/>
    <w:rsid w:val="00704A2D"/>
    <w:rsid w:val="0070526B"/>
    <w:rsid w:val="007079B0"/>
    <w:rsid w:val="00712B72"/>
    <w:rsid w:val="00715242"/>
    <w:rsid w:val="00721733"/>
    <w:rsid w:val="00723AEF"/>
    <w:rsid w:val="0072450C"/>
    <w:rsid w:val="00724DFB"/>
    <w:rsid w:val="00724EC1"/>
    <w:rsid w:val="00725088"/>
    <w:rsid w:val="00726049"/>
    <w:rsid w:val="00726362"/>
    <w:rsid w:val="00726429"/>
    <w:rsid w:val="00726912"/>
    <w:rsid w:val="00726C26"/>
    <w:rsid w:val="0072709D"/>
    <w:rsid w:val="00731863"/>
    <w:rsid w:val="00731F90"/>
    <w:rsid w:val="0073453E"/>
    <w:rsid w:val="007376BE"/>
    <w:rsid w:val="007401D3"/>
    <w:rsid w:val="0074068D"/>
    <w:rsid w:val="0074088D"/>
    <w:rsid w:val="00740CAA"/>
    <w:rsid w:val="00740EC3"/>
    <w:rsid w:val="00741571"/>
    <w:rsid w:val="007417B0"/>
    <w:rsid w:val="00741E83"/>
    <w:rsid w:val="00742436"/>
    <w:rsid w:val="00750335"/>
    <w:rsid w:val="007519F9"/>
    <w:rsid w:val="00751BBC"/>
    <w:rsid w:val="00752036"/>
    <w:rsid w:val="007529F7"/>
    <w:rsid w:val="007538C1"/>
    <w:rsid w:val="00753E37"/>
    <w:rsid w:val="00753FE2"/>
    <w:rsid w:val="00754AB6"/>
    <w:rsid w:val="00756660"/>
    <w:rsid w:val="00766439"/>
    <w:rsid w:val="00766F6E"/>
    <w:rsid w:val="00767E22"/>
    <w:rsid w:val="00770095"/>
    <w:rsid w:val="00770D8C"/>
    <w:rsid w:val="00771673"/>
    <w:rsid w:val="0077218B"/>
    <w:rsid w:val="0077509F"/>
    <w:rsid w:val="00777AAE"/>
    <w:rsid w:val="00777CD6"/>
    <w:rsid w:val="00780306"/>
    <w:rsid w:val="00781574"/>
    <w:rsid w:val="00781C40"/>
    <w:rsid w:val="00783AD7"/>
    <w:rsid w:val="00783B44"/>
    <w:rsid w:val="00785AA8"/>
    <w:rsid w:val="007870BB"/>
    <w:rsid w:val="007902D6"/>
    <w:rsid w:val="00791160"/>
    <w:rsid w:val="007925CF"/>
    <w:rsid w:val="00794167"/>
    <w:rsid w:val="007944A7"/>
    <w:rsid w:val="007945AE"/>
    <w:rsid w:val="00796F3A"/>
    <w:rsid w:val="007A0267"/>
    <w:rsid w:val="007A3641"/>
    <w:rsid w:val="007A424C"/>
    <w:rsid w:val="007A450D"/>
    <w:rsid w:val="007A6B2C"/>
    <w:rsid w:val="007A7A9A"/>
    <w:rsid w:val="007B25E1"/>
    <w:rsid w:val="007B55EB"/>
    <w:rsid w:val="007B563A"/>
    <w:rsid w:val="007C0458"/>
    <w:rsid w:val="007C1EEF"/>
    <w:rsid w:val="007C3B5E"/>
    <w:rsid w:val="007D0390"/>
    <w:rsid w:val="007D0F23"/>
    <w:rsid w:val="007D2079"/>
    <w:rsid w:val="007D2F73"/>
    <w:rsid w:val="007D3A88"/>
    <w:rsid w:val="007D5A80"/>
    <w:rsid w:val="007D6354"/>
    <w:rsid w:val="007D665E"/>
    <w:rsid w:val="007D6C9D"/>
    <w:rsid w:val="007E028F"/>
    <w:rsid w:val="007E3A30"/>
    <w:rsid w:val="007E4AE3"/>
    <w:rsid w:val="007F163E"/>
    <w:rsid w:val="007F1C5B"/>
    <w:rsid w:val="007F218C"/>
    <w:rsid w:val="007F3539"/>
    <w:rsid w:val="007F3DA8"/>
    <w:rsid w:val="007F4056"/>
    <w:rsid w:val="007F467B"/>
    <w:rsid w:val="0080294A"/>
    <w:rsid w:val="0080357B"/>
    <w:rsid w:val="00804E85"/>
    <w:rsid w:val="008058D1"/>
    <w:rsid w:val="00805E8E"/>
    <w:rsid w:val="00807806"/>
    <w:rsid w:val="00812BA1"/>
    <w:rsid w:val="00815C1B"/>
    <w:rsid w:val="00815D20"/>
    <w:rsid w:val="00820242"/>
    <w:rsid w:val="008211BD"/>
    <w:rsid w:val="008215A6"/>
    <w:rsid w:val="00822B38"/>
    <w:rsid w:val="00822B5D"/>
    <w:rsid w:val="00822DF0"/>
    <w:rsid w:val="00824018"/>
    <w:rsid w:val="00826173"/>
    <w:rsid w:val="00826E66"/>
    <w:rsid w:val="0082787E"/>
    <w:rsid w:val="00831970"/>
    <w:rsid w:val="0083562F"/>
    <w:rsid w:val="00840C92"/>
    <w:rsid w:val="00842F08"/>
    <w:rsid w:val="00844E2C"/>
    <w:rsid w:val="00845E51"/>
    <w:rsid w:val="008473DC"/>
    <w:rsid w:val="00850EEE"/>
    <w:rsid w:val="00851D25"/>
    <w:rsid w:val="0085268F"/>
    <w:rsid w:val="0085281B"/>
    <w:rsid w:val="008539BB"/>
    <w:rsid w:val="008560B4"/>
    <w:rsid w:val="00856F7B"/>
    <w:rsid w:val="00857AED"/>
    <w:rsid w:val="008640E2"/>
    <w:rsid w:val="00864348"/>
    <w:rsid w:val="008666AA"/>
    <w:rsid w:val="00870067"/>
    <w:rsid w:val="00871453"/>
    <w:rsid w:val="00873456"/>
    <w:rsid w:val="0087634C"/>
    <w:rsid w:val="00876CAA"/>
    <w:rsid w:val="00882B7C"/>
    <w:rsid w:val="008841BF"/>
    <w:rsid w:val="00884778"/>
    <w:rsid w:val="00884ECA"/>
    <w:rsid w:val="0088753E"/>
    <w:rsid w:val="00887F05"/>
    <w:rsid w:val="00890854"/>
    <w:rsid w:val="00890DF3"/>
    <w:rsid w:val="0089267F"/>
    <w:rsid w:val="008951E4"/>
    <w:rsid w:val="00896C0F"/>
    <w:rsid w:val="008A088B"/>
    <w:rsid w:val="008A2E93"/>
    <w:rsid w:val="008A4B9F"/>
    <w:rsid w:val="008A5AD4"/>
    <w:rsid w:val="008B1746"/>
    <w:rsid w:val="008B30AF"/>
    <w:rsid w:val="008B3738"/>
    <w:rsid w:val="008B3EB5"/>
    <w:rsid w:val="008B4333"/>
    <w:rsid w:val="008B4BD3"/>
    <w:rsid w:val="008B5A43"/>
    <w:rsid w:val="008B650C"/>
    <w:rsid w:val="008B729D"/>
    <w:rsid w:val="008B7C3D"/>
    <w:rsid w:val="008C197C"/>
    <w:rsid w:val="008C3C44"/>
    <w:rsid w:val="008C5EF0"/>
    <w:rsid w:val="008D0B68"/>
    <w:rsid w:val="008D157B"/>
    <w:rsid w:val="008D4107"/>
    <w:rsid w:val="008D41C6"/>
    <w:rsid w:val="008D5AEA"/>
    <w:rsid w:val="008D6972"/>
    <w:rsid w:val="008E1851"/>
    <w:rsid w:val="008E38B1"/>
    <w:rsid w:val="008E6C38"/>
    <w:rsid w:val="008E6CC5"/>
    <w:rsid w:val="008F1BFD"/>
    <w:rsid w:val="008F360C"/>
    <w:rsid w:val="008F57B1"/>
    <w:rsid w:val="008F596B"/>
    <w:rsid w:val="0090085A"/>
    <w:rsid w:val="00900F96"/>
    <w:rsid w:val="00903BB2"/>
    <w:rsid w:val="00904F1C"/>
    <w:rsid w:val="00907147"/>
    <w:rsid w:val="00907E44"/>
    <w:rsid w:val="00911919"/>
    <w:rsid w:val="00912E98"/>
    <w:rsid w:val="00913E4A"/>
    <w:rsid w:val="00917869"/>
    <w:rsid w:val="00920A4F"/>
    <w:rsid w:val="00920B22"/>
    <w:rsid w:val="009250FE"/>
    <w:rsid w:val="00927F11"/>
    <w:rsid w:val="009312C7"/>
    <w:rsid w:val="0093293B"/>
    <w:rsid w:val="00934418"/>
    <w:rsid w:val="00935F7C"/>
    <w:rsid w:val="0093607F"/>
    <w:rsid w:val="00937D51"/>
    <w:rsid w:val="00940D93"/>
    <w:rsid w:val="00942588"/>
    <w:rsid w:val="009429A9"/>
    <w:rsid w:val="00942A91"/>
    <w:rsid w:val="0094692D"/>
    <w:rsid w:val="009516C3"/>
    <w:rsid w:val="0095189C"/>
    <w:rsid w:val="00952FFC"/>
    <w:rsid w:val="00954D6A"/>
    <w:rsid w:val="00954F08"/>
    <w:rsid w:val="00955C3A"/>
    <w:rsid w:val="009573D4"/>
    <w:rsid w:val="00957C85"/>
    <w:rsid w:val="0096008B"/>
    <w:rsid w:val="009609ED"/>
    <w:rsid w:val="0096115A"/>
    <w:rsid w:val="00961EE2"/>
    <w:rsid w:val="0096359A"/>
    <w:rsid w:val="00964187"/>
    <w:rsid w:val="0096456B"/>
    <w:rsid w:val="00966ADE"/>
    <w:rsid w:val="00970F65"/>
    <w:rsid w:val="0097148E"/>
    <w:rsid w:val="00974524"/>
    <w:rsid w:val="00975406"/>
    <w:rsid w:val="00975DE8"/>
    <w:rsid w:val="00976778"/>
    <w:rsid w:val="00982D47"/>
    <w:rsid w:val="009834BA"/>
    <w:rsid w:val="00985418"/>
    <w:rsid w:val="00985992"/>
    <w:rsid w:val="00986880"/>
    <w:rsid w:val="009869DA"/>
    <w:rsid w:val="00987386"/>
    <w:rsid w:val="009902E4"/>
    <w:rsid w:val="00990E1A"/>
    <w:rsid w:val="009922FE"/>
    <w:rsid w:val="009935BF"/>
    <w:rsid w:val="00994092"/>
    <w:rsid w:val="009963C2"/>
    <w:rsid w:val="009A37E7"/>
    <w:rsid w:val="009A426D"/>
    <w:rsid w:val="009A4F8D"/>
    <w:rsid w:val="009A5B05"/>
    <w:rsid w:val="009B253C"/>
    <w:rsid w:val="009B257D"/>
    <w:rsid w:val="009B28AC"/>
    <w:rsid w:val="009B3FDF"/>
    <w:rsid w:val="009B40CC"/>
    <w:rsid w:val="009B4919"/>
    <w:rsid w:val="009B5564"/>
    <w:rsid w:val="009C2DD0"/>
    <w:rsid w:val="009C2E5B"/>
    <w:rsid w:val="009D0962"/>
    <w:rsid w:val="009D0BAC"/>
    <w:rsid w:val="009D7A1F"/>
    <w:rsid w:val="009E09DB"/>
    <w:rsid w:val="009E1747"/>
    <w:rsid w:val="009F05BE"/>
    <w:rsid w:val="009F156A"/>
    <w:rsid w:val="009F178E"/>
    <w:rsid w:val="009F17EE"/>
    <w:rsid w:val="009F26DF"/>
    <w:rsid w:val="009F5680"/>
    <w:rsid w:val="009F6411"/>
    <w:rsid w:val="009F6567"/>
    <w:rsid w:val="00A01679"/>
    <w:rsid w:val="00A04CFA"/>
    <w:rsid w:val="00A05C70"/>
    <w:rsid w:val="00A0620D"/>
    <w:rsid w:val="00A070DF"/>
    <w:rsid w:val="00A07223"/>
    <w:rsid w:val="00A10623"/>
    <w:rsid w:val="00A11373"/>
    <w:rsid w:val="00A12021"/>
    <w:rsid w:val="00A1236D"/>
    <w:rsid w:val="00A124AC"/>
    <w:rsid w:val="00A13AA1"/>
    <w:rsid w:val="00A15744"/>
    <w:rsid w:val="00A23167"/>
    <w:rsid w:val="00A23FE9"/>
    <w:rsid w:val="00A26A32"/>
    <w:rsid w:val="00A3188E"/>
    <w:rsid w:val="00A36DD9"/>
    <w:rsid w:val="00A37FC7"/>
    <w:rsid w:val="00A40B40"/>
    <w:rsid w:val="00A419E8"/>
    <w:rsid w:val="00A42492"/>
    <w:rsid w:val="00A43C6F"/>
    <w:rsid w:val="00A4406B"/>
    <w:rsid w:val="00A50E0D"/>
    <w:rsid w:val="00A551FE"/>
    <w:rsid w:val="00A61B81"/>
    <w:rsid w:val="00A62C40"/>
    <w:rsid w:val="00A62C67"/>
    <w:rsid w:val="00A62CA9"/>
    <w:rsid w:val="00A6399C"/>
    <w:rsid w:val="00A657DA"/>
    <w:rsid w:val="00A657DC"/>
    <w:rsid w:val="00A65BF1"/>
    <w:rsid w:val="00A67A50"/>
    <w:rsid w:val="00A7030F"/>
    <w:rsid w:val="00A7370C"/>
    <w:rsid w:val="00A74D56"/>
    <w:rsid w:val="00A75162"/>
    <w:rsid w:val="00A77588"/>
    <w:rsid w:val="00A77F38"/>
    <w:rsid w:val="00A77F3C"/>
    <w:rsid w:val="00A81301"/>
    <w:rsid w:val="00A8535E"/>
    <w:rsid w:val="00A87EC4"/>
    <w:rsid w:val="00A90E2F"/>
    <w:rsid w:val="00A92E65"/>
    <w:rsid w:val="00A93142"/>
    <w:rsid w:val="00A9355E"/>
    <w:rsid w:val="00A93912"/>
    <w:rsid w:val="00A93BE3"/>
    <w:rsid w:val="00A93EC6"/>
    <w:rsid w:val="00A95791"/>
    <w:rsid w:val="00AA28B4"/>
    <w:rsid w:val="00AA2AD9"/>
    <w:rsid w:val="00AA2DFC"/>
    <w:rsid w:val="00AA3539"/>
    <w:rsid w:val="00AA423A"/>
    <w:rsid w:val="00AA49AA"/>
    <w:rsid w:val="00AA510E"/>
    <w:rsid w:val="00AA52B6"/>
    <w:rsid w:val="00AA637B"/>
    <w:rsid w:val="00AA7804"/>
    <w:rsid w:val="00AB0946"/>
    <w:rsid w:val="00AB1437"/>
    <w:rsid w:val="00AB31B5"/>
    <w:rsid w:val="00AB4C5E"/>
    <w:rsid w:val="00AC03D9"/>
    <w:rsid w:val="00AC1ACD"/>
    <w:rsid w:val="00AC35E1"/>
    <w:rsid w:val="00AC4F78"/>
    <w:rsid w:val="00AC58AA"/>
    <w:rsid w:val="00AD1B6F"/>
    <w:rsid w:val="00AD1BCB"/>
    <w:rsid w:val="00AD2A13"/>
    <w:rsid w:val="00AD31A3"/>
    <w:rsid w:val="00AD3F55"/>
    <w:rsid w:val="00AD403C"/>
    <w:rsid w:val="00AD412E"/>
    <w:rsid w:val="00AD5E22"/>
    <w:rsid w:val="00AD6713"/>
    <w:rsid w:val="00AE01F6"/>
    <w:rsid w:val="00AE16B8"/>
    <w:rsid w:val="00AE2239"/>
    <w:rsid w:val="00AE46ED"/>
    <w:rsid w:val="00AE7103"/>
    <w:rsid w:val="00AE7EB5"/>
    <w:rsid w:val="00AF044D"/>
    <w:rsid w:val="00AF0B5A"/>
    <w:rsid w:val="00AF10E5"/>
    <w:rsid w:val="00AF18E6"/>
    <w:rsid w:val="00AF1ACE"/>
    <w:rsid w:val="00AF53BE"/>
    <w:rsid w:val="00AF7065"/>
    <w:rsid w:val="00B04155"/>
    <w:rsid w:val="00B04B0A"/>
    <w:rsid w:val="00B06BA1"/>
    <w:rsid w:val="00B11469"/>
    <w:rsid w:val="00B12265"/>
    <w:rsid w:val="00B12B55"/>
    <w:rsid w:val="00B14F9A"/>
    <w:rsid w:val="00B160D9"/>
    <w:rsid w:val="00B16DF8"/>
    <w:rsid w:val="00B2047C"/>
    <w:rsid w:val="00B20AC6"/>
    <w:rsid w:val="00B21795"/>
    <w:rsid w:val="00B217D7"/>
    <w:rsid w:val="00B22D74"/>
    <w:rsid w:val="00B31689"/>
    <w:rsid w:val="00B330FD"/>
    <w:rsid w:val="00B33340"/>
    <w:rsid w:val="00B34020"/>
    <w:rsid w:val="00B3725C"/>
    <w:rsid w:val="00B379AE"/>
    <w:rsid w:val="00B40DFD"/>
    <w:rsid w:val="00B4322B"/>
    <w:rsid w:val="00B43C03"/>
    <w:rsid w:val="00B44A16"/>
    <w:rsid w:val="00B44FE8"/>
    <w:rsid w:val="00B525A7"/>
    <w:rsid w:val="00B54185"/>
    <w:rsid w:val="00B54806"/>
    <w:rsid w:val="00B548EC"/>
    <w:rsid w:val="00B55FDA"/>
    <w:rsid w:val="00B56D46"/>
    <w:rsid w:val="00B5792D"/>
    <w:rsid w:val="00B57ABA"/>
    <w:rsid w:val="00B60184"/>
    <w:rsid w:val="00B61B96"/>
    <w:rsid w:val="00B61E16"/>
    <w:rsid w:val="00B62C91"/>
    <w:rsid w:val="00B631B5"/>
    <w:rsid w:val="00B65B6F"/>
    <w:rsid w:val="00B66338"/>
    <w:rsid w:val="00B66DBD"/>
    <w:rsid w:val="00B709FE"/>
    <w:rsid w:val="00B711CB"/>
    <w:rsid w:val="00B718EA"/>
    <w:rsid w:val="00B74E71"/>
    <w:rsid w:val="00B76541"/>
    <w:rsid w:val="00B774DD"/>
    <w:rsid w:val="00B778FA"/>
    <w:rsid w:val="00B77962"/>
    <w:rsid w:val="00B77D66"/>
    <w:rsid w:val="00B77EB7"/>
    <w:rsid w:val="00B84427"/>
    <w:rsid w:val="00B84E2F"/>
    <w:rsid w:val="00B90AA2"/>
    <w:rsid w:val="00B90F0C"/>
    <w:rsid w:val="00B91043"/>
    <w:rsid w:val="00B91A5C"/>
    <w:rsid w:val="00B922BB"/>
    <w:rsid w:val="00B927FF"/>
    <w:rsid w:val="00B92F6B"/>
    <w:rsid w:val="00B931AF"/>
    <w:rsid w:val="00BA05AD"/>
    <w:rsid w:val="00BA126E"/>
    <w:rsid w:val="00BA2229"/>
    <w:rsid w:val="00BA2DFF"/>
    <w:rsid w:val="00BA3505"/>
    <w:rsid w:val="00BA4479"/>
    <w:rsid w:val="00BA6119"/>
    <w:rsid w:val="00BA6823"/>
    <w:rsid w:val="00BA7A00"/>
    <w:rsid w:val="00BB0826"/>
    <w:rsid w:val="00BB32FF"/>
    <w:rsid w:val="00BB3CEE"/>
    <w:rsid w:val="00BB4FC3"/>
    <w:rsid w:val="00BB522A"/>
    <w:rsid w:val="00BB660E"/>
    <w:rsid w:val="00BB6A4D"/>
    <w:rsid w:val="00BC07BD"/>
    <w:rsid w:val="00BC29AE"/>
    <w:rsid w:val="00BC3850"/>
    <w:rsid w:val="00BC4A90"/>
    <w:rsid w:val="00BC6648"/>
    <w:rsid w:val="00BC6929"/>
    <w:rsid w:val="00BD388C"/>
    <w:rsid w:val="00BD5741"/>
    <w:rsid w:val="00BD5AEF"/>
    <w:rsid w:val="00BD70E3"/>
    <w:rsid w:val="00BD7FFB"/>
    <w:rsid w:val="00BE01F3"/>
    <w:rsid w:val="00BE19AC"/>
    <w:rsid w:val="00BE2B64"/>
    <w:rsid w:val="00BE2BA3"/>
    <w:rsid w:val="00BE3ADC"/>
    <w:rsid w:val="00BE5F8C"/>
    <w:rsid w:val="00BE6A3C"/>
    <w:rsid w:val="00BF0457"/>
    <w:rsid w:val="00BF3A23"/>
    <w:rsid w:val="00BF48A3"/>
    <w:rsid w:val="00C013BD"/>
    <w:rsid w:val="00C03DA6"/>
    <w:rsid w:val="00C03F77"/>
    <w:rsid w:val="00C04EE2"/>
    <w:rsid w:val="00C062A7"/>
    <w:rsid w:val="00C11995"/>
    <w:rsid w:val="00C11CDD"/>
    <w:rsid w:val="00C13255"/>
    <w:rsid w:val="00C13B36"/>
    <w:rsid w:val="00C15879"/>
    <w:rsid w:val="00C15B53"/>
    <w:rsid w:val="00C17339"/>
    <w:rsid w:val="00C20EA8"/>
    <w:rsid w:val="00C234C4"/>
    <w:rsid w:val="00C236A5"/>
    <w:rsid w:val="00C23FC8"/>
    <w:rsid w:val="00C255D7"/>
    <w:rsid w:val="00C2641D"/>
    <w:rsid w:val="00C279F8"/>
    <w:rsid w:val="00C27A89"/>
    <w:rsid w:val="00C3237F"/>
    <w:rsid w:val="00C4105F"/>
    <w:rsid w:val="00C42238"/>
    <w:rsid w:val="00C432BC"/>
    <w:rsid w:val="00C45FE2"/>
    <w:rsid w:val="00C46C1A"/>
    <w:rsid w:val="00C506D5"/>
    <w:rsid w:val="00C53052"/>
    <w:rsid w:val="00C55BA2"/>
    <w:rsid w:val="00C55C66"/>
    <w:rsid w:val="00C56385"/>
    <w:rsid w:val="00C56718"/>
    <w:rsid w:val="00C57765"/>
    <w:rsid w:val="00C61AD2"/>
    <w:rsid w:val="00C62FD8"/>
    <w:rsid w:val="00C65383"/>
    <w:rsid w:val="00C66155"/>
    <w:rsid w:val="00C669DA"/>
    <w:rsid w:val="00C67C43"/>
    <w:rsid w:val="00C67ED4"/>
    <w:rsid w:val="00C70728"/>
    <w:rsid w:val="00C70E68"/>
    <w:rsid w:val="00C7186E"/>
    <w:rsid w:val="00C71955"/>
    <w:rsid w:val="00C720FB"/>
    <w:rsid w:val="00C75943"/>
    <w:rsid w:val="00C76552"/>
    <w:rsid w:val="00C76640"/>
    <w:rsid w:val="00C77ECD"/>
    <w:rsid w:val="00C82DD2"/>
    <w:rsid w:val="00C82EAF"/>
    <w:rsid w:val="00C9614F"/>
    <w:rsid w:val="00C96238"/>
    <w:rsid w:val="00CA1E47"/>
    <w:rsid w:val="00CA223E"/>
    <w:rsid w:val="00CA303F"/>
    <w:rsid w:val="00CA3093"/>
    <w:rsid w:val="00CA3268"/>
    <w:rsid w:val="00CA3947"/>
    <w:rsid w:val="00CA6376"/>
    <w:rsid w:val="00CB0630"/>
    <w:rsid w:val="00CB085A"/>
    <w:rsid w:val="00CB0EE5"/>
    <w:rsid w:val="00CB10BE"/>
    <w:rsid w:val="00CB2CEE"/>
    <w:rsid w:val="00CB47F0"/>
    <w:rsid w:val="00CB4D79"/>
    <w:rsid w:val="00CC11A6"/>
    <w:rsid w:val="00CC13B7"/>
    <w:rsid w:val="00CC7054"/>
    <w:rsid w:val="00CC76F9"/>
    <w:rsid w:val="00CD2399"/>
    <w:rsid w:val="00CD522B"/>
    <w:rsid w:val="00CE0434"/>
    <w:rsid w:val="00CE11DE"/>
    <w:rsid w:val="00CE3357"/>
    <w:rsid w:val="00CE4E95"/>
    <w:rsid w:val="00CE5347"/>
    <w:rsid w:val="00CE616F"/>
    <w:rsid w:val="00CE7D6A"/>
    <w:rsid w:val="00CF0EE3"/>
    <w:rsid w:val="00CF2DA7"/>
    <w:rsid w:val="00CF3299"/>
    <w:rsid w:val="00CF7CEE"/>
    <w:rsid w:val="00D002EB"/>
    <w:rsid w:val="00D00313"/>
    <w:rsid w:val="00D00568"/>
    <w:rsid w:val="00D013D9"/>
    <w:rsid w:val="00D103A5"/>
    <w:rsid w:val="00D120EE"/>
    <w:rsid w:val="00D12A2D"/>
    <w:rsid w:val="00D1409D"/>
    <w:rsid w:val="00D141AF"/>
    <w:rsid w:val="00D17C81"/>
    <w:rsid w:val="00D209B8"/>
    <w:rsid w:val="00D238A9"/>
    <w:rsid w:val="00D250C0"/>
    <w:rsid w:val="00D260F6"/>
    <w:rsid w:val="00D26C93"/>
    <w:rsid w:val="00D27A13"/>
    <w:rsid w:val="00D30434"/>
    <w:rsid w:val="00D3243B"/>
    <w:rsid w:val="00D32D42"/>
    <w:rsid w:val="00D36D51"/>
    <w:rsid w:val="00D376AF"/>
    <w:rsid w:val="00D43EC0"/>
    <w:rsid w:val="00D44748"/>
    <w:rsid w:val="00D45595"/>
    <w:rsid w:val="00D47729"/>
    <w:rsid w:val="00D47ACA"/>
    <w:rsid w:val="00D47B28"/>
    <w:rsid w:val="00D47E5A"/>
    <w:rsid w:val="00D50787"/>
    <w:rsid w:val="00D52411"/>
    <w:rsid w:val="00D53D82"/>
    <w:rsid w:val="00D54226"/>
    <w:rsid w:val="00D54BD2"/>
    <w:rsid w:val="00D55290"/>
    <w:rsid w:val="00D56CB8"/>
    <w:rsid w:val="00D6038B"/>
    <w:rsid w:val="00D646FA"/>
    <w:rsid w:val="00D64A02"/>
    <w:rsid w:val="00D64BFA"/>
    <w:rsid w:val="00D65DAE"/>
    <w:rsid w:val="00D67114"/>
    <w:rsid w:val="00D672FE"/>
    <w:rsid w:val="00D67383"/>
    <w:rsid w:val="00D67A35"/>
    <w:rsid w:val="00D71456"/>
    <w:rsid w:val="00D72B69"/>
    <w:rsid w:val="00D72ED1"/>
    <w:rsid w:val="00D74B9E"/>
    <w:rsid w:val="00D76008"/>
    <w:rsid w:val="00D77C27"/>
    <w:rsid w:val="00D82C3D"/>
    <w:rsid w:val="00D83CE7"/>
    <w:rsid w:val="00D84930"/>
    <w:rsid w:val="00D84BAB"/>
    <w:rsid w:val="00D87E36"/>
    <w:rsid w:val="00D9214F"/>
    <w:rsid w:val="00D96846"/>
    <w:rsid w:val="00D97C7B"/>
    <w:rsid w:val="00DA181B"/>
    <w:rsid w:val="00DA2824"/>
    <w:rsid w:val="00DA4C17"/>
    <w:rsid w:val="00DA5004"/>
    <w:rsid w:val="00DA5346"/>
    <w:rsid w:val="00DA6D45"/>
    <w:rsid w:val="00DA6F01"/>
    <w:rsid w:val="00DA7F1E"/>
    <w:rsid w:val="00DB028C"/>
    <w:rsid w:val="00DB085E"/>
    <w:rsid w:val="00DB0900"/>
    <w:rsid w:val="00DB0EC4"/>
    <w:rsid w:val="00DB5304"/>
    <w:rsid w:val="00DB5D24"/>
    <w:rsid w:val="00DC3341"/>
    <w:rsid w:val="00DC3CCD"/>
    <w:rsid w:val="00DC6BC1"/>
    <w:rsid w:val="00DC6F3F"/>
    <w:rsid w:val="00DD3782"/>
    <w:rsid w:val="00DD63C5"/>
    <w:rsid w:val="00DD71D1"/>
    <w:rsid w:val="00DD7939"/>
    <w:rsid w:val="00DE00BD"/>
    <w:rsid w:val="00DE3210"/>
    <w:rsid w:val="00DE57CD"/>
    <w:rsid w:val="00DE6D5A"/>
    <w:rsid w:val="00DE7B87"/>
    <w:rsid w:val="00DF0655"/>
    <w:rsid w:val="00DF0A66"/>
    <w:rsid w:val="00DF0AFF"/>
    <w:rsid w:val="00DF0D7E"/>
    <w:rsid w:val="00DF198C"/>
    <w:rsid w:val="00DF223F"/>
    <w:rsid w:val="00DF3163"/>
    <w:rsid w:val="00DF3CF9"/>
    <w:rsid w:val="00DF44B4"/>
    <w:rsid w:val="00DF509F"/>
    <w:rsid w:val="00DF5FAC"/>
    <w:rsid w:val="00DF71CB"/>
    <w:rsid w:val="00E01B3C"/>
    <w:rsid w:val="00E03916"/>
    <w:rsid w:val="00E0612A"/>
    <w:rsid w:val="00E06DFC"/>
    <w:rsid w:val="00E11483"/>
    <w:rsid w:val="00E13D4F"/>
    <w:rsid w:val="00E14162"/>
    <w:rsid w:val="00E2278D"/>
    <w:rsid w:val="00E23993"/>
    <w:rsid w:val="00E257AB"/>
    <w:rsid w:val="00E30161"/>
    <w:rsid w:val="00E320D7"/>
    <w:rsid w:val="00E3279E"/>
    <w:rsid w:val="00E35CDD"/>
    <w:rsid w:val="00E41136"/>
    <w:rsid w:val="00E41154"/>
    <w:rsid w:val="00E411D2"/>
    <w:rsid w:val="00E41D84"/>
    <w:rsid w:val="00E444A4"/>
    <w:rsid w:val="00E477A4"/>
    <w:rsid w:val="00E47DB2"/>
    <w:rsid w:val="00E51E37"/>
    <w:rsid w:val="00E5491B"/>
    <w:rsid w:val="00E57674"/>
    <w:rsid w:val="00E609D9"/>
    <w:rsid w:val="00E610F2"/>
    <w:rsid w:val="00E62975"/>
    <w:rsid w:val="00E64969"/>
    <w:rsid w:val="00E7145B"/>
    <w:rsid w:val="00E751F1"/>
    <w:rsid w:val="00E76062"/>
    <w:rsid w:val="00E762C8"/>
    <w:rsid w:val="00E7676A"/>
    <w:rsid w:val="00E77AC1"/>
    <w:rsid w:val="00E810E6"/>
    <w:rsid w:val="00E82211"/>
    <w:rsid w:val="00E87B76"/>
    <w:rsid w:val="00E87DCB"/>
    <w:rsid w:val="00E90FBE"/>
    <w:rsid w:val="00E910F5"/>
    <w:rsid w:val="00E91B91"/>
    <w:rsid w:val="00E931F3"/>
    <w:rsid w:val="00E9671B"/>
    <w:rsid w:val="00EA0F5C"/>
    <w:rsid w:val="00EA30BF"/>
    <w:rsid w:val="00EA6C82"/>
    <w:rsid w:val="00EB42AC"/>
    <w:rsid w:val="00EB42C3"/>
    <w:rsid w:val="00EC0EDB"/>
    <w:rsid w:val="00EC2EC1"/>
    <w:rsid w:val="00EC3E16"/>
    <w:rsid w:val="00ED2A37"/>
    <w:rsid w:val="00ED3943"/>
    <w:rsid w:val="00ED6532"/>
    <w:rsid w:val="00EE206B"/>
    <w:rsid w:val="00EE49AE"/>
    <w:rsid w:val="00EE54FE"/>
    <w:rsid w:val="00EE5CD3"/>
    <w:rsid w:val="00EE60DB"/>
    <w:rsid w:val="00EE6339"/>
    <w:rsid w:val="00EF6B5F"/>
    <w:rsid w:val="00EF7D78"/>
    <w:rsid w:val="00F01719"/>
    <w:rsid w:val="00F02CB6"/>
    <w:rsid w:val="00F1452B"/>
    <w:rsid w:val="00F164E4"/>
    <w:rsid w:val="00F16B6D"/>
    <w:rsid w:val="00F215E2"/>
    <w:rsid w:val="00F22A68"/>
    <w:rsid w:val="00F239CA"/>
    <w:rsid w:val="00F24054"/>
    <w:rsid w:val="00F2419A"/>
    <w:rsid w:val="00F26B6A"/>
    <w:rsid w:val="00F31125"/>
    <w:rsid w:val="00F31C15"/>
    <w:rsid w:val="00F32100"/>
    <w:rsid w:val="00F3394F"/>
    <w:rsid w:val="00F33A42"/>
    <w:rsid w:val="00F35EAE"/>
    <w:rsid w:val="00F36581"/>
    <w:rsid w:val="00F36E70"/>
    <w:rsid w:val="00F41FFB"/>
    <w:rsid w:val="00F42527"/>
    <w:rsid w:val="00F4346C"/>
    <w:rsid w:val="00F4414F"/>
    <w:rsid w:val="00F465AF"/>
    <w:rsid w:val="00F468FC"/>
    <w:rsid w:val="00F50B5F"/>
    <w:rsid w:val="00F51E50"/>
    <w:rsid w:val="00F5232A"/>
    <w:rsid w:val="00F54883"/>
    <w:rsid w:val="00F553ED"/>
    <w:rsid w:val="00F555AF"/>
    <w:rsid w:val="00F55DFC"/>
    <w:rsid w:val="00F60FF7"/>
    <w:rsid w:val="00F61082"/>
    <w:rsid w:val="00F62451"/>
    <w:rsid w:val="00F637AE"/>
    <w:rsid w:val="00F66832"/>
    <w:rsid w:val="00F676FD"/>
    <w:rsid w:val="00F72BAC"/>
    <w:rsid w:val="00F73DA0"/>
    <w:rsid w:val="00F75670"/>
    <w:rsid w:val="00F75D0C"/>
    <w:rsid w:val="00F76E41"/>
    <w:rsid w:val="00F82036"/>
    <w:rsid w:val="00F8290D"/>
    <w:rsid w:val="00F82AEA"/>
    <w:rsid w:val="00F82E0C"/>
    <w:rsid w:val="00F86046"/>
    <w:rsid w:val="00F86531"/>
    <w:rsid w:val="00F879D0"/>
    <w:rsid w:val="00F90CB9"/>
    <w:rsid w:val="00F9121F"/>
    <w:rsid w:val="00F919A6"/>
    <w:rsid w:val="00F91F5B"/>
    <w:rsid w:val="00F967B6"/>
    <w:rsid w:val="00F96B00"/>
    <w:rsid w:val="00FA0932"/>
    <w:rsid w:val="00FA2BD8"/>
    <w:rsid w:val="00FA6A07"/>
    <w:rsid w:val="00FA78B2"/>
    <w:rsid w:val="00FC1837"/>
    <w:rsid w:val="00FC573B"/>
    <w:rsid w:val="00FD2941"/>
    <w:rsid w:val="00FD2AFC"/>
    <w:rsid w:val="00FD3223"/>
    <w:rsid w:val="00FD415B"/>
    <w:rsid w:val="00FE1B94"/>
    <w:rsid w:val="00FE1F0B"/>
    <w:rsid w:val="00FE24C3"/>
    <w:rsid w:val="00FE3050"/>
    <w:rsid w:val="00FE3266"/>
    <w:rsid w:val="00FE77CB"/>
    <w:rsid w:val="00FE7D8E"/>
    <w:rsid w:val="00FF1A4C"/>
    <w:rsid w:val="00FF275F"/>
    <w:rsid w:val="00FF2EB2"/>
    <w:rsid w:val="00FF4388"/>
    <w:rsid w:val="00FF62AB"/>
    <w:rsid w:val="059D8A51"/>
    <w:rsid w:val="05ED9EF7"/>
    <w:rsid w:val="0CAE4D9D"/>
    <w:rsid w:val="288E62A0"/>
    <w:rsid w:val="466AE43E"/>
    <w:rsid w:val="76F5E224"/>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ECABCB"/>
  <w15:chartTrackingRefBased/>
  <w15:docId w15:val="{C802AADE-91D3-476B-80AF-E33C2CC05C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526B"/>
    <w:pPr>
      <w:spacing w:after="160" w:line="259" w:lineRule="auto"/>
      <w:jc w:val="both"/>
    </w:pPr>
    <w:rPr>
      <w:rFonts w:ascii="Arial" w:hAnsi="Arial"/>
      <w:szCs w:val="22"/>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uiPriority w:val="9"/>
    <w:qFormat/>
    <w:rsid w:val="0070526B"/>
    <w:pPr>
      <w:keepNext/>
      <w:keepLines/>
      <w:numPr>
        <w:numId w:val="2"/>
      </w:numPr>
      <w:pBdr>
        <w:bottom w:val="single" w:sz="4" w:space="1" w:color="595959"/>
      </w:pBdr>
      <w:spacing w:before="360"/>
      <w:outlineLvl w:val="0"/>
    </w:pPr>
    <w:rPr>
      <w:rFonts w:ascii="Calibri Light" w:eastAsia="SimSun" w:hAnsi="Calibri Light"/>
      <w:b/>
      <w:bCs/>
      <w:smallCaps/>
      <w:color w:val="000000"/>
      <w:sz w:val="36"/>
      <w:szCs w:val="36"/>
    </w:rPr>
  </w:style>
  <w:style w:type="paragraph" w:styleId="Ttulo2">
    <w:name w:val="heading 2"/>
    <w:basedOn w:val="Normal"/>
    <w:next w:val="Normal"/>
    <w:link w:val="Ttulo2Car"/>
    <w:uiPriority w:val="9"/>
    <w:semiHidden/>
    <w:unhideWhenUsed/>
    <w:qFormat/>
    <w:rsid w:val="0070526B"/>
    <w:pPr>
      <w:keepNext/>
      <w:keepLines/>
      <w:numPr>
        <w:ilvl w:val="1"/>
        <w:numId w:val="2"/>
      </w:numPr>
      <w:spacing w:before="360" w:after="0"/>
      <w:outlineLvl w:val="1"/>
    </w:pPr>
    <w:rPr>
      <w:rFonts w:ascii="Calibri Light" w:eastAsia="SimSun" w:hAnsi="Calibri Light"/>
      <w:b/>
      <w:bCs/>
      <w:smallCaps/>
      <w:color w:val="000000"/>
      <w:sz w:val="28"/>
      <w:szCs w:val="28"/>
    </w:rPr>
  </w:style>
  <w:style w:type="paragraph" w:styleId="Ttulo3">
    <w:name w:val="heading 3"/>
    <w:aliases w:val="moloko,Edgar 3,1.1.1Título 3,Título 3-BCN,3 bullet,2,MT3,H3,Título 3_verde,Título 3A,Sous-titre (3)"/>
    <w:basedOn w:val="Normal"/>
    <w:next w:val="Normal"/>
    <w:link w:val="Ttulo3Car"/>
    <w:uiPriority w:val="9"/>
    <w:unhideWhenUsed/>
    <w:qFormat/>
    <w:rsid w:val="0070526B"/>
    <w:pPr>
      <w:keepNext/>
      <w:keepLines/>
      <w:numPr>
        <w:ilvl w:val="2"/>
        <w:numId w:val="2"/>
      </w:numPr>
      <w:spacing w:before="200" w:after="0"/>
      <w:outlineLvl w:val="2"/>
    </w:pPr>
    <w:rPr>
      <w:rFonts w:ascii="Calibri Light" w:eastAsia="SimSun" w:hAnsi="Calibri Light"/>
      <w:b/>
      <w:bCs/>
      <w:color w:val="000000"/>
    </w:rPr>
  </w:style>
  <w:style w:type="paragraph" w:styleId="Ttulo4">
    <w:name w:val="heading 4"/>
    <w:aliases w:val="Edgar 4,Título 4 - BCN,4 dash,d,3"/>
    <w:basedOn w:val="Normal"/>
    <w:next w:val="Normal"/>
    <w:link w:val="Ttulo4Car"/>
    <w:uiPriority w:val="9"/>
    <w:unhideWhenUsed/>
    <w:qFormat/>
    <w:rsid w:val="0070526B"/>
    <w:pPr>
      <w:keepNext/>
      <w:keepLines/>
      <w:numPr>
        <w:ilvl w:val="3"/>
        <w:numId w:val="2"/>
      </w:numPr>
      <w:spacing w:before="200" w:after="0"/>
      <w:outlineLvl w:val="3"/>
    </w:pPr>
    <w:rPr>
      <w:rFonts w:ascii="Calibri Light" w:eastAsia="SimSun" w:hAnsi="Calibri Light"/>
      <w:b/>
      <w:bCs/>
      <w:i/>
      <w:iCs/>
      <w:color w:val="000000"/>
    </w:rPr>
  </w:style>
  <w:style w:type="paragraph" w:styleId="Ttulo5">
    <w:name w:val="heading 5"/>
    <w:aliases w:val="Título 5-BCN"/>
    <w:basedOn w:val="Normal"/>
    <w:next w:val="Normal"/>
    <w:link w:val="Ttulo5Car"/>
    <w:uiPriority w:val="9"/>
    <w:unhideWhenUsed/>
    <w:qFormat/>
    <w:rsid w:val="0070526B"/>
    <w:pPr>
      <w:keepNext/>
      <w:keepLines/>
      <w:numPr>
        <w:ilvl w:val="4"/>
        <w:numId w:val="2"/>
      </w:numPr>
      <w:spacing w:before="200" w:after="0"/>
      <w:outlineLvl w:val="4"/>
    </w:pPr>
    <w:rPr>
      <w:rFonts w:ascii="Calibri Light" w:eastAsia="SimSun" w:hAnsi="Calibri Light"/>
      <w:color w:val="323E4F"/>
    </w:rPr>
  </w:style>
  <w:style w:type="paragraph" w:styleId="Ttulo6">
    <w:name w:val="heading 6"/>
    <w:aliases w:val="Título 6-BCN"/>
    <w:basedOn w:val="Normal"/>
    <w:next w:val="Normal"/>
    <w:link w:val="Ttulo6Car"/>
    <w:uiPriority w:val="9"/>
    <w:unhideWhenUsed/>
    <w:qFormat/>
    <w:rsid w:val="0070526B"/>
    <w:pPr>
      <w:keepNext/>
      <w:keepLines/>
      <w:numPr>
        <w:ilvl w:val="5"/>
        <w:numId w:val="2"/>
      </w:numPr>
      <w:spacing w:before="200" w:after="0"/>
      <w:outlineLvl w:val="5"/>
    </w:pPr>
    <w:rPr>
      <w:rFonts w:ascii="Calibri Light" w:eastAsia="SimSun" w:hAnsi="Calibri Light"/>
      <w:i/>
      <w:iCs/>
      <w:color w:val="323E4F"/>
    </w:rPr>
  </w:style>
  <w:style w:type="paragraph" w:styleId="Ttulo7">
    <w:name w:val="heading 7"/>
    <w:basedOn w:val="Normal"/>
    <w:next w:val="Normal"/>
    <w:link w:val="Ttulo7Car"/>
    <w:uiPriority w:val="9"/>
    <w:unhideWhenUsed/>
    <w:qFormat/>
    <w:rsid w:val="0070526B"/>
    <w:pPr>
      <w:keepNext/>
      <w:keepLines/>
      <w:numPr>
        <w:ilvl w:val="6"/>
        <w:numId w:val="2"/>
      </w:numPr>
      <w:spacing w:before="200" w:after="0"/>
      <w:outlineLvl w:val="6"/>
    </w:pPr>
    <w:rPr>
      <w:rFonts w:ascii="Calibri Light" w:eastAsia="SimSun" w:hAnsi="Calibri Light"/>
      <w:i/>
      <w:iCs/>
      <w:color w:val="404040"/>
    </w:rPr>
  </w:style>
  <w:style w:type="paragraph" w:styleId="Ttulo8">
    <w:name w:val="heading 8"/>
    <w:basedOn w:val="Normal"/>
    <w:next w:val="Normal"/>
    <w:link w:val="Ttulo8Car"/>
    <w:uiPriority w:val="9"/>
    <w:unhideWhenUsed/>
    <w:qFormat/>
    <w:rsid w:val="0070526B"/>
    <w:pPr>
      <w:keepNext/>
      <w:keepLines/>
      <w:numPr>
        <w:ilvl w:val="7"/>
        <w:numId w:val="2"/>
      </w:numPr>
      <w:spacing w:before="200" w:after="0"/>
      <w:outlineLvl w:val="7"/>
    </w:pPr>
    <w:rPr>
      <w:rFonts w:ascii="Calibri Light" w:eastAsia="SimSun" w:hAnsi="Calibri Light"/>
      <w:color w:val="404040"/>
      <w:szCs w:val="20"/>
    </w:rPr>
  </w:style>
  <w:style w:type="paragraph" w:styleId="Ttulo9">
    <w:name w:val="heading 9"/>
    <w:basedOn w:val="Normal"/>
    <w:next w:val="Normal"/>
    <w:link w:val="Ttulo9Car"/>
    <w:uiPriority w:val="9"/>
    <w:unhideWhenUsed/>
    <w:qFormat/>
    <w:rsid w:val="0070526B"/>
    <w:pPr>
      <w:keepNext/>
      <w:keepLines/>
      <w:numPr>
        <w:ilvl w:val="8"/>
        <w:numId w:val="2"/>
      </w:numPr>
      <w:spacing w:before="200" w:after="0"/>
      <w:outlineLvl w:val="8"/>
    </w:pPr>
    <w:rPr>
      <w:rFonts w:ascii="Calibri Light" w:eastAsia="SimSun" w:hAnsi="Calibri Light"/>
      <w:i/>
      <w:iCs/>
      <w:color w:val="40404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nhideWhenUsed/>
    <w:rsid w:val="007D0390"/>
    <w:pPr>
      <w:tabs>
        <w:tab w:val="center" w:pos="4252"/>
        <w:tab w:val="right" w:pos="8504"/>
      </w:tabs>
    </w:pPr>
  </w:style>
  <w:style w:type="character" w:customStyle="1" w:styleId="EncabezadoCar">
    <w:name w:val="Encabezado Car"/>
    <w:aliases w:val="h Car1,h8 Car1,h9 Car1,h10 Car1,h18 Car"/>
    <w:link w:val="Encabezado"/>
    <w:rsid w:val="007D0390"/>
    <w:rPr>
      <w:sz w:val="22"/>
      <w:szCs w:val="22"/>
      <w:lang w:val="es-CO" w:eastAsia="en-US"/>
    </w:rPr>
  </w:style>
  <w:style w:type="paragraph" w:styleId="Piedepgina">
    <w:name w:val="footer"/>
    <w:basedOn w:val="Normal"/>
    <w:link w:val="PiedepginaCar"/>
    <w:uiPriority w:val="99"/>
    <w:unhideWhenUsed/>
    <w:rsid w:val="007D0390"/>
    <w:pPr>
      <w:tabs>
        <w:tab w:val="center" w:pos="4252"/>
        <w:tab w:val="right" w:pos="8504"/>
      </w:tabs>
    </w:pPr>
  </w:style>
  <w:style w:type="character" w:customStyle="1" w:styleId="PiedepginaCar">
    <w:name w:val="Pie de página Car"/>
    <w:link w:val="Piedepgina"/>
    <w:uiPriority w:val="99"/>
    <w:rsid w:val="007D0390"/>
    <w:rPr>
      <w:sz w:val="22"/>
      <w:szCs w:val="22"/>
      <w:lang w:val="es-CO" w:eastAsia="en-US"/>
    </w:rPr>
  </w:style>
  <w:style w:type="paragraph" w:styleId="Textodeglobo">
    <w:name w:val="Balloon Text"/>
    <w:basedOn w:val="Normal"/>
    <w:link w:val="TextodegloboCar"/>
    <w:uiPriority w:val="99"/>
    <w:semiHidden/>
    <w:unhideWhenUsed/>
    <w:rsid w:val="007D0390"/>
    <w:pPr>
      <w:spacing w:after="0" w:line="240" w:lineRule="auto"/>
    </w:pPr>
    <w:rPr>
      <w:rFonts w:ascii="Tahoma" w:hAnsi="Tahoma"/>
      <w:sz w:val="16"/>
      <w:szCs w:val="16"/>
    </w:rPr>
  </w:style>
  <w:style w:type="character" w:customStyle="1" w:styleId="TextodegloboCar">
    <w:name w:val="Texto de globo Car"/>
    <w:link w:val="Textodeglobo"/>
    <w:uiPriority w:val="99"/>
    <w:semiHidden/>
    <w:rsid w:val="007D0390"/>
    <w:rPr>
      <w:rFonts w:ascii="Tahoma" w:hAnsi="Tahoma" w:cs="Tahoma"/>
      <w:sz w:val="16"/>
      <w:szCs w:val="16"/>
      <w:lang w:val="es-CO" w:eastAsia="en-US"/>
    </w:rPr>
  </w:style>
  <w:style w:type="table" w:styleId="Tablaconcuadrcula">
    <w:name w:val="Table Grid"/>
    <w:basedOn w:val="Tablanormal"/>
    <w:rsid w:val="005C0D7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AD1B6F"/>
    <w:pPr>
      <w:widowControl w:val="0"/>
      <w:autoSpaceDE w:val="0"/>
      <w:autoSpaceDN w:val="0"/>
      <w:adjustRightInd w:val="0"/>
      <w:spacing w:after="160" w:line="259" w:lineRule="auto"/>
    </w:pPr>
    <w:rPr>
      <w:rFonts w:ascii="Arial" w:hAnsi="Arial" w:cs="Arial"/>
      <w:color w:val="000000"/>
      <w:sz w:val="24"/>
      <w:szCs w:val="24"/>
    </w:rPr>
  </w:style>
  <w:style w:type="paragraph" w:customStyle="1" w:styleId="CM21">
    <w:name w:val="CM21"/>
    <w:basedOn w:val="Default"/>
    <w:next w:val="Default"/>
    <w:uiPriority w:val="99"/>
    <w:rsid w:val="00AD1B6F"/>
    <w:rPr>
      <w:color w:val="auto"/>
    </w:rPr>
  </w:style>
  <w:style w:type="paragraph" w:customStyle="1" w:styleId="CM3">
    <w:name w:val="CM3"/>
    <w:basedOn w:val="Default"/>
    <w:next w:val="Default"/>
    <w:uiPriority w:val="99"/>
    <w:rsid w:val="00AD1B6F"/>
    <w:pPr>
      <w:spacing w:line="276" w:lineRule="atLeast"/>
    </w:pPr>
    <w:rPr>
      <w:color w:val="auto"/>
    </w:rPr>
  </w:style>
  <w:style w:type="paragraph" w:customStyle="1" w:styleId="CM20">
    <w:name w:val="CM20"/>
    <w:basedOn w:val="Default"/>
    <w:next w:val="Default"/>
    <w:uiPriority w:val="99"/>
    <w:rsid w:val="00A67A50"/>
    <w:rPr>
      <w:color w:val="auto"/>
    </w:rPr>
  </w:style>
  <w:style w:type="character" w:styleId="Nmerodepgina">
    <w:name w:val="page number"/>
    <w:basedOn w:val="Fuentedeprrafopredeter"/>
    <w:rsid w:val="00B92F6B"/>
  </w:style>
  <w:style w:type="character" w:customStyle="1" w:styleId="hCar">
    <w:name w:val="h Car"/>
    <w:aliases w:val="h8 Car,h9 Car,h10 Car,h18 Car Car"/>
    <w:rsid w:val="00B92F6B"/>
    <w:rPr>
      <w:rFonts w:ascii="Arial" w:hAnsi="Arial" w:cs="Arial"/>
      <w:lang w:eastAsia="es-ES"/>
    </w:rPr>
  </w:style>
  <w:style w:type="paragraph" w:styleId="Textoindependiente">
    <w:name w:val="Body Text"/>
    <w:aliases w:val="Subsection Body Text,TextindepT2,bt,body text"/>
    <w:basedOn w:val="Normal"/>
    <w:link w:val="TextoindependienteCar"/>
    <w:rsid w:val="005114EA"/>
    <w:pPr>
      <w:spacing w:after="0" w:line="240" w:lineRule="auto"/>
    </w:pPr>
    <w:rPr>
      <w:sz w:val="24"/>
      <w:szCs w:val="24"/>
    </w:rPr>
  </w:style>
  <w:style w:type="character" w:customStyle="1" w:styleId="TextoindependienteCar">
    <w:name w:val="Texto independiente Car"/>
    <w:aliases w:val="Subsection Body Text Car,TextindepT2 Car,bt Car,body text Car"/>
    <w:link w:val="Textoindependiente"/>
    <w:rsid w:val="005114EA"/>
    <w:rPr>
      <w:sz w:val="24"/>
      <w:szCs w:val="24"/>
      <w:lang w:val="es-CO" w:eastAsia="es-CO" w:bidi="ar-SA"/>
    </w:rPr>
  </w:style>
  <w:style w:type="paragraph" w:customStyle="1" w:styleId="CM1">
    <w:name w:val="CM1"/>
    <w:basedOn w:val="Default"/>
    <w:next w:val="Default"/>
    <w:rsid w:val="00B548EC"/>
    <w:pPr>
      <w:spacing w:line="186" w:lineRule="atLeast"/>
    </w:pPr>
    <w:rPr>
      <w:color w:val="auto"/>
    </w:rPr>
  </w:style>
  <w:style w:type="paragraph" w:customStyle="1" w:styleId="MARITZA3">
    <w:name w:val="MARITZA3"/>
    <w:rsid w:val="00BE3ADC"/>
    <w:pPr>
      <w:widowControl w:val="0"/>
      <w:tabs>
        <w:tab w:val="left" w:pos="-720"/>
        <w:tab w:val="left" w:pos="0"/>
      </w:tabs>
      <w:suppressAutoHyphens/>
      <w:spacing w:after="160" w:line="259" w:lineRule="auto"/>
      <w:jc w:val="both"/>
    </w:pPr>
    <w:rPr>
      <w:rFonts w:ascii="Times New Roman" w:hAnsi="Times New Roman"/>
      <w:spacing w:val="-2"/>
      <w:sz w:val="22"/>
      <w:szCs w:val="22"/>
      <w:lang w:val="en-US" w:eastAsia="es-ES"/>
    </w:rPr>
  </w:style>
  <w:style w:type="paragraph" w:styleId="Textoindependiente3">
    <w:name w:val="Body Text 3"/>
    <w:basedOn w:val="Normal"/>
    <w:link w:val="Textoindependiente3Car"/>
    <w:uiPriority w:val="99"/>
    <w:semiHidden/>
    <w:unhideWhenUsed/>
    <w:rsid w:val="005F6F0A"/>
    <w:pPr>
      <w:spacing w:after="120"/>
    </w:pPr>
    <w:rPr>
      <w:sz w:val="16"/>
      <w:szCs w:val="16"/>
      <w:lang w:val="x-none"/>
    </w:rPr>
  </w:style>
  <w:style w:type="character" w:customStyle="1" w:styleId="Textoindependiente3Car">
    <w:name w:val="Texto independiente 3 Car"/>
    <w:link w:val="Textoindependiente3"/>
    <w:uiPriority w:val="99"/>
    <w:semiHidden/>
    <w:rsid w:val="005F6F0A"/>
    <w:rPr>
      <w:sz w:val="16"/>
      <w:szCs w:val="16"/>
      <w:lang w:eastAsia="en-US"/>
    </w:rPr>
  </w:style>
  <w:style w:type="paragraph" w:styleId="Prrafodelista">
    <w:name w:val="List Paragraph"/>
    <w:basedOn w:val="Normal"/>
    <w:link w:val="PrrafodelistaCar"/>
    <w:uiPriority w:val="34"/>
    <w:qFormat/>
    <w:rsid w:val="005F6F0A"/>
    <w:pPr>
      <w:ind w:left="720"/>
      <w:contextualSpacing/>
    </w:pPr>
  </w:style>
  <w:style w:type="paragraph" w:styleId="Sangradetextonormal">
    <w:name w:val="Body Text Indent"/>
    <w:basedOn w:val="Normal"/>
    <w:link w:val="SangradetextonormalCar"/>
    <w:uiPriority w:val="99"/>
    <w:semiHidden/>
    <w:unhideWhenUsed/>
    <w:rsid w:val="005F6F0A"/>
    <w:pPr>
      <w:spacing w:after="120" w:line="240" w:lineRule="auto"/>
      <w:ind w:left="283"/>
    </w:pPr>
    <w:rPr>
      <w:sz w:val="24"/>
      <w:szCs w:val="24"/>
      <w:lang w:val="x-none" w:eastAsia="es-ES"/>
    </w:rPr>
  </w:style>
  <w:style w:type="character" w:customStyle="1" w:styleId="SangradetextonormalCar">
    <w:name w:val="Sangría de texto normal Car"/>
    <w:link w:val="Sangradetextonormal"/>
    <w:uiPriority w:val="99"/>
    <w:semiHidden/>
    <w:rsid w:val="005F6F0A"/>
    <w:rPr>
      <w:rFonts w:ascii="Arial" w:eastAsia="Times New Roman" w:hAnsi="Arial" w:cs="Arial"/>
      <w:sz w:val="24"/>
      <w:szCs w:val="24"/>
      <w:lang w:eastAsia="es-ES"/>
    </w:rPr>
  </w:style>
  <w:style w:type="paragraph" w:customStyle="1" w:styleId="toa">
    <w:name w:val="toa"/>
    <w:basedOn w:val="Normal"/>
    <w:rsid w:val="005F6F0A"/>
    <w:pPr>
      <w:tabs>
        <w:tab w:val="left" w:pos="0"/>
        <w:tab w:val="left" w:pos="9000"/>
        <w:tab w:val="right" w:pos="9360"/>
      </w:tabs>
      <w:suppressAutoHyphens/>
      <w:spacing w:after="0" w:line="240" w:lineRule="auto"/>
    </w:pPr>
    <w:rPr>
      <w:rFonts w:ascii="Times New Roman" w:hAnsi="Times New Roman"/>
      <w:spacing w:val="-2"/>
      <w:sz w:val="24"/>
      <w:szCs w:val="20"/>
      <w:lang w:val="en-US" w:eastAsia="es-ES"/>
    </w:rPr>
  </w:style>
  <w:style w:type="paragraph" w:styleId="Textodebloque">
    <w:name w:val="Block Text"/>
    <w:basedOn w:val="Normal"/>
    <w:rsid w:val="005F6F0A"/>
    <w:pPr>
      <w:widowControl w:val="0"/>
      <w:spacing w:after="0" w:line="240" w:lineRule="auto"/>
      <w:ind w:left="709" w:right="-1" w:hanging="283"/>
    </w:pPr>
    <w:rPr>
      <w:rFonts w:ascii="Times New Roman" w:hAnsi="Times New Roman"/>
      <w:snapToGrid w:val="0"/>
      <w:sz w:val="24"/>
      <w:szCs w:val="20"/>
      <w:lang w:eastAsia="es-ES"/>
    </w:rPr>
  </w:style>
  <w:style w:type="paragraph" w:styleId="Ttulo">
    <w:name w:val="Title"/>
    <w:basedOn w:val="Normal"/>
    <w:next w:val="Normal"/>
    <w:link w:val="TtuloCar"/>
    <w:uiPriority w:val="10"/>
    <w:qFormat/>
    <w:rsid w:val="0070526B"/>
    <w:pPr>
      <w:spacing w:after="0" w:line="240" w:lineRule="auto"/>
      <w:contextualSpacing/>
    </w:pPr>
    <w:rPr>
      <w:rFonts w:ascii="Calibri Light" w:eastAsia="SimSun" w:hAnsi="Calibri Light"/>
      <w:color w:val="000000"/>
      <w:sz w:val="56"/>
      <w:szCs w:val="56"/>
    </w:rPr>
  </w:style>
  <w:style w:type="character" w:customStyle="1" w:styleId="TtuloCar">
    <w:name w:val="Título Car"/>
    <w:link w:val="Ttulo"/>
    <w:uiPriority w:val="10"/>
    <w:rsid w:val="0070526B"/>
    <w:rPr>
      <w:rFonts w:ascii="Calibri Light" w:eastAsia="SimSun" w:hAnsi="Calibri Light" w:cs="Times New Roman"/>
      <w:color w:val="000000"/>
      <w:sz w:val="56"/>
      <w:szCs w:val="56"/>
    </w:rPr>
  </w:style>
  <w:style w:type="character" w:customStyle="1" w:styleId="NEGRILLA">
    <w:name w:val="NEGRILLA"/>
    <w:uiPriority w:val="99"/>
    <w:rsid w:val="001F4D9A"/>
    <w:rPr>
      <w:b/>
      <w:bCs/>
      <w:color w:val="000000"/>
      <w:sz w:val="24"/>
      <w:szCs w:val="24"/>
    </w:rPr>
  </w:style>
  <w:style w:type="paragraph" w:customStyle="1" w:styleId="CENTRADO">
    <w:name w:val="CENTRADO"/>
    <w:basedOn w:val="Normal"/>
    <w:next w:val="Normal"/>
    <w:uiPriority w:val="99"/>
    <w:rsid w:val="001F4D9A"/>
    <w:pPr>
      <w:widowControl w:val="0"/>
      <w:autoSpaceDE w:val="0"/>
      <w:autoSpaceDN w:val="0"/>
      <w:adjustRightInd w:val="0"/>
      <w:spacing w:after="0" w:line="240" w:lineRule="auto"/>
    </w:pPr>
    <w:rPr>
      <w:rFonts w:ascii="Times New Roman" w:hAnsi="Times New Roman"/>
      <w:sz w:val="24"/>
      <w:szCs w:val="24"/>
      <w:lang w:val="es-ES" w:eastAsia="es-ES"/>
    </w:rPr>
  </w:style>
  <w:style w:type="character" w:customStyle="1" w:styleId="TextocomentarioCar">
    <w:name w:val="Texto comentario Car"/>
    <w:link w:val="Textocomentario"/>
    <w:uiPriority w:val="99"/>
    <w:rsid w:val="004B18DF"/>
    <w:rPr>
      <w:rFonts w:ascii="Arial" w:eastAsia="Times New Roman" w:hAnsi="Arial"/>
    </w:rPr>
  </w:style>
  <w:style w:type="paragraph" w:styleId="Textocomentario">
    <w:name w:val="annotation text"/>
    <w:basedOn w:val="Normal"/>
    <w:link w:val="TextocomentarioCar"/>
    <w:uiPriority w:val="99"/>
    <w:rsid w:val="004B18DF"/>
    <w:pPr>
      <w:spacing w:before="120" w:after="240" w:line="240" w:lineRule="auto"/>
    </w:pPr>
    <w:rPr>
      <w:szCs w:val="20"/>
      <w:lang w:val="x-none" w:eastAsia="x-none"/>
    </w:rPr>
  </w:style>
  <w:style w:type="character" w:customStyle="1" w:styleId="TextocomentarioCar1">
    <w:name w:val="Texto comentario Car1"/>
    <w:uiPriority w:val="99"/>
    <w:semiHidden/>
    <w:rsid w:val="004B18DF"/>
    <w:rPr>
      <w:lang w:val="es-CO" w:eastAsia="en-US"/>
    </w:rPr>
  </w:style>
  <w:style w:type="character" w:styleId="Refdecomentario">
    <w:name w:val="annotation reference"/>
    <w:uiPriority w:val="99"/>
    <w:rsid w:val="004B18DF"/>
    <w:rPr>
      <w:sz w:val="16"/>
      <w:szCs w:val="16"/>
    </w:rPr>
  </w:style>
  <w:style w:type="character" w:customStyle="1" w:styleId="PrrafodelistaCar">
    <w:name w:val="Párrafo de lista Car"/>
    <w:link w:val="Prrafodelista"/>
    <w:uiPriority w:val="34"/>
    <w:locked/>
    <w:rsid w:val="003A3C63"/>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uiPriority w:val="9"/>
    <w:rsid w:val="0070526B"/>
    <w:rPr>
      <w:rFonts w:ascii="Calibri Light" w:eastAsia="SimSun" w:hAnsi="Calibri Light"/>
      <w:b/>
      <w:bCs/>
      <w:smallCaps/>
      <w:color w:val="000000"/>
      <w:sz w:val="36"/>
      <w:szCs w:val="36"/>
    </w:rPr>
  </w:style>
  <w:style w:type="character" w:customStyle="1" w:styleId="Ttulo3Car">
    <w:name w:val="Título 3 Car"/>
    <w:aliases w:val="moloko Car,Edgar 3 Car,1.1.1Título 3 Car,Título 3-BCN Car,3 bullet Car,2 Car,MT3 Car,H3 Car,Título 3_verde Car,Título 3A Car,Sous-titre (3) Car"/>
    <w:link w:val="Ttulo3"/>
    <w:uiPriority w:val="9"/>
    <w:rsid w:val="0070526B"/>
    <w:rPr>
      <w:rFonts w:ascii="Calibri Light" w:eastAsia="SimSun" w:hAnsi="Calibri Light"/>
      <w:b/>
      <w:bCs/>
      <w:color w:val="000000"/>
      <w:szCs w:val="22"/>
    </w:rPr>
  </w:style>
  <w:style w:type="character" w:customStyle="1" w:styleId="Ttulo4Car">
    <w:name w:val="Título 4 Car"/>
    <w:aliases w:val="Edgar 4 Car,Título 4 - BCN Car,4 dash Car,d Car,3 Car"/>
    <w:link w:val="Ttulo4"/>
    <w:uiPriority w:val="9"/>
    <w:rsid w:val="0070526B"/>
    <w:rPr>
      <w:rFonts w:ascii="Calibri Light" w:eastAsia="SimSun" w:hAnsi="Calibri Light"/>
      <w:b/>
      <w:bCs/>
      <w:i/>
      <w:iCs/>
      <w:color w:val="000000"/>
      <w:szCs w:val="22"/>
    </w:rPr>
  </w:style>
  <w:style w:type="character" w:customStyle="1" w:styleId="Ttulo5Car">
    <w:name w:val="Título 5 Car"/>
    <w:aliases w:val="Título 5-BCN Car"/>
    <w:link w:val="Ttulo5"/>
    <w:uiPriority w:val="9"/>
    <w:rsid w:val="0070526B"/>
    <w:rPr>
      <w:rFonts w:ascii="Calibri Light" w:eastAsia="SimSun" w:hAnsi="Calibri Light"/>
      <w:color w:val="323E4F"/>
      <w:szCs w:val="22"/>
    </w:rPr>
  </w:style>
  <w:style w:type="character" w:customStyle="1" w:styleId="Ttulo6Car">
    <w:name w:val="Título 6 Car"/>
    <w:aliases w:val="Título 6-BCN Car"/>
    <w:link w:val="Ttulo6"/>
    <w:uiPriority w:val="9"/>
    <w:rsid w:val="0070526B"/>
    <w:rPr>
      <w:rFonts w:ascii="Calibri Light" w:eastAsia="SimSun" w:hAnsi="Calibri Light"/>
      <w:i/>
      <w:iCs/>
      <w:color w:val="323E4F"/>
      <w:szCs w:val="22"/>
    </w:rPr>
  </w:style>
  <w:style w:type="character" w:customStyle="1" w:styleId="Ttulo7Car">
    <w:name w:val="Título 7 Car"/>
    <w:link w:val="Ttulo7"/>
    <w:uiPriority w:val="9"/>
    <w:rsid w:val="0070526B"/>
    <w:rPr>
      <w:rFonts w:ascii="Calibri Light" w:eastAsia="SimSun" w:hAnsi="Calibri Light"/>
      <w:i/>
      <w:iCs/>
      <w:color w:val="404040"/>
      <w:szCs w:val="22"/>
    </w:rPr>
  </w:style>
  <w:style w:type="character" w:customStyle="1" w:styleId="Ttulo8Car">
    <w:name w:val="Título 8 Car"/>
    <w:link w:val="Ttulo8"/>
    <w:uiPriority w:val="9"/>
    <w:rsid w:val="0070526B"/>
    <w:rPr>
      <w:rFonts w:ascii="Calibri Light" w:eastAsia="SimSun" w:hAnsi="Calibri Light"/>
      <w:color w:val="404040"/>
    </w:rPr>
  </w:style>
  <w:style w:type="character" w:customStyle="1" w:styleId="Ttulo9Car">
    <w:name w:val="Título 9 Car"/>
    <w:link w:val="Ttulo9"/>
    <w:uiPriority w:val="9"/>
    <w:rsid w:val="0070526B"/>
    <w:rPr>
      <w:rFonts w:ascii="Calibri Light" w:eastAsia="SimSun" w:hAnsi="Calibri Light"/>
      <w:i/>
      <w:iCs/>
      <w:color w:val="404040"/>
    </w:rPr>
  </w:style>
  <w:style w:type="paragraph" w:customStyle="1" w:styleId="Textoindependiente21">
    <w:name w:val="Texto independiente 21"/>
    <w:basedOn w:val="Normal"/>
    <w:rsid w:val="005B7DDE"/>
    <w:pPr>
      <w:widowControl w:val="0"/>
      <w:spacing w:after="0" w:line="240" w:lineRule="auto"/>
    </w:pPr>
    <w:rPr>
      <w:szCs w:val="20"/>
      <w:lang w:eastAsia="es-ES"/>
    </w:rPr>
  </w:style>
  <w:style w:type="paragraph" w:customStyle="1" w:styleId="Estilo1">
    <w:name w:val="Estilo1"/>
    <w:basedOn w:val="Ttulo2"/>
    <w:rsid w:val="005B7DDE"/>
    <w:pPr>
      <w:widowControl w:val="0"/>
      <w:numPr>
        <w:numId w:val="1"/>
      </w:numPr>
      <w:tabs>
        <w:tab w:val="num" w:pos="360"/>
        <w:tab w:val="num" w:pos="1440"/>
      </w:tabs>
      <w:spacing w:before="0" w:after="240" w:line="240" w:lineRule="auto"/>
      <w:ind w:left="0" w:firstLine="0"/>
    </w:pPr>
    <w:rPr>
      <w:rFonts w:ascii="Arial Narrow" w:eastAsia="Times New Roman" w:hAnsi="Arial Narrow"/>
      <w:bCs w:val="0"/>
      <w:i/>
      <w:iCs/>
      <w:sz w:val="24"/>
      <w:szCs w:val="24"/>
      <w:u w:val="single"/>
      <w:lang w:eastAsia="es-ES"/>
    </w:rPr>
  </w:style>
  <w:style w:type="character" w:customStyle="1" w:styleId="Ttulo2Car">
    <w:name w:val="Título 2 Car"/>
    <w:link w:val="Ttulo2"/>
    <w:uiPriority w:val="9"/>
    <w:semiHidden/>
    <w:rsid w:val="0070526B"/>
    <w:rPr>
      <w:rFonts w:ascii="Calibri Light" w:eastAsia="SimSun" w:hAnsi="Calibri Light"/>
      <w:b/>
      <w:bCs/>
      <w:smallCaps/>
      <w:color w:val="000000"/>
      <w:sz w:val="28"/>
      <w:szCs w:val="28"/>
    </w:rPr>
  </w:style>
  <w:style w:type="paragraph" w:styleId="NormalWeb">
    <w:name w:val="Normal (Web)"/>
    <w:basedOn w:val="Normal"/>
    <w:uiPriority w:val="99"/>
    <w:semiHidden/>
    <w:unhideWhenUsed/>
    <w:rsid w:val="00E41D84"/>
    <w:pPr>
      <w:spacing w:before="100" w:beforeAutospacing="1" w:after="100" w:afterAutospacing="1" w:line="240" w:lineRule="auto"/>
    </w:pPr>
    <w:rPr>
      <w:rFonts w:ascii="Times New Roman" w:hAnsi="Times New Roman"/>
      <w:sz w:val="24"/>
      <w:szCs w:val="24"/>
    </w:rPr>
  </w:style>
  <w:style w:type="paragraph" w:customStyle="1" w:styleId="InviasNormal">
    <w:name w:val="Invias Normal"/>
    <w:basedOn w:val="Normal"/>
    <w:link w:val="InviasNormalCar"/>
    <w:qFormat/>
    <w:rsid w:val="0027037B"/>
    <w:pPr>
      <w:tabs>
        <w:tab w:val="left" w:pos="-142"/>
      </w:tabs>
      <w:autoSpaceDE w:val="0"/>
      <w:autoSpaceDN w:val="0"/>
      <w:adjustRightInd w:val="0"/>
      <w:spacing w:before="120" w:after="240" w:line="240" w:lineRule="auto"/>
    </w:pPr>
    <w:rPr>
      <w:szCs w:val="24"/>
      <w:lang w:val="x-none" w:eastAsia="es-ES"/>
    </w:rPr>
  </w:style>
  <w:style w:type="character" w:customStyle="1" w:styleId="InviasNormalCar">
    <w:name w:val="Invias Normal Car"/>
    <w:link w:val="InviasNormal"/>
    <w:rsid w:val="0027037B"/>
    <w:rPr>
      <w:rFonts w:ascii="Arial" w:eastAsia="Times New Roman" w:hAnsi="Arial"/>
      <w:sz w:val="22"/>
      <w:szCs w:val="24"/>
      <w:lang w:val="x-none" w:eastAsia="es-ES"/>
    </w:rPr>
  </w:style>
  <w:style w:type="paragraph" w:styleId="Revisin">
    <w:name w:val="Revision"/>
    <w:hidden/>
    <w:uiPriority w:val="99"/>
    <w:semiHidden/>
    <w:rsid w:val="00F54883"/>
    <w:pPr>
      <w:spacing w:after="160" w:line="259" w:lineRule="auto"/>
    </w:pPr>
    <w:rPr>
      <w:sz w:val="22"/>
      <w:szCs w:val="22"/>
      <w:lang w:eastAsia="en-US"/>
    </w:rPr>
  </w:style>
  <w:style w:type="paragraph" w:styleId="Asuntodelcomentario">
    <w:name w:val="annotation subject"/>
    <w:basedOn w:val="Textocomentario"/>
    <w:next w:val="Textocomentario"/>
    <w:link w:val="AsuntodelcomentarioCar"/>
    <w:uiPriority w:val="99"/>
    <w:semiHidden/>
    <w:unhideWhenUsed/>
    <w:rsid w:val="00C23FC8"/>
    <w:pPr>
      <w:spacing w:before="0" w:after="200" w:line="276" w:lineRule="auto"/>
      <w:jc w:val="left"/>
    </w:pPr>
    <w:rPr>
      <w:rFonts w:ascii="Calibri" w:eastAsia="Calibri" w:hAnsi="Calibri"/>
      <w:b/>
      <w:bCs/>
      <w:lang w:val="es-CO" w:eastAsia="en-US"/>
    </w:rPr>
  </w:style>
  <w:style w:type="character" w:customStyle="1" w:styleId="AsuntodelcomentarioCar">
    <w:name w:val="Asunto del comentario Car"/>
    <w:link w:val="Asuntodelcomentario"/>
    <w:uiPriority w:val="99"/>
    <w:semiHidden/>
    <w:rsid w:val="00C23FC8"/>
    <w:rPr>
      <w:rFonts w:ascii="Arial" w:eastAsia="Times New Roman" w:hAnsi="Arial"/>
      <w:b/>
      <w:bCs/>
      <w:lang w:eastAsia="en-US"/>
    </w:rPr>
  </w:style>
  <w:style w:type="paragraph" w:styleId="Descripcin">
    <w:name w:val="caption"/>
    <w:basedOn w:val="Normal"/>
    <w:next w:val="Normal"/>
    <w:uiPriority w:val="35"/>
    <w:semiHidden/>
    <w:unhideWhenUsed/>
    <w:qFormat/>
    <w:rsid w:val="0070526B"/>
    <w:pPr>
      <w:spacing w:after="200" w:line="240" w:lineRule="auto"/>
    </w:pPr>
    <w:rPr>
      <w:i/>
      <w:iCs/>
      <w:color w:val="44546A"/>
      <w:sz w:val="18"/>
      <w:szCs w:val="18"/>
    </w:rPr>
  </w:style>
  <w:style w:type="paragraph" w:styleId="Subttulo">
    <w:name w:val="Subtitle"/>
    <w:basedOn w:val="Normal"/>
    <w:next w:val="Normal"/>
    <w:link w:val="SubttuloCar"/>
    <w:uiPriority w:val="11"/>
    <w:qFormat/>
    <w:rsid w:val="0070526B"/>
    <w:pPr>
      <w:numPr>
        <w:ilvl w:val="1"/>
      </w:numPr>
    </w:pPr>
    <w:rPr>
      <w:color w:val="5A5A5A"/>
      <w:spacing w:val="10"/>
    </w:rPr>
  </w:style>
  <w:style w:type="character" w:customStyle="1" w:styleId="SubttuloCar">
    <w:name w:val="Subtítulo Car"/>
    <w:link w:val="Subttulo"/>
    <w:uiPriority w:val="11"/>
    <w:rsid w:val="0070526B"/>
    <w:rPr>
      <w:color w:val="5A5A5A"/>
      <w:spacing w:val="10"/>
    </w:rPr>
  </w:style>
  <w:style w:type="character" w:styleId="Textoennegrita">
    <w:name w:val="Strong"/>
    <w:uiPriority w:val="22"/>
    <w:qFormat/>
    <w:rsid w:val="0070526B"/>
    <w:rPr>
      <w:b/>
      <w:bCs/>
      <w:color w:val="000000"/>
    </w:rPr>
  </w:style>
  <w:style w:type="character" w:styleId="nfasis">
    <w:name w:val="Emphasis"/>
    <w:uiPriority w:val="20"/>
    <w:qFormat/>
    <w:rsid w:val="0070526B"/>
    <w:rPr>
      <w:i/>
      <w:iCs/>
      <w:color w:val="auto"/>
    </w:rPr>
  </w:style>
  <w:style w:type="paragraph" w:styleId="Sinespaciado">
    <w:name w:val="No Spacing"/>
    <w:uiPriority w:val="1"/>
    <w:qFormat/>
    <w:rsid w:val="0070526B"/>
    <w:rPr>
      <w:sz w:val="22"/>
      <w:szCs w:val="22"/>
    </w:rPr>
  </w:style>
  <w:style w:type="paragraph" w:styleId="Cita">
    <w:name w:val="Quote"/>
    <w:basedOn w:val="Normal"/>
    <w:next w:val="Normal"/>
    <w:link w:val="CitaCar"/>
    <w:uiPriority w:val="29"/>
    <w:qFormat/>
    <w:rsid w:val="0070526B"/>
    <w:pPr>
      <w:spacing w:before="160"/>
      <w:ind w:left="720" w:right="720"/>
    </w:pPr>
    <w:rPr>
      <w:i/>
      <w:iCs/>
      <w:color w:val="000000"/>
    </w:rPr>
  </w:style>
  <w:style w:type="character" w:customStyle="1" w:styleId="CitaCar">
    <w:name w:val="Cita Car"/>
    <w:link w:val="Cita"/>
    <w:uiPriority w:val="29"/>
    <w:rsid w:val="0070526B"/>
    <w:rPr>
      <w:i/>
      <w:iCs/>
      <w:color w:val="000000"/>
    </w:rPr>
  </w:style>
  <w:style w:type="paragraph" w:styleId="Citadestacada">
    <w:name w:val="Intense Quote"/>
    <w:basedOn w:val="Normal"/>
    <w:next w:val="Normal"/>
    <w:link w:val="CitadestacadaCar"/>
    <w:uiPriority w:val="30"/>
    <w:qFormat/>
    <w:rsid w:val="0070526B"/>
    <w:pPr>
      <w:pBdr>
        <w:top w:val="single" w:sz="24" w:space="1" w:color="F2F2F2"/>
        <w:bottom w:val="single" w:sz="24" w:space="1" w:color="F2F2F2"/>
      </w:pBdr>
      <w:shd w:val="clear" w:color="auto" w:fill="F2F2F2"/>
      <w:spacing w:before="240" w:after="240"/>
      <w:ind w:left="936" w:right="936"/>
      <w:jc w:val="center"/>
    </w:pPr>
    <w:rPr>
      <w:color w:val="000000"/>
    </w:rPr>
  </w:style>
  <w:style w:type="character" w:customStyle="1" w:styleId="CitadestacadaCar">
    <w:name w:val="Cita destacada Car"/>
    <w:link w:val="Citadestacada"/>
    <w:uiPriority w:val="30"/>
    <w:rsid w:val="0070526B"/>
    <w:rPr>
      <w:color w:val="000000"/>
      <w:shd w:val="clear" w:color="auto" w:fill="F2F2F2"/>
    </w:rPr>
  </w:style>
  <w:style w:type="character" w:styleId="nfasissutil">
    <w:name w:val="Subtle Emphasis"/>
    <w:uiPriority w:val="19"/>
    <w:qFormat/>
    <w:rsid w:val="0070526B"/>
    <w:rPr>
      <w:i/>
      <w:iCs/>
      <w:color w:val="404040"/>
    </w:rPr>
  </w:style>
  <w:style w:type="character" w:styleId="nfasisintenso">
    <w:name w:val="Intense Emphasis"/>
    <w:uiPriority w:val="21"/>
    <w:qFormat/>
    <w:rsid w:val="0070526B"/>
    <w:rPr>
      <w:b/>
      <w:bCs/>
      <w:i/>
      <w:iCs/>
      <w:caps/>
    </w:rPr>
  </w:style>
  <w:style w:type="character" w:styleId="Referenciasutil">
    <w:name w:val="Subtle Reference"/>
    <w:uiPriority w:val="31"/>
    <w:qFormat/>
    <w:rsid w:val="0070526B"/>
    <w:rPr>
      <w:smallCaps/>
      <w:color w:val="404040"/>
      <w:u w:val="single" w:color="7F7F7F"/>
    </w:rPr>
  </w:style>
  <w:style w:type="character" w:styleId="Referenciaintensa">
    <w:name w:val="Intense Reference"/>
    <w:uiPriority w:val="32"/>
    <w:qFormat/>
    <w:rsid w:val="0070526B"/>
    <w:rPr>
      <w:b/>
      <w:bCs/>
      <w:smallCaps/>
      <w:u w:val="single"/>
    </w:rPr>
  </w:style>
  <w:style w:type="character" w:styleId="Ttulodellibro">
    <w:name w:val="Book Title"/>
    <w:uiPriority w:val="33"/>
    <w:qFormat/>
    <w:rsid w:val="0070526B"/>
    <w:rPr>
      <w:b w:val="0"/>
      <w:bCs w:val="0"/>
      <w:smallCaps/>
      <w:spacing w:val="5"/>
    </w:rPr>
  </w:style>
  <w:style w:type="paragraph" w:styleId="TtuloTDC">
    <w:name w:val="TOC Heading"/>
    <w:basedOn w:val="Ttulo1"/>
    <w:next w:val="Normal"/>
    <w:uiPriority w:val="39"/>
    <w:semiHidden/>
    <w:unhideWhenUsed/>
    <w:qFormat/>
    <w:rsid w:val="0070526B"/>
    <w:pPr>
      <w:outlineLvl w:val="9"/>
    </w:pPr>
  </w:style>
  <w:style w:type="table" w:customStyle="1" w:styleId="Cuadrculadetablaclara1">
    <w:name w:val="Cuadrícula de tabla clara1"/>
    <w:basedOn w:val="Tablanormal"/>
    <w:next w:val="Tablaconcuadrculaclara"/>
    <w:uiPriority w:val="99"/>
    <w:rsid w:val="00CA303F"/>
    <w:rPr>
      <w:rFonts w:eastAsia="Calibr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A303F"/>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2748206">
      <w:bodyDiv w:val="1"/>
      <w:marLeft w:val="0"/>
      <w:marRight w:val="0"/>
      <w:marTop w:val="0"/>
      <w:marBottom w:val="0"/>
      <w:divBdr>
        <w:top w:val="none" w:sz="0" w:space="0" w:color="auto"/>
        <w:left w:val="none" w:sz="0" w:space="0" w:color="auto"/>
        <w:bottom w:val="none" w:sz="0" w:space="0" w:color="auto"/>
        <w:right w:val="none" w:sz="0" w:space="0" w:color="auto"/>
      </w:divBdr>
    </w:div>
    <w:div w:id="199318252">
      <w:bodyDiv w:val="1"/>
      <w:marLeft w:val="0"/>
      <w:marRight w:val="0"/>
      <w:marTop w:val="0"/>
      <w:marBottom w:val="0"/>
      <w:divBdr>
        <w:top w:val="none" w:sz="0" w:space="0" w:color="auto"/>
        <w:left w:val="none" w:sz="0" w:space="0" w:color="auto"/>
        <w:bottom w:val="none" w:sz="0" w:space="0" w:color="auto"/>
        <w:right w:val="none" w:sz="0" w:space="0" w:color="auto"/>
      </w:divBdr>
    </w:div>
    <w:div w:id="203058603">
      <w:bodyDiv w:val="1"/>
      <w:marLeft w:val="0"/>
      <w:marRight w:val="0"/>
      <w:marTop w:val="0"/>
      <w:marBottom w:val="0"/>
      <w:divBdr>
        <w:top w:val="none" w:sz="0" w:space="0" w:color="auto"/>
        <w:left w:val="none" w:sz="0" w:space="0" w:color="auto"/>
        <w:bottom w:val="none" w:sz="0" w:space="0" w:color="auto"/>
        <w:right w:val="none" w:sz="0" w:space="0" w:color="auto"/>
      </w:divBdr>
    </w:div>
    <w:div w:id="290325573">
      <w:bodyDiv w:val="1"/>
      <w:marLeft w:val="0"/>
      <w:marRight w:val="0"/>
      <w:marTop w:val="0"/>
      <w:marBottom w:val="0"/>
      <w:divBdr>
        <w:top w:val="none" w:sz="0" w:space="0" w:color="auto"/>
        <w:left w:val="none" w:sz="0" w:space="0" w:color="auto"/>
        <w:bottom w:val="none" w:sz="0" w:space="0" w:color="auto"/>
        <w:right w:val="none" w:sz="0" w:space="0" w:color="auto"/>
      </w:divBdr>
    </w:div>
    <w:div w:id="300619521">
      <w:bodyDiv w:val="1"/>
      <w:marLeft w:val="0"/>
      <w:marRight w:val="0"/>
      <w:marTop w:val="0"/>
      <w:marBottom w:val="0"/>
      <w:divBdr>
        <w:top w:val="none" w:sz="0" w:space="0" w:color="auto"/>
        <w:left w:val="none" w:sz="0" w:space="0" w:color="auto"/>
        <w:bottom w:val="none" w:sz="0" w:space="0" w:color="auto"/>
        <w:right w:val="none" w:sz="0" w:space="0" w:color="auto"/>
      </w:divBdr>
    </w:div>
    <w:div w:id="328412859">
      <w:bodyDiv w:val="1"/>
      <w:marLeft w:val="0"/>
      <w:marRight w:val="0"/>
      <w:marTop w:val="0"/>
      <w:marBottom w:val="0"/>
      <w:divBdr>
        <w:top w:val="none" w:sz="0" w:space="0" w:color="auto"/>
        <w:left w:val="none" w:sz="0" w:space="0" w:color="auto"/>
        <w:bottom w:val="none" w:sz="0" w:space="0" w:color="auto"/>
        <w:right w:val="none" w:sz="0" w:space="0" w:color="auto"/>
      </w:divBdr>
    </w:div>
    <w:div w:id="356928103">
      <w:bodyDiv w:val="1"/>
      <w:marLeft w:val="0"/>
      <w:marRight w:val="0"/>
      <w:marTop w:val="0"/>
      <w:marBottom w:val="0"/>
      <w:divBdr>
        <w:top w:val="none" w:sz="0" w:space="0" w:color="auto"/>
        <w:left w:val="none" w:sz="0" w:space="0" w:color="auto"/>
        <w:bottom w:val="none" w:sz="0" w:space="0" w:color="auto"/>
        <w:right w:val="none" w:sz="0" w:space="0" w:color="auto"/>
      </w:divBdr>
    </w:div>
    <w:div w:id="438335651">
      <w:bodyDiv w:val="1"/>
      <w:marLeft w:val="0"/>
      <w:marRight w:val="0"/>
      <w:marTop w:val="0"/>
      <w:marBottom w:val="0"/>
      <w:divBdr>
        <w:top w:val="none" w:sz="0" w:space="0" w:color="auto"/>
        <w:left w:val="none" w:sz="0" w:space="0" w:color="auto"/>
        <w:bottom w:val="none" w:sz="0" w:space="0" w:color="auto"/>
        <w:right w:val="none" w:sz="0" w:space="0" w:color="auto"/>
      </w:divBdr>
    </w:div>
    <w:div w:id="551235162">
      <w:bodyDiv w:val="1"/>
      <w:marLeft w:val="0"/>
      <w:marRight w:val="0"/>
      <w:marTop w:val="0"/>
      <w:marBottom w:val="0"/>
      <w:divBdr>
        <w:top w:val="none" w:sz="0" w:space="0" w:color="auto"/>
        <w:left w:val="none" w:sz="0" w:space="0" w:color="auto"/>
        <w:bottom w:val="none" w:sz="0" w:space="0" w:color="auto"/>
        <w:right w:val="none" w:sz="0" w:space="0" w:color="auto"/>
      </w:divBdr>
    </w:div>
    <w:div w:id="685402522">
      <w:bodyDiv w:val="1"/>
      <w:marLeft w:val="0"/>
      <w:marRight w:val="0"/>
      <w:marTop w:val="0"/>
      <w:marBottom w:val="0"/>
      <w:divBdr>
        <w:top w:val="none" w:sz="0" w:space="0" w:color="auto"/>
        <w:left w:val="none" w:sz="0" w:space="0" w:color="auto"/>
        <w:bottom w:val="none" w:sz="0" w:space="0" w:color="auto"/>
        <w:right w:val="none" w:sz="0" w:space="0" w:color="auto"/>
      </w:divBdr>
    </w:div>
    <w:div w:id="731000651">
      <w:bodyDiv w:val="1"/>
      <w:marLeft w:val="0"/>
      <w:marRight w:val="0"/>
      <w:marTop w:val="0"/>
      <w:marBottom w:val="0"/>
      <w:divBdr>
        <w:top w:val="none" w:sz="0" w:space="0" w:color="auto"/>
        <w:left w:val="none" w:sz="0" w:space="0" w:color="auto"/>
        <w:bottom w:val="none" w:sz="0" w:space="0" w:color="auto"/>
        <w:right w:val="none" w:sz="0" w:space="0" w:color="auto"/>
      </w:divBdr>
    </w:div>
    <w:div w:id="735397437">
      <w:bodyDiv w:val="1"/>
      <w:marLeft w:val="0"/>
      <w:marRight w:val="0"/>
      <w:marTop w:val="0"/>
      <w:marBottom w:val="0"/>
      <w:divBdr>
        <w:top w:val="none" w:sz="0" w:space="0" w:color="auto"/>
        <w:left w:val="none" w:sz="0" w:space="0" w:color="auto"/>
        <w:bottom w:val="none" w:sz="0" w:space="0" w:color="auto"/>
        <w:right w:val="none" w:sz="0" w:space="0" w:color="auto"/>
      </w:divBdr>
    </w:div>
    <w:div w:id="800533328">
      <w:bodyDiv w:val="1"/>
      <w:marLeft w:val="0"/>
      <w:marRight w:val="0"/>
      <w:marTop w:val="0"/>
      <w:marBottom w:val="0"/>
      <w:divBdr>
        <w:top w:val="none" w:sz="0" w:space="0" w:color="auto"/>
        <w:left w:val="none" w:sz="0" w:space="0" w:color="auto"/>
        <w:bottom w:val="none" w:sz="0" w:space="0" w:color="auto"/>
        <w:right w:val="none" w:sz="0" w:space="0" w:color="auto"/>
      </w:divBdr>
    </w:div>
    <w:div w:id="807018055">
      <w:bodyDiv w:val="1"/>
      <w:marLeft w:val="0"/>
      <w:marRight w:val="0"/>
      <w:marTop w:val="0"/>
      <w:marBottom w:val="0"/>
      <w:divBdr>
        <w:top w:val="none" w:sz="0" w:space="0" w:color="auto"/>
        <w:left w:val="none" w:sz="0" w:space="0" w:color="auto"/>
        <w:bottom w:val="none" w:sz="0" w:space="0" w:color="auto"/>
        <w:right w:val="none" w:sz="0" w:space="0" w:color="auto"/>
      </w:divBdr>
    </w:div>
    <w:div w:id="977219547">
      <w:bodyDiv w:val="1"/>
      <w:marLeft w:val="0"/>
      <w:marRight w:val="0"/>
      <w:marTop w:val="0"/>
      <w:marBottom w:val="0"/>
      <w:divBdr>
        <w:top w:val="none" w:sz="0" w:space="0" w:color="auto"/>
        <w:left w:val="none" w:sz="0" w:space="0" w:color="auto"/>
        <w:bottom w:val="none" w:sz="0" w:space="0" w:color="auto"/>
        <w:right w:val="none" w:sz="0" w:space="0" w:color="auto"/>
      </w:divBdr>
    </w:div>
    <w:div w:id="980235638">
      <w:bodyDiv w:val="1"/>
      <w:marLeft w:val="0"/>
      <w:marRight w:val="0"/>
      <w:marTop w:val="0"/>
      <w:marBottom w:val="0"/>
      <w:divBdr>
        <w:top w:val="none" w:sz="0" w:space="0" w:color="auto"/>
        <w:left w:val="none" w:sz="0" w:space="0" w:color="auto"/>
        <w:bottom w:val="none" w:sz="0" w:space="0" w:color="auto"/>
        <w:right w:val="none" w:sz="0" w:space="0" w:color="auto"/>
      </w:divBdr>
    </w:div>
    <w:div w:id="1153790297">
      <w:bodyDiv w:val="1"/>
      <w:marLeft w:val="0"/>
      <w:marRight w:val="0"/>
      <w:marTop w:val="0"/>
      <w:marBottom w:val="0"/>
      <w:divBdr>
        <w:top w:val="none" w:sz="0" w:space="0" w:color="auto"/>
        <w:left w:val="none" w:sz="0" w:space="0" w:color="auto"/>
        <w:bottom w:val="none" w:sz="0" w:space="0" w:color="auto"/>
        <w:right w:val="none" w:sz="0" w:space="0" w:color="auto"/>
      </w:divBdr>
    </w:div>
    <w:div w:id="1176769006">
      <w:bodyDiv w:val="1"/>
      <w:marLeft w:val="0"/>
      <w:marRight w:val="0"/>
      <w:marTop w:val="0"/>
      <w:marBottom w:val="0"/>
      <w:divBdr>
        <w:top w:val="none" w:sz="0" w:space="0" w:color="auto"/>
        <w:left w:val="none" w:sz="0" w:space="0" w:color="auto"/>
        <w:bottom w:val="none" w:sz="0" w:space="0" w:color="auto"/>
        <w:right w:val="none" w:sz="0" w:space="0" w:color="auto"/>
      </w:divBdr>
    </w:div>
    <w:div w:id="1273054295">
      <w:bodyDiv w:val="1"/>
      <w:marLeft w:val="0"/>
      <w:marRight w:val="0"/>
      <w:marTop w:val="0"/>
      <w:marBottom w:val="0"/>
      <w:divBdr>
        <w:top w:val="none" w:sz="0" w:space="0" w:color="auto"/>
        <w:left w:val="none" w:sz="0" w:space="0" w:color="auto"/>
        <w:bottom w:val="none" w:sz="0" w:space="0" w:color="auto"/>
        <w:right w:val="none" w:sz="0" w:space="0" w:color="auto"/>
      </w:divBdr>
    </w:div>
    <w:div w:id="1283616123">
      <w:bodyDiv w:val="1"/>
      <w:marLeft w:val="0"/>
      <w:marRight w:val="0"/>
      <w:marTop w:val="0"/>
      <w:marBottom w:val="0"/>
      <w:divBdr>
        <w:top w:val="none" w:sz="0" w:space="0" w:color="auto"/>
        <w:left w:val="none" w:sz="0" w:space="0" w:color="auto"/>
        <w:bottom w:val="none" w:sz="0" w:space="0" w:color="auto"/>
        <w:right w:val="none" w:sz="0" w:space="0" w:color="auto"/>
      </w:divBdr>
    </w:div>
    <w:div w:id="1300037859">
      <w:bodyDiv w:val="1"/>
      <w:marLeft w:val="0"/>
      <w:marRight w:val="0"/>
      <w:marTop w:val="0"/>
      <w:marBottom w:val="0"/>
      <w:divBdr>
        <w:top w:val="none" w:sz="0" w:space="0" w:color="auto"/>
        <w:left w:val="none" w:sz="0" w:space="0" w:color="auto"/>
        <w:bottom w:val="none" w:sz="0" w:space="0" w:color="auto"/>
        <w:right w:val="none" w:sz="0" w:space="0" w:color="auto"/>
      </w:divBdr>
    </w:div>
    <w:div w:id="1332298142">
      <w:bodyDiv w:val="1"/>
      <w:marLeft w:val="0"/>
      <w:marRight w:val="0"/>
      <w:marTop w:val="0"/>
      <w:marBottom w:val="0"/>
      <w:divBdr>
        <w:top w:val="none" w:sz="0" w:space="0" w:color="auto"/>
        <w:left w:val="none" w:sz="0" w:space="0" w:color="auto"/>
        <w:bottom w:val="none" w:sz="0" w:space="0" w:color="auto"/>
        <w:right w:val="none" w:sz="0" w:space="0" w:color="auto"/>
      </w:divBdr>
    </w:div>
    <w:div w:id="1477990701">
      <w:bodyDiv w:val="1"/>
      <w:marLeft w:val="0"/>
      <w:marRight w:val="0"/>
      <w:marTop w:val="0"/>
      <w:marBottom w:val="0"/>
      <w:divBdr>
        <w:top w:val="none" w:sz="0" w:space="0" w:color="auto"/>
        <w:left w:val="none" w:sz="0" w:space="0" w:color="auto"/>
        <w:bottom w:val="none" w:sz="0" w:space="0" w:color="auto"/>
        <w:right w:val="none" w:sz="0" w:space="0" w:color="auto"/>
      </w:divBdr>
    </w:div>
    <w:div w:id="1578249226">
      <w:bodyDiv w:val="1"/>
      <w:marLeft w:val="0"/>
      <w:marRight w:val="0"/>
      <w:marTop w:val="0"/>
      <w:marBottom w:val="0"/>
      <w:divBdr>
        <w:top w:val="none" w:sz="0" w:space="0" w:color="auto"/>
        <w:left w:val="none" w:sz="0" w:space="0" w:color="auto"/>
        <w:bottom w:val="none" w:sz="0" w:space="0" w:color="auto"/>
        <w:right w:val="none" w:sz="0" w:space="0" w:color="auto"/>
      </w:divBdr>
    </w:div>
    <w:div w:id="1607351031">
      <w:bodyDiv w:val="1"/>
      <w:marLeft w:val="0"/>
      <w:marRight w:val="0"/>
      <w:marTop w:val="0"/>
      <w:marBottom w:val="0"/>
      <w:divBdr>
        <w:top w:val="none" w:sz="0" w:space="0" w:color="auto"/>
        <w:left w:val="none" w:sz="0" w:space="0" w:color="auto"/>
        <w:bottom w:val="none" w:sz="0" w:space="0" w:color="auto"/>
        <w:right w:val="none" w:sz="0" w:space="0" w:color="auto"/>
      </w:divBdr>
    </w:div>
    <w:div w:id="1858813339">
      <w:bodyDiv w:val="1"/>
      <w:marLeft w:val="0"/>
      <w:marRight w:val="0"/>
      <w:marTop w:val="0"/>
      <w:marBottom w:val="0"/>
      <w:divBdr>
        <w:top w:val="none" w:sz="0" w:space="0" w:color="auto"/>
        <w:left w:val="none" w:sz="0" w:space="0" w:color="auto"/>
        <w:bottom w:val="none" w:sz="0" w:space="0" w:color="auto"/>
        <w:right w:val="none" w:sz="0" w:space="0" w:color="auto"/>
      </w:divBdr>
    </w:div>
    <w:div w:id="1914704819">
      <w:bodyDiv w:val="1"/>
      <w:marLeft w:val="0"/>
      <w:marRight w:val="0"/>
      <w:marTop w:val="0"/>
      <w:marBottom w:val="0"/>
      <w:divBdr>
        <w:top w:val="none" w:sz="0" w:space="0" w:color="auto"/>
        <w:left w:val="none" w:sz="0" w:space="0" w:color="auto"/>
        <w:bottom w:val="none" w:sz="0" w:space="0" w:color="auto"/>
        <w:right w:val="none" w:sz="0" w:space="0" w:color="auto"/>
      </w:divBdr>
    </w:div>
    <w:div w:id="1971860793">
      <w:bodyDiv w:val="1"/>
      <w:marLeft w:val="0"/>
      <w:marRight w:val="0"/>
      <w:marTop w:val="0"/>
      <w:marBottom w:val="0"/>
      <w:divBdr>
        <w:top w:val="none" w:sz="0" w:space="0" w:color="auto"/>
        <w:left w:val="none" w:sz="0" w:space="0" w:color="auto"/>
        <w:bottom w:val="none" w:sz="0" w:space="0" w:color="auto"/>
        <w:right w:val="none" w:sz="0" w:space="0" w:color="auto"/>
      </w:divBdr>
    </w:div>
    <w:div w:id="1981108731">
      <w:bodyDiv w:val="1"/>
      <w:marLeft w:val="0"/>
      <w:marRight w:val="0"/>
      <w:marTop w:val="0"/>
      <w:marBottom w:val="0"/>
      <w:divBdr>
        <w:top w:val="none" w:sz="0" w:space="0" w:color="auto"/>
        <w:left w:val="none" w:sz="0" w:space="0" w:color="auto"/>
        <w:bottom w:val="none" w:sz="0" w:space="0" w:color="auto"/>
        <w:right w:val="none" w:sz="0" w:space="0" w:color="auto"/>
      </w:divBdr>
    </w:div>
    <w:div w:id="2023387134">
      <w:bodyDiv w:val="1"/>
      <w:marLeft w:val="0"/>
      <w:marRight w:val="0"/>
      <w:marTop w:val="0"/>
      <w:marBottom w:val="0"/>
      <w:divBdr>
        <w:top w:val="none" w:sz="0" w:space="0" w:color="auto"/>
        <w:left w:val="none" w:sz="0" w:space="0" w:color="auto"/>
        <w:bottom w:val="none" w:sz="0" w:space="0" w:color="auto"/>
        <w:right w:val="none" w:sz="0" w:space="0" w:color="auto"/>
      </w:divBdr>
    </w:div>
    <w:div w:id="2131392790">
      <w:bodyDiv w:val="1"/>
      <w:marLeft w:val="0"/>
      <w:marRight w:val="0"/>
      <w:marTop w:val="0"/>
      <w:marBottom w:val="0"/>
      <w:divBdr>
        <w:top w:val="none" w:sz="0" w:space="0" w:color="auto"/>
        <w:left w:val="none" w:sz="0" w:space="0" w:color="auto"/>
        <w:bottom w:val="none" w:sz="0" w:space="0" w:color="auto"/>
        <w:right w:val="none" w:sz="0" w:space="0" w:color="auto"/>
      </w:divBdr>
    </w:div>
    <w:div w:id="2142310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emf"/><Relationship Id="rId18" Type="http://schemas.openxmlformats.org/officeDocument/2006/relationships/image" Target="media/image8.emf"/><Relationship Id="rId26" Type="http://schemas.openxmlformats.org/officeDocument/2006/relationships/image" Target="media/image16.emf"/><Relationship Id="rId39" Type="http://schemas.openxmlformats.org/officeDocument/2006/relationships/theme" Target="theme/theme1.xml"/><Relationship Id="rId21" Type="http://schemas.openxmlformats.org/officeDocument/2006/relationships/image" Target="media/image11.emf"/><Relationship Id="rId34"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image" Target="media/image2.emf"/><Relationship Id="rId17" Type="http://schemas.openxmlformats.org/officeDocument/2006/relationships/image" Target="media/image7.emf"/><Relationship Id="rId25" Type="http://schemas.openxmlformats.org/officeDocument/2006/relationships/image" Target="media/image15.emf"/><Relationship Id="rId33" Type="http://schemas.openxmlformats.org/officeDocument/2006/relationships/header" Target="header2.xm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6.emf"/><Relationship Id="rId20" Type="http://schemas.openxmlformats.org/officeDocument/2006/relationships/image" Target="media/image10.emf"/><Relationship Id="rId29" Type="http://schemas.openxmlformats.org/officeDocument/2006/relationships/image" Target="media/image19.emf"/><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24" Type="http://schemas.openxmlformats.org/officeDocument/2006/relationships/image" Target="media/image14.emf"/><Relationship Id="rId32" Type="http://schemas.openxmlformats.org/officeDocument/2006/relationships/header" Target="header1.xml"/><Relationship Id="rId37"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image" Target="media/image5.emf"/><Relationship Id="rId23" Type="http://schemas.openxmlformats.org/officeDocument/2006/relationships/image" Target="media/image13.emf"/><Relationship Id="rId28" Type="http://schemas.openxmlformats.org/officeDocument/2006/relationships/image" Target="media/image18.emf"/><Relationship Id="rId36"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image" Target="media/image9.emf"/><Relationship Id="rId31" Type="http://schemas.openxmlformats.org/officeDocument/2006/relationships/image" Target="media/image21.emf"/><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emf"/><Relationship Id="rId22" Type="http://schemas.openxmlformats.org/officeDocument/2006/relationships/image" Target="media/image12.emf"/><Relationship Id="rId27" Type="http://schemas.openxmlformats.org/officeDocument/2006/relationships/image" Target="media/image17.png"/><Relationship Id="rId30" Type="http://schemas.openxmlformats.org/officeDocument/2006/relationships/image" Target="media/image20.emf"/><Relationship Id="rId35" Type="http://schemas.openxmlformats.org/officeDocument/2006/relationships/footer" Target="footer2.xml"/><Relationship Id="rId8" Type="http://schemas.openxmlformats.org/officeDocument/2006/relationships/webSettings" Target="webSettings.xml"/><Relationship Id="rId3" Type="http://schemas.openxmlformats.org/officeDocument/2006/relationships/customXml" Target="../customXml/item3.xml"/></Relationships>
</file>

<file path=word/_rels/footer2.xml.rels><?xml version="1.0" encoding="UTF-8" standalone="yes"?>
<Relationships xmlns="http://schemas.openxmlformats.org/package/2006/relationships"><Relationship Id="rId2" Type="http://schemas.openxmlformats.org/officeDocument/2006/relationships/image" Target="media/image24.jpeg"/><Relationship Id="rId1" Type="http://schemas.openxmlformats.org/officeDocument/2006/relationships/image" Target="media/image23.png"/></Relationships>
</file>

<file path=word/_rels/header2.xml.rels><?xml version="1.0" encoding="UTF-8" standalone="yes"?>
<Relationships xmlns="http://schemas.openxmlformats.org/package/2006/relationships"><Relationship Id="rId1" Type="http://schemas.openxmlformats.org/officeDocument/2006/relationships/image" Target="media/image2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lcf76f155ced4ddcb4097134ff3c332f xmlns="9d85dbaf-23eb-4e57-a637-93dcacc8b1a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3B1A46E-084F-4FC3-AD18-8D585B69CD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827E366-8448-41F1-ABA2-959492D485DF}">
  <ds:schemaRefs>
    <ds:schemaRef ds:uri="http://schemas.microsoft.com/sharepoint/v3/contenttype/forms"/>
  </ds:schemaRefs>
</ds:datastoreItem>
</file>

<file path=customXml/itemProps3.xml><?xml version="1.0" encoding="utf-8"?>
<ds:datastoreItem xmlns:ds="http://schemas.openxmlformats.org/officeDocument/2006/customXml" ds:itemID="{656075C3-FD45-4F87-AA7C-20FE3B33312B}">
  <ds:schemaRefs>
    <ds:schemaRef ds:uri="http://schemas.openxmlformats.org/officeDocument/2006/bibliography"/>
  </ds:schemaRefs>
</ds:datastoreItem>
</file>

<file path=customXml/itemProps4.xml><?xml version="1.0" encoding="utf-8"?>
<ds:datastoreItem xmlns:ds="http://schemas.openxmlformats.org/officeDocument/2006/customXml" ds:itemID="{FF8928C9-DD8B-4F3A-9D0F-6B56C10417E3}">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Pages>
  <Words>3607</Words>
  <Characters>19839</Characters>
  <Application>Microsoft Office Word</Application>
  <DocSecurity>0</DocSecurity>
  <Lines>165</Lines>
  <Paragraphs>46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LP-SGT-SRN-XXXX-2011                                                                                                                                                            ANEXO TECNICO:   MEJORAMIENTO Y MANTENIMIENTO DE LA CARRETERA CHIQUINQUIRÁ – TU</vt:lpstr>
      <vt:lpstr>LP-SGT-SRN-XXXX-2011                                                                                                                                                            ANEXO TECNICO:   MEJORAMIENTO Y MANTENIMIENTO DE LA CARRETERA CHIQUINQUIRÁ – TU</vt:lpstr>
    </vt:vector>
  </TitlesOfParts>
  <Company>Hewlett-Packard Company</Company>
  <LinksUpToDate>false</LinksUpToDate>
  <CharactersWithSpaces>23400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LP-SGT-SRN-XXXX-2011                                                                                                                                                            ANEXO TECNICO:   MEJORAMIENTO Y MANTENIMIENTO DE LA CARRETERA CHIQUINQUIRÁ – TU</dc:title>
  <dc:subject/>
  <dc:creator>Ultimate</dc:creator>
  <cp:keywords/>
  <dc:description/>
  <cp:lastModifiedBy>RODRIGO</cp:lastModifiedBy>
  <cp:revision>11</cp:revision>
  <cp:lastPrinted>2020-11-13T23:04:00Z</cp:lastPrinted>
  <dcterms:created xsi:type="dcterms:W3CDTF">2024-09-09T20:11:00Z</dcterms:created>
  <dcterms:modified xsi:type="dcterms:W3CDTF">2024-09-25T19:28:00Z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22926700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