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6839B" w14:textId="32AB76E0" w:rsidR="00A052CD" w:rsidRPr="003E7D54" w:rsidRDefault="00A052CD" w:rsidP="009E30D4">
      <w:pPr>
        <w:spacing w:after="0" w:line="240" w:lineRule="auto"/>
        <w:jc w:val="center"/>
        <w:rPr>
          <w:rFonts w:asciiTheme="majorHAnsi" w:hAnsiTheme="majorHAnsi" w:cstheme="majorHAnsi"/>
          <w:spacing w:val="2"/>
        </w:rPr>
      </w:pPr>
      <w:r w:rsidRPr="003E7D54">
        <w:rPr>
          <w:rFonts w:asciiTheme="majorHAnsi" w:hAnsiTheme="majorHAnsi" w:cstheme="majorHAnsi"/>
          <w:b/>
        </w:rPr>
        <w:t>PROCESO DE GESTIÓN CONTRACTUAL</w:t>
      </w:r>
    </w:p>
    <w:p w14:paraId="05C38204" w14:textId="71397BBB" w:rsidR="00A052CD" w:rsidRPr="003E7D54" w:rsidRDefault="00A052CD" w:rsidP="00A052CD">
      <w:pPr>
        <w:spacing w:after="0"/>
        <w:contextualSpacing/>
        <w:jc w:val="center"/>
        <w:rPr>
          <w:rFonts w:asciiTheme="majorHAnsi" w:hAnsiTheme="majorHAnsi" w:cstheme="majorHAnsi"/>
          <w:b/>
        </w:rPr>
      </w:pPr>
      <w:r w:rsidRPr="003E7D54">
        <w:rPr>
          <w:rFonts w:asciiTheme="majorHAnsi" w:hAnsiTheme="majorHAnsi" w:cstheme="majorHAnsi"/>
          <w:b/>
        </w:rPr>
        <w:t xml:space="preserve">ACTA DE LIQUIDACIÓN DEL CONTRATO No. </w:t>
      </w:r>
      <w:r w:rsidRPr="003E7D54">
        <w:rPr>
          <w:rStyle w:val="Nmerodepgina"/>
          <w:rFonts w:asciiTheme="majorHAnsi" w:hAnsiTheme="majorHAnsi" w:cstheme="majorHAnsi"/>
          <w:b/>
        </w:rPr>
        <w:t>CO1.PCCNTR.</w:t>
      </w:r>
      <w:r w:rsidR="007362EF" w:rsidRPr="003E7D54">
        <w:rPr>
          <w:rFonts w:asciiTheme="majorHAnsi" w:hAnsiTheme="majorHAnsi" w:cstheme="majorHAnsi"/>
        </w:rPr>
        <w:t xml:space="preserve"> 5656961</w:t>
      </w:r>
      <w:r w:rsidRPr="003E7D54">
        <w:rPr>
          <w:rFonts w:asciiTheme="majorHAnsi" w:hAnsiTheme="majorHAnsi" w:cstheme="majorHAnsi"/>
          <w:b/>
        </w:rPr>
        <w:t xml:space="preserve"> DE 20</w:t>
      </w:r>
      <w:r w:rsidR="007362EF" w:rsidRPr="003E7D54">
        <w:rPr>
          <w:rFonts w:asciiTheme="majorHAnsi" w:hAnsiTheme="majorHAnsi" w:cstheme="majorHAnsi"/>
          <w:b/>
        </w:rPr>
        <w:t>23</w:t>
      </w:r>
      <w:r w:rsidRPr="003E7D54">
        <w:rPr>
          <w:rFonts w:asciiTheme="majorHAnsi" w:hAnsiTheme="majorHAnsi" w:cstheme="majorHAnsi"/>
          <w:b/>
        </w:rPr>
        <w:t xml:space="preserve"> CELEBRADO </w:t>
      </w:r>
    </w:p>
    <w:p w14:paraId="385F897A" w14:textId="001C53E9" w:rsidR="00A052CD" w:rsidRPr="003E7D54" w:rsidRDefault="00A052CD" w:rsidP="00A052CD">
      <w:pPr>
        <w:spacing w:after="0"/>
        <w:contextualSpacing/>
        <w:jc w:val="center"/>
        <w:rPr>
          <w:rStyle w:val="Nmerodepgina"/>
          <w:rFonts w:asciiTheme="majorHAnsi" w:hAnsiTheme="majorHAnsi" w:cstheme="majorHAnsi"/>
        </w:rPr>
      </w:pPr>
      <w:r w:rsidRPr="003E7D54">
        <w:rPr>
          <w:rFonts w:asciiTheme="majorHAnsi" w:hAnsiTheme="majorHAnsi" w:cstheme="majorHAnsi"/>
          <w:b/>
        </w:rPr>
        <w:t>ENTRE EL SERVICIO NACIONAL DE APRENDIZAJE - SENA Y</w:t>
      </w:r>
      <w:r w:rsidR="009E30D4" w:rsidRPr="003E7D54">
        <w:rPr>
          <w:rFonts w:asciiTheme="majorHAnsi" w:hAnsiTheme="majorHAnsi" w:cstheme="majorHAnsi"/>
          <w:b/>
        </w:rPr>
        <w:t xml:space="preserve"> MULTISERVICIOS AL</w:t>
      </w:r>
    </w:p>
    <w:tbl>
      <w:tblPr>
        <w:tblStyle w:val="Tablaconcuadrcula"/>
        <w:tblpPr w:leftFromText="141" w:rightFromText="141" w:vertAnchor="page" w:horzAnchor="margin" w:tblpY="3166"/>
        <w:tblW w:w="0" w:type="auto"/>
        <w:tblLook w:val="04A0" w:firstRow="1" w:lastRow="0" w:firstColumn="1" w:lastColumn="0" w:noHBand="0" w:noVBand="1"/>
      </w:tblPr>
      <w:tblGrid>
        <w:gridCol w:w="2706"/>
        <w:gridCol w:w="6122"/>
      </w:tblGrid>
      <w:tr w:rsidR="00DF0B6E" w:rsidRPr="003E7D54" w14:paraId="5FC17524" w14:textId="77777777" w:rsidTr="00A052CD">
        <w:trPr>
          <w:trHeight w:val="351"/>
        </w:trPr>
        <w:tc>
          <w:tcPr>
            <w:tcW w:w="2706" w:type="dxa"/>
          </w:tcPr>
          <w:p w14:paraId="4429E5BC" w14:textId="77777777" w:rsidR="00A052CD" w:rsidRPr="003E7D54" w:rsidRDefault="00A052CD" w:rsidP="00896667">
            <w:pPr>
              <w:pStyle w:val="Sinespaciado"/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 xml:space="preserve">Contrato </w:t>
            </w:r>
          </w:p>
        </w:tc>
        <w:tc>
          <w:tcPr>
            <w:tcW w:w="6122" w:type="dxa"/>
          </w:tcPr>
          <w:p w14:paraId="165F4407" w14:textId="6420FC4E" w:rsidR="00A052CD" w:rsidRPr="003E7D54" w:rsidRDefault="009E30D4" w:rsidP="00896667">
            <w:pPr>
              <w:ind w:left="360" w:hanging="360"/>
              <w:jc w:val="both"/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</w:rPr>
              <w:t>CO1.PCCNTR.5656961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2023</w:t>
            </w:r>
          </w:p>
        </w:tc>
      </w:tr>
      <w:tr w:rsidR="00DF0B6E" w:rsidRPr="003E7D54" w14:paraId="65301ABD" w14:textId="77777777" w:rsidTr="00A052CD">
        <w:trPr>
          <w:trHeight w:val="657"/>
        </w:trPr>
        <w:tc>
          <w:tcPr>
            <w:tcW w:w="2706" w:type="dxa"/>
          </w:tcPr>
          <w:p w14:paraId="1BB7D38D" w14:textId="77777777" w:rsidR="00A052CD" w:rsidRPr="003E7D54" w:rsidRDefault="00A052CD" w:rsidP="00896667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>Objeto</w:t>
            </w:r>
          </w:p>
        </w:tc>
        <w:tc>
          <w:tcPr>
            <w:tcW w:w="6122" w:type="dxa"/>
          </w:tcPr>
          <w:p w14:paraId="763B8A28" w14:textId="6DBD14CB" w:rsidR="00A052CD" w:rsidRPr="003E7D54" w:rsidRDefault="007362EF" w:rsidP="00896667">
            <w:pPr>
              <w:jc w:val="both"/>
              <w:rPr>
                <w:rFonts w:asciiTheme="majorHAnsi" w:hAnsiTheme="majorHAnsi" w:cstheme="majorHAnsi"/>
                <w:i/>
                <w:iCs/>
              </w:rPr>
            </w:pPr>
            <w:r w:rsidRPr="003E7D54">
              <w:rPr>
                <w:rFonts w:asciiTheme="majorHAnsi" w:hAnsiTheme="majorHAnsi" w:cstheme="majorHAnsi"/>
              </w:rPr>
              <w:t>5_610 Contratar el diseño, producción e instalación de señalética y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proofErr w:type="spellStart"/>
            <w:r w:rsidRPr="003E7D54">
              <w:rPr>
                <w:rFonts w:asciiTheme="majorHAnsi" w:hAnsiTheme="majorHAnsi" w:cstheme="majorHAnsi"/>
              </w:rPr>
              <w:t>stikers</w:t>
            </w:r>
            <w:proofErr w:type="spellEnd"/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microperforados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requeridos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para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oficina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Agencia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Pública</w:t>
            </w:r>
            <w:r w:rsidRPr="003E7D54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Pr="003E7D54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Empleo</w:t>
            </w:r>
            <w:r w:rsidRPr="003E7D54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Regional</w:t>
            </w:r>
            <w:r w:rsidRPr="003E7D54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Antioquia</w:t>
            </w:r>
          </w:p>
        </w:tc>
      </w:tr>
      <w:tr w:rsidR="00DF0B6E" w:rsidRPr="003E7D54" w14:paraId="1B1218F2" w14:textId="77777777" w:rsidTr="00A052CD">
        <w:trPr>
          <w:trHeight w:val="408"/>
        </w:trPr>
        <w:tc>
          <w:tcPr>
            <w:tcW w:w="2706" w:type="dxa"/>
          </w:tcPr>
          <w:p w14:paraId="017EA865" w14:textId="77777777" w:rsidR="00A052CD" w:rsidRPr="003E7D54" w:rsidRDefault="00A052CD" w:rsidP="00896667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 xml:space="preserve">Contratista </w:t>
            </w:r>
          </w:p>
        </w:tc>
        <w:tc>
          <w:tcPr>
            <w:tcW w:w="6122" w:type="dxa"/>
          </w:tcPr>
          <w:p w14:paraId="730ED519" w14:textId="086B90D6" w:rsidR="00A052CD" w:rsidRPr="003E7D54" w:rsidRDefault="007362EF" w:rsidP="00896667">
            <w:pPr>
              <w:jc w:val="both"/>
              <w:rPr>
                <w:rFonts w:asciiTheme="majorHAnsi" w:hAnsiTheme="majorHAnsi" w:cstheme="majorHAnsi"/>
              </w:rPr>
            </w:pPr>
            <w:r w:rsidRPr="003E7D54">
              <w:rPr>
                <w:rFonts w:asciiTheme="majorHAnsi" w:hAnsiTheme="majorHAnsi" w:cstheme="majorHAnsi"/>
              </w:rPr>
              <w:t>MULTISERVICIOS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AL.</w:t>
            </w:r>
            <w:r w:rsidRPr="003E7D54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(MILTON</w:t>
            </w:r>
            <w:r w:rsidRPr="003E7D54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ANDRES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LOPEZ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LADINO)</w:t>
            </w:r>
          </w:p>
        </w:tc>
      </w:tr>
      <w:tr w:rsidR="00DF0B6E" w:rsidRPr="003E7D54" w14:paraId="10574E36" w14:textId="77777777" w:rsidTr="00A052CD">
        <w:trPr>
          <w:trHeight w:val="850"/>
        </w:trPr>
        <w:tc>
          <w:tcPr>
            <w:tcW w:w="2706" w:type="dxa"/>
          </w:tcPr>
          <w:p w14:paraId="2053BA7B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 xml:space="preserve">Valor del Contrato </w:t>
            </w:r>
          </w:p>
        </w:tc>
        <w:tc>
          <w:tcPr>
            <w:tcW w:w="6122" w:type="dxa"/>
          </w:tcPr>
          <w:p w14:paraId="4725CDDC" w14:textId="02AF31B5" w:rsidR="007362EF" w:rsidRPr="003E7D54" w:rsidRDefault="007362EF" w:rsidP="00CF70AB">
            <w:pPr>
              <w:pStyle w:val="TableParagraph"/>
              <w:ind w:right="-15"/>
              <w:jc w:val="both"/>
              <w:rPr>
                <w:rFonts w:asciiTheme="majorHAnsi" w:hAnsiTheme="majorHAnsi" w:cstheme="majorHAnsi"/>
              </w:rPr>
            </w:pPr>
            <w:r w:rsidRPr="003E7D54">
              <w:rPr>
                <w:rFonts w:asciiTheme="majorHAnsi" w:hAnsiTheme="majorHAnsi" w:cstheme="majorHAnsi"/>
              </w:rPr>
              <w:t>El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valor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estimado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del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contrato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será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hasta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por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suma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TRES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MILLONES</w:t>
            </w:r>
            <w:r w:rsidRPr="003E7D54">
              <w:rPr>
                <w:rFonts w:asciiTheme="majorHAnsi" w:hAnsiTheme="majorHAnsi" w:cstheme="majorHAnsi"/>
                <w:spacing w:val="39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DOCIENTOS</w:t>
            </w:r>
            <w:r w:rsidRPr="003E7D54">
              <w:rPr>
                <w:rFonts w:asciiTheme="majorHAnsi" w:hAnsiTheme="majorHAnsi" w:cstheme="majorHAnsi"/>
                <w:spacing w:val="39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VEINTE</w:t>
            </w:r>
            <w:r w:rsidRPr="003E7D54">
              <w:rPr>
                <w:rFonts w:asciiTheme="majorHAnsi" w:hAnsiTheme="majorHAnsi" w:cstheme="majorHAnsi"/>
                <w:spacing w:val="39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MIL</w:t>
            </w:r>
            <w:r w:rsidRPr="003E7D54">
              <w:rPr>
                <w:rFonts w:asciiTheme="majorHAnsi" w:hAnsiTheme="majorHAnsi" w:cstheme="majorHAnsi"/>
                <w:spacing w:val="39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PESOS</w:t>
            </w:r>
            <w:r w:rsidRPr="003E7D54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($3.220.000)</w:t>
            </w:r>
            <w:r w:rsidRPr="003E7D54">
              <w:rPr>
                <w:rFonts w:asciiTheme="majorHAnsi" w:hAnsiTheme="majorHAnsi" w:cstheme="majorHAnsi"/>
                <w:spacing w:val="39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M/CET),</w:t>
            </w:r>
            <w:r w:rsidR="00CF70AB" w:rsidRPr="003E7D54">
              <w:rPr>
                <w:rFonts w:asciiTheme="majorHAnsi" w:hAnsiTheme="majorHAnsi" w:cstheme="majorHAnsi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incluido el Impuesto al Valor Agregado (I.V.A.), cuando a ello hubiere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lugar y demás impuestos, tasas, contribuciones de carácter nacional</w:t>
            </w:r>
            <w:r w:rsidRPr="003E7D5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y/o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municipal</w:t>
            </w:r>
            <w:r w:rsidRPr="003E7D54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Pr="003E7D54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carácter</w:t>
            </w:r>
            <w:r w:rsidRPr="003E7D54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legal, costos</w:t>
            </w:r>
            <w:r w:rsidRPr="003E7D54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directos e indirectos.</w:t>
            </w:r>
          </w:p>
        </w:tc>
      </w:tr>
      <w:tr w:rsidR="00DF0B6E" w:rsidRPr="003E7D54" w14:paraId="49738E3E" w14:textId="77777777" w:rsidTr="00A052CD">
        <w:trPr>
          <w:trHeight w:val="508"/>
        </w:trPr>
        <w:tc>
          <w:tcPr>
            <w:tcW w:w="2706" w:type="dxa"/>
          </w:tcPr>
          <w:p w14:paraId="00602691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>C.D.P</w:t>
            </w:r>
          </w:p>
          <w:p w14:paraId="03B43DF4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>(No. y fecha)</w:t>
            </w:r>
          </w:p>
        </w:tc>
        <w:tc>
          <w:tcPr>
            <w:tcW w:w="6122" w:type="dxa"/>
          </w:tcPr>
          <w:p w14:paraId="34B972BD" w14:textId="652FAF5D" w:rsidR="007362EF" w:rsidRPr="0081472C" w:rsidRDefault="00DF0B6E" w:rsidP="007362EF">
            <w:pPr>
              <w:jc w:val="both"/>
              <w:rPr>
                <w:rFonts w:asciiTheme="majorHAnsi" w:hAnsiTheme="majorHAnsi" w:cstheme="majorHAnsi"/>
                <w:bCs/>
                <w:i/>
              </w:rPr>
            </w:pPr>
            <w:r w:rsidRPr="0081472C">
              <w:rPr>
                <w:rFonts w:asciiTheme="majorHAnsi" w:hAnsiTheme="majorHAnsi" w:cstheme="majorHAnsi"/>
                <w:bCs/>
                <w:i/>
              </w:rPr>
              <w:t>17823 del 21 de diciembre de 2023</w:t>
            </w:r>
          </w:p>
        </w:tc>
      </w:tr>
      <w:tr w:rsidR="00DF0B6E" w:rsidRPr="003E7D54" w14:paraId="0DD36A2A" w14:textId="77777777" w:rsidTr="00A052CD">
        <w:trPr>
          <w:trHeight w:val="414"/>
        </w:trPr>
        <w:tc>
          <w:tcPr>
            <w:tcW w:w="2706" w:type="dxa"/>
          </w:tcPr>
          <w:p w14:paraId="7124C26A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>C.R.P</w:t>
            </w:r>
          </w:p>
          <w:p w14:paraId="2A435598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 xml:space="preserve">(No. y fecha) </w:t>
            </w:r>
          </w:p>
        </w:tc>
        <w:tc>
          <w:tcPr>
            <w:tcW w:w="6122" w:type="dxa"/>
          </w:tcPr>
          <w:p w14:paraId="646E28D9" w14:textId="4B8F4C69" w:rsidR="007362EF" w:rsidRPr="003E7D54" w:rsidRDefault="00CD0326" w:rsidP="007362EF">
            <w:pPr>
              <w:jc w:val="both"/>
              <w:rPr>
                <w:rFonts w:asciiTheme="majorHAnsi" w:hAnsiTheme="majorHAnsi" w:cstheme="majorHAnsi"/>
              </w:rPr>
            </w:pPr>
            <w:r w:rsidRPr="003E7D54">
              <w:rPr>
                <w:rFonts w:asciiTheme="majorHAnsi" w:hAnsiTheme="majorHAnsi" w:cstheme="majorHAnsi"/>
              </w:rPr>
              <w:t>220523 del</w:t>
            </w:r>
            <w:r w:rsidR="00DF0B6E" w:rsidRPr="003E7D54">
              <w:rPr>
                <w:rFonts w:asciiTheme="majorHAnsi" w:hAnsiTheme="majorHAnsi" w:cstheme="majorHAnsi"/>
              </w:rPr>
              <w:t xml:space="preserve"> 15 de diciembre de 2023</w:t>
            </w:r>
          </w:p>
          <w:p w14:paraId="74377012" w14:textId="71676CE2" w:rsidR="00DF0B6E" w:rsidRPr="003E7D54" w:rsidRDefault="00DF0B6E" w:rsidP="007362EF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7362EF" w:rsidRPr="003E7D54" w14:paraId="51F5EDAD" w14:textId="77777777" w:rsidTr="00A052CD">
        <w:trPr>
          <w:trHeight w:val="414"/>
        </w:trPr>
        <w:tc>
          <w:tcPr>
            <w:tcW w:w="2706" w:type="dxa"/>
          </w:tcPr>
          <w:p w14:paraId="029C780C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</w:p>
          <w:p w14:paraId="47B60CF8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>Póliza No.</w:t>
            </w:r>
          </w:p>
          <w:p w14:paraId="2E1C712C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>(entidad que la expide)</w:t>
            </w:r>
          </w:p>
        </w:tc>
        <w:tc>
          <w:tcPr>
            <w:tcW w:w="6122" w:type="dxa"/>
          </w:tcPr>
          <w:p w14:paraId="632D1F67" w14:textId="4BA5BE83" w:rsidR="00DF0B6E" w:rsidRPr="003E7D54" w:rsidRDefault="00DF0B6E" w:rsidP="00DF0B6E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3E7D54">
              <w:rPr>
                <w:rFonts w:asciiTheme="majorHAnsi" w:hAnsiTheme="majorHAnsi" w:cstheme="majorHAnsi"/>
                <w:color w:val="000000"/>
              </w:rPr>
              <w:br/>
            </w:r>
            <w:r w:rsidR="00400D63" w:rsidRPr="003E7D54">
              <w:rPr>
                <w:rStyle w:val="vortaltextbox"/>
                <w:rFonts w:asciiTheme="majorHAnsi" w:hAnsiTheme="majorHAnsi" w:cstheme="majorHAnsi"/>
              </w:rPr>
              <w:t>CV 100038257 SEGUROS MUNDIAL</w:t>
            </w:r>
          </w:p>
          <w:p w14:paraId="142E5EC2" w14:textId="6A4B6936" w:rsidR="007362EF" w:rsidRPr="003E7D54" w:rsidRDefault="007362EF" w:rsidP="007362EF">
            <w:pPr>
              <w:jc w:val="both"/>
              <w:rPr>
                <w:rFonts w:asciiTheme="majorHAnsi" w:hAnsiTheme="majorHAnsi" w:cstheme="majorHAnsi"/>
                <w:b/>
                <w:i/>
                <w:color w:val="C00000"/>
              </w:rPr>
            </w:pPr>
          </w:p>
        </w:tc>
      </w:tr>
      <w:tr w:rsidR="007362EF" w:rsidRPr="003E7D54" w14:paraId="4648AC08" w14:textId="77777777" w:rsidTr="00A052CD">
        <w:trPr>
          <w:trHeight w:val="406"/>
        </w:trPr>
        <w:tc>
          <w:tcPr>
            <w:tcW w:w="2706" w:type="dxa"/>
          </w:tcPr>
          <w:p w14:paraId="62ABDE56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 xml:space="preserve">Plazo </w:t>
            </w:r>
          </w:p>
        </w:tc>
        <w:tc>
          <w:tcPr>
            <w:tcW w:w="6122" w:type="dxa"/>
          </w:tcPr>
          <w:p w14:paraId="767D76EF" w14:textId="3B4240BA" w:rsidR="007362EF" w:rsidRPr="0081472C" w:rsidRDefault="007362EF" w:rsidP="0081472C">
            <w:pPr>
              <w:pStyle w:val="TableParagraph"/>
              <w:ind w:left="38" w:right="-15" w:hanging="34"/>
              <w:rPr>
                <w:rFonts w:asciiTheme="majorHAnsi" w:hAnsiTheme="majorHAnsi" w:cstheme="majorHAnsi"/>
              </w:rPr>
            </w:pPr>
            <w:r w:rsidRPr="003E7D54">
              <w:rPr>
                <w:rFonts w:asciiTheme="majorHAnsi" w:hAnsiTheme="majorHAnsi" w:cstheme="majorHAnsi"/>
              </w:rPr>
              <w:t>El plazo de ejecución del contrato será de 20 días, sin exceder el 30 de</w:t>
            </w:r>
            <w:r w:rsidRPr="003E7D54">
              <w:rPr>
                <w:rFonts w:asciiTheme="majorHAnsi" w:hAnsiTheme="majorHAnsi" w:cstheme="majorHAnsi"/>
                <w:spacing w:val="-4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diciembre</w:t>
            </w:r>
            <w:r w:rsidRPr="003E7D54">
              <w:rPr>
                <w:rFonts w:asciiTheme="majorHAnsi" w:hAnsiTheme="majorHAnsi" w:cstheme="majorHAnsi"/>
                <w:spacing w:val="8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Pr="003E7D54">
              <w:rPr>
                <w:rFonts w:asciiTheme="majorHAnsi" w:hAnsiTheme="majorHAnsi" w:cstheme="majorHAnsi"/>
                <w:spacing w:val="7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2023</w:t>
            </w:r>
            <w:r w:rsidRPr="003E7D54">
              <w:rPr>
                <w:rFonts w:asciiTheme="majorHAnsi" w:hAnsiTheme="majorHAnsi" w:cstheme="majorHAnsi"/>
                <w:spacing w:val="7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previo</w:t>
            </w:r>
            <w:r w:rsidRPr="003E7D54">
              <w:rPr>
                <w:rFonts w:asciiTheme="majorHAnsi" w:hAnsiTheme="majorHAnsi" w:cstheme="majorHAnsi"/>
                <w:spacing w:val="8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cumplimiento</w:t>
            </w:r>
            <w:r w:rsidRPr="003E7D54">
              <w:rPr>
                <w:rFonts w:asciiTheme="majorHAnsi" w:hAnsiTheme="majorHAnsi" w:cstheme="majorHAnsi"/>
                <w:spacing w:val="8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Pr="003E7D54">
              <w:rPr>
                <w:rFonts w:asciiTheme="majorHAnsi" w:hAnsiTheme="majorHAnsi" w:cstheme="majorHAnsi"/>
                <w:spacing w:val="8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los</w:t>
            </w:r>
            <w:r w:rsidRPr="003E7D54">
              <w:rPr>
                <w:rFonts w:asciiTheme="majorHAnsi" w:hAnsiTheme="majorHAnsi" w:cstheme="majorHAnsi"/>
                <w:spacing w:val="7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requisitos</w:t>
            </w:r>
            <w:r w:rsidRPr="003E7D54">
              <w:rPr>
                <w:rFonts w:asciiTheme="majorHAnsi" w:hAnsiTheme="majorHAnsi" w:cstheme="majorHAnsi"/>
                <w:spacing w:val="7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</w:t>
            </w:r>
            <w:r w:rsidR="0081472C">
              <w:rPr>
                <w:rFonts w:asciiTheme="majorHAnsi" w:hAnsiTheme="majorHAnsi" w:cstheme="majorHAnsi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perfeccionamiento</w:t>
            </w:r>
            <w:r w:rsidRPr="003E7D54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y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ejecución</w:t>
            </w:r>
            <w:r w:rsidRPr="003E7D54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del</w:t>
            </w:r>
            <w:r w:rsidRPr="003E7D54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3E7D54">
              <w:rPr>
                <w:rFonts w:asciiTheme="majorHAnsi" w:hAnsiTheme="majorHAnsi" w:cstheme="majorHAnsi"/>
              </w:rPr>
              <w:t>contrato</w:t>
            </w:r>
          </w:p>
        </w:tc>
      </w:tr>
      <w:tr w:rsidR="007362EF" w:rsidRPr="003E7D54" w14:paraId="7F7500AA" w14:textId="77777777" w:rsidTr="00A052CD">
        <w:trPr>
          <w:trHeight w:val="406"/>
        </w:trPr>
        <w:tc>
          <w:tcPr>
            <w:tcW w:w="2706" w:type="dxa"/>
          </w:tcPr>
          <w:p w14:paraId="6CFC7676" w14:textId="77777777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 xml:space="preserve">Fecha de inicio  </w:t>
            </w:r>
          </w:p>
        </w:tc>
        <w:tc>
          <w:tcPr>
            <w:tcW w:w="6122" w:type="dxa"/>
          </w:tcPr>
          <w:p w14:paraId="2C59789E" w14:textId="1BFAEFC9" w:rsidR="007362EF" w:rsidRPr="003E7D54" w:rsidRDefault="006D3B5D" w:rsidP="007362EF">
            <w:pPr>
              <w:jc w:val="both"/>
              <w:rPr>
                <w:rFonts w:asciiTheme="majorHAnsi" w:hAnsiTheme="majorHAnsi" w:cstheme="majorHAnsi"/>
                <w:color w:val="C00000"/>
              </w:rPr>
            </w:pPr>
            <w:r>
              <w:rPr>
                <w:rFonts w:asciiTheme="majorHAnsi" w:hAnsiTheme="majorHAnsi" w:cstheme="majorHAnsi"/>
              </w:rPr>
              <w:t>19 de diciembre</w:t>
            </w:r>
            <w:r w:rsidR="003058CA" w:rsidRPr="003E7D54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="003058CA" w:rsidRPr="003E7D54">
              <w:rPr>
                <w:rFonts w:asciiTheme="majorHAnsi" w:hAnsiTheme="majorHAnsi" w:cstheme="majorHAnsi"/>
              </w:rPr>
              <w:t>de</w:t>
            </w:r>
            <w:r w:rsidR="003058CA" w:rsidRPr="003E7D54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="003058CA" w:rsidRPr="003E7D54">
              <w:rPr>
                <w:rFonts w:asciiTheme="majorHAnsi" w:hAnsiTheme="majorHAnsi" w:cstheme="majorHAnsi"/>
              </w:rPr>
              <w:t>2023</w:t>
            </w:r>
          </w:p>
        </w:tc>
      </w:tr>
      <w:tr w:rsidR="007362EF" w:rsidRPr="003E7D54" w14:paraId="3F0B5C58" w14:textId="77777777" w:rsidTr="00A052CD">
        <w:trPr>
          <w:trHeight w:val="410"/>
        </w:trPr>
        <w:tc>
          <w:tcPr>
            <w:tcW w:w="2706" w:type="dxa"/>
          </w:tcPr>
          <w:p w14:paraId="46807D99" w14:textId="77777777" w:rsidR="007362EF" w:rsidRPr="003E7D54" w:rsidRDefault="007362EF" w:rsidP="007362EF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 xml:space="preserve">Fecha de Terminación </w:t>
            </w:r>
          </w:p>
        </w:tc>
        <w:tc>
          <w:tcPr>
            <w:tcW w:w="6122" w:type="dxa"/>
          </w:tcPr>
          <w:p w14:paraId="4A5F2496" w14:textId="4C1E11C8" w:rsidR="007362EF" w:rsidRPr="003E7D54" w:rsidRDefault="003058CA" w:rsidP="007362EF">
            <w:pPr>
              <w:tabs>
                <w:tab w:val="left" w:pos="3600"/>
              </w:tabs>
              <w:ind w:left="3600" w:hanging="3600"/>
              <w:jc w:val="both"/>
              <w:rPr>
                <w:rFonts w:asciiTheme="majorHAnsi" w:hAnsiTheme="majorHAnsi" w:cstheme="majorHAnsi"/>
                <w:color w:val="C00000"/>
              </w:rPr>
            </w:pPr>
            <w:r w:rsidRPr="003E7D54">
              <w:rPr>
                <w:rFonts w:asciiTheme="majorHAnsi" w:hAnsiTheme="majorHAnsi" w:cstheme="majorHAnsi"/>
              </w:rPr>
              <w:t>30 de diciembre de 2023</w:t>
            </w:r>
          </w:p>
        </w:tc>
      </w:tr>
      <w:tr w:rsidR="00DF0B6E" w:rsidRPr="003E7D54" w14:paraId="65458CD1" w14:textId="77777777" w:rsidTr="00A052CD">
        <w:trPr>
          <w:trHeight w:val="355"/>
        </w:trPr>
        <w:tc>
          <w:tcPr>
            <w:tcW w:w="2706" w:type="dxa"/>
          </w:tcPr>
          <w:p w14:paraId="31E26B3E" w14:textId="55BB1D1D" w:rsidR="007362EF" w:rsidRPr="003E7D54" w:rsidRDefault="007362EF" w:rsidP="007362EF">
            <w:pPr>
              <w:rPr>
                <w:rFonts w:asciiTheme="majorHAnsi" w:hAnsiTheme="majorHAnsi" w:cstheme="majorHAnsi"/>
                <w:b/>
              </w:rPr>
            </w:pPr>
            <w:r w:rsidRPr="003E7D54">
              <w:rPr>
                <w:rFonts w:asciiTheme="majorHAnsi" w:hAnsiTheme="majorHAnsi" w:cstheme="majorHAnsi"/>
                <w:b/>
              </w:rPr>
              <w:t>Supervisor</w:t>
            </w:r>
          </w:p>
        </w:tc>
        <w:tc>
          <w:tcPr>
            <w:tcW w:w="6122" w:type="dxa"/>
          </w:tcPr>
          <w:p w14:paraId="56390A1B" w14:textId="00572234" w:rsidR="007362EF" w:rsidRPr="003E7D54" w:rsidRDefault="003058CA" w:rsidP="007362EF">
            <w:pPr>
              <w:jc w:val="both"/>
              <w:rPr>
                <w:rFonts w:asciiTheme="majorHAnsi" w:hAnsiTheme="majorHAnsi" w:cstheme="majorHAnsi"/>
              </w:rPr>
            </w:pPr>
            <w:r w:rsidRPr="003E7D54">
              <w:rPr>
                <w:rFonts w:asciiTheme="majorHAnsi" w:hAnsiTheme="majorHAnsi" w:cstheme="majorHAnsi"/>
              </w:rPr>
              <w:t>Joao Carlos Lacayo Castro Coordinador Agencia Pública de Empleo</w:t>
            </w:r>
          </w:p>
        </w:tc>
      </w:tr>
    </w:tbl>
    <w:p w14:paraId="3838140E" w14:textId="77777777" w:rsidR="00A052CD" w:rsidRPr="003E7D54" w:rsidRDefault="00A052CD" w:rsidP="00A052CD">
      <w:pPr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</w:p>
    <w:p w14:paraId="5A6626AA" w14:textId="280810E5" w:rsidR="00A052CD" w:rsidRPr="003E7D54" w:rsidRDefault="00A052CD" w:rsidP="007E1A7E">
      <w:pPr>
        <w:pStyle w:val="TableParagraph"/>
        <w:ind w:right="-15"/>
        <w:jc w:val="both"/>
        <w:rPr>
          <w:rFonts w:asciiTheme="majorHAnsi" w:hAnsiTheme="majorHAnsi" w:cstheme="majorHAnsi"/>
          <w:bCs/>
        </w:rPr>
      </w:pPr>
      <w:r w:rsidRPr="003E7D54">
        <w:rPr>
          <w:rFonts w:asciiTheme="majorHAnsi" w:hAnsiTheme="majorHAnsi" w:cstheme="majorHAnsi"/>
        </w:rPr>
        <w:lastRenderedPageBreak/>
        <w:t xml:space="preserve">Entre los suscritos </w:t>
      </w:r>
      <w:r w:rsidR="00DF0B6E" w:rsidRPr="003E7D54">
        <w:rPr>
          <w:rFonts w:asciiTheme="majorHAnsi" w:hAnsiTheme="majorHAnsi" w:cstheme="majorHAnsi"/>
        </w:rPr>
        <w:t xml:space="preserve">JOHN ALBEIRO GIRALDO LONDOÑO </w:t>
      </w:r>
      <w:r w:rsidRPr="003E7D54">
        <w:rPr>
          <w:rFonts w:asciiTheme="majorHAnsi" w:hAnsiTheme="majorHAnsi" w:cstheme="majorHAnsi"/>
        </w:rPr>
        <w:t>domiciliado en</w:t>
      </w:r>
      <w:r w:rsidR="00DF0B6E" w:rsidRPr="003E7D54">
        <w:rPr>
          <w:rFonts w:asciiTheme="majorHAnsi" w:hAnsiTheme="majorHAnsi" w:cstheme="majorHAnsi"/>
        </w:rPr>
        <w:t xml:space="preserve"> Medellín </w:t>
      </w:r>
      <w:r w:rsidRPr="003E7D54">
        <w:rPr>
          <w:rFonts w:asciiTheme="majorHAnsi" w:hAnsiTheme="majorHAnsi" w:cstheme="majorHAnsi"/>
        </w:rPr>
        <w:t>., identificado con la cédula de ciudadanía No</w:t>
      </w:r>
      <w:r w:rsidR="00DF0B6E" w:rsidRPr="003E7D54">
        <w:rPr>
          <w:rFonts w:asciiTheme="majorHAnsi" w:hAnsiTheme="majorHAnsi" w:cstheme="majorHAnsi"/>
        </w:rPr>
        <w:t>71.660.388</w:t>
      </w:r>
      <w:r w:rsidRPr="003E7D54">
        <w:rPr>
          <w:rFonts w:asciiTheme="majorHAnsi" w:hAnsiTheme="majorHAnsi" w:cstheme="majorHAnsi"/>
        </w:rPr>
        <w:t xml:space="preserve">, </w:t>
      </w:r>
      <w:r w:rsidR="00DF0B6E" w:rsidRPr="003E7D54">
        <w:rPr>
          <w:rFonts w:asciiTheme="majorHAnsi" w:hAnsiTheme="majorHAnsi" w:cstheme="majorHAnsi"/>
        </w:rPr>
        <w:t xml:space="preserve">en calidad de Director Encargado de la Regional Antioquia </w:t>
      </w:r>
      <w:r w:rsidRPr="003E7D54">
        <w:rPr>
          <w:rFonts w:asciiTheme="majorHAnsi" w:hAnsiTheme="majorHAnsi" w:cstheme="majorHAnsi"/>
        </w:rPr>
        <w:t xml:space="preserve">con </w:t>
      </w:r>
      <w:r w:rsidRPr="003E7D54">
        <w:rPr>
          <w:rFonts w:asciiTheme="majorHAnsi" w:hAnsiTheme="majorHAnsi" w:cstheme="majorHAnsi"/>
          <w:b/>
        </w:rPr>
        <w:t>NIT: 899.999.034-1</w:t>
      </w:r>
      <w:r w:rsidRPr="003E7D54">
        <w:rPr>
          <w:rFonts w:asciiTheme="majorHAnsi" w:hAnsiTheme="majorHAnsi" w:cstheme="majorHAnsi"/>
        </w:rPr>
        <w:t xml:space="preserve">, </w:t>
      </w:r>
      <w:r w:rsidR="00DF0B6E" w:rsidRPr="003E7D54">
        <w:rPr>
          <w:rFonts w:asciiTheme="majorHAnsi" w:hAnsiTheme="majorHAnsi" w:cstheme="majorHAnsi"/>
        </w:rPr>
        <w:t xml:space="preserve">en calidad de Director Encargado de la Regional Antioquia, cargo en el que fue nombrado mediante Resolución No. 1-02469 del 01 de diciembre del 2023 y Acta de Posesión No. 528 del 01 de diciembre de 2023, actuando en nombre y representación del SERVICIO NACIONAL DE APRENDIZAJE – SENA, Regional Antioquia </w:t>
      </w:r>
      <w:r w:rsidRPr="003E7D54">
        <w:rPr>
          <w:rFonts w:asciiTheme="majorHAnsi" w:hAnsiTheme="majorHAnsi" w:cstheme="majorHAnsi"/>
          <w:shd w:val="clear" w:color="auto" w:fill="FFFFFF"/>
        </w:rPr>
        <w:t xml:space="preserve">y por la otra, </w:t>
      </w:r>
      <w:r w:rsidR="003058CA" w:rsidRPr="003E7D54">
        <w:rPr>
          <w:rFonts w:asciiTheme="majorHAnsi" w:hAnsiTheme="majorHAnsi" w:cstheme="majorHAnsi"/>
        </w:rPr>
        <w:t>MILTON ANDRES LOPEZ LADINO</w:t>
      </w:r>
      <w:r w:rsidRPr="003E7D54">
        <w:rPr>
          <w:rFonts w:asciiTheme="majorHAnsi" w:hAnsiTheme="majorHAnsi" w:cstheme="majorHAnsi"/>
          <w:shd w:val="clear" w:color="auto" w:fill="FFFFFF"/>
        </w:rPr>
        <w:t xml:space="preserve"> identificado con la cédula de ciudadanía No. </w:t>
      </w:r>
      <w:r w:rsidR="003058CA" w:rsidRPr="003E7D54">
        <w:rPr>
          <w:rFonts w:asciiTheme="majorHAnsi" w:hAnsiTheme="majorHAnsi" w:cstheme="majorHAnsi"/>
        </w:rPr>
        <w:t>1 0 0 7 7 4 1 8 7 8 de Villavicencio- Meta</w:t>
      </w:r>
      <w:r w:rsidRPr="003E7D54">
        <w:rPr>
          <w:rFonts w:asciiTheme="majorHAnsi" w:hAnsiTheme="majorHAnsi" w:cstheme="majorHAnsi"/>
          <w:color w:val="C00000"/>
        </w:rPr>
        <w:t xml:space="preserve">, </w:t>
      </w:r>
      <w:r w:rsidRPr="003E7D54">
        <w:rPr>
          <w:rFonts w:asciiTheme="majorHAnsi" w:hAnsiTheme="majorHAnsi" w:cstheme="majorHAnsi"/>
        </w:rPr>
        <w:t>actuando como representante legal de la firma</w:t>
      </w:r>
      <w:r w:rsidRPr="003E7D54">
        <w:rPr>
          <w:rFonts w:asciiTheme="majorHAnsi" w:hAnsiTheme="majorHAnsi" w:cstheme="majorHAnsi"/>
          <w:shd w:val="clear" w:color="auto" w:fill="FFFFFF"/>
        </w:rPr>
        <w:t xml:space="preserve"> </w:t>
      </w:r>
      <w:r w:rsidR="003058CA" w:rsidRPr="003E7D54">
        <w:rPr>
          <w:rFonts w:asciiTheme="majorHAnsi" w:hAnsiTheme="majorHAnsi" w:cstheme="majorHAnsi"/>
        </w:rPr>
        <w:t>MULTISERVICIOS AL</w:t>
      </w:r>
      <w:r w:rsidRPr="003E7D54">
        <w:rPr>
          <w:rFonts w:asciiTheme="majorHAnsi" w:hAnsiTheme="majorHAnsi" w:cstheme="majorHAnsi"/>
          <w:shd w:val="clear" w:color="auto" w:fill="FFFFFF"/>
        </w:rPr>
        <w:t xml:space="preserve">, con </w:t>
      </w:r>
      <w:r w:rsidRPr="003E7D54">
        <w:rPr>
          <w:rFonts w:asciiTheme="majorHAnsi" w:hAnsiTheme="majorHAnsi" w:cstheme="majorHAnsi"/>
          <w:b/>
          <w:shd w:val="clear" w:color="auto" w:fill="FFFFFF"/>
        </w:rPr>
        <w:t xml:space="preserve">NIT: </w:t>
      </w:r>
      <w:r w:rsidR="003058CA" w:rsidRPr="003E7D54">
        <w:rPr>
          <w:rFonts w:asciiTheme="majorHAnsi" w:hAnsiTheme="majorHAnsi" w:cstheme="majorHAnsi"/>
        </w:rPr>
        <w:t>1007741878-5</w:t>
      </w:r>
      <w:r w:rsidRPr="003E7D54">
        <w:rPr>
          <w:rFonts w:asciiTheme="majorHAnsi" w:hAnsiTheme="majorHAnsi" w:cstheme="majorHAnsi"/>
          <w:shd w:val="clear" w:color="auto" w:fill="FFFFFF"/>
        </w:rPr>
        <w:t xml:space="preserve">, </w:t>
      </w:r>
      <w:r w:rsidRPr="003E7D54">
        <w:rPr>
          <w:rFonts w:asciiTheme="majorHAnsi" w:hAnsiTheme="majorHAnsi" w:cstheme="majorHAnsi"/>
        </w:rPr>
        <w:t xml:space="preserve">quien en lo sucesivo se denominará </w:t>
      </w:r>
      <w:r w:rsidRPr="003E7D54">
        <w:rPr>
          <w:rFonts w:asciiTheme="majorHAnsi" w:hAnsiTheme="majorHAnsi" w:cstheme="majorHAnsi"/>
          <w:b/>
        </w:rPr>
        <w:t>EL CONTRATISTA</w:t>
      </w:r>
      <w:r w:rsidRPr="003E7D54">
        <w:rPr>
          <w:rFonts w:asciiTheme="majorHAnsi" w:hAnsiTheme="majorHAnsi" w:cstheme="majorHAnsi"/>
        </w:rPr>
        <w:t xml:space="preserve">, procedemos a la liquidación por mutuo acuerdo del contrato No. </w:t>
      </w:r>
      <w:r w:rsidR="003058CA" w:rsidRPr="003E7D54">
        <w:rPr>
          <w:rFonts w:asciiTheme="majorHAnsi" w:hAnsiTheme="majorHAnsi" w:cstheme="majorHAnsi"/>
        </w:rPr>
        <w:t>CO1.PCCNTR.5656961</w:t>
      </w:r>
      <w:r w:rsidR="003058CA" w:rsidRPr="003E7D54">
        <w:rPr>
          <w:rFonts w:asciiTheme="majorHAnsi" w:hAnsiTheme="majorHAnsi" w:cstheme="majorHAnsi"/>
          <w:spacing w:val="-3"/>
        </w:rPr>
        <w:t xml:space="preserve"> </w:t>
      </w:r>
      <w:r w:rsidR="003058CA" w:rsidRPr="003E7D54">
        <w:rPr>
          <w:rFonts w:asciiTheme="majorHAnsi" w:hAnsiTheme="majorHAnsi" w:cstheme="majorHAnsi"/>
        </w:rPr>
        <w:t>DE</w:t>
      </w:r>
      <w:r w:rsidR="003058CA" w:rsidRPr="003E7D54">
        <w:rPr>
          <w:rFonts w:asciiTheme="majorHAnsi" w:hAnsiTheme="majorHAnsi" w:cstheme="majorHAnsi"/>
          <w:spacing w:val="-3"/>
        </w:rPr>
        <w:t xml:space="preserve"> </w:t>
      </w:r>
      <w:r w:rsidR="003058CA" w:rsidRPr="003E7D54">
        <w:rPr>
          <w:rFonts w:asciiTheme="majorHAnsi" w:hAnsiTheme="majorHAnsi" w:cstheme="majorHAnsi"/>
        </w:rPr>
        <w:t xml:space="preserve">2023 </w:t>
      </w:r>
      <w:r w:rsidRPr="003E7D54">
        <w:rPr>
          <w:rFonts w:asciiTheme="majorHAnsi" w:hAnsiTheme="majorHAnsi" w:cstheme="majorHAnsi"/>
        </w:rPr>
        <w:t xml:space="preserve">de conformidad con las siguientes consideraciones: </w:t>
      </w:r>
      <w:r w:rsidRPr="003E7D54">
        <w:rPr>
          <w:rFonts w:asciiTheme="majorHAnsi" w:hAnsiTheme="majorHAnsi" w:cstheme="majorHAnsi"/>
          <w:b/>
        </w:rPr>
        <w:t>PRIMERA:</w:t>
      </w:r>
      <w:r w:rsidRPr="003E7D54">
        <w:rPr>
          <w:rFonts w:asciiTheme="majorHAnsi" w:hAnsiTheme="majorHAnsi" w:cstheme="majorHAnsi"/>
        </w:rPr>
        <w:t xml:space="preserve"> Que el objeto del contrato se estipuló así: </w:t>
      </w:r>
      <w:r w:rsidR="003058CA" w:rsidRPr="003E7D54">
        <w:rPr>
          <w:rFonts w:asciiTheme="majorHAnsi" w:hAnsiTheme="majorHAnsi" w:cstheme="majorHAnsi"/>
        </w:rPr>
        <w:t>“Contratar el diseño, producción e instalación de señalética y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proofErr w:type="spellStart"/>
      <w:r w:rsidR="003058CA" w:rsidRPr="003E7D54">
        <w:rPr>
          <w:rFonts w:asciiTheme="majorHAnsi" w:hAnsiTheme="majorHAnsi" w:cstheme="majorHAnsi"/>
        </w:rPr>
        <w:t>stikers</w:t>
      </w:r>
      <w:proofErr w:type="spellEnd"/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microperforados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requeridos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para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la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oficina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de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la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Agencia</w:t>
      </w:r>
      <w:r w:rsidR="003058CA" w:rsidRPr="003E7D54">
        <w:rPr>
          <w:rFonts w:asciiTheme="majorHAnsi" w:hAnsiTheme="majorHAnsi" w:cstheme="majorHAnsi"/>
          <w:spacing w:val="1"/>
        </w:rPr>
        <w:t xml:space="preserve"> </w:t>
      </w:r>
      <w:r w:rsidR="003058CA" w:rsidRPr="003E7D54">
        <w:rPr>
          <w:rFonts w:asciiTheme="majorHAnsi" w:hAnsiTheme="majorHAnsi" w:cstheme="majorHAnsi"/>
        </w:rPr>
        <w:t>Pública</w:t>
      </w:r>
      <w:r w:rsidR="003058CA" w:rsidRPr="003E7D54">
        <w:rPr>
          <w:rFonts w:asciiTheme="majorHAnsi" w:hAnsiTheme="majorHAnsi" w:cstheme="majorHAnsi"/>
          <w:spacing w:val="-1"/>
        </w:rPr>
        <w:t xml:space="preserve"> </w:t>
      </w:r>
      <w:r w:rsidR="003058CA" w:rsidRPr="003E7D54">
        <w:rPr>
          <w:rFonts w:asciiTheme="majorHAnsi" w:hAnsiTheme="majorHAnsi" w:cstheme="majorHAnsi"/>
        </w:rPr>
        <w:t>de</w:t>
      </w:r>
      <w:r w:rsidR="003058CA" w:rsidRPr="003E7D54">
        <w:rPr>
          <w:rFonts w:asciiTheme="majorHAnsi" w:hAnsiTheme="majorHAnsi" w:cstheme="majorHAnsi"/>
          <w:spacing w:val="-2"/>
        </w:rPr>
        <w:t xml:space="preserve"> </w:t>
      </w:r>
      <w:r w:rsidR="003058CA" w:rsidRPr="003E7D54">
        <w:rPr>
          <w:rFonts w:asciiTheme="majorHAnsi" w:hAnsiTheme="majorHAnsi" w:cstheme="majorHAnsi"/>
        </w:rPr>
        <w:t>Empleo</w:t>
      </w:r>
      <w:r w:rsidR="003058CA" w:rsidRPr="003E7D54">
        <w:rPr>
          <w:rFonts w:asciiTheme="majorHAnsi" w:hAnsiTheme="majorHAnsi" w:cstheme="majorHAnsi"/>
          <w:spacing w:val="-1"/>
        </w:rPr>
        <w:t xml:space="preserve"> </w:t>
      </w:r>
      <w:r w:rsidR="003058CA" w:rsidRPr="003E7D54">
        <w:rPr>
          <w:rFonts w:asciiTheme="majorHAnsi" w:hAnsiTheme="majorHAnsi" w:cstheme="majorHAnsi"/>
        </w:rPr>
        <w:t>Regional</w:t>
      </w:r>
      <w:r w:rsidR="003058CA" w:rsidRPr="003E7D54">
        <w:rPr>
          <w:rFonts w:asciiTheme="majorHAnsi" w:hAnsiTheme="majorHAnsi" w:cstheme="majorHAnsi"/>
          <w:spacing w:val="-1"/>
        </w:rPr>
        <w:t xml:space="preserve"> </w:t>
      </w:r>
      <w:r w:rsidR="003058CA" w:rsidRPr="003E7D54">
        <w:rPr>
          <w:rFonts w:asciiTheme="majorHAnsi" w:hAnsiTheme="majorHAnsi" w:cstheme="majorHAnsi"/>
        </w:rPr>
        <w:t xml:space="preserve">Antioquia”. </w:t>
      </w:r>
      <w:r w:rsidRPr="003E7D54">
        <w:rPr>
          <w:rFonts w:asciiTheme="majorHAnsi" w:hAnsiTheme="majorHAnsi" w:cstheme="majorHAnsi"/>
          <w:b/>
        </w:rPr>
        <w:t>SEGUNDA</w:t>
      </w:r>
      <w:r w:rsidRPr="003E7D54">
        <w:rPr>
          <w:rFonts w:asciiTheme="majorHAnsi" w:hAnsiTheme="majorHAnsi" w:cstheme="majorHAnsi"/>
        </w:rPr>
        <w:t xml:space="preserve">: Que el valor del contrato se estimó en la suma de </w:t>
      </w:r>
      <w:r w:rsidR="007E1A7E" w:rsidRPr="003E7D54">
        <w:rPr>
          <w:rFonts w:asciiTheme="majorHAnsi" w:hAnsiTheme="majorHAnsi" w:cstheme="majorHAnsi"/>
        </w:rPr>
        <w:t>TRES</w:t>
      </w:r>
      <w:r w:rsidR="007E1A7E" w:rsidRPr="003E7D54">
        <w:rPr>
          <w:rFonts w:asciiTheme="majorHAnsi" w:hAnsiTheme="majorHAnsi" w:cstheme="majorHAnsi"/>
          <w:spacing w:val="1"/>
        </w:rPr>
        <w:t xml:space="preserve"> </w:t>
      </w:r>
      <w:r w:rsidR="007E1A7E" w:rsidRPr="003E7D54">
        <w:rPr>
          <w:rFonts w:asciiTheme="majorHAnsi" w:hAnsiTheme="majorHAnsi" w:cstheme="majorHAnsi"/>
        </w:rPr>
        <w:t>MILLONES</w:t>
      </w:r>
      <w:r w:rsidR="007E1A7E" w:rsidRPr="003E7D54">
        <w:rPr>
          <w:rFonts w:asciiTheme="majorHAnsi" w:hAnsiTheme="majorHAnsi" w:cstheme="majorHAnsi"/>
          <w:spacing w:val="39"/>
        </w:rPr>
        <w:t xml:space="preserve"> </w:t>
      </w:r>
      <w:r w:rsidR="007E1A7E" w:rsidRPr="003E7D54">
        <w:rPr>
          <w:rFonts w:asciiTheme="majorHAnsi" w:hAnsiTheme="majorHAnsi" w:cstheme="majorHAnsi"/>
        </w:rPr>
        <w:t>DOCIENTOS</w:t>
      </w:r>
      <w:r w:rsidR="007E1A7E" w:rsidRPr="003E7D54">
        <w:rPr>
          <w:rFonts w:asciiTheme="majorHAnsi" w:hAnsiTheme="majorHAnsi" w:cstheme="majorHAnsi"/>
          <w:spacing w:val="39"/>
        </w:rPr>
        <w:t xml:space="preserve"> </w:t>
      </w:r>
      <w:r w:rsidR="007E1A7E" w:rsidRPr="003E7D54">
        <w:rPr>
          <w:rFonts w:asciiTheme="majorHAnsi" w:hAnsiTheme="majorHAnsi" w:cstheme="majorHAnsi"/>
        </w:rPr>
        <w:t>VEINTE</w:t>
      </w:r>
      <w:r w:rsidR="007E1A7E" w:rsidRPr="003E7D54">
        <w:rPr>
          <w:rFonts w:asciiTheme="majorHAnsi" w:hAnsiTheme="majorHAnsi" w:cstheme="majorHAnsi"/>
          <w:spacing w:val="39"/>
        </w:rPr>
        <w:t xml:space="preserve"> </w:t>
      </w:r>
      <w:r w:rsidR="007E1A7E" w:rsidRPr="003E7D54">
        <w:rPr>
          <w:rFonts w:asciiTheme="majorHAnsi" w:hAnsiTheme="majorHAnsi" w:cstheme="majorHAnsi"/>
        </w:rPr>
        <w:t>MIL</w:t>
      </w:r>
      <w:r w:rsidR="007E1A7E" w:rsidRPr="003E7D54">
        <w:rPr>
          <w:rFonts w:asciiTheme="majorHAnsi" w:hAnsiTheme="majorHAnsi" w:cstheme="majorHAnsi"/>
          <w:spacing w:val="39"/>
        </w:rPr>
        <w:t xml:space="preserve"> </w:t>
      </w:r>
      <w:r w:rsidR="007E1A7E" w:rsidRPr="003E7D54">
        <w:rPr>
          <w:rFonts w:asciiTheme="majorHAnsi" w:hAnsiTheme="majorHAnsi" w:cstheme="majorHAnsi"/>
        </w:rPr>
        <w:t>PESOS</w:t>
      </w:r>
      <w:r w:rsidR="007E1A7E" w:rsidRPr="003E7D54">
        <w:rPr>
          <w:rFonts w:asciiTheme="majorHAnsi" w:hAnsiTheme="majorHAnsi" w:cstheme="majorHAnsi"/>
          <w:spacing w:val="40"/>
        </w:rPr>
        <w:t xml:space="preserve"> </w:t>
      </w:r>
      <w:r w:rsidR="007E1A7E" w:rsidRPr="003E7D54">
        <w:rPr>
          <w:rFonts w:asciiTheme="majorHAnsi" w:hAnsiTheme="majorHAnsi" w:cstheme="majorHAnsi"/>
        </w:rPr>
        <w:t>($3.220.000)</w:t>
      </w:r>
      <w:r w:rsidR="007E1A7E" w:rsidRPr="003E7D54">
        <w:rPr>
          <w:rFonts w:asciiTheme="majorHAnsi" w:hAnsiTheme="majorHAnsi" w:cstheme="majorHAnsi"/>
          <w:spacing w:val="39"/>
        </w:rPr>
        <w:t xml:space="preserve"> </w:t>
      </w:r>
      <w:r w:rsidR="007E1A7E" w:rsidRPr="003E7D54">
        <w:rPr>
          <w:rFonts w:asciiTheme="majorHAnsi" w:hAnsiTheme="majorHAnsi" w:cstheme="majorHAnsi"/>
        </w:rPr>
        <w:t>M/CET), incluido el Impuesto al Valor Agregado (I.V.A.</w:t>
      </w:r>
      <w:r w:rsidR="00CD0326" w:rsidRPr="003E7D54">
        <w:rPr>
          <w:rFonts w:asciiTheme="majorHAnsi" w:hAnsiTheme="majorHAnsi" w:cstheme="majorHAnsi"/>
        </w:rPr>
        <w:t>),</w:t>
      </w:r>
      <w:r w:rsidR="00CD0326" w:rsidRPr="003E7D54">
        <w:rPr>
          <w:rFonts w:asciiTheme="majorHAnsi" w:hAnsiTheme="majorHAnsi" w:cstheme="majorHAnsi"/>
          <w:b/>
        </w:rPr>
        <w:t xml:space="preserve"> TERCERA</w:t>
      </w:r>
      <w:r w:rsidRPr="003E7D54">
        <w:rPr>
          <w:rFonts w:asciiTheme="majorHAnsi" w:hAnsiTheme="majorHAnsi" w:cstheme="majorHAnsi"/>
          <w:b/>
        </w:rPr>
        <w:t xml:space="preserve">: </w:t>
      </w:r>
      <w:r w:rsidRPr="003E7D54">
        <w:rPr>
          <w:rFonts w:asciiTheme="majorHAnsi" w:hAnsiTheme="majorHAnsi" w:cstheme="majorHAnsi"/>
        </w:rPr>
        <w:t xml:space="preserve">Que se estableció como plazo de ejecución del contrato No. </w:t>
      </w:r>
      <w:r w:rsidR="007E1A7E" w:rsidRPr="003E7D54">
        <w:rPr>
          <w:rFonts w:asciiTheme="majorHAnsi" w:hAnsiTheme="majorHAnsi" w:cstheme="majorHAnsi"/>
        </w:rPr>
        <w:t>CO1.PCCNTR.5656961</w:t>
      </w:r>
      <w:r w:rsidR="007E1A7E" w:rsidRPr="003E7D54">
        <w:rPr>
          <w:rFonts w:asciiTheme="majorHAnsi" w:hAnsiTheme="majorHAnsi" w:cstheme="majorHAnsi"/>
          <w:spacing w:val="-3"/>
        </w:rPr>
        <w:t xml:space="preserve"> </w:t>
      </w:r>
      <w:r w:rsidR="007E1A7E" w:rsidRPr="003E7D54">
        <w:rPr>
          <w:rFonts w:asciiTheme="majorHAnsi" w:hAnsiTheme="majorHAnsi" w:cstheme="majorHAnsi"/>
        </w:rPr>
        <w:t>DE</w:t>
      </w:r>
      <w:r w:rsidR="007E1A7E" w:rsidRPr="003E7D54">
        <w:rPr>
          <w:rFonts w:asciiTheme="majorHAnsi" w:hAnsiTheme="majorHAnsi" w:cstheme="majorHAnsi"/>
          <w:spacing w:val="-3"/>
        </w:rPr>
        <w:t xml:space="preserve"> </w:t>
      </w:r>
      <w:r w:rsidR="007E1A7E" w:rsidRPr="003E7D54">
        <w:rPr>
          <w:rFonts w:asciiTheme="majorHAnsi" w:hAnsiTheme="majorHAnsi" w:cstheme="majorHAnsi"/>
        </w:rPr>
        <w:t>2023</w:t>
      </w:r>
      <w:r w:rsidRPr="003E7D54">
        <w:rPr>
          <w:rFonts w:asciiTheme="majorHAnsi" w:hAnsiTheme="majorHAnsi" w:cstheme="majorHAnsi"/>
        </w:rPr>
        <w:t xml:space="preserve">, hasta </w:t>
      </w:r>
      <w:r w:rsidR="007E1A7E" w:rsidRPr="003E7D54">
        <w:rPr>
          <w:rFonts w:asciiTheme="majorHAnsi" w:hAnsiTheme="majorHAnsi" w:cstheme="majorHAnsi"/>
        </w:rPr>
        <w:t xml:space="preserve">el 30 de diciembre de 2023 contados  a partir del </w:t>
      </w:r>
      <w:r w:rsidR="00CF70AB" w:rsidRPr="003E7D54">
        <w:rPr>
          <w:rFonts w:asciiTheme="majorHAnsi" w:hAnsiTheme="majorHAnsi" w:cstheme="majorHAnsi"/>
        </w:rPr>
        <w:t>16 de diciembre de 2023</w:t>
      </w:r>
      <w:r w:rsidRPr="003E7D54">
        <w:rPr>
          <w:rFonts w:asciiTheme="majorHAnsi" w:hAnsiTheme="majorHAnsi" w:cstheme="majorHAnsi"/>
        </w:rPr>
        <w:t xml:space="preserve"> </w:t>
      </w:r>
      <w:r w:rsidRPr="003E7D54">
        <w:rPr>
          <w:rFonts w:asciiTheme="majorHAnsi" w:hAnsiTheme="majorHAnsi" w:cstheme="majorHAnsi"/>
          <w:b/>
        </w:rPr>
        <w:t xml:space="preserve">QUINTA: </w:t>
      </w:r>
      <w:r w:rsidR="001B3BF2" w:rsidRPr="003E7D54">
        <w:rPr>
          <w:rFonts w:asciiTheme="majorHAnsi" w:hAnsiTheme="majorHAnsi" w:cstheme="majorHAnsi"/>
        </w:rPr>
        <w:t>Que,</w:t>
      </w:r>
      <w:r w:rsidRPr="003E7D54">
        <w:rPr>
          <w:rFonts w:asciiTheme="majorHAnsi" w:hAnsiTheme="majorHAnsi" w:cstheme="majorHAnsi"/>
          <w:bCs/>
        </w:rPr>
        <w:t xml:space="preserve"> de acuerdo con lo establecido en el contrato, la supervisión fue realizada por el </w:t>
      </w:r>
      <w:r w:rsidR="00CF70AB" w:rsidRPr="003E7D54">
        <w:rPr>
          <w:rFonts w:asciiTheme="majorHAnsi" w:hAnsiTheme="majorHAnsi" w:cstheme="majorHAnsi"/>
          <w:bCs/>
        </w:rPr>
        <w:t>JOAO CARLOS LACAYO CASTRO, COORDINADOR AGENCIA PUBLICA DE EMPLEO</w:t>
      </w:r>
      <w:r w:rsidRPr="003E7D54">
        <w:rPr>
          <w:rFonts w:asciiTheme="majorHAnsi" w:hAnsiTheme="majorHAnsi" w:cstheme="majorHAnsi"/>
          <w:bCs/>
        </w:rPr>
        <w:t xml:space="preserve"> el cual para autorizar los pagos acordados certifico que el contratista cumplió con las obligaciones establecidas en el contrato sobre el cumplimiento del pago a los sistemas de seguridad social (salud, riesgos laborales, pensiones) y aportes parafiscales (Caja de compensación Familiar, Instituto de Bienestar Familiar y Servicio Nacional de Aprendizaje SENA).</w:t>
      </w:r>
      <w:r w:rsidRPr="003E7D54">
        <w:rPr>
          <w:rFonts w:asciiTheme="majorHAnsi" w:hAnsiTheme="majorHAnsi" w:cstheme="majorHAnsi"/>
        </w:rPr>
        <w:t xml:space="preserve"> </w:t>
      </w:r>
      <w:r w:rsidRPr="003E7D54">
        <w:rPr>
          <w:rFonts w:asciiTheme="majorHAnsi" w:hAnsiTheme="majorHAnsi" w:cstheme="majorHAnsi"/>
          <w:b/>
        </w:rPr>
        <w:t xml:space="preserve">SEXTA: </w:t>
      </w:r>
      <w:r w:rsidRPr="003E7D54">
        <w:rPr>
          <w:rFonts w:asciiTheme="majorHAnsi" w:hAnsiTheme="majorHAnsi" w:cstheme="majorHAnsi"/>
          <w:bCs/>
          <w:snapToGrid w:val="0"/>
        </w:rPr>
        <w:t xml:space="preserve">Que el contratista cumplió el objeto y las obligaciones contractuales </w:t>
      </w:r>
      <w:r w:rsidR="00B312BF" w:rsidRPr="003E7D54">
        <w:rPr>
          <w:rFonts w:asciiTheme="majorHAnsi" w:hAnsiTheme="majorHAnsi" w:cstheme="majorHAnsi"/>
          <w:bCs/>
          <w:snapToGrid w:val="0"/>
        </w:rPr>
        <w:t>de acuerdo con</w:t>
      </w:r>
      <w:r w:rsidRPr="003E7D54">
        <w:rPr>
          <w:rFonts w:asciiTheme="majorHAnsi" w:hAnsiTheme="majorHAnsi" w:cstheme="majorHAnsi"/>
          <w:bCs/>
          <w:snapToGrid w:val="0"/>
        </w:rPr>
        <w:t xml:space="preserve"> lo establecido en los términos del informe final que sustenta la presente liquidación</w:t>
      </w:r>
      <w:r w:rsidRPr="003E7D54">
        <w:rPr>
          <w:rFonts w:asciiTheme="majorHAnsi" w:hAnsiTheme="majorHAnsi" w:cstheme="majorHAnsi"/>
          <w:snapToGrid w:val="0"/>
        </w:rPr>
        <w:t xml:space="preserve">, con base a lo anterior las partes proceden a la liquidación del contrato, teniendo en cuenta las salvedades que se detallan en adelante, conforme a las siguientes cláusulas: </w:t>
      </w:r>
      <w:r w:rsidRPr="003E7D54">
        <w:rPr>
          <w:rFonts w:asciiTheme="majorHAnsi" w:hAnsiTheme="majorHAnsi" w:cstheme="majorHAnsi"/>
          <w:b/>
          <w:snapToGrid w:val="0"/>
        </w:rPr>
        <w:t>CLÁUSULA PRIMER</w:t>
      </w:r>
      <w:r w:rsidRPr="003E7D54">
        <w:rPr>
          <w:rFonts w:asciiTheme="majorHAnsi" w:hAnsiTheme="majorHAnsi" w:cstheme="majorHAnsi"/>
          <w:b/>
        </w:rPr>
        <w:t>A</w:t>
      </w:r>
      <w:r w:rsidRPr="003E7D54">
        <w:rPr>
          <w:rFonts w:asciiTheme="majorHAnsi" w:hAnsiTheme="majorHAnsi" w:cstheme="majorHAnsi"/>
          <w:b/>
          <w:bCs/>
        </w:rPr>
        <w:t>:</w:t>
      </w:r>
      <w:r w:rsidRPr="003E7D54">
        <w:rPr>
          <w:rFonts w:asciiTheme="majorHAnsi" w:hAnsiTheme="majorHAnsi" w:cstheme="majorHAnsi"/>
          <w:bCs/>
        </w:rPr>
        <w:t xml:space="preserve"> Proceder a la liquidación por mutuo acuerdo del Contrato No</w:t>
      </w:r>
      <w:r w:rsidRPr="003E7D54">
        <w:rPr>
          <w:rFonts w:asciiTheme="majorHAnsi" w:hAnsiTheme="majorHAnsi" w:cstheme="majorHAnsi"/>
          <w:bCs/>
          <w:color w:val="C00000"/>
        </w:rPr>
        <w:t xml:space="preserve">. </w:t>
      </w:r>
      <w:r w:rsidR="00CF70AB" w:rsidRPr="003E7D54">
        <w:rPr>
          <w:rFonts w:asciiTheme="majorHAnsi" w:hAnsiTheme="majorHAnsi" w:cstheme="majorHAnsi"/>
        </w:rPr>
        <w:t>CO1.PCCNTR.5656961</w:t>
      </w:r>
      <w:r w:rsidR="00CF70AB" w:rsidRPr="003E7D54">
        <w:rPr>
          <w:rFonts w:asciiTheme="majorHAnsi" w:hAnsiTheme="majorHAnsi" w:cstheme="majorHAnsi"/>
          <w:spacing w:val="-3"/>
        </w:rPr>
        <w:t xml:space="preserve"> </w:t>
      </w:r>
      <w:r w:rsidR="00CF70AB" w:rsidRPr="003E7D54">
        <w:rPr>
          <w:rFonts w:asciiTheme="majorHAnsi" w:hAnsiTheme="majorHAnsi" w:cstheme="majorHAnsi"/>
        </w:rPr>
        <w:t>DE</w:t>
      </w:r>
      <w:r w:rsidR="00CF70AB" w:rsidRPr="003E7D54">
        <w:rPr>
          <w:rFonts w:asciiTheme="majorHAnsi" w:hAnsiTheme="majorHAnsi" w:cstheme="majorHAnsi"/>
          <w:spacing w:val="-3"/>
        </w:rPr>
        <w:t xml:space="preserve"> </w:t>
      </w:r>
      <w:r w:rsidR="00CF70AB" w:rsidRPr="003E7D54">
        <w:rPr>
          <w:rFonts w:asciiTheme="majorHAnsi" w:hAnsiTheme="majorHAnsi" w:cstheme="majorHAnsi"/>
        </w:rPr>
        <w:t>2023</w:t>
      </w:r>
      <w:r w:rsidRPr="003E7D54">
        <w:rPr>
          <w:rFonts w:asciiTheme="majorHAnsi" w:hAnsiTheme="majorHAnsi" w:cstheme="majorHAnsi"/>
          <w:bCs/>
        </w:rPr>
        <w:t xml:space="preserve">, el cual presenta el siguiente estado financiero: </w:t>
      </w:r>
    </w:p>
    <w:p w14:paraId="409B4927" w14:textId="77777777" w:rsidR="00CF70AB" w:rsidRPr="003E7D54" w:rsidRDefault="00CF70AB" w:rsidP="007E1A7E">
      <w:pPr>
        <w:pStyle w:val="TableParagraph"/>
        <w:ind w:right="-15"/>
        <w:jc w:val="both"/>
        <w:rPr>
          <w:rFonts w:asciiTheme="majorHAnsi" w:hAnsiTheme="majorHAnsi" w:cstheme="majorHAnsi"/>
          <w:bCs/>
        </w:rPr>
      </w:pPr>
    </w:p>
    <w:p w14:paraId="0C268423" w14:textId="77777777" w:rsidR="00CF70AB" w:rsidRPr="003E7D54" w:rsidRDefault="00CF70AB" w:rsidP="007E1A7E">
      <w:pPr>
        <w:pStyle w:val="TableParagraph"/>
        <w:ind w:right="-15"/>
        <w:jc w:val="both"/>
        <w:rPr>
          <w:rFonts w:asciiTheme="majorHAnsi" w:hAnsiTheme="majorHAnsi" w:cstheme="majorHAnsi"/>
        </w:rPr>
      </w:pPr>
    </w:p>
    <w:p w14:paraId="60611121" w14:textId="3CA7E285" w:rsidR="006D422E" w:rsidRPr="003E7D54" w:rsidRDefault="00A052CD" w:rsidP="00A052CD">
      <w:pPr>
        <w:rPr>
          <w:rFonts w:asciiTheme="majorHAnsi" w:hAnsiTheme="majorHAnsi" w:cstheme="majorHAnsi"/>
          <w:b/>
          <w:color w:val="000000"/>
        </w:rPr>
      </w:pPr>
      <w:r w:rsidRPr="003E7D54">
        <w:rPr>
          <w:rFonts w:asciiTheme="majorHAnsi" w:hAnsiTheme="majorHAnsi" w:cstheme="majorHAnsi"/>
          <w:b/>
          <w:color w:val="000000"/>
        </w:rPr>
        <w:t>Ejecución Presupuestal.</w:t>
      </w:r>
    </w:p>
    <w:p w14:paraId="0ABC7A3B" w14:textId="77777777" w:rsidR="00A052CD" w:rsidRPr="003E7D54" w:rsidRDefault="00A052CD" w:rsidP="00A052CD">
      <w:pPr>
        <w:jc w:val="center"/>
        <w:rPr>
          <w:rFonts w:asciiTheme="majorHAnsi" w:hAnsiTheme="majorHAnsi" w:cstheme="majorHAnsi"/>
          <w:b/>
          <w:color w:val="000000"/>
        </w:rPr>
      </w:pPr>
      <w:r w:rsidRPr="003E7D54">
        <w:rPr>
          <w:rFonts w:asciiTheme="majorHAnsi" w:hAnsiTheme="majorHAnsi" w:cstheme="majorHAnsi"/>
          <w:b/>
          <w:color w:val="000000"/>
        </w:rPr>
        <w:t xml:space="preserve">RESUMEN FINANCIERO </w:t>
      </w:r>
    </w:p>
    <w:tbl>
      <w:tblPr>
        <w:tblStyle w:val="Tablaconcuadrcula"/>
        <w:tblW w:w="7010" w:type="dxa"/>
        <w:jc w:val="center"/>
        <w:tblLook w:val="04A0" w:firstRow="1" w:lastRow="0" w:firstColumn="1" w:lastColumn="0" w:noHBand="0" w:noVBand="1"/>
      </w:tblPr>
      <w:tblGrid>
        <w:gridCol w:w="4760"/>
        <w:gridCol w:w="2250"/>
      </w:tblGrid>
      <w:tr w:rsidR="006D422E" w:rsidRPr="003E7D54" w14:paraId="7B3ABB70" w14:textId="77777777" w:rsidTr="7D48CA4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2DF377CA" w14:textId="77777777" w:rsidR="006D422E" w:rsidRPr="003E7D54" w:rsidRDefault="006D422E" w:rsidP="006D422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VALOR INICIAL CONTRATO</w:t>
            </w:r>
          </w:p>
        </w:tc>
        <w:tc>
          <w:tcPr>
            <w:tcW w:w="2250" w:type="dxa"/>
            <w:noWrap/>
            <w:hideMark/>
          </w:tcPr>
          <w:p w14:paraId="704752A7" w14:textId="1B2F03C3" w:rsidR="006D422E" w:rsidRPr="003E7D54" w:rsidRDefault="006D422E" w:rsidP="006D422E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lang w:eastAsia="es-CO"/>
              </w:rPr>
              <w:t xml:space="preserve">$ </w:t>
            </w:r>
            <w:r w:rsidR="00CF70AB" w:rsidRPr="003E7D54">
              <w:rPr>
                <w:rFonts w:asciiTheme="majorHAnsi" w:hAnsiTheme="majorHAnsi" w:cstheme="majorHAnsi"/>
              </w:rPr>
              <w:t>3.220.000</w:t>
            </w:r>
          </w:p>
        </w:tc>
      </w:tr>
      <w:tr w:rsidR="006D422E" w:rsidRPr="003E7D54" w14:paraId="0C5637BB" w14:textId="77777777" w:rsidTr="7D48CA4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735B1C0" w14:textId="77777777" w:rsidR="006D422E" w:rsidRPr="003E7D54" w:rsidRDefault="006D422E" w:rsidP="006D422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 xml:space="preserve">VALOR ADICIÓN O DISMINUCIÓN DEL CONTRATO </w:t>
            </w:r>
          </w:p>
        </w:tc>
        <w:tc>
          <w:tcPr>
            <w:tcW w:w="2250" w:type="dxa"/>
            <w:noWrap/>
            <w:hideMark/>
          </w:tcPr>
          <w:p w14:paraId="01F0C22F" w14:textId="77777777" w:rsidR="006D422E" w:rsidRPr="003E7D54" w:rsidRDefault="006D422E" w:rsidP="006D422E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lang w:eastAsia="es-CO"/>
              </w:rPr>
              <w:t>$ 0,00</w:t>
            </w:r>
          </w:p>
        </w:tc>
      </w:tr>
      <w:tr w:rsidR="006D422E" w:rsidRPr="003E7D54" w14:paraId="076C286A" w14:textId="77777777" w:rsidTr="7D48CA4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2A4AC51" w14:textId="77777777" w:rsidR="006D422E" w:rsidRPr="003E7D54" w:rsidRDefault="006D422E" w:rsidP="006D422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VALOR FINAL DEL CONTRATO</w:t>
            </w:r>
          </w:p>
        </w:tc>
        <w:tc>
          <w:tcPr>
            <w:tcW w:w="2250" w:type="dxa"/>
            <w:noWrap/>
            <w:hideMark/>
          </w:tcPr>
          <w:p w14:paraId="627396C7" w14:textId="7EA11365" w:rsidR="006D422E" w:rsidRPr="003E7D54" w:rsidRDefault="006D422E" w:rsidP="006D422E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lang w:eastAsia="es-CO"/>
              </w:rPr>
              <w:t xml:space="preserve">$ </w:t>
            </w:r>
            <w:r w:rsidR="00CF70AB" w:rsidRPr="003E7D54">
              <w:rPr>
                <w:rFonts w:asciiTheme="majorHAnsi" w:hAnsiTheme="majorHAnsi" w:cstheme="majorHAnsi"/>
              </w:rPr>
              <w:t>3.220.000</w:t>
            </w:r>
          </w:p>
        </w:tc>
      </w:tr>
      <w:tr w:rsidR="006D422E" w:rsidRPr="003E7D54" w14:paraId="025F699B" w14:textId="77777777" w:rsidTr="7D48CA4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B570EFF" w14:textId="77777777" w:rsidR="006D422E" w:rsidRPr="003E7D54" w:rsidRDefault="006D422E" w:rsidP="006D422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VALOR EJECUTADO</w:t>
            </w:r>
          </w:p>
        </w:tc>
        <w:tc>
          <w:tcPr>
            <w:tcW w:w="2250" w:type="dxa"/>
            <w:noWrap/>
            <w:hideMark/>
          </w:tcPr>
          <w:p w14:paraId="35E73816" w14:textId="161FD6BB" w:rsidR="006D422E" w:rsidRPr="003E7D54" w:rsidRDefault="006D422E" w:rsidP="006D422E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lang w:eastAsia="es-CO"/>
              </w:rPr>
              <w:t xml:space="preserve">$ </w:t>
            </w:r>
            <w:r w:rsidR="003E7D54" w:rsidRPr="003E7D54">
              <w:rPr>
                <w:rFonts w:asciiTheme="majorHAnsi" w:hAnsiTheme="majorHAnsi" w:cstheme="majorHAnsi"/>
              </w:rPr>
              <w:t>3.220.000</w:t>
            </w:r>
          </w:p>
        </w:tc>
      </w:tr>
      <w:tr w:rsidR="006D422E" w:rsidRPr="003E7D54" w14:paraId="346B9904" w14:textId="77777777" w:rsidTr="7D48CA4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216308F9" w14:textId="77777777" w:rsidR="006D422E" w:rsidRPr="003E7D54" w:rsidRDefault="006D422E" w:rsidP="006D422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VALOR POR EJECUTAR</w:t>
            </w:r>
          </w:p>
        </w:tc>
        <w:tc>
          <w:tcPr>
            <w:tcW w:w="2250" w:type="dxa"/>
            <w:noWrap/>
            <w:hideMark/>
          </w:tcPr>
          <w:p w14:paraId="6F5BEBA2" w14:textId="77777777" w:rsidR="006D422E" w:rsidRPr="003E7D54" w:rsidRDefault="006D422E" w:rsidP="006D422E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lang w:eastAsia="es-CO"/>
              </w:rPr>
              <w:t>$ 0,00</w:t>
            </w:r>
          </w:p>
        </w:tc>
      </w:tr>
      <w:tr w:rsidR="006D422E" w:rsidRPr="003E7D54" w14:paraId="2BF4507C" w14:textId="77777777" w:rsidTr="7D48CA40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EDA0F56" w14:textId="72CA3C68" w:rsidR="006D422E" w:rsidRPr="003E7D54" w:rsidRDefault="00A57985" w:rsidP="006D422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VALOR PARA REVERSAR</w:t>
            </w:r>
            <w:r w:rsidR="006D422E" w:rsidRPr="003E7D5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 xml:space="preserve"> </w:t>
            </w:r>
          </w:p>
        </w:tc>
        <w:tc>
          <w:tcPr>
            <w:tcW w:w="2250" w:type="dxa"/>
            <w:noWrap/>
            <w:hideMark/>
          </w:tcPr>
          <w:p w14:paraId="2E8B2AC3" w14:textId="77777777" w:rsidR="006D422E" w:rsidRPr="003E7D54" w:rsidRDefault="006D422E" w:rsidP="006D422E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E7D54">
              <w:rPr>
                <w:rFonts w:asciiTheme="majorHAnsi" w:eastAsia="Times New Roman" w:hAnsiTheme="majorHAnsi" w:cstheme="majorHAnsi"/>
                <w:lang w:eastAsia="es-CO"/>
              </w:rPr>
              <w:t>$ 0,00</w:t>
            </w:r>
          </w:p>
        </w:tc>
      </w:tr>
    </w:tbl>
    <w:p w14:paraId="30F28DFF" w14:textId="77777777" w:rsidR="00A052CD" w:rsidRPr="003E7D54" w:rsidRDefault="00A052CD" w:rsidP="00CF70AB">
      <w:pPr>
        <w:rPr>
          <w:rFonts w:asciiTheme="majorHAnsi" w:hAnsiTheme="majorHAnsi" w:cstheme="majorHAnsi"/>
          <w:b/>
          <w:color w:val="000000"/>
        </w:rPr>
      </w:pPr>
    </w:p>
    <w:p w14:paraId="643E49A0" w14:textId="77777777" w:rsidR="00A052CD" w:rsidRPr="003E7D54" w:rsidRDefault="00A052CD" w:rsidP="00A052CD">
      <w:pPr>
        <w:rPr>
          <w:rFonts w:asciiTheme="majorHAnsi" w:hAnsiTheme="majorHAnsi" w:cstheme="majorHAnsi"/>
          <w:b/>
          <w:color w:val="000000"/>
        </w:rPr>
      </w:pPr>
      <w:r w:rsidRPr="003E7D54">
        <w:rPr>
          <w:rFonts w:asciiTheme="majorHAnsi" w:hAnsiTheme="majorHAnsi" w:cstheme="majorHAnsi"/>
          <w:b/>
          <w:color w:val="000000"/>
        </w:rPr>
        <w:lastRenderedPageBreak/>
        <w:t>Relación de Pagos del Contrato</w:t>
      </w:r>
    </w:p>
    <w:p w14:paraId="22EA4ADC" w14:textId="77777777" w:rsidR="00CF70AB" w:rsidRPr="003E7D54" w:rsidRDefault="00CF70AB" w:rsidP="00A052CD">
      <w:pPr>
        <w:rPr>
          <w:rFonts w:asciiTheme="majorHAnsi" w:hAnsiTheme="majorHAnsi" w:cstheme="majorHAnsi"/>
          <w:b/>
          <w:color w:val="000000"/>
        </w:rPr>
      </w:pPr>
    </w:p>
    <w:tbl>
      <w:tblPr>
        <w:tblStyle w:val="Tablaconcuadrcula"/>
        <w:tblW w:w="6300" w:type="dxa"/>
        <w:jc w:val="center"/>
        <w:tblLook w:val="04A0" w:firstRow="1" w:lastRow="0" w:firstColumn="1" w:lastColumn="0" w:noHBand="0" w:noVBand="1"/>
      </w:tblPr>
      <w:tblGrid>
        <w:gridCol w:w="2460"/>
        <w:gridCol w:w="1400"/>
        <w:gridCol w:w="2440"/>
      </w:tblGrid>
      <w:tr w:rsidR="006B0F6F" w:rsidRPr="000C18BD" w14:paraId="00E20DD4" w14:textId="77777777" w:rsidTr="00440D09">
        <w:trPr>
          <w:trHeight w:val="300"/>
          <w:jc w:val="center"/>
        </w:trPr>
        <w:tc>
          <w:tcPr>
            <w:tcW w:w="2460" w:type="dxa"/>
            <w:noWrap/>
            <w:hideMark/>
          </w:tcPr>
          <w:p w14:paraId="008C4F10" w14:textId="77777777" w:rsidR="006B0F6F" w:rsidRPr="000C18BD" w:rsidRDefault="006B0F6F" w:rsidP="006B0F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0C18BD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Orden de Pago</w:t>
            </w:r>
          </w:p>
        </w:tc>
        <w:tc>
          <w:tcPr>
            <w:tcW w:w="1400" w:type="dxa"/>
            <w:noWrap/>
            <w:hideMark/>
          </w:tcPr>
          <w:p w14:paraId="21C1D655" w14:textId="77777777" w:rsidR="006B0F6F" w:rsidRPr="000C18BD" w:rsidRDefault="006B0F6F" w:rsidP="006B0F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0C18BD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 xml:space="preserve"> Fecha </w:t>
            </w:r>
          </w:p>
        </w:tc>
        <w:tc>
          <w:tcPr>
            <w:tcW w:w="2440" w:type="dxa"/>
            <w:noWrap/>
            <w:hideMark/>
          </w:tcPr>
          <w:p w14:paraId="2448333A" w14:textId="77777777" w:rsidR="006B0F6F" w:rsidRPr="000C18BD" w:rsidRDefault="006B0F6F" w:rsidP="006B0F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0C18BD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 xml:space="preserve">Valor </w:t>
            </w:r>
          </w:p>
        </w:tc>
      </w:tr>
      <w:tr w:rsidR="006B0F6F" w:rsidRPr="003E7D54" w14:paraId="70350F75" w14:textId="77777777" w:rsidTr="00440D09">
        <w:trPr>
          <w:trHeight w:val="300"/>
          <w:jc w:val="center"/>
        </w:trPr>
        <w:tc>
          <w:tcPr>
            <w:tcW w:w="2460" w:type="dxa"/>
            <w:noWrap/>
            <w:hideMark/>
          </w:tcPr>
          <w:p w14:paraId="7B39405D" w14:textId="556AC252" w:rsidR="006B0F6F" w:rsidRPr="000C18BD" w:rsidRDefault="006B0F6F" w:rsidP="006B0F6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0C18BD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 </w:t>
            </w:r>
            <w:r w:rsidR="009D3A5D" w:rsidRPr="000C18BD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7</w:t>
            </w:r>
            <w:r w:rsidR="000C18BD" w:rsidRPr="000C18BD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2213124</w:t>
            </w:r>
          </w:p>
        </w:tc>
        <w:tc>
          <w:tcPr>
            <w:tcW w:w="1400" w:type="dxa"/>
            <w:noWrap/>
            <w:hideMark/>
          </w:tcPr>
          <w:p w14:paraId="5E6716C6" w14:textId="582F4E6C" w:rsidR="006B0F6F" w:rsidRPr="000C18BD" w:rsidRDefault="006B0F6F" w:rsidP="006B0F6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0C18BD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 </w:t>
            </w:r>
            <w:r w:rsidR="000C18BD" w:rsidRPr="000C18BD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2024-03-15</w:t>
            </w:r>
          </w:p>
        </w:tc>
        <w:tc>
          <w:tcPr>
            <w:tcW w:w="2440" w:type="dxa"/>
            <w:noWrap/>
            <w:hideMark/>
          </w:tcPr>
          <w:p w14:paraId="33E1959A" w14:textId="5A82B298" w:rsidR="006B0F6F" w:rsidRPr="000C18BD" w:rsidRDefault="000C18BD" w:rsidP="006B0F6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0C18BD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$ 3.220.000</w:t>
            </w:r>
            <w:r w:rsidR="006B0F6F" w:rsidRPr="000C18BD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 </w:t>
            </w:r>
          </w:p>
        </w:tc>
      </w:tr>
    </w:tbl>
    <w:p w14:paraId="2952557F" w14:textId="77777777" w:rsidR="006B0F6F" w:rsidRPr="003E7D54" w:rsidRDefault="006B0F6F" w:rsidP="00A052CD">
      <w:pPr>
        <w:rPr>
          <w:rFonts w:asciiTheme="majorHAnsi" w:hAnsiTheme="majorHAnsi" w:cstheme="majorHAnsi"/>
          <w:b/>
          <w:color w:val="000000"/>
        </w:rPr>
      </w:pPr>
    </w:p>
    <w:p w14:paraId="178E2372" w14:textId="4E0F7CEF" w:rsidR="00A052CD" w:rsidRPr="003E7D54" w:rsidRDefault="00A052CD" w:rsidP="00207F31">
      <w:pPr>
        <w:jc w:val="both"/>
        <w:rPr>
          <w:rFonts w:asciiTheme="majorHAnsi" w:hAnsiTheme="majorHAnsi" w:cstheme="majorHAnsi"/>
        </w:rPr>
      </w:pPr>
      <w:r w:rsidRPr="003E7D54">
        <w:rPr>
          <w:rFonts w:asciiTheme="majorHAnsi" w:hAnsiTheme="majorHAnsi" w:cstheme="majorHAnsi"/>
          <w:b/>
        </w:rPr>
        <w:t xml:space="preserve">CLÁUSULA SEGUNDA: </w:t>
      </w:r>
      <w:r w:rsidRPr="003E7D54">
        <w:rPr>
          <w:rFonts w:asciiTheme="majorHAnsi" w:hAnsiTheme="majorHAnsi" w:cstheme="majorHAnsi"/>
        </w:rPr>
        <w:t xml:space="preserve">Que el valor del Contrato se ejecutó según el resumen financiero antes señalado, y </w:t>
      </w:r>
      <w:r w:rsidR="00B312BF" w:rsidRPr="003E7D54">
        <w:rPr>
          <w:rFonts w:asciiTheme="majorHAnsi" w:hAnsiTheme="majorHAnsi" w:cstheme="majorHAnsi"/>
        </w:rPr>
        <w:t>de acuerdo con</w:t>
      </w:r>
      <w:r w:rsidRPr="003E7D54">
        <w:rPr>
          <w:rFonts w:asciiTheme="majorHAnsi" w:hAnsiTheme="majorHAnsi" w:cstheme="majorHAnsi"/>
        </w:rPr>
        <w:t xml:space="preserve"> la ejecución presupuestal, en la cuenta CORRIENTE O AHORROS No</w:t>
      </w:r>
      <w:r w:rsidRPr="003E7D54">
        <w:rPr>
          <w:rFonts w:asciiTheme="majorHAnsi" w:hAnsiTheme="majorHAnsi" w:cstheme="majorHAnsi"/>
          <w:color w:val="C00000"/>
        </w:rPr>
        <w:t xml:space="preserve">. </w:t>
      </w:r>
      <w:r w:rsidR="00CF70AB" w:rsidRPr="003E7D54">
        <w:rPr>
          <w:rFonts w:asciiTheme="majorHAnsi" w:hAnsiTheme="majorHAnsi" w:cstheme="majorHAnsi"/>
        </w:rPr>
        <w:t>84926224751</w:t>
      </w:r>
      <w:r w:rsidRPr="003E7D54">
        <w:rPr>
          <w:rFonts w:asciiTheme="majorHAnsi" w:hAnsiTheme="majorHAnsi" w:cstheme="majorHAnsi"/>
        </w:rPr>
        <w:t xml:space="preserve"> del Banco</w:t>
      </w:r>
      <w:r w:rsidR="00CF70AB" w:rsidRPr="003E7D54">
        <w:rPr>
          <w:rFonts w:asciiTheme="majorHAnsi" w:hAnsiTheme="majorHAnsi" w:cstheme="majorHAnsi"/>
        </w:rPr>
        <w:t xml:space="preserve"> Bancolombia</w:t>
      </w:r>
      <w:r w:rsidRPr="003E7D54">
        <w:rPr>
          <w:rFonts w:asciiTheme="majorHAnsi" w:hAnsiTheme="majorHAnsi" w:cstheme="majorHAnsi"/>
        </w:rPr>
        <w:t xml:space="preserve">, que fue consignado </w:t>
      </w:r>
      <w:r w:rsidR="00B312BF" w:rsidRPr="003E7D54">
        <w:rPr>
          <w:rFonts w:asciiTheme="majorHAnsi" w:hAnsiTheme="majorHAnsi" w:cstheme="majorHAnsi"/>
        </w:rPr>
        <w:t>de acuerdo con</w:t>
      </w:r>
      <w:r w:rsidRPr="003E7D54">
        <w:rPr>
          <w:rFonts w:asciiTheme="majorHAnsi" w:hAnsiTheme="majorHAnsi" w:cstheme="majorHAnsi"/>
        </w:rPr>
        <w:t xml:space="preserve"> la forma de pago pactada y a los lineamientos del SENA para tal fin, por lo </w:t>
      </w:r>
      <w:r w:rsidR="005D0676" w:rsidRPr="003E7D54">
        <w:rPr>
          <w:rFonts w:asciiTheme="majorHAnsi" w:hAnsiTheme="majorHAnsi" w:cstheme="majorHAnsi"/>
        </w:rPr>
        <w:t>tanto,</w:t>
      </w:r>
      <w:r w:rsidRPr="003E7D54">
        <w:rPr>
          <w:rFonts w:asciiTheme="majorHAnsi" w:hAnsiTheme="majorHAnsi" w:cstheme="majorHAnsi"/>
        </w:rPr>
        <w:t xml:space="preserve"> las partes se declaran a paz y salvo por todo concepto relacionado con el desarrollo del contrato No. </w:t>
      </w:r>
      <w:r w:rsidR="00CF70AB" w:rsidRPr="003E7D54">
        <w:rPr>
          <w:rFonts w:asciiTheme="majorHAnsi" w:hAnsiTheme="majorHAnsi" w:cstheme="majorHAnsi"/>
        </w:rPr>
        <w:t>CO1.PCCNTR.5656961</w:t>
      </w:r>
      <w:r w:rsidR="00CF70AB" w:rsidRPr="003E7D54">
        <w:rPr>
          <w:rFonts w:asciiTheme="majorHAnsi" w:hAnsiTheme="majorHAnsi" w:cstheme="majorHAnsi"/>
          <w:spacing w:val="-3"/>
        </w:rPr>
        <w:t xml:space="preserve"> </w:t>
      </w:r>
      <w:r w:rsidR="00CF70AB" w:rsidRPr="003E7D54">
        <w:rPr>
          <w:rFonts w:asciiTheme="majorHAnsi" w:hAnsiTheme="majorHAnsi" w:cstheme="majorHAnsi"/>
        </w:rPr>
        <w:t>DE</w:t>
      </w:r>
      <w:r w:rsidR="00CF70AB" w:rsidRPr="003E7D54">
        <w:rPr>
          <w:rFonts w:asciiTheme="majorHAnsi" w:hAnsiTheme="majorHAnsi" w:cstheme="majorHAnsi"/>
          <w:spacing w:val="-3"/>
        </w:rPr>
        <w:t xml:space="preserve"> </w:t>
      </w:r>
      <w:r w:rsidR="00CF70AB" w:rsidRPr="003E7D54">
        <w:rPr>
          <w:rFonts w:asciiTheme="majorHAnsi" w:hAnsiTheme="majorHAnsi" w:cstheme="majorHAnsi"/>
        </w:rPr>
        <w:t>2023</w:t>
      </w:r>
      <w:r w:rsidRPr="003E7D54">
        <w:rPr>
          <w:rFonts w:asciiTheme="majorHAnsi" w:hAnsiTheme="majorHAnsi" w:cstheme="majorHAnsi"/>
        </w:rPr>
        <w:t xml:space="preserve">, que se liquida mediante el presente documento. </w:t>
      </w:r>
      <w:r w:rsidRPr="00591857">
        <w:rPr>
          <w:rFonts w:asciiTheme="majorHAnsi" w:hAnsiTheme="majorHAnsi" w:cstheme="majorHAnsi"/>
          <w:b/>
        </w:rPr>
        <w:t>CLÁUSULA TERCERA:</w:t>
      </w:r>
      <w:r w:rsidR="003932FA">
        <w:rPr>
          <w:rFonts w:asciiTheme="majorHAnsi" w:hAnsiTheme="majorHAnsi" w:cstheme="majorHAnsi"/>
        </w:rPr>
        <w:t xml:space="preserve"> </w:t>
      </w:r>
      <w:r w:rsidR="003912A6" w:rsidRPr="00934AA9">
        <w:rPr>
          <w:rFonts w:asciiTheme="majorHAnsi" w:hAnsiTheme="majorHAnsi" w:cstheme="majorHAnsi"/>
        </w:rPr>
        <w:t xml:space="preserve">Las garantías de POLIZA DE </w:t>
      </w:r>
      <w:r w:rsidR="003912A6">
        <w:rPr>
          <w:rFonts w:asciiTheme="majorHAnsi" w:hAnsiTheme="majorHAnsi" w:cstheme="majorHAnsi"/>
        </w:rPr>
        <w:t xml:space="preserve">CUMPLIMIENTO Y DE CALIDAD Y CORRECTO </w:t>
      </w:r>
      <w:r w:rsidR="003912A6" w:rsidRPr="003932FA">
        <w:rPr>
          <w:rFonts w:asciiTheme="majorHAnsi" w:hAnsiTheme="majorHAnsi" w:cstheme="majorHAnsi"/>
        </w:rPr>
        <w:t xml:space="preserve">FUNCIONAMIENTO </w:t>
      </w:r>
      <w:r w:rsidRPr="003932FA">
        <w:rPr>
          <w:rFonts w:asciiTheme="majorHAnsi" w:hAnsiTheme="majorHAnsi" w:cstheme="majorHAnsi"/>
        </w:rPr>
        <w:t xml:space="preserve">No. </w:t>
      </w:r>
      <w:r w:rsidR="008F0522" w:rsidRPr="003932FA">
        <w:rPr>
          <w:rFonts w:asciiTheme="majorHAnsi" w:hAnsiTheme="majorHAnsi" w:cstheme="majorHAnsi"/>
        </w:rPr>
        <w:t>100038</w:t>
      </w:r>
      <w:r w:rsidR="00591857" w:rsidRPr="003932FA">
        <w:rPr>
          <w:rFonts w:asciiTheme="majorHAnsi" w:hAnsiTheme="majorHAnsi" w:cstheme="majorHAnsi"/>
        </w:rPr>
        <w:t>257</w:t>
      </w:r>
      <w:r w:rsidRPr="003932FA">
        <w:rPr>
          <w:rFonts w:asciiTheme="majorHAnsi" w:hAnsiTheme="majorHAnsi" w:cstheme="majorHAnsi"/>
        </w:rPr>
        <w:t xml:space="preserve">, expedida por </w:t>
      </w:r>
      <w:r w:rsidR="00591857" w:rsidRPr="003932FA">
        <w:rPr>
          <w:rFonts w:asciiTheme="majorHAnsi" w:hAnsiTheme="majorHAnsi" w:cstheme="majorHAnsi"/>
        </w:rPr>
        <w:t>Seguros Mundial</w:t>
      </w:r>
      <w:r w:rsidRPr="003932FA">
        <w:rPr>
          <w:rFonts w:asciiTheme="majorHAnsi" w:hAnsiTheme="majorHAnsi" w:cstheme="majorHAnsi"/>
        </w:rPr>
        <w:t xml:space="preserve">, continúan vigentes hasta el </w:t>
      </w:r>
      <w:r w:rsidR="00591857" w:rsidRPr="003932FA">
        <w:rPr>
          <w:rFonts w:asciiTheme="majorHAnsi" w:hAnsiTheme="majorHAnsi" w:cstheme="majorHAnsi"/>
        </w:rPr>
        <w:t>30/04/2024</w:t>
      </w:r>
      <w:r w:rsidRPr="003932FA">
        <w:rPr>
          <w:rFonts w:asciiTheme="majorHAnsi" w:hAnsiTheme="majorHAnsi" w:cstheme="majorHAnsi"/>
        </w:rPr>
        <w:t>, independientemente de la liquidación de este contrato; y una vez concluyan las obligaciones vigentes se procederá al cierre del expediente contractual previo visto bueno del supervisor del contrato</w:t>
      </w:r>
      <w:r w:rsidRPr="003932FA">
        <w:rPr>
          <w:rFonts w:asciiTheme="majorHAnsi" w:hAnsiTheme="majorHAnsi" w:cstheme="majorHAnsi"/>
          <w:color w:val="C00000"/>
        </w:rPr>
        <w:t>.</w:t>
      </w:r>
      <w:r w:rsidRPr="003E7D54">
        <w:rPr>
          <w:rFonts w:asciiTheme="majorHAnsi" w:hAnsiTheme="majorHAnsi" w:cstheme="majorHAnsi"/>
          <w:color w:val="FF5000"/>
        </w:rPr>
        <w:t xml:space="preserve"> </w:t>
      </w:r>
      <w:r w:rsidRPr="003E7D54">
        <w:rPr>
          <w:rFonts w:asciiTheme="majorHAnsi" w:hAnsiTheme="majorHAnsi" w:cstheme="majorHAnsi"/>
          <w:b/>
        </w:rPr>
        <w:t xml:space="preserve">CLÁUSULA CUARTA: </w:t>
      </w:r>
      <w:r w:rsidRPr="003E7D54">
        <w:rPr>
          <w:rFonts w:asciiTheme="majorHAnsi" w:hAnsiTheme="majorHAnsi" w:cstheme="majorHAnsi"/>
        </w:rPr>
        <w:t xml:space="preserve">Los soportes documentales correspondientes a la presente Acta de Liquidación se encuentran electrónicamente y pueden ser consultados en el aplicativo </w:t>
      </w:r>
      <w:r w:rsidR="00562D23" w:rsidRPr="003E7D54">
        <w:rPr>
          <w:rFonts w:asciiTheme="majorHAnsi" w:hAnsiTheme="majorHAnsi" w:cstheme="majorHAnsi"/>
        </w:rPr>
        <w:t>SECOP</w:t>
      </w:r>
      <w:r w:rsidR="00F6520E" w:rsidRPr="003E7D54">
        <w:rPr>
          <w:rFonts w:asciiTheme="majorHAnsi" w:hAnsiTheme="majorHAnsi" w:cstheme="majorHAnsi"/>
        </w:rPr>
        <w:t xml:space="preserve"> II Enlace: </w:t>
      </w:r>
      <w:r w:rsidR="002B648E" w:rsidRPr="003E7D54">
        <w:rPr>
          <w:rFonts w:asciiTheme="majorHAnsi" w:hAnsiTheme="majorHAnsi" w:cstheme="majorHAnsi"/>
        </w:rPr>
        <w:t xml:space="preserve"> https://www.secop.gov.co/CO1ContractsManagement/Tendering/ProcurementContractEdit/View?docUniqueIdentifier=CO1.PCCNTR.5656961&amp;prevCtxUrl=https%3a%2f%2fwww.secop.gov.co%3a443%2fCO1ContractsManagement%2fTendering%2fProcurementContractManagement%2fIndex&amp;prevCtxLbl=Contratos+</w:t>
      </w:r>
      <w:r w:rsidRPr="003E7D54">
        <w:rPr>
          <w:rFonts w:asciiTheme="majorHAnsi" w:hAnsiTheme="majorHAnsi" w:cstheme="majorHAnsi"/>
        </w:rPr>
        <w:t xml:space="preserve">como: soportes del proceso contractual, minuta del contrato, Certificado del Registro Presupuestal, Certificado de Disponibilidad Presupuestal, Póliza de Cumplimiento aprobada, Certificaciones de cumplimiento a satisfacción del objeto contractual, Certificaciones de paz y salvo de aportes parafiscales y de seguridad social. Se adjuntan a este documento: Informe final de supervisión, relación de pagos del contrato expedido por el Grupo de Contabilidad. </w:t>
      </w:r>
      <w:r w:rsidRPr="003E7D54">
        <w:rPr>
          <w:rFonts w:asciiTheme="majorHAnsi" w:hAnsiTheme="majorHAnsi" w:cstheme="majorHAnsi"/>
          <w:b/>
        </w:rPr>
        <w:t xml:space="preserve"> CLÁUSULA QUINTA:</w:t>
      </w:r>
      <w:r w:rsidRPr="003E7D54">
        <w:rPr>
          <w:rFonts w:asciiTheme="majorHAnsi" w:hAnsiTheme="majorHAnsi" w:cstheme="majorHAnsi"/>
        </w:rPr>
        <w:t xml:space="preserve"> Remítase copia de la presente acta de liquidación a los </w:t>
      </w:r>
      <w:r w:rsidRPr="003E7D54">
        <w:rPr>
          <w:rFonts w:asciiTheme="majorHAnsi" w:hAnsiTheme="majorHAnsi" w:cstheme="majorHAnsi"/>
          <w:color w:val="000000"/>
          <w:lang w:eastAsia="es-MX"/>
        </w:rPr>
        <w:t>Grupos de Administración de Documentos y a la Dirección Administrativa y Financiera de la Dirección General del SENA</w:t>
      </w:r>
      <w:r w:rsidRPr="003E7D54">
        <w:rPr>
          <w:rFonts w:asciiTheme="majorHAnsi" w:hAnsiTheme="majorHAnsi" w:cstheme="majorHAnsi"/>
        </w:rPr>
        <w:t>, para los fines pertinentes.</w:t>
      </w:r>
    </w:p>
    <w:p w14:paraId="659D8EC2" w14:textId="77777777" w:rsidR="003932FA" w:rsidRPr="00934AA9" w:rsidRDefault="003932FA" w:rsidP="003932FA">
      <w:pPr>
        <w:spacing w:line="240" w:lineRule="auto"/>
        <w:ind w:right="283"/>
        <w:rPr>
          <w:rFonts w:asciiTheme="majorHAnsi" w:hAnsiTheme="majorHAnsi" w:cstheme="majorHAnsi"/>
        </w:rPr>
      </w:pPr>
      <w:bookmarkStart w:id="0" w:name="_Hlk128666973"/>
      <w:r w:rsidRPr="00934AA9">
        <w:rPr>
          <w:rFonts w:asciiTheme="majorHAnsi" w:hAnsiTheme="majorHAnsi" w:cstheme="majorHAnsi"/>
        </w:rPr>
        <w:t xml:space="preserve">El presente documento se entiende por formalizado con el flujo de aprobación en la plataforma SECOPII   </w:t>
      </w:r>
    </w:p>
    <w:p w14:paraId="687A9964" w14:textId="77777777" w:rsidR="003932FA" w:rsidRPr="00934AA9" w:rsidRDefault="003932FA" w:rsidP="003932FA">
      <w:pPr>
        <w:spacing w:line="240" w:lineRule="auto"/>
        <w:ind w:right="283"/>
        <w:rPr>
          <w:rFonts w:asciiTheme="majorHAnsi" w:hAnsiTheme="majorHAnsi" w:cstheme="majorHAnsi"/>
          <w:i/>
          <w:sz w:val="20"/>
          <w:szCs w:val="20"/>
        </w:rPr>
      </w:pPr>
      <w:r w:rsidRPr="00934AA9">
        <w:rPr>
          <w:rFonts w:asciiTheme="majorHAnsi" w:hAnsiTheme="majorHAnsi" w:cstheme="majorHAnsi"/>
          <w:i/>
          <w:sz w:val="20"/>
          <w:szCs w:val="20"/>
        </w:rPr>
        <w:t>Joao Carlos Lacayo Castro, Supervisor del Contrato No. CO1.PCCNTR. 5587327</w:t>
      </w:r>
      <w:r w:rsidRPr="00934AA9">
        <w:rPr>
          <w:rFonts w:asciiTheme="majorHAnsi" w:hAnsiTheme="majorHAnsi" w:cstheme="majorHAnsi"/>
          <w:i/>
          <w:spacing w:val="-3"/>
          <w:sz w:val="20"/>
          <w:szCs w:val="20"/>
        </w:rPr>
        <w:t xml:space="preserve"> </w:t>
      </w:r>
      <w:r w:rsidRPr="00934AA9">
        <w:rPr>
          <w:rFonts w:asciiTheme="majorHAnsi" w:hAnsiTheme="majorHAnsi" w:cstheme="majorHAnsi"/>
          <w:i/>
          <w:sz w:val="20"/>
          <w:szCs w:val="20"/>
        </w:rPr>
        <w:t>DE</w:t>
      </w:r>
      <w:r w:rsidRPr="00934AA9">
        <w:rPr>
          <w:rFonts w:asciiTheme="majorHAnsi" w:hAnsiTheme="majorHAnsi" w:cstheme="majorHAnsi"/>
          <w:i/>
          <w:spacing w:val="-3"/>
          <w:sz w:val="20"/>
          <w:szCs w:val="20"/>
        </w:rPr>
        <w:t xml:space="preserve"> </w:t>
      </w:r>
      <w:r w:rsidRPr="00934AA9">
        <w:rPr>
          <w:rFonts w:asciiTheme="majorHAnsi" w:hAnsiTheme="majorHAnsi" w:cstheme="majorHAnsi"/>
          <w:i/>
          <w:sz w:val="20"/>
          <w:szCs w:val="20"/>
        </w:rPr>
        <w:t>2023</w:t>
      </w:r>
    </w:p>
    <w:p w14:paraId="425B8744" w14:textId="77777777" w:rsidR="003932FA" w:rsidRPr="00934AA9" w:rsidRDefault="003932FA" w:rsidP="003932FA">
      <w:pPr>
        <w:spacing w:line="240" w:lineRule="auto"/>
        <w:ind w:right="283"/>
        <w:rPr>
          <w:rFonts w:asciiTheme="majorHAnsi" w:hAnsiTheme="majorHAnsi" w:cstheme="majorHAnsi"/>
          <w:i/>
          <w:color w:val="C00000"/>
          <w:sz w:val="20"/>
          <w:szCs w:val="20"/>
        </w:rPr>
      </w:pPr>
      <w:r w:rsidRPr="00934AA9">
        <w:rPr>
          <w:rFonts w:asciiTheme="majorHAnsi" w:hAnsiTheme="majorHAnsi" w:cstheme="majorHAnsi"/>
          <w:i/>
          <w:sz w:val="20"/>
          <w:szCs w:val="20"/>
        </w:rPr>
        <w:t>Proyectó: Leydy Carolina Bedoya López, Abogada Contratista. Agencia Pública de Empleo.</w:t>
      </w:r>
      <w:bookmarkEnd w:id="0"/>
    </w:p>
    <w:p w14:paraId="42F29B63" w14:textId="77777777" w:rsidR="00A052CD" w:rsidRPr="003E7D54" w:rsidRDefault="00A052CD" w:rsidP="00207F31">
      <w:pPr>
        <w:widowControl w:val="0"/>
        <w:adjustRightInd w:val="0"/>
        <w:ind w:left="-142"/>
        <w:jc w:val="both"/>
        <w:rPr>
          <w:rFonts w:asciiTheme="majorHAnsi" w:hAnsiTheme="majorHAnsi" w:cstheme="majorHAnsi"/>
        </w:rPr>
      </w:pPr>
    </w:p>
    <w:sectPr w:rsidR="00A052CD" w:rsidRPr="003E7D54" w:rsidSect="00170B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EAF24" w14:textId="77777777" w:rsidR="008354A2" w:rsidRDefault="008354A2" w:rsidP="001A74F0">
      <w:pPr>
        <w:spacing w:after="0" w:line="240" w:lineRule="auto"/>
      </w:pPr>
      <w:r>
        <w:separator/>
      </w:r>
    </w:p>
  </w:endnote>
  <w:endnote w:type="continuationSeparator" w:id="0">
    <w:p w14:paraId="46875397" w14:textId="77777777" w:rsidR="008354A2" w:rsidRDefault="008354A2" w:rsidP="001A74F0">
      <w:pPr>
        <w:spacing w:after="0" w:line="240" w:lineRule="auto"/>
      </w:pPr>
      <w:r>
        <w:continuationSeparator/>
      </w:r>
    </w:p>
  </w:endnote>
  <w:endnote w:type="continuationNotice" w:id="1">
    <w:p w14:paraId="70D91965" w14:textId="77777777" w:rsidR="008354A2" w:rsidRDefault="008354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634D5" w14:textId="77777777" w:rsidR="005711A2" w:rsidRDefault="005711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77777777" w:rsidR="004C1925" w:rsidRDefault="004C1925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33CF2941" w14:textId="65BA6648" w:rsidR="004C1925" w:rsidRPr="00654BC2" w:rsidRDefault="004C1925" w:rsidP="004C1925">
        <w:pPr>
          <w:pStyle w:val="Piedepgina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 w:rsidR="005711A2">
          <w:rPr>
            <w:sz w:val="24"/>
            <w:szCs w:val="24"/>
          </w:rPr>
          <w:t>27</w:t>
        </w:r>
        <w:r w:rsidRPr="00654BC2">
          <w:rPr>
            <w:sz w:val="24"/>
            <w:szCs w:val="24"/>
          </w:rPr>
          <w:t xml:space="preserve"> V0</w:t>
        </w:r>
        <w:r w:rsidR="00E61012">
          <w:rPr>
            <w:sz w:val="24"/>
            <w:szCs w:val="24"/>
          </w:rPr>
          <w:t>2</w:t>
        </w:r>
      </w:p>
    </w:sdtContent>
  </w:sdt>
  <w:p w14:paraId="4ADE81E0" w14:textId="5908D1B0" w:rsidR="00654BC2" w:rsidRPr="004C1925" w:rsidRDefault="00654BC2" w:rsidP="004C192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7110D" w14:textId="77777777" w:rsidR="005711A2" w:rsidRDefault="005711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F50B18" w14:textId="77777777" w:rsidR="008354A2" w:rsidRDefault="008354A2" w:rsidP="001A74F0">
      <w:pPr>
        <w:spacing w:after="0" w:line="240" w:lineRule="auto"/>
      </w:pPr>
      <w:r>
        <w:separator/>
      </w:r>
    </w:p>
  </w:footnote>
  <w:footnote w:type="continuationSeparator" w:id="0">
    <w:p w14:paraId="4BE5BFA2" w14:textId="77777777" w:rsidR="008354A2" w:rsidRDefault="008354A2" w:rsidP="001A74F0">
      <w:pPr>
        <w:spacing w:after="0" w:line="240" w:lineRule="auto"/>
      </w:pPr>
      <w:r>
        <w:continuationSeparator/>
      </w:r>
    </w:p>
  </w:footnote>
  <w:footnote w:type="continuationNotice" w:id="1">
    <w:p w14:paraId="2F851D96" w14:textId="77777777" w:rsidR="008354A2" w:rsidRDefault="008354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6F313" w14:textId="77777777" w:rsidR="005711A2" w:rsidRDefault="005711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24587101" w:rsidR="00654BC2" w:rsidRDefault="004C1925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5EBBA" w14:textId="77777777" w:rsidR="005711A2" w:rsidRDefault="005711A2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477695">
    <w:abstractNumId w:val="7"/>
  </w:num>
  <w:num w:numId="2" w16cid:durableId="444468661">
    <w:abstractNumId w:val="20"/>
  </w:num>
  <w:num w:numId="3" w16cid:durableId="1304503311">
    <w:abstractNumId w:val="18"/>
  </w:num>
  <w:num w:numId="4" w16cid:durableId="507713433">
    <w:abstractNumId w:val="11"/>
  </w:num>
  <w:num w:numId="5" w16cid:durableId="151218942">
    <w:abstractNumId w:val="15"/>
  </w:num>
  <w:num w:numId="6" w16cid:durableId="158736008">
    <w:abstractNumId w:val="21"/>
  </w:num>
  <w:num w:numId="7" w16cid:durableId="1072003671">
    <w:abstractNumId w:val="3"/>
  </w:num>
  <w:num w:numId="8" w16cid:durableId="1429811171">
    <w:abstractNumId w:val="23"/>
  </w:num>
  <w:num w:numId="9" w16cid:durableId="372776685">
    <w:abstractNumId w:val="28"/>
  </w:num>
  <w:num w:numId="10" w16cid:durableId="626934774">
    <w:abstractNumId w:val="12"/>
  </w:num>
  <w:num w:numId="11" w16cid:durableId="1093672344">
    <w:abstractNumId w:val="31"/>
  </w:num>
  <w:num w:numId="12" w16cid:durableId="2094352153">
    <w:abstractNumId w:val="10"/>
  </w:num>
  <w:num w:numId="13" w16cid:durableId="247858645">
    <w:abstractNumId w:val="4"/>
  </w:num>
  <w:num w:numId="14" w16cid:durableId="1175808023">
    <w:abstractNumId w:val="32"/>
  </w:num>
  <w:num w:numId="15" w16cid:durableId="272399493">
    <w:abstractNumId w:val="22"/>
  </w:num>
  <w:num w:numId="16" w16cid:durableId="1616905744">
    <w:abstractNumId w:val="14"/>
  </w:num>
  <w:num w:numId="17" w16cid:durableId="1619793479">
    <w:abstractNumId w:val="2"/>
  </w:num>
  <w:num w:numId="18" w16cid:durableId="868495613">
    <w:abstractNumId w:val="6"/>
  </w:num>
  <w:num w:numId="19" w16cid:durableId="520583903">
    <w:abstractNumId w:val="8"/>
  </w:num>
  <w:num w:numId="20" w16cid:durableId="2087261281">
    <w:abstractNumId w:val="30"/>
  </w:num>
  <w:num w:numId="21" w16cid:durableId="57290244">
    <w:abstractNumId w:val="24"/>
  </w:num>
  <w:num w:numId="22" w16cid:durableId="1884900061">
    <w:abstractNumId w:val="16"/>
  </w:num>
  <w:num w:numId="23" w16cid:durableId="1685667016">
    <w:abstractNumId w:val="27"/>
  </w:num>
  <w:num w:numId="24" w16cid:durableId="1227689630">
    <w:abstractNumId w:val="1"/>
  </w:num>
  <w:num w:numId="25" w16cid:durableId="564687921">
    <w:abstractNumId w:val="19"/>
  </w:num>
  <w:num w:numId="26" w16cid:durableId="1411611365">
    <w:abstractNumId w:val="5"/>
  </w:num>
  <w:num w:numId="27" w16cid:durableId="2031814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49932926">
    <w:abstractNumId w:val="29"/>
  </w:num>
  <w:num w:numId="29" w16cid:durableId="737702780">
    <w:abstractNumId w:val="9"/>
  </w:num>
  <w:num w:numId="30" w16cid:durableId="679546624">
    <w:abstractNumId w:val="13"/>
  </w:num>
  <w:num w:numId="31" w16cid:durableId="64037258">
    <w:abstractNumId w:val="26"/>
  </w:num>
  <w:num w:numId="32" w16cid:durableId="1760325887">
    <w:abstractNumId w:val="0"/>
  </w:num>
  <w:num w:numId="33" w16cid:durableId="133676495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6850"/>
    <w:rsid w:val="00012ABE"/>
    <w:rsid w:val="00017316"/>
    <w:rsid w:val="00067C0F"/>
    <w:rsid w:val="00071B69"/>
    <w:rsid w:val="00076288"/>
    <w:rsid w:val="0007647E"/>
    <w:rsid w:val="00081347"/>
    <w:rsid w:val="00095F06"/>
    <w:rsid w:val="000A0598"/>
    <w:rsid w:val="000C18BD"/>
    <w:rsid w:val="000D1F35"/>
    <w:rsid w:val="00115817"/>
    <w:rsid w:val="00122F8F"/>
    <w:rsid w:val="00134285"/>
    <w:rsid w:val="0013769C"/>
    <w:rsid w:val="00140780"/>
    <w:rsid w:val="00144646"/>
    <w:rsid w:val="00144FA5"/>
    <w:rsid w:val="00170B37"/>
    <w:rsid w:val="0019627D"/>
    <w:rsid w:val="001A74F0"/>
    <w:rsid w:val="001B0BCD"/>
    <w:rsid w:val="001B0DAB"/>
    <w:rsid w:val="001B3BF2"/>
    <w:rsid w:val="001B3C57"/>
    <w:rsid w:val="001C457B"/>
    <w:rsid w:val="001C58BA"/>
    <w:rsid w:val="001D1484"/>
    <w:rsid w:val="001E6B6D"/>
    <w:rsid w:val="002064B0"/>
    <w:rsid w:val="00207F31"/>
    <w:rsid w:val="00230F78"/>
    <w:rsid w:val="002318D8"/>
    <w:rsid w:val="00235C6F"/>
    <w:rsid w:val="00272D9F"/>
    <w:rsid w:val="00275415"/>
    <w:rsid w:val="00276668"/>
    <w:rsid w:val="00296B6B"/>
    <w:rsid w:val="002A4294"/>
    <w:rsid w:val="002B1EE1"/>
    <w:rsid w:val="002B648E"/>
    <w:rsid w:val="002C6E1B"/>
    <w:rsid w:val="002D47A0"/>
    <w:rsid w:val="002F31C0"/>
    <w:rsid w:val="003003EC"/>
    <w:rsid w:val="003058CA"/>
    <w:rsid w:val="0031048D"/>
    <w:rsid w:val="00313822"/>
    <w:rsid w:val="00376F43"/>
    <w:rsid w:val="003912A6"/>
    <w:rsid w:val="003932FA"/>
    <w:rsid w:val="003B300E"/>
    <w:rsid w:val="003C2154"/>
    <w:rsid w:val="003D0DAF"/>
    <w:rsid w:val="003D2AAB"/>
    <w:rsid w:val="003E7D54"/>
    <w:rsid w:val="003F429D"/>
    <w:rsid w:val="00400D63"/>
    <w:rsid w:val="00440D09"/>
    <w:rsid w:val="004607F8"/>
    <w:rsid w:val="00467A0F"/>
    <w:rsid w:val="00471402"/>
    <w:rsid w:val="0047505E"/>
    <w:rsid w:val="00481923"/>
    <w:rsid w:val="00487B6F"/>
    <w:rsid w:val="004B3501"/>
    <w:rsid w:val="004C1925"/>
    <w:rsid w:val="004C4201"/>
    <w:rsid w:val="004D5DE3"/>
    <w:rsid w:val="004F34C3"/>
    <w:rsid w:val="005052B0"/>
    <w:rsid w:val="00513AAC"/>
    <w:rsid w:val="00521F27"/>
    <w:rsid w:val="005347B6"/>
    <w:rsid w:val="00537FE7"/>
    <w:rsid w:val="00544E2A"/>
    <w:rsid w:val="0055543C"/>
    <w:rsid w:val="00556E0E"/>
    <w:rsid w:val="005575BF"/>
    <w:rsid w:val="00562D23"/>
    <w:rsid w:val="005711A2"/>
    <w:rsid w:val="00583DA2"/>
    <w:rsid w:val="0058429B"/>
    <w:rsid w:val="00591857"/>
    <w:rsid w:val="005A00DF"/>
    <w:rsid w:val="005D0676"/>
    <w:rsid w:val="005D6BAA"/>
    <w:rsid w:val="00611F7A"/>
    <w:rsid w:val="006143B5"/>
    <w:rsid w:val="0061449E"/>
    <w:rsid w:val="006146D5"/>
    <w:rsid w:val="00614FC9"/>
    <w:rsid w:val="00617EDF"/>
    <w:rsid w:val="00624BC7"/>
    <w:rsid w:val="006366C6"/>
    <w:rsid w:val="006429CB"/>
    <w:rsid w:val="00654BC2"/>
    <w:rsid w:val="006929DE"/>
    <w:rsid w:val="006B0F6F"/>
    <w:rsid w:val="006B5E9C"/>
    <w:rsid w:val="006C0B15"/>
    <w:rsid w:val="006C234A"/>
    <w:rsid w:val="006C3164"/>
    <w:rsid w:val="006D3B5D"/>
    <w:rsid w:val="006D422E"/>
    <w:rsid w:val="00701199"/>
    <w:rsid w:val="00712FA7"/>
    <w:rsid w:val="00713C2C"/>
    <w:rsid w:val="007147B7"/>
    <w:rsid w:val="00735439"/>
    <w:rsid w:val="007362EF"/>
    <w:rsid w:val="00753014"/>
    <w:rsid w:val="00770487"/>
    <w:rsid w:val="00787091"/>
    <w:rsid w:val="0079034F"/>
    <w:rsid w:val="007B4E50"/>
    <w:rsid w:val="007B4FB7"/>
    <w:rsid w:val="007D3DE8"/>
    <w:rsid w:val="007E1A7E"/>
    <w:rsid w:val="007E1D66"/>
    <w:rsid w:val="007E6B42"/>
    <w:rsid w:val="0081472C"/>
    <w:rsid w:val="0083515E"/>
    <w:rsid w:val="008354A2"/>
    <w:rsid w:val="00841C0E"/>
    <w:rsid w:val="008A2AB9"/>
    <w:rsid w:val="008B3699"/>
    <w:rsid w:val="008C085A"/>
    <w:rsid w:val="008E764E"/>
    <w:rsid w:val="008F0522"/>
    <w:rsid w:val="00903F26"/>
    <w:rsid w:val="00917C5A"/>
    <w:rsid w:val="00922255"/>
    <w:rsid w:val="0092722F"/>
    <w:rsid w:val="00943873"/>
    <w:rsid w:val="00944605"/>
    <w:rsid w:val="00951AAA"/>
    <w:rsid w:val="009606B8"/>
    <w:rsid w:val="009645E2"/>
    <w:rsid w:val="00965D4A"/>
    <w:rsid w:val="00972F7C"/>
    <w:rsid w:val="00982E61"/>
    <w:rsid w:val="009B5689"/>
    <w:rsid w:val="009D3A5D"/>
    <w:rsid w:val="009D7D33"/>
    <w:rsid w:val="009E30D4"/>
    <w:rsid w:val="009F4403"/>
    <w:rsid w:val="009F6D2C"/>
    <w:rsid w:val="00A052CD"/>
    <w:rsid w:val="00A408F2"/>
    <w:rsid w:val="00A57985"/>
    <w:rsid w:val="00A76F2E"/>
    <w:rsid w:val="00A80E4F"/>
    <w:rsid w:val="00A9507A"/>
    <w:rsid w:val="00AA24BB"/>
    <w:rsid w:val="00AB1531"/>
    <w:rsid w:val="00AC650F"/>
    <w:rsid w:val="00B1488F"/>
    <w:rsid w:val="00B153A2"/>
    <w:rsid w:val="00B17AF3"/>
    <w:rsid w:val="00B22AAE"/>
    <w:rsid w:val="00B312BF"/>
    <w:rsid w:val="00B61572"/>
    <w:rsid w:val="00B972FA"/>
    <w:rsid w:val="00BC312D"/>
    <w:rsid w:val="00BD3236"/>
    <w:rsid w:val="00BD4AD5"/>
    <w:rsid w:val="00BD6D60"/>
    <w:rsid w:val="00BE49EF"/>
    <w:rsid w:val="00BE698D"/>
    <w:rsid w:val="00C34F4F"/>
    <w:rsid w:val="00C5174E"/>
    <w:rsid w:val="00C60AE4"/>
    <w:rsid w:val="00C869B1"/>
    <w:rsid w:val="00CA2B06"/>
    <w:rsid w:val="00CB0532"/>
    <w:rsid w:val="00CD0326"/>
    <w:rsid w:val="00CF70AB"/>
    <w:rsid w:val="00CF7FA5"/>
    <w:rsid w:val="00D03806"/>
    <w:rsid w:val="00D53A48"/>
    <w:rsid w:val="00D7460B"/>
    <w:rsid w:val="00DA38B7"/>
    <w:rsid w:val="00DB462D"/>
    <w:rsid w:val="00DE5E5F"/>
    <w:rsid w:val="00DF0B6E"/>
    <w:rsid w:val="00E013B5"/>
    <w:rsid w:val="00E42970"/>
    <w:rsid w:val="00E5352B"/>
    <w:rsid w:val="00E61012"/>
    <w:rsid w:val="00E61867"/>
    <w:rsid w:val="00E80302"/>
    <w:rsid w:val="00EB4A0F"/>
    <w:rsid w:val="00EE343A"/>
    <w:rsid w:val="00EF4D03"/>
    <w:rsid w:val="00F026EB"/>
    <w:rsid w:val="00F033D2"/>
    <w:rsid w:val="00F170BC"/>
    <w:rsid w:val="00F225E6"/>
    <w:rsid w:val="00F24F30"/>
    <w:rsid w:val="00F42E3A"/>
    <w:rsid w:val="00F447A6"/>
    <w:rsid w:val="00F6520E"/>
    <w:rsid w:val="00F65BAA"/>
    <w:rsid w:val="00F811F3"/>
    <w:rsid w:val="00F94B9F"/>
    <w:rsid w:val="00FD37F8"/>
    <w:rsid w:val="00FE2696"/>
    <w:rsid w:val="0206CD8C"/>
    <w:rsid w:val="0215C394"/>
    <w:rsid w:val="02A7F041"/>
    <w:rsid w:val="031CE10C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  <w:rsid w:val="7CA29022"/>
    <w:rsid w:val="7D48C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E49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BE49E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customStyle="1" w:styleId="TableParagraph">
    <w:name w:val="Table Paragraph"/>
    <w:basedOn w:val="Normal"/>
    <w:uiPriority w:val="1"/>
    <w:qFormat/>
    <w:rsid w:val="007362EF"/>
    <w:pPr>
      <w:widowControl w:val="0"/>
      <w:autoSpaceDE w:val="0"/>
      <w:autoSpaceDN w:val="0"/>
      <w:spacing w:after="0" w:line="240" w:lineRule="auto"/>
      <w:ind w:left="4"/>
    </w:pPr>
    <w:rPr>
      <w:rFonts w:cs="Calibri"/>
      <w:lang w:val="es-ES"/>
    </w:rPr>
  </w:style>
  <w:style w:type="character" w:customStyle="1" w:styleId="vortaltextbox">
    <w:name w:val="vortaltextbox"/>
    <w:basedOn w:val="Fuentedeprrafopredeter"/>
    <w:rsid w:val="00DF0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8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5507</Characters>
  <Application>Microsoft Office Word</Application>
  <DocSecurity>0</DocSecurity>
  <Lines>45</Lines>
  <Paragraphs>12</Paragraphs>
  <ScaleCrop>false</ScaleCrop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Leidy Carolina Bedoya Lopez</cp:lastModifiedBy>
  <cp:revision>2</cp:revision>
  <dcterms:created xsi:type="dcterms:W3CDTF">2024-10-15T21:03:00Z</dcterms:created>
  <dcterms:modified xsi:type="dcterms:W3CDTF">2024-10-15T21:03:00Z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