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F7979" w14:textId="2762C980"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 xml:space="preserve">ANEXO No. </w:t>
      </w:r>
      <w:r w:rsidR="00D532D9">
        <w:rPr>
          <w:rFonts w:ascii="Arial Narrow" w:hAnsi="Arial Narrow" w:cs="Arial"/>
          <w:color w:val="auto"/>
          <w:sz w:val="22"/>
          <w:szCs w:val="22"/>
          <w:lang w:val="es-CO" w:eastAsia="es-CO"/>
        </w:rPr>
        <w:t>14</w:t>
      </w:r>
    </w:p>
    <w:p w14:paraId="5BD4004E" w14:textId="77777777" w:rsidR="00315C91" w:rsidRPr="007423F7" w:rsidRDefault="00315C91" w:rsidP="00315C91">
      <w:pPr>
        <w:spacing w:after="0" w:line="240" w:lineRule="auto"/>
        <w:jc w:val="center"/>
        <w:rPr>
          <w:rFonts w:ascii="Arial Narrow" w:hAnsi="Arial Narrow" w:cs="Arial"/>
          <w:b/>
        </w:rPr>
      </w:pPr>
    </w:p>
    <w:p w14:paraId="6F1C9928"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44D5FD7D" w14:textId="77777777" w:rsidR="00315C91" w:rsidRPr="007423F7" w:rsidRDefault="00315C91" w:rsidP="00396712">
      <w:pPr>
        <w:autoSpaceDE w:val="0"/>
        <w:autoSpaceDN w:val="0"/>
        <w:spacing w:after="0" w:line="240" w:lineRule="auto"/>
        <w:rPr>
          <w:rFonts w:ascii="Arial Narrow" w:hAnsi="Arial Narrow" w:cs="Arial"/>
          <w:b/>
          <w:bCs/>
        </w:rPr>
      </w:pPr>
    </w:p>
    <w:p w14:paraId="5F8E1530" w14:textId="7542F2C9"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14:paraId="68CFC573" w14:textId="44FAAED8"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14:paraId="05D6C604"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14:paraId="1B7736E3" w14:textId="77777777" w:rsidR="00315C91" w:rsidRPr="00692A0C" w:rsidRDefault="00315C91" w:rsidP="00315C91">
      <w:pPr>
        <w:spacing w:after="0" w:line="240" w:lineRule="auto"/>
        <w:jc w:val="both"/>
        <w:rPr>
          <w:rFonts w:ascii="Arial Narrow" w:eastAsia="BatangChe" w:hAnsi="Arial Narrow" w:cs="Arial"/>
          <w:b/>
        </w:rPr>
      </w:pPr>
    </w:p>
    <w:p w14:paraId="4781551E" w14:textId="3DEC02FA" w:rsidR="00315C91" w:rsidRPr="00692A0C" w:rsidRDefault="00315C91" w:rsidP="00315C91">
      <w:pPr>
        <w:spacing w:after="0" w:line="240" w:lineRule="auto"/>
        <w:jc w:val="both"/>
        <w:rPr>
          <w:rFonts w:ascii="Arial Narrow" w:eastAsia="BatangChe" w:hAnsi="Arial Narrow" w:cs="Arial"/>
          <w:b/>
        </w:rPr>
      </w:pPr>
      <w:r w:rsidRPr="00692A0C">
        <w:rPr>
          <w:rFonts w:ascii="Arial Narrow" w:hAnsi="Arial Narrow" w:cs="Arial"/>
        </w:rPr>
        <w:t xml:space="preserve">Ref.: Proceso de Contratación – </w:t>
      </w:r>
      <w:r w:rsidRPr="00692A0C">
        <w:rPr>
          <w:rFonts w:ascii="Arial Narrow" w:hAnsi="Arial Narrow" w:cs="Arial"/>
          <w:b/>
          <w:bCs/>
          <w:lang w:val="es-ES"/>
        </w:rPr>
        <w:t>Invitación Pública FGN-NC-MC-</w:t>
      </w:r>
      <w:r w:rsidR="009B2AEB">
        <w:rPr>
          <w:rFonts w:ascii="Arial Narrow" w:hAnsi="Arial Narrow" w:cs="Arial"/>
          <w:b/>
          <w:bCs/>
          <w:lang w:val="es-ES"/>
        </w:rPr>
        <w:t>00</w:t>
      </w:r>
      <w:r w:rsidR="005C614D">
        <w:rPr>
          <w:rFonts w:ascii="Arial Narrow" w:hAnsi="Arial Narrow" w:cs="Arial"/>
          <w:b/>
          <w:bCs/>
          <w:lang w:val="es-ES"/>
        </w:rPr>
        <w:t>72</w:t>
      </w:r>
      <w:r w:rsidR="009B2AEB">
        <w:rPr>
          <w:rFonts w:ascii="Arial Narrow" w:hAnsi="Arial Narrow" w:cs="Arial"/>
          <w:b/>
          <w:bCs/>
          <w:lang w:val="es-ES"/>
        </w:rPr>
        <w:t>-2024</w:t>
      </w:r>
    </w:p>
    <w:p w14:paraId="0D9C674D" w14:textId="77777777" w:rsidR="00315C91" w:rsidRPr="007423F7" w:rsidRDefault="00315C91" w:rsidP="00315C91">
      <w:pPr>
        <w:spacing w:after="0" w:line="240" w:lineRule="auto"/>
        <w:ind w:firstLine="720"/>
        <w:jc w:val="both"/>
        <w:rPr>
          <w:rFonts w:ascii="Arial Narrow" w:hAnsi="Arial Narrow" w:cs="Arial"/>
        </w:rPr>
      </w:pPr>
    </w:p>
    <w:p w14:paraId="3AD76F2E" w14:textId="77777777" w:rsidR="005C614D" w:rsidRPr="00DC1B69" w:rsidRDefault="00315C91" w:rsidP="005C614D">
      <w:pPr>
        <w:widowControl w:val="0"/>
        <w:autoSpaceDE w:val="0"/>
        <w:autoSpaceDN w:val="0"/>
        <w:ind w:right="6"/>
        <w:rPr>
          <w:rFonts w:ascii="Arial Narrow" w:hAnsi="Arial Narrow" w:cs="Arial"/>
          <w:b/>
          <w:i/>
          <w:iCs/>
          <w:sz w:val="24"/>
          <w:szCs w:val="24"/>
        </w:rPr>
      </w:pPr>
      <w:r w:rsidRPr="007423F7">
        <w:rPr>
          <w:rFonts w:ascii="Arial Narrow" w:hAnsi="Arial Narrow" w:cs="Arial"/>
          <w:b/>
        </w:rPr>
        <w:t>OBJETO</w:t>
      </w:r>
      <w:r w:rsidRPr="007423F7">
        <w:rPr>
          <w:rFonts w:ascii="Arial Narrow" w:hAnsi="Arial Narrow" w:cs="Arial"/>
        </w:rPr>
        <w:t xml:space="preserve">: </w:t>
      </w:r>
      <w:bookmarkStart w:id="0" w:name="_Hlk146048144"/>
      <w:bookmarkStart w:id="1" w:name="_Hlk181029164"/>
      <w:r w:rsidR="005C614D" w:rsidRPr="00DC1B69">
        <w:rPr>
          <w:rFonts w:ascii="Arial Narrow" w:hAnsi="Arial Narrow" w:cs="Arial"/>
          <w:b/>
          <w:sz w:val="24"/>
          <w:szCs w:val="24"/>
        </w:rPr>
        <w:t>“ADQUISICIÓN DE ELEMENTOS DE LABORATORIO PARA EXTRACCIÓN DE ADN Y PCR CON DESTINO AL GRUPO DE GENÉTICA DE LA DCTI</w:t>
      </w:r>
      <w:r w:rsidR="005C614D" w:rsidRPr="00DC1B69">
        <w:rPr>
          <w:rFonts w:ascii="Arial Narrow" w:hAnsi="Arial Narrow" w:cs="Arial"/>
          <w:b/>
          <w:i/>
          <w:iCs/>
          <w:sz w:val="24"/>
          <w:szCs w:val="24"/>
        </w:rPr>
        <w:t>”.</w:t>
      </w:r>
    </w:p>
    <w:bookmarkEnd w:id="0"/>
    <w:bookmarkEnd w:id="1"/>
    <w:p w14:paraId="606A7EC6" w14:textId="2B5C9B2D" w:rsidR="00175796" w:rsidRPr="00AB0F41" w:rsidRDefault="00175796" w:rsidP="00175796">
      <w:pPr>
        <w:autoSpaceDE w:val="0"/>
        <w:autoSpaceDN w:val="0"/>
        <w:spacing w:after="0" w:line="240" w:lineRule="auto"/>
        <w:jc w:val="both"/>
        <w:rPr>
          <w:rFonts w:ascii="Arial Narrow" w:hAnsi="Arial Narrow" w:cs="Arial"/>
          <w:b/>
          <w:i/>
        </w:rPr>
      </w:pPr>
    </w:p>
    <w:p w14:paraId="708E4E04" w14:textId="086A71BB" w:rsidR="00315C91" w:rsidRPr="007423F7" w:rsidRDefault="00315C91" w:rsidP="00FB40FF">
      <w:pPr>
        <w:tabs>
          <w:tab w:val="left" w:pos="6795"/>
        </w:tabs>
        <w:autoSpaceDE w:val="0"/>
        <w:autoSpaceDN w:val="0"/>
        <w:spacing w:after="0" w:line="240" w:lineRule="auto"/>
        <w:jc w:val="both"/>
        <w:rPr>
          <w:rFonts w:ascii="Arial Narrow" w:hAnsi="Arial Narrow" w:cs="Arial"/>
          <w:b/>
          <w:bCs/>
        </w:rPr>
      </w:pPr>
    </w:p>
    <w:p w14:paraId="1E53D25C" w14:textId="7ECAD3A2" w:rsidR="00315C91" w:rsidRPr="007423F7"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 xml:space="preserve">Manifiesto que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sidRPr="00C65122">
        <w:rPr>
          <w:rFonts w:ascii="Arial Narrow" w:hAnsi="Arial Narrow" w:cs="Arial"/>
          <w:bCs/>
        </w:rPr>
        <w:t>______________________</w:t>
      </w:r>
      <w:r w:rsidRPr="00C65122">
        <w:rPr>
          <w:rFonts w:ascii="Arial Narrow" w:hAnsi="Arial Narrow" w:cs="Arial"/>
          <w:bCs/>
        </w:rPr>
        <w:t xml:space="preserve">, identificado </w:t>
      </w:r>
      <w:r w:rsidRPr="007423F7">
        <w:rPr>
          <w:rFonts w:ascii="Arial Narrow" w:hAnsi="Arial Narrow" w:cs="Arial"/>
          <w:bCs/>
        </w:rPr>
        <w:t xml:space="preserve">como aparece al pie de mi firma,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Style w:val="Refdenotaalpie"/>
          <w:rFonts w:ascii="Arial Narrow" w:hAnsi="Arial Narrow" w:cs="Arial"/>
          <w:bCs/>
        </w:rPr>
        <w:footnoteReference w:id="1"/>
      </w:r>
      <w:r w:rsidRPr="007423F7">
        <w:rPr>
          <w:rFonts w:ascii="Arial Narrow" w:hAnsi="Arial Narrow" w:cs="Arial"/>
          <w:bCs/>
        </w:rPr>
        <w:t xml:space="preserve"> _____ cumplirá con lo dispuesto </w:t>
      </w:r>
      <w:r w:rsidRPr="007423F7">
        <w:rPr>
          <w:rFonts w:ascii="Arial Narrow" w:hAnsi="Arial Narrow"/>
        </w:rPr>
        <w:t>en el artículo 2.2.1.2.4.2.16. del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en las siguientes condiciones:</w:t>
      </w:r>
    </w:p>
    <w:p w14:paraId="10B9E446" w14:textId="77777777" w:rsidR="00315C91" w:rsidRPr="00454E26" w:rsidRDefault="00315C91" w:rsidP="00315C91">
      <w:pPr>
        <w:autoSpaceDE w:val="0"/>
        <w:autoSpaceDN w:val="0"/>
        <w:spacing w:after="0" w:line="240" w:lineRule="auto"/>
        <w:rPr>
          <w:rFonts w:ascii="Arial Narrow" w:hAnsi="Arial Narrow" w:cs="Arial"/>
          <w:bCs/>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14:paraId="0D10031F" w14:textId="77777777" w:rsidTr="00047E56">
        <w:tc>
          <w:tcPr>
            <w:tcW w:w="4248" w:type="dxa"/>
            <w:shd w:val="clear" w:color="auto" w:fill="BFBFBF"/>
          </w:tcPr>
          <w:p w14:paraId="5EF5AA99" w14:textId="77777777" w:rsidR="00315C91" w:rsidRPr="00454E26" w:rsidRDefault="00315C91" w:rsidP="00047E56">
            <w:pPr>
              <w:pStyle w:val="Default"/>
              <w:jc w:val="center"/>
              <w:rPr>
                <w:rFonts w:ascii="Arial Narrow" w:hAnsi="Arial Narrow"/>
                <w:b/>
                <w:color w:val="auto"/>
                <w:sz w:val="20"/>
                <w:szCs w:val="22"/>
              </w:rPr>
            </w:pPr>
            <w:r w:rsidRPr="00454E26">
              <w:rPr>
                <w:rFonts w:ascii="Arial Narrow" w:hAnsi="Arial Narrow"/>
                <w:b/>
                <w:color w:val="auto"/>
                <w:sz w:val="20"/>
                <w:szCs w:val="22"/>
              </w:rPr>
              <w:t>Población Sujetos de especial protección constitucional</w:t>
            </w:r>
          </w:p>
        </w:tc>
        <w:tc>
          <w:tcPr>
            <w:tcW w:w="4536" w:type="dxa"/>
            <w:shd w:val="clear" w:color="auto" w:fill="BFBFBF"/>
          </w:tcPr>
          <w:p w14:paraId="119E9D94" w14:textId="77777777" w:rsidR="00315C91" w:rsidRPr="00454E26" w:rsidRDefault="00315C91" w:rsidP="00047E56">
            <w:pPr>
              <w:pStyle w:val="Default"/>
              <w:jc w:val="both"/>
              <w:rPr>
                <w:rFonts w:ascii="Arial Narrow" w:hAnsi="Arial Narrow"/>
                <w:b/>
                <w:color w:val="auto"/>
                <w:sz w:val="20"/>
                <w:szCs w:val="22"/>
              </w:rPr>
            </w:pPr>
            <w:r w:rsidRPr="00454E26">
              <w:rPr>
                <w:rFonts w:ascii="Arial Narrow" w:hAnsi="Arial Narrow"/>
                <w:b/>
                <w:color w:val="auto"/>
                <w:sz w:val="20"/>
                <w:szCs w:val="22"/>
              </w:rPr>
              <w:t>No. de Personas vinculadas que cumplen con la condición</w:t>
            </w:r>
          </w:p>
        </w:tc>
      </w:tr>
      <w:tr w:rsidR="00315C91" w:rsidRPr="007423F7" w14:paraId="468F4221" w14:textId="77777777" w:rsidTr="00047E56">
        <w:tc>
          <w:tcPr>
            <w:tcW w:w="4248" w:type="dxa"/>
            <w:shd w:val="clear" w:color="auto" w:fill="D9D9D9" w:themeFill="background1" w:themeFillShade="D9"/>
          </w:tcPr>
          <w:p w14:paraId="3A547342" w14:textId="77777777" w:rsidR="00315C91" w:rsidRPr="00454E26" w:rsidRDefault="00315C91" w:rsidP="00047E56">
            <w:pPr>
              <w:pStyle w:val="Default"/>
              <w:jc w:val="both"/>
              <w:rPr>
                <w:rFonts w:ascii="Arial Narrow" w:hAnsi="Arial Narrow"/>
                <w:b/>
                <w:color w:val="auto"/>
                <w:sz w:val="20"/>
                <w:szCs w:val="22"/>
              </w:rPr>
            </w:pPr>
            <w:r w:rsidRPr="00454E26">
              <w:rPr>
                <w:rFonts w:ascii="Arial Narrow" w:hAnsi="Arial Narrow"/>
                <w:b/>
                <w:color w:val="auto"/>
                <w:sz w:val="20"/>
                <w:szCs w:val="22"/>
              </w:rPr>
              <w:t>Población en pobreza extrema</w:t>
            </w:r>
          </w:p>
        </w:tc>
        <w:tc>
          <w:tcPr>
            <w:tcW w:w="4536" w:type="dxa"/>
          </w:tcPr>
          <w:p w14:paraId="54D69141" w14:textId="77777777" w:rsidR="00315C91" w:rsidRPr="00454E26" w:rsidRDefault="00315C91" w:rsidP="00047E56">
            <w:pPr>
              <w:pStyle w:val="Default"/>
              <w:jc w:val="both"/>
              <w:rPr>
                <w:rFonts w:ascii="Arial Narrow" w:hAnsi="Arial Narrow"/>
                <w:color w:val="auto"/>
                <w:sz w:val="20"/>
                <w:szCs w:val="22"/>
              </w:rPr>
            </w:pPr>
          </w:p>
        </w:tc>
      </w:tr>
      <w:tr w:rsidR="00315C91" w:rsidRPr="007423F7" w14:paraId="19D27B95" w14:textId="77777777" w:rsidTr="00047E56">
        <w:tc>
          <w:tcPr>
            <w:tcW w:w="4248" w:type="dxa"/>
            <w:shd w:val="clear" w:color="auto" w:fill="D9D9D9" w:themeFill="background1" w:themeFillShade="D9"/>
          </w:tcPr>
          <w:p w14:paraId="00E8CBD3"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Desplazados por la violencia</w:t>
            </w:r>
          </w:p>
        </w:tc>
        <w:tc>
          <w:tcPr>
            <w:tcW w:w="4536" w:type="dxa"/>
          </w:tcPr>
          <w:p w14:paraId="7DE01D57"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54D1CFD6" w14:textId="77777777" w:rsidTr="00047E56">
        <w:tc>
          <w:tcPr>
            <w:tcW w:w="4248" w:type="dxa"/>
            <w:shd w:val="clear" w:color="auto" w:fill="D9D9D9" w:themeFill="background1" w:themeFillShade="D9"/>
          </w:tcPr>
          <w:p w14:paraId="3ADBD494"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Personas en proceso de reintegración o reincorporación</w:t>
            </w:r>
          </w:p>
        </w:tc>
        <w:tc>
          <w:tcPr>
            <w:tcW w:w="4536" w:type="dxa"/>
          </w:tcPr>
          <w:p w14:paraId="1E76F641"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4D006114" w14:textId="77777777" w:rsidTr="00047E56">
        <w:tc>
          <w:tcPr>
            <w:tcW w:w="4248" w:type="dxa"/>
            <w:shd w:val="clear" w:color="auto" w:fill="D9D9D9" w:themeFill="background1" w:themeFillShade="D9"/>
          </w:tcPr>
          <w:p w14:paraId="101F35BD"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Víctimas del conflicto armado interno</w:t>
            </w:r>
          </w:p>
        </w:tc>
        <w:tc>
          <w:tcPr>
            <w:tcW w:w="4536" w:type="dxa"/>
          </w:tcPr>
          <w:p w14:paraId="185D43D8"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2655730A" w14:textId="77777777" w:rsidTr="00047E56">
        <w:tc>
          <w:tcPr>
            <w:tcW w:w="4248" w:type="dxa"/>
            <w:shd w:val="clear" w:color="auto" w:fill="D9D9D9" w:themeFill="background1" w:themeFillShade="D9"/>
          </w:tcPr>
          <w:p w14:paraId="22990B2B"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Mujeres cabeza de familia</w:t>
            </w:r>
          </w:p>
        </w:tc>
        <w:tc>
          <w:tcPr>
            <w:tcW w:w="4536" w:type="dxa"/>
          </w:tcPr>
          <w:p w14:paraId="644E2E5C"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685917A9" w14:textId="77777777" w:rsidTr="00047E56">
        <w:tc>
          <w:tcPr>
            <w:tcW w:w="4248" w:type="dxa"/>
            <w:shd w:val="clear" w:color="auto" w:fill="D9D9D9" w:themeFill="background1" w:themeFillShade="D9"/>
          </w:tcPr>
          <w:p w14:paraId="372B0486"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Adultos mayores</w:t>
            </w:r>
          </w:p>
        </w:tc>
        <w:tc>
          <w:tcPr>
            <w:tcW w:w="4536" w:type="dxa"/>
          </w:tcPr>
          <w:p w14:paraId="085963DF"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6A6064EB" w14:textId="77777777" w:rsidTr="00047E56">
        <w:tc>
          <w:tcPr>
            <w:tcW w:w="4248" w:type="dxa"/>
            <w:shd w:val="clear" w:color="auto" w:fill="D9D9D9" w:themeFill="background1" w:themeFillShade="D9"/>
          </w:tcPr>
          <w:p w14:paraId="3CED8A55"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Personas en condición de discapacidad</w:t>
            </w:r>
          </w:p>
        </w:tc>
        <w:tc>
          <w:tcPr>
            <w:tcW w:w="4536" w:type="dxa"/>
          </w:tcPr>
          <w:p w14:paraId="7FE0B3D8"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638CDFD2" w14:textId="77777777" w:rsidTr="00047E56">
        <w:tc>
          <w:tcPr>
            <w:tcW w:w="4248" w:type="dxa"/>
            <w:shd w:val="clear" w:color="auto" w:fill="D9D9D9" w:themeFill="background1" w:themeFillShade="D9"/>
          </w:tcPr>
          <w:p w14:paraId="0F0C8A87"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Comunidades Indígenas</w:t>
            </w:r>
          </w:p>
        </w:tc>
        <w:tc>
          <w:tcPr>
            <w:tcW w:w="4536" w:type="dxa"/>
          </w:tcPr>
          <w:p w14:paraId="6F2B19E2"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2C11E14C" w14:textId="77777777" w:rsidTr="00047E56">
        <w:tc>
          <w:tcPr>
            <w:tcW w:w="4248" w:type="dxa"/>
            <w:shd w:val="clear" w:color="auto" w:fill="D9D9D9" w:themeFill="background1" w:themeFillShade="D9"/>
          </w:tcPr>
          <w:p w14:paraId="2E736AB5"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 xml:space="preserve">Población negra, afrocolombiano, raizal </w:t>
            </w:r>
            <w:proofErr w:type="spellStart"/>
            <w:r w:rsidRPr="00454E26">
              <w:rPr>
                <w:rFonts w:ascii="Arial Narrow" w:hAnsi="Arial Narrow" w:cs="Arial"/>
                <w:b/>
                <w:bCs/>
                <w:sz w:val="20"/>
              </w:rPr>
              <w:t>Palaquera</w:t>
            </w:r>
            <w:proofErr w:type="spellEnd"/>
            <w:r w:rsidRPr="00454E26">
              <w:rPr>
                <w:rFonts w:ascii="Arial Narrow" w:hAnsi="Arial Narrow" w:cs="Arial"/>
                <w:b/>
                <w:bCs/>
                <w:sz w:val="20"/>
              </w:rPr>
              <w:t xml:space="preserve">, </w:t>
            </w:r>
            <w:proofErr w:type="spellStart"/>
            <w:r w:rsidRPr="00454E26">
              <w:rPr>
                <w:rFonts w:ascii="Arial Narrow" w:hAnsi="Arial Narrow" w:cs="Arial"/>
                <w:b/>
                <w:bCs/>
                <w:sz w:val="20"/>
              </w:rPr>
              <w:t>Rrom</w:t>
            </w:r>
            <w:proofErr w:type="spellEnd"/>
            <w:r w:rsidRPr="00454E26">
              <w:rPr>
                <w:rFonts w:ascii="Arial Narrow" w:hAnsi="Arial Narrow" w:cs="Arial"/>
                <w:b/>
                <w:bCs/>
                <w:sz w:val="20"/>
              </w:rPr>
              <w:t xml:space="preserve"> o gitanos</w:t>
            </w:r>
          </w:p>
        </w:tc>
        <w:tc>
          <w:tcPr>
            <w:tcW w:w="4536" w:type="dxa"/>
          </w:tcPr>
          <w:p w14:paraId="1CD17F6B"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r w:rsidR="00315C91" w:rsidRPr="007423F7" w14:paraId="411F459C" w14:textId="77777777" w:rsidTr="00047E56">
        <w:tc>
          <w:tcPr>
            <w:tcW w:w="4248" w:type="dxa"/>
            <w:shd w:val="clear" w:color="auto" w:fill="D9D9D9" w:themeFill="background1" w:themeFillShade="D9"/>
          </w:tcPr>
          <w:p w14:paraId="44FCE7A4" w14:textId="77777777" w:rsidR="00315C91" w:rsidRPr="00454E26" w:rsidRDefault="00315C91" w:rsidP="00047E56">
            <w:pPr>
              <w:autoSpaceDE w:val="0"/>
              <w:autoSpaceDN w:val="0"/>
              <w:spacing w:after="0" w:line="240" w:lineRule="auto"/>
              <w:jc w:val="both"/>
              <w:rPr>
                <w:rFonts w:ascii="Arial Narrow" w:hAnsi="Arial Narrow" w:cs="Arial"/>
                <w:b/>
                <w:bCs/>
                <w:sz w:val="20"/>
              </w:rPr>
            </w:pPr>
            <w:r w:rsidRPr="00454E26">
              <w:rPr>
                <w:rFonts w:ascii="Arial Narrow" w:hAnsi="Arial Narrow" w:cs="Arial"/>
                <w:b/>
                <w:bCs/>
                <w:sz w:val="20"/>
              </w:rPr>
              <w:t>Demás sujetos de especial protección constitucional (Indicar)</w:t>
            </w:r>
          </w:p>
        </w:tc>
        <w:tc>
          <w:tcPr>
            <w:tcW w:w="4536" w:type="dxa"/>
          </w:tcPr>
          <w:p w14:paraId="354F5FE9" w14:textId="77777777" w:rsidR="00315C91" w:rsidRPr="00454E26" w:rsidRDefault="00315C91" w:rsidP="00047E56">
            <w:pPr>
              <w:autoSpaceDE w:val="0"/>
              <w:autoSpaceDN w:val="0"/>
              <w:spacing w:after="0" w:line="240" w:lineRule="auto"/>
              <w:jc w:val="both"/>
              <w:rPr>
                <w:rFonts w:ascii="Arial Narrow" w:hAnsi="Arial Narrow" w:cs="Arial"/>
                <w:b/>
                <w:bCs/>
                <w:sz w:val="20"/>
              </w:rPr>
            </w:pPr>
          </w:p>
        </w:tc>
      </w:tr>
    </w:tbl>
    <w:p w14:paraId="67BE54F3" w14:textId="77777777" w:rsidR="00315C91" w:rsidRPr="007423F7" w:rsidRDefault="00315C91" w:rsidP="00315C91">
      <w:pPr>
        <w:autoSpaceDE w:val="0"/>
        <w:autoSpaceDN w:val="0"/>
        <w:spacing w:after="0" w:line="240" w:lineRule="auto"/>
        <w:jc w:val="both"/>
        <w:rPr>
          <w:rFonts w:ascii="Arial Narrow" w:hAnsi="Arial Narrow" w:cs="Arial"/>
          <w:b/>
          <w:bCs/>
        </w:rPr>
      </w:pPr>
    </w:p>
    <w:p w14:paraId="0BCDE1F8" w14:textId="4540BCA7"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del Decreto 1082 de 2015, </w:t>
      </w:r>
      <w:r w:rsidRPr="007423F7">
        <w:rPr>
          <w:rStyle w:val="nfasis"/>
          <w:rFonts w:ascii="Arial Narrow" w:hAnsi="Arial Narrow"/>
          <w:bCs/>
          <w:color w:val="auto"/>
          <w:sz w:val="22"/>
          <w:szCs w:val="22"/>
        </w:rPr>
        <w:t>adicionado por el artículo 3 del Decreto 1860 del 24 de diciembre de 2021.</w:t>
      </w:r>
    </w:p>
    <w:p w14:paraId="7462ABF3" w14:textId="77777777" w:rsidR="00315C91" w:rsidRPr="007423F7" w:rsidRDefault="00315C91" w:rsidP="00315C91">
      <w:pPr>
        <w:pStyle w:val="Default"/>
        <w:jc w:val="both"/>
        <w:rPr>
          <w:rStyle w:val="nfasis"/>
          <w:rFonts w:ascii="Arial Narrow" w:hAnsi="Arial Narrow"/>
          <w:bCs/>
          <w:i w:val="0"/>
          <w:color w:val="333333"/>
          <w:sz w:val="16"/>
          <w:szCs w:val="16"/>
        </w:rPr>
      </w:pPr>
    </w:p>
    <w:p w14:paraId="086B86B6" w14:textId="1344FED0"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14:paraId="201BAA4B" w14:textId="77777777" w:rsidR="00315C91" w:rsidRPr="007423F7" w:rsidRDefault="00315C91" w:rsidP="00315C91">
      <w:pPr>
        <w:autoSpaceDE w:val="0"/>
        <w:autoSpaceDN w:val="0"/>
        <w:spacing w:after="0" w:line="240" w:lineRule="auto"/>
        <w:jc w:val="both"/>
        <w:rPr>
          <w:rFonts w:ascii="Arial Narrow" w:hAnsi="Arial Narrow" w:cs="Arial"/>
        </w:rPr>
      </w:pPr>
    </w:p>
    <w:p w14:paraId="4183282E" w14:textId="0087BD97"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t>JUSTIFICACIÓN</w:t>
      </w:r>
      <w:r w:rsidRPr="007423F7">
        <w:rPr>
          <w:rFonts w:ascii="Arial Narrow" w:hAnsi="Arial Narrow" w:cs="Arial"/>
        </w:rPr>
        <w:t>: _____________________________________________________________________</w:t>
      </w:r>
    </w:p>
    <w:p w14:paraId="752C5FCC" w14:textId="77777777" w:rsidR="005A7D7D" w:rsidRDefault="005A7D7D" w:rsidP="00315C91">
      <w:pPr>
        <w:autoSpaceDE w:val="0"/>
        <w:autoSpaceDN w:val="0"/>
        <w:spacing w:after="0" w:line="240" w:lineRule="auto"/>
        <w:jc w:val="both"/>
        <w:rPr>
          <w:rFonts w:ascii="Arial Narrow" w:hAnsi="Arial Narrow" w:cs="Arial"/>
        </w:rPr>
      </w:pPr>
    </w:p>
    <w:p w14:paraId="74CA473C" w14:textId="77777777" w:rsidR="00396712" w:rsidRDefault="00396712" w:rsidP="00315C91">
      <w:pPr>
        <w:autoSpaceDE w:val="0"/>
        <w:autoSpaceDN w:val="0"/>
        <w:spacing w:after="0" w:line="240" w:lineRule="auto"/>
        <w:jc w:val="both"/>
        <w:rPr>
          <w:rFonts w:ascii="Arial Narrow" w:hAnsi="Arial Narrow" w:cs="Arial"/>
        </w:rPr>
      </w:pPr>
    </w:p>
    <w:p w14:paraId="6060BF3C" w14:textId="7FE0FBE4"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FIRMA</w:t>
      </w:r>
      <w:r w:rsidRPr="007423F7">
        <w:rPr>
          <w:rFonts w:ascii="Arial Narrow" w:hAnsi="Arial Narrow" w:cs="Arial"/>
        </w:rPr>
        <w:t xml:space="preserve">: _______________________________________________ </w:t>
      </w:r>
    </w:p>
    <w:p w14:paraId="7A953F47"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14:paraId="4AA988DE" w14:textId="77777777" w:rsidR="00315C91" w:rsidRPr="007423F7" w:rsidRDefault="00315C91" w:rsidP="00315C91">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sectPr w:rsidR="00315C91" w:rsidRPr="007423F7" w:rsidSect="002E41F9">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88902" w14:textId="77777777" w:rsidR="009468FF" w:rsidRDefault="009468FF" w:rsidP="00315C91">
      <w:pPr>
        <w:spacing w:after="0" w:line="240" w:lineRule="auto"/>
      </w:pPr>
      <w:r>
        <w:separator/>
      </w:r>
    </w:p>
  </w:endnote>
  <w:endnote w:type="continuationSeparator" w:id="0">
    <w:p w14:paraId="45176262" w14:textId="77777777" w:rsidR="009468FF" w:rsidRDefault="009468FF"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14:paraId="010E3076" w14:textId="77777777" w:rsidTr="002E41F9">
      <w:tc>
        <w:tcPr>
          <w:tcW w:w="918" w:type="dxa"/>
        </w:tcPr>
        <w:p w14:paraId="773C4F72" w14:textId="77777777" w:rsidR="00000000"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4223C" w:rsidRPr="0034223C">
            <w:rPr>
              <w:b/>
              <w:bCs/>
              <w:noProof/>
              <w:color w:val="4F81BD"/>
              <w:sz w:val="32"/>
              <w:szCs w:val="32"/>
              <w:lang w:val="es-ES"/>
            </w:rPr>
            <w:t>1</w:t>
          </w:r>
          <w:r w:rsidRPr="008070D8">
            <w:rPr>
              <w:b/>
              <w:bCs/>
              <w:color w:val="4F81BD"/>
              <w:sz w:val="32"/>
              <w:szCs w:val="32"/>
            </w:rPr>
            <w:fldChar w:fldCharType="end"/>
          </w:r>
        </w:p>
      </w:tc>
      <w:tc>
        <w:tcPr>
          <w:tcW w:w="7938" w:type="dxa"/>
        </w:tcPr>
        <w:p w14:paraId="5FC0C338" w14:textId="77777777" w:rsidR="00000000" w:rsidRDefault="00000000">
          <w:pPr>
            <w:pStyle w:val="Piedepgina"/>
          </w:pPr>
        </w:p>
      </w:tc>
    </w:tr>
  </w:tbl>
  <w:p w14:paraId="1865CEAD" w14:textId="77777777" w:rsidR="00000000" w:rsidRDefault="00000000" w:rsidP="002E41F9">
    <w:pPr>
      <w:pStyle w:val="Prrafodelista"/>
      <w:numPr>
        <w:ilvl w:val="0"/>
        <w:numId w:val="0"/>
      </w:numPr>
      <w:ind w:left="720"/>
    </w:pPr>
  </w:p>
  <w:p w14:paraId="14B671FB"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7FEBC" w14:textId="77777777" w:rsidR="009468FF" w:rsidRDefault="009468FF" w:rsidP="00315C91">
      <w:pPr>
        <w:spacing w:after="0" w:line="240" w:lineRule="auto"/>
      </w:pPr>
      <w:r>
        <w:separator/>
      </w:r>
    </w:p>
  </w:footnote>
  <w:footnote w:type="continuationSeparator" w:id="0">
    <w:p w14:paraId="0A4546D4" w14:textId="77777777" w:rsidR="009468FF" w:rsidRDefault="009468FF" w:rsidP="00315C91">
      <w:pPr>
        <w:spacing w:after="0" w:line="240" w:lineRule="auto"/>
      </w:pPr>
      <w:r>
        <w:continuationSeparator/>
      </w:r>
    </w:p>
  </w:footnote>
  <w:footnote w:id="1">
    <w:p w14:paraId="602C836D" w14:textId="35EB61F1" w:rsidR="00315C91" w:rsidRPr="005A7D7D" w:rsidRDefault="00315C91">
      <w:pPr>
        <w:pStyle w:val="Textonotapie"/>
        <w:rPr>
          <w:rFonts w:ascii="Arial Narrow" w:hAnsi="Arial Narrow"/>
        </w:rPr>
      </w:pPr>
      <w:r w:rsidRPr="005A7D7D">
        <w:rPr>
          <w:rStyle w:val="Refdenotaalpie"/>
          <w:rFonts w:ascii="Arial Narrow" w:hAnsi="Arial Narrow"/>
          <w:sz w:val="22"/>
          <w:szCs w:val="22"/>
        </w:rPr>
        <w:footnoteRef/>
      </w:r>
      <w:r w:rsidRPr="005A7D7D">
        <w:rPr>
          <w:rFonts w:ascii="Arial Narrow" w:hAnsi="Arial Narrow"/>
          <w:sz w:val="22"/>
          <w:szCs w:val="22"/>
        </w:rPr>
        <w:t xml:space="preserve"> </w:t>
      </w:r>
      <w:r w:rsidR="007423F7" w:rsidRPr="005A7D7D">
        <w:rPr>
          <w:rFonts w:ascii="Arial Narrow" w:hAnsi="Arial Narrow"/>
          <w:sz w:val="22"/>
          <w:szCs w:val="22"/>
        </w:rPr>
        <w:t>Justificar las razones por las cuales no destinará al cumplimiento del objeto contractual, la población enunciada en el cuadro del presente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717B8" w14:textId="77777777" w:rsidR="00000000" w:rsidRDefault="00000000">
    <w:pPr>
      <w:pStyle w:val="Encabezado"/>
    </w:pPr>
    <w:r>
      <w:rPr>
        <w:noProof/>
      </w:rPr>
      <w:pict w14:anchorId="4794E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6899091E" wp14:editId="51FFA35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F922B03" w14:textId="77777777" w:rsidR="00000000"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899091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F922B03"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572AC3A2" wp14:editId="1E9FF51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4943BE" w14:textId="77777777" w:rsidR="00000000"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2AC3A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1D4943BE" w14:textId="77777777" w:rsidR="00C07186"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7989777F" wp14:editId="29BA39AD">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BB6795" w14:textId="77777777" w:rsidR="00000000"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89777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2BBB6795" w14:textId="77777777" w:rsidR="00C07186" w:rsidRDefault="00A45677" w:rsidP="002E41F9">
                    <w:pPr>
                      <w:pStyle w:val="NormalWeb"/>
                      <w:spacing w:before="0" w:beforeAutospacing="0" w:after="0" w:afterAutospacing="0"/>
                      <w:jc w:val="center"/>
                    </w:pPr>
                    <w:r w:rsidRPr="005414A8">
                      <w:rPr>
                        <w:rFonts w:ascii="Calibri" w:hAnsi="Calibri"/>
                        <w:color w:val="C0C0C0"/>
                        <w:sz w:val="2"/>
                        <w:szCs w:val="2"/>
                      </w:rPr>
                      <w:t xml:space="preserve">PROYECTO DE PLIEGO DE </w:t>
                    </w:r>
                    <w:r w:rsidRPr="005414A8">
                      <w:rPr>
                        <w:rFonts w:ascii="Calibri" w:hAnsi="Calibri"/>
                        <w:color w:val="C0C0C0"/>
                        <w:sz w:val="2"/>
                        <w:szCs w:val="2"/>
                      </w:rPr>
                      <w:t>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D250E" w14:textId="11826A0B" w:rsidR="00000000" w:rsidRDefault="009B2AEB"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lang w:eastAsia="es-CO"/>
      </w:rPr>
      <w:drawing>
        <wp:inline distT="0" distB="0" distL="0" distR="0" wp14:anchorId="532AE07E" wp14:editId="2EF319F7">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000000">
      <w:rPr>
        <w:noProof/>
      </w:rPr>
      <w:pict w14:anchorId="372126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2BF358B0" w14:textId="77777777" w:rsidR="00000000" w:rsidRDefault="00000000" w:rsidP="002E41F9">
    <w:pPr>
      <w:widowControl w:val="0"/>
      <w:autoSpaceDE w:val="0"/>
      <w:autoSpaceDN w:val="0"/>
      <w:adjustRightInd w:val="0"/>
      <w:spacing w:before="4" w:after="0" w:line="100" w:lineRule="exact"/>
      <w:rPr>
        <w:rFonts w:ascii="Times New Roman" w:hAnsi="Times New Roman"/>
        <w:color w:val="000000"/>
        <w:sz w:val="10"/>
        <w:szCs w:val="10"/>
      </w:rPr>
    </w:pPr>
  </w:p>
  <w:p w14:paraId="319E202B" w14:textId="77777777" w:rsidR="00000000" w:rsidRDefault="00000000" w:rsidP="002E41F9">
    <w:pPr>
      <w:widowControl w:val="0"/>
      <w:autoSpaceDE w:val="0"/>
      <w:autoSpaceDN w:val="0"/>
      <w:adjustRightInd w:val="0"/>
      <w:spacing w:before="4" w:after="0" w:line="100" w:lineRule="exact"/>
      <w:rPr>
        <w:rFonts w:ascii="Times New Roman" w:hAnsi="Times New Roman"/>
        <w:color w:val="000000"/>
        <w:sz w:val="10"/>
        <w:szCs w:val="10"/>
      </w:rPr>
    </w:pPr>
  </w:p>
  <w:p w14:paraId="1A44EF5C" w14:textId="77777777" w:rsidR="00000000" w:rsidRPr="00692A0C" w:rsidRDefault="00000000" w:rsidP="002E41F9">
    <w:pPr>
      <w:widowControl w:val="0"/>
      <w:autoSpaceDE w:val="0"/>
      <w:autoSpaceDN w:val="0"/>
      <w:adjustRightInd w:val="0"/>
      <w:spacing w:after="0" w:line="200" w:lineRule="exact"/>
      <w:rPr>
        <w:rFonts w:ascii="Times New Roman" w:hAnsi="Times New Roman"/>
        <w:sz w:val="20"/>
        <w:szCs w:val="20"/>
      </w:rPr>
    </w:pPr>
  </w:p>
  <w:p w14:paraId="619F58D0" w14:textId="08A847EA" w:rsidR="00000000" w:rsidRPr="00692A0C" w:rsidRDefault="00315C91" w:rsidP="0037413E">
    <w:pPr>
      <w:jc w:val="center"/>
      <w:outlineLvl w:val="0"/>
      <w:rPr>
        <w:rFonts w:ascii="Arial Narrow" w:hAnsi="Arial Narrow" w:cs="Arial"/>
        <w:b/>
        <w:bCs/>
        <w:lang w:val="es-ES"/>
      </w:rPr>
    </w:pPr>
    <w:r w:rsidRPr="00692A0C">
      <w:rPr>
        <w:rFonts w:ascii="Arial Narrow" w:hAnsi="Arial Narrow" w:cs="Arial"/>
        <w:b/>
        <w:bCs/>
        <w:lang w:val="es-ES"/>
      </w:rPr>
      <w:t>Invitación Pública FGN-NC-MC-</w:t>
    </w:r>
    <w:r w:rsidR="009B2AEB">
      <w:rPr>
        <w:rFonts w:ascii="Arial Narrow" w:hAnsi="Arial Narrow" w:cs="Arial"/>
        <w:b/>
        <w:bCs/>
        <w:lang w:val="es-ES"/>
      </w:rPr>
      <w:t>00</w:t>
    </w:r>
    <w:r w:rsidR="005C614D">
      <w:rPr>
        <w:rFonts w:ascii="Arial Narrow" w:hAnsi="Arial Narrow" w:cs="Arial"/>
        <w:b/>
        <w:bCs/>
        <w:lang w:val="es-ES"/>
      </w:rPr>
      <w:t>72</w:t>
    </w:r>
    <w:r w:rsidR="009B2AEB">
      <w:rPr>
        <w:rFonts w:ascii="Arial Narrow" w:hAnsi="Arial Narrow" w:cs="Arial"/>
        <w:b/>
        <w:bCs/>
        <w:lang w:val="es-ES"/>
      </w:rPr>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4F988" w14:textId="77777777" w:rsidR="00000000" w:rsidRDefault="00000000">
    <w:pPr>
      <w:pStyle w:val="Encabezado"/>
    </w:pPr>
    <w:r>
      <w:rPr>
        <w:noProof/>
      </w:rPr>
      <w:pict w14:anchorId="0DBFB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786122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C91"/>
    <w:rsid w:val="00046D56"/>
    <w:rsid w:val="00090640"/>
    <w:rsid w:val="000F5882"/>
    <w:rsid w:val="001569EB"/>
    <w:rsid w:val="00175796"/>
    <w:rsid w:val="00214480"/>
    <w:rsid w:val="00262ABE"/>
    <w:rsid w:val="003022EA"/>
    <w:rsid w:val="00310AA1"/>
    <w:rsid w:val="00315C91"/>
    <w:rsid w:val="0034223C"/>
    <w:rsid w:val="00396712"/>
    <w:rsid w:val="003B2224"/>
    <w:rsid w:val="00454E26"/>
    <w:rsid w:val="004B0224"/>
    <w:rsid w:val="004D49E8"/>
    <w:rsid w:val="005A7D7D"/>
    <w:rsid w:val="005C3189"/>
    <w:rsid w:val="005C614D"/>
    <w:rsid w:val="0060523D"/>
    <w:rsid w:val="00692A0C"/>
    <w:rsid w:val="007423F7"/>
    <w:rsid w:val="00792D12"/>
    <w:rsid w:val="00827C49"/>
    <w:rsid w:val="00832FFA"/>
    <w:rsid w:val="008630CA"/>
    <w:rsid w:val="008E210E"/>
    <w:rsid w:val="009468FF"/>
    <w:rsid w:val="009B2AEB"/>
    <w:rsid w:val="00A45677"/>
    <w:rsid w:val="00AA22CA"/>
    <w:rsid w:val="00AB0F41"/>
    <w:rsid w:val="00BB72E1"/>
    <w:rsid w:val="00BD4706"/>
    <w:rsid w:val="00C51025"/>
    <w:rsid w:val="00C65122"/>
    <w:rsid w:val="00D26167"/>
    <w:rsid w:val="00D532D9"/>
    <w:rsid w:val="00D60215"/>
    <w:rsid w:val="00E15BA4"/>
    <w:rsid w:val="00EE0721"/>
    <w:rsid w:val="00F86D84"/>
    <w:rsid w:val="00FB40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E5374"/>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310A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0AA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702D2-0442-409A-BBBC-EBA2643EE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357</Words>
  <Characters>1965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Maria Sofia Velosa Forero</cp:lastModifiedBy>
  <cp:revision>26</cp:revision>
  <cp:lastPrinted>2022-04-08T14:49:00Z</cp:lastPrinted>
  <dcterms:created xsi:type="dcterms:W3CDTF">2022-04-09T12:25:00Z</dcterms:created>
  <dcterms:modified xsi:type="dcterms:W3CDTF">2024-10-28T23:04:00Z</dcterms:modified>
</cp:coreProperties>
</file>