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D14FA2" w14:textId="77777777" w:rsidR="00C35EB1" w:rsidRDefault="00C35EB1"/>
    <w:tbl>
      <w:tblPr>
        <w:tblW w:w="5494" w:type="pct"/>
        <w:tblInd w:w="-5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left w:w="57" w:type="dxa"/>
          <w:bottom w:w="57" w:type="dxa"/>
          <w:right w:w="57" w:type="dxa"/>
        </w:tblCellMar>
        <w:tblLook w:val="00A0" w:firstRow="1" w:lastRow="0" w:firstColumn="1" w:lastColumn="0" w:noHBand="0" w:noVBand="0"/>
      </w:tblPr>
      <w:tblGrid>
        <w:gridCol w:w="2233"/>
        <w:gridCol w:w="1029"/>
        <w:gridCol w:w="981"/>
        <w:gridCol w:w="1004"/>
        <w:gridCol w:w="1191"/>
        <w:gridCol w:w="344"/>
        <w:gridCol w:w="80"/>
        <w:gridCol w:w="2261"/>
        <w:gridCol w:w="588"/>
      </w:tblGrid>
      <w:tr w:rsidR="00E95BE9" w:rsidRPr="00DE2E5E" w14:paraId="01DDBCC7" w14:textId="77777777" w:rsidTr="0080320C">
        <w:trPr>
          <w:trHeight w:val="148"/>
        </w:trPr>
        <w:tc>
          <w:tcPr>
            <w:tcW w:w="5000" w:type="pct"/>
            <w:gridSpan w:val="9"/>
            <w:tcBorders>
              <w:top w:val="nil"/>
              <w:left w:val="nil"/>
              <w:right w:val="nil"/>
            </w:tcBorders>
            <w:shd w:val="clear" w:color="auto" w:fill="auto"/>
            <w:vAlign w:val="center"/>
          </w:tcPr>
          <w:p w14:paraId="0787DAB3" w14:textId="1D3004D1" w:rsidR="007B4F00" w:rsidRPr="00390849" w:rsidRDefault="00E95BE9" w:rsidP="0080320C">
            <w:pPr>
              <w:jc w:val="center"/>
              <w:rPr>
                <w:rFonts w:ascii="Arial" w:hAnsi="Arial" w:cs="Arial"/>
                <w:color w:val="000000" w:themeColor="text1"/>
                <w:sz w:val="4"/>
                <w:szCs w:val="4"/>
                <w:lang w:eastAsia="es-CO"/>
              </w:rPr>
            </w:pPr>
            <w:r w:rsidRPr="0005576B">
              <w:rPr>
                <w:rFonts w:ascii="Arial" w:hAnsi="Arial" w:cs="Arial"/>
                <w:color w:val="000000" w:themeColor="text1"/>
                <w:sz w:val="28"/>
                <w:szCs w:val="28"/>
                <w:lang w:eastAsia="es-CO"/>
              </w:rPr>
              <w:t>ESTUDIO PREVIO</w:t>
            </w:r>
          </w:p>
        </w:tc>
      </w:tr>
      <w:tr w:rsidR="00E95BE9" w:rsidRPr="00DE2E5E" w14:paraId="390E3AEE" w14:textId="77777777" w:rsidTr="00E95BE9">
        <w:trPr>
          <w:trHeight w:val="20"/>
        </w:trPr>
        <w:tc>
          <w:tcPr>
            <w:tcW w:w="5000" w:type="pct"/>
            <w:gridSpan w:val="9"/>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29FD72A" w14:textId="77777777" w:rsidR="00E95BE9" w:rsidRPr="00AC5A4A" w:rsidRDefault="00E95BE9" w:rsidP="006B2693">
            <w:pPr>
              <w:pStyle w:val="Ttulo1"/>
              <w:jc w:val="center"/>
              <w:rPr>
                <w:rFonts w:ascii="Arial" w:hAnsi="Arial" w:cs="Arial"/>
                <w:bCs w:val="0"/>
                <w:color w:val="000000" w:themeColor="text1"/>
                <w:sz w:val="22"/>
                <w:szCs w:val="22"/>
                <w:lang w:eastAsia="es-CO"/>
              </w:rPr>
            </w:pPr>
            <w:r w:rsidRPr="00AC5A4A">
              <w:rPr>
                <w:rFonts w:ascii="Arial" w:hAnsi="Arial" w:cs="Arial"/>
                <w:color w:val="000000" w:themeColor="text1"/>
                <w:sz w:val="22"/>
                <w:szCs w:val="22"/>
                <w:lang w:eastAsia="es-CO"/>
              </w:rPr>
              <w:t>1. DATOS GENERALES</w:t>
            </w:r>
          </w:p>
        </w:tc>
      </w:tr>
      <w:tr w:rsidR="00E95BE9" w:rsidRPr="00DE2E5E" w14:paraId="34A51C40" w14:textId="77777777" w:rsidTr="00FF145F">
        <w:trPr>
          <w:trHeight w:val="20"/>
        </w:trPr>
        <w:tc>
          <w:tcPr>
            <w:tcW w:w="2702" w:type="pct"/>
            <w:gridSpan w:val="4"/>
            <w:shd w:val="clear" w:color="auto" w:fill="D9D9D9" w:themeFill="background1" w:themeFillShade="D9"/>
            <w:vAlign w:val="center"/>
          </w:tcPr>
          <w:p w14:paraId="71F790AD" w14:textId="77777777" w:rsidR="00E95BE9" w:rsidRPr="00DE2E5E" w:rsidRDefault="00E95BE9" w:rsidP="006B2693">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1.1 Tipo de presupuesto asignado</w:t>
            </w:r>
          </w:p>
        </w:tc>
        <w:tc>
          <w:tcPr>
            <w:tcW w:w="613" w:type="pct"/>
            <w:shd w:val="clear" w:color="auto" w:fill="D9D9D9" w:themeFill="background1" w:themeFillShade="D9"/>
            <w:vAlign w:val="center"/>
          </w:tcPr>
          <w:p w14:paraId="41764358" w14:textId="77777777" w:rsidR="00E95BE9" w:rsidRPr="00DE2E5E" w:rsidRDefault="00E95BE9" w:rsidP="006B2693">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Inversión</w:t>
            </w:r>
          </w:p>
        </w:tc>
        <w:tc>
          <w:tcPr>
            <w:tcW w:w="218" w:type="pct"/>
            <w:gridSpan w:val="2"/>
            <w:vAlign w:val="center"/>
          </w:tcPr>
          <w:p w14:paraId="7102629A" w14:textId="7273B05A" w:rsidR="00E95BE9" w:rsidRPr="00DE2E5E" w:rsidRDefault="00237E5F" w:rsidP="006B2693">
            <w:pPr>
              <w:jc w:val="center"/>
              <w:rPr>
                <w:rFonts w:ascii="Arial" w:hAnsi="Arial" w:cs="Arial"/>
                <w:color w:val="000000" w:themeColor="text1"/>
                <w:sz w:val="22"/>
                <w:szCs w:val="22"/>
                <w:lang w:eastAsia="es-CO"/>
              </w:rPr>
            </w:pPr>
            <w:r>
              <w:rPr>
                <w:rFonts w:ascii="Arial" w:hAnsi="Arial" w:cs="Arial"/>
                <w:color w:val="000000" w:themeColor="text1"/>
                <w:sz w:val="22"/>
                <w:szCs w:val="22"/>
                <w:lang w:eastAsia="es-CO"/>
              </w:rPr>
              <w:t>x</w:t>
            </w:r>
          </w:p>
        </w:tc>
        <w:tc>
          <w:tcPr>
            <w:tcW w:w="1164" w:type="pct"/>
            <w:shd w:val="clear" w:color="auto" w:fill="D9D9D9" w:themeFill="background1" w:themeFillShade="D9"/>
            <w:vAlign w:val="center"/>
          </w:tcPr>
          <w:p w14:paraId="3EC9611E" w14:textId="77777777" w:rsidR="00E95BE9" w:rsidRPr="00DE2E5E" w:rsidRDefault="00E95BE9" w:rsidP="006B2693">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Funcionamiento</w:t>
            </w:r>
          </w:p>
        </w:tc>
        <w:tc>
          <w:tcPr>
            <w:tcW w:w="303" w:type="pct"/>
            <w:shd w:val="clear" w:color="auto" w:fill="auto"/>
            <w:vAlign w:val="center"/>
          </w:tcPr>
          <w:p w14:paraId="038DB3C5" w14:textId="5B4166E7" w:rsidR="00E95BE9" w:rsidRPr="00DE2E5E" w:rsidRDefault="00E95BE9" w:rsidP="006B2693">
            <w:pPr>
              <w:jc w:val="both"/>
              <w:rPr>
                <w:rFonts w:ascii="Arial" w:hAnsi="Arial" w:cs="Arial"/>
                <w:color w:val="000000" w:themeColor="text1"/>
                <w:sz w:val="22"/>
                <w:szCs w:val="22"/>
                <w:lang w:eastAsia="es-CO"/>
              </w:rPr>
            </w:pPr>
          </w:p>
        </w:tc>
      </w:tr>
      <w:tr w:rsidR="00E95BE9" w:rsidRPr="00DE2E5E" w14:paraId="678E3E8A" w14:textId="77777777" w:rsidTr="00B35DD1">
        <w:trPr>
          <w:trHeight w:val="330"/>
        </w:trPr>
        <w:tc>
          <w:tcPr>
            <w:tcW w:w="5000" w:type="pct"/>
            <w:gridSpan w:val="9"/>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3D39A57B" w14:textId="77777777" w:rsidR="00E95BE9" w:rsidRPr="00DE2E5E" w:rsidRDefault="00E95BE9"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 xml:space="preserve">1.2. Unidad de origen de la necesidad </w:t>
            </w:r>
            <w:r w:rsidRPr="00DE2E5E">
              <w:rPr>
                <w:rFonts w:ascii="Arial" w:hAnsi="Arial" w:cs="Arial"/>
                <w:sz w:val="22"/>
                <w:szCs w:val="22"/>
              </w:rPr>
              <w:t>o su equivalente en las direcciones seccionales de administración judicial</w:t>
            </w:r>
          </w:p>
        </w:tc>
      </w:tr>
      <w:tr w:rsidR="00E95BE9" w:rsidRPr="00DE2E5E" w14:paraId="0A5F5BC3" w14:textId="77777777" w:rsidTr="00B35DD1">
        <w:trPr>
          <w:trHeight w:val="18"/>
        </w:trPr>
        <w:tc>
          <w:tcPr>
            <w:tcW w:w="5000" w:type="pct"/>
            <w:gridSpan w:val="9"/>
            <w:tcBorders>
              <w:top w:val="single" w:sz="2" w:space="0" w:color="auto"/>
              <w:left w:val="single" w:sz="2" w:space="0" w:color="auto"/>
              <w:bottom w:val="single" w:sz="2" w:space="0" w:color="auto"/>
              <w:right w:val="single" w:sz="2" w:space="0" w:color="auto"/>
            </w:tcBorders>
            <w:shd w:val="clear" w:color="auto" w:fill="auto"/>
            <w:vAlign w:val="center"/>
          </w:tcPr>
          <w:p w14:paraId="570232B0" w14:textId="404A5203" w:rsidR="00E95BE9" w:rsidRPr="00DE2E5E" w:rsidRDefault="00E95BE9" w:rsidP="006B2693">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Dirección Ejecutiva Seccional de Administración Judicial de Cúcuta – Norte de Santander</w:t>
            </w:r>
            <w:r w:rsidR="0003135C">
              <w:rPr>
                <w:rFonts w:ascii="Arial" w:hAnsi="Arial" w:cs="Arial"/>
                <w:bCs/>
                <w:color w:val="000000" w:themeColor="text1"/>
                <w:sz w:val="22"/>
                <w:szCs w:val="22"/>
                <w:lang w:eastAsia="es-CO"/>
              </w:rPr>
              <w:t xml:space="preserve"> </w:t>
            </w:r>
          </w:p>
        </w:tc>
      </w:tr>
      <w:tr w:rsidR="00E95BE9" w:rsidRPr="00DE2E5E" w14:paraId="246E8CD2" w14:textId="77777777" w:rsidTr="00B35DD1">
        <w:trPr>
          <w:trHeight w:val="188"/>
        </w:trPr>
        <w:tc>
          <w:tcPr>
            <w:tcW w:w="5000" w:type="pct"/>
            <w:gridSpan w:val="9"/>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14:paraId="075008CE" w14:textId="77777777" w:rsidR="00E95BE9" w:rsidRPr="00DE2E5E" w:rsidRDefault="00E95BE9"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1.3 Para proyectos de inversión</w:t>
            </w:r>
          </w:p>
        </w:tc>
      </w:tr>
      <w:tr w:rsidR="00E95BE9" w:rsidRPr="00DE2E5E" w14:paraId="387FD0AE" w14:textId="77777777" w:rsidTr="00B35DD1">
        <w:trPr>
          <w:trHeight w:val="235"/>
        </w:trPr>
        <w:tc>
          <w:tcPr>
            <w:tcW w:w="5000" w:type="pct"/>
            <w:gridSpan w:val="9"/>
            <w:shd w:val="clear" w:color="auto" w:fill="D9D9D9" w:themeFill="background1" w:themeFillShade="D9"/>
            <w:vAlign w:val="center"/>
          </w:tcPr>
          <w:p w14:paraId="401D20CB" w14:textId="77777777" w:rsidR="00E95BE9" w:rsidRPr="00DE2E5E" w:rsidRDefault="00E95BE9"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1.3.1 Nombre proyecto en el Banco de Programas y Proyectos de Inversión Nacional - BPIN</w:t>
            </w:r>
          </w:p>
        </w:tc>
      </w:tr>
      <w:tr w:rsidR="00E95BE9" w:rsidRPr="00DE2E5E" w14:paraId="28EC2627" w14:textId="77777777" w:rsidTr="00B35DD1">
        <w:trPr>
          <w:trHeight w:val="142"/>
        </w:trPr>
        <w:tc>
          <w:tcPr>
            <w:tcW w:w="5000" w:type="pct"/>
            <w:gridSpan w:val="9"/>
            <w:shd w:val="clear" w:color="auto" w:fill="auto"/>
            <w:vAlign w:val="center"/>
          </w:tcPr>
          <w:p w14:paraId="1A758140" w14:textId="0F32D58A" w:rsidR="00E95BE9" w:rsidRPr="00DE2E5E" w:rsidRDefault="00E95BE9" w:rsidP="009163E0">
            <w:pPr>
              <w:rPr>
                <w:rFonts w:ascii="Arial" w:hAnsi="Arial" w:cs="Arial"/>
                <w:color w:val="000000" w:themeColor="text1"/>
                <w:sz w:val="22"/>
                <w:szCs w:val="22"/>
                <w:lang w:eastAsia="es-CO"/>
              </w:rPr>
            </w:pPr>
            <w:r>
              <w:rPr>
                <w:rFonts w:ascii="Arial" w:hAnsi="Arial" w:cs="Arial"/>
                <w:bCs/>
                <w:color w:val="000000" w:themeColor="text1"/>
                <w:sz w:val="22"/>
                <w:szCs w:val="22"/>
                <w:lang w:eastAsia="es-CO"/>
              </w:rPr>
              <w:t>N/A</w:t>
            </w:r>
          </w:p>
        </w:tc>
      </w:tr>
      <w:tr w:rsidR="00E95BE9" w:rsidRPr="00DE2E5E" w14:paraId="0A936036" w14:textId="77777777" w:rsidTr="00E95BE9">
        <w:trPr>
          <w:trHeight w:val="20"/>
        </w:trPr>
        <w:tc>
          <w:tcPr>
            <w:tcW w:w="5000" w:type="pct"/>
            <w:gridSpan w:val="9"/>
            <w:shd w:val="clear" w:color="auto" w:fill="D9D9D9" w:themeFill="background1" w:themeFillShade="D9"/>
            <w:vAlign w:val="center"/>
          </w:tcPr>
          <w:p w14:paraId="06807EF6" w14:textId="77777777" w:rsidR="00E95BE9" w:rsidRPr="00DE2E5E" w:rsidRDefault="00E95BE9"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1.3.2 Código BPIN</w:t>
            </w:r>
          </w:p>
        </w:tc>
      </w:tr>
      <w:tr w:rsidR="00E95BE9" w:rsidRPr="00DE2E5E" w14:paraId="462AE8CD" w14:textId="77777777" w:rsidTr="00B35DD1">
        <w:trPr>
          <w:trHeight w:val="124"/>
        </w:trPr>
        <w:tc>
          <w:tcPr>
            <w:tcW w:w="5000" w:type="pct"/>
            <w:gridSpan w:val="9"/>
            <w:shd w:val="clear" w:color="auto" w:fill="auto"/>
            <w:vAlign w:val="center"/>
          </w:tcPr>
          <w:p w14:paraId="52DEBDF9" w14:textId="26DA2B98" w:rsidR="00E95BE9" w:rsidRPr="00DE2E5E" w:rsidRDefault="002B0E3F" w:rsidP="00717B17">
            <w:pPr>
              <w:rPr>
                <w:rFonts w:ascii="Arial" w:hAnsi="Arial" w:cs="Arial"/>
                <w:bCs/>
                <w:color w:val="000000" w:themeColor="text1"/>
                <w:sz w:val="22"/>
                <w:szCs w:val="22"/>
                <w:lang w:eastAsia="es-CO"/>
              </w:rPr>
            </w:pPr>
            <w:r w:rsidRPr="00796074">
              <w:rPr>
                <w:rFonts w:ascii="Arial" w:hAnsi="Arial" w:cs="Arial"/>
                <w:sz w:val="20"/>
                <w:szCs w:val="20"/>
              </w:rPr>
              <w:t>202300000000027</w:t>
            </w:r>
          </w:p>
        </w:tc>
      </w:tr>
      <w:tr w:rsidR="00E95BE9" w:rsidRPr="00DE2E5E" w14:paraId="4E18462A" w14:textId="77777777" w:rsidTr="00B35DD1">
        <w:trPr>
          <w:trHeight w:val="313"/>
        </w:trPr>
        <w:tc>
          <w:tcPr>
            <w:tcW w:w="5000" w:type="pct"/>
            <w:gridSpan w:val="9"/>
            <w:shd w:val="clear" w:color="auto" w:fill="D9D9D9" w:themeFill="background1" w:themeFillShade="D9"/>
            <w:vAlign w:val="center"/>
          </w:tcPr>
          <w:p w14:paraId="7731D729" w14:textId="77777777" w:rsidR="00E95BE9" w:rsidRPr="00DE2E5E" w:rsidRDefault="00E95BE9"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1.3.3 Unidad de apoyo en la DEAJ (En proyectos de las unidades del Consejo Superior de la Judicatura)</w:t>
            </w:r>
          </w:p>
        </w:tc>
      </w:tr>
      <w:tr w:rsidR="00E95BE9" w:rsidRPr="00DE2E5E" w14:paraId="421FD6A6" w14:textId="77777777" w:rsidTr="00B35DD1">
        <w:trPr>
          <w:trHeight w:val="110"/>
        </w:trPr>
        <w:tc>
          <w:tcPr>
            <w:tcW w:w="5000" w:type="pct"/>
            <w:gridSpan w:val="9"/>
            <w:shd w:val="clear" w:color="auto" w:fill="auto"/>
            <w:vAlign w:val="center"/>
          </w:tcPr>
          <w:p w14:paraId="1448A648" w14:textId="7D2BB665" w:rsidR="00E95BE9" w:rsidRPr="00DE2E5E" w:rsidRDefault="00E95BE9" w:rsidP="006B2693">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N/A</w:t>
            </w:r>
          </w:p>
        </w:tc>
      </w:tr>
      <w:tr w:rsidR="00E95BE9" w:rsidRPr="00DE2E5E" w14:paraId="2D91128E" w14:textId="77777777" w:rsidTr="00E95BE9">
        <w:trPr>
          <w:trHeight w:val="20"/>
        </w:trPr>
        <w:tc>
          <w:tcPr>
            <w:tcW w:w="5000" w:type="pct"/>
            <w:gridSpan w:val="9"/>
            <w:shd w:val="clear" w:color="auto" w:fill="E7E6E6" w:themeFill="background2"/>
            <w:vAlign w:val="center"/>
          </w:tcPr>
          <w:p w14:paraId="39FCAD4C" w14:textId="43B72E2E" w:rsidR="00E95BE9" w:rsidRDefault="00E95BE9" w:rsidP="006B2693">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 xml:space="preserve">1.3.4 </w:t>
            </w:r>
            <w:r w:rsidRPr="00DE2E5E">
              <w:rPr>
                <w:rFonts w:ascii="Arial" w:hAnsi="Arial" w:cs="Arial"/>
                <w:bCs/>
                <w:color w:val="000000" w:themeColor="text1"/>
                <w:sz w:val="22"/>
                <w:szCs w:val="22"/>
                <w:lang w:eastAsia="es-CO"/>
              </w:rPr>
              <w:t>Nombre proyecto</w:t>
            </w:r>
            <w:r>
              <w:rPr>
                <w:rFonts w:ascii="Arial" w:hAnsi="Arial" w:cs="Arial"/>
                <w:bCs/>
                <w:color w:val="000000" w:themeColor="text1"/>
                <w:sz w:val="22"/>
                <w:szCs w:val="22"/>
                <w:lang w:eastAsia="es-CO"/>
              </w:rPr>
              <w:t xml:space="preserve"> Funcionamiento</w:t>
            </w:r>
          </w:p>
        </w:tc>
      </w:tr>
      <w:tr w:rsidR="00E95BE9" w:rsidRPr="00DE2E5E" w14:paraId="6E75ED32" w14:textId="77777777" w:rsidTr="00B35DD1">
        <w:trPr>
          <w:trHeight w:val="77"/>
        </w:trPr>
        <w:tc>
          <w:tcPr>
            <w:tcW w:w="5000" w:type="pct"/>
            <w:gridSpan w:val="9"/>
            <w:shd w:val="clear" w:color="auto" w:fill="auto"/>
            <w:vAlign w:val="center"/>
          </w:tcPr>
          <w:p w14:paraId="1B142256" w14:textId="4B07874A" w:rsidR="00E95BE9" w:rsidRDefault="00E95BE9" w:rsidP="006B2693">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N/A</w:t>
            </w:r>
          </w:p>
        </w:tc>
      </w:tr>
      <w:tr w:rsidR="00E95BE9" w:rsidRPr="00DE2E5E" w14:paraId="246ED700" w14:textId="77777777" w:rsidTr="00E95BE9">
        <w:trPr>
          <w:trHeight w:val="20"/>
        </w:trPr>
        <w:tc>
          <w:tcPr>
            <w:tcW w:w="5000" w:type="pct"/>
            <w:gridSpan w:val="9"/>
            <w:shd w:val="clear" w:color="auto" w:fill="D9D9D9" w:themeFill="background1" w:themeFillShade="D9"/>
            <w:vAlign w:val="center"/>
          </w:tcPr>
          <w:p w14:paraId="5A7A6483" w14:textId="77777777" w:rsidR="00E95BE9" w:rsidRPr="00AC5A4A" w:rsidRDefault="00E95BE9" w:rsidP="006B2693">
            <w:pPr>
              <w:pStyle w:val="Ttulo1"/>
              <w:jc w:val="center"/>
              <w:rPr>
                <w:rFonts w:ascii="Arial" w:hAnsi="Arial" w:cs="Arial"/>
                <w:color w:val="000000" w:themeColor="text1"/>
                <w:sz w:val="22"/>
                <w:szCs w:val="22"/>
                <w:lang w:eastAsia="es-CO"/>
              </w:rPr>
            </w:pPr>
            <w:r w:rsidRPr="00AC5A4A">
              <w:rPr>
                <w:rFonts w:ascii="Arial" w:hAnsi="Arial" w:cs="Arial"/>
                <w:color w:val="000000" w:themeColor="text1"/>
                <w:sz w:val="22"/>
                <w:szCs w:val="22"/>
                <w:lang w:eastAsia="es-CO"/>
              </w:rPr>
              <w:t>2. DATOS DE LA CONTRATACIÓN</w:t>
            </w:r>
          </w:p>
        </w:tc>
      </w:tr>
      <w:tr w:rsidR="00E95BE9" w:rsidRPr="00DE2E5E" w14:paraId="2AD36733" w14:textId="77777777" w:rsidTr="00B35DD1">
        <w:trPr>
          <w:trHeight w:val="174"/>
        </w:trPr>
        <w:tc>
          <w:tcPr>
            <w:tcW w:w="5000" w:type="pct"/>
            <w:gridSpan w:val="9"/>
            <w:shd w:val="clear" w:color="auto" w:fill="D9D9D9" w:themeFill="background1" w:themeFillShade="D9"/>
            <w:vAlign w:val="center"/>
          </w:tcPr>
          <w:p w14:paraId="4B3AD392" w14:textId="77777777" w:rsidR="00E95BE9" w:rsidRPr="00DE2E5E" w:rsidRDefault="00E95BE9"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 xml:space="preserve">2.1 Acuerdo de aprobación plan operativo anual de inversión (Solo para presupuesto de inversión) </w:t>
            </w:r>
          </w:p>
        </w:tc>
      </w:tr>
      <w:tr w:rsidR="00E95BE9" w:rsidRPr="00DE2E5E" w14:paraId="7B395CCF" w14:textId="77777777" w:rsidTr="00B35DD1">
        <w:trPr>
          <w:trHeight w:val="94"/>
        </w:trPr>
        <w:tc>
          <w:tcPr>
            <w:tcW w:w="1150" w:type="pct"/>
            <w:shd w:val="clear" w:color="auto" w:fill="D9D9D9" w:themeFill="background1" w:themeFillShade="D9"/>
            <w:vAlign w:val="center"/>
          </w:tcPr>
          <w:p w14:paraId="0B2ADD3B" w14:textId="77777777" w:rsidR="00E95BE9" w:rsidRPr="00DE2E5E" w:rsidRDefault="00E95BE9" w:rsidP="006B2693">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2.1.1 Número</w:t>
            </w:r>
          </w:p>
        </w:tc>
        <w:tc>
          <w:tcPr>
            <w:tcW w:w="1552" w:type="pct"/>
            <w:gridSpan w:val="3"/>
            <w:vAlign w:val="center"/>
          </w:tcPr>
          <w:p w14:paraId="0675E1C6" w14:textId="2DBBDA24" w:rsidR="00E95BE9" w:rsidRPr="00717B17" w:rsidRDefault="00E95BE9" w:rsidP="006B2693">
            <w:pPr>
              <w:jc w:val="both"/>
              <w:rPr>
                <w:rFonts w:ascii="Arial" w:hAnsi="Arial" w:cs="Arial"/>
                <w:bCs/>
                <w:color w:val="000000" w:themeColor="text1"/>
                <w:sz w:val="22"/>
                <w:szCs w:val="22"/>
                <w:highlight w:val="green"/>
                <w:lang w:eastAsia="es-CO"/>
              </w:rPr>
            </w:pPr>
            <w:r>
              <w:rPr>
                <w:rFonts w:ascii="Arial" w:hAnsi="Arial" w:cs="Arial"/>
                <w:bCs/>
                <w:color w:val="000000" w:themeColor="text1"/>
                <w:sz w:val="22"/>
                <w:szCs w:val="22"/>
                <w:lang w:eastAsia="es-CO"/>
              </w:rPr>
              <w:t>N/A</w:t>
            </w:r>
          </w:p>
        </w:tc>
        <w:tc>
          <w:tcPr>
            <w:tcW w:w="790" w:type="pct"/>
            <w:gridSpan w:val="2"/>
            <w:shd w:val="clear" w:color="auto" w:fill="D9D9D9" w:themeFill="background1" w:themeFillShade="D9"/>
            <w:vAlign w:val="center"/>
          </w:tcPr>
          <w:p w14:paraId="73632B63" w14:textId="77777777" w:rsidR="00E95BE9" w:rsidRPr="00717B17" w:rsidRDefault="00E95BE9" w:rsidP="006B2693">
            <w:pPr>
              <w:jc w:val="both"/>
              <w:rPr>
                <w:rFonts w:ascii="Arial" w:hAnsi="Arial" w:cs="Arial"/>
                <w:bCs/>
                <w:color w:val="000000" w:themeColor="text1"/>
                <w:sz w:val="22"/>
                <w:szCs w:val="22"/>
                <w:highlight w:val="green"/>
                <w:lang w:eastAsia="es-CO"/>
              </w:rPr>
            </w:pPr>
            <w:r w:rsidRPr="00233BAF">
              <w:rPr>
                <w:rFonts w:ascii="Arial" w:hAnsi="Arial" w:cs="Arial"/>
                <w:bCs/>
                <w:color w:val="000000" w:themeColor="text1"/>
                <w:sz w:val="22"/>
                <w:szCs w:val="22"/>
                <w:lang w:eastAsia="es-CO"/>
              </w:rPr>
              <w:t>2.1.2 Fecha</w:t>
            </w:r>
          </w:p>
        </w:tc>
        <w:tc>
          <w:tcPr>
            <w:tcW w:w="1508" w:type="pct"/>
            <w:gridSpan w:val="3"/>
            <w:shd w:val="clear" w:color="auto" w:fill="auto"/>
            <w:vAlign w:val="center"/>
          </w:tcPr>
          <w:p w14:paraId="3E847997" w14:textId="51DD3E91" w:rsidR="00E95BE9" w:rsidRPr="00DE2E5E" w:rsidRDefault="00E95BE9" w:rsidP="006B2693">
            <w:pPr>
              <w:jc w:val="both"/>
              <w:rPr>
                <w:rFonts w:ascii="Arial" w:hAnsi="Arial" w:cs="Arial"/>
                <w:color w:val="000000" w:themeColor="text1"/>
                <w:sz w:val="22"/>
                <w:szCs w:val="22"/>
                <w:lang w:eastAsia="es-CO"/>
              </w:rPr>
            </w:pPr>
            <w:r>
              <w:rPr>
                <w:rFonts w:ascii="Arial" w:hAnsi="Arial" w:cs="Arial"/>
                <w:bCs/>
                <w:color w:val="000000" w:themeColor="text1"/>
                <w:sz w:val="22"/>
                <w:szCs w:val="22"/>
                <w:lang w:eastAsia="es-CO"/>
              </w:rPr>
              <w:t>N/A</w:t>
            </w:r>
          </w:p>
        </w:tc>
      </w:tr>
      <w:tr w:rsidR="00E95BE9" w:rsidRPr="00DE2E5E" w14:paraId="3FE16D56" w14:textId="77777777" w:rsidTr="00B35DD1">
        <w:trPr>
          <w:trHeight w:val="142"/>
        </w:trPr>
        <w:tc>
          <w:tcPr>
            <w:tcW w:w="5000" w:type="pct"/>
            <w:gridSpan w:val="9"/>
            <w:shd w:val="clear" w:color="auto" w:fill="D9D9D9" w:themeFill="background1" w:themeFillShade="D9"/>
            <w:vAlign w:val="center"/>
          </w:tcPr>
          <w:p w14:paraId="62AA71ED" w14:textId="77777777" w:rsidR="00E95BE9" w:rsidRPr="00DE2E5E" w:rsidRDefault="00E95BE9"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2.2 Descripción de la necesidad que incluyó en el plan anual de adquisiciones</w:t>
            </w:r>
          </w:p>
        </w:tc>
      </w:tr>
      <w:tr w:rsidR="00E95BE9" w:rsidRPr="00DE2E5E" w14:paraId="2BA1EFD0" w14:textId="77777777" w:rsidTr="00B35DD1">
        <w:trPr>
          <w:trHeight w:val="629"/>
        </w:trPr>
        <w:tc>
          <w:tcPr>
            <w:tcW w:w="5000" w:type="pct"/>
            <w:gridSpan w:val="9"/>
            <w:vAlign w:val="center"/>
          </w:tcPr>
          <w:p w14:paraId="462C46B9" w14:textId="0C0A4DDA" w:rsidR="00E95BE9" w:rsidRPr="00753FC9" w:rsidRDefault="003A0C15" w:rsidP="006B2693">
            <w:pPr>
              <w:jc w:val="both"/>
              <w:rPr>
                <w:rFonts w:ascii="Arial" w:hAnsi="Arial" w:cs="Arial"/>
                <w:color w:val="000000" w:themeColor="text1"/>
                <w:sz w:val="22"/>
                <w:szCs w:val="22"/>
                <w:lang w:eastAsia="es-CO"/>
              </w:rPr>
            </w:pPr>
            <w:bookmarkStart w:id="0" w:name="_GoBack"/>
            <w:r w:rsidRPr="00753FC9">
              <w:rPr>
                <w:rFonts w:ascii="Arial" w:hAnsi="Arial" w:cs="Arial"/>
                <w:sz w:val="22"/>
                <w:szCs w:val="22"/>
              </w:rPr>
              <w:t xml:space="preserve">CONSULTORÍA ESPECIALIZADA PARA REALIZAR EL PERITAJE TÉCNICO ESTRUCTURAL EN EL EDIFICIO PALACIO DE JUSTICIA ALVARO LUNA GOMEZ UBICADO EN LA CARRERA 7 </w:t>
            </w:r>
            <w:proofErr w:type="spellStart"/>
            <w:r w:rsidRPr="00753FC9">
              <w:rPr>
                <w:rFonts w:ascii="Arial" w:hAnsi="Arial" w:cs="Arial"/>
                <w:sz w:val="22"/>
                <w:szCs w:val="22"/>
              </w:rPr>
              <w:t>N°</w:t>
            </w:r>
            <w:proofErr w:type="spellEnd"/>
            <w:r w:rsidRPr="00753FC9">
              <w:rPr>
                <w:rFonts w:ascii="Arial" w:hAnsi="Arial" w:cs="Arial"/>
                <w:sz w:val="22"/>
                <w:szCs w:val="22"/>
              </w:rPr>
              <w:t xml:space="preserve"> 6-59 EN PAMPLONA – NORTE DE SANTANDER.</w:t>
            </w:r>
            <w:bookmarkEnd w:id="0"/>
          </w:p>
        </w:tc>
      </w:tr>
      <w:tr w:rsidR="00E95BE9" w:rsidRPr="00DE2E5E" w14:paraId="237E1872" w14:textId="77777777" w:rsidTr="0080320C">
        <w:trPr>
          <w:trHeight w:val="247"/>
        </w:trPr>
        <w:tc>
          <w:tcPr>
            <w:tcW w:w="5000" w:type="pct"/>
            <w:gridSpan w:val="9"/>
            <w:shd w:val="clear" w:color="auto" w:fill="D9D9D9" w:themeFill="background1" w:themeFillShade="D9"/>
            <w:vAlign w:val="center"/>
          </w:tcPr>
          <w:p w14:paraId="7E79D8C6" w14:textId="77777777" w:rsidR="00E95BE9" w:rsidRPr="00AC5A4A" w:rsidRDefault="00E95BE9" w:rsidP="006B2693">
            <w:pPr>
              <w:jc w:val="center"/>
              <w:rPr>
                <w:rFonts w:ascii="Arial" w:hAnsi="Arial" w:cs="Arial"/>
                <w:b/>
                <w:color w:val="000000" w:themeColor="text1"/>
                <w:sz w:val="22"/>
                <w:szCs w:val="22"/>
                <w:lang w:eastAsia="es-CO"/>
              </w:rPr>
            </w:pPr>
            <w:r w:rsidRPr="00AC5A4A">
              <w:rPr>
                <w:rFonts w:ascii="Arial" w:hAnsi="Arial" w:cs="Arial"/>
                <w:b/>
                <w:color w:val="000000" w:themeColor="text1"/>
                <w:sz w:val="22"/>
                <w:szCs w:val="22"/>
                <w:lang w:eastAsia="es-CO"/>
              </w:rPr>
              <w:t>3. ANÁLISIS DE CONVENIENCIA Y OPORTUNIDAD</w:t>
            </w:r>
          </w:p>
        </w:tc>
      </w:tr>
      <w:tr w:rsidR="00E95BE9" w:rsidRPr="00DE2E5E" w14:paraId="41045E7F" w14:textId="77777777" w:rsidTr="00B35DD1">
        <w:trPr>
          <w:trHeight w:val="112"/>
        </w:trPr>
        <w:tc>
          <w:tcPr>
            <w:tcW w:w="5000" w:type="pct"/>
            <w:gridSpan w:val="9"/>
            <w:shd w:val="clear" w:color="auto" w:fill="D9D9D9" w:themeFill="background1" w:themeFillShade="D9"/>
            <w:vAlign w:val="center"/>
          </w:tcPr>
          <w:p w14:paraId="377C9246" w14:textId="77777777" w:rsidR="00E95BE9" w:rsidRPr="00DE2E5E" w:rsidRDefault="00E95BE9" w:rsidP="006B2693">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3.1 ELEMENTOS DEL ESTUDIO</w:t>
            </w:r>
            <w:r w:rsidRPr="00DE2E5E">
              <w:rPr>
                <w:rFonts w:ascii="Arial" w:hAnsi="Arial" w:cs="Arial"/>
                <w:color w:val="000000" w:themeColor="text1"/>
                <w:sz w:val="22"/>
                <w:szCs w:val="22"/>
                <w:lang w:eastAsia="es-CO"/>
              </w:rPr>
              <w:t xml:space="preserve"> (Articulo 2.2.1.1.2.1.1 del Decreto 1082 de 2015)</w:t>
            </w:r>
          </w:p>
        </w:tc>
      </w:tr>
      <w:tr w:rsidR="00E95BE9" w:rsidRPr="00DE2E5E" w14:paraId="19628F19" w14:textId="77777777" w:rsidTr="00B35DD1">
        <w:trPr>
          <w:trHeight w:val="32"/>
        </w:trPr>
        <w:tc>
          <w:tcPr>
            <w:tcW w:w="5000" w:type="pct"/>
            <w:gridSpan w:val="9"/>
            <w:shd w:val="clear" w:color="auto" w:fill="D9D9D9" w:themeFill="background1" w:themeFillShade="D9"/>
          </w:tcPr>
          <w:p w14:paraId="5FAA0A86" w14:textId="77777777" w:rsidR="00E95BE9" w:rsidRPr="00DE2E5E" w:rsidRDefault="00E95BE9" w:rsidP="006B2693">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 xml:space="preserve">3.1.1 Descripción de la necesidad que </w:t>
            </w:r>
            <w:r w:rsidRPr="00DE2E5E">
              <w:rPr>
                <w:rFonts w:ascii="Arial" w:hAnsi="Arial" w:cs="Arial"/>
                <w:color w:val="000000" w:themeColor="text1"/>
                <w:sz w:val="22"/>
                <w:szCs w:val="22"/>
                <w:lang w:eastAsia="es-CO"/>
              </w:rPr>
              <w:t xml:space="preserve">la entidad </w:t>
            </w:r>
            <w:r w:rsidRPr="00DE2E5E">
              <w:rPr>
                <w:rFonts w:ascii="Arial" w:hAnsi="Arial" w:cs="Arial"/>
                <w:bCs/>
                <w:color w:val="000000" w:themeColor="text1"/>
                <w:sz w:val="22"/>
                <w:szCs w:val="22"/>
                <w:lang w:eastAsia="es-CO"/>
              </w:rPr>
              <w:t>pretende satisfacer con el proceso de contratación</w:t>
            </w:r>
          </w:p>
        </w:tc>
      </w:tr>
      <w:tr w:rsidR="00E95BE9" w:rsidRPr="00DE2E5E" w14:paraId="45EB5A61" w14:textId="77777777" w:rsidTr="00280B78">
        <w:trPr>
          <w:trHeight w:val="550"/>
        </w:trPr>
        <w:tc>
          <w:tcPr>
            <w:tcW w:w="5000" w:type="pct"/>
            <w:gridSpan w:val="9"/>
            <w:shd w:val="clear" w:color="auto" w:fill="auto"/>
          </w:tcPr>
          <w:p w14:paraId="525CABED" w14:textId="1E01862E" w:rsidR="00994DFF" w:rsidRPr="00A82615" w:rsidRDefault="00994DFF" w:rsidP="00B35DD1">
            <w:pPr>
              <w:widowControl w:val="0"/>
              <w:autoSpaceDE w:val="0"/>
              <w:autoSpaceDN w:val="0"/>
              <w:spacing w:before="52"/>
              <w:ind w:right="-38"/>
              <w:jc w:val="both"/>
              <w:rPr>
                <w:rFonts w:ascii="Arial" w:eastAsia="Arial MT" w:hAnsi="Arial" w:cs="Arial"/>
                <w:spacing w:val="14"/>
                <w:sz w:val="22"/>
                <w:szCs w:val="22"/>
                <w:lang w:val="es-ES" w:eastAsia="en-US"/>
              </w:rPr>
            </w:pPr>
            <w:r w:rsidRPr="00A82615">
              <w:rPr>
                <w:rFonts w:ascii="Arial" w:eastAsia="Arial MT" w:hAnsi="Arial" w:cs="Arial"/>
                <w:sz w:val="22"/>
                <w:szCs w:val="22"/>
                <w:lang w:val="es-ES" w:eastAsia="en-US"/>
              </w:rPr>
              <w:t>La función pública de administrar justicia está en cabeza de la Rama Judicial como lo establecen</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los</w:t>
            </w:r>
            <w:r w:rsidRPr="00A82615">
              <w:rPr>
                <w:rFonts w:ascii="Arial" w:eastAsia="Arial MT" w:hAnsi="Arial" w:cs="Arial"/>
                <w:spacing w:val="-3"/>
                <w:sz w:val="22"/>
                <w:szCs w:val="22"/>
                <w:lang w:val="es-ES" w:eastAsia="en-US"/>
              </w:rPr>
              <w:t xml:space="preserve"> </w:t>
            </w:r>
            <w:r w:rsidRPr="00A82615">
              <w:rPr>
                <w:rFonts w:ascii="Arial" w:eastAsia="Arial MT" w:hAnsi="Arial" w:cs="Arial"/>
                <w:sz w:val="22"/>
                <w:szCs w:val="22"/>
                <w:lang w:val="es-ES" w:eastAsia="en-US"/>
              </w:rPr>
              <w:t>artículos</w:t>
            </w:r>
            <w:r w:rsidRPr="00A82615">
              <w:rPr>
                <w:rFonts w:ascii="Arial" w:eastAsia="Arial MT" w:hAnsi="Arial" w:cs="Arial"/>
                <w:spacing w:val="-3"/>
                <w:sz w:val="22"/>
                <w:szCs w:val="22"/>
                <w:lang w:val="es-ES" w:eastAsia="en-US"/>
              </w:rPr>
              <w:t xml:space="preserve"> </w:t>
            </w:r>
            <w:r w:rsidRPr="00A82615">
              <w:rPr>
                <w:rFonts w:ascii="Arial" w:eastAsia="Arial MT" w:hAnsi="Arial" w:cs="Arial"/>
                <w:sz w:val="22"/>
                <w:szCs w:val="22"/>
                <w:lang w:val="es-ES" w:eastAsia="en-US"/>
              </w:rPr>
              <w:t>228</w:t>
            </w:r>
            <w:r w:rsidRPr="00A82615">
              <w:rPr>
                <w:rFonts w:ascii="Arial" w:eastAsia="Arial MT" w:hAnsi="Arial" w:cs="Arial"/>
                <w:spacing w:val="-3"/>
                <w:sz w:val="22"/>
                <w:szCs w:val="22"/>
                <w:lang w:val="es-ES" w:eastAsia="en-US"/>
              </w:rPr>
              <w:t xml:space="preserve"> </w:t>
            </w:r>
            <w:r w:rsidRPr="00A82615">
              <w:rPr>
                <w:rFonts w:ascii="Arial" w:eastAsia="Arial MT" w:hAnsi="Arial" w:cs="Arial"/>
                <w:sz w:val="22"/>
                <w:szCs w:val="22"/>
                <w:lang w:val="es-ES" w:eastAsia="en-US"/>
              </w:rPr>
              <w:t>y</w:t>
            </w:r>
            <w:r w:rsidRPr="00A82615">
              <w:rPr>
                <w:rFonts w:ascii="Arial" w:eastAsia="Arial MT" w:hAnsi="Arial" w:cs="Arial"/>
                <w:spacing w:val="-5"/>
                <w:sz w:val="22"/>
                <w:szCs w:val="22"/>
                <w:lang w:val="es-ES" w:eastAsia="en-US"/>
              </w:rPr>
              <w:t xml:space="preserve"> </w:t>
            </w:r>
            <w:r w:rsidRPr="00A82615">
              <w:rPr>
                <w:rFonts w:ascii="Arial" w:eastAsia="Arial MT" w:hAnsi="Arial" w:cs="Arial"/>
                <w:sz w:val="22"/>
                <w:szCs w:val="22"/>
                <w:lang w:val="es-ES" w:eastAsia="en-US"/>
              </w:rPr>
              <w:t>254</w:t>
            </w:r>
            <w:r w:rsidRPr="00A82615">
              <w:rPr>
                <w:rFonts w:ascii="Arial" w:eastAsia="Arial MT" w:hAnsi="Arial" w:cs="Arial"/>
                <w:spacing w:val="-3"/>
                <w:sz w:val="22"/>
                <w:szCs w:val="22"/>
                <w:lang w:val="es-ES" w:eastAsia="en-US"/>
              </w:rPr>
              <w:t xml:space="preserve"> </w:t>
            </w:r>
            <w:r w:rsidRPr="00A82615">
              <w:rPr>
                <w:rFonts w:ascii="Arial" w:eastAsia="Arial MT" w:hAnsi="Arial" w:cs="Arial"/>
                <w:sz w:val="22"/>
                <w:szCs w:val="22"/>
                <w:lang w:val="es-ES" w:eastAsia="en-US"/>
              </w:rPr>
              <w:t>al</w:t>
            </w:r>
            <w:r w:rsidRPr="00A82615">
              <w:rPr>
                <w:rFonts w:ascii="Arial" w:eastAsia="Arial MT" w:hAnsi="Arial" w:cs="Arial"/>
                <w:spacing w:val="-2"/>
                <w:sz w:val="22"/>
                <w:szCs w:val="22"/>
                <w:lang w:val="es-ES" w:eastAsia="en-US"/>
              </w:rPr>
              <w:t xml:space="preserve"> </w:t>
            </w:r>
            <w:r w:rsidRPr="00A82615">
              <w:rPr>
                <w:rFonts w:ascii="Arial" w:eastAsia="Arial MT" w:hAnsi="Arial" w:cs="Arial"/>
                <w:sz w:val="22"/>
                <w:szCs w:val="22"/>
                <w:lang w:val="es-ES" w:eastAsia="en-US"/>
              </w:rPr>
              <w:t>257</w:t>
            </w:r>
            <w:r w:rsidRPr="00A82615">
              <w:rPr>
                <w:rFonts w:ascii="Arial" w:eastAsia="Arial MT" w:hAnsi="Arial" w:cs="Arial"/>
                <w:spacing w:val="-3"/>
                <w:sz w:val="22"/>
                <w:szCs w:val="22"/>
                <w:lang w:val="es-ES" w:eastAsia="en-US"/>
              </w:rPr>
              <w:t xml:space="preserve"> </w:t>
            </w:r>
            <w:r w:rsidRPr="00A82615">
              <w:rPr>
                <w:rFonts w:ascii="Arial" w:eastAsia="Arial MT" w:hAnsi="Arial" w:cs="Arial"/>
                <w:sz w:val="22"/>
                <w:szCs w:val="22"/>
                <w:lang w:val="es-ES" w:eastAsia="en-US"/>
              </w:rPr>
              <w:t>de</w:t>
            </w:r>
            <w:r w:rsidRPr="00A82615">
              <w:rPr>
                <w:rFonts w:ascii="Arial" w:eastAsia="Arial MT" w:hAnsi="Arial" w:cs="Arial"/>
                <w:spacing w:val="-3"/>
                <w:sz w:val="22"/>
                <w:szCs w:val="22"/>
                <w:lang w:val="es-ES" w:eastAsia="en-US"/>
              </w:rPr>
              <w:t xml:space="preserve"> </w:t>
            </w:r>
            <w:r w:rsidRPr="00A82615">
              <w:rPr>
                <w:rFonts w:ascii="Arial" w:eastAsia="Arial MT" w:hAnsi="Arial" w:cs="Arial"/>
                <w:sz w:val="22"/>
                <w:szCs w:val="22"/>
                <w:lang w:val="es-ES" w:eastAsia="en-US"/>
              </w:rPr>
              <w:t>la</w:t>
            </w:r>
            <w:r w:rsidRPr="00A82615">
              <w:rPr>
                <w:rFonts w:ascii="Arial" w:eastAsia="Arial MT" w:hAnsi="Arial" w:cs="Arial"/>
                <w:spacing w:val="-3"/>
                <w:sz w:val="22"/>
                <w:szCs w:val="22"/>
                <w:lang w:val="es-ES" w:eastAsia="en-US"/>
              </w:rPr>
              <w:t xml:space="preserve"> </w:t>
            </w:r>
            <w:r w:rsidRPr="00A82615">
              <w:rPr>
                <w:rFonts w:ascii="Arial" w:eastAsia="Arial MT" w:hAnsi="Arial" w:cs="Arial"/>
                <w:sz w:val="22"/>
                <w:szCs w:val="22"/>
                <w:lang w:val="es-ES" w:eastAsia="en-US"/>
              </w:rPr>
              <w:t>Constitución</w:t>
            </w:r>
            <w:r w:rsidRPr="00A82615">
              <w:rPr>
                <w:rFonts w:ascii="Arial" w:eastAsia="Arial MT" w:hAnsi="Arial" w:cs="Arial"/>
                <w:spacing w:val="-3"/>
                <w:sz w:val="22"/>
                <w:szCs w:val="22"/>
                <w:lang w:val="es-ES" w:eastAsia="en-US"/>
              </w:rPr>
              <w:t xml:space="preserve"> </w:t>
            </w:r>
            <w:r w:rsidRPr="00A82615">
              <w:rPr>
                <w:rFonts w:ascii="Arial" w:eastAsia="Arial MT" w:hAnsi="Arial" w:cs="Arial"/>
                <w:sz w:val="22"/>
                <w:szCs w:val="22"/>
                <w:lang w:val="es-ES" w:eastAsia="en-US"/>
              </w:rPr>
              <w:t>Política</w:t>
            </w:r>
            <w:r w:rsidRPr="00A82615">
              <w:rPr>
                <w:rFonts w:ascii="Arial" w:eastAsia="Arial MT" w:hAnsi="Arial" w:cs="Arial"/>
                <w:spacing w:val="-3"/>
                <w:sz w:val="22"/>
                <w:szCs w:val="22"/>
                <w:lang w:val="es-ES" w:eastAsia="en-US"/>
              </w:rPr>
              <w:t xml:space="preserve"> </w:t>
            </w:r>
            <w:r w:rsidRPr="00A82615">
              <w:rPr>
                <w:rFonts w:ascii="Arial" w:eastAsia="Arial MT" w:hAnsi="Arial" w:cs="Arial"/>
                <w:sz w:val="22"/>
                <w:szCs w:val="22"/>
                <w:lang w:val="es-ES" w:eastAsia="en-US"/>
              </w:rPr>
              <w:t>de</w:t>
            </w:r>
            <w:r w:rsidRPr="00A82615">
              <w:rPr>
                <w:rFonts w:ascii="Arial" w:eastAsia="Arial MT" w:hAnsi="Arial" w:cs="Arial"/>
                <w:spacing w:val="-3"/>
                <w:sz w:val="22"/>
                <w:szCs w:val="22"/>
                <w:lang w:val="es-ES" w:eastAsia="en-US"/>
              </w:rPr>
              <w:t xml:space="preserve"> </w:t>
            </w:r>
            <w:r w:rsidRPr="00A82615">
              <w:rPr>
                <w:rFonts w:ascii="Arial" w:eastAsia="Arial MT" w:hAnsi="Arial" w:cs="Arial"/>
                <w:sz w:val="22"/>
                <w:szCs w:val="22"/>
                <w:lang w:val="es-ES" w:eastAsia="en-US"/>
              </w:rPr>
              <w:t>Colombia,</w:t>
            </w:r>
            <w:r w:rsidRPr="00A82615">
              <w:rPr>
                <w:rFonts w:ascii="Arial" w:eastAsia="Arial MT" w:hAnsi="Arial" w:cs="Arial"/>
                <w:spacing w:val="-2"/>
                <w:sz w:val="22"/>
                <w:szCs w:val="22"/>
                <w:lang w:val="es-ES" w:eastAsia="en-US"/>
              </w:rPr>
              <w:t xml:space="preserve"> </w:t>
            </w:r>
            <w:r w:rsidRPr="00A82615">
              <w:rPr>
                <w:rFonts w:ascii="Arial" w:eastAsia="Arial MT" w:hAnsi="Arial" w:cs="Arial"/>
                <w:sz w:val="22"/>
                <w:szCs w:val="22"/>
                <w:lang w:val="es-ES" w:eastAsia="en-US"/>
              </w:rPr>
              <w:t>norma</w:t>
            </w:r>
            <w:r w:rsidRPr="00A82615">
              <w:rPr>
                <w:rFonts w:ascii="Arial" w:eastAsia="Arial MT" w:hAnsi="Arial" w:cs="Arial"/>
                <w:spacing w:val="-3"/>
                <w:sz w:val="22"/>
                <w:szCs w:val="22"/>
                <w:lang w:val="es-ES" w:eastAsia="en-US"/>
              </w:rPr>
              <w:t xml:space="preserve"> </w:t>
            </w:r>
            <w:r w:rsidRPr="00A82615">
              <w:rPr>
                <w:rFonts w:ascii="Arial" w:eastAsia="Arial MT" w:hAnsi="Arial" w:cs="Arial"/>
                <w:sz w:val="22"/>
                <w:szCs w:val="22"/>
                <w:lang w:val="es-ES" w:eastAsia="en-US"/>
              </w:rPr>
              <w:t>superior</w:t>
            </w:r>
            <w:r w:rsidRPr="00A82615">
              <w:rPr>
                <w:rFonts w:ascii="Arial" w:eastAsia="Arial MT" w:hAnsi="Arial" w:cs="Arial"/>
                <w:spacing w:val="-4"/>
                <w:sz w:val="22"/>
                <w:szCs w:val="22"/>
                <w:lang w:val="es-ES" w:eastAsia="en-US"/>
              </w:rPr>
              <w:t xml:space="preserve"> </w:t>
            </w:r>
            <w:r w:rsidRPr="00A82615">
              <w:rPr>
                <w:rFonts w:ascii="Arial" w:eastAsia="Arial MT" w:hAnsi="Arial" w:cs="Arial"/>
                <w:sz w:val="22"/>
                <w:szCs w:val="22"/>
                <w:lang w:val="es-ES" w:eastAsia="en-US"/>
              </w:rPr>
              <w:t>que</w:t>
            </w:r>
            <w:r w:rsidRPr="00A82615">
              <w:rPr>
                <w:rFonts w:ascii="Arial" w:eastAsia="Arial MT" w:hAnsi="Arial" w:cs="Arial"/>
                <w:spacing w:val="-3"/>
                <w:sz w:val="22"/>
                <w:szCs w:val="22"/>
                <w:lang w:val="es-ES" w:eastAsia="en-US"/>
              </w:rPr>
              <w:t xml:space="preserve"> </w:t>
            </w:r>
            <w:r w:rsidRPr="00A82615">
              <w:rPr>
                <w:rFonts w:ascii="Arial" w:eastAsia="Arial MT" w:hAnsi="Arial" w:cs="Arial"/>
                <w:sz w:val="22"/>
                <w:szCs w:val="22"/>
                <w:lang w:val="es-ES" w:eastAsia="en-US"/>
              </w:rPr>
              <w:t>concibe</w:t>
            </w:r>
            <w:r w:rsidRPr="00A82615">
              <w:rPr>
                <w:rFonts w:ascii="Arial" w:eastAsia="Arial MT" w:hAnsi="Arial" w:cs="Arial"/>
                <w:spacing w:val="-59"/>
                <w:sz w:val="22"/>
                <w:szCs w:val="22"/>
                <w:lang w:val="es-ES" w:eastAsia="en-US"/>
              </w:rPr>
              <w:t xml:space="preserve"> </w:t>
            </w:r>
            <w:r w:rsidRPr="00A82615">
              <w:rPr>
                <w:rFonts w:ascii="Arial" w:eastAsia="Arial MT" w:hAnsi="Arial" w:cs="Arial"/>
                <w:sz w:val="22"/>
                <w:szCs w:val="22"/>
                <w:lang w:val="es-ES" w:eastAsia="en-US"/>
              </w:rPr>
              <w:t>al Consejo Superior de la Judicatura como el órgano de autogobierno, encargado de múltiples</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funciones</w:t>
            </w:r>
            <w:r w:rsidRPr="00A82615">
              <w:rPr>
                <w:rFonts w:ascii="Arial" w:eastAsia="Arial MT" w:hAnsi="Arial" w:cs="Arial"/>
                <w:spacing w:val="-9"/>
                <w:sz w:val="22"/>
                <w:szCs w:val="22"/>
                <w:lang w:val="es-ES" w:eastAsia="en-US"/>
              </w:rPr>
              <w:t xml:space="preserve"> </w:t>
            </w:r>
            <w:r w:rsidRPr="00A82615">
              <w:rPr>
                <w:rFonts w:ascii="Arial" w:eastAsia="Arial MT" w:hAnsi="Arial" w:cs="Arial"/>
                <w:sz w:val="22"/>
                <w:szCs w:val="22"/>
                <w:lang w:val="es-ES" w:eastAsia="en-US"/>
              </w:rPr>
              <w:t>administrativas</w:t>
            </w:r>
            <w:r w:rsidRPr="00A82615">
              <w:rPr>
                <w:rFonts w:ascii="Arial" w:eastAsia="Arial MT" w:hAnsi="Arial" w:cs="Arial"/>
                <w:spacing w:val="-8"/>
                <w:sz w:val="22"/>
                <w:szCs w:val="22"/>
                <w:lang w:val="es-ES" w:eastAsia="en-US"/>
              </w:rPr>
              <w:t xml:space="preserve"> </w:t>
            </w:r>
            <w:r w:rsidRPr="00A82615">
              <w:rPr>
                <w:rFonts w:ascii="Arial" w:eastAsia="Arial MT" w:hAnsi="Arial" w:cs="Arial"/>
                <w:sz w:val="22"/>
                <w:szCs w:val="22"/>
                <w:lang w:val="es-ES" w:eastAsia="en-US"/>
              </w:rPr>
              <w:t>y</w:t>
            </w:r>
            <w:r w:rsidRPr="00A82615">
              <w:rPr>
                <w:rFonts w:ascii="Arial" w:eastAsia="Arial MT" w:hAnsi="Arial" w:cs="Arial"/>
                <w:spacing w:val="-10"/>
                <w:sz w:val="22"/>
                <w:szCs w:val="22"/>
                <w:lang w:val="es-ES" w:eastAsia="en-US"/>
              </w:rPr>
              <w:t xml:space="preserve"> </w:t>
            </w:r>
            <w:r w:rsidRPr="00A82615">
              <w:rPr>
                <w:rFonts w:ascii="Arial" w:eastAsia="Arial MT" w:hAnsi="Arial" w:cs="Arial"/>
                <w:sz w:val="22"/>
                <w:szCs w:val="22"/>
                <w:lang w:val="es-ES" w:eastAsia="en-US"/>
              </w:rPr>
              <w:t>técnicas.</w:t>
            </w:r>
            <w:r w:rsidRPr="00A82615">
              <w:rPr>
                <w:rFonts w:ascii="Arial" w:eastAsia="Arial MT" w:hAnsi="Arial" w:cs="Arial"/>
                <w:spacing w:val="-7"/>
                <w:sz w:val="22"/>
                <w:szCs w:val="22"/>
                <w:lang w:val="es-ES" w:eastAsia="en-US"/>
              </w:rPr>
              <w:t xml:space="preserve"> </w:t>
            </w:r>
            <w:r w:rsidRPr="00A82615">
              <w:rPr>
                <w:rFonts w:ascii="Arial" w:eastAsia="Arial MT" w:hAnsi="Arial" w:cs="Arial"/>
                <w:sz w:val="22"/>
                <w:szCs w:val="22"/>
                <w:lang w:val="es-ES" w:eastAsia="en-US"/>
              </w:rPr>
              <w:t>La</w:t>
            </w:r>
            <w:r w:rsidRPr="00A82615">
              <w:rPr>
                <w:rFonts w:ascii="Arial" w:eastAsia="Arial MT" w:hAnsi="Arial" w:cs="Arial"/>
                <w:spacing w:val="-9"/>
                <w:sz w:val="22"/>
                <w:szCs w:val="22"/>
                <w:lang w:val="es-ES" w:eastAsia="en-US"/>
              </w:rPr>
              <w:t xml:space="preserve"> </w:t>
            </w:r>
            <w:r w:rsidRPr="00A82615">
              <w:rPr>
                <w:rFonts w:ascii="Arial" w:eastAsia="Arial MT" w:hAnsi="Arial" w:cs="Arial"/>
                <w:sz w:val="22"/>
                <w:szCs w:val="22"/>
                <w:lang w:val="es-ES" w:eastAsia="en-US"/>
              </w:rPr>
              <w:t>Ley</w:t>
            </w:r>
            <w:r w:rsidRPr="00A82615">
              <w:rPr>
                <w:rFonts w:ascii="Arial" w:eastAsia="Arial MT" w:hAnsi="Arial" w:cs="Arial"/>
                <w:spacing w:val="-10"/>
                <w:sz w:val="22"/>
                <w:szCs w:val="22"/>
                <w:lang w:val="es-ES" w:eastAsia="en-US"/>
              </w:rPr>
              <w:t xml:space="preserve"> </w:t>
            </w:r>
            <w:r w:rsidRPr="00A82615">
              <w:rPr>
                <w:rFonts w:ascii="Arial" w:eastAsia="Arial MT" w:hAnsi="Arial" w:cs="Arial"/>
                <w:sz w:val="22"/>
                <w:szCs w:val="22"/>
                <w:lang w:val="es-ES" w:eastAsia="en-US"/>
              </w:rPr>
              <w:t>270</w:t>
            </w:r>
            <w:r w:rsidRPr="00A82615">
              <w:rPr>
                <w:rFonts w:ascii="Arial" w:eastAsia="Arial MT" w:hAnsi="Arial" w:cs="Arial"/>
                <w:spacing w:val="-14"/>
                <w:sz w:val="22"/>
                <w:szCs w:val="22"/>
                <w:lang w:val="es-ES" w:eastAsia="en-US"/>
              </w:rPr>
              <w:t xml:space="preserve"> </w:t>
            </w:r>
            <w:r w:rsidRPr="00A82615">
              <w:rPr>
                <w:rFonts w:ascii="Arial" w:eastAsia="Arial MT" w:hAnsi="Arial" w:cs="Arial"/>
                <w:sz w:val="22"/>
                <w:szCs w:val="22"/>
                <w:lang w:val="es-ES" w:eastAsia="en-US"/>
              </w:rPr>
              <w:t>de</w:t>
            </w:r>
            <w:r w:rsidRPr="00A82615">
              <w:rPr>
                <w:rFonts w:ascii="Arial" w:eastAsia="Arial MT" w:hAnsi="Arial" w:cs="Arial"/>
                <w:spacing w:val="-8"/>
                <w:sz w:val="22"/>
                <w:szCs w:val="22"/>
                <w:lang w:val="es-ES" w:eastAsia="en-US"/>
              </w:rPr>
              <w:t xml:space="preserve"> </w:t>
            </w:r>
            <w:r w:rsidRPr="00A82615">
              <w:rPr>
                <w:rFonts w:ascii="Arial" w:eastAsia="Arial MT" w:hAnsi="Arial" w:cs="Arial"/>
                <w:sz w:val="22"/>
                <w:szCs w:val="22"/>
                <w:lang w:val="es-ES" w:eastAsia="en-US"/>
              </w:rPr>
              <w:t>1996</w:t>
            </w:r>
            <w:r w:rsidRPr="00A82615">
              <w:rPr>
                <w:rFonts w:ascii="Arial" w:eastAsia="Arial MT" w:hAnsi="Arial" w:cs="Arial"/>
                <w:spacing w:val="-9"/>
                <w:sz w:val="22"/>
                <w:szCs w:val="22"/>
                <w:lang w:val="es-ES" w:eastAsia="en-US"/>
              </w:rPr>
              <w:t xml:space="preserve"> </w:t>
            </w:r>
            <w:r w:rsidRPr="00A82615">
              <w:rPr>
                <w:rFonts w:ascii="Arial" w:eastAsia="Arial MT" w:hAnsi="Arial" w:cs="Arial"/>
                <w:sz w:val="22"/>
                <w:szCs w:val="22"/>
                <w:lang w:val="es-ES" w:eastAsia="en-US"/>
              </w:rPr>
              <w:t>definió</w:t>
            </w:r>
            <w:r w:rsidRPr="00A82615">
              <w:rPr>
                <w:rFonts w:ascii="Arial" w:eastAsia="Arial MT" w:hAnsi="Arial" w:cs="Arial"/>
                <w:spacing w:val="-8"/>
                <w:sz w:val="22"/>
                <w:szCs w:val="22"/>
                <w:lang w:val="es-ES" w:eastAsia="en-US"/>
              </w:rPr>
              <w:t xml:space="preserve"> </w:t>
            </w:r>
            <w:r w:rsidRPr="00A82615">
              <w:rPr>
                <w:rFonts w:ascii="Arial" w:eastAsia="Arial MT" w:hAnsi="Arial" w:cs="Arial"/>
                <w:sz w:val="22"/>
                <w:szCs w:val="22"/>
                <w:lang w:val="es-ES" w:eastAsia="en-US"/>
              </w:rPr>
              <w:t>la</w:t>
            </w:r>
            <w:r w:rsidRPr="00A82615">
              <w:rPr>
                <w:rFonts w:ascii="Arial" w:eastAsia="Arial MT" w:hAnsi="Arial" w:cs="Arial"/>
                <w:spacing w:val="-9"/>
                <w:sz w:val="22"/>
                <w:szCs w:val="22"/>
                <w:lang w:val="es-ES" w:eastAsia="en-US"/>
              </w:rPr>
              <w:t xml:space="preserve"> </w:t>
            </w:r>
            <w:r w:rsidRPr="00A82615">
              <w:rPr>
                <w:rFonts w:ascii="Arial" w:eastAsia="Arial MT" w:hAnsi="Arial" w:cs="Arial"/>
                <w:sz w:val="22"/>
                <w:szCs w:val="22"/>
                <w:lang w:val="es-ES" w:eastAsia="en-US"/>
              </w:rPr>
              <w:t>estructura</w:t>
            </w:r>
            <w:r w:rsidRPr="00A82615">
              <w:rPr>
                <w:rFonts w:ascii="Arial" w:eastAsia="Arial MT" w:hAnsi="Arial" w:cs="Arial"/>
                <w:spacing w:val="-7"/>
                <w:sz w:val="22"/>
                <w:szCs w:val="22"/>
                <w:lang w:val="es-ES" w:eastAsia="en-US"/>
              </w:rPr>
              <w:t xml:space="preserve"> </w:t>
            </w:r>
            <w:r w:rsidRPr="00A82615">
              <w:rPr>
                <w:rFonts w:ascii="Arial" w:eastAsia="Arial MT" w:hAnsi="Arial" w:cs="Arial"/>
                <w:sz w:val="22"/>
                <w:szCs w:val="22"/>
                <w:lang w:val="es-ES" w:eastAsia="en-US"/>
              </w:rPr>
              <w:t>del</w:t>
            </w:r>
            <w:r w:rsidRPr="00A82615">
              <w:rPr>
                <w:rFonts w:ascii="Arial" w:eastAsia="Arial MT" w:hAnsi="Arial" w:cs="Arial"/>
                <w:spacing w:val="-10"/>
                <w:sz w:val="22"/>
                <w:szCs w:val="22"/>
                <w:lang w:val="es-ES" w:eastAsia="en-US"/>
              </w:rPr>
              <w:t xml:space="preserve"> </w:t>
            </w:r>
            <w:r w:rsidRPr="00A82615">
              <w:rPr>
                <w:rFonts w:ascii="Arial" w:eastAsia="Arial MT" w:hAnsi="Arial" w:cs="Arial"/>
                <w:sz w:val="22"/>
                <w:szCs w:val="22"/>
                <w:lang w:val="es-ES" w:eastAsia="en-US"/>
              </w:rPr>
              <w:t>Consejo</w:t>
            </w:r>
            <w:r w:rsidRPr="00A82615">
              <w:rPr>
                <w:rFonts w:ascii="Arial" w:eastAsia="Arial MT" w:hAnsi="Arial" w:cs="Arial"/>
                <w:spacing w:val="-8"/>
                <w:sz w:val="22"/>
                <w:szCs w:val="22"/>
                <w:lang w:val="es-ES" w:eastAsia="en-US"/>
              </w:rPr>
              <w:t xml:space="preserve"> </w:t>
            </w:r>
            <w:r w:rsidRPr="00A82615">
              <w:rPr>
                <w:rFonts w:ascii="Arial" w:eastAsia="Arial MT" w:hAnsi="Arial" w:cs="Arial"/>
                <w:sz w:val="22"/>
                <w:szCs w:val="22"/>
                <w:lang w:val="es-ES" w:eastAsia="en-US"/>
              </w:rPr>
              <w:t>Superior</w:t>
            </w:r>
            <w:r w:rsidRPr="00A82615">
              <w:rPr>
                <w:rFonts w:ascii="Arial" w:eastAsia="Arial MT" w:hAnsi="Arial" w:cs="Arial"/>
                <w:spacing w:val="-59"/>
                <w:sz w:val="22"/>
                <w:szCs w:val="22"/>
                <w:lang w:val="es-ES" w:eastAsia="en-US"/>
              </w:rPr>
              <w:t xml:space="preserve"> </w:t>
            </w:r>
            <w:r w:rsidRPr="00A82615">
              <w:rPr>
                <w:rFonts w:ascii="Arial" w:eastAsia="Arial MT" w:hAnsi="Arial" w:cs="Arial"/>
                <w:sz w:val="22"/>
                <w:szCs w:val="22"/>
                <w:lang w:val="es-ES" w:eastAsia="en-US"/>
              </w:rPr>
              <w:t>de la Judicatura, y estableció que la Dirección Ejecutiva de Administración Judicial, es el órgano</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técnico y administrativo que tiene a su cargo la ejecución de las actividades administrativas de la</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Rama</w:t>
            </w:r>
            <w:r w:rsidRPr="00A82615">
              <w:rPr>
                <w:rFonts w:ascii="Arial" w:eastAsia="Arial MT" w:hAnsi="Arial" w:cs="Arial"/>
                <w:spacing w:val="8"/>
                <w:sz w:val="22"/>
                <w:szCs w:val="22"/>
                <w:lang w:val="es-ES" w:eastAsia="en-US"/>
              </w:rPr>
              <w:t xml:space="preserve"> </w:t>
            </w:r>
            <w:r w:rsidRPr="00A82615">
              <w:rPr>
                <w:rFonts w:ascii="Arial" w:eastAsia="Arial MT" w:hAnsi="Arial" w:cs="Arial"/>
                <w:sz w:val="22"/>
                <w:szCs w:val="22"/>
                <w:lang w:val="es-ES" w:eastAsia="en-US"/>
              </w:rPr>
              <w:t>Judicial,</w:t>
            </w:r>
            <w:r w:rsidRPr="00A82615">
              <w:rPr>
                <w:rFonts w:ascii="Arial" w:eastAsia="Arial MT" w:hAnsi="Arial" w:cs="Arial"/>
                <w:spacing w:val="7"/>
                <w:sz w:val="22"/>
                <w:szCs w:val="22"/>
                <w:lang w:val="es-ES" w:eastAsia="en-US"/>
              </w:rPr>
              <w:t xml:space="preserve"> </w:t>
            </w:r>
            <w:r w:rsidRPr="00A82615">
              <w:rPr>
                <w:rFonts w:ascii="Arial" w:eastAsia="Arial MT" w:hAnsi="Arial" w:cs="Arial"/>
                <w:sz w:val="22"/>
                <w:szCs w:val="22"/>
                <w:lang w:val="es-ES" w:eastAsia="en-US"/>
              </w:rPr>
              <w:t>con</w:t>
            </w:r>
            <w:r w:rsidRPr="00A82615">
              <w:rPr>
                <w:rFonts w:ascii="Arial" w:eastAsia="Arial MT" w:hAnsi="Arial" w:cs="Arial"/>
                <w:spacing w:val="5"/>
                <w:sz w:val="22"/>
                <w:szCs w:val="22"/>
                <w:lang w:val="es-ES" w:eastAsia="en-US"/>
              </w:rPr>
              <w:t xml:space="preserve"> </w:t>
            </w:r>
            <w:r w:rsidRPr="00A82615">
              <w:rPr>
                <w:rFonts w:ascii="Arial" w:eastAsia="Arial MT" w:hAnsi="Arial" w:cs="Arial"/>
                <w:sz w:val="22"/>
                <w:szCs w:val="22"/>
                <w:lang w:val="es-ES" w:eastAsia="en-US"/>
              </w:rPr>
              <w:t>sujeción</w:t>
            </w:r>
            <w:r w:rsidRPr="00A82615">
              <w:rPr>
                <w:rFonts w:ascii="Arial" w:eastAsia="Arial MT" w:hAnsi="Arial" w:cs="Arial"/>
                <w:spacing w:val="7"/>
                <w:sz w:val="22"/>
                <w:szCs w:val="22"/>
                <w:lang w:val="es-ES" w:eastAsia="en-US"/>
              </w:rPr>
              <w:t xml:space="preserve"> </w:t>
            </w:r>
            <w:r w:rsidRPr="00A82615">
              <w:rPr>
                <w:rFonts w:ascii="Arial" w:eastAsia="Arial MT" w:hAnsi="Arial" w:cs="Arial"/>
                <w:sz w:val="22"/>
                <w:szCs w:val="22"/>
                <w:lang w:val="es-ES" w:eastAsia="en-US"/>
              </w:rPr>
              <w:t>a</w:t>
            </w:r>
            <w:r w:rsidRPr="00A82615">
              <w:rPr>
                <w:rFonts w:ascii="Arial" w:eastAsia="Arial MT" w:hAnsi="Arial" w:cs="Arial"/>
                <w:spacing w:val="8"/>
                <w:sz w:val="22"/>
                <w:szCs w:val="22"/>
                <w:lang w:val="es-ES" w:eastAsia="en-US"/>
              </w:rPr>
              <w:t xml:space="preserve"> </w:t>
            </w:r>
            <w:r w:rsidRPr="00A82615">
              <w:rPr>
                <w:rFonts w:ascii="Arial" w:eastAsia="Arial MT" w:hAnsi="Arial" w:cs="Arial"/>
                <w:sz w:val="22"/>
                <w:szCs w:val="22"/>
                <w:lang w:val="es-ES" w:eastAsia="en-US"/>
              </w:rPr>
              <w:t>las</w:t>
            </w:r>
            <w:r w:rsidRPr="00A82615">
              <w:rPr>
                <w:rFonts w:ascii="Arial" w:eastAsia="Arial MT" w:hAnsi="Arial" w:cs="Arial"/>
                <w:spacing w:val="5"/>
                <w:sz w:val="22"/>
                <w:szCs w:val="22"/>
                <w:lang w:val="es-ES" w:eastAsia="en-US"/>
              </w:rPr>
              <w:t xml:space="preserve"> </w:t>
            </w:r>
            <w:r w:rsidRPr="00A82615">
              <w:rPr>
                <w:rFonts w:ascii="Arial" w:eastAsia="Arial MT" w:hAnsi="Arial" w:cs="Arial"/>
                <w:sz w:val="22"/>
                <w:szCs w:val="22"/>
                <w:lang w:val="es-ES" w:eastAsia="en-US"/>
              </w:rPr>
              <w:t>políticas</w:t>
            </w:r>
            <w:r w:rsidRPr="00A82615">
              <w:rPr>
                <w:rFonts w:ascii="Arial" w:eastAsia="Arial MT" w:hAnsi="Arial" w:cs="Arial"/>
                <w:spacing w:val="8"/>
                <w:sz w:val="22"/>
                <w:szCs w:val="22"/>
                <w:lang w:val="es-ES" w:eastAsia="en-US"/>
              </w:rPr>
              <w:t xml:space="preserve"> </w:t>
            </w:r>
            <w:r w:rsidRPr="00A82615">
              <w:rPr>
                <w:rFonts w:ascii="Arial" w:eastAsia="Arial MT" w:hAnsi="Arial" w:cs="Arial"/>
                <w:sz w:val="22"/>
                <w:szCs w:val="22"/>
                <w:lang w:val="es-ES" w:eastAsia="en-US"/>
              </w:rPr>
              <w:t>y</w:t>
            </w:r>
            <w:r w:rsidRPr="00A82615">
              <w:rPr>
                <w:rFonts w:ascii="Arial" w:eastAsia="Arial MT" w:hAnsi="Arial" w:cs="Arial"/>
                <w:spacing w:val="7"/>
                <w:sz w:val="22"/>
                <w:szCs w:val="22"/>
                <w:lang w:val="es-ES" w:eastAsia="en-US"/>
              </w:rPr>
              <w:t xml:space="preserve"> </w:t>
            </w:r>
            <w:r w:rsidRPr="00A82615">
              <w:rPr>
                <w:rFonts w:ascii="Arial" w:eastAsia="Arial MT" w:hAnsi="Arial" w:cs="Arial"/>
                <w:sz w:val="22"/>
                <w:szCs w:val="22"/>
                <w:lang w:val="es-ES" w:eastAsia="en-US"/>
              </w:rPr>
              <w:t>decisiones</w:t>
            </w:r>
            <w:r w:rsidRPr="00A82615">
              <w:rPr>
                <w:rFonts w:ascii="Arial" w:eastAsia="Arial MT" w:hAnsi="Arial" w:cs="Arial"/>
                <w:spacing w:val="8"/>
                <w:sz w:val="22"/>
                <w:szCs w:val="22"/>
                <w:lang w:val="es-ES" w:eastAsia="en-US"/>
              </w:rPr>
              <w:t xml:space="preserve"> </w:t>
            </w:r>
            <w:r w:rsidRPr="00A82615">
              <w:rPr>
                <w:rFonts w:ascii="Arial" w:eastAsia="Arial MT" w:hAnsi="Arial" w:cs="Arial"/>
                <w:sz w:val="22"/>
                <w:szCs w:val="22"/>
                <w:lang w:val="es-ES" w:eastAsia="en-US"/>
              </w:rPr>
              <w:t>del</w:t>
            </w:r>
            <w:r w:rsidRPr="00A82615">
              <w:rPr>
                <w:rFonts w:ascii="Arial" w:eastAsia="Arial MT" w:hAnsi="Arial" w:cs="Arial"/>
                <w:spacing w:val="7"/>
                <w:sz w:val="22"/>
                <w:szCs w:val="22"/>
                <w:lang w:val="es-ES" w:eastAsia="en-US"/>
              </w:rPr>
              <w:t xml:space="preserve"> </w:t>
            </w:r>
            <w:r w:rsidRPr="00A82615">
              <w:rPr>
                <w:rFonts w:ascii="Arial" w:eastAsia="Arial MT" w:hAnsi="Arial" w:cs="Arial"/>
                <w:sz w:val="22"/>
                <w:szCs w:val="22"/>
                <w:lang w:val="es-ES" w:eastAsia="en-US"/>
              </w:rPr>
              <w:t>Consejo</w:t>
            </w:r>
            <w:r w:rsidRPr="00A82615">
              <w:rPr>
                <w:rFonts w:ascii="Arial" w:eastAsia="Arial MT" w:hAnsi="Arial" w:cs="Arial"/>
                <w:spacing w:val="8"/>
                <w:sz w:val="22"/>
                <w:szCs w:val="22"/>
                <w:lang w:val="es-ES" w:eastAsia="en-US"/>
              </w:rPr>
              <w:t xml:space="preserve"> </w:t>
            </w:r>
            <w:r w:rsidRPr="00A82615">
              <w:rPr>
                <w:rFonts w:ascii="Arial" w:eastAsia="Arial MT" w:hAnsi="Arial" w:cs="Arial"/>
                <w:sz w:val="22"/>
                <w:szCs w:val="22"/>
                <w:lang w:val="es-ES" w:eastAsia="en-US"/>
              </w:rPr>
              <w:t>Superior</w:t>
            </w:r>
            <w:r w:rsidRPr="00A82615">
              <w:rPr>
                <w:rFonts w:ascii="Arial" w:eastAsia="Arial MT" w:hAnsi="Arial" w:cs="Arial"/>
                <w:spacing w:val="9"/>
                <w:sz w:val="22"/>
                <w:szCs w:val="22"/>
                <w:lang w:val="es-ES" w:eastAsia="en-US"/>
              </w:rPr>
              <w:t xml:space="preserve"> </w:t>
            </w:r>
            <w:r w:rsidRPr="00A82615">
              <w:rPr>
                <w:rFonts w:ascii="Arial" w:eastAsia="Arial MT" w:hAnsi="Arial" w:cs="Arial"/>
                <w:sz w:val="22"/>
                <w:szCs w:val="22"/>
                <w:lang w:val="es-ES" w:eastAsia="en-US"/>
              </w:rPr>
              <w:t>de</w:t>
            </w:r>
            <w:r w:rsidRPr="00A82615">
              <w:rPr>
                <w:rFonts w:ascii="Arial" w:eastAsia="Arial MT" w:hAnsi="Arial" w:cs="Arial"/>
                <w:spacing w:val="5"/>
                <w:sz w:val="22"/>
                <w:szCs w:val="22"/>
                <w:lang w:val="es-ES" w:eastAsia="en-US"/>
              </w:rPr>
              <w:t xml:space="preserve"> </w:t>
            </w:r>
            <w:r w:rsidRPr="00A82615">
              <w:rPr>
                <w:rFonts w:ascii="Arial" w:eastAsia="Arial MT" w:hAnsi="Arial" w:cs="Arial"/>
                <w:sz w:val="22"/>
                <w:szCs w:val="22"/>
                <w:lang w:val="es-ES" w:eastAsia="en-US"/>
              </w:rPr>
              <w:t>la</w:t>
            </w:r>
            <w:r w:rsidRPr="00A82615">
              <w:rPr>
                <w:rFonts w:ascii="Arial" w:eastAsia="Arial MT" w:hAnsi="Arial" w:cs="Arial"/>
                <w:spacing w:val="5"/>
                <w:sz w:val="22"/>
                <w:szCs w:val="22"/>
                <w:lang w:val="es-ES" w:eastAsia="en-US"/>
              </w:rPr>
              <w:t xml:space="preserve"> </w:t>
            </w:r>
            <w:r w:rsidRPr="00A82615">
              <w:rPr>
                <w:rFonts w:ascii="Arial" w:eastAsia="Arial MT" w:hAnsi="Arial" w:cs="Arial"/>
                <w:sz w:val="22"/>
                <w:szCs w:val="22"/>
                <w:lang w:val="es-ES" w:eastAsia="en-US"/>
              </w:rPr>
              <w:t>Judicatura.</w:t>
            </w:r>
            <w:r w:rsidRPr="00A82615">
              <w:rPr>
                <w:rFonts w:ascii="Arial" w:eastAsia="Arial MT" w:hAnsi="Arial" w:cs="Arial"/>
                <w:spacing w:val="14"/>
                <w:sz w:val="22"/>
                <w:szCs w:val="22"/>
                <w:lang w:val="es-ES" w:eastAsia="en-US"/>
              </w:rPr>
              <w:t xml:space="preserve"> </w:t>
            </w:r>
          </w:p>
          <w:p w14:paraId="3B855A0B" w14:textId="77777777" w:rsidR="00753FC9" w:rsidRPr="00A82615" w:rsidRDefault="00753FC9" w:rsidP="00B35DD1">
            <w:pPr>
              <w:widowControl w:val="0"/>
              <w:autoSpaceDE w:val="0"/>
              <w:autoSpaceDN w:val="0"/>
              <w:spacing w:before="52"/>
              <w:ind w:right="-38"/>
              <w:jc w:val="both"/>
              <w:rPr>
                <w:rFonts w:ascii="Arial" w:eastAsia="Arial MT" w:hAnsi="Arial" w:cs="Arial"/>
                <w:spacing w:val="14"/>
                <w:sz w:val="10"/>
                <w:szCs w:val="10"/>
                <w:lang w:val="es-ES" w:eastAsia="en-US"/>
              </w:rPr>
            </w:pPr>
          </w:p>
          <w:p w14:paraId="4091E9D6" w14:textId="34FDB32D" w:rsidR="00390849" w:rsidRPr="00A82615" w:rsidRDefault="00994DFF" w:rsidP="00390849">
            <w:pPr>
              <w:jc w:val="both"/>
              <w:rPr>
                <w:rFonts w:ascii="Arial" w:eastAsia="Arial MT" w:hAnsi="Arial" w:cs="Arial"/>
                <w:sz w:val="22"/>
                <w:szCs w:val="22"/>
                <w:lang w:val="es-ES" w:eastAsia="en-US"/>
              </w:rPr>
            </w:pPr>
            <w:r w:rsidRPr="00A82615">
              <w:rPr>
                <w:rFonts w:ascii="Arial" w:eastAsia="Arial MT" w:hAnsi="Arial" w:cs="Arial"/>
                <w:sz w:val="22"/>
                <w:szCs w:val="22"/>
                <w:lang w:val="es-ES" w:eastAsia="en-US"/>
              </w:rPr>
              <w:lastRenderedPageBreak/>
              <w:t>El Artículo 103 de la misma Ley señaló que corresponde al Director Seccional de la Rama Judicial,</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ejercer en el ámbito de su jurisdicción y conforme a las órdenes, directrices y orientaciones del</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Director Ejecutivo Nacional de Administración Judicial, entre otras, la función de suscribir en</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nombre</w:t>
            </w:r>
            <w:r w:rsidRPr="00A82615">
              <w:rPr>
                <w:rFonts w:ascii="Arial" w:eastAsia="Arial MT" w:hAnsi="Arial" w:cs="Arial"/>
                <w:spacing w:val="-5"/>
                <w:sz w:val="22"/>
                <w:szCs w:val="22"/>
                <w:lang w:val="es-ES" w:eastAsia="en-US"/>
              </w:rPr>
              <w:t xml:space="preserve"> </w:t>
            </w:r>
            <w:r w:rsidRPr="00A82615">
              <w:rPr>
                <w:rFonts w:ascii="Arial" w:eastAsia="Arial MT" w:hAnsi="Arial" w:cs="Arial"/>
                <w:sz w:val="22"/>
                <w:szCs w:val="22"/>
                <w:lang w:val="es-ES" w:eastAsia="en-US"/>
              </w:rPr>
              <w:t>de</w:t>
            </w:r>
            <w:r w:rsidRPr="00A82615">
              <w:rPr>
                <w:rFonts w:ascii="Arial" w:eastAsia="Arial MT" w:hAnsi="Arial" w:cs="Arial"/>
                <w:spacing w:val="-8"/>
                <w:sz w:val="22"/>
                <w:szCs w:val="22"/>
                <w:lang w:val="es-ES" w:eastAsia="en-US"/>
              </w:rPr>
              <w:t xml:space="preserve"> </w:t>
            </w:r>
            <w:r w:rsidRPr="00A82615">
              <w:rPr>
                <w:rFonts w:ascii="Arial" w:eastAsia="Arial MT" w:hAnsi="Arial" w:cs="Arial"/>
                <w:sz w:val="22"/>
                <w:szCs w:val="22"/>
                <w:lang w:val="es-ES" w:eastAsia="en-US"/>
              </w:rPr>
              <w:t>la</w:t>
            </w:r>
            <w:r w:rsidRPr="00A82615">
              <w:rPr>
                <w:rFonts w:ascii="Arial" w:eastAsia="Arial MT" w:hAnsi="Arial" w:cs="Arial"/>
                <w:spacing w:val="-5"/>
                <w:sz w:val="22"/>
                <w:szCs w:val="22"/>
                <w:lang w:val="es-ES" w:eastAsia="en-US"/>
              </w:rPr>
              <w:t xml:space="preserve"> </w:t>
            </w:r>
            <w:r w:rsidRPr="00A82615">
              <w:rPr>
                <w:rFonts w:ascii="Arial" w:eastAsia="Arial MT" w:hAnsi="Arial" w:cs="Arial"/>
                <w:sz w:val="22"/>
                <w:szCs w:val="22"/>
                <w:lang w:val="es-ES" w:eastAsia="en-US"/>
              </w:rPr>
              <w:t>Nación-</w:t>
            </w:r>
            <w:r w:rsidRPr="00A82615">
              <w:rPr>
                <w:rFonts w:ascii="Arial" w:eastAsia="Arial MT" w:hAnsi="Arial" w:cs="Arial"/>
                <w:spacing w:val="-4"/>
                <w:sz w:val="22"/>
                <w:szCs w:val="22"/>
                <w:lang w:val="es-ES" w:eastAsia="en-US"/>
              </w:rPr>
              <w:t xml:space="preserve"> </w:t>
            </w:r>
            <w:r w:rsidRPr="00A82615">
              <w:rPr>
                <w:rFonts w:ascii="Arial" w:eastAsia="Arial MT" w:hAnsi="Arial" w:cs="Arial"/>
                <w:sz w:val="22"/>
                <w:szCs w:val="22"/>
                <w:lang w:val="es-ES" w:eastAsia="en-US"/>
              </w:rPr>
              <w:t>Consejo</w:t>
            </w:r>
            <w:r w:rsidRPr="00A82615">
              <w:rPr>
                <w:rFonts w:ascii="Arial" w:eastAsia="Arial MT" w:hAnsi="Arial" w:cs="Arial"/>
                <w:spacing w:val="-5"/>
                <w:sz w:val="22"/>
                <w:szCs w:val="22"/>
                <w:lang w:val="es-ES" w:eastAsia="en-US"/>
              </w:rPr>
              <w:t xml:space="preserve"> </w:t>
            </w:r>
            <w:r w:rsidRPr="00A82615">
              <w:rPr>
                <w:rFonts w:ascii="Arial" w:eastAsia="Arial MT" w:hAnsi="Arial" w:cs="Arial"/>
                <w:sz w:val="22"/>
                <w:szCs w:val="22"/>
                <w:lang w:val="es-ES" w:eastAsia="en-US"/>
              </w:rPr>
              <w:t>Superior</w:t>
            </w:r>
            <w:r w:rsidRPr="00A82615">
              <w:rPr>
                <w:rFonts w:ascii="Arial" w:eastAsia="Arial MT" w:hAnsi="Arial" w:cs="Arial"/>
                <w:spacing w:val="-4"/>
                <w:sz w:val="22"/>
                <w:szCs w:val="22"/>
                <w:lang w:val="es-ES" w:eastAsia="en-US"/>
              </w:rPr>
              <w:t xml:space="preserve"> </w:t>
            </w:r>
            <w:r w:rsidRPr="00A82615">
              <w:rPr>
                <w:rFonts w:ascii="Arial" w:eastAsia="Arial MT" w:hAnsi="Arial" w:cs="Arial"/>
                <w:sz w:val="22"/>
                <w:szCs w:val="22"/>
                <w:lang w:val="es-ES" w:eastAsia="en-US"/>
              </w:rPr>
              <w:t>de</w:t>
            </w:r>
            <w:r w:rsidRPr="00A82615">
              <w:rPr>
                <w:rFonts w:ascii="Arial" w:eastAsia="Arial MT" w:hAnsi="Arial" w:cs="Arial"/>
                <w:spacing w:val="-5"/>
                <w:sz w:val="22"/>
                <w:szCs w:val="22"/>
                <w:lang w:val="es-ES" w:eastAsia="en-US"/>
              </w:rPr>
              <w:t xml:space="preserve"> </w:t>
            </w:r>
            <w:r w:rsidRPr="00A82615">
              <w:rPr>
                <w:rFonts w:ascii="Arial" w:eastAsia="Arial MT" w:hAnsi="Arial" w:cs="Arial"/>
                <w:sz w:val="22"/>
                <w:szCs w:val="22"/>
                <w:lang w:val="es-ES" w:eastAsia="en-US"/>
              </w:rPr>
              <w:t>la</w:t>
            </w:r>
            <w:r w:rsidRPr="00A82615">
              <w:rPr>
                <w:rFonts w:ascii="Arial" w:eastAsia="Arial MT" w:hAnsi="Arial" w:cs="Arial"/>
                <w:spacing w:val="-5"/>
                <w:sz w:val="22"/>
                <w:szCs w:val="22"/>
                <w:lang w:val="es-ES" w:eastAsia="en-US"/>
              </w:rPr>
              <w:t xml:space="preserve"> </w:t>
            </w:r>
            <w:r w:rsidRPr="00A82615">
              <w:rPr>
                <w:rFonts w:ascii="Arial" w:eastAsia="Arial MT" w:hAnsi="Arial" w:cs="Arial"/>
                <w:sz w:val="22"/>
                <w:szCs w:val="22"/>
                <w:lang w:val="es-ES" w:eastAsia="en-US"/>
              </w:rPr>
              <w:t>Judicatura</w:t>
            </w:r>
            <w:r w:rsidRPr="00A82615">
              <w:rPr>
                <w:rFonts w:ascii="Arial" w:eastAsia="Arial MT" w:hAnsi="Arial" w:cs="Arial"/>
                <w:spacing w:val="-5"/>
                <w:sz w:val="22"/>
                <w:szCs w:val="22"/>
                <w:lang w:val="es-ES" w:eastAsia="en-US"/>
              </w:rPr>
              <w:t xml:space="preserve"> </w:t>
            </w:r>
            <w:r w:rsidRPr="00A82615">
              <w:rPr>
                <w:rFonts w:ascii="Arial" w:eastAsia="Arial MT" w:hAnsi="Arial" w:cs="Arial"/>
                <w:sz w:val="22"/>
                <w:szCs w:val="22"/>
                <w:lang w:val="es-ES" w:eastAsia="en-US"/>
              </w:rPr>
              <w:t>los</w:t>
            </w:r>
            <w:r w:rsidRPr="00A82615">
              <w:rPr>
                <w:rFonts w:ascii="Arial" w:eastAsia="Arial MT" w:hAnsi="Arial" w:cs="Arial"/>
                <w:spacing w:val="-8"/>
                <w:sz w:val="22"/>
                <w:szCs w:val="22"/>
                <w:lang w:val="es-ES" w:eastAsia="en-US"/>
              </w:rPr>
              <w:t xml:space="preserve"> </w:t>
            </w:r>
            <w:r w:rsidRPr="00A82615">
              <w:rPr>
                <w:rFonts w:ascii="Arial" w:eastAsia="Arial MT" w:hAnsi="Arial" w:cs="Arial"/>
                <w:sz w:val="22"/>
                <w:szCs w:val="22"/>
                <w:lang w:val="es-ES" w:eastAsia="en-US"/>
              </w:rPr>
              <w:t>actos</w:t>
            </w:r>
            <w:r w:rsidRPr="00A82615">
              <w:rPr>
                <w:rFonts w:ascii="Arial" w:eastAsia="Arial MT" w:hAnsi="Arial" w:cs="Arial"/>
                <w:spacing w:val="-7"/>
                <w:sz w:val="22"/>
                <w:szCs w:val="22"/>
                <w:lang w:val="es-ES" w:eastAsia="en-US"/>
              </w:rPr>
              <w:t xml:space="preserve"> </w:t>
            </w:r>
            <w:r w:rsidRPr="00A82615">
              <w:rPr>
                <w:rFonts w:ascii="Arial" w:eastAsia="Arial MT" w:hAnsi="Arial" w:cs="Arial"/>
                <w:sz w:val="22"/>
                <w:szCs w:val="22"/>
                <w:lang w:val="es-ES" w:eastAsia="en-US"/>
              </w:rPr>
              <w:t>y</w:t>
            </w:r>
            <w:r w:rsidRPr="00A82615">
              <w:rPr>
                <w:rFonts w:ascii="Arial" w:eastAsia="Arial MT" w:hAnsi="Arial" w:cs="Arial"/>
                <w:spacing w:val="-7"/>
                <w:sz w:val="22"/>
                <w:szCs w:val="22"/>
                <w:lang w:val="es-ES" w:eastAsia="en-US"/>
              </w:rPr>
              <w:t xml:space="preserve"> </w:t>
            </w:r>
            <w:r w:rsidRPr="00A82615">
              <w:rPr>
                <w:rFonts w:ascii="Arial" w:eastAsia="Arial MT" w:hAnsi="Arial" w:cs="Arial"/>
                <w:sz w:val="22"/>
                <w:szCs w:val="22"/>
                <w:lang w:val="es-ES" w:eastAsia="en-US"/>
              </w:rPr>
              <w:t>contratos</w:t>
            </w:r>
            <w:r w:rsidRPr="00A82615">
              <w:rPr>
                <w:rFonts w:ascii="Arial" w:eastAsia="Arial MT" w:hAnsi="Arial" w:cs="Arial"/>
                <w:spacing w:val="-4"/>
                <w:sz w:val="22"/>
                <w:szCs w:val="22"/>
                <w:lang w:val="es-ES" w:eastAsia="en-US"/>
              </w:rPr>
              <w:t xml:space="preserve"> </w:t>
            </w:r>
            <w:r w:rsidRPr="00A82615">
              <w:rPr>
                <w:rFonts w:ascii="Arial" w:eastAsia="Arial MT" w:hAnsi="Arial" w:cs="Arial"/>
                <w:sz w:val="22"/>
                <w:szCs w:val="22"/>
                <w:lang w:val="es-ES" w:eastAsia="en-US"/>
              </w:rPr>
              <w:t>que</w:t>
            </w:r>
            <w:r w:rsidRPr="00A82615">
              <w:rPr>
                <w:rFonts w:ascii="Arial" w:eastAsia="Arial MT" w:hAnsi="Arial" w:cs="Arial"/>
                <w:spacing w:val="-8"/>
                <w:sz w:val="22"/>
                <w:szCs w:val="22"/>
                <w:lang w:val="es-ES" w:eastAsia="en-US"/>
              </w:rPr>
              <w:t xml:space="preserve"> </w:t>
            </w:r>
            <w:r w:rsidRPr="00A82615">
              <w:rPr>
                <w:rFonts w:ascii="Arial" w:eastAsia="Arial MT" w:hAnsi="Arial" w:cs="Arial"/>
                <w:sz w:val="22"/>
                <w:szCs w:val="22"/>
                <w:lang w:val="es-ES" w:eastAsia="en-US"/>
              </w:rPr>
              <w:t>deban</w:t>
            </w:r>
            <w:r w:rsidRPr="00A82615">
              <w:rPr>
                <w:rFonts w:ascii="Arial" w:eastAsia="Arial MT" w:hAnsi="Arial" w:cs="Arial"/>
                <w:spacing w:val="-5"/>
                <w:sz w:val="22"/>
                <w:szCs w:val="22"/>
                <w:lang w:val="es-ES" w:eastAsia="en-US"/>
              </w:rPr>
              <w:t xml:space="preserve"> </w:t>
            </w:r>
            <w:r w:rsidRPr="00A82615">
              <w:rPr>
                <w:rFonts w:ascii="Arial" w:eastAsia="Arial MT" w:hAnsi="Arial" w:cs="Arial"/>
                <w:sz w:val="22"/>
                <w:szCs w:val="22"/>
                <w:lang w:val="es-ES" w:eastAsia="en-US"/>
              </w:rPr>
              <w:t>otorgarse</w:t>
            </w:r>
            <w:r w:rsidRPr="00A82615">
              <w:rPr>
                <w:rFonts w:ascii="Arial" w:eastAsia="Arial MT" w:hAnsi="Arial" w:cs="Arial"/>
                <w:spacing w:val="-59"/>
                <w:sz w:val="22"/>
                <w:szCs w:val="22"/>
                <w:lang w:val="es-ES" w:eastAsia="en-US"/>
              </w:rPr>
              <w:t xml:space="preserve"> </w:t>
            </w:r>
            <w:r w:rsidRPr="00A82615">
              <w:rPr>
                <w:rFonts w:ascii="Arial" w:eastAsia="Arial MT" w:hAnsi="Arial" w:cs="Arial"/>
                <w:sz w:val="22"/>
                <w:szCs w:val="22"/>
                <w:lang w:val="es-ES" w:eastAsia="en-US"/>
              </w:rPr>
              <w:t>o</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celebrarse,</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conforme</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a</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los</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actos</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de</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la</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delegación</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que</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expida</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el</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Director</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Ejecutivo</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de</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Administración</w:t>
            </w:r>
            <w:r w:rsidRPr="00A82615">
              <w:rPr>
                <w:rFonts w:ascii="Arial" w:eastAsia="Arial MT" w:hAnsi="Arial" w:cs="Arial"/>
                <w:spacing w:val="-1"/>
                <w:sz w:val="22"/>
                <w:szCs w:val="22"/>
                <w:lang w:val="es-ES" w:eastAsia="en-US"/>
              </w:rPr>
              <w:t xml:space="preserve"> </w:t>
            </w:r>
            <w:r w:rsidRPr="00A82615">
              <w:rPr>
                <w:rFonts w:ascii="Arial" w:eastAsia="Arial MT" w:hAnsi="Arial" w:cs="Arial"/>
                <w:sz w:val="22"/>
                <w:szCs w:val="22"/>
                <w:lang w:val="es-ES" w:eastAsia="en-US"/>
              </w:rPr>
              <w:t>Judicial.</w:t>
            </w:r>
          </w:p>
          <w:p w14:paraId="00315C69" w14:textId="77777777" w:rsidR="00711E6A" w:rsidRPr="00A82615" w:rsidRDefault="00711E6A" w:rsidP="00711E6A">
            <w:pPr>
              <w:widowControl w:val="0"/>
              <w:autoSpaceDE w:val="0"/>
              <w:autoSpaceDN w:val="0"/>
              <w:ind w:left="57" w:right="50"/>
              <w:jc w:val="both"/>
              <w:rPr>
                <w:rFonts w:ascii="Arial" w:eastAsia="Arial MT" w:hAnsi="Arial" w:cs="Arial"/>
                <w:sz w:val="10"/>
                <w:szCs w:val="10"/>
                <w:lang w:val="es-ES" w:eastAsia="en-US"/>
              </w:rPr>
            </w:pPr>
          </w:p>
          <w:p w14:paraId="17C38690" w14:textId="77777777" w:rsidR="00A82615" w:rsidRPr="00A82615" w:rsidRDefault="00A82615" w:rsidP="00A82615">
            <w:pPr>
              <w:spacing w:before="1"/>
              <w:ind w:right="14"/>
              <w:jc w:val="both"/>
              <w:rPr>
                <w:rFonts w:ascii="Arial" w:hAnsi="Arial" w:cs="Arial"/>
                <w:sz w:val="22"/>
                <w:szCs w:val="22"/>
              </w:rPr>
            </w:pPr>
            <w:r w:rsidRPr="00A82615">
              <w:rPr>
                <w:rFonts w:ascii="Arial" w:hAnsi="Arial" w:cs="Arial"/>
                <w:sz w:val="22"/>
                <w:szCs w:val="22"/>
              </w:rPr>
              <w:t>Se entiende por peritaje estructural el concepto brindado por un ingeniero civil, experto en el área del diseño estructural, que una vez analizada la información con que se cuenta de una edificación, tales como diseños, fotografías, informes, etc.; y complementada con recorridos, ensayos in situ, información suministrada por ocupantes, usuarios o vecinos; define el estado del sistema estructural y recomienda la intervención a realizar en la misma, si se requiere.  El perito debe tener en cuenta las normas y/o leyes que rigen en la zona donde está construida la edificación, además, durante el proceso, definirá la necesidad de hacer ensayos, levantamientos, análisis, estudios o demás acciones que se requieran para completar la información suficiente que sustente su peritaje. Los peritajes tienen como objeto no solo evaluar la estructura de la obra civil, sino garantizar la seguridad de las personas que de ella hacen uso.</w:t>
            </w:r>
          </w:p>
          <w:p w14:paraId="430E01B4" w14:textId="77777777" w:rsidR="00A82615" w:rsidRPr="00A82615" w:rsidRDefault="00A82615" w:rsidP="00A82615">
            <w:pPr>
              <w:spacing w:before="1"/>
              <w:ind w:right="14"/>
              <w:jc w:val="both"/>
              <w:rPr>
                <w:rFonts w:ascii="Arial" w:hAnsi="Arial" w:cs="Arial"/>
                <w:sz w:val="10"/>
                <w:szCs w:val="10"/>
              </w:rPr>
            </w:pPr>
          </w:p>
          <w:p w14:paraId="0B64237F" w14:textId="77777777" w:rsidR="00A82615" w:rsidRPr="00A82615" w:rsidRDefault="00A82615" w:rsidP="00A82615">
            <w:pPr>
              <w:spacing w:before="1"/>
              <w:ind w:right="14"/>
              <w:jc w:val="both"/>
              <w:rPr>
                <w:rFonts w:ascii="Arial" w:hAnsi="Arial" w:cs="Arial"/>
                <w:sz w:val="22"/>
                <w:szCs w:val="22"/>
              </w:rPr>
            </w:pPr>
            <w:r w:rsidRPr="00A82615">
              <w:rPr>
                <w:rFonts w:ascii="Arial" w:hAnsi="Arial" w:cs="Arial"/>
                <w:sz w:val="22"/>
                <w:szCs w:val="22"/>
              </w:rPr>
              <w:t>Existen diferentes razonas por las cuales se hace necesario realizar un peritaje técnico estructural; entre las más comunes se encuentran, la falla evidente y observable en la infraestructura de la edificación, tales como grietas, asentamientos, desprendimiento de elementos, etc.; actualización a nuevas normas vigentes; evaluación de infraestructuras después de un evento como sismo, deslizamiento, inundación, etc.; procesos de restauración de construcciones con valor histórico; cumplimiento de trámites administrativos, entre otros.</w:t>
            </w:r>
          </w:p>
          <w:p w14:paraId="1BB26F18" w14:textId="77777777" w:rsidR="00A82615" w:rsidRPr="00A82615" w:rsidRDefault="00A82615" w:rsidP="00A82615">
            <w:pPr>
              <w:spacing w:before="1"/>
              <w:ind w:right="14"/>
              <w:jc w:val="both"/>
              <w:rPr>
                <w:rFonts w:ascii="Arial" w:hAnsi="Arial" w:cs="Arial"/>
                <w:sz w:val="10"/>
                <w:szCs w:val="10"/>
              </w:rPr>
            </w:pPr>
          </w:p>
          <w:p w14:paraId="665FB968" w14:textId="393CCED1" w:rsidR="004F0C37" w:rsidRPr="00A82615" w:rsidRDefault="00A82615" w:rsidP="00A82615">
            <w:pPr>
              <w:jc w:val="both"/>
              <w:rPr>
                <w:rFonts w:ascii="Arial" w:hAnsi="Arial" w:cs="Arial"/>
                <w:sz w:val="22"/>
                <w:szCs w:val="22"/>
              </w:rPr>
            </w:pPr>
            <w:r w:rsidRPr="00A82615">
              <w:rPr>
                <w:rFonts w:ascii="Arial" w:hAnsi="Arial" w:cs="Arial"/>
                <w:sz w:val="22"/>
                <w:szCs w:val="22"/>
              </w:rPr>
              <w:t xml:space="preserve">Dentro de la infraestructura física propia de la Dirección Seccional de Administración Judicial de Cúcuta se encuentra el Palacio de Justicia Álvaro Luna Gómez ubicado Carrera 7 </w:t>
            </w:r>
            <w:proofErr w:type="spellStart"/>
            <w:r w:rsidRPr="00A82615">
              <w:rPr>
                <w:rFonts w:ascii="Arial" w:hAnsi="Arial" w:cs="Arial"/>
                <w:sz w:val="22"/>
                <w:szCs w:val="22"/>
              </w:rPr>
              <w:t>N°</w:t>
            </w:r>
            <w:proofErr w:type="spellEnd"/>
            <w:r w:rsidRPr="00A82615">
              <w:rPr>
                <w:rFonts w:ascii="Arial" w:hAnsi="Arial" w:cs="Arial"/>
                <w:sz w:val="22"/>
                <w:szCs w:val="22"/>
              </w:rPr>
              <w:t xml:space="preserve"> 6 – 59, en el municipio de Pamplona, con un área construida aproximada de 5739 m</w:t>
            </w:r>
            <w:r w:rsidRPr="00A82615">
              <w:rPr>
                <w:rFonts w:ascii="Arial" w:hAnsi="Arial" w:cs="Arial"/>
                <w:sz w:val="22"/>
                <w:szCs w:val="22"/>
                <w:vertAlign w:val="superscript"/>
              </w:rPr>
              <w:t xml:space="preserve">2 </w:t>
            </w:r>
            <w:r w:rsidRPr="00A82615">
              <w:rPr>
                <w:rFonts w:ascii="Arial" w:hAnsi="Arial" w:cs="Arial"/>
                <w:sz w:val="22"/>
                <w:szCs w:val="22"/>
              </w:rPr>
              <w:t>distribuidos en cuatro pisos y un sótano</w:t>
            </w:r>
            <w:r w:rsidR="004F0C37" w:rsidRPr="00A82615">
              <w:rPr>
                <w:rFonts w:ascii="Arial" w:hAnsi="Arial" w:cs="Arial"/>
                <w:sz w:val="22"/>
                <w:szCs w:val="22"/>
              </w:rPr>
              <w:t>.</w:t>
            </w:r>
          </w:p>
          <w:p w14:paraId="41AA4E2F" w14:textId="77777777" w:rsidR="004F0C37" w:rsidRPr="00A82615" w:rsidRDefault="004F0C37" w:rsidP="005C1C37">
            <w:pPr>
              <w:jc w:val="both"/>
              <w:rPr>
                <w:rFonts w:ascii="Arial" w:hAnsi="Arial" w:cs="Arial"/>
                <w:sz w:val="10"/>
                <w:szCs w:val="10"/>
                <w:lang w:eastAsia="es-CO"/>
              </w:rPr>
            </w:pPr>
          </w:p>
          <w:p w14:paraId="390F0C73" w14:textId="28C40249" w:rsidR="004F0C37" w:rsidRPr="00A82615" w:rsidRDefault="004F0C37" w:rsidP="004F0C37">
            <w:pPr>
              <w:spacing w:before="1"/>
              <w:ind w:right="14"/>
              <w:jc w:val="both"/>
              <w:rPr>
                <w:rFonts w:ascii="Arial" w:hAnsi="Arial" w:cs="Arial"/>
                <w:sz w:val="22"/>
                <w:szCs w:val="22"/>
              </w:rPr>
            </w:pPr>
            <w:r w:rsidRPr="00A82615">
              <w:rPr>
                <w:rFonts w:ascii="Arial" w:hAnsi="Arial" w:cs="Arial"/>
                <w:sz w:val="22"/>
                <w:szCs w:val="22"/>
              </w:rPr>
              <w:t>En la edificación se logra identificar una serie de lesiones que pueden afectar la integridad estructural del edificio las cuales se evidencian con las siguientes fotografías:</w:t>
            </w:r>
          </w:p>
          <w:p w14:paraId="02986724" w14:textId="77777777" w:rsidR="00A82615" w:rsidRPr="00A82615" w:rsidRDefault="00A82615" w:rsidP="004F0C37">
            <w:pPr>
              <w:spacing w:before="1"/>
              <w:ind w:right="14"/>
              <w:jc w:val="both"/>
              <w:rPr>
                <w:rFonts w:ascii="Arial" w:hAnsi="Arial" w:cs="Arial"/>
                <w:sz w:val="10"/>
                <w:szCs w:val="1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93"/>
              <w:gridCol w:w="4794"/>
            </w:tblGrid>
            <w:tr w:rsidR="006B2254" w14:paraId="5337821B" w14:textId="77777777" w:rsidTr="002414F7">
              <w:tc>
                <w:tcPr>
                  <w:tcW w:w="4793" w:type="dxa"/>
                </w:tcPr>
                <w:p w14:paraId="68C62C87" w14:textId="4CFBBF09" w:rsidR="006B2254" w:rsidRDefault="006B2254" w:rsidP="004F0C37">
                  <w:pPr>
                    <w:spacing w:before="1"/>
                    <w:ind w:right="14"/>
                    <w:jc w:val="both"/>
                    <w:rPr>
                      <w:rFonts w:ascii="Arial" w:hAnsi="Arial" w:cs="Arial"/>
                      <w:sz w:val="22"/>
                      <w:szCs w:val="22"/>
                    </w:rPr>
                  </w:pPr>
                  <w:r w:rsidRPr="00184B46">
                    <w:rPr>
                      <w:rFonts w:ascii="Arial" w:hAnsi="Arial" w:cs="Arial"/>
                      <w:noProof/>
                    </w:rPr>
                    <w:drawing>
                      <wp:anchor distT="0" distB="0" distL="114300" distR="114300" simplePos="0" relativeHeight="251670528" behindDoc="0" locked="0" layoutInCell="1" allowOverlap="1" wp14:anchorId="7289A186" wp14:editId="1D8FD2E8">
                        <wp:simplePos x="0" y="0"/>
                        <wp:positionH relativeFrom="column">
                          <wp:posOffset>299085</wp:posOffset>
                        </wp:positionH>
                        <wp:positionV relativeFrom="paragraph">
                          <wp:posOffset>22225</wp:posOffset>
                        </wp:positionV>
                        <wp:extent cx="2275205" cy="2524125"/>
                        <wp:effectExtent l="0" t="0" r="0" b="952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275205" cy="2524125"/>
                                </a:xfrm>
                                <a:prstGeom prst="rect">
                                  <a:avLst/>
                                </a:prstGeom>
                              </pic:spPr>
                            </pic:pic>
                          </a:graphicData>
                        </a:graphic>
                        <wp14:sizeRelH relativeFrom="page">
                          <wp14:pctWidth>0</wp14:pctWidth>
                        </wp14:sizeRelH>
                        <wp14:sizeRelV relativeFrom="page">
                          <wp14:pctHeight>0</wp14:pctHeight>
                        </wp14:sizeRelV>
                      </wp:anchor>
                    </w:drawing>
                  </w:r>
                </w:p>
                <w:p w14:paraId="47AF43B6" w14:textId="1C62FF49" w:rsidR="006B2254" w:rsidRDefault="006B2254" w:rsidP="004F0C37">
                  <w:pPr>
                    <w:spacing w:before="1"/>
                    <w:ind w:right="14"/>
                    <w:jc w:val="both"/>
                    <w:rPr>
                      <w:rFonts w:ascii="Arial" w:hAnsi="Arial" w:cs="Arial"/>
                      <w:sz w:val="22"/>
                      <w:szCs w:val="22"/>
                    </w:rPr>
                  </w:pPr>
                </w:p>
                <w:p w14:paraId="15971C04" w14:textId="77777777" w:rsidR="006B2254" w:rsidRDefault="006B2254" w:rsidP="004F0C37">
                  <w:pPr>
                    <w:spacing w:before="1"/>
                    <w:ind w:right="14"/>
                    <w:jc w:val="both"/>
                    <w:rPr>
                      <w:rFonts w:ascii="Arial" w:hAnsi="Arial" w:cs="Arial"/>
                      <w:sz w:val="22"/>
                      <w:szCs w:val="22"/>
                    </w:rPr>
                  </w:pPr>
                </w:p>
                <w:p w14:paraId="53B744EE" w14:textId="77777777" w:rsidR="006B2254" w:rsidRDefault="006B2254" w:rsidP="004F0C37">
                  <w:pPr>
                    <w:spacing w:before="1"/>
                    <w:ind w:right="14"/>
                    <w:jc w:val="both"/>
                    <w:rPr>
                      <w:rFonts w:ascii="Arial" w:hAnsi="Arial" w:cs="Arial"/>
                      <w:sz w:val="22"/>
                      <w:szCs w:val="22"/>
                    </w:rPr>
                  </w:pPr>
                </w:p>
                <w:p w14:paraId="7223E241" w14:textId="77777777" w:rsidR="006B2254" w:rsidRDefault="006B2254" w:rsidP="004F0C37">
                  <w:pPr>
                    <w:spacing w:before="1"/>
                    <w:ind w:right="14"/>
                    <w:jc w:val="both"/>
                    <w:rPr>
                      <w:rFonts w:ascii="Arial" w:hAnsi="Arial" w:cs="Arial"/>
                      <w:sz w:val="22"/>
                      <w:szCs w:val="22"/>
                    </w:rPr>
                  </w:pPr>
                </w:p>
                <w:p w14:paraId="0D3E1632" w14:textId="77777777" w:rsidR="006B2254" w:rsidRDefault="006B2254" w:rsidP="004F0C37">
                  <w:pPr>
                    <w:spacing w:before="1"/>
                    <w:ind w:right="14"/>
                    <w:jc w:val="both"/>
                    <w:rPr>
                      <w:rFonts w:ascii="Arial" w:hAnsi="Arial" w:cs="Arial"/>
                      <w:sz w:val="22"/>
                      <w:szCs w:val="22"/>
                    </w:rPr>
                  </w:pPr>
                </w:p>
                <w:p w14:paraId="16C717DD" w14:textId="77777777" w:rsidR="006B2254" w:rsidRDefault="006B2254" w:rsidP="004F0C37">
                  <w:pPr>
                    <w:spacing w:before="1"/>
                    <w:ind w:right="14"/>
                    <w:jc w:val="both"/>
                    <w:rPr>
                      <w:rFonts w:ascii="Arial" w:hAnsi="Arial" w:cs="Arial"/>
                      <w:sz w:val="22"/>
                      <w:szCs w:val="22"/>
                    </w:rPr>
                  </w:pPr>
                </w:p>
                <w:p w14:paraId="52F53A69" w14:textId="77777777" w:rsidR="006B2254" w:rsidRDefault="006B2254" w:rsidP="004F0C37">
                  <w:pPr>
                    <w:spacing w:before="1"/>
                    <w:ind w:right="14"/>
                    <w:jc w:val="both"/>
                    <w:rPr>
                      <w:rFonts w:ascii="Arial" w:hAnsi="Arial" w:cs="Arial"/>
                      <w:sz w:val="22"/>
                      <w:szCs w:val="22"/>
                    </w:rPr>
                  </w:pPr>
                </w:p>
                <w:p w14:paraId="2920286D" w14:textId="77777777" w:rsidR="006B2254" w:rsidRDefault="006B2254" w:rsidP="004F0C37">
                  <w:pPr>
                    <w:spacing w:before="1"/>
                    <w:ind w:right="14"/>
                    <w:jc w:val="both"/>
                    <w:rPr>
                      <w:rFonts w:ascii="Arial" w:hAnsi="Arial" w:cs="Arial"/>
                      <w:sz w:val="22"/>
                      <w:szCs w:val="22"/>
                    </w:rPr>
                  </w:pPr>
                </w:p>
                <w:p w14:paraId="250108D5" w14:textId="77777777" w:rsidR="006B2254" w:rsidRDefault="006B2254" w:rsidP="004F0C37">
                  <w:pPr>
                    <w:spacing w:before="1"/>
                    <w:ind w:right="14"/>
                    <w:jc w:val="both"/>
                    <w:rPr>
                      <w:rFonts w:ascii="Arial" w:hAnsi="Arial" w:cs="Arial"/>
                      <w:sz w:val="22"/>
                      <w:szCs w:val="22"/>
                    </w:rPr>
                  </w:pPr>
                </w:p>
                <w:p w14:paraId="66D2A016" w14:textId="77777777" w:rsidR="006B2254" w:rsidRDefault="006B2254" w:rsidP="004F0C37">
                  <w:pPr>
                    <w:spacing w:before="1"/>
                    <w:ind w:right="14"/>
                    <w:jc w:val="both"/>
                    <w:rPr>
                      <w:rFonts w:ascii="Arial" w:hAnsi="Arial" w:cs="Arial"/>
                      <w:sz w:val="22"/>
                      <w:szCs w:val="22"/>
                    </w:rPr>
                  </w:pPr>
                </w:p>
                <w:p w14:paraId="71FF02ED" w14:textId="77777777" w:rsidR="006B2254" w:rsidRDefault="006B2254" w:rsidP="004F0C37">
                  <w:pPr>
                    <w:spacing w:before="1"/>
                    <w:ind w:right="14"/>
                    <w:jc w:val="both"/>
                    <w:rPr>
                      <w:rFonts w:ascii="Arial" w:hAnsi="Arial" w:cs="Arial"/>
                      <w:sz w:val="22"/>
                      <w:szCs w:val="22"/>
                    </w:rPr>
                  </w:pPr>
                </w:p>
                <w:p w14:paraId="7192F245" w14:textId="77777777" w:rsidR="006B2254" w:rsidRDefault="006B2254" w:rsidP="004F0C37">
                  <w:pPr>
                    <w:spacing w:before="1"/>
                    <w:ind w:right="14"/>
                    <w:jc w:val="both"/>
                    <w:rPr>
                      <w:rFonts w:ascii="Arial" w:hAnsi="Arial" w:cs="Arial"/>
                      <w:sz w:val="22"/>
                      <w:szCs w:val="22"/>
                    </w:rPr>
                  </w:pPr>
                </w:p>
                <w:p w14:paraId="200FEB31" w14:textId="77777777" w:rsidR="006B2254" w:rsidRDefault="006B2254" w:rsidP="004F0C37">
                  <w:pPr>
                    <w:spacing w:before="1"/>
                    <w:ind w:right="14"/>
                    <w:jc w:val="both"/>
                    <w:rPr>
                      <w:rFonts w:ascii="Arial" w:hAnsi="Arial" w:cs="Arial"/>
                      <w:sz w:val="22"/>
                      <w:szCs w:val="22"/>
                    </w:rPr>
                  </w:pPr>
                </w:p>
                <w:p w14:paraId="3158656B" w14:textId="77777777" w:rsidR="006B2254" w:rsidRDefault="006B2254" w:rsidP="004F0C37">
                  <w:pPr>
                    <w:spacing w:before="1"/>
                    <w:ind w:right="14"/>
                    <w:jc w:val="both"/>
                    <w:rPr>
                      <w:rFonts w:ascii="Arial" w:hAnsi="Arial" w:cs="Arial"/>
                      <w:sz w:val="22"/>
                      <w:szCs w:val="22"/>
                    </w:rPr>
                  </w:pPr>
                </w:p>
                <w:p w14:paraId="447A92B8" w14:textId="77777777" w:rsidR="006B2254" w:rsidRDefault="006B2254" w:rsidP="004F0C37">
                  <w:pPr>
                    <w:spacing w:before="1"/>
                    <w:ind w:right="14"/>
                    <w:jc w:val="both"/>
                    <w:rPr>
                      <w:rFonts w:ascii="Arial" w:hAnsi="Arial" w:cs="Arial"/>
                      <w:sz w:val="22"/>
                      <w:szCs w:val="22"/>
                    </w:rPr>
                  </w:pPr>
                </w:p>
                <w:p w14:paraId="4F72965D" w14:textId="3BC4F154" w:rsidR="006B2254" w:rsidRDefault="006B2254" w:rsidP="004F0C37">
                  <w:pPr>
                    <w:spacing w:before="1"/>
                    <w:ind w:right="14"/>
                    <w:jc w:val="both"/>
                    <w:rPr>
                      <w:rFonts w:ascii="Arial" w:hAnsi="Arial" w:cs="Arial"/>
                      <w:sz w:val="22"/>
                      <w:szCs w:val="22"/>
                    </w:rPr>
                  </w:pPr>
                  <w:r>
                    <w:rPr>
                      <w:rFonts w:ascii="Arial" w:hAnsi="Arial" w:cs="Arial"/>
                      <w:i/>
                    </w:rPr>
                    <w:t xml:space="preserve">Fotografía </w:t>
                  </w:r>
                  <w:proofErr w:type="spellStart"/>
                  <w:r>
                    <w:rPr>
                      <w:rFonts w:ascii="Arial" w:hAnsi="Arial" w:cs="Arial"/>
                      <w:i/>
                    </w:rPr>
                    <w:t>N°</w:t>
                  </w:r>
                  <w:proofErr w:type="spellEnd"/>
                  <w:r>
                    <w:rPr>
                      <w:rFonts w:ascii="Arial" w:hAnsi="Arial" w:cs="Arial"/>
                      <w:i/>
                    </w:rPr>
                    <w:t xml:space="preserve"> 1 Fisuras en muros de fachada</w:t>
                  </w:r>
                </w:p>
              </w:tc>
              <w:tc>
                <w:tcPr>
                  <w:tcW w:w="4794" w:type="dxa"/>
                </w:tcPr>
                <w:p w14:paraId="42D74B1D" w14:textId="75B1A14C" w:rsidR="006B2254" w:rsidRDefault="006B2254" w:rsidP="004F0C37">
                  <w:pPr>
                    <w:spacing w:before="1"/>
                    <w:ind w:right="14"/>
                    <w:jc w:val="both"/>
                    <w:rPr>
                      <w:rFonts w:ascii="Arial" w:hAnsi="Arial" w:cs="Arial"/>
                      <w:sz w:val="22"/>
                      <w:szCs w:val="22"/>
                    </w:rPr>
                  </w:pPr>
                  <w:r w:rsidRPr="00184B46">
                    <w:rPr>
                      <w:rFonts w:ascii="Arial" w:hAnsi="Arial" w:cs="Arial"/>
                      <w:noProof/>
                    </w:rPr>
                    <w:drawing>
                      <wp:anchor distT="0" distB="0" distL="114300" distR="114300" simplePos="0" relativeHeight="251672576" behindDoc="0" locked="0" layoutInCell="1" allowOverlap="1" wp14:anchorId="34C0F41C" wp14:editId="6D793B91">
                        <wp:simplePos x="0" y="0"/>
                        <wp:positionH relativeFrom="column">
                          <wp:posOffset>417830</wp:posOffset>
                        </wp:positionH>
                        <wp:positionV relativeFrom="paragraph">
                          <wp:posOffset>22225</wp:posOffset>
                        </wp:positionV>
                        <wp:extent cx="2274570" cy="2524125"/>
                        <wp:effectExtent l="0" t="0" r="0" b="9525"/>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281902" cy="2532261"/>
                                </a:xfrm>
                                <a:prstGeom prst="rect">
                                  <a:avLst/>
                                </a:prstGeom>
                              </pic:spPr>
                            </pic:pic>
                          </a:graphicData>
                        </a:graphic>
                        <wp14:sizeRelH relativeFrom="page">
                          <wp14:pctWidth>0</wp14:pctWidth>
                        </wp14:sizeRelH>
                        <wp14:sizeRelV relativeFrom="page">
                          <wp14:pctHeight>0</wp14:pctHeight>
                        </wp14:sizeRelV>
                      </wp:anchor>
                    </w:drawing>
                  </w:r>
                </w:p>
                <w:p w14:paraId="60715E92" w14:textId="4CFBDF48" w:rsidR="006B2254" w:rsidRDefault="006B2254" w:rsidP="004F0C37">
                  <w:pPr>
                    <w:spacing w:before="1"/>
                    <w:ind w:right="14"/>
                    <w:jc w:val="both"/>
                    <w:rPr>
                      <w:rFonts w:ascii="Arial" w:hAnsi="Arial" w:cs="Arial"/>
                      <w:sz w:val="22"/>
                      <w:szCs w:val="22"/>
                    </w:rPr>
                  </w:pPr>
                </w:p>
                <w:p w14:paraId="2ECAA724" w14:textId="77777777" w:rsidR="006B2254" w:rsidRDefault="006B2254" w:rsidP="004F0C37">
                  <w:pPr>
                    <w:spacing w:before="1"/>
                    <w:ind w:right="14"/>
                    <w:jc w:val="both"/>
                    <w:rPr>
                      <w:rFonts w:ascii="Arial" w:hAnsi="Arial" w:cs="Arial"/>
                      <w:sz w:val="22"/>
                      <w:szCs w:val="22"/>
                    </w:rPr>
                  </w:pPr>
                </w:p>
                <w:p w14:paraId="16AF4D9A" w14:textId="77777777" w:rsidR="006B2254" w:rsidRDefault="006B2254" w:rsidP="004F0C37">
                  <w:pPr>
                    <w:spacing w:before="1"/>
                    <w:ind w:right="14"/>
                    <w:jc w:val="both"/>
                    <w:rPr>
                      <w:rFonts w:ascii="Arial" w:hAnsi="Arial" w:cs="Arial"/>
                      <w:sz w:val="22"/>
                      <w:szCs w:val="22"/>
                    </w:rPr>
                  </w:pPr>
                </w:p>
                <w:p w14:paraId="7647F3B6" w14:textId="77777777" w:rsidR="006B2254" w:rsidRDefault="006B2254" w:rsidP="004F0C37">
                  <w:pPr>
                    <w:spacing w:before="1"/>
                    <w:ind w:right="14"/>
                    <w:jc w:val="both"/>
                    <w:rPr>
                      <w:rFonts w:ascii="Arial" w:hAnsi="Arial" w:cs="Arial"/>
                      <w:sz w:val="22"/>
                      <w:szCs w:val="22"/>
                    </w:rPr>
                  </w:pPr>
                </w:p>
                <w:p w14:paraId="3D315278" w14:textId="77777777" w:rsidR="006B2254" w:rsidRDefault="006B2254" w:rsidP="004F0C37">
                  <w:pPr>
                    <w:spacing w:before="1"/>
                    <w:ind w:right="14"/>
                    <w:jc w:val="both"/>
                    <w:rPr>
                      <w:rFonts w:ascii="Arial" w:hAnsi="Arial" w:cs="Arial"/>
                      <w:sz w:val="22"/>
                      <w:szCs w:val="22"/>
                    </w:rPr>
                  </w:pPr>
                </w:p>
                <w:p w14:paraId="290A7B57" w14:textId="77777777" w:rsidR="006B2254" w:rsidRDefault="006B2254" w:rsidP="004F0C37">
                  <w:pPr>
                    <w:spacing w:before="1"/>
                    <w:ind w:right="14"/>
                    <w:jc w:val="both"/>
                    <w:rPr>
                      <w:rFonts w:ascii="Arial" w:hAnsi="Arial" w:cs="Arial"/>
                      <w:sz w:val="22"/>
                      <w:szCs w:val="22"/>
                    </w:rPr>
                  </w:pPr>
                </w:p>
                <w:p w14:paraId="018107CB" w14:textId="77777777" w:rsidR="006B2254" w:rsidRDefault="006B2254" w:rsidP="004F0C37">
                  <w:pPr>
                    <w:spacing w:before="1"/>
                    <w:ind w:right="14"/>
                    <w:jc w:val="both"/>
                    <w:rPr>
                      <w:rFonts w:ascii="Arial" w:hAnsi="Arial" w:cs="Arial"/>
                      <w:sz w:val="22"/>
                      <w:szCs w:val="22"/>
                    </w:rPr>
                  </w:pPr>
                </w:p>
                <w:p w14:paraId="0C48A210" w14:textId="77777777" w:rsidR="006B2254" w:rsidRDefault="006B2254" w:rsidP="006B2254">
                  <w:pPr>
                    <w:spacing w:before="1"/>
                    <w:ind w:right="14"/>
                    <w:jc w:val="center"/>
                    <w:rPr>
                      <w:rFonts w:ascii="Arial" w:hAnsi="Arial" w:cs="Arial"/>
                      <w:sz w:val="22"/>
                      <w:szCs w:val="22"/>
                    </w:rPr>
                  </w:pPr>
                </w:p>
                <w:p w14:paraId="4E8C7F55" w14:textId="77777777" w:rsidR="006B2254" w:rsidRDefault="006B2254" w:rsidP="004F0C37">
                  <w:pPr>
                    <w:spacing w:before="1"/>
                    <w:ind w:right="14"/>
                    <w:jc w:val="both"/>
                    <w:rPr>
                      <w:rFonts w:ascii="Arial" w:hAnsi="Arial" w:cs="Arial"/>
                      <w:sz w:val="22"/>
                      <w:szCs w:val="22"/>
                    </w:rPr>
                  </w:pPr>
                </w:p>
                <w:p w14:paraId="6754934E" w14:textId="77777777" w:rsidR="006B2254" w:rsidRDefault="006B2254" w:rsidP="004F0C37">
                  <w:pPr>
                    <w:spacing w:before="1"/>
                    <w:ind w:right="14"/>
                    <w:jc w:val="both"/>
                    <w:rPr>
                      <w:rFonts w:ascii="Arial" w:hAnsi="Arial" w:cs="Arial"/>
                      <w:sz w:val="22"/>
                      <w:szCs w:val="22"/>
                    </w:rPr>
                  </w:pPr>
                </w:p>
                <w:p w14:paraId="5B3665AB" w14:textId="77777777" w:rsidR="006B2254" w:rsidRDefault="006B2254" w:rsidP="004F0C37">
                  <w:pPr>
                    <w:spacing w:before="1"/>
                    <w:ind w:right="14"/>
                    <w:jc w:val="both"/>
                    <w:rPr>
                      <w:rFonts w:ascii="Arial" w:hAnsi="Arial" w:cs="Arial"/>
                      <w:sz w:val="22"/>
                      <w:szCs w:val="22"/>
                    </w:rPr>
                  </w:pPr>
                </w:p>
                <w:p w14:paraId="4F793043" w14:textId="77777777" w:rsidR="006B2254" w:rsidRDefault="006B2254" w:rsidP="004F0C37">
                  <w:pPr>
                    <w:spacing w:before="1"/>
                    <w:ind w:right="14"/>
                    <w:jc w:val="both"/>
                    <w:rPr>
                      <w:rFonts w:ascii="Arial" w:hAnsi="Arial" w:cs="Arial"/>
                      <w:sz w:val="22"/>
                      <w:szCs w:val="22"/>
                    </w:rPr>
                  </w:pPr>
                </w:p>
                <w:p w14:paraId="08CD23A0" w14:textId="77777777" w:rsidR="006B2254" w:rsidRDefault="006B2254" w:rsidP="004F0C37">
                  <w:pPr>
                    <w:spacing w:before="1"/>
                    <w:ind w:right="14"/>
                    <w:jc w:val="both"/>
                    <w:rPr>
                      <w:rFonts w:ascii="Arial" w:hAnsi="Arial" w:cs="Arial"/>
                      <w:sz w:val="22"/>
                      <w:szCs w:val="22"/>
                    </w:rPr>
                  </w:pPr>
                </w:p>
                <w:p w14:paraId="628AB3ED" w14:textId="77777777" w:rsidR="006B2254" w:rsidRDefault="006B2254" w:rsidP="004F0C37">
                  <w:pPr>
                    <w:spacing w:before="1"/>
                    <w:ind w:right="14"/>
                    <w:jc w:val="both"/>
                    <w:rPr>
                      <w:rFonts w:ascii="Arial" w:hAnsi="Arial" w:cs="Arial"/>
                      <w:sz w:val="22"/>
                      <w:szCs w:val="22"/>
                    </w:rPr>
                  </w:pPr>
                </w:p>
                <w:p w14:paraId="7D1F4B87" w14:textId="77777777" w:rsidR="006B2254" w:rsidRDefault="006B2254" w:rsidP="004F0C37">
                  <w:pPr>
                    <w:spacing w:before="1"/>
                    <w:ind w:right="14"/>
                    <w:jc w:val="both"/>
                    <w:rPr>
                      <w:rFonts w:ascii="Arial" w:hAnsi="Arial" w:cs="Arial"/>
                      <w:sz w:val="22"/>
                      <w:szCs w:val="22"/>
                    </w:rPr>
                  </w:pPr>
                </w:p>
                <w:p w14:paraId="79FF539C" w14:textId="77212544" w:rsidR="006B2254" w:rsidRDefault="006B2254" w:rsidP="006B2254">
                  <w:pPr>
                    <w:jc w:val="center"/>
                    <w:rPr>
                      <w:rFonts w:ascii="Arial" w:hAnsi="Arial" w:cs="Arial"/>
                      <w:sz w:val="22"/>
                      <w:szCs w:val="22"/>
                    </w:rPr>
                  </w:pPr>
                  <w:r>
                    <w:rPr>
                      <w:rFonts w:ascii="Arial" w:hAnsi="Arial" w:cs="Arial"/>
                      <w:i/>
                    </w:rPr>
                    <w:t xml:space="preserve">Fotografía </w:t>
                  </w:r>
                  <w:proofErr w:type="spellStart"/>
                  <w:r>
                    <w:rPr>
                      <w:rFonts w:ascii="Arial" w:hAnsi="Arial" w:cs="Arial"/>
                      <w:i/>
                    </w:rPr>
                    <w:t>N°</w:t>
                  </w:r>
                  <w:proofErr w:type="spellEnd"/>
                  <w:r>
                    <w:rPr>
                      <w:rFonts w:ascii="Arial" w:hAnsi="Arial" w:cs="Arial"/>
                      <w:i/>
                    </w:rPr>
                    <w:t xml:space="preserve"> 2 Fisuras en muros internos</w:t>
                  </w:r>
                </w:p>
              </w:tc>
            </w:tr>
            <w:tr w:rsidR="006B2254" w14:paraId="32EE9C99" w14:textId="77777777" w:rsidTr="002414F7">
              <w:tc>
                <w:tcPr>
                  <w:tcW w:w="4793" w:type="dxa"/>
                </w:tcPr>
                <w:p w14:paraId="10410863" w14:textId="0EC8E2C5" w:rsidR="006B2254" w:rsidRDefault="006B2254" w:rsidP="004F0C37">
                  <w:pPr>
                    <w:spacing w:before="1"/>
                    <w:ind w:right="14"/>
                    <w:jc w:val="both"/>
                    <w:rPr>
                      <w:rFonts w:ascii="Arial" w:hAnsi="Arial" w:cs="Arial"/>
                      <w:sz w:val="22"/>
                      <w:szCs w:val="22"/>
                    </w:rPr>
                  </w:pPr>
                  <w:r w:rsidRPr="001F3928">
                    <w:rPr>
                      <w:rFonts w:ascii="Arial" w:hAnsi="Arial" w:cs="Arial"/>
                      <w:noProof/>
                    </w:rPr>
                    <w:drawing>
                      <wp:anchor distT="0" distB="0" distL="114300" distR="114300" simplePos="0" relativeHeight="251674624" behindDoc="0" locked="0" layoutInCell="1" allowOverlap="1" wp14:anchorId="5EEAD47C" wp14:editId="4194A30F">
                        <wp:simplePos x="0" y="0"/>
                        <wp:positionH relativeFrom="column">
                          <wp:posOffset>480060</wp:posOffset>
                        </wp:positionH>
                        <wp:positionV relativeFrom="paragraph">
                          <wp:posOffset>5081</wp:posOffset>
                        </wp:positionV>
                        <wp:extent cx="2028825" cy="2476500"/>
                        <wp:effectExtent l="0" t="0" r="9525"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028825" cy="2476500"/>
                                </a:xfrm>
                                <a:prstGeom prst="rect">
                                  <a:avLst/>
                                </a:prstGeom>
                              </pic:spPr>
                            </pic:pic>
                          </a:graphicData>
                        </a:graphic>
                        <wp14:sizeRelH relativeFrom="page">
                          <wp14:pctWidth>0</wp14:pctWidth>
                        </wp14:sizeRelH>
                        <wp14:sizeRelV relativeFrom="page">
                          <wp14:pctHeight>0</wp14:pctHeight>
                        </wp14:sizeRelV>
                      </wp:anchor>
                    </w:drawing>
                  </w:r>
                </w:p>
                <w:p w14:paraId="46FBDE47" w14:textId="0A7A3ED3" w:rsidR="006B2254" w:rsidRDefault="006B2254" w:rsidP="004F0C37">
                  <w:pPr>
                    <w:spacing w:before="1"/>
                    <w:ind w:right="14"/>
                    <w:jc w:val="both"/>
                    <w:rPr>
                      <w:rFonts w:ascii="Arial" w:hAnsi="Arial" w:cs="Arial"/>
                      <w:sz w:val="22"/>
                      <w:szCs w:val="22"/>
                    </w:rPr>
                  </w:pPr>
                </w:p>
                <w:p w14:paraId="3E61A0DA" w14:textId="77777777" w:rsidR="006B2254" w:rsidRDefault="006B2254" w:rsidP="004F0C37">
                  <w:pPr>
                    <w:spacing w:before="1"/>
                    <w:ind w:right="14"/>
                    <w:jc w:val="both"/>
                    <w:rPr>
                      <w:rFonts w:ascii="Arial" w:hAnsi="Arial" w:cs="Arial"/>
                      <w:sz w:val="22"/>
                      <w:szCs w:val="22"/>
                    </w:rPr>
                  </w:pPr>
                </w:p>
                <w:p w14:paraId="2C4F8298" w14:textId="77777777" w:rsidR="006B2254" w:rsidRDefault="006B2254" w:rsidP="004F0C37">
                  <w:pPr>
                    <w:spacing w:before="1"/>
                    <w:ind w:right="14"/>
                    <w:jc w:val="both"/>
                    <w:rPr>
                      <w:rFonts w:ascii="Arial" w:hAnsi="Arial" w:cs="Arial"/>
                      <w:sz w:val="22"/>
                      <w:szCs w:val="22"/>
                    </w:rPr>
                  </w:pPr>
                </w:p>
                <w:p w14:paraId="3BEBE485" w14:textId="77777777" w:rsidR="006B2254" w:rsidRDefault="006B2254" w:rsidP="004F0C37">
                  <w:pPr>
                    <w:spacing w:before="1"/>
                    <w:ind w:right="14"/>
                    <w:jc w:val="both"/>
                    <w:rPr>
                      <w:rFonts w:ascii="Arial" w:hAnsi="Arial" w:cs="Arial"/>
                      <w:sz w:val="22"/>
                      <w:szCs w:val="22"/>
                    </w:rPr>
                  </w:pPr>
                </w:p>
                <w:p w14:paraId="21249F77" w14:textId="77777777" w:rsidR="006B2254" w:rsidRDefault="006B2254" w:rsidP="004F0C37">
                  <w:pPr>
                    <w:spacing w:before="1"/>
                    <w:ind w:right="14"/>
                    <w:jc w:val="both"/>
                    <w:rPr>
                      <w:rFonts w:ascii="Arial" w:hAnsi="Arial" w:cs="Arial"/>
                      <w:sz w:val="22"/>
                      <w:szCs w:val="22"/>
                    </w:rPr>
                  </w:pPr>
                </w:p>
                <w:p w14:paraId="30B52C58" w14:textId="77777777" w:rsidR="006B2254" w:rsidRDefault="006B2254" w:rsidP="004F0C37">
                  <w:pPr>
                    <w:spacing w:before="1"/>
                    <w:ind w:right="14"/>
                    <w:jc w:val="both"/>
                    <w:rPr>
                      <w:rFonts w:ascii="Arial" w:hAnsi="Arial" w:cs="Arial"/>
                      <w:sz w:val="22"/>
                      <w:szCs w:val="22"/>
                    </w:rPr>
                  </w:pPr>
                </w:p>
                <w:p w14:paraId="24CC86B6" w14:textId="77777777" w:rsidR="006B2254" w:rsidRDefault="006B2254" w:rsidP="004F0C37">
                  <w:pPr>
                    <w:spacing w:before="1"/>
                    <w:ind w:right="14"/>
                    <w:jc w:val="both"/>
                    <w:rPr>
                      <w:rFonts w:ascii="Arial" w:hAnsi="Arial" w:cs="Arial"/>
                      <w:sz w:val="22"/>
                      <w:szCs w:val="22"/>
                    </w:rPr>
                  </w:pPr>
                </w:p>
                <w:p w14:paraId="4541E278" w14:textId="77777777" w:rsidR="006B2254" w:rsidRDefault="006B2254" w:rsidP="004F0C37">
                  <w:pPr>
                    <w:spacing w:before="1"/>
                    <w:ind w:right="14"/>
                    <w:jc w:val="both"/>
                    <w:rPr>
                      <w:rFonts w:ascii="Arial" w:hAnsi="Arial" w:cs="Arial"/>
                      <w:sz w:val="22"/>
                      <w:szCs w:val="22"/>
                    </w:rPr>
                  </w:pPr>
                </w:p>
                <w:p w14:paraId="2A66B3CD" w14:textId="77777777" w:rsidR="006B2254" w:rsidRDefault="006B2254" w:rsidP="004F0C37">
                  <w:pPr>
                    <w:spacing w:before="1"/>
                    <w:ind w:right="14"/>
                    <w:jc w:val="both"/>
                    <w:rPr>
                      <w:rFonts w:ascii="Arial" w:hAnsi="Arial" w:cs="Arial"/>
                      <w:sz w:val="22"/>
                      <w:szCs w:val="22"/>
                    </w:rPr>
                  </w:pPr>
                </w:p>
                <w:p w14:paraId="19379CB2" w14:textId="77777777" w:rsidR="006B2254" w:rsidRDefault="006B2254" w:rsidP="004F0C37">
                  <w:pPr>
                    <w:spacing w:before="1"/>
                    <w:ind w:right="14"/>
                    <w:jc w:val="both"/>
                    <w:rPr>
                      <w:rFonts w:ascii="Arial" w:hAnsi="Arial" w:cs="Arial"/>
                      <w:sz w:val="22"/>
                      <w:szCs w:val="22"/>
                    </w:rPr>
                  </w:pPr>
                </w:p>
                <w:p w14:paraId="139A4308" w14:textId="77777777" w:rsidR="006B2254" w:rsidRDefault="006B2254" w:rsidP="004F0C37">
                  <w:pPr>
                    <w:spacing w:before="1"/>
                    <w:ind w:right="14"/>
                    <w:jc w:val="both"/>
                    <w:rPr>
                      <w:rFonts w:ascii="Arial" w:hAnsi="Arial" w:cs="Arial"/>
                      <w:sz w:val="22"/>
                      <w:szCs w:val="22"/>
                    </w:rPr>
                  </w:pPr>
                </w:p>
                <w:p w14:paraId="45E43320" w14:textId="77777777" w:rsidR="006B2254" w:rsidRDefault="006B2254" w:rsidP="004F0C37">
                  <w:pPr>
                    <w:spacing w:before="1"/>
                    <w:ind w:right="14"/>
                    <w:jc w:val="both"/>
                    <w:rPr>
                      <w:rFonts w:ascii="Arial" w:hAnsi="Arial" w:cs="Arial"/>
                      <w:sz w:val="22"/>
                      <w:szCs w:val="22"/>
                    </w:rPr>
                  </w:pPr>
                </w:p>
                <w:p w14:paraId="747712CE" w14:textId="77777777" w:rsidR="006B2254" w:rsidRDefault="006B2254" w:rsidP="004F0C37">
                  <w:pPr>
                    <w:spacing w:before="1"/>
                    <w:ind w:right="14"/>
                    <w:jc w:val="both"/>
                    <w:rPr>
                      <w:rFonts w:ascii="Arial" w:hAnsi="Arial" w:cs="Arial"/>
                      <w:sz w:val="22"/>
                      <w:szCs w:val="22"/>
                    </w:rPr>
                  </w:pPr>
                </w:p>
                <w:p w14:paraId="46078922" w14:textId="77777777" w:rsidR="006B2254" w:rsidRDefault="006B2254" w:rsidP="004F0C37">
                  <w:pPr>
                    <w:spacing w:before="1"/>
                    <w:ind w:right="14"/>
                    <w:jc w:val="both"/>
                    <w:rPr>
                      <w:rFonts w:ascii="Arial" w:hAnsi="Arial" w:cs="Arial"/>
                      <w:sz w:val="22"/>
                      <w:szCs w:val="22"/>
                    </w:rPr>
                  </w:pPr>
                </w:p>
                <w:p w14:paraId="45E0BC67" w14:textId="171970C2" w:rsidR="006B2254" w:rsidRDefault="006B2254" w:rsidP="004F0C37">
                  <w:pPr>
                    <w:spacing w:before="1"/>
                    <w:ind w:right="14"/>
                    <w:jc w:val="both"/>
                    <w:rPr>
                      <w:rFonts w:ascii="Arial" w:hAnsi="Arial" w:cs="Arial"/>
                      <w:sz w:val="22"/>
                      <w:szCs w:val="22"/>
                    </w:rPr>
                  </w:pPr>
                </w:p>
              </w:tc>
              <w:tc>
                <w:tcPr>
                  <w:tcW w:w="4794" w:type="dxa"/>
                </w:tcPr>
                <w:p w14:paraId="59A891CF" w14:textId="7C2B6444" w:rsidR="006B2254" w:rsidRDefault="006B2254" w:rsidP="004F0C37">
                  <w:pPr>
                    <w:spacing w:before="1"/>
                    <w:ind w:right="14"/>
                    <w:jc w:val="both"/>
                    <w:rPr>
                      <w:rFonts w:ascii="Arial" w:hAnsi="Arial" w:cs="Arial"/>
                      <w:sz w:val="22"/>
                      <w:szCs w:val="22"/>
                    </w:rPr>
                  </w:pPr>
                  <w:r w:rsidRPr="001F3928">
                    <w:rPr>
                      <w:rFonts w:ascii="Arial" w:hAnsi="Arial" w:cs="Arial"/>
                      <w:noProof/>
                    </w:rPr>
                    <w:drawing>
                      <wp:anchor distT="0" distB="0" distL="114300" distR="114300" simplePos="0" relativeHeight="251676672" behindDoc="0" locked="0" layoutInCell="1" allowOverlap="1" wp14:anchorId="27B28967" wp14:editId="123192EC">
                        <wp:simplePos x="0" y="0"/>
                        <wp:positionH relativeFrom="column">
                          <wp:posOffset>379730</wp:posOffset>
                        </wp:positionH>
                        <wp:positionV relativeFrom="paragraph">
                          <wp:posOffset>5081</wp:posOffset>
                        </wp:positionV>
                        <wp:extent cx="2000250" cy="2476500"/>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000250" cy="2476500"/>
                                </a:xfrm>
                                <a:prstGeom prst="rect">
                                  <a:avLst/>
                                </a:prstGeom>
                              </pic:spPr>
                            </pic:pic>
                          </a:graphicData>
                        </a:graphic>
                        <wp14:sizeRelH relativeFrom="page">
                          <wp14:pctWidth>0</wp14:pctWidth>
                        </wp14:sizeRelH>
                        <wp14:sizeRelV relativeFrom="page">
                          <wp14:pctHeight>0</wp14:pctHeight>
                        </wp14:sizeRelV>
                      </wp:anchor>
                    </w:drawing>
                  </w:r>
                </w:p>
              </w:tc>
            </w:tr>
            <w:tr w:rsidR="006B2254" w14:paraId="6C1EB495" w14:textId="77777777" w:rsidTr="002414F7">
              <w:trPr>
                <w:trHeight w:val="80"/>
              </w:trPr>
              <w:tc>
                <w:tcPr>
                  <w:tcW w:w="9587" w:type="dxa"/>
                  <w:gridSpan w:val="2"/>
                </w:tcPr>
                <w:p w14:paraId="5E869569" w14:textId="318FB9FD" w:rsidR="006B2254" w:rsidRDefault="006B2254" w:rsidP="006B2254">
                  <w:pPr>
                    <w:spacing w:before="1"/>
                    <w:ind w:right="14"/>
                    <w:jc w:val="center"/>
                    <w:rPr>
                      <w:rFonts w:ascii="Arial" w:hAnsi="Arial" w:cs="Arial"/>
                      <w:sz w:val="22"/>
                      <w:szCs w:val="22"/>
                    </w:rPr>
                  </w:pPr>
                  <w:r>
                    <w:rPr>
                      <w:rFonts w:ascii="Arial" w:hAnsi="Arial" w:cs="Arial"/>
                      <w:i/>
                    </w:rPr>
                    <w:t xml:space="preserve">Fotografía </w:t>
                  </w:r>
                  <w:proofErr w:type="spellStart"/>
                  <w:r>
                    <w:rPr>
                      <w:rFonts w:ascii="Arial" w:hAnsi="Arial" w:cs="Arial"/>
                      <w:i/>
                    </w:rPr>
                    <w:t>N°</w:t>
                  </w:r>
                  <w:proofErr w:type="spellEnd"/>
                  <w:r>
                    <w:rPr>
                      <w:rFonts w:ascii="Arial" w:hAnsi="Arial" w:cs="Arial"/>
                      <w:i/>
                    </w:rPr>
                    <w:t xml:space="preserve"> 3 y 4 Fisuras en pisos internos</w:t>
                  </w:r>
                </w:p>
              </w:tc>
            </w:tr>
            <w:tr w:rsidR="002414F7" w14:paraId="59D0C5DE" w14:textId="77777777" w:rsidTr="00182D39">
              <w:trPr>
                <w:trHeight w:val="3789"/>
              </w:trPr>
              <w:tc>
                <w:tcPr>
                  <w:tcW w:w="4793" w:type="dxa"/>
                </w:tcPr>
                <w:p w14:paraId="032F7594" w14:textId="50D3B871" w:rsidR="002414F7" w:rsidRDefault="002414F7" w:rsidP="006B2254">
                  <w:pPr>
                    <w:spacing w:before="1"/>
                    <w:ind w:right="14"/>
                    <w:jc w:val="center"/>
                    <w:rPr>
                      <w:rFonts w:ascii="Arial" w:hAnsi="Arial" w:cs="Arial"/>
                      <w:i/>
                    </w:rPr>
                  </w:pPr>
                  <w:r w:rsidRPr="007E0D8E">
                    <w:rPr>
                      <w:rFonts w:ascii="Arial" w:hAnsi="Arial" w:cs="Arial"/>
                      <w:noProof/>
                    </w:rPr>
                    <w:drawing>
                      <wp:anchor distT="0" distB="0" distL="114300" distR="114300" simplePos="0" relativeHeight="251678720" behindDoc="0" locked="0" layoutInCell="1" allowOverlap="1" wp14:anchorId="46D5AE05" wp14:editId="7AB906A3">
                        <wp:simplePos x="0" y="0"/>
                        <wp:positionH relativeFrom="column">
                          <wp:posOffset>403860</wp:posOffset>
                        </wp:positionH>
                        <wp:positionV relativeFrom="paragraph">
                          <wp:posOffset>50165</wp:posOffset>
                        </wp:positionV>
                        <wp:extent cx="2193925" cy="241935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193925" cy="2419350"/>
                                </a:xfrm>
                                <a:prstGeom prst="rect">
                                  <a:avLst/>
                                </a:prstGeom>
                              </pic:spPr>
                            </pic:pic>
                          </a:graphicData>
                        </a:graphic>
                        <wp14:sizeRelH relativeFrom="page">
                          <wp14:pctWidth>0</wp14:pctWidth>
                        </wp14:sizeRelH>
                        <wp14:sizeRelV relativeFrom="page">
                          <wp14:pctHeight>0</wp14:pctHeight>
                        </wp14:sizeRelV>
                      </wp:anchor>
                    </w:drawing>
                  </w:r>
                </w:p>
                <w:p w14:paraId="765BF242" w14:textId="2399399C" w:rsidR="002414F7" w:rsidRDefault="002414F7" w:rsidP="006B2254">
                  <w:pPr>
                    <w:spacing w:before="1"/>
                    <w:ind w:right="14"/>
                    <w:jc w:val="center"/>
                    <w:rPr>
                      <w:rFonts w:ascii="Arial" w:hAnsi="Arial" w:cs="Arial"/>
                      <w:i/>
                    </w:rPr>
                  </w:pPr>
                </w:p>
                <w:p w14:paraId="3582132F" w14:textId="45629FDF" w:rsidR="002414F7" w:rsidRDefault="002414F7" w:rsidP="006B2254">
                  <w:pPr>
                    <w:spacing w:before="1"/>
                    <w:ind w:right="14"/>
                    <w:jc w:val="center"/>
                    <w:rPr>
                      <w:rFonts w:ascii="Arial" w:hAnsi="Arial" w:cs="Arial"/>
                      <w:i/>
                    </w:rPr>
                  </w:pPr>
                </w:p>
                <w:p w14:paraId="1C0251D9" w14:textId="0199CF35" w:rsidR="002414F7" w:rsidRDefault="002414F7" w:rsidP="006B2254">
                  <w:pPr>
                    <w:spacing w:before="1"/>
                    <w:ind w:right="14"/>
                    <w:jc w:val="center"/>
                    <w:rPr>
                      <w:rFonts w:ascii="Arial" w:hAnsi="Arial" w:cs="Arial"/>
                      <w:i/>
                    </w:rPr>
                  </w:pPr>
                </w:p>
                <w:p w14:paraId="55D8DDD3" w14:textId="1678954C" w:rsidR="002414F7" w:rsidRDefault="002414F7" w:rsidP="006B2254">
                  <w:pPr>
                    <w:spacing w:before="1"/>
                    <w:ind w:right="14"/>
                    <w:jc w:val="center"/>
                    <w:rPr>
                      <w:rFonts w:ascii="Arial" w:hAnsi="Arial" w:cs="Arial"/>
                      <w:i/>
                    </w:rPr>
                  </w:pPr>
                </w:p>
                <w:p w14:paraId="7A23E954" w14:textId="6C60881E" w:rsidR="002414F7" w:rsidRDefault="002414F7" w:rsidP="006B2254">
                  <w:pPr>
                    <w:spacing w:before="1"/>
                    <w:ind w:right="14"/>
                    <w:jc w:val="center"/>
                    <w:rPr>
                      <w:rFonts w:ascii="Arial" w:hAnsi="Arial" w:cs="Arial"/>
                      <w:i/>
                    </w:rPr>
                  </w:pPr>
                </w:p>
                <w:p w14:paraId="00678E2A" w14:textId="457311C3" w:rsidR="002414F7" w:rsidRDefault="002414F7" w:rsidP="006B2254">
                  <w:pPr>
                    <w:spacing w:before="1"/>
                    <w:ind w:right="14"/>
                    <w:jc w:val="center"/>
                    <w:rPr>
                      <w:rFonts w:ascii="Arial" w:hAnsi="Arial" w:cs="Arial"/>
                      <w:i/>
                    </w:rPr>
                  </w:pPr>
                </w:p>
                <w:p w14:paraId="77F0B899" w14:textId="63B8E123" w:rsidR="002414F7" w:rsidRDefault="002414F7" w:rsidP="006B2254">
                  <w:pPr>
                    <w:spacing w:before="1"/>
                    <w:ind w:right="14"/>
                    <w:jc w:val="center"/>
                    <w:rPr>
                      <w:rFonts w:ascii="Arial" w:hAnsi="Arial" w:cs="Arial"/>
                      <w:i/>
                    </w:rPr>
                  </w:pPr>
                </w:p>
                <w:p w14:paraId="792D171B" w14:textId="43E9AE9D" w:rsidR="002414F7" w:rsidRDefault="002414F7" w:rsidP="006B2254">
                  <w:pPr>
                    <w:spacing w:before="1"/>
                    <w:ind w:right="14"/>
                    <w:jc w:val="center"/>
                    <w:rPr>
                      <w:rFonts w:ascii="Arial" w:hAnsi="Arial" w:cs="Arial"/>
                      <w:i/>
                    </w:rPr>
                  </w:pPr>
                </w:p>
                <w:p w14:paraId="0C29F54A" w14:textId="4080379C" w:rsidR="002414F7" w:rsidRDefault="002414F7" w:rsidP="006B2254">
                  <w:pPr>
                    <w:spacing w:before="1"/>
                    <w:ind w:right="14"/>
                    <w:jc w:val="center"/>
                    <w:rPr>
                      <w:rFonts w:ascii="Arial" w:hAnsi="Arial" w:cs="Arial"/>
                      <w:i/>
                    </w:rPr>
                  </w:pPr>
                </w:p>
                <w:p w14:paraId="4ED4DFD7" w14:textId="4D7067E8" w:rsidR="002414F7" w:rsidRDefault="002414F7" w:rsidP="006B2254">
                  <w:pPr>
                    <w:spacing w:before="1"/>
                    <w:ind w:right="14"/>
                    <w:jc w:val="center"/>
                    <w:rPr>
                      <w:rFonts w:ascii="Arial" w:hAnsi="Arial" w:cs="Arial"/>
                      <w:i/>
                    </w:rPr>
                  </w:pPr>
                </w:p>
                <w:p w14:paraId="1AE7AD90" w14:textId="77777777" w:rsidR="002414F7" w:rsidRDefault="002414F7" w:rsidP="006B2254">
                  <w:pPr>
                    <w:spacing w:before="1"/>
                    <w:ind w:right="14"/>
                    <w:jc w:val="center"/>
                    <w:rPr>
                      <w:rFonts w:ascii="Arial" w:hAnsi="Arial" w:cs="Arial"/>
                      <w:i/>
                    </w:rPr>
                  </w:pPr>
                </w:p>
                <w:p w14:paraId="4AC5D72F" w14:textId="77777777" w:rsidR="002414F7" w:rsidRDefault="002414F7" w:rsidP="006B2254">
                  <w:pPr>
                    <w:spacing w:before="1"/>
                    <w:ind w:right="14"/>
                    <w:jc w:val="center"/>
                    <w:rPr>
                      <w:rFonts w:ascii="Arial" w:hAnsi="Arial" w:cs="Arial"/>
                      <w:i/>
                    </w:rPr>
                  </w:pPr>
                </w:p>
                <w:p w14:paraId="13DF5F59" w14:textId="77777777" w:rsidR="002414F7" w:rsidRDefault="002414F7" w:rsidP="006B2254">
                  <w:pPr>
                    <w:spacing w:before="1"/>
                    <w:ind w:right="14"/>
                    <w:jc w:val="center"/>
                    <w:rPr>
                      <w:rFonts w:ascii="Arial" w:hAnsi="Arial" w:cs="Arial"/>
                      <w:i/>
                    </w:rPr>
                  </w:pPr>
                </w:p>
                <w:p w14:paraId="33E6651B" w14:textId="77777777" w:rsidR="002414F7" w:rsidRDefault="002414F7" w:rsidP="006B2254">
                  <w:pPr>
                    <w:spacing w:before="1"/>
                    <w:ind w:right="14"/>
                    <w:jc w:val="center"/>
                    <w:rPr>
                      <w:rFonts w:ascii="Arial" w:hAnsi="Arial" w:cs="Arial"/>
                      <w:i/>
                    </w:rPr>
                  </w:pPr>
                </w:p>
                <w:p w14:paraId="7A64CD08" w14:textId="7B59823D" w:rsidR="002414F7" w:rsidRDefault="002414F7" w:rsidP="006B2254">
                  <w:pPr>
                    <w:spacing w:before="1"/>
                    <w:ind w:right="14"/>
                    <w:jc w:val="center"/>
                    <w:rPr>
                      <w:rFonts w:ascii="Arial" w:hAnsi="Arial" w:cs="Arial"/>
                      <w:i/>
                    </w:rPr>
                  </w:pPr>
                </w:p>
              </w:tc>
              <w:tc>
                <w:tcPr>
                  <w:tcW w:w="4794" w:type="dxa"/>
                </w:tcPr>
                <w:p w14:paraId="6E28C36F" w14:textId="242CDA35" w:rsidR="002414F7" w:rsidRDefault="002414F7" w:rsidP="006B2254">
                  <w:pPr>
                    <w:spacing w:before="1"/>
                    <w:ind w:right="14"/>
                    <w:jc w:val="center"/>
                    <w:rPr>
                      <w:rFonts w:ascii="Arial" w:hAnsi="Arial" w:cs="Arial"/>
                      <w:i/>
                    </w:rPr>
                  </w:pPr>
                  <w:r w:rsidRPr="009E4B9B">
                    <w:rPr>
                      <w:rFonts w:ascii="Arial" w:hAnsi="Arial" w:cs="Arial"/>
                      <w:noProof/>
                    </w:rPr>
                    <w:drawing>
                      <wp:anchor distT="0" distB="0" distL="114300" distR="114300" simplePos="0" relativeHeight="251680768" behindDoc="0" locked="0" layoutInCell="1" allowOverlap="1" wp14:anchorId="27716BCA" wp14:editId="2D0421CF">
                        <wp:simplePos x="0" y="0"/>
                        <wp:positionH relativeFrom="column">
                          <wp:posOffset>446405</wp:posOffset>
                        </wp:positionH>
                        <wp:positionV relativeFrom="paragraph">
                          <wp:posOffset>2540</wp:posOffset>
                        </wp:positionV>
                        <wp:extent cx="2166620" cy="2466975"/>
                        <wp:effectExtent l="0" t="0" r="5080" b="9525"/>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167036" cy="2467449"/>
                                </a:xfrm>
                                <a:prstGeom prst="rect">
                                  <a:avLst/>
                                </a:prstGeom>
                              </pic:spPr>
                            </pic:pic>
                          </a:graphicData>
                        </a:graphic>
                        <wp14:sizeRelH relativeFrom="page">
                          <wp14:pctWidth>0</wp14:pctWidth>
                        </wp14:sizeRelH>
                        <wp14:sizeRelV relativeFrom="page">
                          <wp14:pctHeight>0</wp14:pctHeight>
                        </wp14:sizeRelV>
                      </wp:anchor>
                    </w:drawing>
                  </w:r>
                </w:p>
                <w:p w14:paraId="6E05C07E" w14:textId="64D3A033" w:rsidR="002414F7" w:rsidRDefault="002414F7" w:rsidP="006B2254">
                  <w:pPr>
                    <w:spacing w:before="1"/>
                    <w:ind w:right="14"/>
                    <w:jc w:val="center"/>
                    <w:rPr>
                      <w:rFonts w:ascii="Arial" w:hAnsi="Arial" w:cs="Arial"/>
                      <w:i/>
                    </w:rPr>
                  </w:pPr>
                </w:p>
                <w:p w14:paraId="12FD9F29" w14:textId="741A2B78" w:rsidR="002414F7" w:rsidRDefault="002414F7" w:rsidP="006B2254">
                  <w:pPr>
                    <w:spacing w:before="1"/>
                    <w:ind w:right="14"/>
                    <w:jc w:val="center"/>
                    <w:rPr>
                      <w:rFonts w:ascii="Arial" w:hAnsi="Arial" w:cs="Arial"/>
                      <w:i/>
                    </w:rPr>
                  </w:pPr>
                </w:p>
                <w:p w14:paraId="03F5EF4B" w14:textId="43516217" w:rsidR="002414F7" w:rsidRDefault="002414F7" w:rsidP="006B2254">
                  <w:pPr>
                    <w:spacing w:before="1"/>
                    <w:ind w:right="14"/>
                    <w:jc w:val="center"/>
                    <w:rPr>
                      <w:rFonts w:ascii="Arial" w:hAnsi="Arial" w:cs="Arial"/>
                      <w:i/>
                    </w:rPr>
                  </w:pPr>
                </w:p>
                <w:p w14:paraId="7F2EA011" w14:textId="77777777" w:rsidR="002414F7" w:rsidRDefault="002414F7" w:rsidP="006B2254">
                  <w:pPr>
                    <w:spacing w:before="1"/>
                    <w:ind w:right="14"/>
                    <w:jc w:val="center"/>
                    <w:rPr>
                      <w:rFonts w:ascii="Arial" w:hAnsi="Arial" w:cs="Arial"/>
                      <w:i/>
                    </w:rPr>
                  </w:pPr>
                </w:p>
                <w:p w14:paraId="634DF920" w14:textId="77777777" w:rsidR="002414F7" w:rsidRDefault="002414F7" w:rsidP="006B2254">
                  <w:pPr>
                    <w:spacing w:before="1"/>
                    <w:ind w:right="14"/>
                    <w:jc w:val="center"/>
                    <w:rPr>
                      <w:rFonts w:ascii="Arial" w:hAnsi="Arial" w:cs="Arial"/>
                      <w:i/>
                    </w:rPr>
                  </w:pPr>
                </w:p>
                <w:p w14:paraId="621E15DA" w14:textId="77777777" w:rsidR="002414F7" w:rsidRDefault="002414F7" w:rsidP="006B2254">
                  <w:pPr>
                    <w:spacing w:before="1"/>
                    <w:ind w:right="14"/>
                    <w:jc w:val="center"/>
                    <w:rPr>
                      <w:rFonts w:ascii="Arial" w:hAnsi="Arial" w:cs="Arial"/>
                      <w:i/>
                    </w:rPr>
                  </w:pPr>
                </w:p>
                <w:p w14:paraId="2B7F9EE0" w14:textId="77777777" w:rsidR="002414F7" w:rsidRDefault="002414F7" w:rsidP="006B2254">
                  <w:pPr>
                    <w:spacing w:before="1"/>
                    <w:ind w:right="14"/>
                    <w:jc w:val="center"/>
                    <w:rPr>
                      <w:rFonts w:ascii="Arial" w:hAnsi="Arial" w:cs="Arial"/>
                      <w:i/>
                    </w:rPr>
                  </w:pPr>
                </w:p>
                <w:p w14:paraId="1E45ACD2" w14:textId="77777777" w:rsidR="002414F7" w:rsidRDefault="002414F7" w:rsidP="006B2254">
                  <w:pPr>
                    <w:spacing w:before="1"/>
                    <w:ind w:right="14"/>
                    <w:jc w:val="center"/>
                    <w:rPr>
                      <w:rFonts w:ascii="Arial" w:hAnsi="Arial" w:cs="Arial"/>
                      <w:i/>
                    </w:rPr>
                  </w:pPr>
                </w:p>
                <w:p w14:paraId="13AC2055" w14:textId="77777777" w:rsidR="002414F7" w:rsidRDefault="002414F7" w:rsidP="006B2254">
                  <w:pPr>
                    <w:spacing w:before="1"/>
                    <w:ind w:right="14"/>
                    <w:jc w:val="center"/>
                    <w:rPr>
                      <w:rFonts w:ascii="Arial" w:hAnsi="Arial" w:cs="Arial"/>
                      <w:i/>
                    </w:rPr>
                  </w:pPr>
                </w:p>
                <w:p w14:paraId="205E3D7E" w14:textId="77777777" w:rsidR="002414F7" w:rsidRDefault="002414F7" w:rsidP="006B2254">
                  <w:pPr>
                    <w:spacing w:before="1"/>
                    <w:ind w:right="14"/>
                    <w:jc w:val="center"/>
                    <w:rPr>
                      <w:rFonts w:ascii="Arial" w:hAnsi="Arial" w:cs="Arial"/>
                      <w:i/>
                    </w:rPr>
                  </w:pPr>
                </w:p>
                <w:p w14:paraId="258C30BC" w14:textId="77777777" w:rsidR="002414F7" w:rsidRDefault="002414F7" w:rsidP="006B2254">
                  <w:pPr>
                    <w:spacing w:before="1"/>
                    <w:ind w:right="14"/>
                    <w:jc w:val="center"/>
                    <w:rPr>
                      <w:rFonts w:ascii="Arial" w:hAnsi="Arial" w:cs="Arial"/>
                      <w:i/>
                    </w:rPr>
                  </w:pPr>
                </w:p>
                <w:p w14:paraId="57739003" w14:textId="77777777" w:rsidR="002414F7" w:rsidRDefault="002414F7" w:rsidP="006B2254">
                  <w:pPr>
                    <w:spacing w:before="1"/>
                    <w:ind w:right="14"/>
                    <w:jc w:val="center"/>
                    <w:rPr>
                      <w:rFonts w:ascii="Arial" w:hAnsi="Arial" w:cs="Arial"/>
                      <w:i/>
                    </w:rPr>
                  </w:pPr>
                </w:p>
                <w:p w14:paraId="52E06D90" w14:textId="77777777" w:rsidR="002414F7" w:rsidRDefault="002414F7" w:rsidP="006B2254">
                  <w:pPr>
                    <w:spacing w:before="1"/>
                    <w:ind w:right="14"/>
                    <w:jc w:val="center"/>
                    <w:rPr>
                      <w:rFonts w:ascii="Arial" w:hAnsi="Arial" w:cs="Arial"/>
                      <w:i/>
                    </w:rPr>
                  </w:pPr>
                </w:p>
                <w:p w14:paraId="2B7713BC" w14:textId="77777777" w:rsidR="002414F7" w:rsidRDefault="002414F7" w:rsidP="006B2254">
                  <w:pPr>
                    <w:spacing w:before="1"/>
                    <w:ind w:right="14"/>
                    <w:jc w:val="center"/>
                    <w:rPr>
                      <w:rFonts w:ascii="Arial" w:hAnsi="Arial" w:cs="Arial"/>
                      <w:i/>
                    </w:rPr>
                  </w:pPr>
                </w:p>
                <w:p w14:paraId="43710B45" w14:textId="77777777" w:rsidR="002414F7" w:rsidRDefault="002414F7" w:rsidP="006B2254">
                  <w:pPr>
                    <w:spacing w:before="1"/>
                    <w:ind w:right="14"/>
                    <w:jc w:val="center"/>
                    <w:rPr>
                      <w:rFonts w:ascii="Arial" w:hAnsi="Arial" w:cs="Arial"/>
                      <w:i/>
                    </w:rPr>
                  </w:pPr>
                </w:p>
                <w:p w14:paraId="0260202A" w14:textId="77777777" w:rsidR="002414F7" w:rsidRDefault="002414F7" w:rsidP="006B2254">
                  <w:pPr>
                    <w:spacing w:before="1"/>
                    <w:ind w:right="14"/>
                    <w:jc w:val="center"/>
                    <w:rPr>
                      <w:rFonts w:ascii="Arial" w:hAnsi="Arial" w:cs="Arial"/>
                      <w:i/>
                    </w:rPr>
                  </w:pPr>
                </w:p>
                <w:p w14:paraId="1149DDDB" w14:textId="62CA3500" w:rsidR="002414F7" w:rsidRDefault="002414F7" w:rsidP="006B2254">
                  <w:pPr>
                    <w:spacing w:before="1"/>
                    <w:ind w:right="14"/>
                    <w:jc w:val="center"/>
                    <w:rPr>
                      <w:rFonts w:ascii="Arial" w:hAnsi="Arial" w:cs="Arial"/>
                      <w:i/>
                    </w:rPr>
                  </w:pPr>
                </w:p>
              </w:tc>
            </w:tr>
            <w:tr w:rsidR="002414F7" w14:paraId="32612969" w14:textId="77777777" w:rsidTr="00A12348">
              <w:trPr>
                <w:trHeight w:val="80"/>
              </w:trPr>
              <w:tc>
                <w:tcPr>
                  <w:tcW w:w="4793" w:type="dxa"/>
                </w:tcPr>
                <w:p w14:paraId="3A287CF8" w14:textId="5A7895DC" w:rsidR="002414F7" w:rsidRDefault="002414F7" w:rsidP="002414F7">
                  <w:pPr>
                    <w:spacing w:before="1"/>
                    <w:ind w:right="14"/>
                    <w:jc w:val="center"/>
                    <w:rPr>
                      <w:rFonts w:ascii="Arial" w:hAnsi="Arial" w:cs="Arial"/>
                      <w:i/>
                    </w:rPr>
                  </w:pPr>
                  <w:r>
                    <w:rPr>
                      <w:rFonts w:ascii="Arial" w:hAnsi="Arial" w:cs="Arial"/>
                      <w:i/>
                    </w:rPr>
                    <w:t xml:space="preserve">Fotografía </w:t>
                  </w:r>
                  <w:proofErr w:type="spellStart"/>
                  <w:r>
                    <w:rPr>
                      <w:rFonts w:ascii="Arial" w:hAnsi="Arial" w:cs="Arial"/>
                      <w:i/>
                    </w:rPr>
                    <w:t>N°</w:t>
                  </w:r>
                  <w:proofErr w:type="spellEnd"/>
                  <w:r>
                    <w:rPr>
                      <w:rFonts w:ascii="Arial" w:hAnsi="Arial" w:cs="Arial"/>
                      <w:i/>
                    </w:rPr>
                    <w:t xml:space="preserve"> 5 Filtración de agua en piso sótano</w:t>
                  </w:r>
                </w:p>
              </w:tc>
              <w:tc>
                <w:tcPr>
                  <w:tcW w:w="4794" w:type="dxa"/>
                </w:tcPr>
                <w:p w14:paraId="0D7FA54A" w14:textId="74F4CD90" w:rsidR="002414F7" w:rsidRPr="002414F7" w:rsidRDefault="002414F7" w:rsidP="002414F7">
                  <w:pPr>
                    <w:spacing w:before="1"/>
                    <w:ind w:right="14"/>
                    <w:jc w:val="both"/>
                    <w:rPr>
                      <w:rFonts w:ascii="Arial" w:hAnsi="Arial" w:cs="Arial"/>
                      <w:i/>
                      <w:sz w:val="18"/>
                      <w:szCs w:val="18"/>
                    </w:rPr>
                  </w:pPr>
                  <w:r w:rsidRPr="002414F7">
                    <w:rPr>
                      <w:rFonts w:ascii="Arial" w:hAnsi="Arial" w:cs="Arial"/>
                      <w:i/>
                      <w:sz w:val="18"/>
                      <w:szCs w:val="18"/>
                    </w:rPr>
                    <w:t xml:space="preserve">Fotografía </w:t>
                  </w:r>
                  <w:proofErr w:type="spellStart"/>
                  <w:r w:rsidRPr="002414F7">
                    <w:rPr>
                      <w:rFonts w:ascii="Arial" w:hAnsi="Arial" w:cs="Arial"/>
                      <w:i/>
                      <w:sz w:val="18"/>
                      <w:szCs w:val="18"/>
                    </w:rPr>
                    <w:t>N°</w:t>
                  </w:r>
                  <w:proofErr w:type="spellEnd"/>
                  <w:r w:rsidRPr="002414F7">
                    <w:rPr>
                      <w:rFonts w:ascii="Arial" w:hAnsi="Arial" w:cs="Arial"/>
                      <w:i/>
                      <w:sz w:val="18"/>
                      <w:szCs w:val="18"/>
                    </w:rPr>
                    <w:t xml:space="preserve"> 6 Desprendimiento de revestimiento de piso</w:t>
                  </w:r>
                </w:p>
                <w:p w14:paraId="50E3131D" w14:textId="405B66B3" w:rsidR="002414F7" w:rsidRDefault="002414F7" w:rsidP="002414F7">
                  <w:pPr>
                    <w:tabs>
                      <w:tab w:val="left" w:pos="810"/>
                    </w:tabs>
                    <w:spacing w:before="1"/>
                    <w:ind w:right="14"/>
                    <w:rPr>
                      <w:rFonts w:ascii="Arial" w:hAnsi="Arial" w:cs="Arial"/>
                      <w:i/>
                    </w:rPr>
                  </w:pPr>
                </w:p>
              </w:tc>
            </w:tr>
          </w:tbl>
          <w:p w14:paraId="05DB7D21" w14:textId="77777777" w:rsidR="004F5C35" w:rsidRPr="004F5C35" w:rsidRDefault="004F5C35" w:rsidP="004F5C35">
            <w:pPr>
              <w:spacing w:before="1"/>
              <w:ind w:right="14"/>
              <w:jc w:val="both"/>
              <w:rPr>
                <w:rFonts w:ascii="Arial" w:hAnsi="Arial" w:cs="Arial"/>
                <w:sz w:val="22"/>
                <w:szCs w:val="22"/>
              </w:rPr>
            </w:pPr>
            <w:r w:rsidRPr="004F5C35">
              <w:rPr>
                <w:rFonts w:ascii="Arial" w:hAnsi="Arial" w:cs="Arial"/>
                <w:sz w:val="22"/>
                <w:szCs w:val="22"/>
              </w:rPr>
              <w:t>Como se evidencia en las anteriores fotografías en las instalaciones de la sede judicial, se están presentando una serie de lesiones a los elementos estructurales y no estructurales de los cuales no se tiene fecha exacta de origen, ni se les ha llevado ningún tipo de seguimiento.</w:t>
            </w:r>
          </w:p>
          <w:p w14:paraId="505C1FFF" w14:textId="77777777" w:rsidR="004F5C35" w:rsidRPr="004F5C35" w:rsidRDefault="004F5C35" w:rsidP="004F5C35">
            <w:pPr>
              <w:spacing w:before="1"/>
              <w:ind w:right="14"/>
              <w:jc w:val="both"/>
              <w:rPr>
                <w:rFonts w:ascii="Arial" w:hAnsi="Arial" w:cs="Arial"/>
                <w:sz w:val="10"/>
                <w:szCs w:val="10"/>
              </w:rPr>
            </w:pPr>
          </w:p>
          <w:p w14:paraId="79445EA3" w14:textId="77777777" w:rsidR="004F5C35" w:rsidRPr="004F5C35" w:rsidRDefault="004F5C35" w:rsidP="004F5C35">
            <w:pPr>
              <w:spacing w:before="1"/>
              <w:ind w:right="14"/>
              <w:jc w:val="both"/>
              <w:rPr>
                <w:rFonts w:ascii="Arial" w:hAnsi="Arial" w:cs="Arial"/>
                <w:sz w:val="10"/>
                <w:szCs w:val="10"/>
              </w:rPr>
            </w:pPr>
            <w:r w:rsidRPr="004F5C35">
              <w:rPr>
                <w:rFonts w:ascii="Arial" w:hAnsi="Arial" w:cs="Arial"/>
                <w:sz w:val="22"/>
                <w:szCs w:val="22"/>
              </w:rPr>
              <w:t>Teniendo en cuenta que las anteriores apreciaciones surgen con base en valoraciones de inspecciones visuales sin recolección de muestras o pruebas técnicas, del tiempo de construcción de la edificación, y que en la actualidad se encuentra vigente la Norma Sismo Resistente NSR 2010, la Entidad no puede realizar ninguna clase de intervención en el edificio sin efectuar previamente un peritaje técnico, que permita establecer con precisión el grado de afectación y magnitud de las anomalías presentes en la edificación, que conlleve a evaluar y establecer alternativas de intervención cuantificando propuestas que, si es del caso solucionen en forma permanente y definitiva las posibles afectaciones estructurales que posea.</w:t>
            </w:r>
            <w:r w:rsidRPr="004F5C35">
              <w:rPr>
                <w:rFonts w:ascii="Arial" w:hAnsi="Arial" w:cs="Arial"/>
                <w:sz w:val="22"/>
                <w:szCs w:val="22"/>
              </w:rPr>
              <w:cr/>
            </w:r>
          </w:p>
          <w:p w14:paraId="4EEF8DB9" w14:textId="77777777" w:rsidR="004F5C35" w:rsidRPr="004F5C35" w:rsidRDefault="004F5C35" w:rsidP="004F5C35">
            <w:pPr>
              <w:spacing w:before="1"/>
              <w:ind w:right="14"/>
              <w:jc w:val="both"/>
              <w:rPr>
                <w:rFonts w:ascii="Arial" w:hAnsi="Arial" w:cs="Arial"/>
                <w:sz w:val="22"/>
                <w:szCs w:val="22"/>
              </w:rPr>
            </w:pPr>
            <w:r w:rsidRPr="004F5C35">
              <w:rPr>
                <w:rFonts w:ascii="Arial" w:hAnsi="Arial" w:cs="Arial"/>
                <w:sz w:val="22"/>
                <w:szCs w:val="22"/>
              </w:rPr>
              <w:t xml:space="preserve">Por lo anterior, se requiere adelantar un proceso de selección que permita contratar DESARROLLAR UNA CONSULTORÍA ESPECIALIZADA PARA REALIZAR EL PERITAJE TÉCNICO ESTRUCTURAL EN EL EDIFICIO PALACIO DE JUSTICIA ALVARO LUNA GOMEZ UBICADO EN LA CARRERA 7 </w:t>
            </w:r>
            <w:proofErr w:type="spellStart"/>
            <w:r w:rsidRPr="004F5C35">
              <w:rPr>
                <w:rFonts w:ascii="Arial" w:hAnsi="Arial" w:cs="Arial"/>
                <w:sz w:val="22"/>
                <w:szCs w:val="22"/>
              </w:rPr>
              <w:t>N°</w:t>
            </w:r>
            <w:proofErr w:type="spellEnd"/>
            <w:r w:rsidRPr="004F5C35">
              <w:rPr>
                <w:rFonts w:ascii="Arial" w:hAnsi="Arial" w:cs="Arial"/>
                <w:sz w:val="22"/>
                <w:szCs w:val="22"/>
              </w:rPr>
              <w:t xml:space="preserve"> 6-59 EN PAMPLONA – NORTE DE SANTANDER.</w:t>
            </w:r>
          </w:p>
          <w:p w14:paraId="571CCB72" w14:textId="77777777" w:rsidR="004F5C35" w:rsidRPr="004F5C35" w:rsidRDefault="004F5C35" w:rsidP="004F5C35">
            <w:pPr>
              <w:spacing w:before="1"/>
              <w:ind w:right="14"/>
              <w:jc w:val="both"/>
              <w:rPr>
                <w:rFonts w:ascii="Arial" w:hAnsi="Arial" w:cs="Arial"/>
                <w:sz w:val="10"/>
                <w:szCs w:val="10"/>
              </w:rPr>
            </w:pPr>
          </w:p>
          <w:p w14:paraId="47273FF6" w14:textId="06B5BB12" w:rsidR="004F0C37" w:rsidRPr="004F5C35" w:rsidRDefault="004F5C35" w:rsidP="004F5C35">
            <w:pPr>
              <w:jc w:val="both"/>
              <w:rPr>
                <w:rFonts w:ascii="Arial" w:hAnsi="Arial" w:cs="Arial"/>
                <w:sz w:val="22"/>
                <w:szCs w:val="22"/>
              </w:rPr>
            </w:pPr>
            <w:r w:rsidRPr="004F5C35">
              <w:rPr>
                <w:rFonts w:ascii="Arial" w:hAnsi="Arial" w:cs="Arial"/>
                <w:sz w:val="22"/>
                <w:szCs w:val="22"/>
              </w:rPr>
              <w:t>Es importante indicar que, la Dirección Seccional de Administración Judicial de Cúcuta, no posee el equipo de trabajo necesario para dicha labor, ni las herramientas y personal; por lo que se hace necesario y pertinente contratar los estudios requeridos con personas naturales o jurídicas, que cuenten con la idoneidad y experiencia para la realización de los estudios técnicos especializados requeridos de acuerdo con la normatividad vigente</w:t>
            </w:r>
            <w:r w:rsidR="00273F35" w:rsidRPr="004F5C35">
              <w:rPr>
                <w:rFonts w:ascii="Arial" w:hAnsi="Arial" w:cs="Arial"/>
                <w:sz w:val="22"/>
                <w:szCs w:val="22"/>
              </w:rPr>
              <w:t>.</w:t>
            </w:r>
          </w:p>
          <w:p w14:paraId="36AD08E6" w14:textId="77777777" w:rsidR="00E14949" w:rsidRPr="00E14949" w:rsidRDefault="00E14949" w:rsidP="00273F35">
            <w:pPr>
              <w:jc w:val="both"/>
              <w:rPr>
                <w:rFonts w:ascii="Arial" w:hAnsi="Arial" w:cs="Arial"/>
                <w:sz w:val="10"/>
                <w:szCs w:val="10"/>
                <w:lang w:eastAsia="es-CO"/>
              </w:rPr>
            </w:pPr>
          </w:p>
          <w:p w14:paraId="76DF2676" w14:textId="77777777" w:rsidR="00E14949" w:rsidRDefault="00E14949" w:rsidP="00273F35">
            <w:pPr>
              <w:jc w:val="both"/>
              <w:rPr>
                <w:rFonts w:ascii="Arial" w:hAnsi="Arial" w:cs="Arial"/>
                <w:sz w:val="22"/>
                <w:szCs w:val="22"/>
              </w:rPr>
            </w:pPr>
            <w:r w:rsidRPr="00532CBE">
              <w:rPr>
                <w:rFonts w:ascii="Arial" w:hAnsi="Arial" w:cs="Arial"/>
                <w:sz w:val="22"/>
                <w:szCs w:val="22"/>
              </w:rPr>
              <w:t xml:space="preserve">En este sentido, la necesidad que la Entidad pretende satisfacer se enmarca dentro del Plan Sectorial de Desarrollo de la Rama Judicial 2023 - 2026 en el objetivo estratégico 1 - Acceso </w:t>
            </w:r>
            <w:r>
              <w:rPr>
                <w:rFonts w:ascii="Arial" w:hAnsi="Arial" w:cs="Arial"/>
                <w:sz w:val="22"/>
                <w:szCs w:val="22"/>
              </w:rPr>
              <w:t>e</w:t>
            </w:r>
            <w:r w:rsidRPr="00532CBE">
              <w:rPr>
                <w:rFonts w:ascii="Arial" w:hAnsi="Arial" w:cs="Arial"/>
                <w:sz w:val="22"/>
                <w:szCs w:val="22"/>
              </w:rPr>
              <w:t xml:space="preserve"> Infraestructura Física, el cual apunta a avanzar en la disposición de una infraestructura óptima para el acceso a la justicia en la Rama Judicial de modo que se fortalezca la presencia territorial</w:t>
            </w:r>
          </w:p>
          <w:p w14:paraId="7246A3B7" w14:textId="77777777" w:rsidR="003C55C2" w:rsidRPr="00127305" w:rsidRDefault="003C55C2" w:rsidP="00273F35">
            <w:pPr>
              <w:jc w:val="both"/>
              <w:rPr>
                <w:rFonts w:ascii="Arial" w:hAnsi="Arial" w:cs="Arial"/>
                <w:sz w:val="10"/>
                <w:szCs w:val="10"/>
                <w:lang w:eastAsia="es-CO"/>
              </w:rPr>
            </w:pPr>
          </w:p>
          <w:p w14:paraId="75187271" w14:textId="4E10E8B6" w:rsidR="003C55C2" w:rsidRPr="00127305" w:rsidRDefault="003C55C2" w:rsidP="00273F35">
            <w:pPr>
              <w:jc w:val="both"/>
              <w:rPr>
                <w:rFonts w:ascii="Arial" w:hAnsi="Arial" w:cs="Arial"/>
                <w:sz w:val="22"/>
                <w:szCs w:val="22"/>
                <w:lang w:eastAsia="es-CO"/>
              </w:rPr>
            </w:pPr>
            <w:bookmarkStart w:id="1" w:name="_Hlk134800571"/>
            <w:r w:rsidRPr="00127305">
              <w:rPr>
                <w:rFonts w:ascii="Arial" w:hAnsi="Arial" w:cs="Arial"/>
                <w:sz w:val="22"/>
                <w:szCs w:val="22"/>
              </w:rPr>
              <w:t xml:space="preserve">Que la Dirección Ejecutiva Seccional de Administración Judicial de Cúcuta, adelantó proceso público de mínima cuantía para </w:t>
            </w:r>
            <w:bookmarkEnd w:id="1"/>
            <w:r w:rsidR="00127305" w:rsidRPr="00127305">
              <w:rPr>
                <w:rFonts w:ascii="Arial" w:hAnsi="Arial" w:cs="Arial"/>
                <w:sz w:val="22"/>
                <w:szCs w:val="22"/>
              </w:rPr>
              <w:t xml:space="preserve">realizar </w:t>
            </w:r>
            <w:r w:rsidR="00127305" w:rsidRPr="00127305">
              <w:rPr>
                <w:rFonts w:ascii="Arial" w:hAnsi="Arial" w:cs="Arial"/>
                <w:spacing w:val="25"/>
                <w:sz w:val="22"/>
                <w:szCs w:val="22"/>
              </w:rPr>
              <w:t>E</w:t>
            </w:r>
            <w:r w:rsidR="00127305" w:rsidRPr="00127305">
              <w:rPr>
                <w:rFonts w:ascii="Arial" w:hAnsi="Arial" w:cs="Arial"/>
                <w:sz w:val="22"/>
                <w:szCs w:val="22"/>
              </w:rPr>
              <w:t>l</w:t>
            </w:r>
            <w:r w:rsidR="00127305" w:rsidRPr="00127305">
              <w:rPr>
                <w:rFonts w:ascii="Arial" w:hAnsi="Arial" w:cs="Arial"/>
                <w:spacing w:val="1"/>
                <w:sz w:val="22"/>
                <w:szCs w:val="22"/>
              </w:rPr>
              <w:t xml:space="preserve"> </w:t>
            </w:r>
            <w:r w:rsidR="00127305" w:rsidRPr="00127305">
              <w:rPr>
                <w:rFonts w:ascii="Arial" w:hAnsi="Arial" w:cs="Arial"/>
                <w:sz w:val="22"/>
                <w:szCs w:val="22"/>
              </w:rPr>
              <w:t>servicio</w:t>
            </w:r>
            <w:r w:rsidR="00127305" w:rsidRPr="00127305">
              <w:rPr>
                <w:rFonts w:ascii="Arial" w:hAnsi="Arial" w:cs="Arial"/>
                <w:spacing w:val="1"/>
                <w:sz w:val="22"/>
                <w:szCs w:val="22"/>
              </w:rPr>
              <w:t xml:space="preserve"> de </w:t>
            </w:r>
            <w:r w:rsidR="00127305" w:rsidRPr="00127305">
              <w:rPr>
                <w:rFonts w:ascii="Arial" w:hAnsi="Arial" w:cs="Arial"/>
                <w:sz w:val="22"/>
                <w:szCs w:val="22"/>
              </w:rPr>
              <w:t xml:space="preserve">CONSULTORÍA ESPECIALIZADA PARA REALIZAR EL PERITAJE TÉCNICO ESTRUCTURAL EN EL EDIFICIO PALACIO DE JUSTICIA ALVARO LUNA GOMEZ UBICADO EN LA CARRERA 7 </w:t>
            </w:r>
            <w:proofErr w:type="spellStart"/>
            <w:r w:rsidR="00127305" w:rsidRPr="00127305">
              <w:rPr>
                <w:rFonts w:ascii="Arial" w:hAnsi="Arial" w:cs="Arial"/>
                <w:sz w:val="22"/>
                <w:szCs w:val="22"/>
              </w:rPr>
              <w:t>N°</w:t>
            </w:r>
            <w:proofErr w:type="spellEnd"/>
            <w:r w:rsidR="00127305" w:rsidRPr="00127305">
              <w:rPr>
                <w:rFonts w:ascii="Arial" w:hAnsi="Arial" w:cs="Arial"/>
                <w:sz w:val="22"/>
                <w:szCs w:val="22"/>
              </w:rPr>
              <w:t xml:space="preserve"> 6-59 EN PAMPLONA – NORTE DE SANTANDER</w:t>
            </w:r>
            <w:r w:rsidRPr="00127305">
              <w:rPr>
                <w:rFonts w:ascii="Arial" w:hAnsi="Arial" w:cs="Arial"/>
                <w:sz w:val="22"/>
                <w:szCs w:val="22"/>
              </w:rPr>
              <w:t xml:space="preserve">; </w:t>
            </w:r>
            <w:r w:rsidRPr="00127305">
              <w:rPr>
                <w:rFonts w:ascii="Arial" w:hAnsi="Arial" w:cs="Arial"/>
                <w:bCs/>
                <w:sz w:val="22"/>
                <w:szCs w:val="22"/>
              </w:rPr>
              <w:t>en las condiciones técnicas de calidad y cantidad establecidas por el Consejo Superior de la Judicatura de conformidad con lo previsto en la Ley 80 de 1993, Ley 1150 de 2007, y Decreto 1082 de 2015</w:t>
            </w:r>
            <w:r w:rsidRPr="00127305">
              <w:rPr>
                <w:rFonts w:ascii="Arial" w:hAnsi="Arial" w:cs="Arial"/>
                <w:sz w:val="22"/>
                <w:szCs w:val="22"/>
              </w:rPr>
              <w:t xml:space="preserve">, mediante IP </w:t>
            </w:r>
            <w:r w:rsidR="00723E0F">
              <w:rPr>
                <w:rFonts w:ascii="Arial" w:hAnsi="Arial" w:cs="Arial"/>
                <w:sz w:val="22"/>
                <w:szCs w:val="22"/>
              </w:rPr>
              <w:t>0</w:t>
            </w:r>
            <w:r w:rsidR="00474FAC">
              <w:rPr>
                <w:rFonts w:ascii="Arial" w:hAnsi="Arial" w:cs="Arial"/>
                <w:sz w:val="22"/>
                <w:szCs w:val="22"/>
              </w:rPr>
              <w:t>38</w:t>
            </w:r>
            <w:r w:rsidRPr="00127305">
              <w:rPr>
                <w:rFonts w:ascii="Arial" w:hAnsi="Arial" w:cs="Arial"/>
                <w:sz w:val="22"/>
                <w:szCs w:val="22"/>
              </w:rPr>
              <w:t xml:space="preserve"> del 23 de agosto de 2023, el  cual se declaró desierto a través de la Resolución No.</w:t>
            </w:r>
            <w:r w:rsidRPr="00127305">
              <w:rPr>
                <w:rFonts w:ascii="Arial" w:hAnsi="Arial" w:cs="Arial"/>
                <w:sz w:val="22"/>
                <w:szCs w:val="22"/>
                <w:shd w:val="clear" w:color="auto" w:fill="FFFFFF"/>
              </w:rPr>
              <w:t xml:space="preserve"> </w:t>
            </w:r>
            <w:r w:rsidRPr="00127305">
              <w:rPr>
                <w:rFonts w:ascii="Arial" w:hAnsi="Arial" w:cs="Arial"/>
                <w:sz w:val="22"/>
                <w:szCs w:val="22"/>
              </w:rPr>
              <w:t>DESAJCUR2</w:t>
            </w:r>
            <w:r w:rsidR="00127305">
              <w:rPr>
                <w:rFonts w:ascii="Arial" w:hAnsi="Arial" w:cs="Arial"/>
                <w:sz w:val="22"/>
                <w:szCs w:val="22"/>
              </w:rPr>
              <w:t>4</w:t>
            </w:r>
            <w:r w:rsidRPr="00127305">
              <w:rPr>
                <w:rFonts w:ascii="Arial" w:hAnsi="Arial" w:cs="Arial"/>
                <w:sz w:val="22"/>
                <w:szCs w:val="22"/>
              </w:rPr>
              <w:t>-2</w:t>
            </w:r>
            <w:r w:rsidR="00127305">
              <w:rPr>
                <w:rFonts w:ascii="Arial" w:hAnsi="Arial" w:cs="Arial"/>
                <w:sz w:val="22"/>
                <w:szCs w:val="22"/>
              </w:rPr>
              <w:t>432</w:t>
            </w:r>
            <w:r w:rsidRPr="00127305">
              <w:rPr>
                <w:rFonts w:ascii="Arial" w:hAnsi="Arial" w:cs="Arial"/>
                <w:sz w:val="22"/>
                <w:szCs w:val="22"/>
                <w:shd w:val="clear" w:color="auto" w:fill="FFFFFF"/>
              </w:rPr>
              <w:t xml:space="preserve"> </w:t>
            </w:r>
            <w:r w:rsidRPr="00127305">
              <w:rPr>
                <w:rFonts w:ascii="Arial" w:hAnsi="Arial" w:cs="Arial"/>
                <w:sz w:val="22"/>
                <w:szCs w:val="22"/>
              </w:rPr>
              <w:t>del 1</w:t>
            </w:r>
            <w:r w:rsidR="00127305">
              <w:rPr>
                <w:rFonts w:ascii="Arial" w:hAnsi="Arial" w:cs="Arial"/>
                <w:sz w:val="22"/>
                <w:szCs w:val="22"/>
              </w:rPr>
              <w:t>2</w:t>
            </w:r>
            <w:r w:rsidRPr="00127305">
              <w:rPr>
                <w:rFonts w:ascii="Arial" w:hAnsi="Arial" w:cs="Arial"/>
                <w:sz w:val="22"/>
                <w:szCs w:val="22"/>
              </w:rPr>
              <w:t xml:space="preserve"> de septiembre de 202</w:t>
            </w:r>
            <w:r w:rsidR="00127305">
              <w:rPr>
                <w:rFonts w:ascii="Arial" w:hAnsi="Arial" w:cs="Arial"/>
                <w:sz w:val="22"/>
                <w:szCs w:val="22"/>
              </w:rPr>
              <w:t>4</w:t>
            </w:r>
            <w:r w:rsidRPr="00127305">
              <w:rPr>
                <w:rFonts w:ascii="Arial" w:hAnsi="Arial" w:cs="Arial"/>
                <w:sz w:val="22"/>
                <w:szCs w:val="22"/>
              </w:rPr>
              <w:t>, por cuanto no se recibieron ofertas dentro plazo establecido, razón por lo cual hace necesario adelantar un nuevo proceso</w:t>
            </w:r>
            <w:r w:rsidR="00127305">
              <w:rPr>
                <w:rFonts w:ascii="Arial" w:hAnsi="Arial" w:cs="Arial"/>
                <w:sz w:val="22"/>
                <w:szCs w:val="22"/>
              </w:rPr>
              <w:t>.</w:t>
            </w:r>
          </w:p>
        </w:tc>
      </w:tr>
      <w:tr w:rsidR="00E95BE9" w:rsidRPr="00DE2E5E" w14:paraId="4F279202" w14:textId="77777777" w:rsidTr="00E95BE9">
        <w:trPr>
          <w:trHeight w:val="20"/>
        </w:trPr>
        <w:tc>
          <w:tcPr>
            <w:tcW w:w="5000" w:type="pct"/>
            <w:gridSpan w:val="9"/>
            <w:shd w:val="clear" w:color="auto" w:fill="D9D9D9" w:themeFill="background1" w:themeFillShade="D9"/>
            <w:vAlign w:val="center"/>
          </w:tcPr>
          <w:p w14:paraId="70F7027E" w14:textId="5947A72F" w:rsidR="00E95BE9" w:rsidRPr="00AC5A4A" w:rsidRDefault="00E95BE9" w:rsidP="009163E0">
            <w:pPr>
              <w:jc w:val="both"/>
              <w:rPr>
                <w:rFonts w:ascii="Arial" w:hAnsi="Arial" w:cs="Arial"/>
                <w:b/>
                <w:bCs/>
                <w:color w:val="000000" w:themeColor="text1"/>
                <w:sz w:val="22"/>
                <w:szCs w:val="22"/>
                <w:lang w:eastAsia="es-CO"/>
              </w:rPr>
            </w:pPr>
            <w:r w:rsidRPr="00AC5A4A">
              <w:rPr>
                <w:rFonts w:ascii="Arial" w:hAnsi="Arial" w:cs="Arial"/>
                <w:b/>
                <w:bCs/>
                <w:color w:val="000000" w:themeColor="text1"/>
                <w:sz w:val="22"/>
                <w:szCs w:val="22"/>
                <w:lang w:eastAsia="es-CO"/>
              </w:rPr>
              <w:lastRenderedPageBreak/>
              <w:t>3.1.2. Objeto contractual</w:t>
            </w:r>
          </w:p>
        </w:tc>
      </w:tr>
      <w:tr w:rsidR="00E95BE9" w:rsidRPr="00DE2E5E" w14:paraId="310C5273" w14:textId="77777777" w:rsidTr="00E95BE9">
        <w:trPr>
          <w:trHeight w:val="20"/>
        </w:trPr>
        <w:tc>
          <w:tcPr>
            <w:tcW w:w="5000" w:type="pct"/>
            <w:gridSpan w:val="9"/>
            <w:shd w:val="clear" w:color="auto" w:fill="auto"/>
            <w:vAlign w:val="center"/>
          </w:tcPr>
          <w:p w14:paraId="3C1948D8" w14:textId="63D8C935" w:rsidR="007B4F00" w:rsidRPr="00B35DD1" w:rsidRDefault="00B35DD1" w:rsidP="007B4F00">
            <w:pPr>
              <w:pStyle w:val="TableParagraph"/>
              <w:spacing w:line="20" w:lineRule="atLeast"/>
              <w:jc w:val="both"/>
              <w:rPr>
                <w:bCs/>
              </w:rPr>
            </w:pPr>
            <w:bookmarkStart w:id="2" w:name="_Hlk168495022"/>
            <w:r w:rsidRPr="00A2601A">
              <w:t>Contratar en nombre de LA NACIÓN</w:t>
            </w:r>
            <w:r w:rsidRPr="00A2601A">
              <w:rPr>
                <w:spacing w:val="1"/>
              </w:rPr>
              <w:t xml:space="preserve"> </w:t>
            </w:r>
            <w:r w:rsidRPr="00A2601A">
              <w:t>-</w:t>
            </w:r>
            <w:r w:rsidRPr="00A2601A">
              <w:rPr>
                <w:spacing w:val="1"/>
              </w:rPr>
              <w:t xml:space="preserve"> </w:t>
            </w:r>
            <w:r w:rsidRPr="00A2601A">
              <w:t>CONSEJO</w:t>
            </w:r>
            <w:r w:rsidRPr="00A2601A">
              <w:rPr>
                <w:spacing w:val="1"/>
              </w:rPr>
              <w:t xml:space="preserve"> </w:t>
            </w:r>
            <w:r w:rsidRPr="00A2601A">
              <w:t>SUPERIOR</w:t>
            </w:r>
            <w:r w:rsidRPr="00A2601A">
              <w:rPr>
                <w:spacing w:val="1"/>
              </w:rPr>
              <w:t xml:space="preserve"> </w:t>
            </w:r>
            <w:r w:rsidRPr="00A2601A">
              <w:t>DE</w:t>
            </w:r>
            <w:r w:rsidRPr="00A2601A">
              <w:rPr>
                <w:spacing w:val="1"/>
              </w:rPr>
              <w:t xml:space="preserve"> </w:t>
            </w:r>
            <w:r w:rsidRPr="00A2601A">
              <w:t>LA</w:t>
            </w:r>
            <w:r w:rsidRPr="00A2601A">
              <w:rPr>
                <w:spacing w:val="1"/>
              </w:rPr>
              <w:t xml:space="preserve"> </w:t>
            </w:r>
            <w:r w:rsidRPr="00A2601A">
              <w:t>JUDICATURA</w:t>
            </w:r>
            <w:r w:rsidRPr="00A2601A">
              <w:rPr>
                <w:spacing w:val="1"/>
              </w:rPr>
              <w:t xml:space="preserve"> </w:t>
            </w:r>
            <w:r w:rsidRPr="00A2601A">
              <w:t>–</w:t>
            </w:r>
            <w:r w:rsidRPr="00A2601A">
              <w:rPr>
                <w:spacing w:val="1"/>
              </w:rPr>
              <w:t xml:space="preserve"> </w:t>
            </w:r>
            <w:r w:rsidRPr="00A2601A">
              <w:t>DIRECCIÓN</w:t>
            </w:r>
            <w:r w:rsidRPr="00A2601A">
              <w:rPr>
                <w:spacing w:val="25"/>
              </w:rPr>
              <w:t xml:space="preserve"> </w:t>
            </w:r>
            <w:r w:rsidRPr="00A2601A">
              <w:t>EJECUTIVA</w:t>
            </w:r>
            <w:r w:rsidRPr="00A2601A">
              <w:rPr>
                <w:spacing w:val="25"/>
              </w:rPr>
              <w:t xml:space="preserve"> </w:t>
            </w:r>
            <w:r w:rsidRPr="00A2601A">
              <w:t>SECCIONAL</w:t>
            </w:r>
            <w:r w:rsidRPr="00A2601A">
              <w:rPr>
                <w:spacing w:val="25"/>
              </w:rPr>
              <w:t xml:space="preserve"> </w:t>
            </w:r>
            <w:r w:rsidRPr="00A2601A">
              <w:t>DE</w:t>
            </w:r>
            <w:r w:rsidRPr="00A2601A">
              <w:rPr>
                <w:spacing w:val="22"/>
              </w:rPr>
              <w:t xml:space="preserve"> </w:t>
            </w:r>
            <w:r w:rsidRPr="00A2601A">
              <w:t>ADMINISTRACIÓN</w:t>
            </w:r>
            <w:r w:rsidRPr="00A2601A">
              <w:rPr>
                <w:spacing w:val="25"/>
              </w:rPr>
              <w:t xml:space="preserve"> </w:t>
            </w:r>
            <w:r w:rsidRPr="00A2601A">
              <w:t>JUDICIAL</w:t>
            </w:r>
            <w:r w:rsidRPr="00A2601A">
              <w:rPr>
                <w:spacing w:val="25"/>
              </w:rPr>
              <w:t xml:space="preserve"> </w:t>
            </w:r>
            <w:r w:rsidRPr="00A2601A">
              <w:t>DE</w:t>
            </w:r>
            <w:r w:rsidRPr="00A2601A">
              <w:rPr>
                <w:spacing w:val="31"/>
              </w:rPr>
              <w:t xml:space="preserve"> </w:t>
            </w:r>
            <w:r w:rsidRPr="00A2601A">
              <w:t>CUCUTA</w:t>
            </w:r>
            <w:r w:rsidR="0003135C">
              <w:t xml:space="preserve"> - ARAUCA</w:t>
            </w:r>
            <w:r w:rsidRPr="00A2601A">
              <w:t>,</w:t>
            </w:r>
            <w:r w:rsidRPr="00A2601A">
              <w:rPr>
                <w:spacing w:val="25"/>
              </w:rPr>
              <w:t xml:space="preserve"> </w:t>
            </w:r>
            <w:r w:rsidR="00DA2F00">
              <w:rPr>
                <w:spacing w:val="25"/>
              </w:rPr>
              <w:t>E</w:t>
            </w:r>
            <w:r w:rsidRPr="00A2601A">
              <w:t>l</w:t>
            </w:r>
            <w:r w:rsidRPr="00A2601A">
              <w:rPr>
                <w:spacing w:val="1"/>
              </w:rPr>
              <w:t xml:space="preserve"> </w:t>
            </w:r>
            <w:r w:rsidRPr="00A2601A">
              <w:t>servicio</w:t>
            </w:r>
            <w:r w:rsidRPr="00A2601A">
              <w:rPr>
                <w:spacing w:val="1"/>
              </w:rPr>
              <w:t xml:space="preserve"> </w:t>
            </w:r>
            <w:r w:rsidR="00144282">
              <w:rPr>
                <w:spacing w:val="1"/>
              </w:rPr>
              <w:t xml:space="preserve">de </w:t>
            </w:r>
            <w:r w:rsidR="008F2D66">
              <w:rPr>
                <w:sz w:val="20"/>
                <w:szCs w:val="20"/>
              </w:rPr>
              <w:t>CONSULTORÍA ESPECIALIZADA PARA REALIZAR EL PERITAJE TÉCNICO ESTRUCTURAL EN EL</w:t>
            </w:r>
            <w:r w:rsidR="008F2D66" w:rsidRPr="00B00D61">
              <w:rPr>
                <w:sz w:val="20"/>
                <w:szCs w:val="20"/>
              </w:rPr>
              <w:t xml:space="preserve"> EDIFICIO PALACIO DE JUSTICIA ALVARO LUNA GOMEZ UBICADO EN LA CARRERA 7 </w:t>
            </w:r>
            <w:proofErr w:type="spellStart"/>
            <w:r w:rsidR="008F2D66" w:rsidRPr="00B00D61">
              <w:rPr>
                <w:sz w:val="20"/>
                <w:szCs w:val="20"/>
              </w:rPr>
              <w:t>N°</w:t>
            </w:r>
            <w:proofErr w:type="spellEnd"/>
            <w:r w:rsidR="008F2D66" w:rsidRPr="00B00D61">
              <w:rPr>
                <w:sz w:val="20"/>
                <w:szCs w:val="20"/>
              </w:rPr>
              <w:t xml:space="preserve"> 6-59 EN PAMPLONA – NORTE DE SANTANDER</w:t>
            </w:r>
            <w:r w:rsidRPr="00A2601A">
              <w:t>;</w:t>
            </w:r>
            <w:r w:rsidRPr="00A2601A">
              <w:rPr>
                <w:spacing w:val="-15"/>
              </w:rPr>
              <w:t xml:space="preserve"> </w:t>
            </w:r>
            <w:r w:rsidRPr="00A2601A">
              <w:t>en</w:t>
            </w:r>
            <w:r w:rsidRPr="00A2601A">
              <w:rPr>
                <w:spacing w:val="-17"/>
              </w:rPr>
              <w:t xml:space="preserve"> </w:t>
            </w:r>
            <w:r w:rsidRPr="00A2601A">
              <w:t>las</w:t>
            </w:r>
            <w:r w:rsidRPr="00A2601A">
              <w:rPr>
                <w:spacing w:val="-17"/>
              </w:rPr>
              <w:t xml:space="preserve"> </w:t>
            </w:r>
            <w:r w:rsidRPr="00A2601A">
              <w:t>condiciones</w:t>
            </w:r>
            <w:r w:rsidRPr="00A2601A">
              <w:rPr>
                <w:spacing w:val="-16"/>
              </w:rPr>
              <w:t xml:space="preserve"> </w:t>
            </w:r>
            <w:r w:rsidRPr="00A2601A">
              <w:t>técnicas</w:t>
            </w:r>
            <w:r w:rsidRPr="00A2601A">
              <w:rPr>
                <w:spacing w:val="-14"/>
              </w:rPr>
              <w:t xml:space="preserve"> </w:t>
            </w:r>
            <w:r w:rsidRPr="00A2601A">
              <w:t>de</w:t>
            </w:r>
            <w:r w:rsidRPr="00A2601A">
              <w:rPr>
                <w:spacing w:val="-16"/>
              </w:rPr>
              <w:t xml:space="preserve"> </w:t>
            </w:r>
            <w:r w:rsidRPr="00A2601A">
              <w:t>calidad</w:t>
            </w:r>
            <w:r w:rsidRPr="00A2601A">
              <w:rPr>
                <w:spacing w:val="-14"/>
              </w:rPr>
              <w:t xml:space="preserve"> </w:t>
            </w:r>
            <w:r w:rsidRPr="00A2601A">
              <w:t>y</w:t>
            </w:r>
            <w:r w:rsidRPr="00A2601A">
              <w:rPr>
                <w:spacing w:val="-18"/>
              </w:rPr>
              <w:t xml:space="preserve"> </w:t>
            </w:r>
            <w:r w:rsidRPr="00A2601A">
              <w:t>cantidad</w:t>
            </w:r>
            <w:r w:rsidRPr="00A2601A">
              <w:rPr>
                <w:spacing w:val="-59"/>
              </w:rPr>
              <w:t xml:space="preserve"> </w:t>
            </w:r>
            <w:r w:rsidRPr="00A2601A">
              <w:t>establecidas por el Consejo Superior de la Judicatura de conformidad con lo previsto en la Ley 80</w:t>
            </w:r>
            <w:r w:rsidRPr="00A2601A">
              <w:rPr>
                <w:spacing w:val="-59"/>
              </w:rPr>
              <w:t xml:space="preserve"> </w:t>
            </w:r>
            <w:r w:rsidRPr="00A2601A">
              <w:t>de</w:t>
            </w:r>
            <w:r w:rsidRPr="00A2601A">
              <w:rPr>
                <w:spacing w:val="-1"/>
              </w:rPr>
              <w:t xml:space="preserve"> </w:t>
            </w:r>
            <w:r w:rsidRPr="00A2601A">
              <w:t>1993,</w:t>
            </w:r>
            <w:r w:rsidRPr="00A2601A">
              <w:rPr>
                <w:spacing w:val="-1"/>
              </w:rPr>
              <w:t xml:space="preserve"> </w:t>
            </w:r>
            <w:r w:rsidRPr="00A2601A">
              <w:t>Ley</w:t>
            </w:r>
            <w:r w:rsidRPr="00A2601A">
              <w:rPr>
                <w:spacing w:val="-2"/>
              </w:rPr>
              <w:t xml:space="preserve"> </w:t>
            </w:r>
            <w:r w:rsidRPr="00A2601A">
              <w:t>1150 de</w:t>
            </w:r>
            <w:r w:rsidRPr="00A2601A">
              <w:rPr>
                <w:spacing w:val="-2"/>
              </w:rPr>
              <w:t xml:space="preserve"> </w:t>
            </w:r>
            <w:r w:rsidRPr="00A2601A">
              <w:t>2007,</w:t>
            </w:r>
            <w:r w:rsidRPr="00A2601A">
              <w:rPr>
                <w:spacing w:val="2"/>
              </w:rPr>
              <w:t xml:space="preserve"> </w:t>
            </w:r>
            <w:r w:rsidRPr="00A2601A">
              <w:t>y</w:t>
            </w:r>
            <w:r w:rsidRPr="00A2601A">
              <w:rPr>
                <w:spacing w:val="-2"/>
              </w:rPr>
              <w:t xml:space="preserve"> </w:t>
            </w:r>
            <w:r w:rsidRPr="00A2601A">
              <w:t>Decreto 1082</w:t>
            </w:r>
            <w:r w:rsidRPr="00A2601A">
              <w:rPr>
                <w:spacing w:val="-3"/>
              </w:rPr>
              <w:t xml:space="preserve"> </w:t>
            </w:r>
            <w:r w:rsidRPr="00A2601A">
              <w:t>de 2015</w:t>
            </w:r>
            <w:bookmarkEnd w:id="2"/>
            <w:r>
              <w:t>.</w:t>
            </w:r>
          </w:p>
        </w:tc>
      </w:tr>
      <w:tr w:rsidR="00280B78" w:rsidRPr="00DE2E5E" w14:paraId="2242429B" w14:textId="77777777" w:rsidTr="00620066">
        <w:trPr>
          <w:trHeight w:val="169"/>
        </w:trPr>
        <w:tc>
          <w:tcPr>
            <w:tcW w:w="5000" w:type="pct"/>
            <w:gridSpan w:val="9"/>
            <w:shd w:val="clear" w:color="auto" w:fill="D9D9D9" w:themeFill="background1" w:themeFillShade="D9"/>
            <w:vAlign w:val="center"/>
          </w:tcPr>
          <w:p w14:paraId="47F878E2" w14:textId="0D2D30BF" w:rsidR="00280B78" w:rsidRPr="00AC5A4A" w:rsidRDefault="00280B78" w:rsidP="0032537D">
            <w:pPr>
              <w:jc w:val="both"/>
              <w:rPr>
                <w:rFonts w:ascii="Arial" w:hAnsi="Arial" w:cs="Arial"/>
                <w:b/>
                <w:bCs/>
                <w:color w:val="000000" w:themeColor="text1"/>
                <w:sz w:val="22"/>
                <w:szCs w:val="22"/>
                <w:lang w:eastAsia="es-CO"/>
              </w:rPr>
            </w:pPr>
            <w:r>
              <w:rPr>
                <w:rFonts w:ascii="Arial" w:hAnsi="Arial" w:cs="Arial"/>
                <w:b/>
                <w:bCs/>
                <w:color w:val="000000" w:themeColor="text1"/>
                <w:sz w:val="22"/>
                <w:szCs w:val="22"/>
                <w:lang w:eastAsia="es-CO"/>
              </w:rPr>
              <w:t>3.1.3</w:t>
            </w:r>
            <w:r w:rsidR="00620066">
              <w:rPr>
                <w:rFonts w:ascii="Arial" w:hAnsi="Arial" w:cs="Arial"/>
                <w:b/>
                <w:bCs/>
                <w:color w:val="000000" w:themeColor="text1"/>
                <w:sz w:val="22"/>
                <w:szCs w:val="22"/>
                <w:lang w:eastAsia="es-CO"/>
              </w:rPr>
              <w:t xml:space="preserve"> </w:t>
            </w:r>
            <w:r w:rsidR="00E16423">
              <w:rPr>
                <w:rFonts w:ascii="Arial" w:hAnsi="Arial" w:cs="Arial"/>
                <w:b/>
                <w:bCs/>
                <w:color w:val="000000" w:themeColor="text1"/>
                <w:sz w:val="22"/>
                <w:szCs w:val="22"/>
                <w:lang w:eastAsia="es-CO"/>
              </w:rPr>
              <w:t>Descripción del proyecto</w:t>
            </w:r>
          </w:p>
        </w:tc>
      </w:tr>
      <w:tr w:rsidR="00280B78" w:rsidRPr="00DE2E5E" w14:paraId="6565C71A" w14:textId="77777777" w:rsidTr="00E95BE9">
        <w:trPr>
          <w:trHeight w:val="20"/>
        </w:trPr>
        <w:tc>
          <w:tcPr>
            <w:tcW w:w="5000" w:type="pct"/>
            <w:gridSpan w:val="9"/>
            <w:shd w:val="clear" w:color="auto" w:fill="auto"/>
            <w:vAlign w:val="center"/>
          </w:tcPr>
          <w:p w14:paraId="2599D1AB" w14:textId="6E2732D6" w:rsidR="00E16423" w:rsidRDefault="00E16423" w:rsidP="00E16423">
            <w:pPr>
              <w:jc w:val="both"/>
              <w:rPr>
                <w:rFonts w:ascii="Arial" w:hAnsi="Arial" w:cs="Arial"/>
                <w:sz w:val="22"/>
                <w:szCs w:val="22"/>
              </w:rPr>
            </w:pPr>
            <w:r w:rsidRPr="00E16423">
              <w:rPr>
                <w:rFonts w:ascii="Arial" w:hAnsi="Arial" w:cs="Arial"/>
                <w:sz w:val="22"/>
                <w:szCs w:val="22"/>
              </w:rPr>
              <w:t xml:space="preserve">Realizar la revisión y análisis estructural del Palacio de Justicia Álvaro Luna Gómez ubicado en la Carrera 7 </w:t>
            </w:r>
            <w:proofErr w:type="spellStart"/>
            <w:r w:rsidRPr="00E16423">
              <w:rPr>
                <w:rFonts w:ascii="Arial" w:hAnsi="Arial" w:cs="Arial"/>
                <w:sz w:val="22"/>
                <w:szCs w:val="22"/>
              </w:rPr>
              <w:t>N°</w:t>
            </w:r>
            <w:proofErr w:type="spellEnd"/>
            <w:r w:rsidRPr="00E16423">
              <w:rPr>
                <w:rFonts w:ascii="Arial" w:hAnsi="Arial" w:cs="Arial"/>
                <w:sz w:val="22"/>
                <w:szCs w:val="22"/>
              </w:rPr>
              <w:t xml:space="preserve"> 6-59 en Pamplona – Norte de Santander, con el fin establecer su estado actual e identificar cualquier patología existente en la estructura. </w:t>
            </w:r>
          </w:p>
          <w:p w14:paraId="70D61FB2" w14:textId="77777777" w:rsidR="00E16423" w:rsidRPr="00E16423" w:rsidRDefault="00E16423" w:rsidP="00E16423">
            <w:pPr>
              <w:jc w:val="both"/>
              <w:rPr>
                <w:rFonts w:ascii="Arial" w:hAnsi="Arial" w:cs="Arial"/>
                <w:sz w:val="10"/>
                <w:szCs w:val="10"/>
              </w:rPr>
            </w:pPr>
          </w:p>
          <w:p w14:paraId="2F737CBA" w14:textId="262D16EB" w:rsidR="00E16423" w:rsidRDefault="00E16423" w:rsidP="00E16423">
            <w:pPr>
              <w:spacing w:before="1"/>
              <w:ind w:right="14"/>
              <w:jc w:val="both"/>
              <w:rPr>
                <w:rFonts w:ascii="Arial" w:hAnsi="Arial" w:cs="Arial"/>
                <w:color w:val="000000"/>
                <w:sz w:val="22"/>
                <w:szCs w:val="22"/>
              </w:rPr>
            </w:pPr>
            <w:r w:rsidRPr="00E16423">
              <w:rPr>
                <w:rFonts w:ascii="Arial" w:hAnsi="Arial" w:cs="Arial"/>
                <w:color w:val="000000"/>
                <w:sz w:val="22"/>
                <w:szCs w:val="22"/>
              </w:rPr>
              <w:t>El resultado del análisis estructural debe ser presentado por escrito y en medio magnético, en idioma español, la fecha de elaboración del estudio, la vigencia del mismo, los datos básicos de la empresa o persona natural avaluadora, la normatividad aplicable a cada caso concreto, el registro fotográfico según la visita realizada. El informe debe estar firmado por el representante legal (para las personas jurídicas) y por el perito avaluador, por medio del cual se aprobó el informe.</w:t>
            </w:r>
          </w:p>
          <w:p w14:paraId="2AD50E8A" w14:textId="77777777" w:rsidR="00E16423" w:rsidRPr="00E16423" w:rsidRDefault="00E16423" w:rsidP="00E16423">
            <w:pPr>
              <w:spacing w:before="1"/>
              <w:ind w:right="14"/>
              <w:jc w:val="both"/>
              <w:rPr>
                <w:rFonts w:ascii="Arial" w:hAnsi="Arial" w:cs="Arial"/>
                <w:color w:val="000000"/>
                <w:sz w:val="10"/>
                <w:szCs w:val="10"/>
              </w:rPr>
            </w:pPr>
          </w:p>
          <w:p w14:paraId="7C84AACE" w14:textId="77777777" w:rsidR="00E16423" w:rsidRPr="00E16423" w:rsidRDefault="00E16423" w:rsidP="00E16423">
            <w:pPr>
              <w:spacing w:before="1"/>
              <w:ind w:right="14"/>
              <w:jc w:val="both"/>
              <w:rPr>
                <w:rFonts w:ascii="Arial" w:hAnsi="Arial" w:cs="Arial"/>
                <w:color w:val="000000"/>
                <w:sz w:val="22"/>
                <w:szCs w:val="22"/>
              </w:rPr>
            </w:pPr>
            <w:r w:rsidRPr="00E16423">
              <w:rPr>
                <w:rFonts w:ascii="Arial" w:hAnsi="Arial" w:cs="Arial"/>
                <w:color w:val="000000"/>
                <w:sz w:val="22"/>
                <w:szCs w:val="22"/>
              </w:rPr>
              <w:t xml:space="preserve">El contratista deberá entregar un informe final denominado “Concepto técnico pericial”, en el que incluya el detalle de todas las actividades, revisiones, evaluaciones, y todo lo pertinente, identificando las posibles causas de las anomalías de la estructura. </w:t>
            </w:r>
          </w:p>
          <w:p w14:paraId="0899ACBB" w14:textId="77777777" w:rsidR="00E16423" w:rsidRPr="00E16423" w:rsidRDefault="00E16423" w:rsidP="00E16423">
            <w:pPr>
              <w:spacing w:before="1"/>
              <w:ind w:right="14"/>
              <w:jc w:val="both"/>
              <w:rPr>
                <w:rFonts w:ascii="Arial" w:hAnsi="Arial" w:cs="Arial"/>
                <w:b/>
                <w:sz w:val="10"/>
                <w:szCs w:val="10"/>
              </w:rPr>
            </w:pPr>
          </w:p>
          <w:p w14:paraId="140BE5D5" w14:textId="1250A322" w:rsidR="00E16423" w:rsidRDefault="00E16423" w:rsidP="00E16423">
            <w:pPr>
              <w:spacing w:before="1"/>
              <w:ind w:right="14"/>
              <w:jc w:val="both"/>
              <w:rPr>
                <w:rFonts w:ascii="Arial" w:hAnsi="Arial" w:cs="Arial"/>
                <w:sz w:val="22"/>
                <w:szCs w:val="22"/>
              </w:rPr>
            </w:pPr>
            <w:r w:rsidRPr="00E16423">
              <w:rPr>
                <w:rFonts w:ascii="Arial" w:hAnsi="Arial" w:cs="Arial"/>
                <w:sz w:val="22"/>
                <w:szCs w:val="22"/>
              </w:rPr>
              <w:t>El dictamen deberá acompañarse de los documentos que le sirven de fundamento y de aquellos que acrediten la idoneidad y la experiencia del perito.</w:t>
            </w:r>
          </w:p>
          <w:p w14:paraId="3A8F0287" w14:textId="77777777" w:rsidR="00E16423" w:rsidRPr="00E16423" w:rsidRDefault="00E16423" w:rsidP="00E16423">
            <w:pPr>
              <w:spacing w:before="1"/>
              <w:ind w:right="14"/>
              <w:jc w:val="both"/>
              <w:rPr>
                <w:rFonts w:ascii="Arial" w:hAnsi="Arial" w:cs="Arial"/>
                <w:sz w:val="10"/>
                <w:szCs w:val="10"/>
              </w:rPr>
            </w:pPr>
          </w:p>
          <w:p w14:paraId="76D85C9C" w14:textId="4A28A342" w:rsidR="00280B78" w:rsidRPr="005F207A" w:rsidRDefault="00E16423" w:rsidP="00E16423">
            <w:pPr>
              <w:spacing w:after="200"/>
              <w:jc w:val="both"/>
            </w:pPr>
            <w:r w:rsidRPr="00E16423">
              <w:rPr>
                <w:rFonts w:ascii="Arial" w:hAnsi="Arial" w:cs="Arial"/>
                <w:sz w:val="22"/>
                <w:szCs w:val="22"/>
              </w:rPr>
              <w:t>Todo dictamen debe ser claro, preciso, exhaustivo y detallado; en él se explicarán los exámenes, métodos, experimentos e investigaciones efectuadas, lo mismo que los fundamentos técnicos, científicos o artísticos de sus conclusiones.</w:t>
            </w:r>
          </w:p>
        </w:tc>
      </w:tr>
      <w:tr w:rsidR="00E95BE9" w:rsidRPr="00DE2E5E" w14:paraId="30B4F821" w14:textId="77777777" w:rsidTr="00E95BE9">
        <w:trPr>
          <w:trHeight w:val="20"/>
        </w:trPr>
        <w:tc>
          <w:tcPr>
            <w:tcW w:w="5000" w:type="pct"/>
            <w:gridSpan w:val="9"/>
            <w:shd w:val="clear" w:color="auto" w:fill="D9D9D9" w:themeFill="background1" w:themeFillShade="D9"/>
            <w:vAlign w:val="center"/>
          </w:tcPr>
          <w:p w14:paraId="40C3C04C" w14:textId="7A49EABC" w:rsidR="00E95BE9" w:rsidRPr="00AC5A4A" w:rsidRDefault="00E95BE9" w:rsidP="00620066">
            <w:pPr>
              <w:jc w:val="both"/>
              <w:rPr>
                <w:rFonts w:ascii="Arial" w:hAnsi="Arial" w:cs="Arial"/>
                <w:b/>
                <w:bCs/>
                <w:color w:val="000000" w:themeColor="text1"/>
                <w:sz w:val="22"/>
                <w:szCs w:val="22"/>
                <w:lang w:eastAsia="es-CO"/>
              </w:rPr>
            </w:pPr>
            <w:r w:rsidRPr="00AC5A4A">
              <w:rPr>
                <w:rFonts w:ascii="Arial" w:hAnsi="Arial" w:cs="Arial"/>
                <w:b/>
                <w:bCs/>
                <w:color w:val="000000" w:themeColor="text1"/>
                <w:sz w:val="22"/>
                <w:szCs w:val="22"/>
                <w:lang w:eastAsia="es-CO"/>
              </w:rPr>
              <w:t>3.1.</w:t>
            </w:r>
            <w:r w:rsidR="00280B78">
              <w:rPr>
                <w:rFonts w:ascii="Arial" w:hAnsi="Arial" w:cs="Arial"/>
                <w:b/>
                <w:bCs/>
                <w:color w:val="000000" w:themeColor="text1"/>
                <w:sz w:val="22"/>
                <w:szCs w:val="22"/>
                <w:lang w:eastAsia="es-CO"/>
              </w:rPr>
              <w:t>4</w:t>
            </w:r>
            <w:r w:rsidRPr="00AC5A4A">
              <w:rPr>
                <w:rFonts w:ascii="Arial" w:hAnsi="Arial" w:cs="Arial"/>
                <w:b/>
                <w:bCs/>
                <w:color w:val="000000" w:themeColor="text1"/>
                <w:sz w:val="22"/>
                <w:szCs w:val="22"/>
                <w:lang w:eastAsia="es-CO"/>
              </w:rPr>
              <w:t xml:space="preserve"> Clasificación de bienes y servicios de Naciones Unidas - UNSPSC</w:t>
            </w:r>
          </w:p>
        </w:tc>
      </w:tr>
      <w:tr w:rsidR="00E95BE9" w:rsidRPr="00DE2E5E" w14:paraId="1A1B2226" w14:textId="77777777" w:rsidTr="00E95BE9">
        <w:trPr>
          <w:trHeight w:val="20"/>
        </w:trPr>
        <w:tc>
          <w:tcPr>
            <w:tcW w:w="5000" w:type="pct"/>
            <w:gridSpan w:val="9"/>
            <w:shd w:val="clear" w:color="auto" w:fill="auto"/>
            <w:vAlign w:val="center"/>
          </w:tcPr>
          <w:p w14:paraId="3D0C8BCB" w14:textId="550ED8BC" w:rsidR="00280B78" w:rsidRDefault="00280B78" w:rsidP="00620066">
            <w:pPr>
              <w:pStyle w:val="TableParagraph"/>
              <w:spacing w:before="53"/>
            </w:pPr>
            <w:r>
              <w:t>El</w:t>
            </w:r>
            <w:r>
              <w:rPr>
                <w:spacing w:val="34"/>
              </w:rPr>
              <w:t xml:space="preserve"> </w:t>
            </w:r>
            <w:r>
              <w:t>objeto</w:t>
            </w:r>
            <w:r>
              <w:rPr>
                <w:spacing w:val="33"/>
              </w:rPr>
              <w:t xml:space="preserve"> </w:t>
            </w:r>
            <w:r>
              <w:t>del</w:t>
            </w:r>
            <w:r>
              <w:rPr>
                <w:spacing w:val="34"/>
              </w:rPr>
              <w:t xml:space="preserve"> </w:t>
            </w:r>
            <w:r>
              <w:t>presente</w:t>
            </w:r>
            <w:r>
              <w:rPr>
                <w:spacing w:val="32"/>
              </w:rPr>
              <w:t xml:space="preserve"> </w:t>
            </w:r>
            <w:r>
              <w:t>Proceso</w:t>
            </w:r>
            <w:r>
              <w:rPr>
                <w:spacing w:val="33"/>
              </w:rPr>
              <w:t xml:space="preserve"> </w:t>
            </w:r>
            <w:r>
              <w:t>de</w:t>
            </w:r>
            <w:r>
              <w:rPr>
                <w:spacing w:val="32"/>
              </w:rPr>
              <w:t xml:space="preserve"> </w:t>
            </w:r>
            <w:r>
              <w:t>Contratación</w:t>
            </w:r>
            <w:r>
              <w:rPr>
                <w:spacing w:val="36"/>
              </w:rPr>
              <w:t xml:space="preserve"> </w:t>
            </w:r>
            <w:r>
              <w:t>está</w:t>
            </w:r>
            <w:r>
              <w:rPr>
                <w:spacing w:val="33"/>
              </w:rPr>
              <w:t xml:space="preserve"> </w:t>
            </w:r>
            <w:r>
              <w:t>codificado</w:t>
            </w:r>
            <w:r>
              <w:rPr>
                <w:spacing w:val="33"/>
              </w:rPr>
              <w:t xml:space="preserve"> </w:t>
            </w:r>
            <w:r>
              <w:t>en</w:t>
            </w:r>
            <w:r>
              <w:rPr>
                <w:spacing w:val="33"/>
              </w:rPr>
              <w:t xml:space="preserve"> </w:t>
            </w:r>
            <w:r>
              <w:t>el</w:t>
            </w:r>
            <w:r>
              <w:rPr>
                <w:spacing w:val="32"/>
              </w:rPr>
              <w:t xml:space="preserve"> </w:t>
            </w:r>
            <w:r>
              <w:t>Clasificador</w:t>
            </w:r>
            <w:r>
              <w:rPr>
                <w:spacing w:val="34"/>
              </w:rPr>
              <w:t xml:space="preserve"> </w:t>
            </w:r>
            <w:r>
              <w:t>de</w:t>
            </w:r>
            <w:r>
              <w:rPr>
                <w:spacing w:val="33"/>
              </w:rPr>
              <w:t xml:space="preserve"> </w:t>
            </w:r>
            <w:r>
              <w:t>Bienes</w:t>
            </w:r>
            <w:r>
              <w:rPr>
                <w:spacing w:val="30"/>
              </w:rPr>
              <w:t xml:space="preserve"> </w:t>
            </w:r>
            <w:r>
              <w:t>y</w:t>
            </w:r>
            <w:r>
              <w:rPr>
                <w:spacing w:val="-58"/>
              </w:rPr>
              <w:t xml:space="preserve"> </w:t>
            </w:r>
            <w:r>
              <w:rPr>
                <w:spacing w:val="-1"/>
              </w:rPr>
              <w:t>Servicios</w:t>
            </w:r>
            <w:r>
              <w:rPr>
                <w:spacing w:val="-13"/>
              </w:rPr>
              <w:t xml:space="preserve"> </w:t>
            </w:r>
            <w:r>
              <w:rPr>
                <w:spacing w:val="-1"/>
              </w:rPr>
              <w:t>de</w:t>
            </w:r>
            <w:r>
              <w:rPr>
                <w:spacing w:val="-13"/>
              </w:rPr>
              <w:t xml:space="preserve"> </w:t>
            </w:r>
            <w:r>
              <w:t>Naciones</w:t>
            </w:r>
            <w:r>
              <w:rPr>
                <w:spacing w:val="-12"/>
              </w:rPr>
              <w:t xml:space="preserve"> </w:t>
            </w:r>
            <w:r>
              <w:t>Unidad</w:t>
            </w:r>
            <w:r>
              <w:rPr>
                <w:spacing w:val="-13"/>
              </w:rPr>
              <w:t xml:space="preserve"> </w:t>
            </w:r>
            <w:r>
              <w:t>(UNSPSC)</w:t>
            </w:r>
            <w:r>
              <w:rPr>
                <w:spacing w:val="-12"/>
              </w:rPr>
              <w:t xml:space="preserve"> </w:t>
            </w:r>
            <w:r>
              <w:t>hasta</w:t>
            </w:r>
            <w:r>
              <w:rPr>
                <w:spacing w:val="-15"/>
              </w:rPr>
              <w:t xml:space="preserve"> </w:t>
            </w:r>
            <w:r>
              <w:t>el</w:t>
            </w:r>
            <w:r>
              <w:rPr>
                <w:spacing w:val="-13"/>
              </w:rPr>
              <w:t xml:space="preserve"> </w:t>
            </w:r>
            <w:r>
              <w:t>tercer</w:t>
            </w:r>
            <w:r>
              <w:rPr>
                <w:spacing w:val="-12"/>
              </w:rPr>
              <w:t xml:space="preserve"> </w:t>
            </w:r>
            <w:r>
              <w:t>nivel,</w:t>
            </w:r>
            <w:r>
              <w:rPr>
                <w:spacing w:val="-12"/>
              </w:rPr>
              <w:t xml:space="preserve"> </w:t>
            </w:r>
            <w:r>
              <w:t>como</w:t>
            </w:r>
            <w:r>
              <w:rPr>
                <w:spacing w:val="-12"/>
              </w:rPr>
              <w:t xml:space="preserve"> </w:t>
            </w:r>
            <w:r>
              <w:t>se</w:t>
            </w:r>
            <w:r>
              <w:rPr>
                <w:spacing w:val="-15"/>
              </w:rPr>
              <w:t xml:space="preserve"> </w:t>
            </w:r>
            <w:r>
              <w:t>indica</w:t>
            </w:r>
            <w:r>
              <w:rPr>
                <w:spacing w:val="-12"/>
              </w:rPr>
              <w:t xml:space="preserve"> </w:t>
            </w:r>
            <w:r>
              <w:t>en</w:t>
            </w:r>
            <w:r>
              <w:rPr>
                <w:spacing w:val="-14"/>
              </w:rPr>
              <w:t xml:space="preserve"> </w:t>
            </w:r>
            <w:r>
              <w:t>la</w:t>
            </w:r>
            <w:r>
              <w:rPr>
                <w:spacing w:val="-12"/>
              </w:rPr>
              <w:t xml:space="preserve"> </w:t>
            </w:r>
            <w:r>
              <w:t>siguiente</w:t>
            </w:r>
            <w:r>
              <w:rPr>
                <w:spacing w:val="-14"/>
              </w:rPr>
              <w:t xml:space="preserve"> </w:t>
            </w:r>
            <w:r>
              <w:t>Tabla:</w:t>
            </w:r>
          </w:p>
          <w:p w14:paraId="359D8ABA" w14:textId="77777777" w:rsidR="00280B78" w:rsidRPr="00620066" w:rsidRDefault="00280B78" w:rsidP="00620066">
            <w:pPr>
              <w:pStyle w:val="TableParagraph"/>
              <w:spacing w:before="53"/>
              <w:rPr>
                <w:sz w:val="2"/>
                <w:szCs w:val="2"/>
              </w:rPr>
            </w:pPr>
          </w:p>
          <w:tbl>
            <w:tblPr>
              <w:tblW w:w="6520" w:type="dxa"/>
              <w:jc w:val="center"/>
              <w:tblBorders>
                <w:top w:val="single" w:sz="6" w:space="0" w:color="DDDDDD"/>
                <w:left w:val="single" w:sz="6" w:space="0" w:color="DDDDDD"/>
                <w:bottom w:val="single" w:sz="6" w:space="0" w:color="DDDDDD"/>
                <w:right w:val="single" w:sz="6" w:space="0" w:color="DDDDDD"/>
              </w:tblBorders>
              <w:tblLayout w:type="fixed"/>
              <w:tblCellMar>
                <w:top w:w="15" w:type="dxa"/>
                <w:left w:w="15" w:type="dxa"/>
                <w:bottom w:w="15" w:type="dxa"/>
                <w:right w:w="15" w:type="dxa"/>
              </w:tblCellMar>
              <w:tblLook w:val="04A0" w:firstRow="1" w:lastRow="0" w:firstColumn="1" w:lastColumn="0" w:noHBand="0" w:noVBand="1"/>
            </w:tblPr>
            <w:tblGrid>
              <w:gridCol w:w="1134"/>
              <w:gridCol w:w="5386"/>
            </w:tblGrid>
            <w:tr w:rsidR="00476BF6" w:rsidRPr="00A93D7B" w14:paraId="0F855C5B" w14:textId="77777777" w:rsidTr="00144282">
              <w:trPr>
                <w:trHeight w:val="96"/>
                <w:tblHeader/>
                <w:jc w:val="center"/>
              </w:trPr>
              <w:tc>
                <w:tcPr>
                  <w:tcW w:w="1134" w:type="dxa"/>
                  <w:tcBorders>
                    <w:top w:val="single" w:sz="12" w:space="0" w:color="FFFFFF"/>
                    <w:left w:val="single" w:sz="12" w:space="0" w:color="FFFFFF"/>
                    <w:bottom w:val="single" w:sz="12" w:space="0" w:color="FFFFFF"/>
                    <w:right w:val="single" w:sz="12" w:space="0" w:color="FFFFFF"/>
                  </w:tcBorders>
                  <w:shd w:val="clear" w:color="auto" w:fill="6D6E70"/>
                  <w:tcMar>
                    <w:top w:w="0" w:type="dxa"/>
                    <w:left w:w="0" w:type="dxa"/>
                    <w:bottom w:w="0" w:type="dxa"/>
                    <w:right w:w="0" w:type="dxa"/>
                  </w:tcMar>
                  <w:vAlign w:val="center"/>
                  <w:hideMark/>
                </w:tcPr>
                <w:p w14:paraId="53B97017" w14:textId="77777777" w:rsidR="00476BF6" w:rsidRPr="00A93D7B" w:rsidRDefault="00476BF6" w:rsidP="00476BF6">
                  <w:pPr>
                    <w:jc w:val="center"/>
                    <w:rPr>
                      <w:rFonts w:ascii="Arial" w:hAnsi="Arial" w:cs="Arial"/>
                      <w:b/>
                      <w:bCs/>
                      <w:color w:val="FFFFFF"/>
                      <w:sz w:val="18"/>
                      <w:szCs w:val="18"/>
                      <w:lang w:eastAsia="es-CO"/>
                    </w:rPr>
                  </w:pPr>
                  <w:bookmarkStart w:id="3" w:name="_Hlk128987725"/>
                  <w:r w:rsidRPr="00A93D7B">
                    <w:rPr>
                      <w:rFonts w:ascii="Arial" w:hAnsi="Arial" w:cs="Arial"/>
                      <w:b/>
                      <w:bCs/>
                      <w:color w:val="FFFFFF"/>
                      <w:sz w:val="18"/>
                      <w:szCs w:val="18"/>
                      <w:lang w:eastAsia="es-CO"/>
                    </w:rPr>
                    <w:t>Código - Producto</w:t>
                  </w:r>
                </w:p>
              </w:tc>
              <w:tc>
                <w:tcPr>
                  <w:tcW w:w="5386" w:type="dxa"/>
                  <w:tcBorders>
                    <w:top w:val="single" w:sz="12" w:space="0" w:color="FFFFFF"/>
                    <w:left w:val="single" w:sz="12" w:space="0" w:color="FFFFFF"/>
                    <w:bottom w:val="single" w:sz="12" w:space="0" w:color="FFFFFF"/>
                    <w:right w:val="single" w:sz="12" w:space="0" w:color="FFFFFF"/>
                  </w:tcBorders>
                  <w:shd w:val="clear" w:color="auto" w:fill="6D6E70"/>
                  <w:tcMar>
                    <w:top w:w="0" w:type="dxa"/>
                    <w:left w:w="0" w:type="dxa"/>
                    <w:bottom w:w="0" w:type="dxa"/>
                    <w:right w:w="0" w:type="dxa"/>
                  </w:tcMar>
                  <w:vAlign w:val="center"/>
                  <w:hideMark/>
                </w:tcPr>
                <w:p w14:paraId="0C0DFBE6" w14:textId="77777777" w:rsidR="00476BF6" w:rsidRPr="00A93D7B" w:rsidRDefault="00476BF6" w:rsidP="00476BF6">
                  <w:pPr>
                    <w:jc w:val="center"/>
                    <w:rPr>
                      <w:rFonts w:ascii="Arial" w:hAnsi="Arial" w:cs="Arial"/>
                      <w:b/>
                      <w:bCs/>
                      <w:color w:val="FFFFFF"/>
                      <w:sz w:val="18"/>
                      <w:szCs w:val="18"/>
                      <w:lang w:eastAsia="es-CO"/>
                    </w:rPr>
                  </w:pPr>
                  <w:r w:rsidRPr="00A93D7B">
                    <w:rPr>
                      <w:rFonts w:ascii="Arial" w:hAnsi="Arial" w:cs="Arial"/>
                      <w:b/>
                      <w:bCs/>
                      <w:color w:val="FFFFFF"/>
                      <w:sz w:val="18"/>
                      <w:szCs w:val="18"/>
                      <w:lang w:eastAsia="es-CO"/>
                    </w:rPr>
                    <w:t>Nombre - Producto</w:t>
                  </w:r>
                </w:p>
              </w:tc>
            </w:tr>
            <w:tr w:rsidR="00476BF6" w:rsidRPr="00A93D7B" w14:paraId="4CF3F40B" w14:textId="77777777" w:rsidTr="00144282">
              <w:trPr>
                <w:trHeight w:val="47"/>
                <w:jc w:val="center"/>
              </w:trPr>
              <w:tc>
                <w:tcPr>
                  <w:tcW w:w="1134"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tcPr>
                <w:p w14:paraId="0A34D293" w14:textId="77777777" w:rsidR="00476BF6" w:rsidRPr="00A93D7B" w:rsidRDefault="00476BF6" w:rsidP="00476BF6">
                  <w:pPr>
                    <w:rPr>
                      <w:rFonts w:ascii="Arial" w:hAnsi="Arial" w:cs="Arial"/>
                      <w:color w:val="222222"/>
                      <w:sz w:val="18"/>
                      <w:szCs w:val="18"/>
                      <w:lang w:eastAsia="es-CO"/>
                    </w:rPr>
                  </w:pPr>
                  <w:r>
                    <w:rPr>
                      <w:rFonts w:ascii="Arial" w:hAnsi="Arial" w:cs="Arial"/>
                      <w:color w:val="222222"/>
                      <w:sz w:val="18"/>
                      <w:szCs w:val="18"/>
                      <w:lang w:eastAsia="es-CO"/>
                    </w:rPr>
                    <w:t>81101500</w:t>
                  </w:r>
                </w:p>
              </w:tc>
              <w:tc>
                <w:tcPr>
                  <w:tcW w:w="5386"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tcPr>
                <w:p w14:paraId="277EF7C4" w14:textId="77777777" w:rsidR="00476BF6" w:rsidRPr="00A93D7B" w:rsidRDefault="00476BF6" w:rsidP="00476BF6">
                  <w:pPr>
                    <w:rPr>
                      <w:rFonts w:ascii="Arial" w:hAnsi="Arial" w:cs="Arial"/>
                      <w:color w:val="222222"/>
                      <w:sz w:val="18"/>
                      <w:szCs w:val="18"/>
                      <w:lang w:eastAsia="es-CO"/>
                    </w:rPr>
                  </w:pPr>
                  <w:r>
                    <w:rPr>
                      <w:rFonts w:ascii="Arial" w:hAnsi="Arial" w:cs="Arial"/>
                      <w:color w:val="222222"/>
                      <w:sz w:val="18"/>
                      <w:szCs w:val="18"/>
                      <w:lang w:eastAsia="es-CO"/>
                    </w:rPr>
                    <w:t>Ingeniería civil y arquitectura</w:t>
                  </w:r>
                </w:p>
              </w:tc>
            </w:tr>
            <w:tr w:rsidR="00476BF6" w:rsidRPr="00A93D7B" w14:paraId="16AA97D1" w14:textId="77777777" w:rsidTr="00144282">
              <w:trPr>
                <w:trHeight w:val="47"/>
                <w:jc w:val="center"/>
              </w:trPr>
              <w:tc>
                <w:tcPr>
                  <w:tcW w:w="1134"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tcPr>
                <w:p w14:paraId="45E61BAB" w14:textId="77777777" w:rsidR="00476BF6" w:rsidRPr="00A93D7B" w:rsidRDefault="00476BF6" w:rsidP="00476BF6">
                  <w:pPr>
                    <w:rPr>
                      <w:rFonts w:ascii="Arial" w:hAnsi="Arial" w:cs="Arial"/>
                      <w:color w:val="222222"/>
                      <w:sz w:val="18"/>
                      <w:szCs w:val="18"/>
                      <w:lang w:eastAsia="es-CO"/>
                    </w:rPr>
                  </w:pPr>
                  <w:r>
                    <w:rPr>
                      <w:rFonts w:ascii="Arial" w:hAnsi="Arial" w:cs="Arial"/>
                      <w:color w:val="222222"/>
                      <w:sz w:val="18"/>
                      <w:szCs w:val="18"/>
                      <w:lang w:eastAsia="es-CO"/>
                    </w:rPr>
                    <w:t>95121700</w:t>
                  </w:r>
                </w:p>
              </w:tc>
              <w:tc>
                <w:tcPr>
                  <w:tcW w:w="5386"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tcPr>
                <w:p w14:paraId="27C04883" w14:textId="77777777" w:rsidR="00476BF6" w:rsidRPr="00A93D7B" w:rsidRDefault="00476BF6" w:rsidP="00476BF6">
                  <w:pPr>
                    <w:rPr>
                      <w:rFonts w:ascii="Arial" w:hAnsi="Arial" w:cs="Arial"/>
                      <w:color w:val="222222"/>
                      <w:sz w:val="18"/>
                      <w:szCs w:val="18"/>
                      <w:lang w:eastAsia="es-CO"/>
                    </w:rPr>
                  </w:pPr>
                  <w:r>
                    <w:rPr>
                      <w:rFonts w:ascii="Arial" w:hAnsi="Arial" w:cs="Arial"/>
                      <w:color w:val="222222"/>
                      <w:sz w:val="18"/>
                      <w:szCs w:val="18"/>
                      <w:lang w:eastAsia="es-CO"/>
                    </w:rPr>
                    <w:t>Edificios y estructuras públicos</w:t>
                  </w:r>
                </w:p>
              </w:tc>
            </w:tr>
            <w:tr w:rsidR="00476BF6" w:rsidRPr="00A93D7B" w14:paraId="73A5CD51" w14:textId="77777777" w:rsidTr="00144282">
              <w:trPr>
                <w:trHeight w:val="47"/>
                <w:jc w:val="center"/>
              </w:trPr>
              <w:tc>
                <w:tcPr>
                  <w:tcW w:w="1134"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tcPr>
                <w:p w14:paraId="298EF8AE" w14:textId="77777777" w:rsidR="00476BF6" w:rsidRPr="00A93D7B" w:rsidRDefault="00476BF6" w:rsidP="00476BF6">
                  <w:pPr>
                    <w:rPr>
                      <w:rFonts w:ascii="Arial" w:hAnsi="Arial" w:cs="Arial"/>
                      <w:color w:val="222222"/>
                      <w:sz w:val="18"/>
                      <w:szCs w:val="18"/>
                      <w:lang w:eastAsia="es-CO"/>
                    </w:rPr>
                  </w:pPr>
                  <w:r>
                    <w:rPr>
                      <w:rFonts w:ascii="Arial" w:hAnsi="Arial" w:cs="Arial"/>
                      <w:color w:val="222222"/>
                      <w:sz w:val="18"/>
                      <w:szCs w:val="18"/>
                      <w:lang w:eastAsia="es-CO"/>
                    </w:rPr>
                    <w:t>80101600</w:t>
                  </w:r>
                </w:p>
              </w:tc>
              <w:tc>
                <w:tcPr>
                  <w:tcW w:w="5386" w:type="dxa"/>
                  <w:tcBorders>
                    <w:top w:val="single" w:sz="12" w:space="0" w:color="FFFFFF"/>
                    <w:left w:val="single" w:sz="12" w:space="0" w:color="FFFFFF"/>
                    <w:bottom w:val="single" w:sz="12" w:space="0" w:color="FFFFFF"/>
                    <w:right w:val="single" w:sz="12" w:space="0" w:color="FFFFFF"/>
                  </w:tcBorders>
                  <w:shd w:val="clear" w:color="auto" w:fill="E5E5E5"/>
                  <w:tcMar>
                    <w:top w:w="0" w:type="dxa"/>
                    <w:left w:w="0" w:type="dxa"/>
                    <w:bottom w:w="0" w:type="dxa"/>
                    <w:right w:w="0" w:type="dxa"/>
                  </w:tcMar>
                  <w:vAlign w:val="center"/>
                </w:tcPr>
                <w:p w14:paraId="6CE6F730" w14:textId="77777777" w:rsidR="00476BF6" w:rsidRPr="00A93D7B" w:rsidRDefault="00476BF6" w:rsidP="00476BF6">
                  <w:pPr>
                    <w:rPr>
                      <w:rFonts w:ascii="Arial" w:hAnsi="Arial" w:cs="Arial"/>
                      <w:color w:val="222222"/>
                      <w:sz w:val="18"/>
                      <w:szCs w:val="18"/>
                      <w:lang w:eastAsia="es-CO"/>
                    </w:rPr>
                  </w:pPr>
                  <w:r>
                    <w:rPr>
                      <w:rFonts w:ascii="Arial" w:hAnsi="Arial" w:cs="Arial"/>
                      <w:color w:val="222222"/>
                      <w:sz w:val="18"/>
                      <w:szCs w:val="18"/>
                      <w:lang w:eastAsia="es-CO"/>
                    </w:rPr>
                    <w:t>Gerencia de proyectos</w:t>
                  </w:r>
                </w:p>
              </w:tc>
            </w:tr>
            <w:bookmarkEnd w:id="3"/>
          </w:tbl>
          <w:p w14:paraId="12FC4C0D" w14:textId="77777777" w:rsidR="00280B78" w:rsidRDefault="00280B78" w:rsidP="00620066">
            <w:pPr>
              <w:pStyle w:val="TableParagraph"/>
              <w:ind w:left="1492"/>
              <w:rPr>
                <w:sz w:val="2"/>
              </w:rPr>
            </w:pPr>
          </w:p>
          <w:p w14:paraId="73FE474A" w14:textId="77777777" w:rsidR="00280B78" w:rsidRPr="00620066" w:rsidRDefault="00280B78" w:rsidP="00620066">
            <w:pPr>
              <w:pStyle w:val="TableParagraph"/>
              <w:tabs>
                <w:tab w:val="left" w:pos="3264"/>
              </w:tabs>
              <w:rPr>
                <w:sz w:val="6"/>
                <w:szCs w:val="6"/>
              </w:rPr>
            </w:pPr>
          </w:p>
          <w:p w14:paraId="7BDE4C1E" w14:textId="7D01E767" w:rsidR="00E95BE9" w:rsidRPr="00DE2E5E" w:rsidRDefault="00280B78" w:rsidP="00620066">
            <w:pPr>
              <w:pStyle w:val="TableParagraph"/>
              <w:jc w:val="both"/>
              <w:rPr>
                <w:color w:val="000000" w:themeColor="text1"/>
              </w:rPr>
            </w:pPr>
            <w:r>
              <w:t>Nota:</w:t>
            </w:r>
            <w:r>
              <w:rPr>
                <w:spacing w:val="7"/>
              </w:rPr>
              <w:t xml:space="preserve"> </w:t>
            </w:r>
            <w:r w:rsidRPr="00ED1FEB">
              <w:rPr>
                <w:u w:val="single"/>
              </w:rPr>
              <w:t>El</w:t>
            </w:r>
            <w:r w:rsidRPr="00ED1FEB">
              <w:rPr>
                <w:spacing w:val="6"/>
                <w:u w:val="single"/>
              </w:rPr>
              <w:t xml:space="preserve"> </w:t>
            </w:r>
            <w:r w:rsidRPr="00ED1FEB">
              <w:rPr>
                <w:u w:val="single"/>
              </w:rPr>
              <w:t>código</w:t>
            </w:r>
            <w:r w:rsidRPr="00ED1FEB">
              <w:rPr>
                <w:spacing w:val="5"/>
                <w:u w:val="single"/>
              </w:rPr>
              <w:t xml:space="preserve"> </w:t>
            </w:r>
            <w:r w:rsidRPr="00ED1FEB">
              <w:rPr>
                <w:u w:val="single"/>
              </w:rPr>
              <w:t>propuesto</w:t>
            </w:r>
            <w:r w:rsidRPr="00ED1FEB">
              <w:rPr>
                <w:spacing w:val="6"/>
                <w:u w:val="single"/>
              </w:rPr>
              <w:t xml:space="preserve"> </w:t>
            </w:r>
            <w:r w:rsidRPr="00ED1FEB">
              <w:rPr>
                <w:u w:val="single"/>
              </w:rPr>
              <w:t>es</w:t>
            </w:r>
            <w:r w:rsidRPr="00ED1FEB">
              <w:rPr>
                <w:spacing w:val="5"/>
                <w:u w:val="single"/>
              </w:rPr>
              <w:t xml:space="preserve"> </w:t>
            </w:r>
            <w:r w:rsidRPr="00ED1FEB">
              <w:rPr>
                <w:u w:val="single"/>
              </w:rPr>
              <w:t>a</w:t>
            </w:r>
            <w:r w:rsidRPr="00ED1FEB">
              <w:rPr>
                <w:spacing w:val="4"/>
                <w:u w:val="single"/>
              </w:rPr>
              <w:t xml:space="preserve"> </w:t>
            </w:r>
            <w:r w:rsidRPr="00ED1FEB">
              <w:rPr>
                <w:u w:val="single"/>
              </w:rPr>
              <w:t>manera</w:t>
            </w:r>
            <w:r w:rsidRPr="00ED1FEB">
              <w:rPr>
                <w:spacing w:val="5"/>
                <w:u w:val="single"/>
              </w:rPr>
              <w:t xml:space="preserve"> </w:t>
            </w:r>
            <w:r w:rsidRPr="00ED1FEB">
              <w:rPr>
                <w:u w:val="single"/>
              </w:rPr>
              <w:t>de</w:t>
            </w:r>
            <w:r w:rsidRPr="00ED1FEB">
              <w:rPr>
                <w:spacing w:val="7"/>
                <w:u w:val="single"/>
              </w:rPr>
              <w:t xml:space="preserve"> </w:t>
            </w:r>
            <w:r w:rsidRPr="00ED1FEB">
              <w:rPr>
                <w:u w:val="single"/>
              </w:rPr>
              <w:t>referencia</w:t>
            </w:r>
            <w:r w:rsidRPr="00ED1FEB">
              <w:rPr>
                <w:spacing w:val="6"/>
                <w:u w:val="single"/>
              </w:rPr>
              <w:t xml:space="preserve"> </w:t>
            </w:r>
            <w:r w:rsidRPr="00ED1FEB">
              <w:rPr>
                <w:u w:val="single"/>
              </w:rPr>
              <w:t>y</w:t>
            </w:r>
            <w:r w:rsidRPr="00ED1FEB">
              <w:rPr>
                <w:spacing w:val="3"/>
                <w:u w:val="single"/>
              </w:rPr>
              <w:t xml:space="preserve"> </w:t>
            </w:r>
            <w:r w:rsidRPr="00ED1FEB">
              <w:rPr>
                <w:u w:val="single"/>
              </w:rPr>
              <w:t>de</w:t>
            </w:r>
            <w:r w:rsidRPr="00ED1FEB">
              <w:rPr>
                <w:spacing w:val="6"/>
                <w:u w:val="single"/>
              </w:rPr>
              <w:t xml:space="preserve"> </w:t>
            </w:r>
            <w:r w:rsidRPr="00ED1FEB">
              <w:rPr>
                <w:u w:val="single"/>
              </w:rPr>
              <w:t>carácter</w:t>
            </w:r>
            <w:r w:rsidRPr="00ED1FEB">
              <w:rPr>
                <w:spacing w:val="6"/>
                <w:u w:val="single"/>
              </w:rPr>
              <w:t xml:space="preserve"> </w:t>
            </w:r>
            <w:r w:rsidRPr="00ED1FEB">
              <w:rPr>
                <w:u w:val="single"/>
              </w:rPr>
              <w:t>informativo,</w:t>
            </w:r>
            <w:r w:rsidRPr="00ED1FEB">
              <w:rPr>
                <w:spacing w:val="7"/>
                <w:u w:val="single"/>
              </w:rPr>
              <w:t xml:space="preserve"> </w:t>
            </w:r>
            <w:r w:rsidRPr="00ED1FEB">
              <w:rPr>
                <w:u w:val="single"/>
              </w:rPr>
              <w:t>no</w:t>
            </w:r>
            <w:r w:rsidRPr="00ED1FEB">
              <w:rPr>
                <w:spacing w:val="5"/>
                <w:u w:val="single"/>
              </w:rPr>
              <w:t xml:space="preserve"> </w:t>
            </w:r>
            <w:r w:rsidRPr="00ED1FEB">
              <w:rPr>
                <w:u w:val="single"/>
              </w:rPr>
              <w:t>se</w:t>
            </w:r>
            <w:r w:rsidRPr="00ED1FEB">
              <w:rPr>
                <w:spacing w:val="6"/>
                <w:u w:val="single"/>
              </w:rPr>
              <w:t xml:space="preserve"> </w:t>
            </w:r>
            <w:r w:rsidRPr="00ED1FEB">
              <w:rPr>
                <w:u w:val="single"/>
              </w:rPr>
              <w:t>constituirán</w:t>
            </w:r>
            <w:r w:rsidRPr="00ED1FEB">
              <w:rPr>
                <w:spacing w:val="-58"/>
                <w:u w:val="single"/>
              </w:rPr>
              <w:t xml:space="preserve"> </w:t>
            </w:r>
            <w:r w:rsidRPr="00ED1FEB">
              <w:rPr>
                <w:u w:val="single"/>
              </w:rPr>
              <w:t>como</w:t>
            </w:r>
            <w:r w:rsidRPr="00ED1FEB">
              <w:rPr>
                <w:spacing w:val="-3"/>
                <w:u w:val="single"/>
              </w:rPr>
              <w:t xml:space="preserve"> </w:t>
            </w:r>
            <w:r w:rsidRPr="00ED1FEB">
              <w:rPr>
                <w:u w:val="single"/>
              </w:rPr>
              <w:t>factor</w:t>
            </w:r>
            <w:r w:rsidRPr="00ED1FEB">
              <w:rPr>
                <w:spacing w:val="-1"/>
                <w:u w:val="single"/>
              </w:rPr>
              <w:t xml:space="preserve"> </w:t>
            </w:r>
            <w:r w:rsidRPr="00ED1FEB">
              <w:rPr>
                <w:u w:val="single"/>
              </w:rPr>
              <w:t>habilitante para</w:t>
            </w:r>
            <w:r w:rsidRPr="00ED1FEB">
              <w:rPr>
                <w:spacing w:val="1"/>
                <w:u w:val="single"/>
              </w:rPr>
              <w:t xml:space="preserve"> </w:t>
            </w:r>
            <w:r w:rsidRPr="00ED1FEB">
              <w:rPr>
                <w:u w:val="single"/>
              </w:rPr>
              <w:t>la selección</w:t>
            </w:r>
            <w:r w:rsidRPr="00ED1FEB">
              <w:rPr>
                <w:spacing w:val="-2"/>
                <w:u w:val="single"/>
              </w:rPr>
              <w:t xml:space="preserve"> </w:t>
            </w:r>
            <w:r w:rsidRPr="00ED1FEB">
              <w:rPr>
                <w:u w:val="single"/>
              </w:rPr>
              <w:t>del contratista.</w:t>
            </w:r>
          </w:p>
        </w:tc>
      </w:tr>
      <w:tr w:rsidR="00E95BE9" w:rsidRPr="00DE2E5E" w14:paraId="1062C7E2" w14:textId="77777777" w:rsidTr="00E95BE9">
        <w:trPr>
          <w:trHeight w:val="20"/>
        </w:trPr>
        <w:tc>
          <w:tcPr>
            <w:tcW w:w="5000" w:type="pct"/>
            <w:gridSpan w:val="9"/>
            <w:shd w:val="clear" w:color="auto" w:fill="D9D9D9" w:themeFill="background1" w:themeFillShade="D9"/>
            <w:vAlign w:val="center"/>
          </w:tcPr>
          <w:p w14:paraId="1DF9BA0A" w14:textId="3F9BCAF0" w:rsidR="00E95BE9" w:rsidRPr="00AC5A4A" w:rsidRDefault="00E95BE9" w:rsidP="009163E0">
            <w:pPr>
              <w:jc w:val="both"/>
              <w:rPr>
                <w:rFonts w:ascii="Arial" w:hAnsi="Arial" w:cs="Arial"/>
                <w:b/>
                <w:bCs/>
                <w:color w:val="000000" w:themeColor="text1"/>
                <w:sz w:val="22"/>
                <w:szCs w:val="22"/>
                <w:lang w:eastAsia="es-CO"/>
              </w:rPr>
            </w:pPr>
            <w:r w:rsidRPr="00AC5A4A">
              <w:rPr>
                <w:rFonts w:ascii="Arial" w:hAnsi="Arial" w:cs="Arial"/>
                <w:b/>
                <w:bCs/>
                <w:color w:val="000000" w:themeColor="text1"/>
                <w:sz w:val="22"/>
                <w:szCs w:val="22"/>
                <w:lang w:eastAsia="es-CO"/>
              </w:rPr>
              <w:t>3.1.</w:t>
            </w:r>
            <w:r w:rsidR="00280B78">
              <w:rPr>
                <w:rFonts w:ascii="Arial" w:hAnsi="Arial" w:cs="Arial"/>
                <w:b/>
                <w:bCs/>
                <w:color w:val="000000" w:themeColor="text1"/>
                <w:sz w:val="22"/>
                <w:szCs w:val="22"/>
                <w:lang w:eastAsia="es-CO"/>
              </w:rPr>
              <w:t>5</w:t>
            </w:r>
            <w:r w:rsidRPr="00AC5A4A">
              <w:rPr>
                <w:rFonts w:ascii="Arial" w:hAnsi="Arial" w:cs="Arial"/>
                <w:b/>
                <w:bCs/>
                <w:color w:val="000000" w:themeColor="text1"/>
                <w:sz w:val="22"/>
                <w:szCs w:val="22"/>
                <w:lang w:eastAsia="es-CO"/>
              </w:rPr>
              <w:t xml:space="preserve"> Especificaciones del objeto contractual</w:t>
            </w:r>
          </w:p>
        </w:tc>
      </w:tr>
      <w:tr w:rsidR="00E95BE9" w:rsidRPr="00DE2E5E" w14:paraId="2AF849D0" w14:textId="77777777" w:rsidTr="001B4C42">
        <w:trPr>
          <w:trHeight w:val="3114"/>
        </w:trPr>
        <w:tc>
          <w:tcPr>
            <w:tcW w:w="5000" w:type="pct"/>
            <w:gridSpan w:val="9"/>
            <w:shd w:val="clear" w:color="auto" w:fill="FFFFFF" w:themeFill="background1"/>
            <w:vAlign w:val="center"/>
          </w:tcPr>
          <w:p w14:paraId="2050A48B" w14:textId="07EDBE8F" w:rsidR="00280B78" w:rsidRPr="001B4C42" w:rsidRDefault="00280B78" w:rsidP="00280B78">
            <w:pPr>
              <w:pStyle w:val="TableParagraph"/>
              <w:spacing w:before="55"/>
              <w:ind w:right="45"/>
              <w:jc w:val="both"/>
            </w:pPr>
            <w:bookmarkStart w:id="4" w:name="_Hlk168495098"/>
            <w:bookmarkStart w:id="5" w:name="_Hlk169512016"/>
            <w:r w:rsidRPr="001B4C42">
              <w:t>En el marco del presente servicio y/o suministro el contratista deberá contemplar los aspectos que</w:t>
            </w:r>
            <w:r w:rsidRPr="001B4C42">
              <w:rPr>
                <w:spacing w:val="-59"/>
              </w:rPr>
              <w:t xml:space="preserve"> </w:t>
            </w:r>
            <w:r w:rsidRPr="001B4C42">
              <w:t>a</w:t>
            </w:r>
            <w:r w:rsidRPr="001B4C42">
              <w:rPr>
                <w:spacing w:val="-1"/>
              </w:rPr>
              <w:t xml:space="preserve"> </w:t>
            </w:r>
            <w:r w:rsidRPr="001B4C42">
              <w:t>continuación se</w:t>
            </w:r>
            <w:r w:rsidRPr="001B4C42">
              <w:rPr>
                <w:spacing w:val="-2"/>
              </w:rPr>
              <w:t xml:space="preserve"> </w:t>
            </w:r>
            <w:r w:rsidRPr="001B4C42">
              <w:t>relacionan:</w:t>
            </w:r>
          </w:p>
          <w:p w14:paraId="14DCB842" w14:textId="77777777" w:rsidR="00C80ADA" w:rsidRPr="001B4C42" w:rsidRDefault="00C80ADA" w:rsidP="00BB54C4">
            <w:pPr>
              <w:keepNext/>
              <w:keepLines/>
              <w:widowControl w:val="0"/>
              <w:autoSpaceDE w:val="0"/>
              <w:autoSpaceDN w:val="0"/>
              <w:ind w:left="57" w:right="54"/>
              <w:jc w:val="both"/>
              <w:rPr>
                <w:rFonts w:ascii="Arial" w:eastAsia="Arial MT" w:hAnsi="Arial" w:cs="Arial"/>
                <w:sz w:val="10"/>
                <w:szCs w:val="10"/>
                <w:lang w:val="es-ES" w:eastAsia="en-US"/>
              </w:rPr>
            </w:pPr>
            <w:bookmarkStart w:id="6" w:name="_Hlk169024717"/>
            <w:bookmarkStart w:id="7" w:name="_Hlk168495379"/>
            <w:bookmarkEnd w:id="4"/>
          </w:p>
          <w:p w14:paraId="24B83038" w14:textId="04E45E31" w:rsidR="00BB54C4" w:rsidRPr="001B4C42" w:rsidRDefault="00476BF6" w:rsidP="00476BF6">
            <w:pPr>
              <w:widowControl w:val="0"/>
              <w:autoSpaceDE w:val="0"/>
              <w:autoSpaceDN w:val="0"/>
              <w:jc w:val="both"/>
              <w:rPr>
                <w:rFonts w:ascii="Arial" w:eastAsia="Arial MT" w:hAnsi="Arial" w:cs="Arial"/>
                <w:sz w:val="22"/>
                <w:szCs w:val="22"/>
                <w:lang w:val="es-ES" w:eastAsia="en-US"/>
              </w:rPr>
            </w:pPr>
            <w:bookmarkStart w:id="8" w:name="_Hlk169025102"/>
            <w:bookmarkStart w:id="9" w:name="_Hlk171667741"/>
            <w:bookmarkEnd w:id="6"/>
            <w:r w:rsidRPr="001B4C42">
              <w:rPr>
                <w:rFonts w:ascii="Arial" w:hAnsi="Arial" w:cs="Arial"/>
                <w:color w:val="000000"/>
                <w:sz w:val="22"/>
                <w:szCs w:val="22"/>
              </w:rPr>
              <w:t>La Dirección Ejecutiva Seccional Cúcuta requiere contratar los siguientes servicios y entregables:</w:t>
            </w:r>
          </w:p>
          <w:bookmarkEnd w:id="5"/>
          <w:bookmarkEnd w:id="7"/>
          <w:bookmarkEnd w:id="8"/>
          <w:p w14:paraId="7F926CFE" w14:textId="77777777" w:rsidR="002F2C26" w:rsidRPr="001B4C42" w:rsidRDefault="002F2C26" w:rsidP="00BB54C4">
            <w:pPr>
              <w:tabs>
                <w:tab w:val="left" w:pos="418"/>
              </w:tabs>
              <w:spacing w:line="242" w:lineRule="auto"/>
              <w:ind w:right="58"/>
              <w:jc w:val="both"/>
              <w:rPr>
                <w:rFonts w:ascii="Arial" w:hAnsi="Arial" w:cs="Arial"/>
                <w:color w:val="000000" w:themeColor="text1"/>
                <w:sz w:val="10"/>
                <w:szCs w:val="10"/>
              </w:rPr>
            </w:pPr>
          </w:p>
          <w:tbl>
            <w:tblPr>
              <w:tblStyle w:val="Tablaconcuadrcula"/>
              <w:tblW w:w="0" w:type="auto"/>
              <w:jc w:val="center"/>
              <w:tblLayout w:type="fixed"/>
              <w:tblLook w:val="04A0" w:firstRow="1" w:lastRow="0" w:firstColumn="1" w:lastColumn="0" w:noHBand="0" w:noVBand="1"/>
            </w:tblPr>
            <w:tblGrid>
              <w:gridCol w:w="801"/>
              <w:gridCol w:w="6205"/>
              <w:gridCol w:w="851"/>
              <w:gridCol w:w="1052"/>
            </w:tblGrid>
            <w:tr w:rsidR="00D83076" w:rsidRPr="001B4C42" w14:paraId="288743B8" w14:textId="77777777" w:rsidTr="001E3630">
              <w:trPr>
                <w:trHeight w:val="431"/>
                <w:jc w:val="center"/>
              </w:trPr>
              <w:tc>
                <w:tcPr>
                  <w:tcW w:w="801" w:type="dxa"/>
                  <w:shd w:val="clear" w:color="auto" w:fill="D9D9D9" w:themeFill="background1" w:themeFillShade="D9"/>
                  <w:vAlign w:val="center"/>
                </w:tcPr>
                <w:p w14:paraId="7BC537AB" w14:textId="77777777" w:rsidR="00476BF6" w:rsidRPr="001B4C42" w:rsidRDefault="00476BF6" w:rsidP="00476BF6">
                  <w:pPr>
                    <w:jc w:val="center"/>
                    <w:rPr>
                      <w:rFonts w:ascii="Arial" w:hAnsi="Arial" w:cs="Arial"/>
                      <w:b/>
                      <w:sz w:val="16"/>
                      <w:szCs w:val="16"/>
                    </w:rPr>
                  </w:pPr>
                  <w:bookmarkStart w:id="10" w:name="_Hlk171668911"/>
                  <w:r w:rsidRPr="001B4C42">
                    <w:rPr>
                      <w:rFonts w:ascii="Arial" w:hAnsi="Arial" w:cs="Arial"/>
                      <w:b/>
                      <w:sz w:val="16"/>
                      <w:szCs w:val="16"/>
                    </w:rPr>
                    <w:t>ITEM</w:t>
                  </w:r>
                </w:p>
              </w:tc>
              <w:tc>
                <w:tcPr>
                  <w:tcW w:w="6205" w:type="dxa"/>
                  <w:shd w:val="clear" w:color="auto" w:fill="D9D9D9" w:themeFill="background1" w:themeFillShade="D9"/>
                  <w:vAlign w:val="center"/>
                </w:tcPr>
                <w:p w14:paraId="57F5A643" w14:textId="77777777" w:rsidR="00476BF6" w:rsidRPr="001B4C42" w:rsidRDefault="00476BF6" w:rsidP="00476BF6">
                  <w:pPr>
                    <w:jc w:val="center"/>
                    <w:rPr>
                      <w:rFonts w:ascii="Arial" w:hAnsi="Arial" w:cs="Arial"/>
                      <w:b/>
                      <w:sz w:val="16"/>
                      <w:szCs w:val="16"/>
                    </w:rPr>
                  </w:pPr>
                  <w:r w:rsidRPr="001B4C42">
                    <w:rPr>
                      <w:rFonts w:ascii="Arial" w:hAnsi="Arial" w:cs="Arial"/>
                      <w:b/>
                      <w:sz w:val="16"/>
                      <w:szCs w:val="16"/>
                    </w:rPr>
                    <w:t>DESCRIPCIÓN</w:t>
                  </w:r>
                </w:p>
              </w:tc>
              <w:tc>
                <w:tcPr>
                  <w:tcW w:w="851" w:type="dxa"/>
                  <w:shd w:val="clear" w:color="auto" w:fill="D9D9D9" w:themeFill="background1" w:themeFillShade="D9"/>
                  <w:vAlign w:val="center"/>
                </w:tcPr>
                <w:p w14:paraId="05F83E05" w14:textId="77777777" w:rsidR="00476BF6" w:rsidRPr="001B4C42" w:rsidRDefault="00476BF6" w:rsidP="00476BF6">
                  <w:pPr>
                    <w:jc w:val="center"/>
                    <w:rPr>
                      <w:rFonts w:ascii="Arial" w:hAnsi="Arial" w:cs="Arial"/>
                      <w:b/>
                      <w:sz w:val="16"/>
                      <w:szCs w:val="16"/>
                    </w:rPr>
                  </w:pPr>
                  <w:r w:rsidRPr="001B4C42">
                    <w:rPr>
                      <w:rFonts w:ascii="Arial" w:hAnsi="Arial" w:cs="Arial"/>
                      <w:b/>
                      <w:sz w:val="16"/>
                      <w:szCs w:val="16"/>
                    </w:rPr>
                    <w:t>UNIDAD</w:t>
                  </w:r>
                </w:p>
              </w:tc>
              <w:tc>
                <w:tcPr>
                  <w:tcW w:w="1052" w:type="dxa"/>
                  <w:shd w:val="clear" w:color="auto" w:fill="D9D9D9" w:themeFill="background1" w:themeFillShade="D9"/>
                  <w:vAlign w:val="center"/>
                </w:tcPr>
                <w:p w14:paraId="1F700BF4" w14:textId="77777777" w:rsidR="00476BF6" w:rsidRPr="001B4C42" w:rsidRDefault="00476BF6" w:rsidP="00476BF6">
                  <w:pPr>
                    <w:jc w:val="center"/>
                    <w:rPr>
                      <w:rFonts w:ascii="Arial" w:hAnsi="Arial" w:cs="Arial"/>
                      <w:b/>
                      <w:sz w:val="16"/>
                      <w:szCs w:val="16"/>
                    </w:rPr>
                  </w:pPr>
                  <w:r w:rsidRPr="001B4C42">
                    <w:rPr>
                      <w:rFonts w:ascii="Arial" w:hAnsi="Arial" w:cs="Arial"/>
                      <w:b/>
                      <w:sz w:val="16"/>
                      <w:szCs w:val="16"/>
                    </w:rPr>
                    <w:t>CANTIDAD</w:t>
                  </w:r>
                </w:p>
              </w:tc>
            </w:tr>
            <w:tr w:rsidR="00D83076" w:rsidRPr="001B4C42" w14:paraId="37753708" w14:textId="77777777" w:rsidTr="001E3630">
              <w:trPr>
                <w:trHeight w:val="569"/>
                <w:jc w:val="center"/>
              </w:trPr>
              <w:tc>
                <w:tcPr>
                  <w:tcW w:w="801" w:type="dxa"/>
                  <w:vAlign w:val="center"/>
                </w:tcPr>
                <w:p w14:paraId="683DA689" w14:textId="77777777" w:rsidR="00476BF6" w:rsidRPr="001B4C42" w:rsidRDefault="00476BF6" w:rsidP="00476BF6">
                  <w:pPr>
                    <w:jc w:val="center"/>
                    <w:rPr>
                      <w:rFonts w:ascii="Arial" w:hAnsi="Arial" w:cs="Arial"/>
                      <w:sz w:val="16"/>
                      <w:szCs w:val="16"/>
                    </w:rPr>
                  </w:pPr>
                  <w:r w:rsidRPr="001B4C42">
                    <w:rPr>
                      <w:rFonts w:ascii="Arial" w:hAnsi="Arial" w:cs="Arial"/>
                      <w:sz w:val="16"/>
                      <w:szCs w:val="16"/>
                    </w:rPr>
                    <w:t>1</w:t>
                  </w:r>
                </w:p>
              </w:tc>
              <w:tc>
                <w:tcPr>
                  <w:tcW w:w="6205" w:type="dxa"/>
                  <w:vAlign w:val="center"/>
                </w:tcPr>
                <w:p w14:paraId="202AB48E" w14:textId="77777777" w:rsidR="00476BF6" w:rsidRPr="001B4C42" w:rsidRDefault="00476BF6" w:rsidP="00476BF6">
                  <w:pPr>
                    <w:jc w:val="both"/>
                    <w:rPr>
                      <w:rFonts w:ascii="Arial" w:hAnsi="Arial" w:cs="Arial"/>
                      <w:sz w:val="16"/>
                      <w:szCs w:val="16"/>
                    </w:rPr>
                  </w:pPr>
                  <w:r w:rsidRPr="001B4C42">
                    <w:rPr>
                      <w:rFonts w:ascii="Arial" w:hAnsi="Arial" w:cs="Arial"/>
                      <w:sz w:val="16"/>
                      <w:szCs w:val="16"/>
                    </w:rPr>
                    <w:t xml:space="preserve">PERITAJE TÉCNICO ESTRUCTURAL EN EL EDIFICIO PALACIO DE JUSTICIA ALVARO LUNA GOMEZ UBICADO EN LA CARRERA 7 </w:t>
                  </w:r>
                  <w:proofErr w:type="spellStart"/>
                  <w:r w:rsidRPr="001B4C42">
                    <w:rPr>
                      <w:rFonts w:ascii="Arial" w:hAnsi="Arial" w:cs="Arial"/>
                      <w:sz w:val="16"/>
                      <w:szCs w:val="16"/>
                    </w:rPr>
                    <w:t>N°</w:t>
                  </w:r>
                  <w:proofErr w:type="spellEnd"/>
                  <w:r w:rsidRPr="001B4C42">
                    <w:rPr>
                      <w:rFonts w:ascii="Arial" w:hAnsi="Arial" w:cs="Arial"/>
                      <w:sz w:val="16"/>
                      <w:szCs w:val="16"/>
                    </w:rPr>
                    <w:t xml:space="preserve"> 6-59 EN PAMPLONA – NORTE DE SANTANDER.</w:t>
                  </w:r>
                </w:p>
              </w:tc>
              <w:tc>
                <w:tcPr>
                  <w:tcW w:w="851" w:type="dxa"/>
                  <w:vAlign w:val="center"/>
                </w:tcPr>
                <w:p w14:paraId="215D7CCF" w14:textId="77777777" w:rsidR="00476BF6" w:rsidRPr="001B4C42" w:rsidRDefault="00476BF6" w:rsidP="00476BF6">
                  <w:pPr>
                    <w:jc w:val="center"/>
                    <w:rPr>
                      <w:rFonts w:ascii="Arial" w:hAnsi="Arial" w:cs="Arial"/>
                      <w:sz w:val="16"/>
                      <w:szCs w:val="16"/>
                    </w:rPr>
                  </w:pPr>
                  <w:r w:rsidRPr="001B4C42">
                    <w:rPr>
                      <w:rFonts w:ascii="Arial" w:hAnsi="Arial" w:cs="Arial"/>
                      <w:sz w:val="16"/>
                      <w:szCs w:val="16"/>
                    </w:rPr>
                    <w:t>UND</w:t>
                  </w:r>
                </w:p>
              </w:tc>
              <w:tc>
                <w:tcPr>
                  <w:tcW w:w="1052" w:type="dxa"/>
                  <w:vAlign w:val="center"/>
                </w:tcPr>
                <w:p w14:paraId="1A89E725" w14:textId="72A25B31" w:rsidR="00476BF6" w:rsidRPr="001B4C42" w:rsidRDefault="00476BF6" w:rsidP="00476BF6">
                  <w:pPr>
                    <w:jc w:val="center"/>
                    <w:rPr>
                      <w:rFonts w:ascii="Arial" w:hAnsi="Arial" w:cs="Arial"/>
                      <w:sz w:val="16"/>
                      <w:szCs w:val="16"/>
                    </w:rPr>
                  </w:pPr>
                  <w:r w:rsidRPr="001B4C42">
                    <w:rPr>
                      <w:rFonts w:ascii="Arial" w:hAnsi="Arial" w:cs="Arial"/>
                      <w:sz w:val="16"/>
                      <w:szCs w:val="16"/>
                    </w:rPr>
                    <w:t>1</w:t>
                  </w:r>
                </w:p>
              </w:tc>
            </w:tr>
            <w:bookmarkEnd w:id="10"/>
          </w:tbl>
          <w:p w14:paraId="0E9588AC" w14:textId="77777777" w:rsidR="009815B0" w:rsidRPr="001B4C42" w:rsidRDefault="009815B0" w:rsidP="009815B0">
            <w:pPr>
              <w:widowControl w:val="0"/>
              <w:autoSpaceDE w:val="0"/>
              <w:autoSpaceDN w:val="0"/>
              <w:spacing w:after="200"/>
              <w:contextualSpacing/>
              <w:jc w:val="both"/>
              <w:rPr>
                <w:rFonts w:ascii="Arial" w:hAnsi="Arial" w:cs="Arial"/>
                <w:sz w:val="10"/>
                <w:szCs w:val="10"/>
              </w:rPr>
            </w:pPr>
          </w:p>
          <w:p w14:paraId="4891395A" w14:textId="77777777" w:rsidR="001E3630" w:rsidRPr="001B4C42" w:rsidRDefault="001E3630" w:rsidP="001E3630">
            <w:pPr>
              <w:jc w:val="both"/>
              <w:rPr>
                <w:rFonts w:ascii="Arial" w:hAnsi="Arial" w:cs="Arial"/>
                <w:sz w:val="10"/>
                <w:szCs w:val="10"/>
              </w:rPr>
            </w:pPr>
          </w:p>
          <w:p w14:paraId="07A8CDCC" w14:textId="77777777" w:rsidR="00E16423" w:rsidRPr="001B4C42" w:rsidRDefault="00E16423" w:rsidP="00E16423">
            <w:pPr>
              <w:spacing w:after="200"/>
              <w:jc w:val="both"/>
              <w:rPr>
                <w:rFonts w:ascii="Arial" w:hAnsi="Arial" w:cs="Arial"/>
                <w:sz w:val="22"/>
                <w:szCs w:val="22"/>
              </w:rPr>
            </w:pPr>
            <w:bookmarkStart w:id="11" w:name="_Hlk175657759"/>
            <w:r w:rsidRPr="001B4C42">
              <w:rPr>
                <w:rFonts w:ascii="Arial" w:hAnsi="Arial" w:cs="Arial"/>
                <w:sz w:val="22"/>
                <w:szCs w:val="22"/>
              </w:rPr>
              <w:t>El Peritaje Estructural, deberá contemplar como mínimo el siguiente alcance:</w:t>
            </w:r>
          </w:p>
          <w:p w14:paraId="76DF2829" w14:textId="0B956305" w:rsidR="00F21C65" w:rsidRDefault="00F21C65" w:rsidP="00F21C65">
            <w:pPr>
              <w:pStyle w:val="Prrafodelista"/>
              <w:widowControl w:val="0"/>
              <w:numPr>
                <w:ilvl w:val="0"/>
                <w:numId w:val="10"/>
              </w:numPr>
              <w:autoSpaceDE w:val="0"/>
              <w:autoSpaceDN w:val="0"/>
              <w:spacing w:after="200"/>
              <w:contextualSpacing/>
              <w:jc w:val="both"/>
              <w:rPr>
                <w:rFonts w:ascii="Arial" w:hAnsi="Arial" w:cs="Arial"/>
                <w:sz w:val="22"/>
                <w:szCs w:val="22"/>
              </w:rPr>
            </w:pPr>
            <w:r w:rsidRPr="00F21C65">
              <w:rPr>
                <w:rFonts w:ascii="Arial" w:hAnsi="Arial" w:cs="Arial"/>
                <w:sz w:val="22"/>
                <w:szCs w:val="22"/>
              </w:rPr>
              <w:t>Realizar diagnostico estructural, del edificio Palacio de Justicia Álvaro Luna Gómez en el municipio de Pamplona – Norte de Santander.</w:t>
            </w:r>
          </w:p>
          <w:p w14:paraId="7D047A53" w14:textId="77777777" w:rsidR="00F21C65" w:rsidRPr="00F21C65" w:rsidRDefault="00F21C65" w:rsidP="00F21C65">
            <w:pPr>
              <w:pStyle w:val="Prrafodelista"/>
              <w:widowControl w:val="0"/>
              <w:autoSpaceDE w:val="0"/>
              <w:autoSpaceDN w:val="0"/>
              <w:spacing w:after="200"/>
              <w:ind w:left="720"/>
              <w:contextualSpacing/>
              <w:jc w:val="both"/>
              <w:rPr>
                <w:rFonts w:ascii="Arial" w:hAnsi="Arial" w:cs="Arial"/>
                <w:sz w:val="10"/>
                <w:szCs w:val="10"/>
              </w:rPr>
            </w:pPr>
          </w:p>
          <w:p w14:paraId="376515AA" w14:textId="77777777" w:rsidR="00F21C65" w:rsidRPr="00F21C65" w:rsidRDefault="00F21C65" w:rsidP="00F21C65">
            <w:pPr>
              <w:pStyle w:val="Prrafodelista"/>
              <w:widowControl w:val="0"/>
              <w:numPr>
                <w:ilvl w:val="0"/>
                <w:numId w:val="10"/>
              </w:numPr>
              <w:autoSpaceDE w:val="0"/>
              <w:autoSpaceDN w:val="0"/>
              <w:spacing w:after="200"/>
              <w:contextualSpacing/>
              <w:jc w:val="both"/>
              <w:rPr>
                <w:rFonts w:ascii="Arial" w:hAnsi="Arial" w:cs="Arial"/>
                <w:sz w:val="22"/>
                <w:szCs w:val="22"/>
              </w:rPr>
            </w:pPr>
            <w:r w:rsidRPr="00F21C65">
              <w:rPr>
                <w:rFonts w:ascii="Arial" w:hAnsi="Arial" w:cs="Arial"/>
                <w:sz w:val="22"/>
                <w:szCs w:val="22"/>
              </w:rPr>
              <w:t>Determinar la existencia de patologías estructurales sobre la composición de la edificación.</w:t>
            </w:r>
          </w:p>
          <w:p w14:paraId="3BFCDE0B" w14:textId="77777777" w:rsidR="00F21C65" w:rsidRPr="00F21C65" w:rsidRDefault="00F21C65" w:rsidP="00F21C65">
            <w:pPr>
              <w:pStyle w:val="Prrafodelista"/>
              <w:rPr>
                <w:rFonts w:ascii="Arial" w:hAnsi="Arial" w:cs="Arial"/>
                <w:sz w:val="10"/>
                <w:szCs w:val="10"/>
              </w:rPr>
            </w:pPr>
          </w:p>
          <w:p w14:paraId="6EDF2A2E" w14:textId="77777777" w:rsidR="00F21C65" w:rsidRPr="00F21C65" w:rsidRDefault="00F21C65" w:rsidP="00F21C65">
            <w:pPr>
              <w:pStyle w:val="Prrafodelista"/>
              <w:widowControl w:val="0"/>
              <w:numPr>
                <w:ilvl w:val="0"/>
                <w:numId w:val="10"/>
              </w:numPr>
              <w:autoSpaceDE w:val="0"/>
              <w:autoSpaceDN w:val="0"/>
              <w:spacing w:after="200"/>
              <w:contextualSpacing/>
              <w:jc w:val="both"/>
              <w:rPr>
                <w:rFonts w:ascii="Arial" w:hAnsi="Arial" w:cs="Arial"/>
                <w:sz w:val="22"/>
                <w:szCs w:val="22"/>
              </w:rPr>
            </w:pPr>
            <w:r w:rsidRPr="00F21C65">
              <w:rPr>
                <w:rFonts w:ascii="Arial" w:hAnsi="Arial" w:cs="Arial"/>
                <w:sz w:val="22"/>
                <w:szCs w:val="22"/>
              </w:rPr>
              <w:t>Realización de ensayos destructivos y no destructivos a la estructura haciendo un levantamiento detallado de daños para realizar sondeos o espectrometrías, y ensayos de carbonatación, este estudio deberá incluir mediciones, longitud de luces y deflexiones. Dicho levantamiento se plasma en un mapa de daños, para realizar un diagnóstico de acuerdo a las lesiones.</w:t>
            </w:r>
          </w:p>
          <w:p w14:paraId="02620CEB" w14:textId="77777777" w:rsidR="00F21C65" w:rsidRPr="00F21C65" w:rsidRDefault="00F21C65" w:rsidP="00F21C65">
            <w:pPr>
              <w:pStyle w:val="Prrafodelista"/>
              <w:rPr>
                <w:rFonts w:ascii="Arial" w:hAnsi="Arial" w:cs="Arial"/>
                <w:sz w:val="10"/>
                <w:szCs w:val="10"/>
              </w:rPr>
            </w:pPr>
          </w:p>
          <w:p w14:paraId="06963D8F" w14:textId="77777777" w:rsidR="00F21C65" w:rsidRPr="00F21C65" w:rsidRDefault="00F21C65" w:rsidP="00F21C65">
            <w:pPr>
              <w:pStyle w:val="Prrafodelista"/>
              <w:widowControl w:val="0"/>
              <w:numPr>
                <w:ilvl w:val="0"/>
                <w:numId w:val="10"/>
              </w:numPr>
              <w:autoSpaceDE w:val="0"/>
              <w:autoSpaceDN w:val="0"/>
              <w:spacing w:after="200"/>
              <w:contextualSpacing/>
              <w:jc w:val="both"/>
              <w:rPr>
                <w:rFonts w:ascii="Arial" w:hAnsi="Arial" w:cs="Arial"/>
                <w:sz w:val="22"/>
                <w:szCs w:val="22"/>
              </w:rPr>
            </w:pPr>
            <w:r w:rsidRPr="00F21C65">
              <w:rPr>
                <w:rFonts w:ascii="Arial" w:hAnsi="Arial" w:cs="Arial"/>
                <w:sz w:val="22"/>
                <w:szCs w:val="22"/>
              </w:rPr>
              <w:t xml:space="preserve">Estudio de suelos. El Estudio de suelos y análisis cimentaciones se desarrollará teniendo en cuenta la NSR-10. </w:t>
            </w:r>
          </w:p>
          <w:p w14:paraId="4CC4548B" w14:textId="77777777" w:rsidR="00F21C65" w:rsidRPr="00F21C65" w:rsidRDefault="00F21C65" w:rsidP="00F21C65">
            <w:pPr>
              <w:pStyle w:val="Prrafodelista"/>
              <w:rPr>
                <w:rFonts w:ascii="Arial" w:hAnsi="Arial" w:cs="Arial"/>
                <w:sz w:val="10"/>
                <w:szCs w:val="10"/>
              </w:rPr>
            </w:pPr>
          </w:p>
          <w:p w14:paraId="22EC2ECE" w14:textId="77777777" w:rsidR="00F21C65" w:rsidRPr="00F21C65" w:rsidRDefault="00F21C65" w:rsidP="00F21C65">
            <w:pPr>
              <w:pStyle w:val="Prrafodelista"/>
              <w:widowControl w:val="0"/>
              <w:numPr>
                <w:ilvl w:val="0"/>
                <w:numId w:val="10"/>
              </w:numPr>
              <w:autoSpaceDE w:val="0"/>
              <w:autoSpaceDN w:val="0"/>
              <w:spacing w:after="200"/>
              <w:contextualSpacing/>
              <w:jc w:val="both"/>
              <w:rPr>
                <w:rFonts w:ascii="Arial" w:hAnsi="Arial" w:cs="Arial"/>
                <w:sz w:val="22"/>
                <w:szCs w:val="22"/>
              </w:rPr>
            </w:pPr>
            <w:r w:rsidRPr="00F21C65">
              <w:rPr>
                <w:rFonts w:ascii="Arial" w:hAnsi="Arial" w:cs="Arial"/>
                <w:sz w:val="22"/>
                <w:szCs w:val="22"/>
              </w:rPr>
              <w:t xml:space="preserve">Informe técnico con las respectivas conclusiones patológicas. </w:t>
            </w:r>
          </w:p>
          <w:p w14:paraId="59CC68FB" w14:textId="77777777" w:rsidR="00F21C65" w:rsidRPr="00F21C65" w:rsidRDefault="00F21C65" w:rsidP="00F21C65">
            <w:pPr>
              <w:pStyle w:val="Prrafodelista"/>
              <w:rPr>
                <w:rFonts w:ascii="Arial" w:hAnsi="Arial" w:cs="Arial"/>
                <w:sz w:val="10"/>
                <w:szCs w:val="10"/>
              </w:rPr>
            </w:pPr>
          </w:p>
          <w:p w14:paraId="11E43E5A" w14:textId="491F9A46" w:rsidR="00F21C65" w:rsidRPr="00F21C65" w:rsidRDefault="00F21C65" w:rsidP="00F21C65">
            <w:pPr>
              <w:pStyle w:val="Prrafodelista"/>
              <w:widowControl w:val="0"/>
              <w:numPr>
                <w:ilvl w:val="0"/>
                <w:numId w:val="10"/>
              </w:numPr>
              <w:autoSpaceDE w:val="0"/>
              <w:autoSpaceDN w:val="0"/>
              <w:spacing w:after="200"/>
              <w:contextualSpacing/>
              <w:jc w:val="both"/>
              <w:rPr>
                <w:rFonts w:ascii="Arial" w:hAnsi="Arial" w:cs="Arial"/>
                <w:sz w:val="22"/>
                <w:szCs w:val="22"/>
              </w:rPr>
            </w:pPr>
            <w:r w:rsidRPr="00F21C65">
              <w:rPr>
                <w:rFonts w:ascii="Arial" w:hAnsi="Arial" w:cs="Arial"/>
                <w:sz w:val="22"/>
                <w:szCs w:val="22"/>
              </w:rPr>
              <w:t>Si producto de este análisis se determina que no es necesario realizar estudios de vulnerabilidad y reforzamiento estructural, se deberá entregar las recomendaciones y diseño de los elementos o estructuras de la solución propuesta.</w:t>
            </w:r>
          </w:p>
          <w:p w14:paraId="5C6E5B66" w14:textId="77777777" w:rsidR="00F21C65" w:rsidRPr="00F21C65" w:rsidRDefault="00F21C65" w:rsidP="00F21C65">
            <w:pPr>
              <w:pStyle w:val="Prrafodelista"/>
              <w:widowControl w:val="0"/>
              <w:autoSpaceDE w:val="0"/>
              <w:autoSpaceDN w:val="0"/>
              <w:spacing w:after="200"/>
              <w:ind w:left="720"/>
              <w:contextualSpacing/>
              <w:jc w:val="both"/>
              <w:rPr>
                <w:rFonts w:ascii="Arial" w:hAnsi="Arial" w:cs="Arial"/>
                <w:sz w:val="10"/>
                <w:szCs w:val="10"/>
              </w:rPr>
            </w:pPr>
          </w:p>
          <w:p w14:paraId="72B87C07" w14:textId="1D2254E5" w:rsidR="00E16423" w:rsidRPr="00F21C65" w:rsidRDefault="00F21C65" w:rsidP="00E40207">
            <w:pPr>
              <w:pStyle w:val="Prrafodelista"/>
              <w:widowControl w:val="0"/>
              <w:numPr>
                <w:ilvl w:val="0"/>
                <w:numId w:val="10"/>
              </w:numPr>
              <w:autoSpaceDE w:val="0"/>
              <w:autoSpaceDN w:val="0"/>
              <w:spacing w:after="200"/>
              <w:contextualSpacing/>
              <w:jc w:val="both"/>
              <w:rPr>
                <w:rFonts w:ascii="Arial" w:hAnsi="Arial" w:cs="Arial"/>
                <w:sz w:val="22"/>
                <w:szCs w:val="22"/>
              </w:rPr>
            </w:pPr>
            <w:r w:rsidRPr="00F21C65">
              <w:rPr>
                <w:rFonts w:ascii="Arial" w:hAnsi="Arial" w:cs="Arial"/>
                <w:sz w:val="22"/>
                <w:szCs w:val="22"/>
              </w:rPr>
              <w:t>Si el resultado del análisis es la recomendación inequívoca de realización del Estudio de Vulnerabilidad y en consecuencia del Diseño del Reforzamiento Estructural. El informe deberá indicar con total claridad el alcance bajo los cuales se deberán los correspondientes estudios</w:t>
            </w:r>
          </w:p>
          <w:p w14:paraId="1B55FC73" w14:textId="77777777" w:rsidR="00E16423" w:rsidRPr="00F21C65" w:rsidRDefault="00E16423" w:rsidP="00E16423">
            <w:pPr>
              <w:pStyle w:val="Prrafodelista"/>
              <w:widowControl w:val="0"/>
              <w:autoSpaceDE w:val="0"/>
              <w:autoSpaceDN w:val="0"/>
              <w:spacing w:after="200"/>
              <w:ind w:left="720"/>
              <w:contextualSpacing/>
              <w:jc w:val="both"/>
              <w:rPr>
                <w:rFonts w:ascii="Arial" w:hAnsi="Arial" w:cs="Arial"/>
                <w:sz w:val="10"/>
                <w:szCs w:val="10"/>
              </w:rPr>
            </w:pPr>
          </w:p>
          <w:p w14:paraId="4B22E76F" w14:textId="3D63AAED" w:rsidR="00D83076" w:rsidRPr="00F21C65" w:rsidRDefault="00D83076" w:rsidP="00E40207">
            <w:pPr>
              <w:pStyle w:val="Prrafodelista"/>
              <w:numPr>
                <w:ilvl w:val="0"/>
                <w:numId w:val="10"/>
              </w:numPr>
              <w:spacing w:after="200"/>
              <w:jc w:val="both"/>
              <w:rPr>
                <w:rFonts w:ascii="Arial" w:hAnsi="Arial" w:cs="Arial"/>
                <w:sz w:val="22"/>
                <w:szCs w:val="22"/>
              </w:rPr>
            </w:pPr>
            <w:r w:rsidRPr="00F21C65">
              <w:rPr>
                <w:rFonts w:ascii="Arial" w:hAnsi="Arial" w:cs="Arial"/>
                <w:sz w:val="22"/>
                <w:szCs w:val="22"/>
              </w:rPr>
              <w:t>PERSONA</w:t>
            </w:r>
            <w:r w:rsidR="00551E34" w:rsidRPr="00F21C65">
              <w:rPr>
                <w:rFonts w:ascii="Arial" w:hAnsi="Arial" w:cs="Arial"/>
                <w:sz w:val="22"/>
                <w:szCs w:val="22"/>
              </w:rPr>
              <w:t>L PROFESIONAL Y TECNICO REQUERIDO</w:t>
            </w:r>
          </w:p>
          <w:tbl>
            <w:tblPr>
              <w:tblStyle w:val="Ecotabla-31"/>
              <w:tblW w:w="8674" w:type="dxa"/>
              <w:jc w:val="center"/>
              <w:tblLayout w:type="fixed"/>
              <w:tblCellMar>
                <w:top w:w="28" w:type="dxa"/>
                <w:left w:w="85" w:type="dxa"/>
                <w:bottom w:w="28" w:type="dxa"/>
                <w:right w:w="85" w:type="dxa"/>
              </w:tblCellMar>
              <w:tblLook w:val="04A0" w:firstRow="1" w:lastRow="0" w:firstColumn="1" w:lastColumn="0" w:noHBand="0" w:noVBand="1"/>
            </w:tblPr>
            <w:tblGrid>
              <w:gridCol w:w="1303"/>
              <w:gridCol w:w="993"/>
              <w:gridCol w:w="2551"/>
              <w:gridCol w:w="3827"/>
            </w:tblGrid>
            <w:tr w:rsidR="00F21C65" w:rsidRPr="00F21C65" w14:paraId="38CE59AE" w14:textId="77777777" w:rsidTr="00F21C65">
              <w:trPr>
                <w:trHeight w:val="413"/>
                <w:jc w:val="center"/>
              </w:trPr>
              <w:tc>
                <w:tcPr>
                  <w:tcW w:w="1303" w:type="dxa"/>
                  <w:shd w:val="clear" w:color="auto" w:fill="D9D9D9"/>
                  <w:vAlign w:val="center"/>
                </w:tcPr>
                <w:bookmarkEnd w:id="11"/>
                <w:p w14:paraId="4789E1A2" w14:textId="77777777" w:rsidR="00F21C65" w:rsidRPr="00F21C65" w:rsidRDefault="00F21C65" w:rsidP="00F21C65">
                  <w:pPr>
                    <w:jc w:val="center"/>
                    <w:rPr>
                      <w:rFonts w:ascii="Arial" w:hAnsi="Arial" w:cs="Arial"/>
                      <w:b/>
                      <w:bCs/>
                      <w:color w:val="000000"/>
                      <w:sz w:val="16"/>
                      <w:szCs w:val="16"/>
                    </w:rPr>
                  </w:pPr>
                  <w:r w:rsidRPr="00F21C65">
                    <w:rPr>
                      <w:rFonts w:ascii="Arial" w:hAnsi="Arial" w:cs="Arial"/>
                      <w:b/>
                      <w:bCs/>
                      <w:color w:val="000000"/>
                      <w:sz w:val="16"/>
                      <w:szCs w:val="16"/>
                    </w:rPr>
                    <w:t>CARGO</w:t>
                  </w:r>
                </w:p>
              </w:tc>
              <w:tc>
                <w:tcPr>
                  <w:tcW w:w="993" w:type="dxa"/>
                  <w:shd w:val="clear" w:color="auto" w:fill="D9D9D9"/>
                  <w:vAlign w:val="center"/>
                </w:tcPr>
                <w:p w14:paraId="0FA1DE4B" w14:textId="77777777" w:rsidR="00F21C65" w:rsidRPr="00F21C65" w:rsidRDefault="00F21C65" w:rsidP="00F21C65">
                  <w:pPr>
                    <w:jc w:val="center"/>
                    <w:rPr>
                      <w:rFonts w:ascii="Arial" w:hAnsi="Arial" w:cs="Arial"/>
                      <w:b/>
                      <w:bCs/>
                      <w:color w:val="000000"/>
                      <w:sz w:val="16"/>
                      <w:szCs w:val="16"/>
                    </w:rPr>
                  </w:pPr>
                  <w:r w:rsidRPr="00F21C65">
                    <w:rPr>
                      <w:rFonts w:ascii="Arial" w:hAnsi="Arial" w:cs="Arial"/>
                      <w:b/>
                      <w:bCs/>
                      <w:color w:val="000000"/>
                      <w:sz w:val="16"/>
                      <w:szCs w:val="16"/>
                    </w:rPr>
                    <w:t>CANT</w:t>
                  </w:r>
                </w:p>
              </w:tc>
              <w:tc>
                <w:tcPr>
                  <w:tcW w:w="2551" w:type="dxa"/>
                  <w:shd w:val="clear" w:color="auto" w:fill="D9D9D9"/>
                  <w:vAlign w:val="center"/>
                </w:tcPr>
                <w:p w14:paraId="4FD99FF0" w14:textId="77777777" w:rsidR="00F21C65" w:rsidRPr="00F21C65" w:rsidRDefault="00F21C65" w:rsidP="00F21C65">
                  <w:pPr>
                    <w:jc w:val="center"/>
                    <w:rPr>
                      <w:rFonts w:ascii="Arial" w:hAnsi="Arial" w:cs="Arial"/>
                      <w:b/>
                      <w:bCs/>
                      <w:color w:val="000000"/>
                      <w:sz w:val="16"/>
                      <w:szCs w:val="16"/>
                    </w:rPr>
                  </w:pPr>
                  <w:r w:rsidRPr="00F21C65">
                    <w:rPr>
                      <w:rFonts w:ascii="Arial" w:hAnsi="Arial" w:cs="Arial"/>
                      <w:b/>
                      <w:bCs/>
                      <w:color w:val="000000"/>
                      <w:sz w:val="16"/>
                      <w:szCs w:val="16"/>
                    </w:rPr>
                    <w:t>FORMACION ACADEMICA</w:t>
                  </w:r>
                </w:p>
              </w:tc>
              <w:tc>
                <w:tcPr>
                  <w:tcW w:w="3827" w:type="dxa"/>
                  <w:shd w:val="clear" w:color="auto" w:fill="D9D9D9"/>
                  <w:vAlign w:val="center"/>
                </w:tcPr>
                <w:p w14:paraId="6AD998F8" w14:textId="77777777" w:rsidR="00F21C65" w:rsidRPr="00F21C65" w:rsidRDefault="00F21C65" w:rsidP="00F21C65">
                  <w:pPr>
                    <w:jc w:val="center"/>
                    <w:rPr>
                      <w:rFonts w:ascii="Arial" w:hAnsi="Arial" w:cs="Arial"/>
                      <w:b/>
                      <w:bCs/>
                      <w:color w:val="000000"/>
                      <w:sz w:val="16"/>
                      <w:szCs w:val="16"/>
                    </w:rPr>
                  </w:pPr>
                  <w:r w:rsidRPr="00F21C65">
                    <w:rPr>
                      <w:rFonts w:ascii="Arial" w:hAnsi="Arial" w:cs="Arial"/>
                      <w:b/>
                      <w:bCs/>
                      <w:color w:val="000000"/>
                      <w:sz w:val="16"/>
                      <w:szCs w:val="16"/>
                    </w:rPr>
                    <w:t>REQUISITOS</w:t>
                  </w:r>
                </w:p>
              </w:tc>
            </w:tr>
            <w:tr w:rsidR="00F21C65" w:rsidRPr="00F21C65" w14:paraId="4D29037C" w14:textId="77777777" w:rsidTr="00F21C65">
              <w:trPr>
                <w:trHeight w:val="567"/>
                <w:jc w:val="center"/>
              </w:trPr>
              <w:tc>
                <w:tcPr>
                  <w:tcW w:w="1303" w:type="dxa"/>
                  <w:vAlign w:val="center"/>
                </w:tcPr>
                <w:p w14:paraId="5F533E27" w14:textId="77777777" w:rsidR="00F21C65" w:rsidRPr="00F21C65" w:rsidRDefault="00F21C65" w:rsidP="00F21C65">
                  <w:pPr>
                    <w:jc w:val="center"/>
                    <w:rPr>
                      <w:rFonts w:ascii="Arial" w:hAnsi="Arial" w:cs="Arial"/>
                      <w:color w:val="000000"/>
                      <w:sz w:val="16"/>
                      <w:szCs w:val="16"/>
                    </w:rPr>
                  </w:pPr>
                  <w:r w:rsidRPr="00F21C65">
                    <w:rPr>
                      <w:rFonts w:ascii="Arial" w:hAnsi="Arial" w:cs="Arial"/>
                      <w:color w:val="000000"/>
                      <w:sz w:val="16"/>
                      <w:szCs w:val="16"/>
                    </w:rPr>
                    <w:t>Especialista Estructural</w:t>
                  </w:r>
                </w:p>
              </w:tc>
              <w:tc>
                <w:tcPr>
                  <w:tcW w:w="993" w:type="dxa"/>
                  <w:vAlign w:val="center"/>
                </w:tcPr>
                <w:p w14:paraId="1784451F" w14:textId="77777777" w:rsidR="00F21C65" w:rsidRPr="00F21C65" w:rsidRDefault="00F21C65" w:rsidP="00F21C65">
                  <w:pPr>
                    <w:jc w:val="center"/>
                    <w:rPr>
                      <w:rFonts w:ascii="Arial" w:hAnsi="Arial" w:cs="Arial"/>
                      <w:color w:val="000000"/>
                      <w:sz w:val="16"/>
                      <w:szCs w:val="16"/>
                    </w:rPr>
                  </w:pPr>
                  <w:r w:rsidRPr="00F21C65">
                    <w:rPr>
                      <w:rFonts w:ascii="Arial" w:hAnsi="Arial" w:cs="Arial"/>
                      <w:color w:val="000000"/>
                      <w:sz w:val="16"/>
                      <w:szCs w:val="16"/>
                    </w:rPr>
                    <w:t>1</w:t>
                  </w:r>
                </w:p>
              </w:tc>
              <w:tc>
                <w:tcPr>
                  <w:tcW w:w="2551" w:type="dxa"/>
                  <w:vAlign w:val="center"/>
                </w:tcPr>
                <w:p w14:paraId="485C7FC4" w14:textId="77777777" w:rsidR="00F21C65" w:rsidRPr="00F21C65" w:rsidRDefault="00F21C65" w:rsidP="00F21C65">
                  <w:pPr>
                    <w:jc w:val="both"/>
                    <w:rPr>
                      <w:rFonts w:ascii="Arial" w:hAnsi="Arial" w:cs="Arial"/>
                      <w:color w:val="000000"/>
                      <w:sz w:val="16"/>
                      <w:szCs w:val="16"/>
                    </w:rPr>
                  </w:pPr>
                  <w:r w:rsidRPr="00F21C65">
                    <w:rPr>
                      <w:rFonts w:ascii="Arial" w:hAnsi="Arial" w:cs="Arial"/>
                      <w:color w:val="000000"/>
                      <w:sz w:val="16"/>
                      <w:szCs w:val="16"/>
                    </w:rPr>
                    <w:t xml:space="preserve">Profesional en ingeniería civil con postgrado en estructuras </w:t>
                  </w:r>
                </w:p>
              </w:tc>
              <w:tc>
                <w:tcPr>
                  <w:tcW w:w="3827" w:type="dxa"/>
                  <w:tcBorders>
                    <w:top w:val="single" w:sz="4" w:space="0" w:color="auto"/>
                    <w:left w:val="single" w:sz="4" w:space="0" w:color="auto"/>
                    <w:bottom w:val="single" w:sz="4" w:space="0" w:color="auto"/>
                    <w:right w:val="single" w:sz="4" w:space="0" w:color="auto"/>
                  </w:tcBorders>
                  <w:shd w:val="clear" w:color="000000" w:fill="FFFFFF"/>
                  <w:vAlign w:val="center"/>
                </w:tcPr>
                <w:p w14:paraId="1F9E6350" w14:textId="77777777" w:rsidR="00F21C65" w:rsidRPr="00F21C65" w:rsidRDefault="00F21C65" w:rsidP="00F21C65">
                  <w:pPr>
                    <w:jc w:val="both"/>
                    <w:rPr>
                      <w:rFonts w:ascii="Arial" w:hAnsi="Arial" w:cs="Arial"/>
                      <w:color w:val="000000"/>
                      <w:sz w:val="16"/>
                      <w:szCs w:val="16"/>
                    </w:rPr>
                  </w:pPr>
                  <w:r w:rsidRPr="00F21C65">
                    <w:rPr>
                      <w:rFonts w:ascii="Arial" w:hAnsi="Arial" w:cs="Arial"/>
                      <w:b/>
                      <w:color w:val="000000"/>
                      <w:sz w:val="16"/>
                      <w:szCs w:val="16"/>
                    </w:rPr>
                    <w:t>Experiencia general:</w:t>
                  </w:r>
                  <w:r w:rsidRPr="00F21C65">
                    <w:rPr>
                      <w:rFonts w:ascii="Arial" w:hAnsi="Arial" w:cs="Arial"/>
                      <w:color w:val="000000"/>
                      <w:sz w:val="16"/>
                      <w:szCs w:val="16"/>
                    </w:rPr>
                    <w:t xml:space="preserve"> tener mínimo cinco (5) años posterior a la expedición de la tarjeta profesional.</w:t>
                  </w:r>
                </w:p>
                <w:p w14:paraId="1A54B720" w14:textId="77777777" w:rsidR="00F21C65" w:rsidRPr="00F21C65" w:rsidRDefault="00F21C65" w:rsidP="00F21C65">
                  <w:pPr>
                    <w:jc w:val="both"/>
                    <w:rPr>
                      <w:rFonts w:ascii="Arial" w:hAnsi="Arial" w:cs="Arial"/>
                      <w:color w:val="000000"/>
                      <w:sz w:val="16"/>
                      <w:szCs w:val="16"/>
                    </w:rPr>
                  </w:pPr>
                </w:p>
                <w:p w14:paraId="3F020FE8" w14:textId="64DD587E" w:rsidR="00F21C65" w:rsidRPr="00F21C65" w:rsidRDefault="00F21C65" w:rsidP="00F21C65">
                  <w:pPr>
                    <w:jc w:val="both"/>
                    <w:rPr>
                      <w:rFonts w:ascii="Arial" w:hAnsi="Arial" w:cs="Arial"/>
                      <w:color w:val="000000"/>
                      <w:sz w:val="16"/>
                      <w:szCs w:val="16"/>
                    </w:rPr>
                  </w:pPr>
                  <w:r w:rsidRPr="00F21C65">
                    <w:rPr>
                      <w:rFonts w:ascii="Arial" w:hAnsi="Arial" w:cs="Arial"/>
                      <w:b/>
                      <w:color w:val="000000"/>
                      <w:sz w:val="16"/>
                      <w:szCs w:val="16"/>
                    </w:rPr>
                    <w:t>Experiencia específica:</w:t>
                  </w:r>
                  <w:r w:rsidRPr="00F21C65">
                    <w:rPr>
                      <w:rFonts w:ascii="Arial" w:hAnsi="Arial" w:cs="Arial"/>
                      <w:color w:val="000000"/>
                      <w:sz w:val="16"/>
                      <w:szCs w:val="16"/>
                    </w:rPr>
                    <w:t xml:space="preserve"> acreditar experiencia en mínimo tres (3) proyectos como Especialista Estructural de estudios de patología estructural y/o vulnerabilidad sísmica y/o</w:t>
                  </w:r>
                  <w:r w:rsidR="00062F7C">
                    <w:rPr>
                      <w:rFonts w:ascii="Arial" w:hAnsi="Arial" w:cs="Arial"/>
                      <w:color w:val="000000"/>
                      <w:sz w:val="16"/>
                      <w:szCs w:val="16"/>
                    </w:rPr>
                    <w:t xml:space="preserve"> </w:t>
                  </w:r>
                  <w:r w:rsidRPr="00F21C65">
                    <w:rPr>
                      <w:rFonts w:ascii="Arial" w:hAnsi="Arial" w:cs="Arial"/>
                      <w:color w:val="000000"/>
                      <w:sz w:val="16"/>
                      <w:szCs w:val="16"/>
                    </w:rPr>
                    <w:t>reforzamiento estructural en edificaciones</w:t>
                  </w:r>
                  <w:r w:rsidR="00062F7C">
                    <w:rPr>
                      <w:rFonts w:ascii="Arial" w:hAnsi="Arial" w:cs="Arial"/>
                      <w:color w:val="000000"/>
                      <w:sz w:val="16"/>
                      <w:szCs w:val="16"/>
                    </w:rPr>
                    <w:t xml:space="preserve"> y/o</w:t>
                  </w:r>
                  <w:r w:rsidRPr="00F21C65">
                    <w:rPr>
                      <w:rFonts w:ascii="Arial" w:hAnsi="Arial" w:cs="Arial"/>
                      <w:color w:val="000000"/>
                      <w:sz w:val="16"/>
                      <w:szCs w:val="16"/>
                    </w:rPr>
                    <w:t xml:space="preserve"> </w:t>
                  </w:r>
                  <w:r w:rsidR="00062F7C">
                    <w:rPr>
                      <w:rFonts w:ascii="Arial" w:hAnsi="Arial" w:cs="Arial"/>
                      <w:color w:val="000000"/>
                      <w:sz w:val="16"/>
                      <w:szCs w:val="16"/>
                    </w:rPr>
                    <w:t>adecuación o mantenimiento de edificaciones</w:t>
                  </w:r>
                </w:p>
              </w:tc>
            </w:tr>
            <w:tr w:rsidR="00F21C65" w:rsidRPr="00F21C65" w14:paraId="03F23606" w14:textId="77777777" w:rsidTr="00F21C65">
              <w:trPr>
                <w:trHeight w:val="567"/>
                <w:jc w:val="center"/>
              </w:trPr>
              <w:tc>
                <w:tcPr>
                  <w:tcW w:w="1303" w:type="dxa"/>
                  <w:vAlign w:val="center"/>
                </w:tcPr>
                <w:p w14:paraId="39777B79" w14:textId="77777777" w:rsidR="00F21C65" w:rsidRPr="00F21C65" w:rsidRDefault="00F21C65" w:rsidP="00F21C65">
                  <w:pPr>
                    <w:jc w:val="center"/>
                    <w:rPr>
                      <w:rFonts w:ascii="Arial" w:hAnsi="Arial" w:cs="Arial"/>
                      <w:color w:val="000000"/>
                      <w:sz w:val="16"/>
                      <w:szCs w:val="16"/>
                    </w:rPr>
                  </w:pPr>
                  <w:r w:rsidRPr="00F21C65">
                    <w:rPr>
                      <w:rFonts w:ascii="Arial" w:hAnsi="Arial" w:cs="Arial"/>
                      <w:color w:val="000000"/>
                      <w:sz w:val="16"/>
                      <w:szCs w:val="16"/>
                    </w:rPr>
                    <w:t>Topógrafo</w:t>
                  </w:r>
                </w:p>
              </w:tc>
              <w:tc>
                <w:tcPr>
                  <w:tcW w:w="993" w:type="dxa"/>
                  <w:vAlign w:val="center"/>
                </w:tcPr>
                <w:p w14:paraId="37C8991D" w14:textId="77777777" w:rsidR="00F21C65" w:rsidRPr="00F21C65" w:rsidRDefault="00F21C65" w:rsidP="00F21C65">
                  <w:pPr>
                    <w:jc w:val="center"/>
                    <w:rPr>
                      <w:rFonts w:ascii="Arial" w:hAnsi="Arial" w:cs="Arial"/>
                      <w:color w:val="000000"/>
                      <w:sz w:val="16"/>
                      <w:szCs w:val="16"/>
                    </w:rPr>
                  </w:pPr>
                  <w:r w:rsidRPr="00F21C65">
                    <w:rPr>
                      <w:rFonts w:ascii="Arial" w:hAnsi="Arial" w:cs="Arial"/>
                      <w:color w:val="000000"/>
                      <w:sz w:val="16"/>
                      <w:szCs w:val="16"/>
                    </w:rPr>
                    <w:t>1</w:t>
                  </w:r>
                </w:p>
              </w:tc>
              <w:tc>
                <w:tcPr>
                  <w:tcW w:w="2551" w:type="dxa"/>
                  <w:vAlign w:val="center"/>
                </w:tcPr>
                <w:p w14:paraId="25A6C44E" w14:textId="77777777" w:rsidR="00F21C65" w:rsidRPr="00F21C65" w:rsidRDefault="00F21C65" w:rsidP="00F21C65">
                  <w:pPr>
                    <w:jc w:val="both"/>
                    <w:rPr>
                      <w:rFonts w:ascii="Arial" w:hAnsi="Arial" w:cs="Arial"/>
                      <w:color w:val="000000"/>
                      <w:sz w:val="16"/>
                      <w:szCs w:val="16"/>
                    </w:rPr>
                  </w:pPr>
                  <w:r w:rsidRPr="00F21C65">
                    <w:rPr>
                      <w:rFonts w:ascii="Arial" w:hAnsi="Arial" w:cs="Arial"/>
                      <w:color w:val="000000"/>
                      <w:sz w:val="16"/>
                      <w:szCs w:val="16"/>
                    </w:rPr>
                    <w:t>Tecnólogo o profesional en topografía</w:t>
                  </w:r>
                </w:p>
              </w:tc>
              <w:tc>
                <w:tcPr>
                  <w:tcW w:w="3827" w:type="dxa"/>
                  <w:tcBorders>
                    <w:top w:val="single" w:sz="4" w:space="0" w:color="auto"/>
                    <w:left w:val="single" w:sz="4" w:space="0" w:color="auto"/>
                    <w:bottom w:val="single" w:sz="4" w:space="0" w:color="auto"/>
                    <w:right w:val="single" w:sz="4" w:space="0" w:color="auto"/>
                  </w:tcBorders>
                  <w:shd w:val="clear" w:color="000000" w:fill="FFFFFF"/>
                  <w:vAlign w:val="center"/>
                </w:tcPr>
                <w:p w14:paraId="09C5A4DA" w14:textId="77777777" w:rsidR="00F21C65" w:rsidRPr="00F21C65" w:rsidRDefault="00F21C65" w:rsidP="00F21C65">
                  <w:pPr>
                    <w:jc w:val="both"/>
                    <w:rPr>
                      <w:rFonts w:ascii="Arial" w:hAnsi="Arial" w:cs="Arial"/>
                      <w:color w:val="000000"/>
                      <w:sz w:val="16"/>
                      <w:szCs w:val="16"/>
                    </w:rPr>
                  </w:pPr>
                  <w:r w:rsidRPr="00F21C65">
                    <w:rPr>
                      <w:rFonts w:ascii="Arial" w:hAnsi="Arial" w:cs="Arial"/>
                      <w:b/>
                      <w:color w:val="000000"/>
                      <w:sz w:val="16"/>
                      <w:szCs w:val="16"/>
                    </w:rPr>
                    <w:t>Experiencia general:</w:t>
                  </w:r>
                  <w:r w:rsidRPr="00F21C65">
                    <w:rPr>
                      <w:rFonts w:ascii="Arial" w:hAnsi="Arial" w:cs="Arial"/>
                      <w:color w:val="000000"/>
                      <w:sz w:val="16"/>
                      <w:szCs w:val="16"/>
                    </w:rPr>
                    <w:t xml:space="preserve"> tener mínimo cinco (5) años posterior a la expedición de la tarjeta profesional.</w:t>
                  </w:r>
                </w:p>
                <w:p w14:paraId="7E5201BA" w14:textId="77777777" w:rsidR="00F21C65" w:rsidRPr="00F21C65" w:rsidRDefault="00F21C65" w:rsidP="00F21C65">
                  <w:pPr>
                    <w:jc w:val="both"/>
                    <w:rPr>
                      <w:rFonts w:ascii="Arial" w:hAnsi="Arial" w:cs="Arial"/>
                      <w:color w:val="000000"/>
                      <w:sz w:val="16"/>
                      <w:szCs w:val="16"/>
                    </w:rPr>
                  </w:pPr>
                </w:p>
                <w:p w14:paraId="2B19482A" w14:textId="5E5C61E7" w:rsidR="00F21C65" w:rsidRPr="00F21C65" w:rsidRDefault="00F21C65" w:rsidP="00F21C65">
                  <w:pPr>
                    <w:jc w:val="both"/>
                    <w:rPr>
                      <w:rFonts w:ascii="Arial" w:hAnsi="Arial" w:cs="Arial"/>
                      <w:b/>
                      <w:color w:val="000000"/>
                      <w:sz w:val="16"/>
                      <w:szCs w:val="16"/>
                    </w:rPr>
                  </w:pPr>
                  <w:r w:rsidRPr="00F21C65">
                    <w:rPr>
                      <w:rFonts w:ascii="Arial" w:hAnsi="Arial" w:cs="Arial"/>
                      <w:b/>
                      <w:color w:val="000000"/>
                      <w:sz w:val="16"/>
                      <w:szCs w:val="16"/>
                    </w:rPr>
                    <w:t>Experiencia específica:</w:t>
                  </w:r>
                  <w:r w:rsidRPr="00F21C65">
                    <w:rPr>
                      <w:rFonts w:ascii="Arial" w:hAnsi="Arial" w:cs="Arial"/>
                      <w:color w:val="000000"/>
                      <w:sz w:val="16"/>
                      <w:szCs w:val="16"/>
                    </w:rPr>
                    <w:t xml:space="preserve"> acreditar experiencia en mínimo tres (3) proyectos que acrediten su participación como topógrafo en contratos de </w:t>
                  </w:r>
                  <w:r w:rsidR="00062F7C" w:rsidRPr="00062F7C">
                    <w:rPr>
                      <w:rFonts w:ascii="Arial" w:hAnsi="Arial" w:cs="Arial"/>
                      <w:color w:val="000000"/>
                      <w:sz w:val="16"/>
                      <w:szCs w:val="16"/>
                    </w:rPr>
                    <w:t>estudios de patología estructural y/o vulnerabilidad sísmica y/o reforzamiento estructural en edificaciones y/o adecuación o mantenimiento de edificaciones</w:t>
                  </w:r>
                </w:p>
              </w:tc>
            </w:tr>
          </w:tbl>
          <w:p w14:paraId="688984AB" w14:textId="504F0BFA" w:rsidR="00476BF6" w:rsidRPr="001B4C42" w:rsidRDefault="00476BF6" w:rsidP="00962E67">
            <w:pPr>
              <w:widowControl w:val="0"/>
              <w:autoSpaceDE w:val="0"/>
              <w:autoSpaceDN w:val="0"/>
              <w:spacing w:after="200"/>
              <w:contextualSpacing/>
              <w:jc w:val="both"/>
              <w:rPr>
                <w:rFonts w:ascii="Arial" w:hAnsi="Arial" w:cs="Arial"/>
                <w:color w:val="000000" w:themeColor="text1"/>
                <w:sz w:val="4"/>
                <w:szCs w:val="4"/>
              </w:rPr>
            </w:pPr>
          </w:p>
          <w:p w14:paraId="038B4B9E" w14:textId="2BE3A463" w:rsidR="00551E34" w:rsidRPr="001B4C42" w:rsidRDefault="00551E34" w:rsidP="00962E67">
            <w:pPr>
              <w:widowControl w:val="0"/>
              <w:autoSpaceDE w:val="0"/>
              <w:autoSpaceDN w:val="0"/>
              <w:spacing w:after="200"/>
              <w:contextualSpacing/>
              <w:jc w:val="both"/>
              <w:rPr>
                <w:rFonts w:ascii="Arial" w:hAnsi="Arial" w:cs="Arial"/>
                <w:sz w:val="22"/>
                <w:szCs w:val="22"/>
              </w:rPr>
            </w:pPr>
            <w:r w:rsidRPr="001B4C42">
              <w:rPr>
                <w:rFonts w:ascii="Arial" w:hAnsi="Arial" w:cs="Arial"/>
                <w:sz w:val="22"/>
                <w:szCs w:val="22"/>
              </w:rPr>
              <w:t>Se aclara que el anterior personal es el mínimo para el manejo y ejecución del objeto contractual; sin embargo, el proponente deberá hacer las previsiones de personal necesarios para cumplir satisfactoriamente con la ejecución del contrato.</w:t>
            </w:r>
          </w:p>
          <w:p w14:paraId="5726380A" w14:textId="7040BBCF" w:rsidR="0047520A" w:rsidRPr="001B4C42" w:rsidRDefault="0047520A" w:rsidP="00962E67">
            <w:pPr>
              <w:widowControl w:val="0"/>
              <w:autoSpaceDE w:val="0"/>
              <w:autoSpaceDN w:val="0"/>
              <w:spacing w:after="200"/>
              <w:contextualSpacing/>
              <w:jc w:val="both"/>
              <w:rPr>
                <w:rFonts w:ascii="Arial" w:hAnsi="Arial" w:cs="Arial"/>
                <w:color w:val="000000" w:themeColor="text1"/>
                <w:sz w:val="10"/>
                <w:szCs w:val="10"/>
              </w:rPr>
            </w:pPr>
          </w:p>
          <w:p w14:paraId="7E71EEC7" w14:textId="73E24EC9" w:rsidR="0047520A" w:rsidRPr="001B4C42" w:rsidRDefault="0047520A" w:rsidP="00962E67">
            <w:pPr>
              <w:widowControl w:val="0"/>
              <w:autoSpaceDE w:val="0"/>
              <w:autoSpaceDN w:val="0"/>
              <w:spacing w:after="200"/>
              <w:contextualSpacing/>
              <w:jc w:val="both"/>
              <w:rPr>
                <w:rFonts w:ascii="Arial" w:hAnsi="Arial" w:cs="Arial"/>
                <w:color w:val="000000" w:themeColor="text1"/>
                <w:sz w:val="22"/>
                <w:szCs w:val="22"/>
              </w:rPr>
            </w:pPr>
            <w:r w:rsidRPr="001B4C42">
              <w:rPr>
                <w:rFonts w:ascii="Arial" w:hAnsi="Arial" w:cs="Arial"/>
                <w:sz w:val="22"/>
                <w:szCs w:val="22"/>
              </w:rPr>
              <w:t>Para el profesional, el Proponente deberá presentar los siguientes documentos: Cédula de Ciudadanía, Tarjeta Profesional, Diploma y Certificado COPNIA o CPNAA vigente. Actas de recibo final y/o contratos y/o certificaciones y/o demás documentos necesarios que acrediten la experiencia específica de los profesionales. Hoja de vida (formato único – persona natural).</w:t>
            </w:r>
          </w:p>
          <w:p w14:paraId="56CEEC8F" w14:textId="590307F2" w:rsidR="00C33331" w:rsidRPr="001B4C42" w:rsidRDefault="00C33331" w:rsidP="00E40207">
            <w:pPr>
              <w:pStyle w:val="Default"/>
              <w:numPr>
                <w:ilvl w:val="0"/>
                <w:numId w:val="10"/>
              </w:numPr>
              <w:jc w:val="both"/>
              <w:rPr>
                <w:rFonts w:ascii="Arial" w:hAnsi="Arial" w:cs="Arial"/>
                <w:sz w:val="22"/>
                <w:szCs w:val="22"/>
              </w:rPr>
            </w:pPr>
            <w:r w:rsidRPr="001B4C42">
              <w:rPr>
                <w:rFonts w:ascii="Arial" w:hAnsi="Arial" w:cs="Arial"/>
                <w:sz w:val="22"/>
                <w:szCs w:val="22"/>
              </w:rPr>
              <w:t xml:space="preserve">La evaluación de los aspectos técnicos, se apreciará si CUMPLE o NO CUMPLE. </w:t>
            </w:r>
          </w:p>
          <w:p w14:paraId="389AF00F" w14:textId="633660EE" w:rsidR="00C33331" w:rsidRPr="001B4C42" w:rsidRDefault="00C33331" w:rsidP="00E40207">
            <w:pPr>
              <w:pStyle w:val="Default"/>
              <w:widowControl w:val="0"/>
              <w:numPr>
                <w:ilvl w:val="0"/>
                <w:numId w:val="10"/>
              </w:numPr>
              <w:contextualSpacing/>
              <w:jc w:val="both"/>
              <w:rPr>
                <w:rFonts w:ascii="Arial" w:hAnsi="Arial" w:cs="Arial"/>
                <w:color w:val="000000" w:themeColor="text1"/>
                <w:sz w:val="10"/>
                <w:szCs w:val="10"/>
              </w:rPr>
            </w:pPr>
            <w:r w:rsidRPr="001B4C42">
              <w:rPr>
                <w:rFonts w:ascii="Arial" w:hAnsi="Arial" w:cs="Arial"/>
                <w:b/>
                <w:sz w:val="22"/>
                <w:szCs w:val="22"/>
                <w:u w:val="single"/>
              </w:rPr>
              <w:t>OFERTA ECONÓMICA: Se debe tener en cuenta que los valores a ofertar no deben superar los valores promedio consignados en el estudio de oferta, tanto en el total, como por unidad requerida.</w:t>
            </w:r>
            <w:bookmarkEnd w:id="9"/>
          </w:p>
        </w:tc>
      </w:tr>
      <w:tr w:rsidR="00E95BE9" w:rsidRPr="00DE2E5E" w14:paraId="05049F37" w14:textId="77777777" w:rsidTr="00182D39">
        <w:trPr>
          <w:trHeight w:val="370"/>
        </w:trPr>
        <w:tc>
          <w:tcPr>
            <w:tcW w:w="5000" w:type="pct"/>
            <w:gridSpan w:val="9"/>
            <w:shd w:val="clear" w:color="auto" w:fill="D9D9D9" w:themeFill="background1" w:themeFillShade="D9"/>
            <w:vAlign w:val="center"/>
          </w:tcPr>
          <w:p w14:paraId="12348CA7" w14:textId="77777777" w:rsidR="00E95BE9" w:rsidRPr="00DE2E5E" w:rsidRDefault="00E95BE9" w:rsidP="009163E0">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3.1.5 Permisos, licencias, diseños, estudios, planos y autorizaciones requeridas para la ejecución del contrato.</w:t>
            </w:r>
          </w:p>
        </w:tc>
      </w:tr>
      <w:tr w:rsidR="00E95BE9" w:rsidRPr="00DE2E5E" w14:paraId="072ACDB3" w14:textId="77777777" w:rsidTr="000368C1">
        <w:trPr>
          <w:trHeight w:val="18"/>
        </w:trPr>
        <w:tc>
          <w:tcPr>
            <w:tcW w:w="5000" w:type="pct"/>
            <w:gridSpan w:val="9"/>
            <w:shd w:val="clear" w:color="auto" w:fill="auto"/>
            <w:vAlign w:val="center"/>
          </w:tcPr>
          <w:p w14:paraId="1D5CAB78" w14:textId="687A79EA" w:rsidR="00E95BE9" w:rsidRPr="00ED514A" w:rsidRDefault="0043371F" w:rsidP="009163E0">
            <w:pPr>
              <w:jc w:val="both"/>
              <w:rPr>
                <w:rFonts w:ascii="Arial" w:hAnsi="Arial" w:cs="Arial"/>
                <w:color w:val="000000" w:themeColor="text1"/>
                <w:sz w:val="22"/>
                <w:szCs w:val="22"/>
                <w:lang w:eastAsia="es-CO"/>
              </w:rPr>
            </w:pPr>
            <w:r>
              <w:rPr>
                <w:rFonts w:ascii="Arial" w:hAnsi="Arial" w:cs="Arial"/>
                <w:sz w:val="22"/>
                <w:szCs w:val="22"/>
                <w:lang w:val="es-ES_tradnl"/>
              </w:rPr>
              <w:t>N/A</w:t>
            </w:r>
          </w:p>
        </w:tc>
      </w:tr>
      <w:tr w:rsidR="00FF145F" w:rsidRPr="00DE2E5E" w14:paraId="0AE6440E" w14:textId="77777777" w:rsidTr="00516329">
        <w:trPr>
          <w:trHeight w:val="20"/>
        </w:trPr>
        <w:tc>
          <w:tcPr>
            <w:tcW w:w="5000" w:type="pct"/>
            <w:gridSpan w:val="9"/>
            <w:shd w:val="clear" w:color="auto" w:fill="D9D9D9" w:themeFill="background1" w:themeFillShade="D9"/>
            <w:vAlign w:val="center"/>
          </w:tcPr>
          <w:p w14:paraId="53CA1722" w14:textId="5E42F665" w:rsidR="00FF145F" w:rsidRPr="00DE2E5E" w:rsidRDefault="00FF145F" w:rsidP="00516329">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3.1.</w:t>
            </w:r>
            <w:r>
              <w:rPr>
                <w:rFonts w:ascii="Arial" w:hAnsi="Arial" w:cs="Arial"/>
                <w:color w:val="000000" w:themeColor="text1"/>
                <w:sz w:val="22"/>
                <w:szCs w:val="22"/>
                <w:lang w:eastAsia="es-CO"/>
              </w:rPr>
              <w:t>6</w:t>
            </w:r>
            <w:r w:rsidRPr="00DE2E5E">
              <w:rPr>
                <w:rFonts w:ascii="Arial" w:hAnsi="Arial" w:cs="Arial"/>
                <w:color w:val="000000" w:themeColor="text1"/>
                <w:sz w:val="22"/>
                <w:szCs w:val="22"/>
                <w:lang w:eastAsia="es-CO"/>
              </w:rPr>
              <w:t xml:space="preserve"> </w:t>
            </w:r>
            <w:bookmarkStart w:id="12" w:name="_Hlk171669158"/>
            <w:r>
              <w:rPr>
                <w:rFonts w:ascii="Arial" w:hAnsi="Arial" w:cs="Arial"/>
                <w:sz w:val="22"/>
                <w:szCs w:val="22"/>
                <w:lang w:val="es-ES_tradnl"/>
              </w:rPr>
              <w:t>R</w:t>
            </w:r>
            <w:r w:rsidRPr="006A042A">
              <w:rPr>
                <w:rFonts w:ascii="Arial" w:hAnsi="Arial" w:cs="Arial"/>
                <w:sz w:val="22"/>
                <w:szCs w:val="22"/>
                <w:lang w:val="es-ES_tradnl"/>
              </w:rPr>
              <w:t>equisitos SGSST</w:t>
            </w:r>
            <w:r w:rsidR="00185EE9">
              <w:rPr>
                <w:rFonts w:ascii="Arial" w:hAnsi="Arial" w:cs="Arial"/>
                <w:sz w:val="22"/>
                <w:szCs w:val="22"/>
                <w:lang w:val="es-ES_tradnl"/>
              </w:rPr>
              <w:t xml:space="preserve"> Habilitantes para la selección del contratista</w:t>
            </w:r>
            <w:bookmarkEnd w:id="12"/>
          </w:p>
        </w:tc>
      </w:tr>
      <w:tr w:rsidR="00FF145F" w:rsidRPr="00DE2E5E" w14:paraId="691C49CF" w14:textId="77777777" w:rsidTr="005A6758">
        <w:trPr>
          <w:trHeight w:val="550"/>
        </w:trPr>
        <w:tc>
          <w:tcPr>
            <w:tcW w:w="5000" w:type="pct"/>
            <w:gridSpan w:val="9"/>
            <w:tcBorders>
              <w:bottom w:val="single" w:sz="2" w:space="0" w:color="auto"/>
            </w:tcBorders>
            <w:shd w:val="clear" w:color="auto" w:fill="auto"/>
            <w:vAlign w:val="center"/>
          </w:tcPr>
          <w:p w14:paraId="0DF682FA" w14:textId="1E2B4D3D" w:rsidR="00B303E0" w:rsidRDefault="00185EE9" w:rsidP="00185EE9">
            <w:pPr>
              <w:jc w:val="both"/>
              <w:rPr>
                <w:rFonts w:ascii="Arial" w:hAnsi="Arial" w:cs="Arial"/>
                <w:sz w:val="22"/>
                <w:szCs w:val="22"/>
                <w:lang w:val="es-MX"/>
              </w:rPr>
            </w:pPr>
            <w:bookmarkStart w:id="13" w:name="_Hlk166604434"/>
            <w:bookmarkStart w:id="14" w:name="_Hlk171669184"/>
            <w:r w:rsidRPr="004503E0">
              <w:rPr>
                <w:rFonts w:ascii="Arial" w:hAnsi="Arial" w:cs="Arial"/>
                <w:sz w:val="22"/>
                <w:szCs w:val="22"/>
              </w:rPr>
              <w:t>El Proponente,</w:t>
            </w:r>
            <w:r w:rsidR="009364A1" w:rsidRPr="004503E0">
              <w:rPr>
                <w:rFonts w:ascii="Arial" w:hAnsi="Arial" w:cs="Arial"/>
                <w:sz w:val="22"/>
                <w:szCs w:val="22"/>
              </w:rPr>
              <w:t xml:space="preserve"> </w:t>
            </w:r>
            <w:r w:rsidRPr="004503E0">
              <w:rPr>
                <w:rFonts w:ascii="Arial" w:hAnsi="Arial" w:cs="Arial"/>
                <w:sz w:val="22"/>
                <w:szCs w:val="22"/>
              </w:rPr>
              <w:t xml:space="preserve">deberá presentar los siguientes soportes </w:t>
            </w:r>
            <w:r w:rsidR="009364A1" w:rsidRPr="004503E0">
              <w:rPr>
                <w:rFonts w:ascii="Arial" w:hAnsi="Arial" w:cs="Arial"/>
                <w:sz w:val="22"/>
                <w:szCs w:val="22"/>
              </w:rPr>
              <w:t xml:space="preserve">para acreditar el cumplimiento de los requisitos </w:t>
            </w:r>
            <w:r w:rsidR="004503E0" w:rsidRPr="004503E0">
              <w:rPr>
                <w:rFonts w:ascii="Arial" w:hAnsi="Arial" w:cs="Arial"/>
                <w:sz w:val="22"/>
                <w:szCs w:val="22"/>
              </w:rPr>
              <w:t xml:space="preserve">SGSS, </w:t>
            </w:r>
            <w:r w:rsidR="004503E0" w:rsidRPr="004503E0">
              <w:rPr>
                <w:rFonts w:ascii="Arial" w:hAnsi="Arial" w:cs="Arial"/>
                <w:sz w:val="22"/>
                <w:szCs w:val="22"/>
                <w:lang w:val="es-MX"/>
              </w:rPr>
              <w:t>esto</w:t>
            </w:r>
            <w:r w:rsidR="009364A1" w:rsidRPr="004503E0">
              <w:rPr>
                <w:rFonts w:ascii="Arial" w:hAnsi="Arial" w:cs="Arial"/>
                <w:sz w:val="22"/>
                <w:szCs w:val="22"/>
                <w:lang w:val="es-MX"/>
              </w:rPr>
              <w:t xml:space="preserve"> con el </w:t>
            </w:r>
            <w:r w:rsidR="004503E0" w:rsidRPr="004503E0">
              <w:rPr>
                <w:rFonts w:ascii="Arial" w:hAnsi="Arial" w:cs="Arial"/>
                <w:sz w:val="22"/>
                <w:szCs w:val="22"/>
                <w:lang w:val="es-MX"/>
              </w:rPr>
              <w:t>fin de</w:t>
            </w:r>
            <w:r w:rsidR="00B303E0" w:rsidRPr="004503E0">
              <w:rPr>
                <w:rFonts w:ascii="Arial" w:hAnsi="Arial" w:cs="Arial"/>
                <w:sz w:val="22"/>
                <w:szCs w:val="22"/>
                <w:lang w:val="es-MX"/>
              </w:rPr>
              <w:t xml:space="preserve"> prevenir los accidentes de trabajo y enfermedades laborales. Estos lineamientos hacen parte integral para el proceso de contratación, pero no reemplazan las obligaciones de Ley que deben cumplir.</w:t>
            </w:r>
          </w:p>
          <w:p w14:paraId="7E3ED4D4" w14:textId="6EC55DA6" w:rsidR="00E14949" w:rsidRPr="000368C1" w:rsidRDefault="00E14949" w:rsidP="00185EE9">
            <w:pPr>
              <w:jc w:val="both"/>
              <w:rPr>
                <w:rFonts w:ascii="Arial" w:hAnsi="Arial" w:cs="Arial"/>
                <w:sz w:val="6"/>
                <w:szCs w:val="6"/>
                <w:lang w:val="es-MX"/>
              </w:rPr>
            </w:pPr>
          </w:p>
          <w:p w14:paraId="450B59CE" w14:textId="77777777" w:rsidR="00B303E0" w:rsidRPr="00EE0212" w:rsidRDefault="00B303E0" w:rsidP="00E40207">
            <w:pPr>
              <w:pStyle w:val="Prrafodelista"/>
              <w:numPr>
                <w:ilvl w:val="0"/>
                <w:numId w:val="5"/>
              </w:numPr>
              <w:contextualSpacing/>
              <w:jc w:val="both"/>
              <w:rPr>
                <w:rFonts w:ascii="Arial" w:hAnsi="Arial" w:cs="Arial"/>
                <w:b/>
                <w:bCs/>
                <w:vanish/>
                <w:sz w:val="22"/>
                <w:szCs w:val="22"/>
              </w:rPr>
            </w:pPr>
          </w:p>
          <w:p w14:paraId="5F811B63" w14:textId="77777777" w:rsidR="00B303E0" w:rsidRPr="00EE0212" w:rsidRDefault="00B303E0" w:rsidP="00E40207">
            <w:pPr>
              <w:pStyle w:val="Prrafodelista"/>
              <w:numPr>
                <w:ilvl w:val="0"/>
                <w:numId w:val="5"/>
              </w:numPr>
              <w:contextualSpacing/>
              <w:jc w:val="both"/>
              <w:rPr>
                <w:rFonts w:ascii="Arial" w:hAnsi="Arial" w:cs="Arial"/>
                <w:b/>
                <w:bCs/>
                <w:vanish/>
                <w:sz w:val="22"/>
                <w:szCs w:val="22"/>
              </w:rPr>
            </w:pPr>
          </w:p>
          <w:p w14:paraId="02A9B4B4" w14:textId="77777777" w:rsidR="00B303E0" w:rsidRPr="00EE0212" w:rsidRDefault="00B303E0" w:rsidP="00E40207">
            <w:pPr>
              <w:pStyle w:val="Prrafodelista"/>
              <w:numPr>
                <w:ilvl w:val="0"/>
                <w:numId w:val="6"/>
              </w:numPr>
              <w:ind w:left="360"/>
              <w:contextualSpacing/>
              <w:jc w:val="both"/>
              <w:rPr>
                <w:rFonts w:ascii="Arial" w:hAnsi="Arial" w:cs="Arial"/>
                <w:b/>
                <w:bCs/>
                <w:sz w:val="22"/>
                <w:szCs w:val="22"/>
              </w:rPr>
            </w:pPr>
            <w:bookmarkStart w:id="15" w:name="_Hlk169025221"/>
            <w:r w:rsidRPr="00EE0212">
              <w:rPr>
                <w:rFonts w:ascii="Arial" w:hAnsi="Arial" w:cs="Arial"/>
                <w:b/>
                <w:bCs/>
                <w:sz w:val="22"/>
                <w:szCs w:val="22"/>
              </w:rPr>
              <w:t>Certificación de cumplimiento de estándares mínimos del Sistema de Gestión de Seguridad y Salud en el Trabajo (solo personas jurídicas)</w:t>
            </w:r>
          </w:p>
          <w:p w14:paraId="4385FD16" w14:textId="77777777" w:rsidR="00B303E0" w:rsidRPr="00182D39" w:rsidRDefault="00B303E0" w:rsidP="00B303E0">
            <w:pPr>
              <w:pStyle w:val="Prrafodelista"/>
              <w:ind w:left="360"/>
              <w:jc w:val="both"/>
              <w:rPr>
                <w:rFonts w:ascii="Arial" w:hAnsi="Arial" w:cs="Arial"/>
                <w:b/>
                <w:bCs/>
                <w:sz w:val="6"/>
                <w:szCs w:val="6"/>
              </w:rPr>
            </w:pPr>
          </w:p>
          <w:p w14:paraId="064B0878" w14:textId="3FDB131E" w:rsidR="00B303E0" w:rsidRDefault="00B303E0" w:rsidP="00B303E0">
            <w:pPr>
              <w:pStyle w:val="Default"/>
              <w:jc w:val="both"/>
              <w:rPr>
                <w:rFonts w:ascii="Arial" w:hAnsi="Arial" w:cs="Arial"/>
                <w:sz w:val="22"/>
                <w:szCs w:val="22"/>
                <w:lang w:val="es-MX"/>
              </w:rPr>
            </w:pPr>
            <w:r w:rsidRPr="00EE0212">
              <w:rPr>
                <w:rFonts w:ascii="Arial" w:hAnsi="Arial" w:cs="Arial"/>
                <w:sz w:val="22"/>
                <w:szCs w:val="22"/>
                <w:lang w:val="es-MX"/>
              </w:rPr>
              <w:t xml:space="preserve">Durante el proceso de evaluación de los proponentes, el contratista debe </w:t>
            </w:r>
            <w:r w:rsidRPr="00EE0212">
              <w:rPr>
                <w:rFonts w:ascii="Arial" w:hAnsi="Arial" w:cs="Arial"/>
                <w:color w:val="auto"/>
                <w:sz w:val="22"/>
                <w:szCs w:val="22"/>
                <w:lang w:val="es-MX"/>
              </w:rPr>
              <w:t xml:space="preserve">presentar la </w:t>
            </w:r>
            <w:r w:rsidRPr="00EE0212">
              <w:rPr>
                <w:rFonts w:ascii="Arial" w:hAnsi="Arial" w:cs="Arial"/>
                <w:sz w:val="22"/>
                <w:szCs w:val="22"/>
                <w:lang w:val="es-MX"/>
              </w:rPr>
              <w:t xml:space="preserve">certificación de cumplimiento de estándares mínimos del Sistema de Gestión de Seguridad y Salud en el Trabajo con una valoración aceptable, según criterio establecido en la Resolución 0312 de 2019 del Ministerio de Trabajo, expedida por la Administradora de Riesgos Laborales (ARL) a la que se encuentre afiliado, donde especifique el puntaje de cumplimiento de los estándares mínimos </w:t>
            </w:r>
            <w:r w:rsidRPr="00EE0212">
              <w:rPr>
                <w:rFonts w:ascii="Arial" w:hAnsi="Arial" w:cs="Arial"/>
                <w:color w:val="auto"/>
                <w:sz w:val="22"/>
                <w:szCs w:val="22"/>
                <w:lang w:val="es-MX"/>
              </w:rPr>
              <w:t xml:space="preserve">implementados y en funcionamiento del Sistema </w:t>
            </w:r>
            <w:r w:rsidRPr="00EE0212">
              <w:rPr>
                <w:rFonts w:ascii="Arial" w:hAnsi="Arial" w:cs="Arial"/>
                <w:sz w:val="22"/>
                <w:szCs w:val="22"/>
                <w:lang w:val="es-MX"/>
              </w:rPr>
              <w:t xml:space="preserve">de Gestión de Seguridad y Salud en el Trabajo con base a los requisitos señalados en el Decreto 1072 de 2015, esta certificación será revisada según soporte suministrado por el contratista en la documentación requerida en SST. </w:t>
            </w:r>
          </w:p>
          <w:p w14:paraId="5279382B" w14:textId="77777777" w:rsidR="00182D39" w:rsidRPr="000368C1" w:rsidRDefault="00182D39" w:rsidP="00B303E0">
            <w:pPr>
              <w:pStyle w:val="Default"/>
              <w:jc w:val="both"/>
              <w:rPr>
                <w:rFonts w:ascii="Arial" w:hAnsi="Arial" w:cs="Arial"/>
                <w:sz w:val="6"/>
                <w:szCs w:val="6"/>
                <w:lang w:val="es-MX"/>
              </w:rPr>
            </w:pPr>
          </w:p>
          <w:p w14:paraId="50B2C2B4" w14:textId="5FC3640A" w:rsidR="00B303E0" w:rsidRDefault="00B303E0" w:rsidP="00B303E0">
            <w:pPr>
              <w:pStyle w:val="Default"/>
              <w:jc w:val="both"/>
              <w:rPr>
                <w:rFonts w:ascii="Arial" w:hAnsi="Arial" w:cs="Arial"/>
                <w:sz w:val="22"/>
                <w:szCs w:val="22"/>
                <w:lang w:val="es-MX"/>
              </w:rPr>
            </w:pPr>
            <w:r w:rsidRPr="00EE0212">
              <w:rPr>
                <w:rFonts w:ascii="Arial" w:hAnsi="Arial" w:cs="Arial"/>
                <w:sz w:val="22"/>
                <w:szCs w:val="22"/>
                <w:lang w:val="es-MX"/>
              </w:rPr>
              <w:t>El contratista es el único responsable del cumplimiento de los requisitos en materia de seguridad y salud en el trabajo para sus trabajadores. Igualmente, se debe asegurar que los requisitos de este documento se extiendan e implementen en las actividades del objeto del contrato.</w:t>
            </w:r>
          </w:p>
          <w:p w14:paraId="68C941BE" w14:textId="77777777" w:rsidR="00071C79" w:rsidRPr="000368C1" w:rsidRDefault="00071C79" w:rsidP="00B303E0">
            <w:pPr>
              <w:pStyle w:val="Default"/>
              <w:jc w:val="both"/>
              <w:rPr>
                <w:rFonts w:ascii="Arial" w:hAnsi="Arial" w:cs="Arial"/>
                <w:sz w:val="6"/>
                <w:szCs w:val="6"/>
                <w:lang w:val="es-MX"/>
              </w:rPr>
            </w:pPr>
          </w:p>
          <w:p w14:paraId="74CFC979" w14:textId="7B2EAEE9" w:rsidR="00B303E0" w:rsidRDefault="00B303E0" w:rsidP="00E40207">
            <w:pPr>
              <w:pStyle w:val="Prrafodelista"/>
              <w:numPr>
                <w:ilvl w:val="0"/>
                <w:numId w:val="6"/>
              </w:numPr>
              <w:ind w:left="360"/>
              <w:contextualSpacing/>
              <w:jc w:val="both"/>
              <w:rPr>
                <w:rFonts w:ascii="Arial" w:hAnsi="Arial" w:cs="Arial"/>
                <w:b/>
                <w:bCs/>
                <w:sz w:val="22"/>
                <w:szCs w:val="22"/>
              </w:rPr>
            </w:pPr>
            <w:r w:rsidRPr="00EE0212">
              <w:rPr>
                <w:rFonts w:ascii="Arial" w:hAnsi="Arial" w:cs="Arial"/>
                <w:b/>
                <w:bCs/>
                <w:sz w:val="22"/>
                <w:szCs w:val="22"/>
              </w:rPr>
              <w:t>Certificación responsable del SG-SST acorde a lo estipulado en la Resolución 0312 de 2019 (solo personas jurídicas)</w:t>
            </w:r>
          </w:p>
          <w:p w14:paraId="2A9EDA24" w14:textId="3376F1E2" w:rsidR="00B303E0" w:rsidRDefault="00B303E0" w:rsidP="00B303E0">
            <w:pPr>
              <w:pStyle w:val="Default"/>
              <w:jc w:val="both"/>
              <w:rPr>
                <w:rFonts w:ascii="Arial" w:hAnsi="Arial" w:cs="Arial"/>
                <w:sz w:val="22"/>
                <w:szCs w:val="22"/>
                <w:lang w:val="es-MX"/>
              </w:rPr>
            </w:pPr>
            <w:r w:rsidRPr="00EE0212">
              <w:rPr>
                <w:rFonts w:ascii="Arial" w:hAnsi="Arial" w:cs="Arial"/>
                <w:sz w:val="22"/>
                <w:szCs w:val="22"/>
                <w:lang w:val="es-MX"/>
              </w:rPr>
              <w:t xml:space="preserve">El contratista debe presentar certificación de acuerdo al número de trabajadores y clasificación de riesgo, que soporte la asignación de la persona asignada como responsable del SG-SST de la empresa.  </w:t>
            </w:r>
          </w:p>
          <w:p w14:paraId="752A2937" w14:textId="77777777" w:rsidR="00E14949" w:rsidRPr="000368C1" w:rsidRDefault="00E14949" w:rsidP="00B303E0">
            <w:pPr>
              <w:pStyle w:val="Default"/>
              <w:jc w:val="both"/>
              <w:rPr>
                <w:rFonts w:ascii="Arial" w:hAnsi="Arial" w:cs="Arial"/>
                <w:sz w:val="6"/>
                <w:szCs w:val="6"/>
                <w:lang w:val="es-MX"/>
              </w:rPr>
            </w:pPr>
          </w:p>
          <w:p w14:paraId="57134CCE" w14:textId="77777777" w:rsidR="00182D39" w:rsidRDefault="00B303E0" w:rsidP="00E40207">
            <w:pPr>
              <w:pStyle w:val="Prrafodelista"/>
              <w:numPr>
                <w:ilvl w:val="0"/>
                <w:numId w:val="6"/>
              </w:numPr>
              <w:ind w:left="360"/>
              <w:contextualSpacing/>
              <w:jc w:val="both"/>
              <w:rPr>
                <w:rFonts w:ascii="Arial" w:hAnsi="Arial" w:cs="Arial"/>
                <w:b/>
                <w:bCs/>
                <w:sz w:val="22"/>
                <w:szCs w:val="22"/>
              </w:rPr>
            </w:pPr>
            <w:r w:rsidRPr="00EE0212">
              <w:rPr>
                <w:rFonts w:ascii="Arial" w:hAnsi="Arial" w:cs="Arial"/>
                <w:b/>
                <w:bCs/>
                <w:sz w:val="22"/>
                <w:szCs w:val="22"/>
              </w:rPr>
              <w:t>Certificación de cumplimiento exámenes médicos ocupacionales</w:t>
            </w:r>
          </w:p>
          <w:p w14:paraId="0D8951E8" w14:textId="6D7C1312" w:rsidR="00B303E0" w:rsidRDefault="00B303E0" w:rsidP="00B303E0">
            <w:pPr>
              <w:pStyle w:val="Default"/>
              <w:jc w:val="both"/>
              <w:rPr>
                <w:rFonts w:ascii="Arial" w:hAnsi="Arial" w:cs="Arial"/>
                <w:sz w:val="22"/>
                <w:szCs w:val="22"/>
                <w:lang w:val="es-MX"/>
              </w:rPr>
            </w:pPr>
            <w:r w:rsidRPr="00EE0212">
              <w:rPr>
                <w:rFonts w:ascii="Arial" w:hAnsi="Arial" w:cs="Arial"/>
                <w:sz w:val="22"/>
                <w:szCs w:val="22"/>
                <w:lang w:val="es-MX"/>
              </w:rPr>
              <w:t>El contratista debe presentar certificación donde conste que garantiza a todos los trabajadores sin excepción y antes del inicio de la ejecución de las actividades objeto del contrato los exámenes médicos ocupacionales, según la Resolución 2346 del Ministerio de la Protección Social.</w:t>
            </w:r>
          </w:p>
          <w:p w14:paraId="4BF48F8D" w14:textId="77777777" w:rsidR="00E14949" w:rsidRPr="00E14949" w:rsidRDefault="00E14949" w:rsidP="00B303E0">
            <w:pPr>
              <w:pStyle w:val="Default"/>
              <w:jc w:val="both"/>
              <w:rPr>
                <w:rFonts w:ascii="Arial" w:hAnsi="Arial" w:cs="Arial"/>
                <w:sz w:val="10"/>
                <w:szCs w:val="10"/>
                <w:lang w:val="es-MX"/>
              </w:rPr>
            </w:pPr>
          </w:p>
          <w:p w14:paraId="7A6FF876" w14:textId="3151E3FF" w:rsidR="00B303E0" w:rsidRDefault="00B303E0" w:rsidP="00E40207">
            <w:pPr>
              <w:pStyle w:val="Prrafodelista"/>
              <w:numPr>
                <w:ilvl w:val="0"/>
                <w:numId w:val="6"/>
              </w:numPr>
              <w:ind w:left="360"/>
              <w:contextualSpacing/>
              <w:jc w:val="both"/>
              <w:rPr>
                <w:rFonts w:ascii="Arial" w:hAnsi="Arial" w:cs="Arial"/>
                <w:b/>
                <w:bCs/>
                <w:sz w:val="22"/>
                <w:szCs w:val="22"/>
              </w:rPr>
            </w:pPr>
            <w:r w:rsidRPr="00EE0212">
              <w:rPr>
                <w:rFonts w:ascii="Arial" w:hAnsi="Arial" w:cs="Arial"/>
                <w:b/>
                <w:bCs/>
                <w:sz w:val="22"/>
                <w:szCs w:val="22"/>
              </w:rPr>
              <w:t>Certificación uso de elementos de protección personal (EPP)</w:t>
            </w:r>
          </w:p>
          <w:p w14:paraId="349BBA68" w14:textId="77777777" w:rsidR="00B303E0" w:rsidRPr="00071C79" w:rsidRDefault="00B303E0" w:rsidP="00B303E0">
            <w:pPr>
              <w:pStyle w:val="Prrafodelista"/>
              <w:ind w:left="360"/>
              <w:jc w:val="both"/>
              <w:rPr>
                <w:rFonts w:ascii="Arial" w:hAnsi="Arial" w:cs="Arial"/>
                <w:b/>
                <w:bCs/>
                <w:sz w:val="6"/>
                <w:szCs w:val="6"/>
              </w:rPr>
            </w:pPr>
          </w:p>
          <w:p w14:paraId="554B0537" w14:textId="0033F15D" w:rsidR="00B303E0" w:rsidRDefault="00B303E0" w:rsidP="00B303E0">
            <w:pPr>
              <w:pStyle w:val="Default"/>
              <w:jc w:val="both"/>
              <w:rPr>
                <w:rFonts w:ascii="Arial" w:hAnsi="Arial" w:cs="Arial"/>
                <w:sz w:val="22"/>
                <w:szCs w:val="22"/>
                <w:lang w:val="es-MX"/>
              </w:rPr>
            </w:pPr>
            <w:r w:rsidRPr="00EE0212">
              <w:rPr>
                <w:rFonts w:ascii="Arial" w:hAnsi="Arial" w:cs="Arial"/>
                <w:sz w:val="22"/>
                <w:szCs w:val="22"/>
                <w:lang w:val="es-MX"/>
              </w:rPr>
              <w:t>El contratista debe presentar certificación en la que conste el uso obligatorio de los Elementos de Protección Personal (EPP), promoviendo las conductas de auto-cuidado y el uso adecuado de los Elementos de Protección Personal (EPP), de acuerdo a las actividades a desarrollar.</w:t>
            </w:r>
          </w:p>
          <w:p w14:paraId="3A13FC3A" w14:textId="77777777" w:rsidR="00B303E0" w:rsidRPr="00071C79" w:rsidRDefault="00B303E0" w:rsidP="00B303E0">
            <w:pPr>
              <w:pStyle w:val="Default"/>
              <w:jc w:val="both"/>
              <w:rPr>
                <w:rFonts w:ascii="Arial" w:hAnsi="Arial" w:cs="Arial"/>
                <w:sz w:val="6"/>
                <w:szCs w:val="6"/>
                <w:lang w:val="es-MX"/>
              </w:rPr>
            </w:pPr>
          </w:p>
          <w:p w14:paraId="2BC01078" w14:textId="299E2D33" w:rsidR="00B303E0" w:rsidRDefault="00B303E0" w:rsidP="00E40207">
            <w:pPr>
              <w:pStyle w:val="Prrafodelista"/>
              <w:numPr>
                <w:ilvl w:val="0"/>
                <w:numId w:val="6"/>
              </w:numPr>
              <w:ind w:left="360"/>
              <w:contextualSpacing/>
              <w:jc w:val="both"/>
              <w:rPr>
                <w:rFonts w:ascii="Arial" w:hAnsi="Arial" w:cs="Arial"/>
                <w:b/>
                <w:bCs/>
                <w:sz w:val="22"/>
                <w:szCs w:val="22"/>
              </w:rPr>
            </w:pPr>
            <w:r w:rsidRPr="00EE0212">
              <w:rPr>
                <w:rFonts w:ascii="Arial" w:hAnsi="Arial" w:cs="Arial"/>
                <w:b/>
                <w:bCs/>
                <w:sz w:val="22"/>
                <w:szCs w:val="22"/>
              </w:rPr>
              <w:t>Certificación de compromiso pago sistema general de seguridad social</w:t>
            </w:r>
          </w:p>
          <w:p w14:paraId="02448571" w14:textId="77777777" w:rsidR="00B303E0" w:rsidRPr="00071C79" w:rsidRDefault="00B303E0" w:rsidP="00B303E0">
            <w:pPr>
              <w:pStyle w:val="Prrafodelista"/>
              <w:ind w:left="360"/>
              <w:jc w:val="both"/>
              <w:rPr>
                <w:rFonts w:ascii="Arial" w:hAnsi="Arial" w:cs="Arial"/>
                <w:b/>
                <w:bCs/>
                <w:sz w:val="6"/>
                <w:szCs w:val="6"/>
              </w:rPr>
            </w:pPr>
          </w:p>
          <w:p w14:paraId="19BFFC39" w14:textId="37667AA1" w:rsidR="00B303E0" w:rsidRDefault="00B303E0" w:rsidP="00B303E0">
            <w:pPr>
              <w:pStyle w:val="Default"/>
              <w:jc w:val="both"/>
              <w:rPr>
                <w:rFonts w:ascii="Arial" w:hAnsi="Arial" w:cs="Arial"/>
                <w:sz w:val="22"/>
                <w:szCs w:val="22"/>
                <w:lang w:val="es-MX"/>
              </w:rPr>
            </w:pPr>
            <w:r w:rsidRPr="00EE0212">
              <w:rPr>
                <w:rFonts w:ascii="Arial" w:hAnsi="Arial" w:cs="Arial"/>
                <w:sz w:val="22"/>
                <w:szCs w:val="22"/>
                <w:lang w:val="es-MX"/>
              </w:rPr>
              <w:t>El contratista debe presentar certificación en la que conste el compromiso de pago de seguridad social de sus colaboradores, según lo establecido en el Decreto 923 de 2017 del Ministerio de Salud y Protección Social; cumpliendo con la afiliación y pagos de aportes a las entidades de seguridad social: Administradora de Riesgos Laborales (ARL), Entidades Promotoras de Salud (EPS) y Administradoras de Fondos de Pensiones (AFP).</w:t>
            </w:r>
          </w:p>
          <w:p w14:paraId="197CA617" w14:textId="77777777" w:rsidR="00204274" w:rsidRPr="00204274" w:rsidRDefault="00204274" w:rsidP="00B303E0">
            <w:pPr>
              <w:pStyle w:val="Default"/>
              <w:jc w:val="both"/>
              <w:rPr>
                <w:rFonts w:ascii="Arial" w:hAnsi="Arial" w:cs="Arial"/>
                <w:sz w:val="6"/>
                <w:szCs w:val="6"/>
                <w:lang w:val="es-MX"/>
              </w:rPr>
            </w:pPr>
          </w:p>
          <w:p w14:paraId="10F67F31" w14:textId="7B54F296" w:rsidR="00B303E0" w:rsidRDefault="00B303E0" w:rsidP="00E40207">
            <w:pPr>
              <w:pStyle w:val="Prrafodelista"/>
              <w:numPr>
                <w:ilvl w:val="0"/>
                <w:numId w:val="6"/>
              </w:numPr>
              <w:ind w:left="360"/>
              <w:contextualSpacing/>
              <w:jc w:val="both"/>
              <w:rPr>
                <w:rFonts w:ascii="Arial" w:hAnsi="Arial" w:cs="Arial"/>
                <w:b/>
                <w:bCs/>
                <w:sz w:val="22"/>
                <w:szCs w:val="22"/>
              </w:rPr>
            </w:pPr>
            <w:r w:rsidRPr="00EE0212">
              <w:rPr>
                <w:rFonts w:ascii="Arial" w:hAnsi="Arial" w:cs="Arial"/>
                <w:b/>
                <w:bCs/>
                <w:sz w:val="22"/>
                <w:szCs w:val="22"/>
              </w:rPr>
              <w:t>Certificación constancia de idoneidad para tareas de alto riesgo (Cuando aplique)</w:t>
            </w:r>
          </w:p>
          <w:p w14:paraId="5B7A450E" w14:textId="77777777" w:rsidR="00B303E0" w:rsidRPr="00071C79" w:rsidRDefault="00B303E0" w:rsidP="00B303E0">
            <w:pPr>
              <w:pStyle w:val="Prrafodelista"/>
              <w:ind w:left="360"/>
              <w:jc w:val="both"/>
              <w:rPr>
                <w:rFonts w:ascii="Arial" w:hAnsi="Arial" w:cs="Arial"/>
                <w:b/>
                <w:bCs/>
                <w:sz w:val="6"/>
                <w:szCs w:val="6"/>
              </w:rPr>
            </w:pPr>
          </w:p>
          <w:p w14:paraId="7CB80425" w14:textId="77777777" w:rsidR="00B303E0" w:rsidRPr="00EE0212" w:rsidRDefault="00B303E0" w:rsidP="00B303E0">
            <w:pPr>
              <w:pStyle w:val="Default"/>
              <w:jc w:val="both"/>
              <w:rPr>
                <w:rFonts w:ascii="Arial" w:hAnsi="Arial" w:cs="Arial"/>
                <w:sz w:val="22"/>
                <w:szCs w:val="22"/>
                <w:lang w:val="es-MX"/>
              </w:rPr>
            </w:pPr>
            <w:r w:rsidRPr="00EE0212">
              <w:rPr>
                <w:rFonts w:ascii="Arial" w:hAnsi="Arial" w:cs="Arial"/>
                <w:sz w:val="22"/>
                <w:szCs w:val="22"/>
                <w:lang w:val="es-MX"/>
              </w:rPr>
              <w:t>El contratista debe presentar certificación donde conste que sus colaboradores cuentan con la idoneidad para realizar dichas tareas de alto riesgo.</w:t>
            </w:r>
          </w:p>
          <w:p w14:paraId="3A840C62" w14:textId="77777777" w:rsidR="00B303E0" w:rsidRPr="00071C79" w:rsidRDefault="00B303E0" w:rsidP="00B303E0">
            <w:pPr>
              <w:pStyle w:val="Default"/>
              <w:jc w:val="both"/>
              <w:rPr>
                <w:rFonts w:ascii="Arial" w:hAnsi="Arial" w:cs="Arial"/>
                <w:sz w:val="6"/>
                <w:szCs w:val="6"/>
                <w:lang w:val="es-MX"/>
              </w:rPr>
            </w:pPr>
          </w:p>
          <w:p w14:paraId="76DBD8B3" w14:textId="77777777" w:rsidR="00B303E0" w:rsidRPr="00EE0212" w:rsidRDefault="00B303E0" w:rsidP="00B303E0">
            <w:pPr>
              <w:pStyle w:val="Default"/>
              <w:jc w:val="both"/>
              <w:rPr>
                <w:rFonts w:ascii="Arial" w:hAnsi="Arial" w:cs="Arial"/>
                <w:sz w:val="22"/>
                <w:szCs w:val="22"/>
                <w:lang w:val="es-MX"/>
              </w:rPr>
            </w:pPr>
            <w:r w:rsidRPr="00EE0212">
              <w:rPr>
                <w:rFonts w:ascii="Arial" w:hAnsi="Arial" w:cs="Arial"/>
                <w:sz w:val="22"/>
                <w:szCs w:val="22"/>
                <w:lang w:val="es-MX"/>
              </w:rPr>
              <w:t>Nota: Tenga en cuenta que esta certificación debe ser presentada en caso de realizar actividades de alto riesgo.</w:t>
            </w:r>
          </w:p>
          <w:p w14:paraId="6B1547B5" w14:textId="77777777" w:rsidR="00B303E0" w:rsidRPr="00071C79" w:rsidRDefault="00B303E0" w:rsidP="00B303E0">
            <w:pPr>
              <w:pStyle w:val="Default"/>
              <w:jc w:val="both"/>
              <w:rPr>
                <w:rFonts w:ascii="Arial" w:hAnsi="Arial" w:cs="Arial"/>
                <w:sz w:val="6"/>
                <w:szCs w:val="6"/>
                <w:lang w:val="es-MX"/>
              </w:rPr>
            </w:pPr>
          </w:p>
          <w:p w14:paraId="2A6CCE2F" w14:textId="1F4F052B" w:rsidR="00B303E0" w:rsidRDefault="00B303E0" w:rsidP="00B303E0">
            <w:pPr>
              <w:pStyle w:val="Default"/>
              <w:jc w:val="both"/>
              <w:rPr>
                <w:rFonts w:ascii="Arial" w:hAnsi="Arial" w:cs="Arial"/>
                <w:color w:val="auto"/>
                <w:sz w:val="22"/>
                <w:szCs w:val="22"/>
                <w:lang w:val="es-MX"/>
              </w:rPr>
            </w:pPr>
            <w:r w:rsidRPr="00EE0212">
              <w:rPr>
                <w:rFonts w:ascii="Arial" w:hAnsi="Arial" w:cs="Arial"/>
                <w:color w:val="auto"/>
                <w:sz w:val="22"/>
                <w:szCs w:val="22"/>
                <w:lang w:val="es-MX"/>
              </w:rPr>
              <w:t xml:space="preserve">Así mismo tener en cuenta los lineamientos estipulados en el manual de tareas de alto riesgo de la entidad de acuerdo a la actividad objeto de contrato. </w:t>
            </w:r>
          </w:p>
          <w:p w14:paraId="358604C9" w14:textId="77777777" w:rsidR="00E14949" w:rsidRPr="000368C1" w:rsidRDefault="00E14949" w:rsidP="00B303E0">
            <w:pPr>
              <w:pStyle w:val="Default"/>
              <w:jc w:val="both"/>
              <w:rPr>
                <w:rFonts w:ascii="Arial" w:hAnsi="Arial" w:cs="Arial"/>
                <w:color w:val="auto"/>
                <w:sz w:val="6"/>
                <w:szCs w:val="6"/>
                <w:lang w:val="es-MX"/>
              </w:rPr>
            </w:pPr>
          </w:p>
          <w:p w14:paraId="3AFEF218" w14:textId="2F7A16CE" w:rsidR="00B303E0" w:rsidRDefault="00B303E0" w:rsidP="00E40207">
            <w:pPr>
              <w:pStyle w:val="Prrafodelista"/>
              <w:numPr>
                <w:ilvl w:val="0"/>
                <w:numId w:val="6"/>
              </w:numPr>
              <w:ind w:left="360"/>
              <w:contextualSpacing/>
              <w:jc w:val="both"/>
              <w:rPr>
                <w:rFonts w:ascii="Arial" w:hAnsi="Arial" w:cs="Arial"/>
                <w:b/>
                <w:bCs/>
                <w:sz w:val="22"/>
                <w:szCs w:val="22"/>
              </w:rPr>
            </w:pPr>
            <w:r w:rsidRPr="00EE0212">
              <w:rPr>
                <w:rFonts w:ascii="Arial" w:hAnsi="Arial" w:cs="Arial"/>
                <w:b/>
                <w:bCs/>
                <w:sz w:val="22"/>
                <w:szCs w:val="22"/>
              </w:rPr>
              <w:t>Certificación de compromiso capacitaciones (solo personas jurídicas)</w:t>
            </w:r>
          </w:p>
          <w:p w14:paraId="619A5669" w14:textId="77777777" w:rsidR="00B303E0" w:rsidRPr="00071C79" w:rsidRDefault="00B303E0" w:rsidP="00B303E0">
            <w:pPr>
              <w:pStyle w:val="Prrafodelista"/>
              <w:ind w:left="360"/>
              <w:jc w:val="both"/>
              <w:rPr>
                <w:rFonts w:ascii="Arial" w:hAnsi="Arial" w:cs="Arial"/>
                <w:b/>
                <w:bCs/>
                <w:sz w:val="6"/>
                <w:szCs w:val="6"/>
              </w:rPr>
            </w:pPr>
          </w:p>
          <w:p w14:paraId="757FE11D" w14:textId="269AE772" w:rsidR="00B303E0" w:rsidRPr="00071C79" w:rsidRDefault="00B303E0" w:rsidP="00071C79">
            <w:pPr>
              <w:pStyle w:val="Default"/>
              <w:jc w:val="both"/>
              <w:rPr>
                <w:rFonts w:ascii="Arial" w:hAnsi="Arial" w:cs="Arial"/>
                <w:sz w:val="6"/>
                <w:szCs w:val="6"/>
              </w:rPr>
            </w:pPr>
            <w:r w:rsidRPr="00EE0212">
              <w:rPr>
                <w:rFonts w:ascii="Arial" w:hAnsi="Arial" w:cs="Arial"/>
                <w:sz w:val="22"/>
                <w:szCs w:val="22"/>
                <w:lang w:val="es-MX"/>
              </w:rPr>
              <w:t xml:space="preserve">El contratista debe presentar certificación de compromiso donde conste que se compromete a capacitar a sus colaboradores como mínimo en los siguientes temas: </w:t>
            </w:r>
          </w:p>
          <w:p w14:paraId="45EC11D7" w14:textId="77777777" w:rsidR="00B303E0" w:rsidRPr="00EE0212" w:rsidRDefault="00B303E0" w:rsidP="00E40207">
            <w:pPr>
              <w:pStyle w:val="Prrafodelista"/>
              <w:numPr>
                <w:ilvl w:val="0"/>
                <w:numId w:val="2"/>
              </w:numPr>
              <w:ind w:left="1134"/>
              <w:contextualSpacing/>
              <w:jc w:val="both"/>
              <w:rPr>
                <w:rFonts w:ascii="Arial" w:eastAsiaTheme="minorHAnsi" w:hAnsi="Arial" w:cs="Arial"/>
                <w:sz w:val="22"/>
                <w:szCs w:val="22"/>
              </w:rPr>
            </w:pPr>
            <w:r w:rsidRPr="00EE0212">
              <w:rPr>
                <w:rFonts w:ascii="Arial" w:hAnsi="Arial" w:cs="Arial"/>
                <w:sz w:val="22"/>
                <w:szCs w:val="22"/>
              </w:rPr>
              <w:t>Riesgos y peligros de acuerdo a las actividades a ejecutar</w:t>
            </w:r>
          </w:p>
          <w:p w14:paraId="0C754C23" w14:textId="77777777" w:rsidR="00B303E0" w:rsidRPr="00EE0212" w:rsidRDefault="00B303E0" w:rsidP="00E40207">
            <w:pPr>
              <w:pStyle w:val="Prrafodelista"/>
              <w:numPr>
                <w:ilvl w:val="0"/>
                <w:numId w:val="2"/>
              </w:numPr>
              <w:ind w:left="1134"/>
              <w:contextualSpacing/>
              <w:jc w:val="both"/>
              <w:rPr>
                <w:rFonts w:ascii="Arial" w:hAnsi="Arial" w:cs="Arial"/>
                <w:sz w:val="22"/>
                <w:szCs w:val="22"/>
              </w:rPr>
            </w:pPr>
            <w:r w:rsidRPr="00EE0212">
              <w:rPr>
                <w:rFonts w:ascii="Arial" w:hAnsi="Arial" w:cs="Arial"/>
                <w:sz w:val="22"/>
                <w:szCs w:val="22"/>
              </w:rPr>
              <w:t>Atención y manejo de emergencias</w:t>
            </w:r>
          </w:p>
          <w:p w14:paraId="0AF684D4" w14:textId="77777777" w:rsidR="00B303E0" w:rsidRPr="00EE0212" w:rsidRDefault="00B303E0" w:rsidP="00E40207">
            <w:pPr>
              <w:pStyle w:val="Prrafodelista"/>
              <w:numPr>
                <w:ilvl w:val="0"/>
                <w:numId w:val="2"/>
              </w:numPr>
              <w:ind w:left="1134"/>
              <w:contextualSpacing/>
              <w:jc w:val="both"/>
              <w:rPr>
                <w:rFonts w:ascii="Arial" w:hAnsi="Arial" w:cs="Arial"/>
                <w:sz w:val="22"/>
                <w:szCs w:val="22"/>
              </w:rPr>
            </w:pPr>
            <w:r w:rsidRPr="00EE0212">
              <w:rPr>
                <w:rFonts w:ascii="Arial" w:hAnsi="Arial" w:cs="Arial"/>
                <w:sz w:val="22"/>
                <w:szCs w:val="22"/>
              </w:rPr>
              <w:t>Reporte de incidentes y accidentes de trabajo</w:t>
            </w:r>
          </w:p>
          <w:p w14:paraId="2E526FA4" w14:textId="77777777" w:rsidR="00B303E0" w:rsidRPr="00EE0212" w:rsidRDefault="00B303E0" w:rsidP="00E40207">
            <w:pPr>
              <w:pStyle w:val="Prrafodelista"/>
              <w:numPr>
                <w:ilvl w:val="0"/>
                <w:numId w:val="2"/>
              </w:numPr>
              <w:ind w:left="1134"/>
              <w:contextualSpacing/>
              <w:jc w:val="both"/>
              <w:rPr>
                <w:rFonts w:ascii="Arial" w:hAnsi="Arial" w:cs="Arial"/>
                <w:sz w:val="22"/>
                <w:szCs w:val="22"/>
              </w:rPr>
            </w:pPr>
            <w:r w:rsidRPr="00EE0212">
              <w:rPr>
                <w:rFonts w:ascii="Arial" w:hAnsi="Arial" w:cs="Arial"/>
                <w:sz w:val="22"/>
                <w:szCs w:val="22"/>
              </w:rPr>
              <w:t>Procedimiento de trabajo seguro (según la actividad objeto de contrato)</w:t>
            </w:r>
          </w:p>
          <w:p w14:paraId="2B91AA04" w14:textId="71725567" w:rsidR="00B303E0" w:rsidRDefault="00B303E0" w:rsidP="00E40207">
            <w:pPr>
              <w:pStyle w:val="Prrafodelista"/>
              <w:numPr>
                <w:ilvl w:val="0"/>
                <w:numId w:val="2"/>
              </w:numPr>
              <w:ind w:left="1134"/>
              <w:contextualSpacing/>
              <w:jc w:val="both"/>
              <w:rPr>
                <w:rFonts w:ascii="Arial" w:hAnsi="Arial" w:cs="Arial"/>
                <w:sz w:val="22"/>
                <w:szCs w:val="22"/>
              </w:rPr>
            </w:pPr>
            <w:r w:rsidRPr="00EE0212">
              <w:rPr>
                <w:rFonts w:ascii="Arial" w:hAnsi="Arial" w:cs="Arial"/>
                <w:sz w:val="22"/>
                <w:szCs w:val="22"/>
              </w:rPr>
              <w:t>Planes de rescate, entre otros</w:t>
            </w:r>
          </w:p>
          <w:p w14:paraId="0E342137" w14:textId="77777777" w:rsidR="00B303E0" w:rsidRPr="000368C1" w:rsidRDefault="00B303E0" w:rsidP="00B303E0">
            <w:pPr>
              <w:pStyle w:val="Prrafodelista"/>
              <w:ind w:left="780"/>
              <w:jc w:val="both"/>
              <w:rPr>
                <w:rFonts w:ascii="Arial" w:hAnsi="Arial" w:cs="Arial"/>
                <w:bCs/>
                <w:sz w:val="6"/>
                <w:szCs w:val="6"/>
              </w:rPr>
            </w:pPr>
          </w:p>
          <w:p w14:paraId="2D5D9931" w14:textId="77777777" w:rsidR="00B303E0" w:rsidRDefault="00B303E0" w:rsidP="00E40207">
            <w:pPr>
              <w:pStyle w:val="Prrafodelista"/>
              <w:numPr>
                <w:ilvl w:val="0"/>
                <w:numId w:val="6"/>
              </w:numPr>
              <w:ind w:left="360"/>
              <w:contextualSpacing/>
              <w:jc w:val="both"/>
              <w:rPr>
                <w:rFonts w:ascii="Arial" w:hAnsi="Arial" w:cs="Arial"/>
                <w:b/>
                <w:bCs/>
                <w:sz w:val="22"/>
                <w:szCs w:val="22"/>
              </w:rPr>
            </w:pPr>
            <w:r w:rsidRPr="00EE0212">
              <w:rPr>
                <w:rFonts w:ascii="Arial" w:hAnsi="Arial" w:cs="Arial"/>
                <w:b/>
                <w:bCs/>
                <w:sz w:val="22"/>
                <w:szCs w:val="22"/>
              </w:rPr>
              <w:t>Certificación de compromiso cumplimiento Sistema de Gestión Ambiental de la entidad</w:t>
            </w:r>
          </w:p>
          <w:p w14:paraId="7ACAB64D" w14:textId="77777777" w:rsidR="00B303E0" w:rsidRPr="00204274" w:rsidRDefault="00B303E0" w:rsidP="00B303E0">
            <w:pPr>
              <w:pStyle w:val="Prrafodelista"/>
              <w:ind w:left="360"/>
              <w:contextualSpacing/>
              <w:jc w:val="both"/>
              <w:rPr>
                <w:rFonts w:ascii="Arial" w:hAnsi="Arial" w:cs="Arial"/>
                <w:b/>
                <w:bCs/>
                <w:sz w:val="6"/>
                <w:szCs w:val="6"/>
              </w:rPr>
            </w:pPr>
          </w:p>
          <w:p w14:paraId="5755104C" w14:textId="0BF713BB" w:rsidR="00B303E0" w:rsidRPr="00204274" w:rsidRDefault="00B303E0" w:rsidP="000368C1">
            <w:pPr>
              <w:contextualSpacing/>
              <w:jc w:val="both"/>
              <w:rPr>
                <w:rFonts w:ascii="Arial" w:hAnsi="Arial" w:cs="Arial"/>
                <w:b/>
                <w:bCs/>
                <w:sz w:val="6"/>
                <w:szCs w:val="6"/>
              </w:rPr>
            </w:pPr>
            <w:r w:rsidRPr="00081818">
              <w:rPr>
                <w:rFonts w:ascii="Arial" w:hAnsi="Arial" w:cs="Arial"/>
                <w:bCs/>
                <w:sz w:val="22"/>
                <w:szCs w:val="22"/>
              </w:rPr>
              <w:t xml:space="preserve">El contratista debe presentar certificación de compromiso donde conste que se compromete a cumplir con los establecido en el Sistema de Gestión Ambiental de la entidad. </w:t>
            </w:r>
            <w:bookmarkEnd w:id="15"/>
          </w:p>
          <w:bookmarkEnd w:id="13"/>
          <w:p w14:paraId="29096960" w14:textId="4AF5C8E3" w:rsidR="00E95130" w:rsidRPr="00E95130" w:rsidRDefault="00B303E0" w:rsidP="00204274">
            <w:pPr>
              <w:pStyle w:val="Default"/>
              <w:jc w:val="both"/>
              <w:rPr>
                <w:rFonts w:ascii="Arial" w:hAnsi="Arial" w:cs="Arial"/>
                <w:sz w:val="6"/>
                <w:szCs w:val="6"/>
                <w:lang w:val="es-ES_tradnl"/>
              </w:rPr>
            </w:pPr>
            <w:r w:rsidRPr="00EE0212">
              <w:rPr>
                <w:rFonts w:ascii="Arial" w:hAnsi="Arial" w:cs="Arial"/>
                <w:sz w:val="22"/>
                <w:szCs w:val="22"/>
                <w:lang w:val="es-MX"/>
              </w:rPr>
              <w:t xml:space="preserve"> </w:t>
            </w:r>
            <w:bookmarkEnd w:id="14"/>
          </w:p>
        </w:tc>
      </w:tr>
      <w:tr w:rsidR="00831165" w:rsidRPr="00DE2E5E" w14:paraId="6B1005F1" w14:textId="77777777" w:rsidTr="00831165">
        <w:trPr>
          <w:trHeight w:val="20"/>
        </w:trPr>
        <w:tc>
          <w:tcPr>
            <w:tcW w:w="5000" w:type="pct"/>
            <w:gridSpan w:val="9"/>
            <w:tcBorders>
              <w:bottom w:val="single" w:sz="2" w:space="0" w:color="auto"/>
            </w:tcBorders>
            <w:shd w:val="clear" w:color="auto" w:fill="D9D9D9" w:themeFill="background1" w:themeFillShade="D9"/>
            <w:vAlign w:val="center"/>
          </w:tcPr>
          <w:p w14:paraId="61ADFEAC" w14:textId="756DA23B" w:rsidR="00831165" w:rsidRPr="00DD17AE" w:rsidRDefault="00831165" w:rsidP="00EB33D7">
            <w:pPr>
              <w:jc w:val="both"/>
              <w:rPr>
                <w:rFonts w:ascii="Arial" w:hAnsi="Arial" w:cs="Arial"/>
                <w:b/>
                <w:sz w:val="22"/>
                <w:szCs w:val="22"/>
                <w:lang w:val="es-ES_tradnl"/>
              </w:rPr>
            </w:pPr>
            <w:bookmarkStart w:id="16" w:name="_Hlk171669495"/>
            <w:r>
              <w:rPr>
                <w:rFonts w:ascii="Arial" w:hAnsi="Arial" w:cs="Arial"/>
                <w:b/>
                <w:sz w:val="22"/>
                <w:szCs w:val="22"/>
                <w:lang w:val="es-ES_tradnl"/>
              </w:rPr>
              <w:t xml:space="preserve">3.1.7 </w:t>
            </w:r>
            <w:r w:rsidRPr="002D2214">
              <w:rPr>
                <w:rFonts w:ascii="Arial" w:eastAsia="Arial" w:hAnsi="Arial" w:cs="Arial"/>
                <w:b/>
                <w:bCs/>
                <w:color w:val="000000"/>
                <w:sz w:val="22"/>
                <w:szCs w:val="22"/>
              </w:rPr>
              <w:t>Requisitos SGSST y deberes Durante la ejecución del contrato</w:t>
            </w:r>
            <w:bookmarkEnd w:id="16"/>
          </w:p>
        </w:tc>
      </w:tr>
      <w:tr w:rsidR="00831165" w:rsidRPr="00DE2E5E" w14:paraId="03A2C8CB" w14:textId="77777777" w:rsidTr="00831165">
        <w:trPr>
          <w:trHeight w:val="20"/>
        </w:trPr>
        <w:tc>
          <w:tcPr>
            <w:tcW w:w="5000" w:type="pct"/>
            <w:gridSpan w:val="9"/>
            <w:tcBorders>
              <w:bottom w:val="single" w:sz="2" w:space="0" w:color="auto"/>
            </w:tcBorders>
            <w:shd w:val="clear" w:color="auto" w:fill="FFFFFF" w:themeFill="background1"/>
            <w:vAlign w:val="center"/>
          </w:tcPr>
          <w:p w14:paraId="47786F2F" w14:textId="20BC946C" w:rsidR="00831165" w:rsidRDefault="00831165" w:rsidP="00831165">
            <w:pPr>
              <w:contextualSpacing/>
              <w:jc w:val="both"/>
              <w:rPr>
                <w:rFonts w:ascii="Arial" w:hAnsi="Arial" w:cs="Arial"/>
                <w:sz w:val="22"/>
                <w:szCs w:val="22"/>
                <w:lang w:val="es-MX"/>
              </w:rPr>
            </w:pPr>
            <w:bookmarkStart w:id="17" w:name="_Hlk171669567"/>
            <w:r w:rsidRPr="00415DB2">
              <w:rPr>
                <w:rFonts w:ascii="Arial" w:hAnsi="Arial" w:cs="Arial"/>
                <w:sz w:val="22"/>
                <w:szCs w:val="22"/>
                <w:lang w:val="es-MX"/>
              </w:rPr>
              <w:t>El contratista debe cumplir los siguientes aspectos de seguridad y salud en el trabajo, durante la ejecución del contrato así:</w:t>
            </w:r>
          </w:p>
          <w:p w14:paraId="7D96C281" w14:textId="77777777" w:rsidR="000368C1" w:rsidRPr="000368C1" w:rsidRDefault="000368C1" w:rsidP="00831165">
            <w:pPr>
              <w:contextualSpacing/>
              <w:jc w:val="both"/>
              <w:rPr>
                <w:rFonts w:ascii="Arial" w:hAnsi="Arial" w:cs="Arial"/>
                <w:sz w:val="6"/>
                <w:szCs w:val="6"/>
                <w:lang w:val="es-MX"/>
              </w:rPr>
            </w:pPr>
          </w:p>
          <w:p w14:paraId="51B29F6D" w14:textId="77777777" w:rsidR="00831165" w:rsidRPr="00EE0212" w:rsidRDefault="00831165" w:rsidP="00E40207">
            <w:pPr>
              <w:pStyle w:val="Prrafodelista"/>
              <w:numPr>
                <w:ilvl w:val="0"/>
                <w:numId w:val="7"/>
              </w:numPr>
              <w:ind w:left="360"/>
              <w:contextualSpacing/>
              <w:jc w:val="both"/>
              <w:rPr>
                <w:rFonts w:ascii="Arial" w:hAnsi="Arial" w:cs="Arial"/>
                <w:b/>
                <w:sz w:val="22"/>
                <w:szCs w:val="22"/>
                <w:lang w:eastAsia="es-CO"/>
              </w:rPr>
            </w:pPr>
            <w:bookmarkStart w:id="18" w:name="_Hlk169025506"/>
            <w:r w:rsidRPr="00EE0212">
              <w:rPr>
                <w:rFonts w:ascii="Arial" w:hAnsi="Arial" w:cs="Arial"/>
                <w:b/>
                <w:bCs/>
                <w:sz w:val="22"/>
                <w:szCs w:val="22"/>
              </w:rPr>
              <w:t>Mantener a disposición de la entidad los conceptos de los exámenes médicos ocupacionales</w:t>
            </w:r>
          </w:p>
          <w:p w14:paraId="4C9B08C4" w14:textId="6B829D78" w:rsidR="00831165" w:rsidRDefault="00831165" w:rsidP="00831165">
            <w:pPr>
              <w:pStyle w:val="Default"/>
              <w:jc w:val="both"/>
              <w:rPr>
                <w:rFonts w:ascii="Arial" w:hAnsi="Arial" w:cs="Arial"/>
                <w:sz w:val="22"/>
                <w:szCs w:val="22"/>
                <w:lang w:val="es-MX"/>
              </w:rPr>
            </w:pPr>
            <w:bookmarkStart w:id="19" w:name="_Hlk169025357"/>
            <w:r w:rsidRPr="00EE0212">
              <w:rPr>
                <w:rFonts w:ascii="Arial" w:hAnsi="Arial" w:cs="Arial"/>
                <w:color w:val="auto"/>
                <w:sz w:val="22"/>
                <w:szCs w:val="22"/>
              </w:rPr>
              <w:t>Cuando se solicite, e</w:t>
            </w:r>
            <w:r w:rsidRPr="00EE0212">
              <w:rPr>
                <w:rFonts w:ascii="Arial" w:hAnsi="Arial" w:cs="Arial"/>
                <w:sz w:val="22"/>
                <w:szCs w:val="22"/>
                <w:lang w:val="es-MX"/>
              </w:rPr>
              <w:t>l contratista debe presentar los conceptos de los exámenes médicos ocupacionales, teniendo en cuenta que pueden ser realizados en cualquier centro médico que cumpla con la legislación en seguridad y salud en el trabajo, deberán estar certificados para realizar exámenes ocupacionales y habilitados por Secretarías Seccionales y/o Distritales de Salud.</w:t>
            </w:r>
          </w:p>
          <w:p w14:paraId="0CE002ED" w14:textId="77777777" w:rsidR="00AA2BBB" w:rsidRPr="000368C1" w:rsidRDefault="00AA2BBB" w:rsidP="00831165">
            <w:pPr>
              <w:pStyle w:val="Default"/>
              <w:jc w:val="both"/>
              <w:rPr>
                <w:rFonts w:ascii="Arial" w:hAnsi="Arial" w:cs="Arial"/>
                <w:sz w:val="6"/>
                <w:szCs w:val="6"/>
                <w:lang w:val="es-MX"/>
              </w:rPr>
            </w:pPr>
          </w:p>
          <w:p w14:paraId="72AC1DD1" w14:textId="77777777" w:rsidR="00831165" w:rsidRPr="00EE0212" w:rsidRDefault="00831165" w:rsidP="00E40207">
            <w:pPr>
              <w:pStyle w:val="Prrafodelista"/>
              <w:numPr>
                <w:ilvl w:val="0"/>
                <w:numId w:val="7"/>
              </w:numPr>
              <w:ind w:left="360"/>
              <w:contextualSpacing/>
              <w:jc w:val="both"/>
              <w:rPr>
                <w:rFonts w:ascii="Arial" w:hAnsi="Arial" w:cs="Arial"/>
                <w:b/>
                <w:bCs/>
                <w:sz w:val="22"/>
                <w:szCs w:val="22"/>
              </w:rPr>
            </w:pPr>
            <w:r w:rsidRPr="00EE0212">
              <w:rPr>
                <w:rFonts w:ascii="Arial" w:hAnsi="Arial" w:cs="Arial"/>
                <w:b/>
                <w:bCs/>
                <w:sz w:val="22"/>
                <w:szCs w:val="22"/>
              </w:rPr>
              <w:t>Mantener a disposición de la entidad el registro de la entrega de dotación y Elementos de Protección Personal (EPP)</w:t>
            </w:r>
          </w:p>
          <w:p w14:paraId="5000DA3A" w14:textId="2889B24C" w:rsidR="00831165" w:rsidRDefault="00831165" w:rsidP="00831165">
            <w:pPr>
              <w:pStyle w:val="Default"/>
              <w:jc w:val="both"/>
              <w:rPr>
                <w:rFonts w:ascii="Arial" w:hAnsi="Arial" w:cs="Arial"/>
                <w:sz w:val="22"/>
                <w:szCs w:val="22"/>
                <w:lang w:val="es-MX"/>
              </w:rPr>
            </w:pPr>
            <w:r w:rsidRPr="00EE0212">
              <w:rPr>
                <w:rFonts w:ascii="Arial" w:hAnsi="Arial" w:cs="Arial"/>
                <w:sz w:val="22"/>
                <w:szCs w:val="22"/>
                <w:lang w:val="es-MX"/>
              </w:rPr>
              <w:t>Cuando se solicite, el contratista debe proporcionar registro de la entrega de dotación y Elementos de Protección Personal (EPP) al personal según la actividad y peligros a que estarán expuestos.</w:t>
            </w:r>
          </w:p>
          <w:p w14:paraId="4BC0D449" w14:textId="77777777" w:rsidR="00831165" w:rsidRPr="00EE0212" w:rsidRDefault="00831165" w:rsidP="00E40207">
            <w:pPr>
              <w:pStyle w:val="Prrafodelista"/>
              <w:numPr>
                <w:ilvl w:val="0"/>
                <w:numId w:val="7"/>
              </w:numPr>
              <w:ind w:left="360"/>
              <w:contextualSpacing/>
              <w:jc w:val="both"/>
              <w:rPr>
                <w:rFonts w:ascii="Arial" w:hAnsi="Arial" w:cs="Arial"/>
                <w:b/>
                <w:bCs/>
                <w:sz w:val="22"/>
                <w:szCs w:val="22"/>
              </w:rPr>
            </w:pPr>
            <w:r w:rsidRPr="00EE0212">
              <w:rPr>
                <w:rFonts w:ascii="Arial" w:hAnsi="Arial" w:cs="Arial"/>
                <w:b/>
                <w:bCs/>
                <w:sz w:val="22"/>
                <w:szCs w:val="22"/>
              </w:rPr>
              <w:t>Mantener a disposición de la entidad el pago de seguridad social y/o certificado de afiliación</w:t>
            </w:r>
          </w:p>
          <w:p w14:paraId="3F9CDFF8" w14:textId="77777777" w:rsidR="00831165" w:rsidRPr="00EE0212" w:rsidRDefault="00831165" w:rsidP="00831165">
            <w:pPr>
              <w:pStyle w:val="Default"/>
              <w:jc w:val="both"/>
              <w:rPr>
                <w:rFonts w:ascii="Arial" w:hAnsi="Arial" w:cs="Arial"/>
                <w:sz w:val="22"/>
                <w:szCs w:val="22"/>
                <w:lang w:val="es-MX"/>
              </w:rPr>
            </w:pPr>
            <w:r w:rsidRPr="00EE0212">
              <w:rPr>
                <w:rFonts w:ascii="Arial" w:hAnsi="Arial" w:cs="Arial"/>
                <w:sz w:val="22"/>
                <w:szCs w:val="22"/>
                <w:lang w:val="es-MX"/>
              </w:rPr>
              <w:t>Cuando se solicite, el contratista debe remitir copia física en horas laborales (en cada uno de los centros de trabajo donde el contratista tenga el contrato) la planilla y el soporte de pago de la seguridad social del personal, en los días de pago acorde a la normativa legal vigente en materia de seguridad social, según el Artículo 3.2.2.1 del Decreto 923 de 2017 del Ministerio de Salud y Protección Social.</w:t>
            </w:r>
          </w:p>
          <w:p w14:paraId="0048F2B5" w14:textId="77777777" w:rsidR="00831165" w:rsidRPr="00204274" w:rsidRDefault="00831165" w:rsidP="00831165">
            <w:pPr>
              <w:pStyle w:val="Default"/>
              <w:jc w:val="both"/>
              <w:rPr>
                <w:rFonts w:ascii="Arial" w:hAnsi="Arial" w:cs="Arial"/>
                <w:sz w:val="6"/>
                <w:szCs w:val="6"/>
                <w:lang w:val="es-MX"/>
              </w:rPr>
            </w:pPr>
          </w:p>
          <w:p w14:paraId="0993B36B" w14:textId="77777777" w:rsidR="00831165" w:rsidRPr="00EE0212" w:rsidRDefault="00831165" w:rsidP="00831165">
            <w:pPr>
              <w:pStyle w:val="Default"/>
              <w:jc w:val="both"/>
              <w:rPr>
                <w:rFonts w:ascii="Arial" w:hAnsi="Arial" w:cs="Arial"/>
                <w:sz w:val="22"/>
                <w:szCs w:val="22"/>
                <w:lang w:val="es-MX"/>
              </w:rPr>
            </w:pPr>
            <w:r w:rsidRPr="00EE0212">
              <w:rPr>
                <w:rFonts w:ascii="Arial" w:hAnsi="Arial" w:cs="Arial"/>
                <w:sz w:val="22"/>
                <w:szCs w:val="22"/>
                <w:lang w:val="es-MX"/>
              </w:rPr>
              <w:t xml:space="preserve">En caso que la planilla y sus soportes no sean entregados en los tiempos definidos o se encuentren desviaciones en los pagos realizados, se debe abstener el ingreso del personal, hasta que el contratista allegue los soportes faltantes o corrija las desviaciones encontradas. </w:t>
            </w:r>
          </w:p>
          <w:p w14:paraId="0256C30D" w14:textId="77777777" w:rsidR="00831165" w:rsidRPr="00204274" w:rsidRDefault="00831165" w:rsidP="00831165">
            <w:pPr>
              <w:pStyle w:val="Default"/>
              <w:jc w:val="both"/>
              <w:rPr>
                <w:rFonts w:ascii="Arial" w:hAnsi="Arial" w:cs="Arial"/>
                <w:sz w:val="6"/>
                <w:szCs w:val="6"/>
                <w:lang w:val="es-MX"/>
              </w:rPr>
            </w:pPr>
          </w:p>
          <w:p w14:paraId="55858DE6" w14:textId="56335BF1" w:rsidR="00831165" w:rsidRDefault="00831165" w:rsidP="00831165">
            <w:pPr>
              <w:pStyle w:val="Default"/>
              <w:jc w:val="both"/>
              <w:rPr>
                <w:rFonts w:ascii="Arial" w:hAnsi="Arial" w:cs="Arial"/>
                <w:sz w:val="22"/>
                <w:szCs w:val="22"/>
                <w:lang w:val="es-MX"/>
              </w:rPr>
            </w:pPr>
            <w:r w:rsidRPr="00EE0212">
              <w:rPr>
                <w:rFonts w:ascii="Arial" w:hAnsi="Arial" w:cs="Arial"/>
                <w:sz w:val="22"/>
                <w:szCs w:val="22"/>
                <w:lang w:val="es-MX"/>
              </w:rPr>
              <w:t xml:space="preserve">Nota: Si el contratista presenta planillas de pago de seguridad social adulteradas o falsas, el supervisor de contrato y/o la entidad tomarán las medidas pertinentes. </w:t>
            </w:r>
          </w:p>
          <w:p w14:paraId="7FA18660" w14:textId="77777777" w:rsidR="00831165" w:rsidRPr="00204274" w:rsidRDefault="00831165" w:rsidP="00831165">
            <w:pPr>
              <w:jc w:val="both"/>
              <w:rPr>
                <w:rFonts w:ascii="Arial" w:hAnsi="Arial" w:cs="Arial"/>
                <w:bCs/>
                <w:sz w:val="6"/>
                <w:szCs w:val="6"/>
              </w:rPr>
            </w:pPr>
          </w:p>
          <w:p w14:paraId="72AD084F" w14:textId="77777777" w:rsidR="00831165" w:rsidRPr="00EE0212" w:rsidRDefault="00831165" w:rsidP="00E40207">
            <w:pPr>
              <w:pStyle w:val="Prrafodelista"/>
              <w:numPr>
                <w:ilvl w:val="0"/>
                <w:numId w:val="7"/>
              </w:numPr>
              <w:ind w:left="360"/>
              <w:contextualSpacing/>
              <w:jc w:val="both"/>
              <w:rPr>
                <w:rFonts w:ascii="Arial" w:hAnsi="Arial" w:cs="Arial"/>
                <w:b/>
                <w:sz w:val="22"/>
                <w:szCs w:val="22"/>
              </w:rPr>
            </w:pPr>
            <w:r w:rsidRPr="00EE0212">
              <w:rPr>
                <w:rFonts w:ascii="Arial" w:hAnsi="Arial" w:cs="Arial"/>
                <w:b/>
                <w:sz w:val="22"/>
                <w:szCs w:val="22"/>
              </w:rPr>
              <w:t>Mantener a disposición de la entidad las certificaciones y soportes de idoneidad para trabajos en alturas o específicos de alto riesgo</w:t>
            </w:r>
          </w:p>
          <w:p w14:paraId="7324AD37" w14:textId="3D6D235F" w:rsidR="00831165" w:rsidRDefault="00831165" w:rsidP="00831165">
            <w:pPr>
              <w:pStyle w:val="Default"/>
              <w:jc w:val="both"/>
              <w:rPr>
                <w:rFonts w:ascii="Arial" w:hAnsi="Arial" w:cs="Arial"/>
                <w:color w:val="auto"/>
                <w:sz w:val="22"/>
                <w:szCs w:val="22"/>
                <w:lang w:val="es-MX"/>
              </w:rPr>
            </w:pPr>
            <w:r w:rsidRPr="00EE0212">
              <w:rPr>
                <w:rFonts w:ascii="Arial" w:hAnsi="Arial" w:cs="Arial"/>
                <w:sz w:val="22"/>
                <w:szCs w:val="22"/>
                <w:lang w:val="es-MX"/>
              </w:rPr>
              <w:t xml:space="preserve">Cuando se solicite el contratista debe remitir los certificados o evidencia de idoneidad para ejecución de actividades de alto riesgo o de cualquier otra actividad que requiera un certificado de competencia o evidencia de idoneidad del personal que desarrollará la actividad en los lugares de trabajo de la entidad, dicho certificado debe ser suministrado junto con los demás documentos requeridos para la ejecución del objeto </w:t>
            </w:r>
            <w:r w:rsidRPr="00EE0212">
              <w:rPr>
                <w:rFonts w:ascii="Arial" w:hAnsi="Arial" w:cs="Arial"/>
                <w:color w:val="auto"/>
                <w:sz w:val="22"/>
                <w:szCs w:val="22"/>
                <w:lang w:val="es-MX"/>
              </w:rPr>
              <w:t>del contrato y debe estar vigente de acuerdo a los requerimientos normativos.</w:t>
            </w:r>
          </w:p>
          <w:p w14:paraId="1EF2D1A0" w14:textId="77777777" w:rsidR="00AA2BBB" w:rsidRPr="00AA2BBB" w:rsidRDefault="00AA2BBB" w:rsidP="00831165">
            <w:pPr>
              <w:pStyle w:val="Default"/>
              <w:jc w:val="both"/>
              <w:rPr>
                <w:rFonts w:ascii="Arial" w:hAnsi="Arial" w:cs="Arial"/>
                <w:color w:val="auto"/>
                <w:sz w:val="10"/>
                <w:szCs w:val="10"/>
                <w:lang w:val="es-MX"/>
              </w:rPr>
            </w:pPr>
          </w:p>
          <w:p w14:paraId="6116142F" w14:textId="77777777" w:rsidR="00831165" w:rsidRPr="00EE0212" w:rsidRDefault="00831165" w:rsidP="00E40207">
            <w:pPr>
              <w:pStyle w:val="Prrafodelista"/>
              <w:numPr>
                <w:ilvl w:val="0"/>
                <w:numId w:val="7"/>
              </w:numPr>
              <w:ind w:left="360"/>
              <w:contextualSpacing/>
              <w:jc w:val="both"/>
              <w:rPr>
                <w:rFonts w:ascii="Arial" w:hAnsi="Arial" w:cs="Arial"/>
                <w:b/>
                <w:sz w:val="22"/>
                <w:szCs w:val="22"/>
                <w:lang w:val="es-MX"/>
              </w:rPr>
            </w:pPr>
            <w:r w:rsidRPr="00EE0212">
              <w:rPr>
                <w:rFonts w:ascii="Arial" w:hAnsi="Arial" w:cs="Arial"/>
                <w:b/>
                <w:sz w:val="22"/>
                <w:szCs w:val="22"/>
                <w:lang w:val="es-MX"/>
              </w:rPr>
              <w:t>Participar en la inducción, reinducción, capacitación, simulacros y demás actividades de seguridad y salud en el trabajo programadas por la entidad</w:t>
            </w:r>
          </w:p>
          <w:p w14:paraId="27113CFF" w14:textId="64609FFE" w:rsidR="00831165" w:rsidRDefault="00831165" w:rsidP="00831165">
            <w:pPr>
              <w:pStyle w:val="Default"/>
              <w:jc w:val="both"/>
              <w:rPr>
                <w:rFonts w:ascii="Arial" w:hAnsi="Arial" w:cs="Arial"/>
                <w:sz w:val="22"/>
                <w:szCs w:val="22"/>
                <w:lang w:val="es-MX"/>
              </w:rPr>
            </w:pPr>
            <w:r w:rsidRPr="00EE0212">
              <w:rPr>
                <w:rFonts w:ascii="Arial" w:hAnsi="Arial" w:cs="Arial"/>
                <w:sz w:val="22"/>
                <w:szCs w:val="22"/>
                <w:lang w:val="es-MX"/>
              </w:rPr>
              <w:t>El contratista se compromete a participar en la inducción, reinducción, capacitación, simulacros y demás actividades de seguridad y salud en el trabajo de la entidad, que coordine el supervisor del contrato y/o Coordinador del SG-SST del Nivel Central, Seccional y Coordinaciones Administrativas, estas actividades son de carácter obligatorio.</w:t>
            </w:r>
          </w:p>
          <w:p w14:paraId="5B5DC805" w14:textId="77777777" w:rsidR="00831165" w:rsidRPr="00204274" w:rsidRDefault="00831165" w:rsidP="00831165">
            <w:pPr>
              <w:pStyle w:val="Default"/>
              <w:jc w:val="both"/>
              <w:rPr>
                <w:rFonts w:ascii="Arial" w:hAnsi="Arial" w:cs="Arial"/>
                <w:sz w:val="6"/>
                <w:szCs w:val="6"/>
                <w:lang w:val="es-MX"/>
              </w:rPr>
            </w:pPr>
          </w:p>
          <w:p w14:paraId="37CF494D" w14:textId="77777777" w:rsidR="00831165" w:rsidRPr="00EE0212" w:rsidRDefault="00831165" w:rsidP="00E40207">
            <w:pPr>
              <w:pStyle w:val="Prrafodelista"/>
              <w:numPr>
                <w:ilvl w:val="0"/>
                <w:numId w:val="7"/>
              </w:numPr>
              <w:ind w:left="360"/>
              <w:contextualSpacing/>
              <w:jc w:val="both"/>
              <w:rPr>
                <w:rFonts w:ascii="Arial" w:hAnsi="Arial" w:cs="Arial"/>
                <w:b/>
                <w:sz w:val="22"/>
                <w:szCs w:val="22"/>
              </w:rPr>
            </w:pPr>
            <w:r w:rsidRPr="00EE0212">
              <w:rPr>
                <w:rFonts w:ascii="Arial" w:hAnsi="Arial" w:cs="Arial"/>
                <w:b/>
                <w:sz w:val="22"/>
                <w:szCs w:val="22"/>
              </w:rPr>
              <w:t xml:space="preserve">Mantener a disposición de la entidad el listado de personal (solo personas jurídicas) </w:t>
            </w:r>
          </w:p>
          <w:p w14:paraId="263BCE84" w14:textId="568569EA" w:rsidR="00831165" w:rsidRDefault="00831165" w:rsidP="00831165">
            <w:pPr>
              <w:pStyle w:val="Default"/>
              <w:jc w:val="both"/>
              <w:rPr>
                <w:rFonts w:ascii="Arial" w:hAnsi="Arial" w:cs="Arial"/>
                <w:sz w:val="22"/>
                <w:szCs w:val="22"/>
                <w:lang w:val="es-MX"/>
              </w:rPr>
            </w:pPr>
            <w:r w:rsidRPr="00EE0212">
              <w:rPr>
                <w:rFonts w:ascii="Arial" w:hAnsi="Arial" w:cs="Arial"/>
                <w:sz w:val="22"/>
                <w:szCs w:val="22"/>
                <w:lang w:val="es-MX"/>
              </w:rPr>
              <w:t xml:space="preserve">Cuando se solicite, el contratista </w:t>
            </w:r>
            <w:r w:rsidRPr="00EE0212">
              <w:rPr>
                <w:rFonts w:ascii="Arial" w:hAnsi="Arial" w:cs="Arial"/>
                <w:color w:val="auto"/>
                <w:sz w:val="22"/>
                <w:szCs w:val="22"/>
                <w:lang w:val="es-MX"/>
              </w:rPr>
              <w:t>debe remitir un listado donde se indique la información del personal que desarrollará las actividades para dar cumplimiento al objeto del contrato. Este listado deberá contener como mínimo: Nombres, número de documento, EP</w:t>
            </w:r>
            <w:r w:rsidRPr="00EE0212">
              <w:rPr>
                <w:rFonts w:ascii="Arial" w:hAnsi="Arial" w:cs="Arial"/>
                <w:sz w:val="22"/>
                <w:szCs w:val="22"/>
                <w:lang w:val="es-MX"/>
              </w:rPr>
              <w:t xml:space="preserve">S, ARL, RH, nombre de </w:t>
            </w:r>
            <w:r w:rsidRPr="00EE0212">
              <w:rPr>
                <w:rFonts w:ascii="Arial" w:hAnsi="Arial" w:cs="Arial"/>
                <w:color w:val="auto"/>
                <w:sz w:val="22"/>
                <w:szCs w:val="22"/>
                <w:lang w:val="es-MX"/>
              </w:rPr>
              <w:t xml:space="preserve">persona de </w:t>
            </w:r>
            <w:r w:rsidRPr="00EE0212">
              <w:rPr>
                <w:rFonts w:ascii="Arial" w:hAnsi="Arial" w:cs="Arial"/>
                <w:sz w:val="22"/>
                <w:szCs w:val="22"/>
                <w:lang w:val="es-MX"/>
              </w:rPr>
              <w:t>contacto en caso de emergencia, parentesco, número de teléfono fijo y celular, indicando si es alérgico a algún medicamento, si tiene alguna fobia o consume medicamentos por prescripción médica. Es importante indicar que, cada vez que se presenten cambios debe notificarlos al supervisor del contrato o de la orden contractual.</w:t>
            </w:r>
          </w:p>
          <w:p w14:paraId="573D1F35" w14:textId="77777777" w:rsidR="00AA2BBB" w:rsidRPr="00AA2BBB" w:rsidRDefault="00AA2BBB" w:rsidP="00831165">
            <w:pPr>
              <w:pStyle w:val="Default"/>
              <w:jc w:val="both"/>
              <w:rPr>
                <w:rFonts w:ascii="Arial" w:hAnsi="Arial" w:cs="Arial"/>
                <w:sz w:val="10"/>
                <w:szCs w:val="10"/>
                <w:lang w:val="es-MX"/>
              </w:rPr>
            </w:pPr>
          </w:p>
          <w:p w14:paraId="5F6E52A0" w14:textId="5EE30EFE" w:rsidR="00831165" w:rsidRDefault="00831165" w:rsidP="00E40207">
            <w:pPr>
              <w:pStyle w:val="Prrafodelista"/>
              <w:numPr>
                <w:ilvl w:val="0"/>
                <w:numId w:val="7"/>
              </w:numPr>
              <w:ind w:left="360"/>
              <w:contextualSpacing/>
              <w:jc w:val="both"/>
              <w:rPr>
                <w:rFonts w:ascii="Arial" w:hAnsi="Arial" w:cs="Arial"/>
                <w:b/>
                <w:sz w:val="22"/>
                <w:szCs w:val="22"/>
              </w:rPr>
            </w:pPr>
            <w:r w:rsidRPr="00EE0212">
              <w:rPr>
                <w:rFonts w:ascii="Arial" w:hAnsi="Arial" w:cs="Arial"/>
                <w:b/>
                <w:sz w:val="22"/>
                <w:szCs w:val="22"/>
              </w:rPr>
              <w:t>Mantener a disposición de la entidad los</w:t>
            </w:r>
            <w:r w:rsidRPr="00EE0212">
              <w:rPr>
                <w:rFonts w:ascii="Arial" w:hAnsi="Arial" w:cs="Arial"/>
                <w:b/>
                <w:color w:val="FF0000"/>
                <w:sz w:val="22"/>
                <w:szCs w:val="22"/>
              </w:rPr>
              <w:t xml:space="preserve"> </w:t>
            </w:r>
            <w:r w:rsidRPr="00EE0212">
              <w:rPr>
                <w:rFonts w:ascii="Arial" w:hAnsi="Arial" w:cs="Arial"/>
                <w:b/>
                <w:sz w:val="22"/>
                <w:szCs w:val="22"/>
              </w:rPr>
              <w:t>registros de capacitaciones</w:t>
            </w:r>
          </w:p>
          <w:p w14:paraId="47C2FED7" w14:textId="77777777" w:rsidR="00AA2BBB" w:rsidRPr="00AA2BBB" w:rsidRDefault="00AA2BBB" w:rsidP="00AA2BBB">
            <w:pPr>
              <w:pStyle w:val="Prrafodelista"/>
              <w:ind w:left="360"/>
              <w:contextualSpacing/>
              <w:jc w:val="both"/>
              <w:rPr>
                <w:rFonts w:ascii="Arial" w:hAnsi="Arial" w:cs="Arial"/>
                <w:b/>
                <w:sz w:val="10"/>
                <w:szCs w:val="10"/>
              </w:rPr>
            </w:pPr>
          </w:p>
          <w:p w14:paraId="3052CC34" w14:textId="65FD82AB" w:rsidR="00831165" w:rsidRDefault="00831165" w:rsidP="00831165">
            <w:pPr>
              <w:contextualSpacing/>
              <w:jc w:val="both"/>
              <w:rPr>
                <w:rFonts w:ascii="Arial" w:hAnsi="Arial" w:cs="Arial"/>
                <w:sz w:val="22"/>
                <w:szCs w:val="22"/>
                <w:lang w:val="es-MX"/>
              </w:rPr>
            </w:pPr>
            <w:r w:rsidRPr="00EE0212">
              <w:rPr>
                <w:rFonts w:ascii="Arial" w:hAnsi="Arial" w:cs="Arial"/>
                <w:sz w:val="22"/>
                <w:szCs w:val="22"/>
                <w:lang w:val="es-MX"/>
              </w:rPr>
              <w:t>El contratista antes y durante la ejecución del contrato, debe realizar capacitaciones, formación y entrenamiento al personal respecto a los procedimientos, protocolos y normas que controlen los peligros a los cuales estarán expuestos, en busca de minimizar la probabilidad de ocurrencia de incidentes, accidentes y enfermedades laborales, así como afectación al entorno. Los soportes de las capacitaciones podrán ser solicitados en cualquier momento por el supervisor del contrato.</w:t>
            </w:r>
            <w:bookmarkEnd w:id="18"/>
            <w:bookmarkEnd w:id="19"/>
          </w:p>
          <w:p w14:paraId="498AB4EF" w14:textId="77777777" w:rsidR="00265A60" w:rsidRPr="00265A60" w:rsidRDefault="00265A60" w:rsidP="00831165">
            <w:pPr>
              <w:contextualSpacing/>
              <w:jc w:val="both"/>
              <w:rPr>
                <w:rFonts w:ascii="Arial" w:hAnsi="Arial" w:cs="Arial"/>
                <w:b/>
                <w:sz w:val="6"/>
                <w:szCs w:val="6"/>
                <w:lang w:val="es-ES_tradnl"/>
              </w:rPr>
            </w:pPr>
          </w:p>
          <w:p w14:paraId="3ECC444D" w14:textId="77777777" w:rsidR="00831165" w:rsidRPr="002D2214" w:rsidRDefault="00831165" w:rsidP="00E40207">
            <w:pPr>
              <w:pStyle w:val="Prrafodelista"/>
              <w:numPr>
                <w:ilvl w:val="0"/>
                <w:numId w:val="14"/>
              </w:numPr>
              <w:ind w:left="360"/>
              <w:contextualSpacing/>
              <w:jc w:val="both"/>
              <w:rPr>
                <w:rFonts w:ascii="Arial" w:hAnsi="Arial" w:cs="Arial"/>
                <w:sz w:val="22"/>
                <w:szCs w:val="22"/>
              </w:rPr>
            </w:pPr>
            <w:r w:rsidRPr="002D2214">
              <w:rPr>
                <w:rFonts w:ascii="Arial" w:hAnsi="Arial" w:cs="Arial"/>
                <w:sz w:val="22"/>
                <w:szCs w:val="22"/>
              </w:rPr>
              <w:t>Garantizar el cumplimiento de la normativa legal vigente aplicable en materia laboral de seguridad y salud en el trabajo, incluyendo la normatividad de trabajo en alturas en caso de que el objeto del contrato lo requiera.</w:t>
            </w:r>
          </w:p>
          <w:p w14:paraId="3D651484" w14:textId="77777777" w:rsidR="00831165" w:rsidRPr="002D2214" w:rsidRDefault="00831165" w:rsidP="00E40207">
            <w:pPr>
              <w:pStyle w:val="Prrafodelista"/>
              <w:numPr>
                <w:ilvl w:val="0"/>
                <w:numId w:val="14"/>
              </w:numPr>
              <w:ind w:left="360"/>
              <w:contextualSpacing/>
              <w:jc w:val="both"/>
              <w:rPr>
                <w:rFonts w:ascii="Arial" w:hAnsi="Arial" w:cs="Arial"/>
                <w:sz w:val="22"/>
                <w:szCs w:val="22"/>
              </w:rPr>
            </w:pPr>
            <w:r w:rsidRPr="002D2214">
              <w:rPr>
                <w:rFonts w:ascii="Arial" w:hAnsi="Arial" w:cs="Arial"/>
                <w:sz w:val="22"/>
                <w:szCs w:val="22"/>
              </w:rPr>
              <w:t>Garantizar que toda información y/o documentación, propia o del personal a su cargo que sea entregada o compartida es veraz, absteniéndose de alterar, falsificar o adulterar su contenido.</w:t>
            </w:r>
          </w:p>
          <w:p w14:paraId="69D0DDEC" w14:textId="77777777" w:rsidR="00831165" w:rsidRPr="002D2214" w:rsidRDefault="00831165" w:rsidP="00E40207">
            <w:pPr>
              <w:pStyle w:val="Prrafodelista"/>
              <w:numPr>
                <w:ilvl w:val="0"/>
                <w:numId w:val="14"/>
              </w:numPr>
              <w:ind w:left="360"/>
              <w:contextualSpacing/>
              <w:jc w:val="both"/>
              <w:rPr>
                <w:rFonts w:ascii="Arial" w:hAnsi="Arial" w:cs="Arial"/>
                <w:sz w:val="22"/>
                <w:szCs w:val="22"/>
              </w:rPr>
            </w:pPr>
            <w:r w:rsidRPr="002D2214">
              <w:rPr>
                <w:rFonts w:ascii="Arial" w:hAnsi="Arial" w:cs="Arial"/>
                <w:sz w:val="22"/>
                <w:szCs w:val="22"/>
              </w:rPr>
              <w:t xml:space="preserve">Garantizar que el personal a su cargo acate las directrices del Acuerdo </w:t>
            </w:r>
            <w:bookmarkStart w:id="20" w:name="_Hlk101783242"/>
            <w:r w:rsidRPr="002D2214">
              <w:rPr>
                <w:rFonts w:ascii="Arial" w:hAnsi="Arial" w:cs="Arial"/>
                <w:sz w:val="22"/>
                <w:szCs w:val="22"/>
              </w:rPr>
              <w:t xml:space="preserve">No. PSAA16-10560 de 11 de agosto de 2016, </w:t>
            </w:r>
            <w:bookmarkEnd w:id="20"/>
            <w:r w:rsidRPr="002D2214">
              <w:rPr>
                <w:rFonts w:ascii="Arial" w:hAnsi="Arial" w:cs="Arial"/>
                <w:sz w:val="22"/>
                <w:szCs w:val="22"/>
              </w:rPr>
              <w:t xml:space="preserve">“Por el cual </w:t>
            </w:r>
            <w:bookmarkStart w:id="21" w:name="_Hlk101783266"/>
            <w:r w:rsidRPr="002D2214">
              <w:rPr>
                <w:rFonts w:ascii="Arial" w:hAnsi="Arial" w:cs="Arial"/>
                <w:sz w:val="22"/>
                <w:szCs w:val="22"/>
              </w:rPr>
              <w:t>se adoptan las Políticas para el Sistema de Gestión de Seguridad y Salud en el Trabajo de la Rama Judicial</w:t>
            </w:r>
            <w:bookmarkEnd w:id="21"/>
            <w:r w:rsidRPr="002D2214">
              <w:rPr>
                <w:rFonts w:ascii="Arial" w:hAnsi="Arial" w:cs="Arial"/>
                <w:sz w:val="22"/>
                <w:szCs w:val="22"/>
              </w:rPr>
              <w:t>, y se deroga el Acuerdo No. 2333 de 2004”.</w:t>
            </w:r>
          </w:p>
          <w:p w14:paraId="0CDE9C00" w14:textId="77777777" w:rsidR="00831165" w:rsidRPr="002D2214" w:rsidRDefault="00831165" w:rsidP="00E40207">
            <w:pPr>
              <w:pStyle w:val="Prrafodelista"/>
              <w:numPr>
                <w:ilvl w:val="0"/>
                <w:numId w:val="14"/>
              </w:numPr>
              <w:ind w:left="360"/>
              <w:contextualSpacing/>
              <w:jc w:val="both"/>
              <w:rPr>
                <w:rFonts w:ascii="Arial" w:hAnsi="Arial" w:cs="Arial"/>
                <w:sz w:val="22"/>
                <w:szCs w:val="22"/>
              </w:rPr>
            </w:pPr>
            <w:r w:rsidRPr="002D2214">
              <w:rPr>
                <w:rFonts w:ascii="Arial" w:hAnsi="Arial" w:cs="Arial"/>
                <w:sz w:val="22"/>
                <w:szCs w:val="22"/>
              </w:rPr>
              <w:t>Abstenerse de ingresar o permanecer dentro de las instalaciones del proyecto en estado de alicoramiento o bajo influencia de sustancias psicoactivas que alteren su comportamiento.</w:t>
            </w:r>
          </w:p>
          <w:p w14:paraId="531369BD" w14:textId="77777777" w:rsidR="00831165" w:rsidRPr="002D2214" w:rsidRDefault="00831165" w:rsidP="00E40207">
            <w:pPr>
              <w:pStyle w:val="Prrafodelista"/>
              <w:numPr>
                <w:ilvl w:val="0"/>
                <w:numId w:val="14"/>
              </w:numPr>
              <w:ind w:left="360"/>
              <w:contextualSpacing/>
              <w:jc w:val="both"/>
              <w:rPr>
                <w:rFonts w:ascii="Arial" w:hAnsi="Arial" w:cs="Arial"/>
                <w:sz w:val="22"/>
                <w:szCs w:val="22"/>
              </w:rPr>
            </w:pPr>
            <w:r w:rsidRPr="002D2214">
              <w:rPr>
                <w:rFonts w:ascii="Arial" w:hAnsi="Arial" w:cs="Arial"/>
                <w:sz w:val="22"/>
                <w:szCs w:val="22"/>
              </w:rPr>
              <w:t>Garantizar que el personal a su cargo no origine, fomente o participe en actos de violencia contra cualquier persona, equipo o instalación.</w:t>
            </w:r>
          </w:p>
          <w:p w14:paraId="2ACC6B47" w14:textId="77777777" w:rsidR="00831165" w:rsidRPr="002D2214" w:rsidRDefault="00831165" w:rsidP="00E40207">
            <w:pPr>
              <w:pStyle w:val="Prrafodelista"/>
              <w:numPr>
                <w:ilvl w:val="0"/>
                <w:numId w:val="14"/>
              </w:numPr>
              <w:ind w:left="360"/>
              <w:contextualSpacing/>
              <w:jc w:val="both"/>
              <w:rPr>
                <w:rFonts w:ascii="Arial" w:hAnsi="Arial" w:cs="Arial"/>
                <w:sz w:val="22"/>
                <w:szCs w:val="22"/>
              </w:rPr>
            </w:pPr>
            <w:r w:rsidRPr="002D2214">
              <w:rPr>
                <w:rFonts w:ascii="Arial" w:hAnsi="Arial" w:cs="Arial"/>
                <w:sz w:val="22"/>
                <w:szCs w:val="22"/>
              </w:rPr>
              <w:t>Garantizar que el personal a su cargo se abstenga de sustraer o intentar sustraer de las instalaciones sin autorización las herramientas, materiales y/o equipos de la entidad.</w:t>
            </w:r>
          </w:p>
          <w:p w14:paraId="7F3C40AE" w14:textId="77777777" w:rsidR="00831165" w:rsidRPr="002D2214" w:rsidRDefault="00831165" w:rsidP="00E40207">
            <w:pPr>
              <w:pStyle w:val="Prrafodelista"/>
              <w:numPr>
                <w:ilvl w:val="0"/>
                <w:numId w:val="14"/>
              </w:numPr>
              <w:ind w:left="360"/>
              <w:contextualSpacing/>
              <w:jc w:val="both"/>
              <w:rPr>
                <w:rFonts w:ascii="Arial" w:hAnsi="Arial" w:cs="Arial"/>
                <w:sz w:val="22"/>
                <w:szCs w:val="22"/>
              </w:rPr>
            </w:pPr>
            <w:r w:rsidRPr="002D2214">
              <w:rPr>
                <w:rFonts w:ascii="Arial" w:hAnsi="Arial" w:cs="Arial"/>
                <w:sz w:val="22"/>
                <w:szCs w:val="22"/>
              </w:rPr>
              <w:t>Acatar y atender oportunamente las observaciones que le realice la entidad, así como implementar los correctivos necesarios.</w:t>
            </w:r>
          </w:p>
          <w:p w14:paraId="458A54C3" w14:textId="77777777" w:rsidR="00831165" w:rsidRPr="002D2214" w:rsidRDefault="00831165" w:rsidP="00E40207">
            <w:pPr>
              <w:pStyle w:val="Prrafodelista"/>
              <w:numPr>
                <w:ilvl w:val="0"/>
                <w:numId w:val="14"/>
              </w:numPr>
              <w:ind w:left="360"/>
              <w:contextualSpacing/>
              <w:jc w:val="both"/>
              <w:rPr>
                <w:rFonts w:ascii="Arial" w:hAnsi="Arial" w:cs="Arial"/>
                <w:sz w:val="22"/>
                <w:szCs w:val="22"/>
              </w:rPr>
            </w:pPr>
            <w:r w:rsidRPr="002D2214">
              <w:rPr>
                <w:rFonts w:ascii="Arial" w:hAnsi="Arial" w:cs="Arial"/>
                <w:sz w:val="22"/>
                <w:szCs w:val="22"/>
              </w:rPr>
              <w:t>Garantizar la asistencia y participación de todo el personal a su cargo a las capacitaciones y/o charlas programadas.</w:t>
            </w:r>
          </w:p>
          <w:p w14:paraId="66E298ED" w14:textId="77777777" w:rsidR="00831165" w:rsidRPr="002D2214" w:rsidRDefault="00831165" w:rsidP="00E40207">
            <w:pPr>
              <w:pStyle w:val="Prrafodelista"/>
              <w:numPr>
                <w:ilvl w:val="0"/>
                <w:numId w:val="14"/>
              </w:numPr>
              <w:ind w:left="360"/>
              <w:contextualSpacing/>
              <w:jc w:val="both"/>
              <w:rPr>
                <w:rFonts w:ascii="Arial" w:hAnsi="Arial" w:cs="Arial"/>
                <w:sz w:val="22"/>
                <w:szCs w:val="22"/>
              </w:rPr>
            </w:pPr>
            <w:r w:rsidRPr="002D2214">
              <w:rPr>
                <w:rFonts w:ascii="Arial" w:hAnsi="Arial" w:cs="Arial"/>
                <w:sz w:val="22"/>
                <w:szCs w:val="22"/>
              </w:rPr>
              <w:t>Garantizar las medidas preventivas necesarias para minimizar los riesgos asociados a la realización de sus actividades (Señalización, demarcación, restricción, protección, entre otras).</w:t>
            </w:r>
          </w:p>
          <w:p w14:paraId="1E119F01" w14:textId="77777777" w:rsidR="00831165" w:rsidRPr="002D2214" w:rsidRDefault="00831165" w:rsidP="00E40207">
            <w:pPr>
              <w:pStyle w:val="Prrafodelista"/>
              <w:numPr>
                <w:ilvl w:val="0"/>
                <w:numId w:val="14"/>
              </w:numPr>
              <w:ind w:left="360"/>
              <w:contextualSpacing/>
              <w:jc w:val="both"/>
              <w:rPr>
                <w:rFonts w:ascii="Arial" w:hAnsi="Arial" w:cs="Arial"/>
                <w:sz w:val="22"/>
                <w:szCs w:val="22"/>
              </w:rPr>
            </w:pPr>
            <w:r w:rsidRPr="002D2214">
              <w:rPr>
                <w:rFonts w:ascii="Arial" w:hAnsi="Arial" w:cs="Arial"/>
                <w:sz w:val="22"/>
                <w:szCs w:val="22"/>
              </w:rPr>
              <w:t>Garantizar que el personal que desarrolla tareas de alto riesgo sea competente para el desarrollo de la tarea y que cuenta con los conocimientos y el entrenamiento necesario.</w:t>
            </w:r>
          </w:p>
          <w:p w14:paraId="250DBA36" w14:textId="77777777" w:rsidR="00831165" w:rsidRPr="002D2214" w:rsidRDefault="00831165" w:rsidP="00E40207">
            <w:pPr>
              <w:pStyle w:val="Prrafodelista"/>
              <w:numPr>
                <w:ilvl w:val="0"/>
                <w:numId w:val="14"/>
              </w:numPr>
              <w:ind w:left="360"/>
              <w:contextualSpacing/>
              <w:jc w:val="both"/>
              <w:rPr>
                <w:rFonts w:ascii="Arial" w:hAnsi="Arial" w:cs="Arial"/>
                <w:sz w:val="22"/>
                <w:szCs w:val="22"/>
              </w:rPr>
            </w:pPr>
            <w:r w:rsidRPr="002D2214">
              <w:rPr>
                <w:rFonts w:ascii="Arial" w:hAnsi="Arial" w:cs="Arial"/>
                <w:sz w:val="22"/>
                <w:szCs w:val="22"/>
              </w:rPr>
              <w:t>Reportar los incidentes y accidentes de trabajo a la Administradora de Riesgos Laborales (ARL) en el momento de la ocurrencia del evento, así mismo debe informar del siniestro inmediatamente al supervisor del contrato y/o Coordinador del SG-SST de Nivel Central, Seccional y Coordinaciones Administrativas.</w:t>
            </w:r>
          </w:p>
          <w:p w14:paraId="615B38E6" w14:textId="0D8A91D3" w:rsidR="00831165" w:rsidRPr="00DD17AE" w:rsidRDefault="00831165" w:rsidP="00E40207">
            <w:pPr>
              <w:pStyle w:val="Prrafodelista"/>
              <w:numPr>
                <w:ilvl w:val="0"/>
                <w:numId w:val="14"/>
              </w:numPr>
              <w:ind w:left="360"/>
              <w:contextualSpacing/>
              <w:jc w:val="both"/>
              <w:rPr>
                <w:rFonts w:ascii="Arial" w:hAnsi="Arial" w:cs="Arial"/>
                <w:b/>
                <w:sz w:val="22"/>
                <w:szCs w:val="22"/>
                <w:lang w:val="es-ES_tradnl"/>
              </w:rPr>
            </w:pPr>
            <w:r w:rsidRPr="002D2214">
              <w:rPr>
                <w:rFonts w:ascii="Arial" w:hAnsi="Arial" w:cs="Arial"/>
                <w:sz w:val="22"/>
                <w:szCs w:val="22"/>
              </w:rPr>
              <w:t>Asegurar que el personal que realice tareas de alto riesgo conozca el manual de tareas de alto riesgo de la entidad.</w:t>
            </w:r>
            <w:bookmarkEnd w:id="17"/>
          </w:p>
        </w:tc>
      </w:tr>
      <w:tr w:rsidR="00E95BE9" w:rsidRPr="00DE2E5E" w14:paraId="02A1918F" w14:textId="77777777" w:rsidTr="00201D07">
        <w:trPr>
          <w:trHeight w:val="31"/>
        </w:trPr>
        <w:tc>
          <w:tcPr>
            <w:tcW w:w="5000" w:type="pct"/>
            <w:gridSpan w:val="9"/>
            <w:shd w:val="clear" w:color="auto" w:fill="D9D9D9" w:themeFill="background1" w:themeFillShade="D9"/>
            <w:vAlign w:val="center"/>
          </w:tcPr>
          <w:p w14:paraId="1021FADC" w14:textId="77777777" w:rsidR="00E95BE9" w:rsidRPr="00DE2E5E" w:rsidRDefault="00E95BE9" w:rsidP="009163E0">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3.2 OBLIGACIONES DEL CONTRATISTA Y DEL CONSEJO SUPERIOR DE LA JUDICATURA</w:t>
            </w:r>
          </w:p>
        </w:tc>
      </w:tr>
      <w:tr w:rsidR="00E95BE9" w:rsidRPr="00DE2E5E" w14:paraId="0D4B948E" w14:textId="77777777" w:rsidTr="00E95BE9">
        <w:trPr>
          <w:trHeight w:val="20"/>
        </w:trPr>
        <w:tc>
          <w:tcPr>
            <w:tcW w:w="5000" w:type="pct"/>
            <w:gridSpan w:val="9"/>
            <w:shd w:val="clear" w:color="auto" w:fill="D9D9D9" w:themeFill="background1" w:themeFillShade="D9"/>
            <w:vAlign w:val="center"/>
          </w:tcPr>
          <w:p w14:paraId="0B59C0F1" w14:textId="77777777" w:rsidR="00E95BE9" w:rsidRPr="00DE2E5E" w:rsidRDefault="00E95BE9" w:rsidP="009163E0">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3.2.1 Obligaciones del contratista</w:t>
            </w:r>
          </w:p>
        </w:tc>
      </w:tr>
      <w:tr w:rsidR="00E95BE9" w:rsidRPr="00DE2E5E" w14:paraId="6F319DAF" w14:textId="77777777" w:rsidTr="00E95BE9">
        <w:trPr>
          <w:trHeight w:val="20"/>
        </w:trPr>
        <w:tc>
          <w:tcPr>
            <w:tcW w:w="5000" w:type="pct"/>
            <w:gridSpan w:val="9"/>
            <w:shd w:val="clear" w:color="auto" w:fill="auto"/>
          </w:tcPr>
          <w:p w14:paraId="2F2C15FC" w14:textId="225C9972" w:rsidR="00E95BE9" w:rsidRDefault="00E95BE9" w:rsidP="00790AC7">
            <w:pPr>
              <w:widowControl w:val="0"/>
              <w:autoSpaceDE w:val="0"/>
              <w:autoSpaceDN w:val="0"/>
              <w:spacing w:before="51" w:line="242" w:lineRule="auto"/>
              <w:jc w:val="both"/>
              <w:rPr>
                <w:rFonts w:ascii="Arial" w:eastAsia="Arial" w:hAnsi="Arial" w:cs="Arial"/>
                <w:sz w:val="22"/>
                <w:szCs w:val="22"/>
              </w:rPr>
            </w:pPr>
            <w:bookmarkStart w:id="22" w:name="_Hlk157694460"/>
            <w:bookmarkStart w:id="23" w:name="_Hlk171669922"/>
            <w:r w:rsidRPr="00ED514A">
              <w:rPr>
                <w:rFonts w:ascii="Arial" w:eastAsia="Arial" w:hAnsi="Arial" w:cs="Arial"/>
                <w:sz w:val="22"/>
                <w:szCs w:val="22"/>
              </w:rPr>
              <w:t>El</w:t>
            </w:r>
            <w:r w:rsidRPr="00ED514A">
              <w:rPr>
                <w:rFonts w:ascii="Arial" w:eastAsia="Arial" w:hAnsi="Arial" w:cs="Arial"/>
                <w:spacing w:val="-8"/>
                <w:sz w:val="22"/>
                <w:szCs w:val="22"/>
              </w:rPr>
              <w:t xml:space="preserve"> </w:t>
            </w:r>
            <w:r w:rsidRPr="00ED514A">
              <w:rPr>
                <w:rFonts w:ascii="Arial" w:eastAsia="Arial" w:hAnsi="Arial" w:cs="Arial"/>
                <w:sz w:val="22"/>
                <w:szCs w:val="22"/>
              </w:rPr>
              <w:t>CONTRATISTA</w:t>
            </w:r>
            <w:r w:rsidRPr="00ED514A">
              <w:rPr>
                <w:rFonts w:ascii="Arial" w:eastAsia="Arial" w:hAnsi="Arial" w:cs="Arial"/>
                <w:spacing w:val="-18"/>
                <w:sz w:val="22"/>
                <w:szCs w:val="22"/>
              </w:rPr>
              <w:t xml:space="preserve"> </w:t>
            </w:r>
            <w:r w:rsidRPr="00ED514A">
              <w:rPr>
                <w:rFonts w:ascii="Arial" w:eastAsia="Arial" w:hAnsi="Arial" w:cs="Arial"/>
                <w:sz w:val="22"/>
                <w:szCs w:val="22"/>
              </w:rPr>
              <w:t>se</w:t>
            </w:r>
            <w:r w:rsidRPr="00ED514A">
              <w:rPr>
                <w:rFonts w:ascii="Arial" w:eastAsia="Arial" w:hAnsi="Arial" w:cs="Arial"/>
                <w:spacing w:val="-15"/>
                <w:sz w:val="22"/>
                <w:szCs w:val="22"/>
              </w:rPr>
              <w:t xml:space="preserve"> </w:t>
            </w:r>
            <w:r w:rsidRPr="00ED514A">
              <w:rPr>
                <w:rFonts w:ascii="Arial" w:eastAsia="Arial" w:hAnsi="Arial" w:cs="Arial"/>
                <w:sz w:val="22"/>
                <w:szCs w:val="22"/>
              </w:rPr>
              <w:t>obligará,</w:t>
            </w:r>
            <w:r w:rsidRPr="00ED514A">
              <w:rPr>
                <w:rFonts w:ascii="Arial" w:eastAsia="Arial" w:hAnsi="Arial" w:cs="Arial"/>
                <w:spacing w:val="-9"/>
                <w:sz w:val="22"/>
                <w:szCs w:val="22"/>
              </w:rPr>
              <w:t xml:space="preserve"> </w:t>
            </w:r>
            <w:r w:rsidRPr="00ED514A">
              <w:rPr>
                <w:rFonts w:ascii="Arial" w:eastAsia="Arial" w:hAnsi="Arial" w:cs="Arial"/>
                <w:sz w:val="22"/>
                <w:szCs w:val="22"/>
              </w:rPr>
              <w:t>con</w:t>
            </w:r>
            <w:r w:rsidRPr="00ED514A">
              <w:rPr>
                <w:rFonts w:ascii="Arial" w:eastAsia="Arial" w:hAnsi="Arial" w:cs="Arial"/>
                <w:spacing w:val="-11"/>
                <w:sz w:val="22"/>
                <w:szCs w:val="22"/>
              </w:rPr>
              <w:t xml:space="preserve"> </w:t>
            </w:r>
            <w:r w:rsidRPr="00ED514A">
              <w:rPr>
                <w:rFonts w:ascii="Arial" w:eastAsia="Arial" w:hAnsi="Arial" w:cs="Arial"/>
                <w:sz w:val="22"/>
                <w:szCs w:val="22"/>
              </w:rPr>
              <w:t>la</w:t>
            </w:r>
            <w:r w:rsidRPr="00ED514A">
              <w:rPr>
                <w:rFonts w:ascii="Arial" w:eastAsia="Arial" w:hAnsi="Arial" w:cs="Arial"/>
                <w:spacing w:val="-12"/>
                <w:sz w:val="22"/>
                <w:szCs w:val="22"/>
              </w:rPr>
              <w:t xml:space="preserve"> </w:t>
            </w:r>
            <w:r w:rsidRPr="00ED514A">
              <w:rPr>
                <w:rFonts w:ascii="Arial" w:eastAsia="Arial" w:hAnsi="Arial" w:cs="Arial"/>
                <w:sz w:val="22"/>
                <w:szCs w:val="22"/>
              </w:rPr>
              <w:t>Nación</w:t>
            </w:r>
            <w:r w:rsidRPr="00ED514A">
              <w:rPr>
                <w:rFonts w:ascii="Arial" w:eastAsia="Arial" w:hAnsi="Arial" w:cs="Arial"/>
                <w:spacing w:val="-14"/>
                <w:sz w:val="22"/>
                <w:szCs w:val="22"/>
              </w:rPr>
              <w:t xml:space="preserve"> </w:t>
            </w:r>
            <w:r w:rsidRPr="00ED514A">
              <w:rPr>
                <w:rFonts w:ascii="Arial" w:eastAsia="Arial" w:hAnsi="Arial" w:cs="Arial"/>
                <w:sz w:val="22"/>
                <w:szCs w:val="22"/>
              </w:rPr>
              <w:t>-</w:t>
            </w:r>
            <w:r w:rsidRPr="00ED514A">
              <w:rPr>
                <w:rFonts w:ascii="Arial" w:eastAsia="Arial" w:hAnsi="Arial" w:cs="Arial"/>
                <w:spacing w:val="-9"/>
                <w:sz w:val="22"/>
                <w:szCs w:val="22"/>
              </w:rPr>
              <w:t xml:space="preserve"> </w:t>
            </w:r>
            <w:r w:rsidRPr="00ED514A">
              <w:rPr>
                <w:rFonts w:ascii="Arial" w:eastAsia="Arial" w:hAnsi="Arial" w:cs="Arial"/>
                <w:sz w:val="22"/>
                <w:szCs w:val="22"/>
              </w:rPr>
              <w:t>Consejo</w:t>
            </w:r>
            <w:r w:rsidRPr="00ED514A">
              <w:rPr>
                <w:rFonts w:ascii="Arial" w:eastAsia="Arial" w:hAnsi="Arial" w:cs="Arial"/>
                <w:spacing w:val="-11"/>
                <w:sz w:val="22"/>
                <w:szCs w:val="22"/>
              </w:rPr>
              <w:t xml:space="preserve"> </w:t>
            </w:r>
            <w:r w:rsidRPr="00ED514A">
              <w:rPr>
                <w:rFonts w:ascii="Arial" w:eastAsia="Arial" w:hAnsi="Arial" w:cs="Arial"/>
                <w:spacing w:val="-3"/>
                <w:sz w:val="22"/>
                <w:szCs w:val="22"/>
              </w:rPr>
              <w:t>Superior</w:t>
            </w:r>
            <w:r w:rsidRPr="00ED514A">
              <w:rPr>
                <w:rFonts w:ascii="Arial" w:eastAsia="Arial" w:hAnsi="Arial" w:cs="Arial"/>
                <w:spacing w:val="-10"/>
                <w:sz w:val="22"/>
                <w:szCs w:val="22"/>
              </w:rPr>
              <w:t xml:space="preserve"> </w:t>
            </w:r>
            <w:r w:rsidRPr="00ED514A">
              <w:rPr>
                <w:rFonts w:ascii="Arial" w:eastAsia="Arial" w:hAnsi="Arial" w:cs="Arial"/>
                <w:sz w:val="22"/>
                <w:szCs w:val="22"/>
              </w:rPr>
              <w:t>de</w:t>
            </w:r>
            <w:r w:rsidRPr="00ED514A">
              <w:rPr>
                <w:rFonts w:ascii="Arial" w:eastAsia="Arial" w:hAnsi="Arial" w:cs="Arial"/>
                <w:spacing w:val="-16"/>
                <w:sz w:val="22"/>
                <w:szCs w:val="22"/>
              </w:rPr>
              <w:t xml:space="preserve"> </w:t>
            </w:r>
            <w:r w:rsidRPr="00ED514A">
              <w:rPr>
                <w:rFonts w:ascii="Arial" w:eastAsia="Arial" w:hAnsi="Arial" w:cs="Arial"/>
                <w:sz w:val="22"/>
                <w:szCs w:val="22"/>
              </w:rPr>
              <w:t>la</w:t>
            </w:r>
            <w:r w:rsidRPr="00ED514A">
              <w:rPr>
                <w:rFonts w:ascii="Arial" w:eastAsia="Arial" w:hAnsi="Arial" w:cs="Arial"/>
                <w:spacing w:val="-11"/>
                <w:sz w:val="22"/>
                <w:szCs w:val="22"/>
              </w:rPr>
              <w:t xml:space="preserve"> </w:t>
            </w:r>
            <w:r w:rsidRPr="00ED514A">
              <w:rPr>
                <w:rFonts w:ascii="Arial" w:eastAsia="Arial" w:hAnsi="Arial" w:cs="Arial"/>
                <w:sz w:val="22"/>
                <w:szCs w:val="22"/>
              </w:rPr>
              <w:t>Judicatura</w:t>
            </w:r>
            <w:r w:rsidRPr="00ED514A">
              <w:rPr>
                <w:rFonts w:ascii="Arial" w:eastAsia="Arial" w:hAnsi="Arial" w:cs="Arial"/>
                <w:spacing w:val="-11"/>
                <w:sz w:val="22"/>
                <w:szCs w:val="22"/>
              </w:rPr>
              <w:t xml:space="preserve"> </w:t>
            </w:r>
            <w:r w:rsidRPr="00ED514A">
              <w:rPr>
                <w:rFonts w:ascii="Arial" w:eastAsia="Arial" w:hAnsi="Arial" w:cs="Arial"/>
                <w:sz w:val="22"/>
                <w:szCs w:val="22"/>
              </w:rPr>
              <w:t>–</w:t>
            </w:r>
            <w:r w:rsidRPr="00ED514A">
              <w:rPr>
                <w:rFonts w:ascii="Arial" w:eastAsia="Arial" w:hAnsi="Arial" w:cs="Arial"/>
                <w:spacing w:val="-16"/>
                <w:sz w:val="22"/>
                <w:szCs w:val="22"/>
              </w:rPr>
              <w:t xml:space="preserve"> </w:t>
            </w:r>
            <w:r w:rsidRPr="00ED514A">
              <w:rPr>
                <w:rFonts w:ascii="Arial" w:eastAsia="Arial" w:hAnsi="Arial" w:cs="Arial"/>
                <w:sz w:val="22"/>
                <w:szCs w:val="22"/>
              </w:rPr>
              <w:t xml:space="preserve">Dirección </w:t>
            </w:r>
            <w:r w:rsidRPr="00ED514A">
              <w:rPr>
                <w:rFonts w:ascii="Arial" w:eastAsia="Arial" w:hAnsi="Arial" w:cs="Arial"/>
                <w:spacing w:val="-3"/>
                <w:sz w:val="22"/>
                <w:szCs w:val="22"/>
              </w:rPr>
              <w:t xml:space="preserve">Seccional </w:t>
            </w:r>
            <w:r w:rsidRPr="00ED514A">
              <w:rPr>
                <w:rFonts w:ascii="Arial" w:eastAsia="Arial" w:hAnsi="Arial" w:cs="Arial"/>
                <w:sz w:val="22"/>
                <w:szCs w:val="22"/>
              </w:rPr>
              <w:t xml:space="preserve">de Administración Judicial </w:t>
            </w:r>
            <w:r w:rsidRPr="00ED514A">
              <w:rPr>
                <w:rFonts w:ascii="Arial" w:eastAsia="Arial" w:hAnsi="Arial" w:cs="Arial"/>
                <w:spacing w:val="-3"/>
                <w:sz w:val="22"/>
                <w:szCs w:val="22"/>
              </w:rPr>
              <w:t>de Cúcuta</w:t>
            </w:r>
            <w:r w:rsidR="0003135C">
              <w:rPr>
                <w:rFonts w:ascii="Arial" w:eastAsia="Arial" w:hAnsi="Arial" w:cs="Arial"/>
                <w:spacing w:val="-3"/>
                <w:sz w:val="22"/>
                <w:szCs w:val="22"/>
              </w:rPr>
              <w:t xml:space="preserve"> - Arauca</w:t>
            </w:r>
            <w:r w:rsidRPr="00ED514A">
              <w:rPr>
                <w:rFonts w:ascii="Arial" w:eastAsia="Arial" w:hAnsi="Arial" w:cs="Arial"/>
                <w:sz w:val="22"/>
                <w:szCs w:val="22"/>
              </w:rPr>
              <w:t>, a cumplir con las siguientes obligaciones:</w:t>
            </w:r>
          </w:p>
          <w:p w14:paraId="03D8EF55" w14:textId="77777777" w:rsidR="00790AC7" w:rsidRPr="00201D07" w:rsidRDefault="00790AC7" w:rsidP="00790AC7">
            <w:pPr>
              <w:widowControl w:val="0"/>
              <w:autoSpaceDE w:val="0"/>
              <w:autoSpaceDN w:val="0"/>
              <w:spacing w:before="51" w:line="242" w:lineRule="auto"/>
              <w:jc w:val="both"/>
              <w:rPr>
                <w:rFonts w:ascii="Arial" w:eastAsia="Arial" w:hAnsi="Arial" w:cs="Arial"/>
                <w:sz w:val="6"/>
                <w:szCs w:val="6"/>
              </w:rPr>
            </w:pPr>
          </w:p>
          <w:p w14:paraId="3A75AE4F" w14:textId="336823FA" w:rsidR="00A019ED" w:rsidRPr="00A019ED" w:rsidRDefault="00A019ED"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bookmarkStart w:id="24" w:name="_Hlk166604617"/>
            <w:bookmarkEnd w:id="22"/>
            <w:r w:rsidRPr="00A019ED">
              <w:rPr>
                <w:rFonts w:ascii="Arial" w:hAnsi="Arial" w:cs="Arial"/>
                <w:sz w:val="22"/>
                <w:szCs w:val="22"/>
              </w:rPr>
              <w:t>Los estudios y documentos entregables deberán cumplir con las exigencias mínimas establecidas en el presente estudio de conveniencia y con las normas técnicas establecidas para el territorio colombiano</w:t>
            </w:r>
          </w:p>
          <w:p w14:paraId="37CD0587" w14:textId="1BE1B3CE" w:rsidR="00A019ED" w:rsidRPr="00A019ED" w:rsidRDefault="00A019ED"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A019ED">
              <w:rPr>
                <w:rFonts w:ascii="Arial" w:hAnsi="Arial" w:cs="Arial"/>
                <w:sz w:val="22"/>
                <w:szCs w:val="22"/>
              </w:rPr>
              <w:t>Cumplir con las Especificaciones Técnicas Esenciales- Condiciones Técnicas Exigidas</w:t>
            </w:r>
          </w:p>
          <w:p w14:paraId="2F179F94" w14:textId="618C6100" w:rsidR="00DF1752" w:rsidRPr="00DF1752" w:rsidRDefault="00A019ED"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A019ED">
              <w:rPr>
                <w:rFonts w:ascii="Arial" w:hAnsi="Arial" w:cs="Arial"/>
                <w:sz w:val="22"/>
                <w:szCs w:val="22"/>
              </w:rPr>
              <w:t>Permitir a</w:t>
            </w:r>
            <w:r w:rsidR="002E3F00">
              <w:rPr>
                <w:rFonts w:ascii="Arial" w:hAnsi="Arial" w:cs="Arial"/>
                <w:sz w:val="22"/>
                <w:szCs w:val="22"/>
              </w:rPr>
              <w:t xml:space="preserve"> </w:t>
            </w:r>
            <w:r w:rsidRPr="00A019ED">
              <w:rPr>
                <w:rFonts w:ascii="Arial" w:hAnsi="Arial" w:cs="Arial"/>
                <w:sz w:val="22"/>
                <w:szCs w:val="22"/>
              </w:rPr>
              <w:t>l</w:t>
            </w:r>
            <w:r w:rsidR="002E3F00">
              <w:rPr>
                <w:rFonts w:ascii="Arial" w:hAnsi="Arial" w:cs="Arial"/>
                <w:sz w:val="22"/>
                <w:szCs w:val="22"/>
              </w:rPr>
              <w:t>a</w:t>
            </w:r>
            <w:r w:rsidRPr="00A019ED">
              <w:rPr>
                <w:rFonts w:ascii="Arial" w:hAnsi="Arial" w:cs="Arial"/>
                <w:sz w:val="22"/>
                <w:szCs w:val="22"/>
              </w:rPr>
              <w:t xml:space="preserve"> </w:t>
            </w:r>
            <w:r w:rsidR="002E3F00">
              <w:rPr>
                <w:rFonts w:ascii="Arial" w:hAnsi="Arial" w:cs="Arial"/>
                <w:sz w:val="22"/>
                <w:szCs w:val="22"/>
              </w:rPr>
              <w:t>interventoría</w:t>
            </w:r>
            <w:r w:rsidRPr="00A019ED">
              <w:rPr>
                <w:rFonts w:ascii="Arial" w:hAnsi="Arial" w:cs="Arial"/>
                <w:sz w:val="22"/>
                <w:szCs w:val="22"/>
              </w:rPr>
              <w:t>, la revisión de los trabajos y acatar las órdenes e instrucciones que se le imparta</w:t>
            </w:r>
            <w:r w:rsidR="00DF1752">
              <w:rPr>
                <w:rFonts w:ascii="Arial" w:hAnsi="Arial" w:cs="Arial"/>
                <w:sz w:val="22"/>
                <w:szCs w:val="22"/>
              </w:rPr>
              <w:t>.</w:t>
            </w:r>
          </w:p>
          <w:p w14:paraId="477B9946" w14:textId="1181BFBE" w:rsidR="00A019ED" w:rsidRPr="00A019ED" w:rsidRDefault="00A019ED"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A019ED">
              <w:rPr>
                <w:rFonts w:ascii="Arial" w:hAnsi="Arial" w:cs="Arial"/>
                <w:sz w:val="22"/>
                <w:szCs w:val="22"/>
              </w:rPr>
              <w:t xml:space="preserve"> </w:t>
            </w:r>
            <w:r w:rsidR="00DF1752" w:rsidRPr="007F2C9F">
              <w:rPr>
                <w:rStyle w:val="normaltextrun"/>
                <w:rFonts w:ascii="Arial" w:eastAsia="Arial" w:hAnsi="Arial" w:cs="Arial"/>
                <w:color w:val="000000" w:themeColor="text1"/>
                <w:sz w:val="22"/>
                <w:szCs w:val="22"/>
              </w:rPr>
              <w:t>Corregir a su costa y a entera satisfacción de la Entidad, todos los trabajos o bienes que no cumplan con l</w:t>
            </w:r>
            <w:r w:rsidR="00DF1752">
              <w:rPr>
                <w:rStyle w:val="normaltextrun"/>
                <w:rFonts w:ascii="Arial" w:eastAsia="Arial" w:hAnsi="Arial" w:cs="Arial"/>
                <w:color w:val="000000" w:themeColor="text1"/>
                <w:sz w:val="22"/>
                <w:szCs w:val="22"/>
              </w:rPr>
              <w:t>as</w:t>
            </w:r>
            <w:r w:rsidR="00DF1752" w:rsidRPr="007F2C9F">
              <w:rPr>
                <w:rStyle w:val="normaltextrun"/>
                <w:rFonts w:ascii="Arial" w:eastAsia="Arial" w:hAnsi="Arial" w:cs="Arial"/>
                <w:color w:val="000000" w:themeColor="text1"/>
                <w:sz w:val="22"/>
                <w:szCs w:val="22"/>
              </w:rPr>
              <w:t xml:space="preserve"> especificaciones respectivas</w:t>
            </w:r>
            <w:r w:rsidR="00DF1752">
              <w:rPr>
                <w:rStyle w:val="normaltextrun"/>
                <w:rFonts w:ascii="Arial" w:eastAsia="Arial" w:hAnsi="Arial" w:cs="Arial"/>
                <w:color w:val="000000" w:themeColor="text1"/>
                <w:sz w:val="22"/>
                <w:szCs w:val="22"/>
              </w:rPr>
              <w:t xml:space="preserve"> o</w:t>
            </w:r>
            <w:r w:rsidR="00DF1752" w:rsidRPr="007F2C9F">
              <w:rPr>
                <w:rStyle w:val="normaltextrun"/>
                <w:rFonts w:ascii="Arial" w:eastAsia="Arial" w:hAnsi="Arial" w:cs="Arial"/>
                <w:color w:val="000000" w:themeColor="text1"/>
                <w:sz w:val="22"/>
                <w:szCs w:val="22"/>
              </w:rPr>
              <w:t xml:space="preserve"> por mala calidad</w:t>
            </w:r>
            <w:r w:rsidR="00DF1752">
              <w:rPr>
                <w:rStyle w:val="normaltextrun"/>
                <w:rFonts w:ascii="Arial" w:eastAsia="Arial" w:hAnsi="Arial" w:cs="Arial"/>
                <w:color w:val="000000" w:themeColor="text1"/>
                <w:sz w:val="22"/>
                <w:szCs w:val="22"/>
              </w:rPr>
              <w:t xml:space="preserve">, </w:t>
            </w:r>
            <w:r w:rsidR="00DF1752" w:rsidRPr="007F2C9F">
              <w:rPr>
                <w:rStyle w:val="normaltextrun"/>
                <w:rFonts w:ascii="Arial" w:eastAsia="Arial" w:hAnsi="Arial" w:cs="Arial"/>
                <w:color w:val="000000" w:themeColor="text1"/>
                <w:sz w:val="22"/>
                <w:szCs w:val="22"/>
              </w:rPr>
              <w:t>teniendo en cuenta las disposiciones comerciales y civiles pertinentes</w:t>
            </w:r>
          </w:p>
          <w:p w14:paraId="6F1774C6" w14:textId="0D2DD9B7" w:rsidR="00A019ED" w:rsidRPr="00A019ED" w:rsidRDefault="00A019ED"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A019ED">
              <w:rPr>
                <w:rFonts w:ascii="Arial" w:hAnsi="Arial" w:cs="Arial"/>
                <w:sz w:val="22"/>
                <w:szCs w:val="22"/>
              </w:rPr>
              <w:t>Suministrar por su cuenta, la totalidad de materiales de primera calidad, herramientas, equipos y todos los demás elementos necesarios para la ejecución del contrato, así como el transporte y trasiego de los mismos</w:t>
            </w:r>
          </w:p>
          <w:p w14:paraId="6134A79F" w14:textId="1F1777D4" w:rsidR="00A019ED" w:rsidRPr="00DF1752" w:rsidRDefault="00A019ED"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A019ED">
              <w:rPr>
                <w:rFonts w:ascii="Arial" w:hAnsi="Arial" w:cs="Arial"/>
                <w:sz w:val="22"/>
                <w:szCs w:val="22"/>
              </w:rPr>
              <w:t>Someter a concepto previo de la Dirección Ejecutiva Seccional de Administración Judicial de Cúcuta – Norte de Santander, cualquier modificación o cambio que considere necesario hacer a las especificaciones originales, antes de iniciar cualquier trabajo, si a ello hubiere lugar</w:t>
            </w:r>
            <w:r w:rsidR="00DF1752">
              <w:rPr>
                <w:rFonts w:ascii="Arial" w:hAnsi="Arial" w:cs="Arial"/>
                <w:sz w:val="22"/>
                <w:szCs w:val="22"/>
              </w:rPr>
              <w:t>.</w:t>
            </w:r>
          </w:p>
          <w:p w14:paraId="625CD44F" w14:textId="102B0630" w:rsidR="00DF1752" w:rsidRPr="00A019ED" w:rsidRDefault="00DF1752"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7F2C9F">
              <w:rPr>
                <w:rStyle w:val="normaltextrun"/>
                <w:rFonts w:ascii="Arial" w:eastAsia="Arial" w:hAnsi="Arial" w:cs="Arial"/>
                <w:color w:val="000000" w:themeColor="text1"/>
                <w:sz w:val="22"/>
                <w:szCs w:val="22"/>
              </w:rPr>
              <w:t>Ejecutar los cambios y modificaciones que la Dirección Ejecutiva Seccional de Administración Judicial de Cúcuta considere necesarios introducir, atendiendo las instrucciones, órdenes u observaciones dadas por la interventoría externa contratado. Para ello, debe seguir las especificaciones técnicas, tanto generales como particulares acordados</w:t>
            </w:r>
            <w:r>
              <w:rPr>
                <w:rStyle w:val="normaltextrun"/>
                <w:rFonts w:ascii="Arial" w:eastAsia="Arial" w:hAnsi="Arial" w:cs="Arial"/>
                <w:color w:val="000000" w:themeColor="text1"/>
                <w:sz w:val="22"/>
                <w:szCs w:val="22"/>
              </w:rPr>
              <w:t>.</w:t>
            </w:r>
          </w:p>
          <w:p w14:paraId="33AFDEA7" w14:textId="33ADD653" w:rsidR="00A019ED" w:rsidRPr="00A019ED" w:rsidRDefault="00A019ED"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A019ED">
              <w:rPr>
                <w:rFonts w:ascii="Arial" w:hAnsi="Arial" w:cs="Arial"/>
                <w:sz w:val="22"/>
                <w:szCs w:val="22"/>
              </w:rPr>
              <w:t>Mantener las áreas donde se desarrollen trabajos, libres de toda acumulación de desperdicios, escombros, entregándola a su terminación completamente limpia. Los escombros y demás residuos se deben retirar del sitio. El contratista será responsable del trámite ante las autoridades competentes para los permisos de parqueo de los vehículos, antes de iniciar cualquier trabajo, si a ello hubiere lugar</w:t>
            </w:r>
          </w:p>
          <w:p w14:paraId="243DC4FD" w14:textId="7E9F8450" w:rsidR="00A019ED" w:rsidRPr="00A019ED" w:rsidRDefault="00A019ED"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A019ED">
              <w:rPr>
                <w:rFonts w:ascii="Arial" w:hAnsi="Arial" w:cs="Arial"/>
                <w:sz w:val="22"/>
                <w:szCs w:val="22"/>
              </w:rPr>
              <w:t>Adelantar las labores dentro del plazo estipulado en un cronograma de ejecución presentado por el contratista</w:t>
            </w:r>
            <w:r w:rsidR="00DF1752">
              <w:rPr>
                <w:rFonts w:ascii="Arial" w:hAnsi="Arial" w:cs="Arial"/>
                <w:sz w:val="22"/>
                <w:szCs w:val="22"/>
              </w:rPr>
              <w:t>,</w:t>
            </w:r>
            <w:r w:rsidRPr="00A019ED">
              <w:rPr>
                <w:rFonts w:ascii="Arial" w:hAnsi="Arial" w:cs="Arial"/>
                <w:sz w:val="22"/>
                <w:szCs w:val="22"/>
              </w:rPr>
              <w:t xml:space="preserve"> </w:t>
            </w:r>
            <w:r w:rsidR="00DF1752" w:rsidRPr="00D73FB2">
              <w:rPr>
                <w:rFonts w:ascii="Arial" w:hAnsi="Arial" w:cs="Arial"/>
                <w:sz w:val="22"/>
                <w:szCs w:val="22"/>
              </w:rPr>
              <w:t xml:space="preserve">los cuales se definirán en conjunto </w:t>
            </w:r>
            <w:r w:rsidR="008641A4">
              <w:rPr>
                <w:rFonts w:ascii="Arial" w:hAnsi="Arial" w:cs="Arial"/>
                <w:sz w:val="22"/>
                <w:szCs w:val="22"/>
              </w:rPr>
              <w:t>con</w:t>
            </w:r>
            <w:r w:rsidR="00DF1752" w:rsidRPr="00D73FB2">
              <w:rPr>
                <w:rFonts w:ascii="Arial" w:hAnsi="Arial" w:cs="Arial"/>
                <w:sz w:val="22"/>
                <w:szCs w:val="22"/>
              </w:rPr>
              <w:t xml:space="preserve"> la Interventoría y el Supervisor del contrato de interventoría</w:t>
            </w:r>
            <w:r w:rsidRPr="00A019ED">
              <w:rPr>
                <w:rFonts w:ascii="Arial" w:hAnsi="Arial" w:cs="Arial"/>
                <w:sz w:val="22"/>
                <w:szCs w:val="22"/>
              </w:rPr>
              <w:t>, el cual deberá presentarse dentro de los tres (03) días calendario siguientes a la suscripción del acta de inicio, así como también deberá entregar la relación del personal ofrecido, con la documentación que acredite titulación y/o experiencia según corresponda</w:t>
            </w:r>
          </w:p>
          <w:p w14:paraId="4C1BFC53" w14:textId="2F692ED7" w:rsidR="00A019ED" w:rsidRPr="00A019ED" w:rsidRDefault="00A019ED"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A019ED">
              <w:rPr>
                <w:rFonts w:ascii="Arial" w:hAnsi="Arial" w:cs="Arial"/>
                <w:sz w:val="22"/>
                <w:szCs w:val="22"/>
              </w:rPr>
              <w:t>A la firma del Acta de Inicio, el contratista deberá aportar la documentación del profesional que estará a cargo de la obra a ejecutar (profesional arquitecto o ingeniero civil debidamente certificado por el consejo profesional según corresponda, con mínimo un (1) año de experiencia profesional)</w:t>
            </w:r>
          </w:p>
          <w:p w14:paraId="1210447A" w14:textId="3A94DC44" w:rsidR="00A019ED" w:rsidRPr="00A019ED" w:rsidRDefault="00A019ED"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A019ED">
              <w:rPr>
                <w:rFonts w:ascii="Arial" w:hAnsi="Arial" w:cs="Arial"/>
                <w:sz w:val="22"/>
                <w:szCs w:val="22"/>
              </w:rPr>
              <w:t xml:space="preserve">Firmar, conjuntamente con </w:t>
            </w:r>
            <w:r w:rsidR="008641A4">
              <w:rPr>
                <w:rFonts w:ascii="Arial" w:hAnsi="Arial" w:cs="Arial"/>
                <w:sz w:val="22"/>
                <w:szCs w:val="22"/>
              </w:rPr>
              <w:t>la interventoría</w:t>
            </w:r>
            <w:r w:rsidR="0028254C">
              <w:rPr>
                <w:rFonts w:ascii="Arial" w:hAnsi="Arial" w:cs="Arial"/>
                <w:sz w:val="22"/>
                <w:szCs w:val="22"/>
              </w:rPr>
              <w:t xml:space="preserve"> y el supervisor</w:t>
            </w:r>
            <w:r w:rsidR="008641A4">
              <w:rPr>
                <w:rFonts w:ascii="Arial" w:hAnsi="Arial" w:cs="Arial"/>
                <w:sz w:val="22"/>
                <w:szCs w:val="22"/>
              </w:rPr>
              <w:t xml:space="preserve"> del contrato </w:t>
            </w:r>
            <w:r w:rsidRPr="00A019ED">
              <w:rPr>
                <w:rFonts w:ascii="Arial" w:hAnsi="Arial" w:cs="Arial"/>
                <w:sz w:val="22"/>
                <w:szCs w:val="22"/>
              </w:rPr>
              <w:t>el Acta de Inicio, suspensión, reiniciación, de cortes parciales, recibo final, liquidación final del Contrato. Las actas de suspensión y reinicio requieren de la firma del Director Seccional</w:t>
            </w:r>
            <w:r w:rsidR="0028254C">
              <w:rPr>
                <w:rFonts w:ascii="Arial" w:hAnsi="Arial" w:cs="Arial"/>
                <w:sz w:val="22"/>
                <w:szCs w:val="22"/>
              </w:rPr>
              <w:t>.</w:t>
            </w:r>
            <w:r w:rsidR="00E22BEF">
              <w:rPr>
                <w:rFonts w:ascii="Arial" w:hAnsi="Arial" w:cs="Arial"/>
                <w:sz w:val="22"/>
                <w:szCs w:val="22"/>
              </w:rPr>
              <w:t xml:space="preserve"> </w:t>
            </w:r>
          </w:p>
          <w:p w14:paraId="7CB06AE1" w14:textId="404EA3E7" w:rsidR="00A019ED" w:rsidRPr="00A019ED" w:rsidRDefault="00A019ED"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A019ED">
              <w:rPr>
                <w:rFonts w:ascii="Arial" w:hAnsi="Arial" w:cs="Arial"/>
                <w:sz w:val="22"/>
                <w:szCs w:val="22"/>
              </w:rPr>
              <w:t>Presentar informes de avance quincenal de obra al Supervisor del contrato</w:t>
            </w:r>
          </w:p>
          <w:p w14:paraId="25B3DD51" w14:textId="4AC7F245" w:rsidR="00A019ED" w:rsidRPr="00A019ED" w:rsidRDefault="00A019ED"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A019ED">
              <w:rPr>
                <w:rFonts w:ascii="Arial" w:eastAsia="Arial" w:hAnsi="Arial" w:cs="Arial"/>
                <w:sz w:val="22"/>
                <w:szCs w:val="22"/>
                <w:lang w:val="es-ES" w:eastAsia="es-ES"/>
              </w:rPr>
              <w:t xml:space="preserve">Garantizar </w:t>
            </w:r>
            <w:r w:rsidRPr="00A019ED">
              <w:rPr>
                <w:rFonts w:ascii="Arial" w:hAnsi="Arial" w:cs="Arial"/>
                <w:sz w:val="22"/>
                <w:szCs w:val="22"/>
              </w:rPr>
              <w:t>el cumplimiento de las normas vigentes sobre seguridad industrial para la ejecución del Contrato, en especial aquellas que guardan relación con:</w:t>
            </w:r>
          </w:p>
          <w:p w14:paraId="1FD8DECB" w14:textId="77777777" w:rsidR="00A019ED" w:rsidRPr="00A019ED" w:rsidRDefault="00A019ED" w:rsidP="00E40207">
            <w:pPr>
              <w:pStyle w:val="Prrafodelista"/>
              <w:widowControl w:val="0"/>
              <w:numPr>
                <w:ilvl w:val="0"/>
                <w:numId w:val="11"/>
              </w:numPr>
              <w:autoSpaceDE w:val="0"/>
              <w:autoSpaceDN w:val="0"/>
              <w:spacing w:after="200"/>
              <w:contextualSpacing/>
              <w:jc w:val="both"/>
              <w:rPr>
                <w:rFonts w:ascii="Arial" w:hAnsi="Arial" w:cs="Arial"/>
                <w:sz w:val="22"/>
                <w:szCs w:val="22"/>
              </w:rPr>
            </w:pPr>
            <w:r w:rsidRPr="00A019ED">
              <w:rPr>
                <w:rFonts w:ascii="Arial" w:hAnsi="Arial" w:cs="Arial"/>
                <w:sz w:val="22"/>
                <w:szCs w:val="22"/>
              </w:rPr>
              <w:t>Elementos de seguridad industrial necesarios para la totalidad del personal que interviene en las actividades de obra.</w:t>
            </w:r>
          </w:p>
          <w:p w14:paraId="6B075C25" w14:textId="77777777" w:rsidR="00A019ED" w:rsidRPr="00A019ED" w:rsidRDefault="00A019ED" w:rsidP="00E40207">
            <w:pPr>
              <w:pStyle w:val="Prrafodelista"/>
              <w:widowControl w:val="0"/>
              <w:numPr>
                <w:ilvl w:val="0"/>
                <w:numId w:val="11"/>
              </w:numPr>
              <w:autoSpaceDE w:val="0"/>
              <w:autoSpaceDN w:val="0"/>
              <w:spacing w:after="200"/>
              <w:contextualSpacing/>
              <w:jc w:val="both"/>
              <w:rPr>
                <w:rFonts w:ascii="Arial" w:hAnsi="Arial" w:cs="Arial"/>
                <w:sz w:val="22"/>
                <w:szCs w:val="22"/>
              </w:rPr>
            </w:pPr>
            <w:r w:rsidRPr="00A019ED">
              <w:rPr>
                <w:rFonts w:ascii="Arial" w:hAnsi="Arial" w:cs="Arial"/>
                <w:sz w:val="22"/>
                <w:szCs w:val="22"/>
              </w:rPr>
              <w:t>Manipulación de equipos, herramientas, combustibles y todos los elementos que se utilicen para el cumplimiento del objeto contractual.</w:t>
            </w:r>
          </w:p>
          <w:p w14:paraId="1466E8BC" w14:textId="77777777" w:rsidR="00A019ED" w:rsidRPr="00A019ED" w:rsidRDefault="00A019ED" w:rsidP="00E40207">
            <w:pPr>
              <w:pStyle w:val="Prrafodelista"/>
              <w:widowControl w:val="0"/>
              <w:numPr>
                <w:ilvl w:val="0"/>
                <w:numId w:val="11"/>
              </w:numPr>
              <w:autoSpaceDE w:val="0"/>
              <w:autoSpaceDN w:val="0"/>
              <w:spacing w:after="200"/>
              <w:contextualSpacing/>
              <w:jc w:val="both"/>
              <w:rPr>
                <w:rFonts w:ascii="Arial" w:hAnsi="Arial" w:cs="Arial"/>
                <w:sz w:val="22"/>
                <w:szCs w:val="22"/>
              </w:rPr>
            </w:pPr>
            <w:r w:rsidRPr="00A019ED">
              <w:rPr>
                <w:rFonts w:ascii="Arial" w:hAnsi="Arial" w:cs="Arial"/>
                <w:sz w:val="22"/>
                <w:szCs w:val="22"/>
              </w:rPr>
              <w:t>Dotación de calzado y vestido de labor para todo el personal utilizado en la ejecución del objeto contractual; así como también deben encontrarse debidamente carnetizados.</w:t>
            </w:r>
          </w:p>
          <w:p w14:paraId="4AFB4059" w14:textId="77777777" w:rsidR="00A019ED" w:rsidRPr="00A019ED" w:rsidRDefault="00A019ED" w:rsidP="00E40207">
            <w:pPr>
              <w:pStyle w:val="Prrafodelista"/>
              <w:widowControl w:val="0"/>
              <w:numPr>
                <w:ilvl w:val="0"/>
                <w:numId w:val="11"/>
              </w:numPr>
              <w:autoSpaceDE w:val="0"/>
              <w:autoSpaceDN w:val="0"/>
              <w:contextualSpacing/>
              <w:jc w:val="both"/>
              <w:rPr>
                <w:rFonts w:ascii="Arial" w:hAnsi="Arial" w:cs="Arial"/>
                <w:sz w:val="22"/>
                <w:szCs w:val="22"/>
              </w:rPr>
            </w:pPr>
            <w:r w:rsidRPr="00A019ED">
              <w:rPr>
                <w:rFonts w:ascii="Arial" w:hAnsi="Arial" w:cs="Arial"/>
                <w:sz w:val="22"/>
                <w:szCs w:val="22"/>
              </w:rPr>
              <w:t>Cumplir con la normatividad vigente para el trabajo de personal en alturas. Entre las cuales deben estar: dotación equipos de seguridad, (arnés, líneas de vida, manila certificada, mosquetones y todos los demás elementos necesarios para realizar el trabajo) y el suministro de personal calificado y certificado que adopte las medidas de seguridad vigentes. (Contar con los certificados de alturas correspondientes para el personal que realizará trabajos en alturas cuando sea necesario.)</w:t>
            </w:r>
          </w:p>
          <w:p w14:paraId="609545AB" w14:textId="53D413E2" w:rsidR="00A019ED" w:rsidRPr="00546F7D" w:rsidRDefault="00A019ED" w:rsidP="00E40207">
            <w:pPr>
              <w:widowControl w:val="0"/>
              <w:numPr>
                <w:ilvl w:val="0"/>
                <w:numId w:val="4"/>
              </w:numPr>
              <w:tabs>
                <w:tab w:val="left" w:pos="432"/>
              </w:tabs>
              <w:autoSpaceDE w:val="0"/>
              <w:autoSpaceDN w:val="0"/>
              <w:spacing w:before="118" w:line="276" w:lineRule="auto"/>
              <w:ind w:left="284"/>
              <w:contextualSpacing/>
              <w:jc w:val="both"/>
              <w:rPr>
                <w:rFonts w:ascii="Arial" w:eastAsia="Arial" w:hAnsi="Arial" w:cs="Arial"/>
                <w:sz w:val="22"/>
                <w:szCs w:val="22"/>
                <w:lang w:val="es-ES" w:eastAsia="es-ES"/>
              </w:rPr>
            </w:pPr>
            <w:r w:rsidRPr="00A019ED">
              <w:rPr>
                <w:rFonts w:ascii="Arial" w:hAnsi="Arial" w:cs="Arial"/>
                <w:sz w:val="22"/>
                <w:szCs w:val="22"/>
              </w:rPr>
              <w:t>En el evento que se requiera adelantar una reparación no contemplada en los ítems contratados, el Contratista deberá aportar el respectivo análisis de precios y deberá contar con la respectiva autorización por parte de la Entidad, con la finalidad de hacer la modificación a que haya lugar</w:t>
            </w:r>
            <w:r w:rsidR="004A390E">
              <w:rPr>
                <w:rFonts w:ascii="Arial" w:hAnsi="Arial" w:cs="Arial"/>
                <w:sz w:val="22"/>
                <w:szCs w:val="22"/>
              </w:rPr>
              <w:t>.</w:t>
            </w:r>
          </w:p>
          <w:p w14:paraId="0A0B9581" w14:textId="77777777" w:rsidR="00546F7D" w:rsidRPr="00546F7D" w:rsidRDefault="00546F7D" w:rsidP="00546F7D">
            <w:pPr>
              <w:widowControl w:val="0"/>
              <w:tabs>
                <w:tab w:val="left" w:pos="432"/>
              </w:tabs>
              <w:autoSpaceDE w:val="0"/>
              <w:autoSpaceDN w:val="0"/>
              <w:spacing w:before="118" w:line="276" w:lineRule="auto"/>
              <w:ind w:left="284"/>
              <w:contextualSpacing/>
              <w:jc w:val="both"/>
              <w:rPr>
                <w:rFonts w:ascii="Arial" w:eastAsia="Arial" w:hAnsi="Arial" w:cs="Arial"/>
                <w:sz w:val="10"/>
                <w:szCs w:val="10"/>
                <w:lang w:val="es-ES" w:eastAsia="es-ES"/>
              </w:rPr>
            </w:pPr>
          </w:p>
          <w:p w14:paraId="298340EE" w14:textId="43529D88" w:rsidR="004A390E" w:rsidRPr="00265A60" w:rsidRDefault="008F35AC" w:rsidP="00E40207">
            <w:pPr>
              <w:widowControl w:val="0"/>
              <w:numPr>
                <w:ilvl w:val="0"/>
                <w:numId w:val="4"/>
              </w:numPr>
              <w:tabs>
                <w:tab w:val="left" w:pos="432"/>
              </w:tabs>
              <w:autoSpaceDE w:val="0"/>
              <w:autoSpaceDN w:val="0"/>
              <w:spacing w:before="118" w:line="276" w:lineRule="auto"/>
              <w:ind w:left="284"/>
              <w:contextualSpacing/>
              <w:jc w:val="both"/>
              <w:rPr>
                <w:rFonts w:ascii="Arial" w:eastAsia="Arial" w:hAnsi="Arial" w:cs="Arial"/>
                <w:sz w:val="22"/>
                <w:szCs w:val="22"/>
                <w:lang w:val="es-ES" w:eastAsia="es-ES"/>
              </w:rPr>
            </w:pPr>
            <w:r w:rsidRPr="00265A60">
              <w:rPr>
                <w:rFonts w:ascii="Arial" w:eastAsia="Arial" w:hAnsi="Arial" w:cs="Arial"/>
                <w:b/>
                <w:sz w:val="22"/>
                <w:szCs w:val="22"/>
                <w:lang w:val="es-ES" w:eastAsia="es-ES"/>
              </w:rPr>
              <w:t>PERSONAL MINIMO REQUERIDO</w:t>
            </w:r>
            <w:r w:rsidRPr="00265A60">
              <w:rPr>
                <w:rFonts w:ascii="Arial" w:eastAsia="Arial" w:hAnsi="Arial" w:cs="Arial"/>
                <w:sz w:val="22"/>
                <w:szCs w:val="22"/>
                <w:lang w:val="es-ES" w:eastAsia="es-ES"/>
              </w:rPr>
              <w:t xml:space="preserve">: </w:t>
            </w:r>
            <w:r w:rsidRPr="00265A60">
              <w:rPr>
                <w:rFonts w:ascii="Arial" w:hAnsi="Arial" w:cs="Arial"/>
                <w:sz w:val="22"/>
                <w:szCs w:val="22"/>
              </w:rPr>
              <w:t xml:space="preserve">El Contratista para el desarrollo del contrato </w:t>
            </w:r>
            <w:r w:rsidR="00265A60" w:rsidRPr="00265A60">
              <w:rPr>
                <w:rFonts w:ascii="Arial" w:hAnsi="Arial" w:cs="Arial"/>
                <w:sz w:val="22"/>
                <w:szCs w:val="22"/>
              </w:rPr>
              <w:t>debe contar para el desarrollo del contrato con un equipo de profesionales y técnicos que cumplan con el siguiente perfil:</w:t>
            </w:r>
          </w:p>
          <w:p w14:paraId="7969D273" w14:textId="77777777" w:rsidR="008F35AC" w:rsidRPr="008F35AC" w:rsidRDefault="008F35AC" w:rsidP="008F35AC">
            <w:pPr>
              <w:widowControl w:val="0"/>
              <w:tabs>
                <w:tab w:val="left" w:pos="432"/>
              </w:tabs>
              <w:autoSpaceDE w:val="0"/>
              <w:autoSpaceDN w:val="0"/>
              <w:spacing w:before="118" w:line="276" w:lineRule="auto"/>
              <w:ind w:left="284"/>
              <w:contextualSpacing/>
              <w:jc w:val="both"/>
              <w:rPr>
                <w:rFonts w:ascii="Arial" w:eastAsia="Arial" w:hAnsi="Arial" w:cs="Arial"/>
                <w:sz w:val="10"/>
                <w:szCs w:val="10"/>
                <w:lang w:val="es-ES" w:eastAsia="es-ES"/>
              </w:rPr>
            </w:pPr>
          </w:p>
          <w:tbl>
            <w:tblPr>
              <w:tblStyle w:val="Ecotabla-31"/>
              <w:tblW w:w="9482" w:type="dxa"/>
              <w:jc w:val="center"/>
              <w:tblLayout w:type="fixed"/>
              <w:tblCellMar>
                <w:top w:w="28" w:type="dxa"/>
                <w:left w:w="85" w:type="dxa"/>
                <w:bottom w:w="28" w:type="dxa"/>
                <w:right w:w="85" w:type="dxa"/>
              </w:tblCellMar>
              <w:tblLook w:val="04A0" w:firstRow="1" w:lastRow="0" w:firstColumn="1" w:lastColumn="0" w:noHBand="0" w:noVBand="1"/>
            </w:tblPr>
            <w:tblGrid>
              <w:gridCol w:w="1424"/>
              <w:gridCol w:w="1085"/>
              <w:gridCol w:w="2789"/>
              <w:gridCol w:w="4184"/>
            </w:tblGrid>
            <w:tr w:rsidR="00F21C65" w:rsidRPr="00F21C65" w14:paraId="08879BDC" w14:textId="77777777" w:rsidTr="00FB6C82">
              <w:trPr>
                <w:trHeight w:val="406"/>
                <w:jc w:val="center"/>
              </w:trPr>
              <w:tc>
                <w:tcPr>
                  <w:tcW w:w="1424" w:type="dxa"/>
                  <w:shd w:val="clear" w:color="auto" w:fill="D9D9D9"/>
                  <w:vAlign w:val="center"/>
                </w:tcPr>
                <w:p w14:paraId="7E0F3195" w14:textId="77777777" w:rsidR="00F21C65" w:rsidRPr="00F21C65" w:rsidRDefault="00F21C65" w:rsidP="00F21C65">
                  <w:pPr>
                    <w:jc w:val="center"/>
                    <w:rPr>
                      <w:rFonts w:ascii="Arial" w:hAnsi="Arial" w:cs="Arial"/>
                      <w:b/>
                      <w:bCs/>
                      <w:color w:val="000000"/>
                      <w:sz w:val="16"/>
                      <w:szCs w:val="16"/>
                    </w:rPr>
                  </w:pPr>
                  <w:r w:rsidRPr="00F21C65">
                    <w:rPr>
                      <w:rFonts w:ascii="Arial" w:hAnsi="Arial" w:cs="Arial"/>
                      <w:b/>
                      <w:bCs/>
                      <w:color w:val="000000"/>
                      <w:sz w:val="16"/>
                      <w:szCs w:val="16"/>
                    </w:rPr>
                    <w:t>CARGO</w:t>
                  </w:r>
                </w:p>
              </w:tc>
              <w:tc>
                <w:tcPr>
                  <w:tcW w:w="1085" w:type="dxa"/>
                  <w:shd w:val="clear" w:color="auto" w:fill="D9D9D9"/>
                  <w:vAlign w:val="center"/>
                </w:tcPr>
                <w:p w14:paraId="27EE242E" w14:textId="77777777" w:rsidR="00F21C65" w:rsidRPr="00F21C65" w:rsidRDefault="00F21C65" w:rsidP="00F21C65">
                  <w:pPr>
                    <w:jc w:val="center"/>
                    <w:rPr>
                      <w:rFonts w:ascii="Arial" w:hAnsi="Arial" w:cs="Arial"/>
                      <w:b/>
                      <w:bCs/>
                      <w:color w:val="000000"/>
                      <w:sz w:val="16"/>
                      <w:szCs w:val="16"/>
                    </w:rPr>
                  </w:pPr>
                  <w:r w:rsidRPr="00F21C65">
                    <w:rPr>
                      <w:rFonts w:ascii="Arial" w:hAnsi="Arial" w:cs="Arial"/>
                      <w:b/>
                      <w:bCs/>
                      <w:color w:val="000000"/>
                      <w:sz w:val="16"/>
                      <w:szCs w:val="16"/>
                    </w:rPr>
                    <w:t>CANT</w:t>
                  </w:r>
                </w:p>
              </w:tc>
              <w:tc>
                <w:tcPr>
                  <w:tcW w:w="2789" w:type="dxa"/>
                  <w:shd w:val="clear" w:color="auto" w:fill="D9D9D9"/>
                  <w:vAlign w:val="center"/>
                </w:tcPr>
                <w:p w14:paraId="75EEC6B5" w14:textId="77777777" w:rsidR="00F21C65" w:rsidRPr="00F21C65" w:rsidRDefault="00F21C65" w:rsidP="00F21C65">
                  <w:pPr>
                    <w:jc w:val="center"/>
                    <w:rPr>
                      <w:rFonts w:ascii="Arial" w:hAnsi="Arial" w:cs="Arial"/>
                      <w:b/>
                      <w:bCs/>
                      <w:color w:val="000000"/>
                      <w:sz w:val="16"/>
                      <w:szCs w:val="16"/>
                    </w:rPr>
                  </w:pPr>
                  <w:r w:rsidRPr="00F21C65">
                    <w:rPr>
                      <w:rFonts w:ascii="Arial" w:hAnsi="Arial" w:cs="Arial"/>
                      <w:b/>
                      <w:bCs/>
                      <w:color w:val="000000"/>
                      <w:sz w:val="16"/>
                      <w:szCs w:val="16"/>
                    </w:rPr>
                    <w:t>FORMACION ACADEMICA</w:t>
                  </w:r>
                </w:p>
              </w:tc>
              <w:tc>
                <w:tcPr>
                  <w:tcW w:w="4184" w:type="dxa"/>
                  <w:shd w:val="clear" w:color="auto" w:fill="D9D9D9"/>
                  <w:vAlign w:val="center"/>
                </w:tcPr>
                <w:p w14:paraId="644A1153" w14:textId="77777777" w:rsidR="00F21C65" w:rsidRPr="00F21C65" w:rsidRDefault="00F21C65" w:rsidP="00F21C65">
                  <w:pPr>
                    <w:jc w:val="center"/>
                    <w:rPr>
                      <w:rFonts w:ascii="Arial" w:hAnsi="Arial" w:cs="Arial"/>
                      <w:b/>
                      <w:bCs/>
                      <w:color w:val="000000"/>
                      <w:sz w:val="16"/>
                      <w:szCs w:val="16"/>
                    </w:rPr>
                  </w:pPr>
                  <w:r w:rsidRPr="00F21C65">
                    <w:rPr>
                      <w:rFonts w:ascii="Arial" w:hAnsi="Arial" w:cs="Arial"/>
                      <w:b/>
                      <w:bCs/>
                      <w:color w:val="000000"/>
                      <w:sz w:val="16"/>
                      <w:szCs w:val="16"/>
                    </w:rPr>
                    <w:t>REQUISITOS</w:t>
                  </w:r>
                </w:p>
              </w:tc>
            </w:tr>
            <w:tr w:rsidR="00F21C65" w:rsidRPr="00F21C65" w14:paraId="49E5A869" w14:textId="77777777" w:rsidTr="00FB6C82">
              <w:trPr>
                <w:trHeight w:val="557"/>
                <w:jc w:val="center"/>
              </w:trPr>
              <w:tc>
                <w:tcPr>
                  <w:tcW w:w="1424" w:type="dxa"/>
                  <w:vAlign w:val="center"/>
                </w:tcPr>
                <w:p w14:paraId="55730051" w14:textId="77777777" w:rsidR="00F21C65" w:rsidRPr="00F21C65" w:rsidRDefault="00F21C65" w:rsidP="00F21C65">
                  <w:pPr>
                    <w:jc w:val="center"/>
                    <w:rPr>
                      <w:rFonts w:ascii="Arial" w:hAnsi="Arial" w:cs="Arial"/>
                      <w:color w:val="000000"/>
                      <w:sz w:val="16"/>
                      <w:szCs w:val="16"/>
                    </w:rPr>
                  </w:pPr>
                  <w:r w:rsidRPr="00F21C65">
                    <w:rPr>
                      <w:rFonts w:ascii="Arial" w:hAnsi="Arial" w:cs="Arial"/>
                      <w:color w:val="000000"/>
                      <w:sz w:val="16"/>
                      <w:szCs w:val="16"/>
                    </w:rPr>
                    <w:t>Especialista Estructural</w:t>
                  </w:r>
                </w:p>
              </w:tc>
              <w:tc>
                <w:tcPr>
                  <w:tcW w:w="1085" w:type="dxa"/>
                  <w:vAlign w:val="center"/>
                </w:tcPr>
                <w:p w14:paraId="37E00283" w14:textId="77777777" w:rsidR="00F21C65" w:rsidRPr="00F21C65" w:rsidRDefault="00F21C65" w:rsidP="00F21C65">
                  <w:pPr>
                    <w:jc w:val="center"/>
                    <w:rPr>
                      <w:rFonts w:ascii="Arial" w:hAnsi="Arial" w:cs="Arial"/>
                      <w:color w:val="000000"/>
                      <w:sz w:val="16"/>
                      <w:szCs w:val="16"/>
                    </w:rPr>
                  </w:pPr>
                  <w:r w:rsidRPr="00F21C65">
                    <w:rPr>
                      <w:rFonts w:ascii="Arial" w:hAnsi="Arial" w:cs="Arial"/>
                      <w:color w:val="000000"/>
                      <w:sz w:val="16"/>
                      <w:szCs w:val="16"/>
                    </w:rPr>
                    <w:t>1</w:t>
                  </w:r>
                </w:p>
              </w:tc>
              <w:tc>
                <w:tcPr>
                  <w:tcW w:w="2789" w:type="dxa"/>
                  <w:vAlign w:val="center"/>
                </w:tcPr>
                <w:p w14:paraId="27CD2253" w14:textId="77777777" w:rsidR="00F21C65" w:rsidRPr="00F21C65" w:rsidRDefault="00F21C65" w:rsidP="00F21C65">
                  <w:pPr>
                    <w:jc w:val="both"/>
                    <w:rPr>
                      <w:rFonts w:ascii="Arial" w:hAnsi="Arial" w:cs="Arial"/>
                      <w:color w:val="000000"/>
                      <w:sz w:val="16"/>
                      <w:szCs w:val="16"/>
                    </w:rPr>
                  </w:pPr>
                  <w:r w:rsidRPr="00F21C65">
                    <w:rPr>
                      <w:rFonts w:ascii="Arial" w:hAnsi="Arial" w:cs="Arial"/>
                      <w:color w:val="000000"/>
                      <w:sz w:val="16"/>
                      <w:szCs w:val="16"/>
                    </w:rPr>
                    <w:t xml:space="preserve">Profesional en ingeniería civil con postgrado en estructuras </w:t>
                  </w:r>
                </w:p>
              </w:tc>
              <w:tc>
                <w:tcPr>
                  <w:tcW w:w="4184" w:type="dxa"/>
                  <w:tcBorders>
                    <w:top w:val="single" w:sz="4" w:space="0" w:color="auto"/>
                    <w:left w:val="single" w:sz="4" w:space="0" w:color="auto"/>
                    <w:bottom w:val="single" w:sz="4" w:space="0" w:color="auto"/>
                    <w:right w:val="single" w:sz="4" w:space="0" w:color="auto"/>
                  </w:tcBorders>
                  <w:shd w:val="clear" w:color="000000" w:fill="FFFFFF"/>
                  <w:vAlign w:val="center"/>
                </w:tcPr>
                <w:p w14:paraId="03AA8F9D" w14:textId="77777777" w:rsidR="00F21C65" w:rsidRPr="00F21C65" w:rsidRDefault="00F21C65" w:rsidP="00F21C65">
                  <w:pPr>
                    <w:jc w:val="both"/>
                    <w:rPr>
                      <w:rFonts w:ascii="Arial" w:hAnsi="Arial" w:cs="Arial"/>
                      <w:color w:val="000000"/>
                      <w:sz w:val="16"/>
                      <w:szCs w:val="16"/>
                    </w:rPr>
                  </w:pPr>
                  <w:r w:rsidRPr="00F21C65">
                    <w:rPr>
                      <w:rFonts w:ascii="Arial" w:hAnsi="Arial" w:cs="Arial"/>
                      <w:b/>
                      <w:color w:val="000000"/>
                      <w:sz w:val="16"/>
                      <w:szCs w:val="16"/>
                    </w:rPr>
                    <w:t>Experiencia general:</w:t>
                  </w:r>
                  <w:r w:rsidRPr="00F21C65">
                    <w:rPr>
                      <w:rFonts w:ascii="Arial" w:hAnsi="Arial" w:cs="Arial"/>
                      <w:color w:val="000000"/>
                      <w:sz w:val="16"/>
                      <w:szCs w:val="16"/>
                    </w:rPr>
                    <w:t xml:space="preserve"> tener mínimo cinco (5) años posterior a la expedición de la tarjeta profesional.</w:t>
                  </w:r>
                </w:p>
                <w:p w14:paraId="41543C1F" w14:textId="77777777" w:rsidR="00F21C65" w:rsidRPr="00F21C65" w:rsidRDefault="00F21C65" w:rsidP="00F21C65">
                  <w:pPr>
                    <w:jc w:val="both"/>
                    <w:rPr>
                      <w:rFonts w:ascii="Arial" w:hAnsi="Arial" w:cs="Arial"/>
                      <w:color w:val="000000"/>
                      <w:sz w:val="16"/>
                      <w:szCs w:val="16"/>
                    </w:rPr>
                  </w:pPr>
                </w:p>
                <w:p w14:paraId="5793530B" w14:textId="646654AA" w:rsidR="00F21C65" w:rsidRPr="00F21C65" w:rsidRDefault="00F21C65" w:rsidP="00F21C65">
                  <w:pPr>
                    <w:jc w:val="both"/>
                    <w:rPr>
                      <w:rFonts w:ascii="Arial" w:hAnsi="Arial" w:cs="Arial"/>
                      <w:color w:val="000000"/>
                      <w:sz w:val="16"/>
                      <w:szCs w:val="16"/>
                    </w:rPr>
                  </w:pPr>
                  <w:r w:rsidRPr="00F21C65">
                    <w:rPr>
                      <w:rFonts w:ascii="Arial" w:hAnsi="Arial" w:cs="Arial"/>
                      <w:b/>
                      <w:color w:val="000000"/>
                      <w:sz w:val="16"/>
                      <w:szCs w:val="16"/>
                    </w:rPr>
                    <w:t>Experiencia específica:</w:t>
                  </w:r>
                  <w:r w:rsidRPr="00F21C65">
                    <w:rPr>
                      <w:rFonts w:ascii="Arial" w:hAnsi="Arial" w:cs="Arial"/>
                      <w:color w:val="000000"/>
                      <w:sz w:val="16"/>
                      <w:szCs w:val="16"/>
                    </w:rPr>
                    <w:t xml:space="preserve"> </w:t>
                  </w:r>
                  <w:r w:rsidR="00CA3C93" w:rsidRPr="00CA3C93">
                    <w:rPr>
                      <w:rFonts w:ascii="Arial" w:hAnsi="Arial" w:cs="Arial"/>
                      <w:color w:val="000000"/>
                      <w:sz w:val="16"/>
                      <w:szCs w:val="16"/>
                    </w:rPr>
                    <w:t>acreditar experiencia en mínimo tres (3) proyectos como Especialista Estructural de estudios de patología estructural y/o vulnerabilidad sísmica y/o reforzamiento estructural en edificaciones y/o adecuación o mantenimiento de edificaciones</w:t>
                  </w:r>
                </w:p>
              </w:tc>
            </w:tr>
            <w:tr w:rsidR="00F21C65" w:rsidRPr="00F21C65" w14:paraId="2343E290" w14:textId="77777777" w:rsidTr="00FB6C82">
              <w:trPr>
                <w:trHeight w:val="557"/>
                <w:jc w:val="center"/>
              </w:trPr>
              <w:tc>
                <w:tcPr>
                  <w:tcW w:w="1424" w:type="dxa"/>
                  <w:vAlign w:val="center"/>
                </w:tcPr>
                <w:p w14:paraId="0A7A8EB4" w14:textId="77777777" w:rsidR="00F21C65" w:rsidRPr="00F21C65" w:rsidRDefault="00F21C65" w:rsidP="00F21C65">
                  <w:pPr>
                    <w:jc w:val="center"/>
                    <w:rPr>
                      <w:rFonts w:ascii="Arial" w:hAnsi="Arial" w:cs="Arial"/>
                      <w:color w:val="000000"/>
                      <w:sz w:val="16"/>
                      <w:szCs w:val="16"/>
                    </w:rPr>
                  </w:pPr>
                  <w:r w:rsidRPr="00F21C65">
                    <w:rPr>
                      <w:rFonts w:ascii="Arial" w:hAnsi="Arial" w:cs="Arial"/>
                      <w:color w:val="000000"/>
                      <w:sz w:val="16"/>
                      <w:szCs w:val="16"/>
                    </w:rPr>
                    <w:t>Topógrafo</w:t>
                  </w:r>
                </w:p>
              </w:tc>
              <w:tc>
                <w:tcPr>
                  <w:tcW w:w="1085" w:type="dxa"/>
                  <w:vAlign w:val="center"/>
                </w:tcPr>
                <w:p w14:paraId="1AC1389B" w14:textId="77777777" w:rsidR="00F21C65" w:rsidRPr="00F21C65" w:rsidRDefault="00F21C65" w:rsidP="00F21C65">
                  <w:pPr>
                    <w:jc w:val="center"/>
                    <w:rPr>
                      <w:rFonts w:ascii="Arial" w:hAnsi="Arial" w:cs="Arial"/>
                      <w:color w:val="000000"/>
                      <w:sz w:val="16"/>
                      <w:szCs w:val="16"/>
                    </w:rPr>
                  </w:pPr>
                  <w:r w:rsidRPr="00F21C65">
                    <w:rPr>
                      <w:rFonts w:ascii="Arial" w:hAnsi="Arial" w:cs="Arial"/>
                      <w:color w:val="000000"/>
                      <w:sz w:val="16"/>
                      <w:szCs w:val="16"/>
                    </w:rPr>
                    <w:t>1</w:t>
                  </w:r>
                </w:p>
              </w:tc>
              <w:tc>
                <w:tcPr>
                  <w:tcW w:w="2789" w:type="dxa"/>
                  <w:vAlign w:val="center"/>
                </w:tcPr>
                <w:p w14:paraId="01A5420B" w14:textId="77777777" w:rsidR="00F21C65" w:rsidRPr="00F21C65" w:rsidRDefault="00F21C65" w:rsidP="00F21C65">
                  <w:pPr>
                    <w:jc w:val="both"/>
                    <w:rPr>
                      <w:rFonts w:ascii="Arial" w:hAnsi="Arial" w:cs="Arial"/>
                      <w:color w:val="000000"/>
                      <w:sz w:val="16"/>
                      <w:szCs w:val="16"/>
                    </w:rPr>
                  </w:pPr>
                  <w:r w:rsidRPr="00F21C65">
                    <w:rPr>
                      <w:rFonts w:ascii="Arial" w:hAnsi="Arial" w:cs="Arial"/>
                      <w:color w:val="000000"/>
                      <w:sz w:val="16"/>
                      <w:szCs w:val="16"/>
                    </w:rPr>
                    <w:t>Tecnólogo o profesional en topografía</w:t>
                  </w:r>
                </w:p>
              </w:tc>
              <w:tc>
                <w:tcPr>
                  <w:tcW w:w="4184" w:type="dxa"/>
                  <w:tcBorders>
                    <w:top w:val="single" w:sz="4" w:space="0" w:color="auto"/>
                    <w:left w:val="single" w:sz="4" w:space="0" w:color="auto"/>
                    <w:bottom w:val="single" w:sz="4" w:space="0" w:color="auto"/>
                    <w:right w:val="single" w:sz="4" w:space="0" w:color="auto"/>
                  </w:tcBorders>
                  <w:shd w:val="clear" w:color="000000" w:fill="FFFFFF"/>
                  <w:vAlign w:val="center"/>
                </w:tcPr>
                <w:p w14:paraId="3BE34829" w14:textId="77777777" w:rsidR="00F21C65" w:rsidRPr="00F21C65" w:rsidRDefault="00F21C65" w:rsidP="00F21C65">
                  <w:pPr>
                    <w:jc w:val="both"/>
                    <w:rPr>
                      <w:rFonts w:ascii="Arial" w:hAnsi="Arial" w:cs="Arial"/>
                      <w:color w:val="000000"/>
                      <w:sz w:val="16"/>
                      <w:szCs w:val="16"/>
                    </w:rPr>
                  </w:pPr>
                  <w:r w:rsidRPr="00F21C65">
                    <w:rPr>
                      <w:rFonts w:ascii="Arial" w:hAnsi="Arial" w:cs="Arial"/>
                      <w:b/>
                      <w:color w:val="000000"/>
                      <w:sz w:val="16"/>
                      <w:szCs w:val="16"/>
                    </w:rPr>
                    <w:t>Experiencia general:</w:t>
                  </w:r>
                  <w:r w:rsidRPr="00F21C65">
                    <w:rPr>
                      <w:rFonts w:ascii="Arial" w:hAnsi="Arial" w:cs="Arial"/>
                      <w:color w:val="000000"/>
                      <w:sz w:val="16"/>
                      <w:szCs w:val="16"/>
                    </w:rPr>
                    <w:t xml:space="preserve"> tener mínimo cinco (5) años posterior a la expedición de la tarjeta profesional.</w:t>
                  </w:r>
                </w:p>
                <w:p w14:paraId="19540E29" w14:textId="77777777" w:rsidR="00F21C65" w:rsidRPr="00F21C65" w:rsidRDefault="00F21C65" w:rsidP="00F21C65">
                  <w:pPr>
                    <w:jc w:val="both"/>
                    <w:rPr>
                      <w:rFonts w:ascii="Arial" w:hAnsi="Arial" w:cs="Arial"/>
                      <w:color w:val="000000"/>
                      <w:sz w:val="16"/>
                      <w:szCs w:val="16"/>
                    </w:rPr>
                  </w:pPr>
                </w:p>
                <w:p w14:paraId="48B001DA" w14:textId="569B3D37" w:rsidR="00F21C65" w:rsidRPr="00F21C65" w:rsidRDefault="00F21C65" w:rsidP="00F21C65">
                  <w:pPr>
                    <w:jc w:val="both"/>
                    <w:rPr>
                      <w:rFonts w:ascii="Arial" w:hAnsi="Arial" w:cs="Arial"/>
                      <w:b/>
                      <w:color w:val="000000"/>
                      <w:sz w:val="16"/>
                      <w:szCs w:val="16"/>
                    </w:rPr>
                  </w:pPr>
                  <w:r w:rsidRPr="00F21C65">
                    <w:rPr>
                      <w:rFonts w:ascii="Arial" w:hAnsi="Arial" w:cs="Arial"/>
                      <w:b/>
                      <w:color w:val="000000"/>
                      <w:sz w:val="16"/>
                      <w:szCs w:val="16"/>
                    </w:rPr>
                    <w:t>Experiencia específica:</w:t>
                  </w:r>
                  <w:r w:rsidRPr="00F21C65">
                    <w:rPr>
                      <w:rFonts w:ascii="Arial" w:hAnsi="Arial" w:cs="Arial"/>
                      <w:color w:val="000000"/>
                      <w:sz w:val="16"/>
                      <w:szCs w:val="16"/>
                    </w:rPr>
                    <w:t xml:space="preserve"> </w:t>
                  </w:r>
                  <w:r w:rsidR="00062F7C" w:rsidRPr="00062F7C">
                    <w:rPr>
                      <w:rFonts w:ascii="Arial" w:hAnsi="Arial" w:cs="Arial"/>
                      <w:color w:val="000000"/>
                      <w:sz w:val="16"/>
                      <w:szCs w:val="16"/>
                    </w:rPr>
                    <w:t>acreditar experiencia en mínimo tres (3) proyectos que acrediten su participación como topógrafo en contratos de estudios de patología estructural y/o vulnerabilidad sísmica y/o reforzamiento estructural en edificaciones y/o adecuación o mantenimiento de edificaciones</w:t>
                  </w:r>
                </w:p>
              </w:tc>
            </w:tr>
          </w:tbl>
          <w:p w14:paraId="5F2A9DDB" w14:textId="38897A72" w:rsidR="008F35AC" w:rsidRDefault="008F35AC" w:rsidP="008F35AC">
            <w:pPr>
              <w:widowControl w:val="0"/>
              <w:tabs>
                <w:tab w:val="left" w:pos="432"/>
              </w:tabs>
              <w:autoSpaceDE w:val="0"/>
              <w:autoSpaceDN w:val="0"/>
              <w:spacing w:before="118" w:line="276" w:lineRule="auto"/>
              <w:ind w:left="284"/>
              <w:contextualSpacing/>
              <w:jc w:val="both"/>
              <w:rPr>
                <w:rFonts w:ascii="Arial" w:eastAsia="Arial" w:hAnsi="Arial" w:cs="Arial"/>
                <w:sz w:val="10"/>
                <w:szCs w:val="10"/>
                <w:lang w:val="es-ES" w:eastAsia="es-ES"/>
              </w:rPr>
            </w:pPr>
          </w:p>
          <w:p w14:paraId="0D2B3904" w14:textId="4BF57705" w:rsidR="00265A60" w:rsidRDefault="00265A60" w:rsidP="008F35AC">
            <w:pPr>
              <w:widowControl w:val="0"/>
              <w:tabs>
                <w:tab w:val="left" w:pos="432"/>
              </w:tabs>
              <w:autoSpaceDE w:val="0"/>
              <w:autoSpaceDN w:val="0"/>
              <w:spacing w:before="118" w:line="276" w:lineRule="auto"/>
              <w:ind w:left="284"/>
              <w:contextualSpacing/>
              <w:jc w:val="both"/>
              <w:rPr>
                <w:rFonts w:ascii="Arial" w:hAnsi="Arial" w:cs="Arial"/>
                <w:sz w:val="22"/>
                <w:szCs w:val="22"/>
              </w:rPr>
            </w:pPr>
            <w:r w:rsidRPr="00265A60">
              <w:rPr>
                <w:rFonts w:ascii="Arial" w:hAnsi="Arial" w:cs="Arial"/>
                <w:sz w:val="22"/>
                <w:szCs w:val="22"/>
              </w:rPr>
              <w:t>Se aclara que el anterior personal es el mínimo para el manejo y ejecución del objeto contractual; sin embargo, el proponente deberá hacer las previsiones de personal necesarios para cumplir satisfactoriamente con la ejecución del contrato.</w:t>
            </w:r>
          </w:p>
          <w:p w14:paraId="22E3DA5A" w14:textId="1A3C78E1" w:rsidR="0047520A" w:rsidRPr="0047520A" w:rsidRDefault="0047520A" w:rsidP="008F35AC">
            <w:pPr>
              <w:widowControl w:val="0"/>
              <w:tabs>
                <w:tab w:val="left" w:pos="432"/>
              </w:tabs>
              <w:autoSpaceDE w:val="0"/>
              <w:autoSpaceDN w:val="0"/>
              <w:spacing w:before="118" w:line="276" w:lineRule="auto"/>
              <w:ind w:left="284"/>
              <w:contextualSpacing/>
              <w:jc w:val="both"/>
              <w:rPr>
                <w:rFonts w:ascii="Arial" w:hAnsi="Arial" w:cs="Arial"/>
                <w:sz w:val="10"/>
                <w:szCs w:val="10"/>
              </w:rPr>
            </w:pPr>
          </w:p>
          <w:p w14:paraId="1CF5FC79" w14:textId="23E3724B" w:rsidR="0047520A" w:rsidRPr="00265A60" w:rsidRDefault="0047520A" w:rsidP="008F35AC">
            <w:pPr>
              <w:widowControl w:val="0"/>
              <w:tabs>
                <w:tab w:val="left" w:pos="432"/>
              </w:tabs>
              <w:autoSpaceDE w:val="0"/>
              <w:autoSpaceDN w:val="0"/>
              <w:spacing w:before="118" w:line="276" w:lineRule="auto"/>
              <w:ind w:left="284"/>
              <w:contextualSpacing/>
              <w:jc w:val="both"/>
              <w:rPr>
                <w:rFonts w:ascii="Arial" w:hAnsi="Arial" w:cs="Arial"/>
                <w:sz w:val="22"/>
                <w:szCs w:val="22"/>
              </w:rPr>
            </w:pPr>
            <w:r w:rsidRPr="001B4C42">
              <w:rPr>
                <w:rFonts w:ascii="Arial" w:hAnsi="Arial" w:cs="Arial"/>
                <w:sz w:val="22"/>
                <w:szCs w:val="22"/>
              </w:rPr>
              <w:t>Para el profesional, el Proponente deberá presentar los siguientes documentos: Cédula de Ciudadanía, Tarjeta Profesional, Diploma y Certificado COPNIA o CPNAA vigente. Actas de recibo final y/o contratos y/o certificaciones y/o demás documentos necesarios que acrediten la experiencia específica de los profesionales. Hoja de vida (formato único – persona natural).</w:t>
            </w:r>
          </w:p>
          <w:p w14:paraId="4CC8D391" w14:textId="77777777" w:rsidR="00265A60" w:rsidRPr="008F35AC" w:rsidRDefault="00265A60" w:rsidP="008F35AC">
            <w:pPr>
              <w:widowControl w:val="0"/>
              <w:tabs>
                <w:tab w:val="left" w:pos="432"/>
              </w:tabs>
              <w:autoSpaceDE w:val="0"/>
              <w:autoSpaceDN w:val="0"/>
              <w:spacing w:before="118" w:line="276" w:lineRule="auto"/>
              <w:ind w:left="284"/>
              <w:contextualSpacing/>
              <w:jc w:val="both"/>
              <w:rPr>
                <w:rFonts w:ascii="Arial" w:eastAsia="Arial" w:hAnsi="Arial" w:cs="Arial"/>
                <w:sz w:val="10"/>
                <w:szCs w:val="10"/>
                <w:lang w:val="es-ES" w:eastAsia="es-ES"/>
              </w:rPr>
            </w:pPr>
          </w:p>
          <w:p w14:paraId="26A3AAA9" w14:textId="2A60D9EE" w:rsidR="00B70A2F" w:rsidRPr="00E95130"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E95130">
              <w:rPr>
                <w:rFonts w:ascii="Arial" w:eastAsia="Arial" w:hAnsi="Arial" w:cs="Arial"/>
                <w:sz w:val="22"/>
                <w:szCs w:val="22"/>
                <w:lang w:val="es-ES" w:eastAsia="es-ES"/>
              </w:rPr>
              <w:t>EL CONTRATISTA, es responsable de disponer de los medios necesarios para adelantar una excelente gestión, que dé cumplimiento al contrato, que garantice la integridad de las personas, el medio ambiente y la buena prestación del servicio durante la ejecución del contrato.</w:t>
            </w:r>
          </w:p>
          <w:p w14:paraId="6FD6D754" w14:textId="77777777" w:rsidR="00B70A2F" w:rsidRPr="00E95130"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E95130">
              <w:rPr>
                <w:rFonts w:ascii="Arial" w:eastAsia="Arial" w:hAnsi="Arial" w:cs="Arial"/>
                <w:sz w:val="22"/>
                <w:szCs w:val="22"/>
                <w:lang w:val="es-ES" w:eastAsia="es-ES"/>
              </w:rPr>
              <w:t>Cumplir a cabalidad con el objeto del contrato de conformidad con lo consignado en la propuesta presentada y el estudio previo.</w:t>
            </w:r>
          </w:p>
          <w:p w14:paraId="143BBBF1" w14:textId="77777777"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B70A2F">
              <w:rPr>
                <w:rFonts w:ascii="Arial" w:eastAsia="Arial" w:hAnsi="Arial" w:cs="Arial"/>
                <w:sz w:val="22"/>
                <w:szCs w:val="22"/>
                <w:lang w:val="es-ES" w:eastAsia="es-ES"/>
              </w:rPr>
              <w:t xml:space="preserve">Guardar la confidencialidad obtenida por el personal contratado que ejecuten las actividades </w:t>
            </w:r>
            <w:r w:rsidRPr="00201D07">
              <w:rPr>
                <w:rFonts w:ascii="Arial" w:eastAsia="Arial" w:hAnsi="Arial" w:cs="Arial"/>
                <w:sz w:val="22"/>
                <w:szCs w:val="22"/>
                <w:lang w:val="es-ES" w:eastAsia="es-ES"/>
              </w:rPr>
              <w:t xml:space="preserve">del </w:t>
            </w:r>
            <w:r w:rsidRPr="00B70A2F">
              <w:rPr>
                <w:rFonts w:ascii="Arial" w:eastAsia="Arial" w:hAnsi="Arial" w:cs="Arial"/>
                <w:sz w:val="22"/>
                <w:szCs w:val="22"/>
                <w:lang w:val="es-ES" w:eastAsia="es-ES"/>
              </w:rPr>
              <w:t xml:space="preserve">contrato, sobre la información y los </w:t>
            </w:r>
            <w:r w:rsidRPr="00201D07">
              <w:rPr>
                <w:rFonts w:ascii="Arial" w:eastAsia="Arial" w:hAnsi="Arial" w:cs="Arial"/>
                <w:sz w:val="22"/>
                <w:szCs w:val="22"/>
                <w:lang w:val="es-ES" w:eastAsia="es-ES"/>
              </w:rPr>
              <w:t>datos que</w:t>
            </w:r>
            <w:r w:rsidRPr="00B70A2F">
              <w:rPr>
                <w:rFonts w:ascii="Arial" w:eastAsia="Arial" w:hAnsi="Arial" w:cs="Arial"/>
                <w:sz w:val="22"/>
                <w:szCs w:val="22"/>
                <w:lang w:val="es-ES" w:eastAsia="es-ES"/>
              </w:rPr>
              <w:t xml:space="preserve"> suministren los servidores judiciales y los usuarios, previo a ingresar a las sedes judiciales.</w:t>
            </w:r>
          </w:p>
          <w:p w14:paraId="3A68CDDD" w14:textId="77777777"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B70A2F">
              <w:rPr>
                <w:rFonts w:ascii="Arial" w:eastAsia="Arial" w:hAnsi="Arial" w:cs="Arial"/>
                <w:sz w:val="22"/>
                <w:szCs w:val="22"/>
                <w:lang w:val="es-ES" w:eastAsia="es-ES"/>
              </w:rPr>
              <w:t xml:space="preserve">Asistir a todas las reuniones programadas que sean necesarias para lograr la debida ejecución del contrato y elaborar las actas a que haya lugar. </w:t>
            </w:r>
          </w:p>
          <w:p w14:paraId="7C228B33" w14:textId="77777777"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B70A2F">
              <w:rPr>
                <w:rFonts w:ascii="Arial" w:eastAsia="Arial" w:hAnsi="Arial" w:cs="Arial"/>
                <w:sz w:val="22"/>
                <w:szCs w:val="22"/>
                <w:lang w:val="es-ES" w:eastAsia="es-ES"/>
              </w:rPr>
              <w:t>Tramitar oportunamente las actas de suspensión y reanudación del contrato, si ello fuere necesario.</w:t>
            </w:r>
          </w:p>
          <w:p w14:paraId="2D403FF5" w14:textId="77777777"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B70A2F">
              <w:rPr>
                <w:rFonts w:ascii="Arial" w:eastAsia="Arial" w:hAnsi="Arial" w:cs="Arial"/>
                <w:sz w:val="22"/>
                <w:szCs w:val="22"/>
                <w:lang w:val="es-ES" w:eastAsia="es-ES"/>
              </w:rPr>
              <w:t>Mantener durante la ejecución del contrato el recurso humano, técnico, físico y demás ofrecidos en la propuesta.</w:t>
            </w:r>
          </w:p>
          <w:p w14:paraId="4C6F2F11" w14:textId="7D863649"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B70A2F">
              <w:rPr>
                <w:rFonts w:ascii="Arial" w:eastAsia="Arial" w:hAnsi="Arial" w:cs="Arial"/>
                <w:sz w:val="22"/>
                <w:szCs w:val="22"/>
                <w:lang w:val="es-ES" w:eastAsia="es-ES"/>
              </w:rPr>
              <w:t xml:space="preserve">Atender los requerimientos que al respecto haga </w:t>
            </w:r>
            <w:r w:rsidR="00E22BEF">
              <w:rPr>
                <w:rFonts w:ascii="Arial" w:eastAsia="Arial" w:hAnsi="Arial" w:cs="Arial"/>
                <w:sz w:val="22"/>
                <w:szCs w:val="22"/>
                <w:lang w:val="es-ES" w:eastAsia="es-ES"/>
              </w:rPr>
              <w:t>la entidad contratante y la interventoría</w:t>
            </w:r>
            <w:r w:rsidRPr="00B70A2F">
              <w:rPr>
                <w:rFonts w:ascii="Arial" w:eastAsia="Arial" w:hAnsi="Arial" w:cs="Arial"/>
                <w:sz w:val="22"/>
                <w:szCs w:val="22"/>
                <w:lang w:val="es-ES" w:eastAsia="es-ES"/>
              </w:rPr>
              <w:t xml:space="preserve"> del contrato, tendientes a una correcta ejecución del mismo.</w:t>
            </w:r>
          </w:p>
          <w:p w14:paraId="61FC494E" w14:textId="521B8333"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B70A2F">
              <w:rPr>
                <w:rFonts w:ascii="Arial" w:eastAsia="Arial" w:hAnsi="Arial" w:cs="Arial"/>
                <w:sz w:val="22"/>
                <w:szCs w:val="22"/>
                <w:lang w:val="es-ES" w:eastAsia="es-ES"/>
              </w:rPr>
              <w:t xml:space="preserve">Acatar las instrucciones que, durante el desarrollo del contrato, le imparta </w:t>
            </w:r>
            <w:r w:rsidR="00E22BEF">
              <w:rPr>
                <w:rFonts w:ascii="Arial" w:eastAsia="Arial" w:hAnsi="Arial" w:cs="Arial"/>
                <w:sz w:val="22"/>
                <w:szCs w:val="22"/>
                <w:lang w:val="es-ES" w:eastAsia="es-ES"/>
              </w:rPr>
              <w:t xml:space="preserve">la </w:t>
            </w:r>
            <w:r w:rsidR="00D57B41">
              <w:rPr>
                <w:rFonts w:ascii="Arial" w:eastAsia="Arial" w:hAnsi="Arial" w:cs="Arial"/>
                <w:sz w:val="22"/>
                <w:szCs w:val="22"/>
                <w:lang w:val="es-ES" w:eastAsia="es-ES"/>
              </w:rPr>
              <w:t xml:space="preserve">interventoría y </w:t>
            </w:r>
            <w:proofErr w:type="gramStart"/>
            <w:r w:rsidR="00D57B41">
              <w:rPr>
                <w:rFonts w:ascii="Arial" w:eastAsia="Arial" w:hAnsi="Arial" w:cs="Arial"/>
                <w:sz w:val="22"/>
                <w:szCs w:val="22"/>
                <w:lang w:val="es-ES" w:eastAsia="es-ES"/>
              </w:rPr>
              <w:t xml:space="preserve">el </w:t>
            </w:r>
            <w:r w:rsidRPr="00B70A2F">
              <w:rPr>
                <w:rFonts w:ascii="Arial" w:eastAsia="Arial" w:hAnsi="Arial" w:cs="Arial"/>
                <w:sz w:val="22"/>
                <w:szCs w:val="22"/>
                <w:lang w:val="es-ES" w:eastAsia="es-ES"/>
              </w:rPr>
              <w:t xml:space="preserve"> Supervisor</w:t>
            </w:r>
            <w:proofErr w:type="gramEnd"/>
            <w:r w:rsidR="00D57B41">
              <w:rPr>
                <w:rFonts w:ascii="Arial" w:eastAsia="Arial" w:hAnsi="Arial" w:cs="Arial"/>
                <w:sz w:val="22"/>
                <w:szCs w:val="22"/>
                <w:lang w:val="es-ES" w:eastAsia="es-ES"/>
              </w:rPr>
              <w:t xml:space="preserve"> </w:t>
            </w:r>
            <w:r w:rsidRPr="00B70A2F">
              <w:rPr>
                <w:rFonts w:ascii="Arial" w:eastAsia="Arial" w:hAnsi="Arial" w:cs="Arial"/>
                <w:sz w:val="22"/>
                <w:szCs w:val="22"/>
                <w:lang w:val="es-ES" w:eastAsia="es-ES"/>
              </w:rPr>
              <w:t xml:space="preserve"> y consultar las inquietudes que se presenten en relación con la ejecución del contrato al supervisor del mismo</w:t>
            </w:r>
          </w:p>
          <w:p w14:paraId="1148FBC5" w14:textId="1A2D0AD4" w:rsidR="00B70A2F" w:rsidRPr="00C156A5"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C156A5">
              <w:rPr>
                <w:rFonts w:ascii="Arial" w:eastAsia="Arial" w:hAnsi="Arial" w:cs="Arial"/>
                <w:sz w:val="22"/>
                <w:szCs w:val="22"/>
                <w:lang w:val="es-ES" w:eastAsia="es-ES"/>
              </w:rPr>
              <w:t xml:space="preserve">Garantizar la calidad </w:t>
            </w:r>
            <w:r w:rsidRPr="00201D07">
              <w:rPr>
                <w:rFonts w:ascii="Arial" w:eastAsia="Arial" w:hAnsi="Arial" w:cs="Arial"/>
                <w:sz w:val="22"/>
                <w:szCs w:val="22"/>
                <w:lang w:val="es-ES" w:eastAsia="es-ES"/>
              </w:rPr>
              <w:t xml:space="preserve">del </w:t>
            </w:r>
            <w:r w:rsidRPr="00C156A5">
              <w:rPr>
                <w:rFonts w:ascii="Arial" w:eastAsia="Arial" w:hAnsi="Arial" w:cs="Arial"/>
                <w:sz w:val="22"/>
                <w:szCs w:val="22"/>
                <w:lang w:val="es-ES" w:eastAsia="es-ES"/>
              </w:rPr>
              <w:t xml:space="preserve">servicio prestado objeto </w:t>
            </w:r>
            <w:r w:rsidRPr="00201D07">
              <w:rPr>
                <w:rFonts w:ascii="Arial" w:eastAsia="Arial" w:hAnsi="Arial" w:cs="Arial"/>
                <w:sz w:val="22"/>
                <w:szCs w:val="22"/>
                <w:lang w:val="es-ES" w:eastAsia="es-ES"/>
              </w:rPr>
              <w:t xml:space="preserve">del contrato </w:t>
            </w:r>
            <w:r w:rsidRPr="00C156A5">
              <w:rPr>
                <w:rFonts w:ascii="Arial" w:eastAsia="Arial" w:hAnsi="Arial" w:cs="Arial"/>
                <w:sz w:val="22"/>
                <w:szCs w:val="22"/>
                <w:lang w:val="es-ES" w:eastAsia="es-ES"/>
              </w:rPr>
              <w:t xml:space="preserve">y responder por ella de conformidad con </w:t>
            </w:r>
            <w:r w:rsidRPr="00201D07">
              <w:rPr>
                <w:rFonts w:ascii="Arial" w:eastAsia="Arial" w:hAnsi="Arial" w:cs="Arial"/>
                <w:sz w:val="22"/>
                <w:szCs w:val="22"/>
                <w:lang w:val="es-ES" w:eastAsia="es-ES"/>
              </w:rPr>
              <w:t xml:space="preserve">el </w:t>
            </w:r>
            <w:r w:rsidRPr="00C156A5">
              <w:rPr>
                <w:rFonts w:ascii="Arial" w:eastAsia="Arial" w:hAnsi="Arial" w:cs="Arial"/>
                <w:sz w:val="22"/>
                <w:szCs w:val="22"/>
                <w:lang w:val="es-ES" w:eastAsia="es-ES"/>
              </w:rPr>
              <w:t xml:space="preserve">artículo 5 Numeral 4 de la </w:t>
            </w:r>
            <w:r w:rsidRPr="00201D07">
              <w:rPr>
                <w:rFonts w:ascii="Arial" w:eastAsia="Arial" w:hAnsi="Arial" w:cs="Arial"/>
                <w:sz w:val="22"/>
                <w:szCs w:val="22"/>
                <w:lang w:val="es-ES" w:eastAsia="es-ES"/>
              </w:rPr>
              <w:t xml:space="preserve">Ley </w:t>
            </w:r>
            <w:r w:rsidRPr="00C156A5">
              <w:rPr>
                <w:rFonts w:ascii="Arial" w:eastAsia="Arial" w:hAnsi="Arial" w:cs="Arial"/>
                <w:sz w:val="22"/>
                <w:szCs w:val="22"/>
                <w:lang w:val="es-ES" w:eastAsia="es-ES"/>
              </w:rPr>
              <w:t>80 de</w:t>
            </w:r>
            <w:r w:rsidRPr="00201D07">
              <w:rPr>
                <w:rFonts w:ascii="Arial" w:eastAsia="Arial" w:hAnsi="Arial" w:cs="Arial"/>
                <w:sz w:val="22"/>
                <w:szCs w:val="22"/>
                <w:lang w:val="es-ES" w:eastAsia="es-ES"/>
              </w:rPr>
              <w:t xml:space="preserve"> </w:t>
            </w:r>
            <w:r w:rsidRPr="00C156A5">
              <w:rPr>
                <w:rFonts w:ascii="Arial" w:eastAsia="Arial" w:hAnsi="Arial" w:cs="Arial"/>
                <w:sz w:val="22"/>
                <w:szCs w:val="22"/>
                <w:lang w:val="es-ES" w:eastAsia="es-ES"/>
              </w:rPr>
              <w:t>1993.</w:t>
            </w:r>
          </w:p>
          <w:p w14:paraId="37EF5F5A" w14:textId="048510F3"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B70A2F">
              <w:rPr>
                <w:rFonts w:ascii="Arial" w:eastAsia="Arial" w:hAnsi="Arial" w:cs="Arial"/>
                <w:sz w:val="22"/>
                <w:szCs w:val="22"/>
                <w:lang w:val="es-ES" w:eastAsia="es-ES"/>
              </w:rPr>
              <w:t>Suministrar a</w:t>
            </w:r>
            <w:r w:rsidR="00E22BEF">
              <w:rPr>
                <w:rFonts w:ascii="Arial" w:eastAsia="Arial" w:hAnsi="Arial" w:cs="Arial"/>
                <w:sz w:val="22"/>
                <w:szCs w:val="22"/>
                <w:lang w:val="es-ES" w:eastAsia="es-ES"/>
              </w:rPr>
              <w:t xml:space="preserve"> la interventoría y al </w:t>
            </w:r>
            <w:r w:rsidRPr="00B70A2F">
              <w:rPr>
                <w:rFonts w:ascii="Arial" w:eastAsia="Arial" w:hAnsi="Arial" w:cs="Arial"/>
                <w:sz w:val="22"/>
                <w:szCs w:val="22"/>
                <w:lang w:val="es-ES" w:eastAsia="es-ES"/>
              </w:rPr>
              <w:t>Supervisor</w:t>
            </w:r>
            <w:r w:rsidR="00E22BEF">
              <w:rPr>
                <w:rFonts w:ascii="Arial" w:eastAsia="Arial" w:hAnsi="Arial" w:cs="Arial"/>
                <w:sz w:val="22"/>
                <w:szCs w:val="22"/>
                <w:lang w:val="es-ES" w:eastAsia="es-ES"/>
              </w:rPr>
              <w:t xml:space="preserve"> del contrato </w:t>
            </w:r>
            <w:r w:rsidRPr="00B70A2F">
              <w:rPr>
                <w:rFonts w:ascii="Arial" w:eastAsia="Arial" w:hAnsi="Arial" w:cs="Arial"/>
                <w:sz w:val="22"/>
                <w:szCs w:val="22"/>
                <w:lang w:val="es-ES" w:eastAsia="es-ES"/>
              </w:rPr>
              <w:t xml:space="preserve">designado </w:t>
            </w:r>
            <w:r w:rsidRPr="00201D07">
              <w:rPr>
                <w:rFonts w:ascii="Arial" w:eastAsia="Arial" w:hAnsi="Arial" w:cs="Arial"/>
                <w:sz w:val="22"/>
                <w:szCs w:val="22"/>
                <w:lang w:val="es-ES" w:eastAsia="es-ES"/>
              </w:rPr>
              <w:t xml:space="preserve">por </w:t>
            </w:r>
            <w:r w:rsidRPr="00B70A2F">
              <w:rPr>
                <w:rFonts w:ascii="Arial" w:eastAsia="Arial" w:hAnsi="Arial" w:cs="Arial"/>
                <w:sz w:val="22"/>
                <w:szCs w:val="22"/>
                <w:lang w:val="es-ES" w:eastAsia="es-ES"/>
              </w:rPr>
              <w:t xml:space="preserve">la Dirección </w:t>
            </w:r>
            <w:r w:rsidRPr="00201D07">
              <w:rPr>
                <w:rFonts w:ascii="Arial" w:eastAsia="Arial" w:hAnsi="Arial" w:cs="Arial"/>
                <w:sz w:val="22"/>
                <w:szCs w:val="22"/>
                <w:lang w:val="es-ES" w:eastAsia="es-ES"/>
              </w:rPr>
              <w:t xml:space="preserve">Seccional </w:t>
            </w:r>
            <w:r w:rsidRPr="00B70A2F">
              <w:rPr>
                <w:rFonts w:ascii="Arial" w:eastAsia="Arial" w:hAnsi="Arial" w:cs="Arial"/>
                <w:sz w:val="22"/>
                <w:szCs w:val="22"/>
                <w:lang w:val="es-ES" w:eastAsia="es-ES"/>
              </w:rPr>
              <w:t xml:space="preserve">de Administración Judicial de </w:t>
            </w:r>
            <w:r w:rsidR="00D57B41" w:rsidRPr="00B70A2F">
              <w:rPr>
                <w:rFonts w:ascii="Arial" w:eastAsia="Arial" w:hAnsi="Arial" w:cs="Arial"/>
                <w:sz w:val="22"/>
                <w:szCs w:val="22"/>
                <w:lang w:val="es-ES" w:eastAsia="es-ES"/>
              </w:rPr>
              <w:t>Cúcuta</w:t>
            </w:r>
            <w:r w:rsidR="00D57B41">
              <w:rPr>
                <w:rFonts w:ascii="Arial" w:eastAsia="Arial" w:hAnsi="Arial" w:cs="Arial"/>
                <w:sz w:val="22"/>
                <w:szCs w:val="22"/>
                <w:lang w:val="es-ES" w:eastAsia="es-ES"/>
              </w:rPr>
              <w:t>,</w:t>
            </w:r>
            <w:r w:rsidRPr="00B70A2F">
              <w:rPr>
                <w:rFonts w:ascii="Arial" w:eastAsia="Arial" w:hAnsi="Arial" w:cs="Arial"/>
                <w:sz w:val="22"/>
                <w:szCs w:val="22"/>
                <w:lang w:val="es-ES" w:eastAsia="es-ES"/>
              </w:rPr>
              <w:t xml:space="preserve"> la información que le sea solicitada para verificar </w:t>
            </w:r>
            <w:r w:rsidRPr="00201D07">
              <w:rPr>
                <w:rFonts w:ascii="Arial" w:eastAsia="Arial" w:hAnsi="Arial" w:cs="Arial"/>
                <w:sz w:val="22"/>
                <w:szCs w:val="22"/>
                <w:lang w:val="es-ES" w:eastAsia="es-ES"/>
              </w:rPr>
              <w:t xml:space="preserve">el </w:t>
            </w:r>
            <w:r w:rsidRPr="00B70A2F">
              <w:rPr>
                <w:rFonts w:ascii="Arial" w:eastAsia="Arial" w:hAnsi="Arial" w:cs="Arial"/>
                <w:sz w:val="22"/>
                <w:szCs w:val="22"/>
                <w:lang w:val="es-ES" w:eastAsia="es-ES"/>
              </w:rPr>
              <w:t>correcto y oportuno cumplimiento de las obligaciones que</w:t>
            </w:r>
            <w:r w:rsidRPr="00201D07">
              <w:rPr>
                <w:rFonts w:ascii="Arial" w:eastAsia="Arial" w:hAnsi="Arial" w:cs="Arial"/>
                <w:sz w:val="22"/>
                <w:szCs w:val="22"/>
                <w:lang w:val="es-ES" w:eastAsia="es-ES"/>
              </w:rPr>
              <w:t xml:space="preserve"> </w:t>
            </w:r>
            <w:r w:rsidRPr="00B70A2F">
              <w:rPr>
                <w:rFonts w:ascii="Arial" w:eastAsia="Arial" w:hAnsi="Arial" w:cs="Arial"/>
                <w:sz w:val="22"/>
                <w:szCs w:val="22"/>
                <w:lang w:val="es-ES" w:eastAsia="es-ES"/>
              </w:rPr>
              <w:t>contrae.</w:t>
            </w:r>
          </w:p>
          <w:p w14:paraId="5FEA6131" w14:textId="7FE7F072"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B70A2F">
              <w:rPr>
                <w:rFonts w:ascii="Arial" w:eastAsia="Arial" w:hAnsi="Arial" w:cs="Arial"/>
                <w:sz w:val="22"/>
                <w:szCs w:val="22"/>
                <w:lang w:val="es-ES" w:eastAsia="es-ES"/>
              </w:rPr>
              <w:t xml:space="preserve">Brindar </w:t>
            </w:r>
            <w:r w:rsidRPr="00B70A2F">
              <w:rPr>
                <w:rFonts w:ascii="Arial" w:eastAsia="Arial" w:hAnsi="Arial" w:cs="Arial"/>
                <w:spacing w:val="-3"/>
                <w:sz w:val="22"/>
                <w:szCs w:val="22"/>
                <w:lang w:val="es-ES" w:eastAsia="es-ES"/>
              </w:rPr>
              <w:t>a</w:t>
            </w:r>
            <w:r w:rsidR="00E22BEF">
              <w:rPr>
                <w:rFonts w:ascii="Arial" w:eastAsia="Arial" w:hAnsi="Arial" w:cs="Arial"/>
                <w:spacing w:val="-3"/>
                <w:sz w:val="22"/>
                <w:szCs w:val="22"/>
                <w:lang w:val="es-ES" w:eastAsia="es-ES"/>
              </w:rPr>
              <w:t xml:space="preserve"> la interventoría y al supervisor del contrato</w:t>
            </w:r>
            <w:r w:rsidRPr="00B70A2F">
              <w:rPr>
                <w:rFonts w:ascii="Arial" w:eastAsia="Arial" w:hAnsi="Arial" w:cs="Arial"/>
                <w:sz w:val="22"/>
                <w:szCs w:val="22"/>
                <w:lang w:val="es-ES" w:eastAsia="es-ES"/>
              </w:rPr>
              <w:t xml:space="preserve">, la colaboración necesaria para la elaboración </w:t>
            </w:r>
            <w:r w:rsidRPr="00B70A2F">
              <w:rPr>
                <w:rFonts w:ascii="Arial" w:eastAsia="Arial" w:hAnsi="Arial" w:cs="Arial"/>
                <w:spacing w:val="-3"/>
                <w:sz w:val="22"/>
                <w:szCs w:val="22"/>
                <w:lang w:val="es-ES" w:eastAsia="es-ES"/>
              </w:rPr>
              <w:t xml:space="preserve">del </w:t>
            </w:r>
            <w:r w:rsidRPr="00B70A2F">
              <w:rPr>
                <w:rFonts w:ascii="Arial" w:eastAsia="Arial" w:hAnsi="Arial" w:cs="Arial"/>
                <w:sz w:val="22"/>
                <w:szCs w:val="22"/>
                <w:lang w:val="es-ES" w:eastAsia="es-ES"/>
              </w:rPr>
              <w:t>proyecto de Acta</w:t>
            </w:r>
            <w:r w:rsidRPr="00B70A2F">
              <w:rPr>
                <w:rFonts w:ascii="Arial" w:eastAsia="Arial" w:hAnsi="Arial" w:cs="Arial"/>
                <w:spacing w:val="-7"/>
                <w:sz w:val="22"/>
                <w:szCs w:val="22"/>
                <w:lang w:val="es-ES" w:eastAsia="es-ES"/>
              </w:rPr>
              <w:t xml:space="preserve"> </w:t>
            </w:r>
            <w:r w:rsidRPr="00B70A2F">
              <w:rPr>
                <w:rFonts w:ascii="Arial" w:eastAsia="Arial" w:hAnsi="Arial" w:cs="Arial"/>
                <w:sz w:val="22"/>
                <w:szCs w:val="22"/>
                <w:lang w:val="es-ES" w:eastAsia="es-ES"/>
              </w:rPr>
              <w:t>de</w:t>
            </w:r>
            <w:r w:rsidRPr="00B70A2F">
              <w:rPr>
                <w:rFonts w:ascii="Arial" w:eastAsia="Arial" w:hAnsi="Arial" w:cs="Arial"/>
                <w:spacing w:val="-6"/>
                <w:sz w:val="22"/>
                <w:szCs w:val="22"/>
                <w:lang w:val="es-ES" w:eastAsia="es-ES"/>
              </w:rPr>
              <w:t xml:space="preserve"> </w:t>
            </w:r>
            <w:r w:rsidRPr="00B70A2F">
              <w:rPr>
                <w:rFonts w:ascii="Arial" w:eastAsia="Arial" w:hAnsi="Arial" w:cs="Arial"/>
                <w:sz w:val="22"/>
                <w:szCs w:val="22"/>
                <w:lang w:val="es-ES" w:eastAsia="es-ES"/>
              </w:rPr>
              <w:t>Liquidación</w:t>
            </w:r>
            <w:r w:rsidRPr="00B70A2F">
              <w:rPr>
                <w:rFonts w:ascii="Arial" w:eastAsia="Arial" w:hAnsi="Arial" w:cs="Arial"/>
                <w:spacing w:val="-7"/>
                <w:sz w:val="22"/>
                <w:szCs w:val="22"/>
                <w:lang w:val="es-ES" w:eastAsia="es-ES"/>
              </w:rPr>
              <w:t xml:space="preserve"> </w:t>
            </w:r>
            <w:r w:rsidRPr="00B70A2F">
              <w:rPr>
                <w:rFonts w:ascii="Arial" w:eastAsia="Arial" w:hAnsi="Arial" w:cs="Arial"/>
                <w:spacing w:val="-3"/>
                <w:sz w:val="22"/>
                <w:szCs w:val="22"/>
                <w:lang w:val="es-ES" w:eastAsia="es-ES"/>
              </w:rPr>
              <w:t>del</w:t>
            </w:r>
            <w:r w:rsidRPr="00B70A2F">
              <w:rPr>
                <w:rFonts w:ascii="Arial" w:eastAsia="Arial" w:hAnsi="Arial" w:cs="Arial"/>
                <w:spacing w:val="2"/>
                <w:sz w:val="22"/>
                <w:szCs w:val="22"/>
                <w:lang w:val="es-ES" w:eastAsia="es-ES"/>
              </w:rPr>
              <w:t xml:space="preserve"> </w:t>
            </w:r>
            <w:r w:rsidRPr="00B70A2F">
              <w:rPr>
                <w:rFonts w:ascii="Arial" w:eastAsia="Arial" w:hAnsi="Arial" w:cs="Arial"/>
                <w:spacing w:val="-2"/>
                <w:sz w:val="22"/>
                <w:szCs w:val="22"/>
                <w:lang w:val="es-ES" w:eastAsia="es-ES"/>
              </w:rPr>
              <w:t>Contrato,</w:t>
            </w:r>
            <w:r w:rsidRPr="00B70A2F">
              <w:rPr>
                <w:rFonts w:ascii="Arial" w:eastAsia="Arial" w:hAnsi="Arial" w:cs="Arial"/>
                <w:spacing w:val="-3"/>
                <w:sz w:val="22"/>
                <w:szCs w:val="22"/>
                <w:lang w:val="es-ES" w:eastAsia="es-ES"/>
              </w:rPr>
              <w:t xml:space="preserve"> </w:t>
            </w:r>
            <w:r w:rsidRPr="00B70A2F">
              <w:rPr>
                <w:rFonts w:ascii="Arial" w:eastAsia="Arial" w:hAnsi="Arial" w:cs="Arial"/>
                <w:sz w:val="22"/>
                <w:szCs w:val="22"/>
                <w:lang w:val="es-ES" w:eastAsia="es-ES"/>
              </w:rPr>
              <w:t>a</w:t>
            </w:r>
            <w:r w:rsidRPr="00B70A2F">
              <w:rPr>
                <w:rFonts w:ascii="Arial" w:eastAsia="Arial" w:hAnsi="Arial" w:cs="Arial"/>
                <w:spacing w:val="-7"/>
                <w:sz w:val="22"/>
                <w:szCs w:val="22"/>
                <w:lang w:val="es-ES" w:eastAsia="es-ES"/>
              </w:rPr>
              <w:t xml:space="preserve"> </w:t>
            </w:r>
            <w:r w:rsidRPr="00B70A2F">
              <w:rPr>
                <w:rFonts w:ascii="Arial" w:eastAsia="Arial" w:hAnsi="Arial" w:cs="Arial"/>
                <w:sz w:val="22"/>
                <w:szCs w:val="22"/>
                <w:lang w:val="es-ES" w:eastAsia="es-ES"/>
              </w:rPr>
              <w:t>la</w:t>
            </w:r>
            <w:r w:rsidRPr="00B70A2F">
              <w:rPr>
                <w:rFonts w:ascii="Arial" w:eastAsia="Arial" w:hAnsi="Arial" w:cs="Arial"/>
                <w:spacing w:val="-6"/>
                <w:sz w:val="22"/>
                <w:szCs w:val="22"/>
                <w:lang w:val="es-ES" w:eastAsia="es-ES"/>
              </w:rPr>
              <w:t xml:space="preserve"> </w:t>
            </w:r>
            <w:r w:rsidRPr="00B70A2F">
              <w:rPr>
                <w:rFonts w:ascii="Arial" w:eastAsia="Arial" w:hAnsi="Arial" w:cs="Arial"/>
                <w:sz w:val="22"/>
                <w:szCs w:val="22"/>
                <w:lang w:val="es-ES" w:eastAsia="es-ES"/>
              </w:rPr>
              <w:t>terminación</w:t>
            </w:r>
            <w:r w:rsidRPr="00B70A2F">
              <w:rPr>
                <w:rFonts w:ascii="Arial" w:eastAsia="Arial" w:hAnsi="Arial" w:cs="Arial"/>
                <w:spacing w:val="-7"/>
                <w:sz w:val="22"/>
                <w:szCs w:val="22"/>
                <w:lang w:val="es-ES" w:eastAsia="es-ES"/>
              </w:rPr>
              <w:t xml:space="preserve"> </w:t>
            </w:r>
            <w:r w:rsidRPr="00B70A2F">
              <w:rPr>
                <w:rFonts w:ascii="Arial" w:eastAsia="Arial" w:hAnsi="Arial" w:cs="Arial"/>
                <w:sz w:val="22"/>
                <w:szCs w:val="22"/>
                <w:lang w:val="es-ES" w:eastAsia="es-ES"/>
              </w:rPr>
              <w:t>y</w:t>
            </w:r>
            <w:r w:rsidRPr="00B70A2F">
              <w:rPr>
                <w:rFonts w:ascii="Arial" w:eastAsia="Arial" w:hAnsi="Arial" w:cs="Arial"/>
                <w:spacing w:val="-5"/>
                <w:sz w:val="22"/>
                <w:szCs w:val="22"/>
                <w:lang w:val="es-ES" w:eastAsia="es-ES"/>
              </w:rPr>
              <w:t xml:space="preserve"> </w:t>
            </w:r>
            <w:r w:rsidRPr="00B70A2F">
              <w:rPr>
                <w:rFonts w:ascii="Arial" w:eastAsia="Arial" w:hAnsi="Arial" w:cs="Arial"/>
                <w:sz w:val="22"/>
                <w:szCs w:val="22"/>
                <w:lang w:val="es-ES" w:eastAsia="es-ES"/>
              </w:rPr>
              <w:t>recibo</w:t>
            </w:r>
            <w:r w:rsidRPr="00B70A2F">
              <w:rPr>
                <w:rFonts w:ascii="Arial" w:eastAsia="Arial" w:hAnsi="Arial" w:cs="Arial"/>
                <w:spacing w:val="-7"/>
                <w:sz w:val="22"/>
                <w:szCs w:val="22"/>
                <w:lang w:val="es-ES" w:eastAsia="es-ES"/>
              </w:rPr>
              <w:t xml:space="preserve"> </w:t>
            </w:r>
            <w:r w:rsidRPr="00B70A2F">
              <w:rPr>
                <w:rFonts w:ascii="Arial" w:eastAsia="Arial" w:hAnsi="Arial" w:cs="Arial"/>
                <w:sz w:val="22"/>
                <w:szCs w:val="22"/>
                <w:lang w:val="es-ES" w:eastAsia="es-ES"/>
              </w:rPr>
              <w:t>a</w:t>
            </w:r>
            <w:r w:rsidRPr="00B70A2F">
              <w:rPr>
                <w:rFonts w:ascii="Arial" w:eastAsia="Arial" w:hAnsi="Arial" w:cs="Arial"/>
                <w:spacing w:val="-6"/>
                <w:sz w:val="22"/>
                <w:szCs w:val="22"/>
                <w:lang w:val="es-ES" w:eastAsia="es-ES"/>
              </w:rPr>
              <w:t xml:space="preserve"> </w:t>
            </w:r>
            <w:r w:rsidRPr="00B70A2F">
              <w:rPr>
                <w:rFonts w:ascii="Arial" w:eastAsia="Arial" w:hAnsi="Arial" w:cs="Arial"/>
                <w:sz w:val="22"/>
                <w:szCs w:val="22"/>
                <w:lang w:val="es-ES" w:eastAsia="es-ES"/>
              </w:rPr>
              <w:t>satisfacción</w:t>
            </w:r>
            <w:r w:rsidRPr="00B70A2F">
              <w:rPr>
                <w:rFonts w:ascii="Arial" w:eastAsia="Arial" w:hAnsi="Arial" w:cs="Arial"/>
                <w:spacing w:val="-7"/>
                <w:sz w:val="22"/>
                <w:szCs w:val="22"/>
                <w:lang w:val="es-ES" w:eastAsia="es-ES"/>
              </w:rPr>
              <w:t xml:space="preserve"> </w:t>
            </w:r>
            <w:r w:rsidRPr="00B70A2F">
              <w:rPr>
                <w:rFonts w:ascii="Arial" w:eastAsia="Arial" w:hAnsi="Arial" w:cs="Arial"/>
                <w:sz w:val="22"/>
                <w:szCs w:val="22"/>
                <w:lang w:val="es-ES" w:eastAsia="es-ES"/>
              </w:rPr>
              <w:t>de</w:t>
            </w:r>
            <w:r w:rsidRPr="00B70A2F">
              <w:rPr>
                <w:rFonts w:ascii="Arial" w:eastAsia="Arial" w:hAnsi="Arial" w:cs="Arial"/>
                <w:spacing w:val="-6"/>
                <w:sz w:val="22"/>
                <w:szCs w:val="22"/>
                <w:lang w:val="es-ES" w:eastAsia="es-ES"/>
              </w:rPr>
              <w:t xml:space="preserve"> </w:t>
            </w:r>
            <w:r w:rsidRPr="00B70A2F">
              <w:rPr>
                <w:rFonts w:ascii="Arial" w:eastAsia="Arial" w:hAnsi="Arial" w:cs="Arial"/>
                <w:sz w:val="22"/>
                <w:szCs w:val="22"/>
                <w:lang w:val="es-ES" w:eastAsia="es-ES"/>
              </w:rPr>
              <w:t>las</w:t>
            </w:r>
            <w:r w:rsidRPr="00B70A2F">
              <w:rPr>
                <w:rFonts w:ascii="Arial" w:eastAsia="Arial" w:hAnsi="Arial" w:cs="Arial"/>
                <w:spacing w:val="-11"/>
                <w:sz w:val="22"/>
                <w:szCs w:val="22"/>
                <w:lang w:val="es-ES" w:eastAsia="es-ES"/>
              </w:rPr>
              <w:t xml:space="preserve"> </w:t>
            </w:r>
            <w:r w:rsidRPr="00B70A2F">
              <w:rPr>
                <w:rFonts w:ascii="Arial" w:eastAsia="Arial" w:hAnsi="Arial" w:cs="Arial"/>
                <w:sz w:val="22"/>
                <w:szCs w:val="22"/>
                <w:lang w:val="es-ES" w:eastAsia="es-ES"/>
              </w:rPr>
              <w:t xml:space="preserve">labores objeto </w:t>
            </w:r>
            <w:r w:rsidRPr="00B70A2F">
              <w:rPr>
                <w:rFonts w:ascii="Arial" w:eastAsia="Arial" w:hAnsi="Arial" w:cs="Arial"/>
                <w:spacing w:val="-3"/>
                <w:sz w:val="22"/>
                <w:szCs w:val="22"/>
                <w:lang w:val="es-ES" w:eastAsia="es-ES"/>
              </w:rPr>
              <w:t xml:space="preserve">del </w:t>
            </w:r>
            <w:r w:rsidRPr="00B70A2F">
              <w:rPr>
                <w:rFonts w:ascii="Arial" w:eastAsia="Arial" w:hAnsi="Arial" w:cs="Arial"/>
                <w:sz w:val="22"/>
                <w:szCs w:val="22"/>
                <w:lang w:val="es-ES" w:eastAsia="es-ES"/>
              </w:rPr>
              <w:t xml:space="preserve">contrato. Dicha Acta será firmada </w:t>
            </w:r>
            <w:r w:rsidRPr="00201D07">
              <w:rPr>
                <w:rFonts w:ascii="Arial" w:eastAsia="Arial" w:hAnsi="Arial" w:cs="Arial"/>
                <w:sz w:val="22"/>
                <w:szCs w:val="22"/>
                <w:lang w:val="es-ES" w:eastAsia="es-ES"/>
              </w:rPr>
              <w:t xml:space="preserve">por </w:t>
            </w:r>
            <w:r w:rsidRPr="00B70A2F">
              <w:rPr>
                <w:rFonts w:ascii="Arial" w:eastAsia="Arial" w:hAnsi="Arial" w:cs="Arial"/>
                <w:sz w:val="22"/>
                <w:szCs w:val="22"/>
                <w:lang w:val="es-ES" w:eastAsia="es-ES"/>
              </w:rPr>
              <w:t xml:space="preserve">las partes contratantes, </w:t>
            </w:r>
            <w:r w:rsidRPr="00201D07">
              <w:rPr>
                <w:rFonts w:ascii="Arial" w:eastAsia="Arial" w:hAnsi="Arial" w:cs="Arial"/>
                <w:sz w:val="22"/>
                <w:szCs w:val="22"/>
                <w:lang w:val="es-ES" w:eastAsia="es-ES"/>
              </w:rPr>
              <w:t xml:space="preserve">el </w:t>
            </w:r>
            <w:r w:rsidRPr="00B70A2F">
              <w:rPr>
                <w:rFonts w:ascii="Arial" w:eastAsia="Arial" w:hAnsi="Arial" w:cs="Arial"/>
                <w:sz w:val="22"/>
                <w:szCs w:val="22"/>
                <w:lang w:val="es-ES" w:eastAsia="es-ES"/>
              </w:rPr>
              <w:t xml:space="preserve">Supervisor y </w:t>
            </w:r>
            <w:r w:rsidRPr="00201D07">
              <w:rPr>
                <w:rFonts w:ascii="Arial" w:eastAsia="Arial" w:hAnsi="Arial" w:cs="Arial"/>
                <w:sz w:val="22"/>
                <w:szCs w:val="22"/>
                <w:lang w:val="es-ES" w:eastAsia="es-ES"/>
              </w:rPr>
              <w:t xml:space="preserve">el </w:t>
            </w:r>
            <w:r w:rsidRPr="00B70A2F">
              <w:rPr>
                <w:rFonts w:ascii="Arial" w:eastAsia="Arial" w:hAnsi="Arial" w:cs="Arial"/>
                <w:sz w:val="22"/>
                <w:szCs w:val="22"/>
                <w:lang w:val="es-ES" w:eastAsia="es-ES"/>
              </w:rPr>
              <w:t xml:space="preserve">Director Seccional. (Artículo 217° </w:t>
            </w:r>
            <w:r w:rsidRPr="00201D07">
              <w:rPr>
                <w:rFonts w:ascii="Arial" w:eastAsia="Arial" w:hAnsi="Arial" w:cs="Arial"/>
                <w:sz w:val="22"/>
                <w:szCs w:val="22"/>
                <w:lang w:val="es-ES" w:eastAsia="es-ES"/>
              </w:rPr>
              <w:t xml:space="preserve">del </w:t>
            </w:r>
            <w:r w:rsidRPr="00B70A2F">
              <w:rPr>
                <w:rFonts w:ascii="Arial" w:eastAsia="Arial" w:hAnsi="Arial" w:cs="Arial"/>
                <w:sz w:val="22"/>
                <w:szCs w:val="22"/>
                <w:lang w:val="es-ES" w:eastAsia="es-ES"/>
              </w:rPr>
              <w:t xml:space="preserve">Decreto 19 de 2012). La Nación - Consejo Superior de la Judicatura – Dirección </w:t>
            </w:r>
            <w:r w:rsidRPr="00201D07">
              <w:rPr>
                <w:rFonts w:ascii="Arial" w:eastAsia="Arial" w:hAnsi="Arial" w:cs="Arial"/>
                <w:sz w:val="22"/>
                <w:szCs w:val="22"/>
                <w:lang w:val="es-ES" w:eastAsia="es-ES"/>
              </w:rPr>
              <w:t>Seccional de Administración Judicial de Cúcuta</w:t>
            </w:r>
            <w:r w:rsidR="0003135C">
              <w:rPr>
                <w:rFonts w:ascii="Arial" w:eastAsia="Arial" w:hAnsi="Arial" w:cs="Arial"/>
                <w:sz w:val="22"/>
                <w:szCs w:val="22"/>
                <w:lang w:val="es-ES" w:eastAsia="es-ES"/>
              </w:rPr>
              <w:t xml:space="preserve"> - Arauca</w:t>
            </w:r>
            <w:r w:rsidRPr="00201D07">
              <w:rPr>
                <w:rFonts w:ascii="Arial" w:eastAsia="Arial" w:hAnsi="Arial" w:cs="Arial"/>
                <w:sz w:val="22"/>
                <w:szCs w:val="22"/>
                <w:lang w:val="es-ES" w:eastAsia="es-ES"/>
              </w:rPr>
              <w:t xml:space="preserve">, </w:t>
            </w:r>
            <w:r w:rsidRPr="00B70A2F">
              <w:rPr>
                <w:rFonts w:ascii="Arial" w:eastAsia="Arial" w:hAnsi="Arial" w:cs="Arial"/>
                <w:sz w:val="22"/>
                <w:szCs w:val="22"/>
                <w:lang w:val="es-ES" w:eastAsia="es-ES"/>
              </w:rPr>
              <w:t xml:space="preserve">no reconocerá costos adicionales por los gastos </w:t>
            </w:r>
            <w:r w:rsidRPr="00201D07">
              <w:rPr>
                <w:rFonts w:ascii="Arial" w:eastAsia="Arial" w:hAnsi="Arial" w:cs="Arial"/>
                <w:sz w:val="22"/>
                <w:szCs w:val="22"/>
                <w:lang w:val="es-ES" w:eastAsia="es-ES"/>
              </w:rPr>
              <w:t xml:space="preserve">en </w:t>
            </w:r>
            <w:r w:rsidRPr="00B70A2F">
              <w:rPr>
                <w:rFonts w:ascii="Arial" w:eastAsia="Arial" w:hAnsi="Arial" w:cs="Arial"/>
                <w:sz w:val="22"/>
                <w:szCs w:val="22"/>
                <w:lang w:val="es-ES" w:eastAsia="es-ES"/>
              </w:rPr>
              <w:t xml:space="preserve">que incurra </w:t>
            </w:r>
            <w:r w:rsidRPr="00201D07">
              <w:rPr>
                <w:rFonts w:ascii="Arial" w:eastAsia="Arial" w:hAnsi="Arial" w:cs="Arial"/>
                <w:sz w:val="22"/>
                <w:szCs w:val="22"/>
                <w:lang w:val="es-ES" w:eastAsia="es-ES"/>
              </w:rPr>
              <w:t xml:space="preserve">el </w:t>
            </w:r>
            <w:r w:rsidRPr="00B70A2F">
              <w:rPr>
                <w:rFonts w:ascii="Arial" w:eastAsia="Arial" w:hAnsi="Arial" w:cs="Arial"/>
                <w:sz w:val="22"/>
                <w:szCs w:val="22"/>
                <w:lang w:val="es-ES" w:eastAsia="es-ES"/>
              </w:rPr>
              <w:t xml:space="preserve">Contratista para la liquidación </w:t>
            </w:r>
            <w:r w:rsidRPr="00201D07">
              <w:rPr>
                <w:rFonts w:ascii="Arial" w:eastAsia="Arial" w:hAnsi="Arial" w:cs="Arial"/>
                <w:sz w:val="22"/>
                <w:szCs w:val="22"/>
                <w:lang w:val="es-ES" w:eastAsia="es-ES"/>
              </w:rPr>
              <w:t xml:space="preserve">del </w:t>
            </w:r>
            <w:r w:rsidRPr="00B70A2F">
              <w:rPr>
                <w:rFonts w:ascii="Arial" w:eastAsia="Arial" w:hAnsi="Arial" w:cs="Arial"/>
                <w:sz w:val="22"/>
                <w:szCs w:val="22"/>
                <w:lang w:val="es-ES" w:eastAsia="es-ES"/>
              </w:rPr>
              <w:t xml:space="preserve">contrato. </w:t>
            </w:r>
            <w:r w:rsidRPr="00201D07">
              <w:rPr>
                <w:rFonts w:ascii="Arial" w:eastAsia="Arial" w:hAnsi="Arial" w:cs="Arial"/>
                <w:sz w:val="22"/>
                <w:szCs w:val="22"/>
                <w:lang w:val="es-ES" w:eastAsia="es-ES"/>
              </w:rPr>
              <w:t xml:space="preserve">Lo </w:t>
            </w:r>
            <w:r w:rsidRPr="00B70A2F">
              <w:rPr>
                <w:rFonts w:ascii="Arial" w:eastAsia="Arial" w:hAnsi="Arial" w:cs="Arial"/>
                <w:sz w:val="22"/>
                <w:szCs w:val="22"/>
                <w:lang w:val="es-ES" w:eastAsia="es-ES"/>
              </w:rPr>
              <w:t xml:space="preserve">anterior aplica </w:t>
            </w:r>
            <w:r w:rsidRPr="00201D07">
              <w:rPr>
                <w:rFonts w:ascii="Arial" w:eastAsia="Arial" w:hAnsi="Arial" w:cs="Arial"/>
                <w:sz w:val="22"/>
                <w:szCs w:val="22"/>
                <w:lang w:val="es-ES" w:eastAsia="es-ES"/>
              </w:rPr>
              <w:t xml:space="preserve">en el </w:t>
            </w:r>
            <w:r w:rsidRPr="00B70A2F">
              <w:rPr>
                <w:rFonts w:ascii="Arial" w:eastAsia="Arial" w:hAnsi="Arial" w:cs="Arial"/>
                <w:sz w:val="22"/>
                <w:szCs w:val="22"/>
                <w:lang w:val="es-ES" w:eastAsia="es-ES"/>
              </w:rPr>
              <w:t xml:space="preserve">caso que </w:t>
            </w:r>
            <w:r w:rsidRPr="00201D07">
              <w:rPr>
                <w:rFonts w:ascii="Arial" w:eastAsia="Arial" w:hAnsi="Arial" w:cs="Arial"/>
                <w:sz w:val="22"/>
                <w:szCs w:val="22"/>
                <w:lang w:val="es-ES" w:eastAsia="es-ES"/>
              </w:rPr>
              <w:t>queden saldos</w:t>
            </w:r>
            <w:r w:rsidRPr="00B70A2F">
              <w:rPr>
                <w:rFonts w:ascii="Arial" w:eastAsia="Arial" w:hAnsi="Arial" w:cs="Arial"/>
                <w:sz w:val="22"/>
                <w:szCs w:val="22"/>
                <w:lang w:val="es-ES" w:eastAsia="es-ES"/>
              </w:rPr>
              <w:t xml:space="preserve"> o remanentes </w:t>
            </w:r>
            <w:r w:rsidRPr="00201D07">
              <w:rPr>
                <w:rFonts w:ascii="Arial" w:eastAsia="Arial" w:hAnsi="Arial" w:cs="Arial"/>
                <w:sz w:val="22"/>
                <w:szCs w:val="22"/>
                <w:lang w:val="es-ES" w:eastAsia="es-ES"/>
              </w:rPr>
              <w:t xml:space="preserve">pendientes </w:t>
            </w:r>
            <w:r w:rsidRPr="00B70A2F">
              <w:rPr>
                <w:rFonts w:ascii="Arial" w:eastAsia="Arial" w:hAnsi="Arial" w:cs="Arial"/>
                <w:sz w:val="22"/>
                <w:szCs w:val="22"/>
                <w:lang w:val="es-ES" w:eastAsia="es-ES"/>
              </w:rPr>
              <w:t xml:space="preserve">por pagar </w:t>
            </w:r>
            <w:r w:rsidRPr="00201D07">
              <w:rPr>
                <w:rFonts w:ascii="Arial" w:eastAsia="Arial" w:hAnsi="Arial" w:cs="Arial"/>
                <w:sz w:val="22"/>
                <w:szCs w:val="22"/>
                <w:lang w:val="es-ES" w:eastAsia="es-ES"/>
              </w:rPr>
              <w:t xml:space="preserve">al </w:t>
            </w:r>
            <w:r w:rsidRPr="00B70A2F">
              <w:rPr>
                <w:rFonts w:ascii="Arial" w:eastAsia="Arial" w:hAnsi="Arial" w:cs="Arial"/>
                <w:sz w:val="22"/>
                <w:szCs w:val="22"/>
                <w:lang w:val="es-ES" w:eastAsia="es-ES"/>
              </w:rPr>
              <w:t>momento de entrega de los trabajos</w:t>
            </w:r>
            <w:r w:rsidRPr="00201D07">
              <w:rPr>
                <w:rFonts w:ascii="Arial" w:eastAsia="Arial" w:hAnsi="Arial" w:cs="Arial"/>
                <w:sz w:val="22"/>
                <w:szCs w:val="22"/>
                <w:lang w:val="es-ES" w:eastAsia="es-ES"/>
              </w:rPr>
              <w:t xml:space="preserve"> </w:t>
            </w:r>
            <w:r w:rsidRPr="00B70A2F">
              <w:rPr>
                <w:rFonts w:ascii="Arial" w:eastAsia="Arial" w:hAnsi="Arial" w:cs="Arial"/>
                <w:sz w:val="22"/>
                <w:szCs w:val="22"/>
                <w:lang w:val="es-ES" w:eastAsia="es-ES"/>
              </w:rPr>
              <w:t xml:space="preserve">contratados. “El incumplimiento de esta obligación y </w:t>
            </w:r>
            <w:r w:rsidRPr="00201D07">
              <w:rPr>
                <w:rFonts w:ascii="Arial" w:eastAsia="Arial" w:hAnsi="Arial" w:cs="Arial"/>
                <w:sz w:val="22"/>
                <w:szCs w:val="22"/>
                <w:lang w:val="es-ES" w:eastAsia="es-ES"/>
              </w:rPr>
              <w:t xml:space="preserve">en </w:t>
            </w:r>
            <w:r w:rsidRPr="00B70A2F">
              <w:rPr>
                <w:rFonts w:ascii="Arial" w:eastAsia="Arial" w:hAnsi="Arial" w:cs="Arial"/>
                <w:sz w:val="22"/>
                <w:szCs w:val="22"/>
                <w:lang w:val="es-ES" w:eastAsia="es-ES"/>
              </w:rPr>
              <w:t xml:space="preserve">general de las contenidas </w:t>
            </w:r>
            <w:r w:rsidRPr="00201D07">
              <w:rPr>
                <w:rFonts w:ascii="Arial" w:eastAsia="Arial" w:hAnsi="Arial" w:cs="Arial"/>
                <w:sz w:val="22"/>
                <w:szCs w:val="22"/>
                <w:lang w:val="es-ES" w:eastAsia="es-ES"/>
              </w:rPr>
              <w:t xml:space="preserve">en el </w:t>
            </w:r>
            <w:r w:rsidRPr="00B70A2F">
              <w:rPr>
                <w:rFonts w:ascii="Arial" w:eastAsia="Arial" w:hAnsi="Arial" w:cs="Arial"/>
                <w:sz w:val="22"/>
                <w:szCs w:val="22"/>
                <w:lang w:val="es-ES" w:eastAsia="es-ES"/>
              </w:rPr>
              <w:t>contrato, será causal de aplicación de la garantía de</w:t>
            </w:r>
            <w:r w:rsidRPr="00201D07">
              <w:rPr>
                <w:rFonts w:ascii="Arial" w:eastAsia="Arial" w:hAnsi="Arial" w:cs="Arial"/>
                <w:sz w:val="22"/>
                <w:szCs w:val="22"/>
                <w:lang w:val="es-ES" w:eastAsia="es-ES"/>
              </w:rPr>
              <w:t xml:space="preserve"> </w:t>
            </w:r>
            <w:r w:rsidRPr="00B70A2F">
              <w:rPr>
                <w:rFonts w:ascii="Arial" w:eastAsia="Arial" w:hAnsi="Arial" w:cs="Arial"/>
                <w:sz w:val="22"/>
                <w:szCs w:val="22"/>
                <w:lang w:val="es-ES" w:eastAsia="es-ES"/>
              </w:rPr>
              <w:t>cumplimiento”.</w:t>
            </w:r>
          </w:p>
          <w:p w14:paraId="2BA5F5BF" w14:textId="47092AB3"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B70A2F">
              <w:rPr>
                <w:rFonts w:ascii="Arial" w:eastAsia="Arial" w:hAnsi="Arial" w:cs="Arial"/>
                <w:sz w:val="22"/>
                <w:szCs w:val="22"/>
                <w:lang w:val="es-ES" w:eastAsia="es-ES"/>
              </w:rPr>
              <w:t>Suscribir</w:t>
            </w:r>
            <w:r w:rsidRPr="00201D07">
              <w:rPr>
                <w:rFonts w:ascii="Arial" w:eastAsia="Arial" w:hAnsi="Arial" w:cs="Arial"/>
                <w:sz w:val="22"/>
                <w:szCs w:val="22"/>
                <w:lang w:val="es-ES" w:eastAsia="es-ES"/>
              </w:rPr>
              <w:t xml:space="preserve"> el </w:t>
            </w:r>
            <w:r w:rsidRPr="00B70A2F">
              <w:rPr>
                <w:rFonts w:ascii="Arial" w:eastAsia="Arial" w:hAnsi="Arial" w:cs="Arial"/>
                <w:sz w:val="22"/>
                <w:szCs w:val="22"/>
                <w:lang w:val="es-ES" w:eastAsia="es-ES"/>
              </w:rPr>
              <w:t>Acta</w:t>
            </w:r>
            <w:r w:rsidRPr="00201D07">
              <w:rPr>
                <w:rFonts w:ascii="Arial" w:eastAsia="Arial" w:hAnsi="Arial" w:cs="Arial"/>
                <w:sz w:val="22"/>
                <w:szCs w:val="22"/>
                <w:lang w:val="es-ES" w:eastAsia="es-ES"/>
              </w:rPr>
              <w:t xml:space="preserve"> </w:t>
            </w:r>
            <w:r w:rsidRPr="00B70A2F">
              <w:rPr>
                <w:rFonts w:ascii="Arial" w:eastAsia="Arial" w:hAnsi="Arial" w:cs="Arial"/>
                <w:sz w:val="22"/>
                <w:szCs w:val="22"/>
                <w:lang w:val="es-ES" w:eastAsia="es-ES"/>
              </w:rPr>
              <w:t>de</w:t>
            </w:r>
            <w:r w:rsidRPr="00201D07">
              <w:rPr>
                <w:rFonts w:ascii="Arial" w:eastAsia="Arial" w:hAnsi="Arial" w:cs="Arial"/>
                <w:sz w:val="22"/>
                <w:szCs w:val="22"/>
                <w:lang w:val="es-ES" w:eastAsia="es-ES"/>
              </w:rPr>
              <w:t xml:space="preserve"> </w:t>
            </w:r>
            <w:r w:rsidRPr="00B70A2F">
              <w:rPr>
                <w:rFonts w:ascii="Arial" w:eastAsia="Arial" w:hAnsi="Arial" w:cs="Arial"/>
                <w:sz w:val="22"/>
                <w:szCs w:val="22"/>
                <w:lang w:val="es-ES" w:eastAsia="es-ES"/>
              </w:rPr>
              <w:t>Liquidación</w:t>
            </w:r>
            <w:r w:rsidRPr="00201D07">
              <w:rPr>
                <w:rFonts w:ascii="Arial" w:eastAsia="Arial" w:hAnsi="Arial" w:cs="Arial"/>
                <w:sz w:val="22"/>
                <w:szCs w:val="22"/>
                <w:lang w:val="es-ES" w:eastAsia="es-ES"/>
              </w:rPr>
              <w:t xml:space="preserve"> del </w:t>
            </w:r>
            <w:r w:rsidRPr="00B70A2F">
              <w:rPr>
                <w:rFonts w:ascii="Arial" w:eastAsia="Arial" w:hAnsi="Arial" w:cs="Arial"/>
                <w:sz w:val="22"/>
                <w:szCs w:val="22"/>
                <w:lang w:val="es-ES" w:eastAsia="es-ES"/>
              </w:rPr>
              <w:t>contrato</w:t>
            </w:r>
            <w:r w:rsidRPr="00201D07">
              <w:rPr>
                <w:rFonts w:ascii="Arial" w:eastAsia="Arial" w:hAnsi="Arial" w:cs="Arial"/>
                <w:sz w:val="22"/>
                <w:szCs w:val="22"/>
                <w:lang w:val="es-ES" w:eastAsia="es-ES"/>
              </w:rPr>
              <w:t xml:space="preserve"> </w:t>
            </w:r>
            <w:r w:rsidRPr="00B70A2F">
              <w:rPr>
                <w:rFonts w:ascii="Arial" w:eastAsia="Arial" w:hAnsi="Arial" w:cs="Arial"/>
                <w:sz w:val="22"/>
                <w:szCs w:val="22"/>
                <w:lang w:val="es-ES" w:eastAsia="es-ES"/>
              </w:rPr>
              <w:t>dentro</w:t>
            </w:r>
            <w:r w:rsidRPr="00201D07">
              <w:rPr>
                <w:rFonts w:ascii="Arial" w:eastAsia="Arial" w:hAnsi="Arial" w:cs="Arial"/>
                <w:sz w:val="22"/>
                <w:szCs w:val="22"/>
                <w:lang w:val="es-ES" w:eastAsia="es-ES"/>
              </w:rPr>
              <w:t xml:space="preserve"> </w:t>
            </w:r>
            <w:r w:rsidRPr="00B70A2F">
              <w:rPr>
                <w:rFonts w:ascii="Arial" w:eastAsia="Arial" w:hAnsi="Arial" w:cs="Arial"/>
                <w:sz w:val="22"/>
                <w:szCs w:val="22"/>
                <w:lang w:val="es-ES" w:eastAsia="es-ES"/>
              </w:rPr>
              <w:t>de</w:t>
            </w:r>
            <w:r w:rsidRPr="00201D07">
              <w:rPr>
                <w:rFonts w:ascii="Arial" w:eastAsia="Arial" w:hAnsi="Arial" w:cs="Arial"/>
                <w:sz w:val="22"/>
                <w:szCs w:val="22"/>
                <w:lang w:val="es-ES" w:eastAsia="es-ES"/>
              </w:rPr>
              <w:t xml:space="preserve"> </w:t>
            </w:r>
            <w:r w:rsidRPr="00B70A2F">
              <w:rPr>
                <w:rFonts w:ascii="Arial" w:eastAsia="Arial" w:hAnsi="Arial" w:cs="Arial"/>
                <w:sz w:val="22"/>
                <w:szCs w:val="22"/>
                <w:lang w:val="es-ES" w:eastAsia="es-ES"/>
              </w:rPr>
              <w:t>los</w:t>
            </w:r>
            <w:r w:rsidRPr="00201D07">
              <w:rPr>
                <w:rFonts w:ascii="Arial" w:eastAsia="Arial" w:hAnsi="Arial" w:cs="Arial"/>
                <w:sz w:val="22"/>
                <w:szCs w:val="22"/>
                <w:lang w:val="es-ES" w:eastAsia="es-ES"/>
              </w:rPr>
              <w:t xml:space="preserve"> </w:t>
            </w:r>
            <w:r w:rsidRPr="00B70A2F">
              <w:rPr>
                <w:rFonts w:ascii="Arial" w:eastAsia="Arial" w:hAnsi="Arial" w:cs="Arial"/>
                <w:sz w:val="22"/>
                <w:szCs w:val="22"/>
                <w:lang w:val="es-ES" w:eastAsia="es-ES"/>
              </w:rPr>
              <w:t>cuatro</w:t>
            </w:r>
            <w:r w:rsidRPr="00201D07">
              <w:rPr>
                <w:rFonts w:ascii="Arial" w:eastAsia="Arial" w:hAnsi="Arial" w:cs="Arial"/>
                <w:sz w:val="22"/>
                <w:szCs w:val="22"/>
                <w:lang w:val="es-ES" w:eastAsia="es-ES"/>
              </w:rPr>
              <w:t xml:space="preserve"> </w:t>
            </w:r>
            <w:r w:rsidRPr="00B70A2F">
              <w:rPr>
                <w:rFonts w:ascii="Arial" w:eastAsia="Arial" w:hAnsi="Arial" w:cs="Arial"/>
                <w:sz w:val="22"/>
                <w:szCs w:val="22"/>
                <w:lang w:val="es-ES" w:eastAsia="es-ES"/>
              </w:rPr>
              <w:t>(4)</w:t>
            </w:r>
            <w:r w:rsidRPr="00201D07">
              <w:rPr>
                <w:rFonts w:ascii="Arial" w:eastAsia="Arial" w:hAnsi="Arial" w:cs="Arial"/>
                <w:sz w:val="22"/>
                <w:szCs w:val="22"/>
                <w:lang w:val="es-ES" w:eastAsia="es-ES"/>
              </w:rPr>
              <w:t xml:space="preserve"> meses </w:t>
            </w:r>
            <w:r w:rsidRPr="00B70A2F">
              <w:rPr>
                <w:rFonts w:ascii="Arial" w:eastAsia="Arial" w:hAnsi="Arial" w:cs="Arial"/>
                <w:sz w:val="22"/>
                <w:szCs w:val="22"/>
                <w:lang w:val="es-ES" w:eastAsia="es-ES"/>
              </w:rPr>
              <w:t>siguientes</w:t>
            </w:r>
            <w:r w:rsidRPr="00201D07">
              <w:rPr>
                <w:rFonts w:ascii="Arial" w:eastAsia="Arial" w:hAnsi="Arial" w:cs="Arial"/>
                <w:sz w:val="22"/>
                <w:szCs w:val="22"/>
                <w:lang w:val="es-ES" w:eastAsia="es-ES"/>
              </w:rPr>
              <w:t xml:space="preserve"> </w:t>
            </w:r>
            <w:r w:rsidRPr="00B70A2F">
              <w:rPr>
                <w:rFonts w:ascii="Arial" w:eastAsia="Arial" w:hAnsi="Arial" w:cs="Arial"/>
                <w:sz w:val="22"/>
                <w:szCs w:val="22"/>
                <w:lang w:val="es-ES" w:eastAsia="es-ES"/>
              </w:rPr>
              <w:t>a</w:t>
            </w:r>
            <w:r w:rsidRPr="00201D07">
              <w:rPr>
                <w:rFonts w:ascii="Arial" w:eastAsia="Arial" w:hAnsi="Arial" w:cs="Arial"/>
                <w:sz w:val="22"/>
                <w:szCs w:val="22"/>
                <w:lang w:val="es-ES" w:eastAsia="es-ES"/>
              </w:rPr>
              <w:t xml:space="preserve"> </w:t>
            </w:r>
            <w:r w:rsidRPr="00B70A2F">
              <w:rPr>
                <w:rFonts w:ascii="Arial" w:eastAsia="Arial" w:hAnsi="Arial" w:cs="Arial"/>
                <w:sz w:val="22"/>
                <w:szCs w:val="22"/>
                <w:lang w:val="es-ES" w:eastAsia="es-ES"/>
              </w:rPr>
              <w:t xml:space="preserve">su finalización. </w:t>
            </w:r>
            <w:r w:rsidRPr="00201D07">
              <w:rPr>
                <w:rFonts w:ascii="Arial" w:eastAsia="Arial" w:hAnsi="Arial" w:cs="Arial"/>
                <w:sz w:val="22"/>
                <w:szCs w:val="22"/>
                <w:lang w:val="es-ES" w:eastAsia="es-ES"/>
              </w:rPr>
              <w:t xml:space="preserve">Si el CONTRATISTA </w:t>
            </w:r>
            <w:r w:rsidRPr="00B70A2F">
              <w:rPr>
                <w:rFonts w:ascii="Arial" w:eastAsia="Arial" w:hAnsi="Arial" w:cs="Arial"/>
                <w:sz w:val="22"/>
                <w:szCs w:val="22"/>
                <w:lang w:val="es-ES" w:eastAsia="es-ES"/>
              </w:rPr>
              <w:t xml:space="preserve">no se </w:t>
            </w:r>
            <w:r w:rsidRPr="00201D07">
              <w:rPr>
                <w:rFonts w:ascii="Arial" w:eastAsia="Arial" w:hAnsi="Arial" w:cs="Arial"/>
                <w:sz w:val="22"/>
                <w:szCs w:val="22"/>
                <w:lang w:val="es-ES" w:eastAsia="es-ES"/>
              </w:rPr>
              <w:t xml:space="preserve">presenta </w:t>
            </w:r>
            <w:r w:rsidRPr="00B70A2F">
              <w:rPr>
                <w:rFonts w:ascii="Arial" w:eastAsia="Arial" w:hAnsi="Arial" w:cs="Arial"/>
                <w:sz w:val="22"/>
                <w:szCs w:val="22"/>
                <w:lang w:val="es-ES" w:eastAsia="es-ES"/>
              </w:rPr>
              <w:t xml:space="preserve">a la liquidación o las partes no llegan a un acuerdo sobre </w:t>
            </w:r>
            <w:r w:rsidRPr="00201D07">
              <w:rPr>
                <w:rFonts w:ascii="Arial" w:eastAsia="Arial" w:hAnsi="Arial" w:cs="Arial"/>
                <w:sz w:val="22"/>
                <w:szCs w:val="22"/>
                <w:lang w:val="es-ES" w:eastAsia="es-ES"/>
              </w:rPr>
              <w:t xml:space="preserve">el </w:t>
            </w:r>
            <w:r w:rsidRPr="00B70A2F">
              <w:rPr>
                <w:rFonts w:ascii="Arial" w:eastAsia="Arial" w:hAnsi="Arial" w:cs="Arial"/>
                <w:sz w:val="22"/>
                <w:szCs w:val="22"/>
                <w:lang w:val="es-ES" w:eastAsia="es-ES"/>
              </w:rPr>
              <w:t>contenido de la misma, será practicada directa y unilateralmente por la</w:t>
            </w:r>
            <w:r w:rsidRPr="00201D07">
              <w:rPr>
                <w:rFonts w:ascii="Arial" w:eastAsia="Arial" w:hAnsi="Arial" w:cs="Arial"/>
                <w:sz w:val="22"/>
                <w:szCs w:val="22"/>
                <w:lang w:val="es-ES" w:eastAsia="es-ES"/>
              </w:rPr>
              <w:t xml:space="preserve"> </w:t>
            </w:r>
            <w:r w:rsidRPr="00B70A2F">
              <w:rPr>
                <w:rFonts w:ascii="Arial" w:eastAsia="Arial" w:hAnsi="Arial" w:cs="Arial"/>
                <w:sz w:val="22"/>
                <w:szCs w:val="22"/>
                <w:lang w:val="es-ES" w:eastAsia="es-ES"/>
              </w:rPr>
              <w:t>DIRECCIÓN</w:t>
            </w:r>
            <w:r w:rsidRPr="00201D07">
              <w:rPr>
                <w:rFonts w:ascii="Arial" w:eastAsia="Arial" w:hAnsi="Arial" w:cs="Arial"/>
                <w:sz w:val="22"/>
                <w:szCs w:val="22"/>
                <w:lang w:val="es-ES" w:eastAsia="es-ES"/>
              </w:rPr>
              <w:t xml:space="preserve"> SECCIONAL </w:t>
            </w:r>
            <w:r w:rsidRPr="00B70A2F">
              <w:rPr>
                <w:rFonts w:ascii="Arial" w:eastAsia="Arial" w:hAnsi="Arial" w:cs="Arial"/>
                <w:sz w:val="22"/>
                <w:szCs w:val="22"/>
                <w:lang w:val="es-ES" w:eastAsia="es-ES"/>
              </w:rPr>
              <w:t>DE</w:t>
            </w:r>
            <w:r w:rsidRPr="00201D07">
              <w:rPr>
                <w:rFonts w:ascii="Arial" w:eastAsia="Arial" w:hAnsi="Arial" w:cs="Arial"/>
                <w:sz w:val="22"/>
                <w:szCs w:val="22"/>
                <w:lang w:val="es-ES" w:eastAsia="es-ES"/>
              </w:rPr>
              <w:t xml:space="preserve"> </w:t>
            </w:r>
            <w:r w:rsidRPr="00B70A2F">
              <w:rPr>
                <w:rFonts w:ascii="Arial" w:eastAsia="Arial" w:hAnsi="Arial" w:cs="Arial"/>
                <w:sz w:val="22"/>
                <w:szCs w:val="22"/>
                <w:lang w:val="es-ES" w:eastAsia="es-ES"/>
              </w:rPr>
              <w:t>ADMINISTRACIÓN</w:t>
            </w:r>
            <w:r w:rsidRPr="00201D07">
              <w:rPr>
                <w:rFonts w:ascii="Arial" w:eastAsia="Arial" w:hAnsi="Arial" w:cs="Arial"/>
                <w:sz w:val="22"/>
                <w:szCs w:val="22"/>
                <w:lang w:val="es-ES" w:eastAsia="es-ES"/>
              </w:rPr>
              <w:t xml:space="preserve"> </w:t>
            </w:r>
            <w:r w:rsidRPr="00B70A2F">
              <w:rPr>
                <w:rFonts w:ascii="Arial" w:eastAsia="Arial" w:hAnsi="Arial" w:cs="Arial"/>
                <w:sz w:val="22"/>
                <w:szCs w:val="22"/>
                <w:lang w:val="es-ES" w:eastAsia="es-ES"/>
              </w:rPr>
              <w:t>JUDICIAL</w:t>
            </w:r>
            <w:r w:rsidRPr="00201D07">
              <w:rPr>
                <w:rFonts w:ascii="Arial" w:eastAsia="Arial" w:hAnsi="Arial" w:cs="Arial"/>
                <w:sz w:val="22"/>
                <w:szCs w:val="22"/>
                <w:lang w:val="es-ES" w:eastAsia="es-ES"/>
              </w:rPr>
              <w:t xml:space="preserve"> </w:t>
            </w:r>
            <w:r w:rsidRPr="00B70A2F">
              <w:rPr>
                <w:rFonts w:ascii="Arial" w:eastAsia="Arial" w:hAnsi="Arial" w:cs="Arial"/>
                <w:sz w:val="22"/>
                <w:szCs w:val="22"/>
                <w:lang w:val="es-ES" w:eastAsia="es-ES"/>
              </w:rPr>
              <w:t>DE CÚCUTA</w:t>
            </w:r>
            <w:r w:rsidR="0003135C">
              <w:rPr>
                <w:rFonts w:ascii="Arial" w:eastAsia="Arial" w:hAnsi="Arial" w:cs="Arial"/>
                <w:sz w:val="22"/>
                <w:szCs w:val="22"/>
                <w:lang w:val="es-ES" w:eastAsia="es-ES"/>
              </w:rPr>
              <w:t xml:space="preserve"> - ARAUCA</w:t>
            </w:r>
            <w:r w:rsidRPr="00201D07">
              <w:rPr>
                <w:rFonts w:ascii="Arial" w:eastAsia="Arial" w:hAnsi="Arial" w:cs="Arial"/>
                <w:sz w:val="22"/>
                <w:szCs w:val="22"/>
                <w:lang w:val="es-ES" w:eastAsia="es-ES"/>
              </w:rPr>
              <w:t>.</w:t>
            </w:r>
          </w:p>
          <w:p w14:paraId="36595F9B" w14:textId="1AD603AB"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201D07">
              <w:rPr>
                <w:rFonts w:ascii="Arial" w:eastAsia="Arial" w:hAnsi="Arial" w:cs="Arial"/>
                <w:sz w:val="22"/>
                <w:szCs w:val="22"/>
                <w:lang w:val="es-ES" w:eastAsia="es-ES"/>
              </w:rPr>
              <w:t xml:space="preserve">Responder </w:t>
            </w:r>
            <w:r w:rsidRPr="00B70A2F">
              <w:rPr>
                <w:rFonts w:ascii="Arial" w:eastAsia="Arial" w:hAnsi="Arial" w:cs="Arial"/>
                <w:sz w:val="22"/>
                <w:szCs w:val="22"/>
                <w:lang w:val="es-ES" w:eastAsia="es-ES"/>
              </w:rPr>
              <w:t xml:space="preserve">por cualquier daño o perjuicio </w:t>
            </w:r>
            <w:r w:rsidRPr="00201D07">
              <w:rPr>
                <w:rFonts w:ascii="Arial" w:eastAsia="Arial" w:hAnsi="Arial" w:cs="Arial"/>
                <w:sz w:val="22"/>
                <w:szCs w:val="22"/>
                <w:lang w:val="es-ES" w:eastAsia="es-ES"/>
              </w:rPr>
              <w:t xml:space="preserve">que </w:t>
            </w:r>
            <w:r w:rsidRPr="00B70A2F">
              <w:rPr>
                <w:rFonts w:ascii="Arial" w:eastAsia="Arial" w:hAnsi="Arial" w:cs="Arial"/>
                <w:sz w:val="22"/>
                <w:szCs w:val="22"/>
                <w:lang w:val="es-ES" w:eastAsia="es-ES"/>
              </w:rPr>
              <w:t xml:space="preserve">por </w:t>
            </w:r>
            <w:r w:rsidRPr="00201D07">
              <w:rPr>
                <w:rFonts w:ascii="Arial" w:eastAsia="Arial" w:hAnsi="Arial" w:cs="Arial"/>
                <w:sz w:val="22"/>
                <w:szCs w:val="22"/>
                <w:lang w:val="es-ES" w:eastAsia="es-ES"/>
              </w:rPr>
              <w:t xml:space="preserve">su </w:t>
            </w:r>
            <w:r w:rsidRPr="00B70A2F">
              <w:rPr>
                <w:rFonts w:ascii="Arial" w:eastAsia="Arial" w:hAnsi="Arial" w:cs="Arial"/>
                <w:sz w:val="22"/>
                <w:szCs w:val="22"/>
                <w:lang w:val="es-ES" w:eastAsia="es-ES"/>
              </w:rPr>
              <w:t xml:space="preserve">culpa o la de su personal cause </w:t>
            </w:r>
            <w:r w:rsidRPr="00201D07">
              <w:rPr>
                <w:rFonts w:ascii="Arial" w:eastAsia="Arial" w:hAnsi="Arial" w:cs="Arial"/>
                <w:sz w:val="22"/>
                <w:szCs w:val="22"/>
                <w:lang w:val="es-ES" w:eastAsia="es-ES"/>
              </w:rPr>
              <w:t xml:space="preserve">al </w:t>
            </w:r>
            <w:r w:rsidRPr="00B70A2F">
              <w:rPr>
                <w:rFonts w:ascii="Arial" w:eastAsia="Arial" w:hAnsi="Arial" w:cs="Arial"/>
                <w:sz w:val="22"/>
                <w:szCs w:val="22"/>
                <w:lang w:val="es-ES" w:eastAsia="es-ES"/>
              </w:rPr>
              <w:t xml:space="preserve">CONSEJO </w:t>
            </w:r>
            <w:r w:rsidRPr="00201D07">
              <w:rPr>
                <w:rFonts w:ascii="Arial" w:eastAsia="Arial" w:hAnsi="Arial" w:cs="Arial"/>
                <w:sz w:val="22"/>
                <w:szCs w:val="22"/>
                <w:lang w:val="es-ES" w:eastAsia="es-ES"/>
              </w:rPr>
              <w:t xml:space="preserve">SUPERIOR </w:t>
            </w:r>
            <w:r w:rsidRPr="00B70A2F">
              <w:rPr>
                <w:rFonts w:ascii="Arial" w:eastAsia="Arial" w:hAnsi="Arial" w:cs="Arial"/>
                <w:sz w:val="22"/>
                <w:szCs w:val="22"/>
                <w:lang w:val="es-ES" w:eastAsia="es-ES"/>
              </w:rPr>
              <w:t>DE LA JUDICATURA - DIRECCIÓN SECCIONAL DE ADMINISTRACIÓN JUDICIAL DE CÚCUTA</w:t>
            </w:r>
            <w:r w:rsidR="0003135C">
              <w:rPr>
                <w:rFonts w:ascii="Arial" w:eastAsia="Arial" w:hAnsi="Arial" w:cs="Arial"/>
                <w:sz w:val="22"/>
                <w:szCs w:val="22"/>
                <w:lang w:val="es-ES" w:eastAsia="es-ES"/>
              </w:rPr>
              <w:t xml:space="preserve"> - ARAUCA</w:t>
            </w:r>
            <w:r w:rsidRPr="00201D07">
              <w:rPr>
                <w:rFonts w:ascii="Arial" w:eastAsia="Arial" w:hAnsi="Arial" w:cs="Arial"/>
                <w:sz w:val="22"/>
                <w:szCs w:val="22"/>
                <w:lang w:val="es-ES" w:eastAsia="es-ES"/>
              </w:rPr>
              <w:t xml:space="preserve"> </w:t>
            </w:r>
            <w:r w:rsidRPr="00B70A2F">
              <w:rPr>
                <w:rFonts w:ascii="Arial" w:eastAsia="Arial" w:hAnsi="Arial" w:cs="Arial"/>
                <w:sz w:val="22"/>
                <w:szCs w:val="22"/>
                <w:lang w:val="es-ES" w:eastAsia="es-ES"/>
              </w:rPr>
              <w:t xml:space="preserve">o a terceras </w:t>
            </w:r>
            <w:r w:rsidRPr="00201D07">
              <w:rPr>
                <w:rFonts w:ascii="Arial" w:eastAsia="Arial" w:hAnsi="Arial" w:cs="Arial"/>
                <w:sz w:val="22"/>
                <w:szCs w:val="22"/>
                <w:lang w:val="es-ES" w:eastAsia="es-ES"/>
              </w:rPr>
              <w:t xml:space="preserve">personas, </w:t>
            </w:r>
            <w:r w:rsidRPr="00B70A2F">
              <w:rPr>
                <w:rFonts w:ascii="Arial" w:eastAsia="Arial" w:hAnsi="Arial" w:cs="Arial"/>
                <w:sz w:val="22"/>
                <w:szCs w:val="22"/>
                <w:lang w:val="es-ES" w:eastAsia="es-ES"/>
              </w:rPr>
              <w:t xml:space="preserve">comprometiéndose a repararlo </w:t>
            </w:r>
            <w:r w:rsidRPr="00201D07">
              <w:rPr>
                <w:rFonts w:ascii="Arial" w:eastAsia="Arial" w:hAnsi="Arial" w:cs="Arial"/>
                <w:sz w:val="22"/>
                <w:szCs w:val="22"/>
                <w:lang w:val="es-ES" w:eastAsia="es-ES"/>
              </w:rPr>
              <w:t xml:space="preserve">en </w:t>
            </w:r>
            <w:r w:rsidRPr="00B70A2F">
              <w:rPr>
                <w:rFonts w:ascii="Arial" w:eastAsia="Arial" w:hAnsi="Arial" w:cs="Arial"/>
                <w:sz w:val="22"/>
                <w:szCs w:val="22"/>
                <w:lang w:val="es-ES" w:eastAsia="es-ES"/>
              </w:rPr>
              <w:t xml:space="preserve">forma inmediata; </w:t>
            </w:r>
            <w:r w:rsidRPr="00201D07">
              <w:rPr>
                <w:rFonts w:ascii="Arial" w:eastAsia="Arial" w:hAnsi="Arial" w:cs="Arial"/>
                <w:sz w:val="22"/>
                <w:szCs w:val="22"/>
                <w:lang w:val="es-ES" w:eastAsia="es-ES"/>
              </w:rPr>
              <w:t xml:space="preserve">el CONSEJO </w:t>
            </w:r>
            <w:r w:rsidRPr="00B70A2F">
              <w:rPr>
                <w:rFonts w:ascii="Arial" w:eastAsia="Arial" w:hAnsi="Arial" w:cs="Arial"/>
                <w:sz w:val="22"/>
                <w:szCs w:val="22"/>
                <w:lang w:val="es-ES" w:eastAsia="es-ES"/>
              </w:rPr>
              <w:t xml:space="preserve">SUPERIOR DE LA JUDICATURA - DIRECCIÓN </w:t>
            </w:r>
            <w:r w:rsidRPr="00201D07">
              <w:rPr>
                <w:rFonts w:ascii="Arial" w:eastAsia="Arial" w:hAnsi="Arial" w:cs="Arial"/>
                <w:sz w:val="22"/>
                <w:szCs w:val="22"/>
                <w:lang w:val="es-ES" w:eastAsia="es-ES"/>
              </w:rPr>
              <w:t xml:space="preserve">SECCIONAL </w:t>
            </w:r>
            <w:r w:rsidRPr="00B70A2F">
              <w:rPr>
                <w:rFonts w:ascii="Arial" w:eastAsia="Arial" w:hAnsi="Arial" w:cs="Arial"/>
                <w:sz w:val="22"/>
                <w:szCs w:val="22"/>
                <w:lang w:val="es-ES" w:eastAsia="es-ES"/>
              </w:rPr>
              <w:t xml:space="preserve">DE ADMINISTRACIÓN JUDICIAL DE CÚCUTA procederá a corregirlo </w:t>
            </w:r>
            <w:r w:rsidRPr="00201D07">
              <w:rPr>
                <w:rFonts w:ascii="Arial" w:eastAsia="Arial" w:hAnsi="Arial" w:cs="Arial"/>
                <w:sz w:val="22"/>
                <w:szCs w:val="22"/>
                <w:lang w:val="es-ES" w:eastAsia="es-ES"/>
              </w:rPr>
              <w:t xml:space="preserve">en </w:t>
            </w:r>
            <w:r w:rsidRPr="00B70A2F">
              <w:rPr>
                <w:rFonts w:ascii="Arial" w:eastAsia="Arial" w:hAnsi="Arial" w:cs="Arial"/>
                <w:sz w:val="22"/>
                <w:szCs w:val="22"/>
                <w:lang w:val="es-ES" w:eastAsia="es-ES"/>
              </w:rPr>
              <w:t xml:space="preserve">la forma </w:t>
            </w:r>
            <w:r w:rsidRPr="00201D07">
              <w:rPr>
                <w:rFonts w:ascii="Arial" w:eastAsia="Arial" w:hAnsi="Arial" w:cs="Arial"/>
                <w:sz w:val="22"/>
                <w:szCs w:val="22"/>
                <w:lang w:val="es-ES" w:eastAsia="es-ES"/>
              </w:rPr>
              <w:t xml:space="preserve">que </w:t>
            </w:r>
            <w:r w:rsidRPr="00B70A2F">
              <w:rPr>
                <w:rFonts w:ascii="Arial" w:eastAsia="Arial" w:hAnsi="Arial" w:cs="Arial"/>
                <w:sz w:val="22"/>
                <w:szCs w:val="22"/>
                <w:lang w:val="es-ES" w:eastAsia="es-ES"/>
              </w:rPr>
              <w:t xml:space="preserve">estime conveniente, pero su costo y </w:t>
            </w:r>
            <w:r w:rsidRPr="00201D07">
              <w:rPr>
                <w:rFonts w:ascii="Arial" w:eastAsia="Arial" w:hAnsi="Arial" w:cs="Arial"/>
                <w:sz w:val="22"/>
                <w:szCs w:val="22"/>
                <w:lang w:val="es-ES" w:eastAsia="es-ES"/>
              </w:rPr>
              <w:t xml:space="preserve">el </w:t>
            </w:r>
            <w:r w:rsidRPr="00B70A2F">
              <w:rPr>
                <w:rFonts w:ascii="Arial" w:eastAsia="Arial" w:hAnsi="Arial" w:cs="Arial"/>
                <w:sz w:val="22"/>
                <w:szCs w:val="22"/>
                <w:lang w:val="es-ES" w:eastAsia="es-ES"/>
              </w:rPr>
              <w:t xml:space="preserve">de las posibles indemnizaciones surgidas se descontaran de los pagos </w:t>
            </w:r>
            <w:r w:rsidRPr="00201D07">
              <w:rPr>
                <w:rFonts w:ascii="Arial" w:eastAsia="Arial" w:hAnsi="Arial" w:cs="Arial"/>
                <w:sz w:val="22"/>
                <w:szCs w:val="22"/>
                <w:lang w:val="es-ES" w:eastAsia="es-ES"/>
              </w:rPr>
              <w:t xml:space="preserve">pendientes </w:t>
            </w:r>
            <w:r w:rsidRPr="00B70A2F">
              <w:rPr>
                <w:rFonts w:ascii="Arial" w:eastAsia="Arial" w:hAnsi="Arial" w:cs="Arial"/>
                <w:sz w:val="22"/>
                <w:szCs w:val="22"/>
                <w:lang w:val="es-ES" w:eastAsia="es-ES"/>
              </w:rPr>
              <w:t>al</w:t>
            </w:r>
            <w:r w:rsidRPr="00201D07">
              <w:rPr>
                <w:rFonts w:ascii="Arial" w:eastAsia="Arial" w:hAnsi="Arial" w:cs="Arial"/>
                <w:sz w:val="22"/>
                <w:szCs w:val="22"/>
                <w:lang w:val="es-ES" w:eastAsia="es-ES"/>
              </w:rPr>
              <w:t xml:space="preserve"> CONTRATISTA.</w:t>
            </w:r>
          </w:p>
          <w:p w14:paraId="5A859DB3" w14:textId="77777777"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117845">
              <w:rPr>
                <w:rFonts w:ascii="Arial" w:eastAsia="Arial" w:hAnsi="Arial" w:cs="Arial"/>
                <w:sz w:val="22"/>
                <w:szCs w:val="22"/>
                <w:lang w:val="es-ES" w:eastAsia="es-ES"/>
              </w:rPr>
              <w:t xml:space="preserve">OBLIGACIONES CON EL PERSONAL. </w:t>
            </w:r>
            <w:r w:rsidRPr="00201D07">
              <w:rPr>
                <w:rFonts w:ascii="Arial" w:eastAsia="Arial" w:hAnsi="Arial" w:cs="Arial"/>
                <w:sz w:val="22"/>
                <w:szCs w:val="22"/>
                <w:lang w:val="es-ES" w:eastAsia="es-ES"/>
              </w:rPr>
              <w:t>a)</w:t>
            </w:r>
            <w:r w:rsidRPr="00117845">
              <w:rPr>
                <w:rFonts w:ascii="Arial" w:eastAsia="Arial" w:hAnsi="Arial" w:cs="Arial"/>
                <w:sz w:val="22"/>
                <w:szCs w:val="22"/>
                <w:lang w:val="es-ES" w:eastAsia="es-ES"/>
              </w:rPr>
              <w:t xml:space="preserve">. Cumplir con las normas laborales, </w:t>
            </w:r>
            <w:r w:rsidRPr="00201D07">
              <w:rPr>
                <w:rFonts w:ascii="Arial" w:eastAsia="Arial" w:hAnsi="Arial" w:cs="Arial"/>
                <w:sz w:val="22"/>
                <w:szCs w:val="22"/>
                <w:lang w:val="es-ES" w:eastAsia="es-ES"/>
              </w:rPr>
              <w:t xml:space="preserve">en </w:t>
            </w:r>
            <w:r w:rsidRPr="00117845">
              <w:rPr>
                <w:rFonts w:ascii="Arial" w:eastAsia="Arial" w:hAnsi="Arial" w:cs="Arial"/>
                <w:sz w:val="22"/>
                <w:szCs w:val="22"/>
                <w:lang w:val="es-ES" w:eastAsia="es-ES"/>
              </w:rPr>
              <w:t>lo referente</w:t>
            </w:r>
            <w:r w:rsidRPr="00201D07">
              <w:rPr>
                <w:rFonts w:ascii="Arial" w:eastAsia="Arial" w:hAnsi="Arial" w:cs="Arial"/>
                <w:sz w:val="22"/>
                <w:szCs w:val="22"/>
                <w:lang w:val="es-ES" w:eastAsia="es-ES"/>
              </w:rPr>
              <w:t xml:space="preserve"> </w:t>
            </w:r>
            <w:r w:rsidRPr="00117845">
              <w:rPr>
                <w:rFonts w:ascii="Arial" w:eastAsia="Arial" w:hAnsi="Arial" w:cs="Arial"/>
                <w:sz w:val="22"/>
                <w:szCs w:val="22"/>
                <w:lang w:val="es-ES" w:eastAsia="es-ES"/>
              </w:rPr>
              <w:t>al</w:t>
            </w:r>
            <w:r w:rsidRPr="00201D07">
              <w:rPr>
                <w:rFonts w:ascii="Arial" w:eastAsia="Arial" w:hAnsi="Arial" w:cs="Arial"/>
                <w:sz w:val="22"/>
                <w:szCs w:val="22"/>
                <w:lang w:val="es-ES" w:eastAsia="es-ES"/>
              </w:rPr>
              <w:t xml:space="preserve"> </w:t>
            </w:r>
            <w:r w:rsidRPr="00117845">
              <w:rPr>
                <w:rFonts w:ascii="Arial" w:eastAsia="Arial" w:hAnsi="Arial" w:cs="Arial"/>
                <w:sz w:val="22"/>
                <w:szCs w:val="22"/>
                <w:lang w:val="es-ES" w:eastAsia="es-ES"/>
              </w:rPr>
              <w:t>personal</w:t>
            </w:r>
            <w:r w:rsidRPr="00201D07">
              <w:rPr>
                <w:rFonts w:ascii="Arial" w:eastAsia="Arial" w:hAnsi="Arial" w:cs="Arial"/>
                <w:sz w:val="22"/>
                <w:szCs w:val="22"/>
                <w:lang w:val="es-ES" w:eastAsia="es-ES"/>
              </w:rPr>
              <w:t xml:space="preserve"> que </w:t>
            </w:r>
            <w:r w:rsidRPr="00117845">
              <w:rPr>
                <w:rFonts w:ascii="Arial" w:eastAsia="Arial" w:hAnsi="Arial" w:cs="Arial"/>
                <w:sz w:val="22"/>
                <w:szCs w:val="22"/>
                <w:lang w:val="es-ES" w:eastAsia="es-ES"/>
              </w:rPr>
              <w:t>utilice</w:t>
            </w:r>
            <w:r w:rsidRPr="00201D07">
              <w:rPr>
                <w:rFonts w:ascii="Arial" w:eastAsia="Arial" w:hAnsi="Arial" w:cs="Arial"/>
                <w:sz w:val="22"/>
                <w:szCs w:val="22"/>
                <w:lang w:val="es-ES" w:eastAsia="es-ES"/>
              </w:rPr>
              <w:t xml:space="preserve"> en </w:t>
            </w:r>
            <w:r w:rsidRPr="00117845">
              <w:rPr>
                <w:rFonts w:ascii="Arial" w:eastAsia="Arial" w:hAnsi="Arial" w:cs="Arial"/>
                <w:sz w:val="22"/>
                <w:szCs w:val="22"/>
                <w:lang w:val="es-ES" w:eastAsia="es-ES"/>
              </w:rPr>
              <w:t>la</w:t>
            </w:r>
            <w:r w:rsidRPr="00201D07">
              <w:rPr>
                <w:rFonts w:ascii="Arial" w:eastAsia="Arial" w:hAnsi="Arial" w:cs="Arial"/>
                <w:sz w:val="22"/>
                <w:szCs w:val="22"/>
                <w:lang w:val="es-ES" w:eastAsia="es-ES"/>
              </w:rPr>
              <w:t xml:space="preserve"> </w:t>
            </w:r>
            <w:r w:rsidRPr="00117845">
              <w:rPr>
                <w:rFonts w:ascii="Arial" w:eastAsia="Arial" w:hAnsi="Arial" w:cs="Arial"/>
                <w:sz w:val="22"/>
                <w:szCs w:val="22"/>
                <w:lang w:val="es-ES" w:eastAsia="es-ES"/>
              </w:rPr>
              <w:t>ejecución</w:t>
            </w:r>
            <w:r w:rsidRPr="00201D07">
              <w:rPr>
                <w:rFonts w:ascii="Arial" w:eastAsia="Arial" w:hAnsi="Arial" w:cs="Arial"/>
                <w:sz w:val="22"/>
                <w:szCs w:val="22"/>
                <w:lang w:val="es-ES" w:eastAsia="es-ES"/>
              </w:rPr>
              <w:t xml:space="preserve"> del </w:t>
            </w:r>
            <w:r w:rsidRPr="00117845">
              <w:rPr>
                <w:rFonts w:ascii="Arial" w:eastAsia="Arial" w:hAnsi="Arial" w:cs="Arial"/>
                <w:sz w:val="22"/>
                <w:szCs w:val="22"/>
                <w:lang w:val="es-ES" w:eastAsia="es-ES"/>
              </w:rPr>
              <w:t>contrato</w:t>
            </w:r>
            <w:r w:rsidRPr="00201D07">
              <w:rPr>
                <w:rFonts w:ascii="Arial" w:eastAsia="Arial" w:hAnsi="Arial" w:cs="Arial"/>
                <w:sz w:val="22"/>
                <w:szCs w:val="22"/>
                <w:lang w:val="es-ES" w:eastAsia="es-ES"/>
              </w:rPr>
              <w:t xml:space="preserve"> </w:t>
            </w:r>
            <w:r w:rsidRPr="00117845">
              <w:rPr>
                <w:rFonts w:ascii="Arial" w:eastAsia="Arial" w:hAnsi="Arial" w:cs="Arial"/>
                <w:sz w:val="22"/>
                <w:szCs w:val="22"/>
                <w:lang w:val="es-ES" w:eastAsia="es-ES"/>
              </w:rPr>
              <w:t>y</w:t>
            </w:r>
            <w:r w:rsidRPr="00201D07">
              <w:rPr>
                <w:rFonts w:ascii="Arial" w:eastAsia="Arial" w:hAnsi="Arial" w:cs="Arial"/>
                <w:sz w:val="22"/>
                <w:szCs w:val="22"/>
                <w:lang w:val="es-ES" w:eastAsia="es-ES"/>
              </w:rPr>
              <w:t xml:space="preserve"> en </w:t>
            </w:r>
            <w:r w:rsidRPr="00117845">
              <w:rPr>
                <w:rFonts w:ascii="Arial" w:eastAsia="Arial" w:hAnsi="Arial" w:cs="Arial"/>
                <w:sz w:val="22"/>
                <w:szCs w:val="22"/>
                <w:lang w:val="es-ES" w:eastAsia="es-ES"/>
              </w:rPr>
              <w:t>especial</w:t>
            </w:r>
            <w:r w:rsidRPr="00201D07">
              <w:rPr>
                <w:rFonts w:ascii="Arial" w:eastAsia="Arial" w:hAnsi="Arial" w:cs="Arial"/>
                <w:sz w:val="22"/>
                <w:szCs w:val="22"/>
                <w:lang w:val="es-ES" w:eastAsia="es-ES"/>
              </w:rPr>
              <w:t xml:space="preserve"> </w:t>
            </w:r>
            <w:r w:rsidRPr="00117845">
              <w:rPr>
                <w:rFonts w:ascii="Arial" w:eastAsia="Arial" w:hAnsi="Arial" w:cs="Arial"/>
                <w:sz w:val="22"/>
                <w:szCs w:val="22"/>
                <w:lang w:val="es-ES" w:eastAsia="es-ES"/>
              </w:rPr>
              <w:t>a</w:t>
            </w:r>
            <w:r w:rsidRPr="00201D07">
              <w:rPr>
                <w:rFonts w:ascii="Arial" w:eastAsia="Arial" w:hAnsi="Arial" w:cs="Arial"/>
                <w:sz w:val="22"/>
                <w:szCs w:val="22"/>
                <w:lang w:val="es-ES" w:eastAsia="es-ES"/>
              </w:rPr>
              <w:t xml:space="preserve"> </w:t>
            </w:r>
            <w:r w:rsidRPr="00117845">
              <w:rPr>
                <w:rFonts w:ascii="Arial" w:eastAsia="Arial" w:hAnsi="Arial" w:cs="Arial"/>
                <w:sz w:val="22"/>
                <w:szCs w:val="22"/>
                <w:lang w:val="es-ES" w:eastAsia="es-ES"/>
              </w:rPr>
              <w:t>las</w:t>
            </w:r>
            <w:r w:rsidRPr="00201D07">
              <w:rPr>
                <w:rFonts w:ascii="Arial" w:eastAsia="Arial" w:hAnsi="Arial" w:cs="Arial"/>
                <w:sz w:val="22"/>
                <w:szCs w:val="22"/>
                <w:lang w:val="es-ES" w:eastAsia="es-ES"/>
              </w:rPr>
              <w:t xml:space="preserve"> </w:t>
            </w:r>
            <w:r w:rsidRPr="00117845">
              <w:rPr>
                <w:rFonts w:ascii="Arial" w:eastAsia="Arial" w:hAnsi="Arial" w:cs="Arial"/>
                <w:sz w:val="22"/>
                <w:szCs w:val="22"/>
                <w:lang w:val="es-ES" w:eastAsia="es-ES"/>
              </w:rPr>
              <w:t>obligaciones establecidas</w:t>
            </w:r>
            <w:r w:rsidRPr="00201D07">
              <w:rPr>
                <w:rFonts w:ascii="Arial" w:eastAsia="Arial" w:hAnsi="Arial" w:cs="Arial"/>
                <w:sz w:val="22"/>
                <w:szCs w:val="22"/>
                <w:lang w:val="es-ES" w:eastAsia="es-ES"/>
              </w:rPr>
              <w:t xml:space="preserve"> en </w:t>
            </w:r>
            <w:r w:rsidRPr="00117845">
              <w:rPr>
                <w:rFonts w:ascii="Arial" w:eastAsia="Arial" w:hAnsi="Arial" w:cs="Arial"/>
                <w:sz w:val="22"/>
                <w:szCs w:val="22"/>
                <w:lang w:val="es-ES" w:eastAsia="es-ES"/>
              </w:rPr>
              <w:t>la</w:t>
            </w:r>
            <w:r w:rsidRPr="00201D07">
              <w:rPr>
                <w:rFonts w:ascii="Arial" w:eastAsia="Arial" w:hAnsi="Arial" w:cs="Arial"/>
                <w:sz w:val="22"/>
                <w:szCs w:val="22"/>
                <w:lang w:val="es-ES" w:eastAsia="es-ES"/>
              </w:rPr>
              <w:t xml:space="preserve"> Ley 100 </w:t>
            </w:r>
            <w:r w:rsidRPr="00117845">
              <w:rPr>
                <w:rFonts w:ascii="Arial" w:eastAsia="Arial" w:hAnsi="Arial" w:cs="Arial"/>
                <w:sz w:val="22"/>
                <w:szCs w:val="22"/>
                <w:lang w:val="es-ES" w:eastAsia="es-ES"/>
              </w:rPr>
              <w:t>de</w:t>
            </w:r>
            <w:r w:rsidRPr="00201D07">
              <w:rPr>
                <w:rFonts w:ascii="Arial" w:eastAsia="Arial" w:hAnsi="Arial" w:cs="Arial"/>
                <w:sz w:val="22"/>
                <w:szCs w:val="22"/>
                <w:lang w:val="es-ES" w:eastAsia="es-ES"/>
              </w:rPr>
              <w:t xml:space="preserve"> </w:t>
            </w:r>
            <w:r w:rsidRPr="00117845">
              <w:rPr>
                <w:rFonts w:ascii="Arial" w:eastAsia="Arial" w:hAnsi="Arial" w:cs="Arial"/>
                <w:sz w:val="22"/>
                <w:szCs w:val="22"/>
                <w:lang w:val="es-ES" w:eastAsia="es-ES"/>
              </w:rPr>
              <w:t>1993</w:t>
            </w:r>
            <w:r w:rsidRPr="00201D07">
              <w:rPr>
                <w:rFonts w:ascii="Arial" w:eastAsia="Arial" w:hAnsi="Arial" w:cs="Arial"/>
                <w:sz w:val="22"/>
                <w:szCs w:val="22"/>
                <w:lang w:val="es-ES" w:eastAsia="es-ES"/>
              </w:rPr>
              <w:t xml:space="preserve"> </w:t>
            </w:r>
            <w:r w:rsidRPr="00117845">
              <w:rPr>
                <w:rFonts w:ascii="Arial" w:eastAsia="Arial" w:hAnsi="Arial" w:cs="Arial"/>
                <w:sz w:val="22"/>
                <w:szCs w:val="22"/>
                <w:lang w:val="es-ES" w:eastAsia="es-ES"/>
              </w:rPr>
              <w:t>y</w:t>
            </w:r>
            <w:r w:rsidRPr="00201D07">
              <w:rPr>
                <w:rFonts w:ascii="Arial" w:eastAsia="Arial" w:hAnsi="Arial" w:cs="Arial"/>
                <w:sz w:val="22"/>
                <w:szCs w:val="22"/>
                <w:lang w:val="es-ES" w:eastAsia="es-ES"/>
              </w:rPr>
              <w:t xml:space="preserve"> </w:t>
            </w:r>
            <w:r w:rsidRPr="00117845">
              <w:rPr>
                <w:rFonts w:ascii="Arial" w:eastAsia="Arial" w:hAnsi="Arial" w:cs="Arial"/>
                <w:sz w:val="22"/>
                <w:szCs w:val="22"/>
                <w:lang w:val="es-ES" w:eastAsia="es-ES"/>
              </w:rPr>
              <w:t>797</w:t>
            </w:r>
            <w:r w:rsidRPr="00201D07">
              <w:rPr>
                <w:rFonts w:ascii="Arial" w:eastAsia="Arial" w:hAnsi="Arial" w:cs="Arial"/>
                <w:sz w:val="22"/>
                <w:szCs w:val="22"/>
                <w:lang w:val="es-ES" w:eastAsia="es-ES"/>
              </w:rPr>
              <w:t xml:space="preserve"> </w:t>
            </w:r>
            <w:r w:rsidRPr="00117845">
              <w:rPr>
                <w:rFonts w:ascii="Arial" w:eastAsia="Arial" w:hAnsi="Arial" w:cs="Arial"/>
                <w:sz w:val="22"/>
                <w:szCs w:val="22"/>
                <w:lang w:val="es-ES" w:eastAsia="es-ES"/>
              </w:rPr>
              <w:t>de</w:t>
            </w:r>
            <w:r w:rsidRPr="00201D07">
              <w:rPr>
                <w:rFonts w:ascii="Arial" w:eastAsia="Arial" w:hAnsi="Arial" w:cs="Arial"/>
                <w:sz w:val="22"/>
                <w:szCs w:val="22"/>
                <w:lang w:val="es-ES" w:eastAsia="es-ES"/>
              </w:rPr>
              <w:t xml:space="preserve"> </w:t>
            </w:r>
            <w:r w:rsidRPr="00117845">
              <w:rPr>
                <w:rFonts w:ascii="Arial" w:eastAsia="Arial" w:hAnsi="Arial" w:cs="Arial"/>
                <w:sz w:val="22"/>
                <w:szCs w:val="22"/>
                <w:lang w:val="es-ES" w:eastAsia="es-ES"/>
              </w:rPr>
              <w:t>2003</w:t>
            </w:r>
            <w:r w:rsidRPr="00201D07">
              <w:rPr>
                <w:rFonts w:ascii="Arial" w:eastAsia="Arial" w:hAnsi="Arial" w:cs="Arial"/>
                <w:sz w:val="22"/>
                <w:szCs w:val="22"/>
                <w:lang w:val="es-ES" w:eastAsia="es-ES"/>
              </w:rPr>
              <w:t xml:space="preserve"> </w:t>
            </w:r>
            <w:r w:rsidRPr="00117845">
              <w:rPr>
                <w:rFonts w:ascii="Arial" w:eastAsia="Arial" w:hAnsi="Arial" w:cs="Arial"/>
                <w:sz w:val="22"/>
                <w:szCs w:val="22"/>
                <w:lang w:val="es-ES" w:eastAsia="es-ES"/>
              </w:rPr>
              <w:t>y</w:t>
            </w:r>
            <w:r w:rsidRPr="00201D07">
              <w:rPr>
                <w:rFonts w:ascii="Arial" w:eastAsia="Arial" w:hAnsi="Arial" w:cs="Arial"/>
                <w:sz w:val="22"/>
                <w:szCs w:val="22"/>
                <w:lang w:val="es-ES" w:eastAsia="es-ES"/>
              </w:rPr>
              <w:t xml:space="preserve"> </w:t>
            </w:r>
            <w:r w:rsidRPr="00117845">
              <w:rPr>
                <w:rFonts w:ascii="Arial" w:eastAsia="Arial" w:hAnsi="Arial" w:cs="Arial"/>
                <w:sz w:val="22"/>
                <w:szCs w:val="22"/>
                <w:lang w:val="es-ES" w:eastAsia="es-ES"/>
              </w:rPr>
              <w:t>sus</w:t>
            </w:r>
            <w:r w:rsidRPr="00201D07">
              <w:rPr>
                <w:rFonts w:ascii="Arial" w:eastAsia="Arial" w:hAnsi="Arial" w:cs="Arial"/>
                <w:sz w:val="22"/>
                <w:szCs w:val="22"/>
                <w:lang w:val="es-ES" w:eastAsia="es-ES"/>
              </w:rPr>
              <w:t xml:space="preserve"> decretos </w:t>
            </w:r>
            <w:r w:rsidRPr="00117845">
              <w:rPr>
                <w:rFonts w:ascii="Arial" w:eastAsia="Arial" w:hAnsi="Arial" w:cs="Arial"/>
                <w:sz w:val="22"/>
                <w:szCs w:val="22"/>
                <w:lang w:val="es-ES" w:eastAsia="es-ES"/>
              </w:rPr>
              <w:t>reglamentarios.</w:t>
            </w:r>
            <w:r w:rsidRPr="00201D07">
              <w:rPr>
                <w:rFonts w:ascii="Arial" w:eastAsia="Arial" w:hAnsi="Arial" w:cs="Arial"/>
                <w:sz w:val="22"/>
                <w:szCs w:val="22"/>
                <w:lang w:val="es-ES" w:eastAsia="es-ES"/>
              </w:rPr>
              <w:t xml:space="preserve"> b). </w:t>
            </w:r>
            <w:r w:rsidRPr="00117845">
              <w:rPr>
                <w:rFonts w:ascii="Arial" w:eastAsia="Arial" w:hAnsi="Arial" w:cs="Arial"/>
                <w:sz w:val="22"/>
                <w:szCs w:val="22"/>
                <w:lang w:val="es-ES" w:eastAsia="es-ES"/>
              </w:rPr>
              <w:t xml:space="preserve">Pagar </w:t>
            </w:r>
            <w:r w:rsidRPr="00201D07">
              <w:rPr>
                <w:rFonts w:ascii="Arial" w:eastAsia="Arial" w:hAnsi="Arial" w:cs="Arial"/>
                <w:sz w:val="22"/>
                <w:szCs w:val="22"/>
                <w:lang w:val="es-ES" w:eastAsia="es-ES"/>
              </w:rPr>
              <w:t xml:space="preserve">los salarios y prestaciones sociales en forma oportuna a todo el personal que utilice en la ejecución del presente contrato, y en general dar estricto cumplimiento a la totalidad de las obligaciones con el Sistema de Seguridad Social y Parafiscales, derivadas de la ejecución del presente contrato. El incumplimiento de estas obligaciones del CONTRATISTA para con sus empleados, podrá generar la imposición de multas sucesivas, la afectación de la Garantía Única, en el amparo de cumplimiento, como también dará lugar a la caducidad del contrato de conformidad con el artículo 1 de la ley 828 de 2003. c). Proveer al personal a su cargo de los Elementos de Protección Personal tales como mascarilla facial o tapaboca, careta, traje de bioseguridad, guantes y demás elementos que prevengan y/o minimicen la posibilidad del contagio de COVID-19, los cuales deberán usar siempre que estén dentro de las sedes judiciales y tenga contacto con los servidores y usuarios de la justicia. d). Suministrar al supervisor del contrato los documentos y constancias necesarias para que el supervisor del contrato, verifique el cumplimiento con las obligaciones a la seguridad social y aportes parafiscales, durante toda la vigencia del contrato. e). Responder en forma exclusiva por la vinculación del personal, de manera que los errores u omisiones de este, son de su cuenta y riesgo. </w:t>
            </w:r>
          </w:p>
          <w:p w14:paraId="38EAC08F" w14:textId="040F7EBD"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201D07">
              <w:rPr>
                <w:rFonts w:ascii="Arial" w:eastAsia="Arial" w:hAnsi="Arial" w:cs="Arial"/>
                <w:sz w:val="22"/>
                <w:szCs w:val="22"/>
                <w:lang w:val="es-ES" w:eastAsia="es-ES"/>
              </w:rPr>
              <w:t xml:space="preserve">Informar al CONSEJO SUPERIOR DE LA JUDICATURA - DIRECCIÓN SECCIONAL DE ADMINISTRACIÓN JUDICIAL DE </w:t>
            </w:r>
            <w:r w:rsidR="00F33E16" w:rsidRPr="00201D07">
              <w:rPr>
                <w:rFonts w:ascii="Arial" w:eastAsia="Arial" w:hAnsi="Arial" w:cs="Arial"/>
                <w:sz w:val="22"/>
                <w:szCs w:val="22"/>
                <w:lang w:val="es-ES" w:eastAsia="es-ES"/>
              </w:rPr>
              <w:t>CÚCUTA</w:t>
            </w:r>
            <w:r w:rsidR="00F33E16">
              <w:rPr>
                <w:rFonts w:ascii="Arial" w:eastAsia="Arial" w:hAnsi="Arial" w:cs="Arial"/>
                <w:sz w:val="22"/>
                <w:szCs w:val="22"/>
                <w:lang w:val="es-ES" w:eastAsia="es-ES"/>
              </w:rPr>
              <w:t>,</w:t>
            </w:r>
            <w:r w:rsidRPr="00201D07">
              <w:rPr>
                <w:rFonts w:ascii="Arial" w:eastAsia="Arial" w:hAnsi="Arial" w:cs="Arial"/>
                <w:sz w:val="22"/>
                <w:szCs w:val="22"/>
                <w:lang w:val="es-ES" w:eastAsia="es-ES"/>
              </w:rPr>
              <w:t xml:space="preserve"> cualquier anomalía que se presente durante la ejecución del contrato.</w:t>
            </w:r>
          </w:p>
          <w:p w14:paraId="3ED85B10" w14:textId="254F947F"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201D07">
              <w:rPr>
                <w:rFonts w:ascii="Arial" w:eastAsia="Arial" w:hAnsi="Arial" w:cs="Arial"/>
                <w:sz w:val="22"/>
                <w:szCs w:val="22"/>
                <w:lang w:val="es-ES" w:eastAsia="es-ES"/>
              </w:rPr>
              <w:t>Presentar a</w:t>
            </w:r>
            <w:r w:rsidR="00E22BEF">
              <w:rPr>
                <w:rFonts w:ascii="Arial" w:eastAsia="Arial" w:hAnsi="Arial" w:cs="Arial"/>
                <w:sz w:val="22"/>
                <w:szCs w:val="22"/>
                <w:lang w:val="es-ES" w:eastAsia="es-ES"/>
              </w:rPr>
              <w:t xml:space="preserve"> la interventoría y al</w:t>
            </w:r>
            <w:r w:rsidRPr="00201D07">
              <w:rPr>
                <w:rFonts w:ascii="Arial" w:eastAsia="Arial" w:hAnsi="Arial" w:cs="Arial"/>
                <w:sz w:val="22"/>
                <w:szCs w:val="22"/>
                <w:lang w:val="es-ES" w:eastAsia="es-ES"/>
              </w:rPr>
              <w:t xml:space="preserve"> Supervisor, al menos con quince (15) días de anterioridad, cualquier solicitud de prórroga, adición, suspensión y reinicio del Contrato, a efectos de prorrogar la vigencia de las Pólizas o tomar las medidas pertinentes, en caso de incumplimiento. En caso de retraso, el Contratista presentará a la supervisión del contrato, el Plan de Contingencia para mitigar el retraso generado, debidamente suscrito por el Representante Legal.</w:t>
            </w:r>
          </w:p>
          <w:p w14:paraId="29D07D16" w14:textId="77777777"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201D07">
              <w:rPr>
                <w:rFonts w:ascii="Arial" w:eastAsia="Arial" w:hAnsi="Arial" w:cs="Arial"/>
                <w:sz w:val="22"/>
                <w:szCs w:val="22"/>
                <w:lang w:val="es-ES" w:eastAsia="es-ES"/>
              </w:rPr>
              <w:t>Obrar con buena fe en las distintas etapas contractuales evitando las dilaciones y tropiezos que pudieran presentarse, y obligándose no sólo a lo pactado expresamente en el presente contrato, sino a todo lo que corresponda a la naturaleza del mismo, según la ley, la costumbre o la equidad natural.</w:t>
            </w:r>
          </w:p>
          <w:p w14:paraId="551C85BF" w14:textId="3E30E9F3" w:rsidR="00B70A2F" w:rsidRPr="009B44E8"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201D07">
              <w:rPr>
                <w:rFonts w:ascii="Arial" w:eastAsia="Arial" w:hAnsi="Arial" w:cs="Arial"/>
                <w:sz w:val="22"/>
                <w:szCs w:val="22"/>
                <w:lang w:val="es-ES" w:eastAsia="es-ES"/>
              </w:rPr>
              <w:t>No acceder a peticiones o amenazas de quienes actúen por fuera de la ley con el fin de obligarlos a hacer u omitir algún acto o hecho. Cuando una situación así se presente el Contratista deberá informar inmediatamente su ocurrencia a la Entidad y a las demás autoridades competentes.</w:t>
            </w:r>
          </w:p>
          <w:p w14:paraId="4243CDF9" w14:textId="77777777"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201D07">
              <w:rPr>
                <w:rFonts w:ascii="Arial" w:eastAsia="Arial" w:hAnsi="Arial" w:cs="Arial"/>
                <w:sz w:val="22"/>
                <w:szCs w:val="22"/>
                <w:lang w:val="es-ES" w:eastAsia="es-ES"/>
              </w:rPr>
              <w:t>Constituir las garantías que se solicitan por parte de la Nación – Consejo Superior de la Judicatura.</w:t>
            </w:r>
          </w:p>
          <w:p w14:paraId="7661D4F1" w14:textId="77777777"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201D07">
              <w:rPr>
                <w:rFonts w:ascii="Arial" w:eastAsia="Arial" w:hAnsi="Arial" w:cs="Arial"/>
                <w:sz w:val="22"/>
                <w:szCs w:val="22"/>
                <w:lang w:val="es-ES" w:eastAsia="es-ES"/>
              </w:rPr>
              <w:t>RESPONSABILIDAD AMBIENTAL: El CONTRATISTA, deberá cumplir con todas las normas y leyes colombianas sobre el medio ambiente (a nivel nacional, regional y local) que se encuentren vigentes durante el término de este contrato. El CONTRATISTA deberá en todo momento minimizar el impacto ambiental de cualquier actividad realizada por él en el desarrollo de este contrato, de conformidad con las normas aplicables. El CONTRATISTA conoce y acepta que las autoridades competentes nacionales, regionales o locales que tengan jurisdicción sobre el área donde realizará las actividades podrán disponer la suspensión de las actividades objeto de este contrato hasta que el Contratista cumpla con dichas normas y leyes ambientales o subsane los efectos causados por el incumplimiento de dichas normas y leyes, motivo por el cual, asumirá las consecuencias que se deriven frente al contrato cuando la suspensión de las actividades le sea imputable</w:t>
            </w:r>
          </w:p>
          <w:p w14:paraId="1FB3CEA7" w14:textId="20CA89FE"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201D07">
              <w:rPr>
                <w:rFonts w:ascii="Arial" w:eastAsia="Arial" w:hAnsi="Arial" w:cs="Arial"/>
                <w:sz w:val="22"/>
                <w:szCs w:val="22"/>
                <w:lang w:val="es-ES" w:eastAsia="es-ES"/>
              </w:rPr>
              <w:t xml:space="preserve">El contratista implementará, el Plan de Gestión Ambiental de la Rama Judicial adoptado mediante Acuerdo PSAA14-10160 de </w:t>
            </w:r>
            <w:r w:rsidR="00DD17AE" w:rsidRPr="00201D07">
              <w:rPr>
                <w:rFonts w:ascii="Arial" w:eastAsia="Arial" w:hAnsi="Arial" w:cs="Arial"/>
                <w:sz w:val="22"/>
                <w:szCs w:val="22"/>
                <w:lang w:val="es-ES" w:eastAsia="es-ES"/>
              </w:rPr>
              <w:t>junio</w:t>
            </w:r>
            <w:r w:rsidRPr="00201D07">
              <w:rPr>
                <w:rFonts w:ascii="Arial" w:eastAsia="Arial" w:hAnsi="Arial" w:cs="Arial"/>
                <w:sz w:val="22"/>
                <w:szCs w:val="22"/>
                <w:lang w:val="es-ES" w:eastAsia="es-ES"/>
              </w:rPr>
              <w:t xml:space="preserve"> de 2014, haciendo uso racional del agua y la energía, así como el manejo adecuado de los materiales, residuos sólidos y desechos que se manipulen en ejercicio de las actividades derivadas de la ejecución del contrato con el Consejo Superior de la Judicatura, cada vez que se encuentre en las instalaciones de la Entidad.</w:t>
            </w:r>
          </w:p>
          <w:p w14:paraId="677D4369" w14:textId="77777777"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201D07">
              <w:rPr>
                <w:rFonts w:ascii="Arial" w:eastAsia="Arial" w:hAnsi="Arial" w:cs="Arial"/>
                <w:sz w:val="22"/>
                <w:szCs w:val="22"/>
                <w:lang w:val="es-ES" w:eastAsia="es-ES"/>
              </w:rPr>
              <w:t>El contratista entregará los informes periódicos y finales en medio magnético, en caso de requerirse impresión, esta deberá ser únicamente de informes finales; los cuales deberán ser preferiblemente a doble cara, en papel de bajo gramaje (Max. 75 gr.), letra máximo Arial 11 y a espacio sencillo</w:t>
            </w:r>
          </w:p>
          <w:p w14:paraId="70DE7387" w14:textId="77777777"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201D07">
              <w:rPr>
                <w:rFonts w:ascii="Arial" w:eastAsia="Arial" w:hAnsi="Arial" w:cs="Arial"/>
                <w:sz w:val="22"/>
                <w:szCs w:val="22"/>
                <w:lang w:val="es-ES" w:eastAsia="es-ES"/>
              </w:rPr>
              <w:t>ESPACIOS FISICOS SALUDABLES: EL CONTRATISTA se compromete a dar lectura y aplicación en lo que sea de su competencia con respecto al presente objeto contractual, a lo ordenado en el Manual de Espacios Físicos Saludables emitido por la Entidad.</w:t>
            </w:r>
          </w:p>
          <w:p w14:paraId="0A072D65" w14:textId="77777777" w:rsidR="00B70A2F" w:rsidRPr="00B70A2F"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bookmarkStart w:id="25" w:name="_Hlk157787130"/>
            <w:r w:rsidRPr="00201D07">
              <w:rPr>
                <w:rFonts w:ascii="Arial" w:eastAsia="Arial" w:hAnsi="Arial" w:cs="Arial"/>
                <w:sz w:val="22"/>
                <w:szCs w:val="22"/>
                <w:lang w:val="es-ES" w:eastAsia="es-ES"/>
              </w:rPr>
              <w:t>COMPROMISO ANTICORRUPCIÓN: 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w:t>
            </w:r>
          </w:p>
          <w:p w14:paraId="5602E874" w14:textId="1922C851" w:rsidR="00B70A2F" w:rsidRPr="00201D07"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201D07">
              <w:rPr>
                <w:rFonts w:ascii="Arial" w:eastAsia="Arial" w:hAnsi="Arial" w:cs="Arial"/>
                <w:sz w:val="22"/>
                <w:szCs w:val="22"/>
                <w:lang w:val="es-ES" w:eastAsia="es-ES"/>
              </w:rPr>
              <w:t>Impartir instrucciones a todos sus empleados, agentes y cualquier otro representante suyo,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Cúcuta</w:t>
            </w:r>
            <w:r w:rsidR="0003135C">
              <w:rPr>
                <w:rFonts w:ascii="Arial" w:eastAsia="Arial" w:hAnsi="Arial" w:cs="Arial"/>
                <w:sz w:val="22"/>
                <w:szCs w:val="22"/>
                <w:lang w:val="es-ES" w:eastAsia="es-ES"/>
              </w:rPr>
              <w:t xml:space="preserve"> - Arauca</w:t>
            </w:r>
            <w:r w:rsidRPr="00201D07">
              <w:rPr>
                <w:rFonts w:ascii="Arial" w:eastAsia="Arial" w:hAnsi="Arial" w:cs="Arial"/>
                <w:sz w:val="22"/>
                <w:szCs w:val="22"/>
                <w:lang w:val="es-ES" w:eastAsia="es-ES"/>
              </w:rPr>
              <w:t>,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de Cúcuta</w:t>
            </w:r>
            <w:r w:rsidR="0003135C">
              <w:rPr>
                <w:rFonts w:ascii="Arial" w:eastAsia="Arial" w:hAnsi="Arial" w:cs="Arial"/>
                <w:sz w:val="22"/>
                <w:szCs w:val="22"/>
                <w:lang w:val="es-ES" w:eastAsia="es-ES"/>
              </w:rPr>
              <w:t xml:space="preserve"> - Arauca</w:t>
            </w:r>
            <w:r w:rsidRPr="00201D07">
              <w:rPr>
                <w:rFonts w:ascii="Arial" w:eastAsia="Arial" w:hAnsi="Arial" w:cs="Arial"/>
                <w:sz w:val="22"/>
                <w:szCs w:val="22"/>
                <w:lang w:val="es-ES" w:eastAsia="es-ES"/>
              </w:rPr>
              <w:t>, durante el desarrollo del contrato que se suscribiría de ser elegida su oferta; así como no permitir que nadie, bien sea empleado suyo o un agente comisionista independiente, lo haga en su nombre.</w:t>
            </w:r>
          </w:p>
          <w:p w14:paraId="489C96F0" w14:textId="7C826B2A" w:rsidR="00B70A2F" w:rsidRPr="00201D07"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201D07">
              <w:rPr>
                <w:rFonts w:ascii="Arial" w:eastAsia="Arial" w:hAnsi="Arial" w:cs="Arial"/>
                <w:sz w:val="22"/>
                <w:szCs w:val="22"/>
                <w:lang w:val="es-ES" w:eastAsia="es-ES"/>
              </w:rPr>
              <w:t>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3A574523" w14:textId="37378DB5" w:rsidR="00B70A2F" w:rsidRPr="00201D07"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201D07">
              <w:rPr>
                <w:rFonts w:ascii="Arial" w:eastAsia="Arial" w:hAnsi="Arial" w:cs="Arial"/>
                <w:sz w:val="22"/>
                <w:szCs w:val="22"/>
                <w:lang w:val="es-ES" w:eastAsia="es-ES"/>
              </w:rPr>
              <w:t>En el evento de conocerse casos de corrupción en las Entidades del Estado, se debe reportar el hecho a la Secretaría de la Transparencia de la Presidencia de la República, línea telefónica 018000913666; o al correo electrónico contacto@presidencia.gov.co; por correspondencia o personalmente a la dirección Calle 7 No. 6 – 54, Bogotá D.C. También puede reportar el hecho ante la Dirección Seccional de Administración Judicial Cúcuta</w:t>
            </w:r>
            <w:r w:rsidR="0003135C">
              <w:rPr>
                <w:rFonts w:ascii="Arial" w:eastAsia="Arial" w:hAnsi="Arial" w:cs="Arial"/>
                <w:sz w:val="22"/>
                <w:szCs w:val="22"/>
                <w:lang w:val="es-ES" w:eastAsia="es-ES"/>
              </w:rPr>
              <w:t xml:space="preserve"> - Arauca</w:t>
            </w:r>
            <w:r w:rsidRPr="00201D07">
              <w:rPr>
                <w:rFonts w:ascii="Arial" w:eastAsia="Arial" w:hAnsi="Arial" w:cs="Arial"/>
                <w:sz w:val="22"/>
                <w:szCs w:val="22"/>
                <w:lang w:val="es-ES" w:eastAsia="es-ES"/>
              </w:rPr>
              <w:t>.</w:t>
            </w:r>
          </w:p>
          <w:p w14:paraId="41042249" w14:textId="4FE425FD" w:rsidR="00B70A2F" w:rsidRPr="00201D07"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201D07">
              <w:rPr>
                <w:rFonts w:ascii="Arial" w:eastAsia="Arial" w:hAnsi="Arial" w:cs="Arial"/>
                <w:sz w:val="22"/>
                <w:szCs w:val="22"/>
                <w:lang w:val="es-ES" w:eastAsia="es-ES"/>
              </w:rPr>
              <w:t>Si durante el proceso de contratación se comprobare el incumplimiento del oferente, sus representantes o sus empleados o agentes, a los compromisos antes enunciados, procederá el rechazo de la oferta presentada. En caso que la Nación – Consejo Superior de la Judicatura – Dirección Seccional de Administración Judicial de Cúcuta</w:t>
            </w:r>
            <w:r w:rsidR="0003135C">
              <w:rPr>
                <w:rFonts w:ascii="Arial" w:eastAsia="Arial" w:hAnsi="Arial" w:cs="Arial"/>
                <w:sz w:val="22"/>
                <w:szCs w:val="22"/>
                <w:lang w:val="es-ES" w:eastAsia="es-ES"/>
              </w:rPr>
              <w:t xml:space="preserve"> - Arauca</w:t>
            </w:r>
            <w:r w:rsidRPr="00201D07">
              <w:rPr>
                <w:rFonts w:ascii="Arial" w:eastAsia="Arial" w:hAnsi="Arial" w:cs="Arial"/>
                <w:sz w:val="22"/>
                <w:szCs w:val="22"/>
                <w:lang w:val="es-ES" w:eastAsia="es-ES"/>
              </w:rPr>
              <w:t xml:space="preserve">, adviertan hechos constitutivos de corrupción de parte del oferente durante el proceso de selección, tales hechos se pondrán inmediatamente en conocimiento de las autoridades competentes, a fin de que se inicien las acciones legales a que hubiere lugar. </w:t>
            </w:r>
          </w:p>
          <w:p w14:paraId="56A42ACD" w14:textId="0AFBA738" w:rsidR="00B70A2F" w:rsidRPr="00201D07" w:rsidRDefault="00B70A2F"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201D07">
              <w:rPr>
                <w:rFonts w:ascii="Arial" w:eastAsia="Arial" w:hAnsi="Arial" w:cs="Arial"/>
                <w:sz w:val="22"/>
                <w:szCs w:val="22"/>
                <w:lang w:val="es-ES" w:eastAsia="es-ES"/>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5179BE17" w14:textId="35F3CEC0" w:rsidR="00C327FD" w:rsidRPr="00201D07" w:rsidRDefault="00C327FD"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bookmarkStart w:id="26" w:name="_Hlk157787195"/>
            <w:r w:rsidRPr="00201D07">
              <w:rPr>
                <w:rFonts w:ascii="Arial" w:eastAsia="Arial" w:hAnsi="Arial" w:cs="Arial"/>
                <w:sz w:val="22"/>
                <w:szCs w:val="22"/>
                <w:lang w:val="es-ES" w:eastAsia="es-ES"/>
              </w:rPr>
              <w:t>El oferente deberá diligenciar el formato PROPUESTA ECO</w:t>
            </w:r>
            <w:r w:rsidR="00DD17AE" w:rsidRPr="00201D07">
              <w:rPr>
                <w:rFonts w:ascii="Arial" w:eastAsia="Arial" w:hAnsi="Arial" w:cs="Arial"/>
                <w:sz w:val="22"/>
                <w:szCs w:val="22"/>
                <w:lang w:val="es-ES" w:eastAsia="es-ES"/>
              </w:rPr>
              <w:t>NÓ</w:t>
            </w:r>
            <w:r w:rsidRPr="00201D07">
              <w:rPr>
                <w:rFonts w:ascii="Arial" w:eastAsia="Arial" w:hAnsi="Arial" w:cs="Arial"/>
                <w:sz w:val="22"/>
                <w:szCs w:val="22"/>
                <w:lang w:val="es-ES" w:eastAsia="es-ES"/>
              </w:rPr>
              <w:t>MICA Anexo.</w:t>
            </w:r>
          </w:p>
          <w:p w14:paraId="0796CA9F" w14:textId="3B5D142F" w:rsidR="00201D07" w:rsidRDefault="00C327FD" w:rsidP="00E40207">
            <w:pPr>
              <w:widowControl w:val="0"/>
              <w:numPr>
                <w:ilvl w:val="0"/>
                <w:numId w:val="4"/>
              </w:numPr>
              <w:tabs>
                <w:tab w:val="left" w:pos="432"/>
              </w:tabs>
              <w:autoSpaceDE w:val="0"/>
              <w:autoSpaceDN w:val="0"/>
              <w:spacing w:before="118" w:after="200" w:line="276" w:lineRule="auto"/>
              <w:ind w:left="284"/>
              <w:contextualSpacing/>
              <w:jc w:val="both"/>
              <w:rPr>
                <w:rFonts w:ascii="Arial" w:eastAsia="Arial" w:hAnsi="Arial" w:cs="Arial"/>
                <w:sz w:val="22"/>
                <w:szCs w:val="22"/>
                <w:lang w:val="es-ES" w:eastAsia="es-ES"/>
              </w:rPr>
            </w:pPr>
            <w:r w:rsidRPr="00201D07">
              <w:rPr>
                <w:rFonts w:ascii="Arial" w:eastAsia="Arial" w:hAnsi="Arial" w:cs="Arial"/>
                <w:sz w:val="22"/>
                <w:szCs w:val="22"/>
                <w:lang w:val="es-ES" w:eastAsia="es-ES"/>
              </w:rPr>
              <w:t>Las demás obligaciones relacionadas con la naturaleza del contrato.</w:t>
            </w:r>
          </w:p>
          <w:p w14:paraId="7CDC1AAC" w14:textId="77777777" w:rsidR="00201D07" w:rsidRPr="00201D07" w:rsidRDefault="00201D07" w:rsidP="00201D07">
            <w:pPr>
              <w:widowControl w:val="0"/>
              <w:tabs>
                <w:tab w:val="left" w:pos="432"/>
              </w:tabs>
              <w:autoSpaceDE w:val="0"/>
              <w:autoSpaceDN w:val="0"/>
              <w:spacing w:before="118" w:after="200" w:line="276" w:lineRule="auto"/>
              <w:contextualSpacing/>
              <w:jc w:val="both"/>
              <w:rPr>
                <w:rFonts w:ascii="Arial" w:eastAsia="Arial" w:hAnsi="Arial" w:cs="Arial"/>
                <w:sz w:val="6"/>
                <w:szCs w:val="6"/>
                <w:lang w:val="es-ES" w:eastAsia="es-ES"/>
              </w:rPr>
            </w:pPr>
          </w:p>
          <w:bookmarkEnd w:id="26"/>
          <w:p w14:paraId="03D897B6" w14:textId="3C703E85" w:rsidR="00B70A2F" w:rsidRDefault="00B70A2F" w:rsidP="00B70A2F">
            <w:pPr>
              <w:tabs>
                <w:tab w:val="left" w:pos="1128"/>
              </w:tabs>
              <w:spacing w:before="60" w:after="120"/>
              <w:ind w:right="72"/>
              <w:jc w:val="both"/>
              <w:rPr>
                <w:rFonts w:ascii="Arial" w:hAnsi="Arial" w:cs="Arial"/>
                <w:sz w:val="22"/>
                <w:szCs w:val="22"/>
                <w:lang w:val="es-ES" w:eastAsia="es-ES"/>
              </w:rPr>
            </w:pPr>
            <w:r w:rsidRPr="00B70A2F">
              <w:rPr>
                <w:rFonts w:ascii="Arial" w:hAnsi="Arial" w:cs="Arial"/>
                <w:b/>
                <w:sz w:val="22"/>
                <w:szCs w:val="22"/>
                <w:lang w:val="es-ES" w:eastAsia="es-ES"/>
              </w:rPr>
              <w:t>NOTA 1:</w:t>
            </w:r>
            <w:r w:rsidRPr="00B70A2F">
              <w:rPr>
                <w:rFonts w:ascii="Arial" w:hAnsi="Arial" w:cs="Arial"/>
                <w:sz w:val="22"/>
                <w:szCs w:val="22"/>
                <w:lang w:val="es-ES" w:eastAsia="es-ES"/>
              </w:rPr>
              <w:t xml:space="preserve"> El personal que el c</w:t>
            </w:r>
            <w:r w:rsidRPr="00B70A2F">
              <w:rPr>
                <w:rFonts w:ascii="Arial" w:hAnsi="Arial" w:cs="Arial"/>
                <w:bCs/>
                <w:sz w:val="22"/>
                <w:szCs w:val="22"/>
                <w:lang w:val="es-ES" w:eastAsia="es-ES"/>
              </w:rPr>
              <w:t>ontratista</w:t>
            </w:r>
            <w:r w:rsidRPr="00B70A2F">
              <w:rPr>
                <w:rFonts w:ascii="Arial" w:hAnsi="Arial" w:cs="Arial"/>
                <w:sz w:val="22"/>
                <w:szCs w:val="22"/>
                <w:lang w:val="es-ES" w:eastAsia="es-ES"/>
              </w:rPr>
              <w:t xml:space="preserve"> ocupe en la ejecución del contrato, no tendrá ninguna vinculación laboral, civil, comercial con la Nación – Consejo Superior de la Judicatura – Dirección Seccional de Administración Judicial de Cúcuta</w:t>
            </w:r>
            <w:r w:rsidR="0003135C">
              <w:rPr>
                <w:rFonts w:ascii="Arial" w:hAnsi="Arial" w:cs="Arial"/>
                <w:sz w:val="22"/>
                <w:szCs w:val="22"/>
                <w:lang w:val="es-ES" w:eastAsia="es-ES"/>
              </w:rPr>
              <w:t xml:space="preserve"> - </w:t>
            </w:r>
            <w:r w:rsidR="0003135C">
              <w:rPr>
                <w:rFonts w:ascii="Arial" w:eastAsia="Arial" w:hAnsi="Arial" w:cs="Arial"/>
                <w:sz w:val="22"/>
                <w:szCs w:val="22"/>
                <w:lang w:val="es-ES" w:eastAsia="es-ES"/>
              </w:rPr>
              <w:t>Arauca</w:t>
            </w:r>
            <w:r w:rsidRPr="00B70A2F">
              <w:rPr>
                <w:rFonts w:ascii="Arial" w:hAnsi="Arial" w:cs="Arial"/>
                <w:sz w:val="22"/>
                <w:szCs w:val="22"/>
                <w:lang w:val="es-ES" w:eastAsia="es-ES"/>
              </w:rPr>
              <w:t xml:space="preserve">. La responsabilidad derivada de estas vinculaciones correrá a cargo exclusivo del </w:t>
            </w:r>
            <w:r w:rsidRPr="00B70A2F">
              <w:rPr>
                <w:rFonts w:ascii="Arial" w:hAnsi="Arial" w:cs="Arial"/>
                <w:bCs/>
                <w:sz w:val="22"/>
                <w:szCs w:val="22"/>
                <w:lang w:val="es-ES" w:eastAsia="es-ES"/>
              </w:rPr>
              <w:t>contratista</w:t>
            </w:r>
            <w:r w:rsidRPr="00B70A2F">
              <w:rPr>
                <w:rFonts w:ascii="Arial" w:hAnsi="Arial" w:cs="Arial"/>
                <w:sz w:val="22"/>
                <w:szCs w:val="22"/>
                <w:lang w:val="es-ES" w:eastAsia="es-ES"/>
              </w:rPr>
              <w:t>.</w:t>
            </w:r>
          </w:p>
          <w:p w14:paraId="0A6210F8" w14:textId="3EFE28C8" w:rsidR="00DB7F80" w:rsidRPr="00ED514A" w:rsidRDefault="00B70A2F" w:rsidP="0092162C">
            <w:pPr>
              <w:autoSpaceDE w:val="0"/>
              <w:autoSpaceDN w:val="0"/>
              <w:adjustRightInd w:val="0"/>
              <w:jc w:val="both"/>
              <w:rPr>
                <w:rFonts w:ascii="Arial" w:hAnsi="Arial" w:cs="Arial"/>
                <w:color w:val="000000" w:themeColor="text1"/>
                <w:sz w:val="22"/>
                <w:szCs w:val="22"/>
                <w:lang w:eastAsia="es-CO"/>
              </w:rPr>
            </w:pPr>
            <w:r w:rsidRPr="00B70A2F">
              <w:rPr>
                <w:rFonts w:ascii="Arial" w:hAnsi="Arial" w:cs="Arial"/>
                <w:b/>
                <w:sz w:val="22"/>
                <w:szCs w:val="22"/>
                <w:lang w:val="es-ES"/>
              </w:rPr>
              <w:t>NOTA 2:</w:t>
            </w:r>
            <w:r w:rsidRPr="00B70A2F">
              <w:rPr>
                <w:rFonts w:ascii="Arial" w:hAnsi="Arial" w:cs="Arial"/>
                <w:sz w:val="22"/>
                <w:szCs w:val="22"/>
                <w:lang w:val="es-ES"/>
              </w:rPr>
              <w:t xml:space="preserve"> En el evento en que el contratista utilice en la ejecución del contrato, personal con contrato de prestación de servicios, deberá acreditar mediante certificación para cada pago al Supervisor, que estos cumplen con las obligaciones al Sistema Integrado de Seguridad Social</w:t>
            </w:r>
            <w:bookmarkEnd w:id="24"/>
            <w:r w:rsidRPr="00B70A2F">
              <w:rPr>
                <w:rFonts w:ascii="Arial" w:hAnsi="Arial" w:cs="Arial"/>
                <w:sz w:val="22"/>
                <w:szCs w:val="22"/>
                <w:lang w:val="es-ES" w:eastAsia="es-ES"/>
              </w:rPr>
              <w:t>.</w:t>
            </w:r>
            <w:bookmarkEnd w:id="23"/>
            <w:bookmarkEnd w:id="25"/>
          </w:p>
        </w:tc>
      </w:tr>
      <w:tr w:rsidR="00E95BE9" w:rsidRPr="00DE2E5E" w14:paraId="5898EDD6" w14:textId="77777777" w:rsidTr="0092162C">
        <w:trPr>
          <w:trHeight w:val="20"/>
        </w:trPr>
        <w:tc>
          <w:tcPr>
            <w:tcW w:w="5000" w:type="pct"/>
            <w:gridSpan w:val="9"/>
            <w:tcBorders>
              <w:bottom w:val="single" w:sz="2" w:space="0" w:color="auto"/>
            </w:tcBorders>
            <w:shd w:val="clear" w:color="auto" w:fill="D9D9D9" w:themeFill="background1" w:themeFillShade="D9"/>
            <w:vAlign w:val="center"/>
          </w:tcPr>
          <w:p w14:paraId="5D7B2720"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 xml:space="preserve">3.2.1.1 Obligaciones ambientales </w:t>
            </w:r>
          </w:p>
        </w:tc>
      </w:tr>
      <w:tr w:rsidR="0092162C" w:rsidRPr="00DE2E5E" w14:paraId="2E2EC8C8" w14:textId="77777777" w:rsidTr="0092162C">
        <w:trPr>
          <w:trHeight w:val="20"/>
        </w:trPr>
        <w:tc>
          <w:tcPr>
            <w:tcW w:w="5000" w:type="pct"/>
            <w:gridSpan w:val="9"/>
            <w:shd w:val="clear" w:color="auto" w:fill="FFFFFF" w:themeFill="background1"/>
            <w:vAlign w:val="center"/>
          </w:tcPr>
          <w:p w14:paraId="3FBAF1B1" w14:textId="0AEE3A3A" w:rsidR="00B303E0" w:rsidRPr="001A03A3" w:rsidRDefault="00B303E0" w:rsidP="00B303E0">
            <w:pPr>
              <w:pStyle w:val="TableParagraph"/>
              <w:spacing w:before="44"/>
              <w:ind w:left="57" w:right="47"/>
              <w:jc w:val="both"/>
            </w:pPr>
            <w:bookmarkStart w:id="27" w:name="_Hlk157694970"/>
            <w:bookmarkStart w:id="28" w:name="_Hlk166604717"/>
            <w:bookmarkStart w:id="29" w:name="_Hlk171670130"/>
            <w:r w:rsidRPr="001A03A3">
              <w:rPr>
                <w:b/>
              </w:rPr>
              <w:t>El CONTRATISTA</w:t>
            </w:r>
            <w:r w:rsidRPr="001A03A3">
              <w:t>, deberá cumplir con todas las normas y</w:t>
            </w:r>
            <w:r w:rsidRPr="001A03A3">
              <w:rPr>
                <w:spacing w:val="1"/>
              </w:rPr>
              <w:t xml:space="preserve"> </w:t>
            </w:r>
            <w:r w:rsidRPr="001A03A3">
              <w:t>leyes colombianas sobre el medio ambiente (a nivel nacional, regional y local) que se encuentren</w:t>
            </w:r>
            <w:r w:rsidRPr="001A03A3">
              <w:rPr>
                <w:spacing w:val="1"/>
              </w:rPr>
              <w:t xml:space="preserve"> </w:t>
            </w:r>
            <w:r w:rsidRPr="001A03A3">
              <w:rPr>
                <w:spacing w:val="-1"/>
              </w:rPr>
              <w:t>vigentes</w:t>
            </w:r>
            <w:r w:rsidRPr="001A03A3">
              <w:rPr>
                <w:spacing w:val="-14"/>
              </w:rPr>
              <w:t xml:space="preserve"> </w:t>
            </w:r>
            <w:r w:rsidRPr="001A03A3">
              <w:rPr>
                <w:spacing w:val="-1"/>
              </w:rPr>
              <w:t>durante</w:t>
            </w:r>
            <w:r w:rsidRPr="001A03A3">
              <w:rPr>
                <w:spacing w:val="-17"/>
              </w:rPr>
              <w:t xml:space="preserve"> </w:t>
            </w:r>
            <w:r w:rsidRPr="001A03A3">
              <w:rPr>
                <w:spacing w:val="-1"/>
              </w:rPr>
              <w:t>el</w:t>
            </w:r>
            <w:r w:rsidRPr="001A03A3">
              <w:rPr>
                <w:spacing w:val="-17"/>
              </w:rPr>
              <w:t xml:space="preserve"> </w:t>
            </w:r>
            <w:r w:rsidRPr="001A03A3">
              <w:rPr>
                <w:spacing w:val="-1"/>
              </w:rPr>
              <w:t>término</w:t>
            </w:r>
            <w:r w:rsidRPr="001A03A3">
              <w:rPr>
                <w:spacing w:val="-13"/>
              </w:rPr>
              <w:t xml:space="preserve"> </w:t>
            </w:r>
            <w:r w:rsidRPr="001A03A3">
              <w:t>de</w:t>
            </w:r>
            <w:r w:rsidRPr="001A03A3">
              <w:rPr>
                <w:spacing w:val="-14"/>
              </w:rPr>
              <w:t xml:space="preserve"> </w:t>
            </w:r>
            <w:r w:rsidRPr="001A03A3">
              <w:t>este</w:t>
            </w:r>
            <w:r w:rsidRPr="001A03A3">
              <w:rPr>
                <w:spacing w:val="-17"/>
              </w:rPr>
              <w:t xml:space="preserve"> </w:t>
            </w:r>
            <w:r w:rsidRPr="001A03A3">
              <w:t>contrato.</w:t>
            </w:r>
            <w:r w:rsidRPr="001A03A3">
              <w:rPr>
                <w:spacing w:val="-13"/>
              </w:rPr>
              <w:t xml:space="preserve"> </w:t>
            </w:r>
            <w:r w:rsidRPr="001A03A3">
              <w:rPr>
                <w:b/>
              </w:rPr>
              <w:t>El</w:t>
            </w:r>
            <w:r w:rsidRPr="001A03A3">
              <w:rPr>
                <w:b/>
                <w:spacing w:val="-14"/>
              </w:rPr>
              <w:t xml:space="preserve"> </w:t>
            </w:r>
            <w:r w:rsidRPr="001A03A3">
              <w:rPr>
                <w:b/>
              </w:rPr>
              <w:t>CONTRATISTA</w:t>
            </w:r>
            <w:r w:rsidRPr="001A03A3">
              <w:rPr>
                <w:b/>
                <w:spacing w:val="-21"/>
              </w:rPr>
              <w:t xml:space="preserve"> </w:t>
            </w:r>
            <w:r w:rsidRPr="001A03A3">
              <w:t>deberá</w:t>
            </w:r>
            <w:r w:rsidRPr="001A03A3">
              <w:rPr>
                <w:spacing w:val="-14"/>
              </w:rPr>
              <w:t xml:space="preserve"> </w:t>
            </w:r>
            <w:r w:rsidRPr="001A03A3">
              <w:t>en</w:t>
            </w:r>
            <w:r w:rsidRPr="001A03A3">
              <w:rPr>
                <w:spacing w:val="-14"/>
              </w:rPr>
              <w:t xml:space="preserve"> </w:t>
            </w:r>
            <w:r w:rsidRPr="001A03A3">
              <w:t>todo</w:t>
            </w:r>
            <w:r w:rsidRPr="001A03A3">
              <w:rPr>
                <w:spacing w:val="-18"/>
              </w:rPr>
              <w:t xml:space="preserve"> </w:t>
            </w:r>
            <w:r w:rsidRPr="001A03A3">
              <w:t>momento</w:t>
            </w:r>
            <w:r w:rsidRPr="001A03A3">
              <w:rPr>
                <w:spacing w:val="-16"/>
              </w:rPr>
              <w:t xml:space="preserve"> </w:t>
            </w:r>
            <w:r w:rsidRPr="001A03A3">
              <w:t>minimizar</w:t>
            </w:r>
            <w:r w:rsidRPr="001A03A3">
              <w:rPr>
                <w:spacing w:val="-59"/>
              </w:rPr>
              <w:t xml:space="preserve"> </w:t>
            </w:r>
            <w:r w:rsidRPr="001A03A3">
              <w:t>el impacto ambiental de cualquier actividad realizada por él en el desarrollo de este contrato, de</w:t>
            </w:r>
            <w:r w:rsidRPr="001A03A3">
              <w:rPr>
                <w:spacing w:val="1"/>
              </w:rPr>
              <w:t xml:space="preserve"> </w:t>
            </w:r>
            <w:r w:rsidRPr="001A03A3">
              <w:t xml:space="preserve">conformidad con las normas aplicables. </w:t>
            </w:r>
            <w:r w:rsidRPr="001A03A3">
              <w:rPr>
                <w:b/>
              </w:rPr>
              <w:t xml:space="preserve">El CONTRATISTA </w:t>
            </w:r>
            <w:r w:rsidRPr="001A03A3">
              <w:t>conoce y acepta que las autoridades</w:t>
            </w:r>
            <w:r w:rsidRPr="001A03A3">
              <w:rPr>
                <w:spacing w:val="1"/>
              </w:rPr>
              <w:t xml:space="preserve"> </w:t>
            </w:r>
            <w:r w:rsidRPr="001A03A3">
              <w:t>competentes</w:t>
            </w:r>
            <w:r w:rsidRPr="001A03A3">
              <w:rPr>
                <w:spacing w:val="-10"/>
              </w:rPr>
              <w:t xml:space="preserve"> </w:t>
            </w:r>
            <w:r w:rsidRPr="001A03A3">
              <w:t>nacionales,</w:t>
            </w:r>
            <w:r w:rsidRPr="001A03A3">
              <w:rPr>
                <w:spacing w:val="-9"/>
              </w:rPr>
              <w:t xml:space="preserve"> </w:t>
            </w:r>
            <w:r w:rsidRPr="001A03A3">
              <w:t>regionales</w:t>
            </w:r>
            <w:r w:rsidRPr="001A03A3">
              <w:rPr>
                <w:spacing w:val="-8"/>
              </w:rPr>
              <w:t xml:space="preserve"> </w:t>
            </w:r>
            <w:r w:rsidRPr="001A03A3">
              <w:t>o</w:t>
            </w:r>
            <w:r w:rsidRPr="001A03A3">
              <w:rPr>
                <w:spacing w:val="-8"/>
              </w:rPr>
              <w:t xml:space="preserve"> </w:t>
            </w:r>
            <w:r w:rsidRPr="001A03A3">
              <w:t>locales</w:t>
            </w:r>
            <w:r w:rsidRPr="001A03A3">
              <w:rPr>
                <w:spacing w:val="-10"/>
              </w:rPr>
              <w:t xml:space="preserve"> </w:t>
            </w:r>
            <w:r w:rsidRPr="001A03A3">
              <w:t>que</w:t>
            </w:r>
            <w:r w:rsidRPr="001A03A3">
              <w:rPr>
                <w:spacing w:val="-10"/>
              </w:rPr>
              <w:t xml:space="preserve"> </w:t>
            </w:r>
            <w:r w:rsidRPr="001A03A3">
              <w:t>tengan</w:t>
            </w:r>
            <w:r w:rsidRPr="001A03A3">
              <w:rPr>
                <w:spacing w:val="-11"/>
              </w:rPr>
              <w:t xml:space="preserve"> </w:t>
            </w:r>
            <w:r w:rsidRPr="001A03A3">
              <w:t>jurisdicción</w:t>
            </w:r>
            <w:r w:rsidRPr="001A03A3">
              <w:rPr>
                <w:spacing w:val="-8"/>
              </w:rPr>
              <w:t xml:space="preserve"> </w:t>
            </w:r>
            <w:r w:rsidRPr="001A03A3">
              <w:t>sobre</w:t>
            </w:r>
            <w:r w:rsidRPr="001A03A3">
              <w:rPr>
                <w:spacing w:val="-8"/>
              </w:rPr>
              <w:t xml:space="preserve"> </w:t>
            </w:r>
            <w:r w:rsidRPr="001A03A3">
              <w:t>el</w:t>
            </w:r>
            <w:r w:rsidRPr="001A03A3">
              <w:rPr>
                <w:spacing w:val="-9"/>
              </w:rPr>
              <w:t xml:space="preserve"> </w:t>
            </w:r>
            <w:r w:rsidRPr="001A03A3">
              <w:t>área</w:t>
            </w:r>
            <w:r w:rsidRPr="001A03A3">
              <w:rPr>
                <w:spacing w:val="-10"/>
              </w:rPr>
              <w:t xml:space="preserve"> </w:t>
            </w:r>
            <w:r w:rsidRPr="001A03A3">
              <w:t>donde</w:t>
            </w:r>
            <w:r w:rsidRPr="001A03A3">
              <w:rPr>
                <w:spacing w:val="-9"/>
              </w:rPr>
              <w:t xml:space="preserve"> </w:t>
            </w:r>
            <w:r w:rsidRPr="001A03A3">
              <w:t>realizará</w:t>
            </w:r>
            <w:r w:rsidRPr="001A03A3">
              <w:rPr>
                <w:spacing w:val="-59"/>
              </w:rPr>
              <w:t xml:space="preserve"> </w:t>
            </w:r>
            <w:r w:rsidRPr="001A03A3">
              <w:t>las</w:t>
            </w:r>
            <w:r w:rsidRPr="001A03A3">
              <w:rPr>
                <w:spacing w:val="-4"/>
              </w:rPr>
              <w:t xml:space="preserve"> </w:t>
            </w:r>
            <w:r w:rsidRPr="001A03A3">
              <w:t>actividades</w:t>
            </w:r>
            <w:r w:rsidRPr="001A03A3">
              <w:rPr>
                <w:spacing w:val="-3"/>
              </w:rPr>
              <w:t xml:space="preserve"> </w:t>
            </w:r>
            <w:r w:rsidRPr="001A03A3">
              <w:t>podrán</w:t>
            </w:r>
            <w:r w:rsidRPr="001A03A3">
              <w:rPr>
                <w:spacing w:val="-6"/>
              </w:rPr>
              <w:t xml:space="preserve"> </w:t>
            </w:r>
            <w:r w:rsidRPr="001A03A3">
              <w:t>disponer</w:t>
            </w:r>
            <w:r w:rsidRPr="001A03A3">
              <w:rPr>
                <w:spacing w:val="-4"/>
              </w:rPr>
              <w:t xml:space="preserve"> </w:t>
            </w:r>
            <w:r w:rsidRPr="001A03A3">
              <w:t>la</w:t>
            </w:r>
            <w:r w:rsidRPr="001A03A3">
              <w:rPr>
                <w:spacing w:val="-3"/>
              </w:rPr>
              <w:t xml:space="preserve"> </w:t>
            </w:r>
            <w:r w:rsidRPr="001A03A3">
              <w:t>suspensión</w:t>
            </w:r>
            <w:r w:rsidRPr="001A03A3">
              <w:rPr>
                <w:spacing w:val="-3"/>
              </w:rPr>
              <w:t xml:space="preserve"> </w:t>
            </w:r>
            <w:r w:rsidRPr="001A03A3">
              <w:t>de</w:t>
            </w:r>
            <w:r w:rsidRPr="001A03A3">
              <w:rPr>
                <w:spacing w:val="-8"/>
              </w:rPr>
              <w:t xml:space="preserve"> </w:t>
            </w:r>
            <w:r w:rsidRPr="001A03A3">
              <w:t>las</w:t>
            </w:r>
            <w:r w:rsidRPr="001A03A3">
              <w:rPr>
                <w:spacing w:val="-3"/>
              </w:rPr>
              <w:t xml:space="preserve"> </w:t>
            </w:r>
            <w:r w:rsidRPr="001A03A3">
              <w:t>actividades</w:t>
            </w:r>
            <w:r w:rsidRPr="001A03A3">
              <w:rPr>
                <w:spacing w:val="-3"/>
              </w:rPr>
              <w:t xml:space="preserve"> </w:t>
            </w:r>
            <w:r w:rsidRPr="001A03A3">
              <w:t>objeto</w:t>
            </w:r>
            <w:r w:rsidRPr="001A03A3">
              <w:rPr>
                <w:spacing w:val="-5"/>
              </w:rPr>
              <w:t xml:space="preserve"> </w:t>
            </w:r>
            <w:r w:rsidRPr="001A03A3">
              <w:t>de</w:t>
            </w:r>
            <w:r w:rsidRPr="001A03A3">
              <w:rPr>
                <w:spacing w:val="-7"/>
              </w:rPr>
              <w:t xml:space="preserve"> </w:t>
            </w:r>
            <w:r w:rsidRPr="001A03A3">
              <w:t>este</w:t>
            </w:r>
            <w:r w:rsidRPr="001A03A3">
              <w:rPr>
                <w:spacing w:val="-5"/>
              </w:rPr>
              <w:t xml:space="preserve"> </w:t>
            </w:r>
            <w:r w:rsidRPr="001A03A3">
              <w:t>contrato</w:t>
            </w:r>
            <w:r w:rsidRPr="001A03A3">
              <w:rPr>
                <w:spacing w:val="-5"/>
              </w:rPr>
              <w:t xml:space="preserve"> </w:t>
            </w:r>
            <w:r w:rsidRPr="001A03A3">
              <w:t>hasta</w:t>
            </w:r>
            <w:r w:rsidRPr="001A03A3">
              <w:rPr>
                <w:spacing w:val="-8"/>
              </w:rPr>
              <w:t xml:space="preserve"> </w:t>
            </w:r>
            <w:r w:rsidRPr="001A03A3">
              <w:t>que</w:t>
            </w:r>
            <w:r w:rsidRPr="001A03A3">
              <w:rPr>
                <w:spacing w:val="-58"/>
              </w:rPr>
              <w:t xml:space="preserve"> </w:t>
            </w:r>
            <w:r w:rsidRPr="001A03A3">
              <w:t>el Contratista cumpla con dichas normas y leyes ambientales o subsane los efectos causados por</w:t>
            </w:r>
            <w:r w:rsidRPr="001A03A3">
              <w:rPr>
                <w:spacing w:val="-59"/>
              </w:rPr>
              <w:t xml:space="preserve"> </w:t>
            </w:r>
            <w:r w:rsidRPr="001A03A3">
              <w:t>el incumplimiento de dichas normas y leyes, motivo por el cual, asumirá las consecuencias que se</w:t>
            </w:r>
            <w:r w:rsidRPr="001A03A3">
              <w:rPr>
                <w:spacing w:val="-59"/>
              </w:rPr>
              <w:t xml:space="preserve"> </w:t>
            </w:r>
            <w:r w:rsidRPr="001A03A3">
              <w:t>deriven</w:t>
            </w:r>
            <w:r w:rsidRPr="001A03A3">
              <w:rPr>
                <w:spacing w:val="-1"/>
              </w:rPr>
              <w:t xml:space="preserve"> </w:t>
            </w:r>
            <w:r w:rsidRPr="001A03A3">
              <w:t>frente</w:t>
            </w:r>
            <w:r w:rsidRPr="001A03A3">
              <w:rPr>
                <w:spacing w:val="-2"/>
              </w:rPr>
              <w:t xml:space="preserve"> </w:t>
            </w:r>
            <w:r w:rsidRPr="001A03A3">
              <w:t>al</w:t>
            </w:r>
            <w:r w:rsidRPr="001A03A3">
              <w:rPr>
                <w:spacing w:val="-2"/>
              </w:rPr>
              <w:t xml:space="preserve"> </w:t>
            </w:r>
            <w:r w:rsidRPr="001A03A3">
              <w:t>contrato</w:t>
            </w:r>
            <w:r w:rsidRPr="001A03A3">
              <w:rPr>
                <w:spacing w:val="-2"/>
              </w:rPr>
              <w:t xml:space="preserve"> </w:t>
            </w:r>
            <w:r w:rsidRPr="001A03A3">
              <w:t>cuando la</w:t>
            </w:r>
            <w:r w:rsidRPr="001A03A3">
              <w:rPr>
                <w:spacing w:val="-3"/>
              </w:rPr>
              <w:t xml:space="preserve"> </w:t>
            </w:r>
            <w:r w:rsidRPr="001A03A3">
              <w:t>suspensión de</w:t>
            </w:r>
            <w:r w:rsidRPr="001A03A3">
              <w:rPr>
                <w:spacing w:val="-1"/>
              </w:rPr>
              <w:t xml:space="preserve"> </w:t>
            </w:r>
            <w:r w:rsidRPr="001A03A3">
              <w:t>las</w:t>
            </w:r>
            <w:r w:rsidRPr="001A03A3">
              <w:rPr>
                <w:spacing w:val="1"/>
              </w:rPr>
              <w:t xml:space="preserve"> </w:t>
            </w:r>
            <w:r w:rsidRPr="001A03A3">
              <w:t>actividades</w:t>
            </w:r>
            <w:r w:rsidRPr="001A03A3">
              <w:rPr>
                <w:spacing w:val="1"/>
              </w:rPr>
              <w:t xml:space="preserve"> </w:t>
            </w:r>
            <w:r w:rsidRPr="001A03A3">
              <w:t>le</w:t>
            </w:r>
            <w:r w:rsidRPr="001A03A3">
              <w:rPr>
                <w:spacing w:val="-1"/>
              </w:rPr>
              <w:t xml:space="preserve"> </w:t>
            </w:r>
            <w:r w:rsidRPr="001A03A3">
              <w:t>sea imputable.</w:t>
            </w:r>
          </w:p>
          <w:p w14:paraId="37D719F6" w14:textId="77777777" w:rsidR="00B303E0" w:rsidRPr="001A03A3" w:rsidRDefault="00B303E0" w:rsidP="00B303E0">
            <w:pPr>
              <w:pStyle w:val="TableParagraph"/>
              <w:ind w:left="57" w:right="47"/>
              <w:jc w:val="both"/>
              <w:rPr>
                <w:sz w:val="6"/>
                <w:szCs w:val="6"/>
              </w:rPr>
            </w:pPr>
          </w:p>
          <w:p w14:paraId="01D6E5F3" w14:textId="07BCD881" w:rsidR="00B303E0" w:rsidRDefault="00B303E0" w:rsidP="00B303E0">
            <w:pPr>
              <w:pStyle w:val="TableParagraph"/>
              <w:ind w:left="57" w:right="47"/>
              <w:jc w:val="both"/>
            </w:pPr>
            <w:bookmarkStart w:id="30" w:name="_Hlk169025656"/>
            <w:bookmarkStart w:id="31" w:name="_Hlk166856804"/>
            <w:r w:rsidRPr="001A03A3">
              <w:t>Dado lo anterior, la Entidad establece los requisitos ambientales específicos para cada servicio o</w:t>
            </w:r>
            <w:r w:rsidRPr="001A03A3">
              <w:rPr>
                <w:spacing w:val="1"/>
              </w:rPr>
              <w:t xml:space="preserve"> </w:t>
            </w:r>
            <w:r w:rsidRPr="001A03A3">
              <w:t>bien</w:t>
            </w:r>
            <w:r w:rsidRPr="001A03A3">
              <w:rPr>
                <w:spacing w:val="-6"/>
              </w:rPr>
              <w:t xml:space="preserve"> </w:t>
            </w:r>
            <w:r w:rsidRPr="001A03A3">
              <w:t>adquirido,</w:t>
            </w:r>
            <w:r w:rsidRPr="001A03A3">
              <w:rPr>
                <w:spacing w:val="-6"/>
              </w:rPr>
              <w:t xml:space="preserve"> </w:t>
            </w:r>
            <w:r w:rsidRPr="001A03A3">
              <w:t>como</w:t>
            </w:r>
            <w:r w:rsidRPr="001A03A3">
              <w:rPr>
                <w:spacing w:val="-5"/>
              </w:rPr>
              <w:t xml:space="preserve"> </w:t>
            </w:r>
            <w:r w:rsidRPr="001A03A3">
              <w:t>a</w:t>
            </w:r>
            <w:r w:rsidRPr="001A03A3">
              <w:rPr>
                <w:spacing w:val="-8"/>
              </w:rPr>
              <w:t xml:space="preserve"> </w:t>
            </w:r>
            <w:r w:rsidRPr="001A03A3">
              <w:t>continuación</w:t>
            </w:r>
            <w:r w:rsidRPr="001A03A3">
              <w:rPr>
                <w:spacing w:val="-5"/>
              </w:rPr>
              <w:t xml:space="preserve"> </w:t>
            </w:r>
            <w:r w:rsidRPr="001A03A3">
              <w:t>se</w:t>
            </w:r>
            <w:r w:rsidRPr="001A03A3">
              <w:rPr>
                <w:spacing w:val="-5"/>
              </w:rPr>
              <w:t xml:space="preserve"> </w:t>
            </w:r>
            <w:r w:rsidRPr="001A03A3">
              <w:t>enuncia</w:t>
            </w:r>
            <w:r w:rsidRPr="001A03A3">
              <w:rPr>
                <w:spacing w:val="-5"/>
              </w:rPr>
              <w:t xml:space="preserve"> </w:t>
            </w:r>
            <w:r w:rsidRPr="001A03A3">
              <w:t>para</w:t>
            </w:r>
            <w:r w:rsidRPr="001A03A3">
              <w:rPr>
                <w:spacing w:val="-5"/>
              </w:rPr>
              <w:t xml:space="preserve"> </w:t>
            </w:r>
            <w:r w:rsidRPr="001A03A3">
              <w:t>este</w:t>
            </w:r>
            <w:r w:rsidRPr="001A03A3">
              <w:rPr>
                <w:spacing w:val="-8"/>
              </w:rPr>
              <w:t xml:space="preserve"> </w:t>
            </w:r>
            <w:r w:rsidRPr="001A03A3">
              <w:t>tipo</w:t>
            </w:r>
            <w:r w:rsidRPr="001A03A3">
              <w:rPr>
                <w:spacing w:val="-6"/>
              </w:rPr>
              <w:t xml:space="preserve"> </w:t>
            </w:r>
            <w:r w:rsidRPr="001A03A3">
              <w:t>de</w:t>
            </w:r>
            <w:r w:rsidRPr="001A03A3">
              <w:rPr>
                <w:spacing w:val="-5"/>
              </w:rPr>
              <w:t xml:space="preserve"> </w:t>
            </w:r>
            <w:r w:rsidR="00573BFF" w:rsidRPr="001A03A3">
              <w:t>proceso</w:t>
            </w:r>
            <w:r w:rsidR="00573BFF" w:rsidRPr="001A03A3">
              <w:rPr>
                <w:spacing w:val="-8"/>
              </w:rPr>
              <w:t>,</w:t>
            </w:r>
            <w:r w:rsidRPr="001A03A3">
              <w:rPr>
                <w:spacing w:val="-6"/>
              </w:rPr>
              <w:t xml:space="preserve"> </w:t>
            </w:r>
            <w:r w:rsidRPr="001A03A3">
              <w:t>por</w:t>
            </w:r>
            <w:r w:rsidRPr="001A03A3">
              <w:rPr>
                <w:spacing w:val="-7"/>
              </w:rPr>
              <w:t xml:space="preserve"> </w:t>
            </w:r>
            <w:r w:rsidRPr="001A03A3">
              <w:t>lo</w:t>
            </w:r>
            <w:r w:rsidRPr="001A03A3">
              <w:rPr>
                <w:spacing w:val="-7"/>
              </w:rPr>
              <w:t xml:space="preserve"> </w:t>
            </w:r>
            <w:r w:rsidR="00573BFF" w:rsidRPr="001A03A3">
              <w:t xml:space="preserve">que </w:t>
            </w:r>
            <w:r w:rsidR="00573BFF" w:rsidRPr="001A03A3">
              <w:rPr>
                <w:spacing w:val="-59"/>
              </w:rPr>
              <w:t>el</w:t>
            </w:r>
            <w:r w:rsidRPr="001A03A3">
              <w:rPr>
                <w:spacing w:val="-4"/>
              </w:rPr>
              <w:t xml:space="preserve"> </w:t>
            </w:r>
            <w:r w:rsidRPr="001A03A3">
              <w:t>futuro contratista</w:t>
            </w:r>
            <w:r w:rsidRPr="001A03A3">
              <w:rPr>
                <w:spacing w:val="-2"/>
              </w:rPr>
              <w:t xml:space="preserve"> </w:t>
            </w:r>
            <w:r w:rsidRPr="001A03A3">
              <w:t>deberá cumplir</w:t>
            </w:r>
            <w:r w:rsidRPr="001A03A3">
              <w:rPr>
                <w:spacing w:val="1"/>
              </w:rPr>
              <w:t xml:space="preserve"> </w:t>
            </w:r>
            <w:r w:rsidRPr="001A03A3">
              <w:t>con:</w:t>
            </w:r>
          </w:p>
          <w:p w14:paraId="59327AD3" w14:textId="2937A1DE" w:rsidR="001A03A3" w:rsidRPr="001A03A3" w:rsidRDefault="001A03A3" w:rsidP="00B303E0">
            <w:pPr>
              <w:pStyle w:val="TableParagraph"/>
              <w:ind w:left="57" w:right="47"/>
              <w:jc w:val="both"/>
              <w:rPr>
                <w:sz w:val="10"/>
                <w:szCs w:val="10"/>
              </w:rPr>
            </w:pPr>
            <w:r>
              <w:rPr>
                <w:sz w:val="10"/>
                <w:szCs w:val="10"/>
              </w:rPr>
              <w:t xml:space="preserve"> </w:t>
            </w:r>
          </w:p>
          <w:bookmarkEnd w:id="30"/>
          <w:p w14:paraId="2EF4606B" w14:textId="4CC8EC2E" w:rsidR="00B94E90" w:rsidRPr="001A03A3" w:rsidRDefault="00B94E90" w:rsidP="00B303E0">
            <w:pPr>
              <w:pStyle w:val="TableParagraph"/>
              <w:ind w:left="57" w:right="47"/>
              <w:jc w:val="both"/>
              <w:rPr>
                <w:sz w:val="6"/>
                <w:szCs w:val="6"/>
              </w:rPr>
            </w:pPr>
          </w:p>
          <w:bookmarkEnd w:id="27"/>
          <w:bookmarkEnd w:id="28"/>
          <w:bookmarkEnd w:id="31"/>
          <w:p w14:paraId="474C7B92" w14:textId="77777777" w:rsidR="001A03A3" w:rsidRPr="001A03A3" w:rsidRDefault="001A03A3" w:rsidP="001A03A3">
            <w:pPr>
              <w:jc w:val="both"/>
              <w:rPr>
                <w:rFonts w:ascii="Arial" w:hAnsi="Arial" w:cs="Arial"/>
                <w:b/>
                <w:color w:val="000000" w:themeColor="text1"/>
                <w:sz w:val="22"/>
                <w:szCs w:val="22"/>
              </w:rPr>
            </w:pPr>
            <w:r w:rsidRPr="001A03A3">
              <w:rPr>
                <w:rFonts w:ascii="Arial" w:hAnsi="Arial" w:cs="Arial"/>
                <w:b/>
                <w:color w:val="000000" w:themeColor="text1"/>
                <w:sz w:val="22"/>
                <w:szCs w:val="22"/>
              </w:rPr>
              <w:t>Requisito habilitante</w:t>
            </w:r>
          </w:p>
          <w:p w14:paraId="5C2D7843" w14:textId="77777777" w:rsidR="001A03A3" w:rsidRPr="001A03A3" w:rsidRDefault="001A03A3" w:rsidP="001A03A3">
            <w:pPr>
              <w:jc w:val="both"/>
              <w:rPr>
                <w:rFonts w:ascii="Arial" w:hAnsi="Arial" w:cs="Arial"/>
                <w:color w:val="000000" w:themeColor="text1"/>
                <w:sz w:val="10"/>
                <w:szCs w:val="10"/>
              </w:rPr>
            </w:pPr>
          </w:p>
          <w:p w14:paraId="576B9594" w14:textId="77777777" w:rsidR="001A03A3" w:rsidRPr="001A03A3" w:rsidRDefault="001A03A3" w:rsidP="001A03A3">
            <w:pPr>
              <w:jc w:val="both"/>
              <w:rPr>
                <w:rFonts w:ascii="Arial" w:hAnsi="Arial" w:cs="Arial"/>
                <w:color w:val="000000" w:themeColor="text1"/>
                <w:sz w:val="22"/>
                <w:szCs w:val="22"/>
              </w:rPr>
            </w:pPr>
            <w:r w:rsidRPr="001A03A3">
              <w:rPr>
                <w:rFonts w:ascii="Arial" w:hAnsi="Arial" w:cs="Arial"/>
                <w:color w:val="000000" w:themeColor="text1"/>
                <w:sz w:val="22"/>
                <w:szCs w:val="22"/>
              </w:rPr>
              <w:t>Para la adjudicación no se requiere presentar ningún soporte, pero deben estar las obligaciones descritas en los estudios previos.</w:t>
            </w:r>
          </w:p>
          <w:p w14:paraId="5556368A" w14:textId="77777777" w:rsidR="001A03A3" w:rsidRPr="001A03A3" w:rsidRDefault="001A03A3" w:rsidP="001A03A3">
            <w:pPr>
              <w:jc w:val="both"/>
              <w:rPr>
                <w:rFonts w:ascii="Arial" w:hAnsi="Arial" w:cs="Arial"/>
                <w:color w:val="000000" w:themeColor="text1"/>
                <w:sz w:val="10"/>
                <w:szCs w:val="10"/>
              </w:rPr>
            </w:pPr>
          </w:p>
          <w:p w14:paraId="67773BEC" w14:textId="77777777" w:rsidR="001A03A3" w:rsidRPr="001A03A3" w:rsidRDefault="001A03A3" w:rsidP="001A03A3">
            <w:pPr>
              <w:jc w:val="both"/>
              <w:rPr>
                <w:rFonts w:ascii="Arial" w:hAnsi="Arial" w:cs="Arial"/>
                <w:b/>
                <w:color w:val="000000" w:themeColor="text1"/>
                <w:sz w:val="22"/>
                <w:szCs w:val="22"/>
              </w:rPr>
            </w:pPr>
            <w:r w:rsidRPr="001A03A3">
              <w:rPr>
                <w:rFonts w:ascii="Arial" w:hAnsi="Arial" w:cs="Arial"/>
                <w:b/>
                <w:color w:val="000000" w:themeColor="text1"/>
                <w:sz w:val="22"/>
                <w:szCs w:val="22"/>
              </w:rPr>
              <w:t>Al inicio del contrato</w:t>
            </w:r>
          </w:p>
          <w:p w14:paraId="6442CD3C" w14:textId="77777777" w:rsidR="001A03A3" w:rsidRPr="001A03A3" w:rsidRDefault="001A03A3" w:rsidP="001A03A3">
            <w:pPr>
              <w:jc w:val="both"/>
              <w:rPr>
                <w:rFonts w:ascii="Arial" w:hAnsi="Arial" w:cs="Arial"/>
                <w:color w:val="000000" w:themeColor="text1"/>
                <w:sz w:val="10"/>
                <w:szCs w:val="10"/>
              </w:rPr>
            </w:pPr>
          </w:p>
          <w:p w14:paraId="71C86457" w14:textId="77777777" w:rsidR="001A03A3" w:rsidRPr="001A03A3" w:rsidRDefault="001A03A3" w:rsidP="001A03A3">
            <w:pPr>
              <w:jc w:val="both"/>
              <w:rPr>
                <w:rFonts w:ascii="Arial" w:hAnsi="Arial" w:cs="Arial"/>
                <w:color w:val="000000" w:themeColor="text1"/>
                <w:sz w:val="22"/>
                <w:szCs w:val="22"/>
              </w:rPr>
            </w:pPr>
            <w:r w:rsidRPr="001A03A3">
              <w:rPr>
                <w:rFonts w:ascii="Arial" w:hAnsi="Arial" w:cs="Arial"/>
                <w:color w:val="000000" w:themeColor="text1"/>
                <w:sz w:val="22"/>
                <w:szCs w:val="22"/>
              </w:rPr>
              <w:t xml:space="preserve">1. </w:t>
            </w:r>
            <w:bookmarkStart w:id="32" w:name="_Hlk171416009"/>
            <w:r w:rsidRPr="001A03A3">
              <w:rPr>
                <w:rFonts w:ascii="Arial" w:hAnsi="Arial" w:cs="Arial"/>
                <w:color w:val="000000" w:themeColor="text1"/>
                <w:sz w:val="22"/>
                <w:szCs w:val="22"/>
              </w:rPr>
              <w:t>El contratista debe presentar carta en donde se compromete a la adopción e implementación del Plan de Gestión Ambiental de la Rama Judicial, establecido mediante el Acuerdo PSAA14 -10160</w:t>
            </w:r>
            <w:bookmarkEnd w:id="32"/>
            <w:r w:rsidRPr="001A03A3">
              <w:rPr>
                <w:rFonts w:ascii="Arial" w:hAnsi="Arial" w:cs="Arial"/>
                <w:color w:val="000000" w:themeColor="text1"/>
                <w:sz w:val="22"/>
                <w:szCs w:val="22"/>
              </w:rPr>
              <w:t xml:space="preserve">. </w:t>
            </w:r>
          </w:p>
          <w:p w14:paraId="2FBE4CE0" w14:textId="77777777" w:rsidR="001A03A3" w:rsidRPr="001A03A3" w:rsidRDefault="001A03A3" w:rsidP="001A03A3">
            <w:pPr>
              <w:jc w:val="both"/>
              <w:rPr>
                <w:rFonts w:ascii="Arial" w:hAnsi="Arial" w:cs="Arial"/>
                <w:color w:val="000000" w:themeColor="text1"/>
                <w:sz w:val="10"/>
                <w:szCs w:val="10"/>
              </w:rPr>
            </w:pPr>
          </w:p>
          <w:p w14:paraId="3297FD2D" w14:textId="77777777" w:rsidR="001A03A3" w:rsidRPr="001A03A3" w:rsidRDefault="001A03A3" w:rsidP="001A03A3">
            <w:pPr>
              <w:jc w:val="both"/>
              <w:rPr>
                <w:rFonts w:ascii="Arial" w:hAnsi="Arial" w:cs="Arial"/>
                <w:color w:val="000000" w:themeColor="text1"/>
                <w:sz w:val="22"/>
                <w:szCs w:val="22"/>
              </w:rPr>
            </w:pPr>
            <w:r w:rsidRPr="001A03A3">
              <w:rPr>
                <w:rFonts w:ascii="Arial" w:hAnsi="Arial" w:cs="Arial"/>
                <w:color w:val="000000" w:themeColor="text1"/>
                <w:sz w:val="22"/>
                <w:szCs w:val="22"/>
              </w:rPr>
              <w:t>2. Acceder a la inducción del Plan de Gestión Ambiental de la Rama Judicial y diligenciar formato de registro. https://web.microsoftstream.com/video/a6a3c57b-2235-48a0-9025-77250aea2ebe</w:t>
            </w:r>
          </w:p>
          <w:p w14:paraId="0BD86BFC" w14:textId="77777777" w:rsidR="001A03A3" w:rsidRPr="001A03A3" w:rsidRDefault="001A03A3" w:rsidP="001A03A3">
            <w:pPr>
              <w:jc w:val="both"/>
              <w:rPr>
                <w:rFonts w:ascii="Arial" w:hAnsi="Arial" w:cs="Arial"/>
                <w:color w:val="000000" w:themeColor="text1"/>
                <w:sz w:val="22"/>
                <w:szCs w:val="22"/>
              </w:rPr>
            </w:pPr>
          </w:p>
          <w:p w14:paraId="08B364B6" w14:textId="77777777" w:rsidR="001A03A3" w:rsidRPr="001A03A3" w:rsidRDefault="001A03A3" w:rsidP="001A03A3">
            <w:pPr>
              <w:jc w:val="both"/>
              <w:rPr>
                <w:rFonts w:ascii="Arial" w:hAnsi="Arial" w:cs="Arial"/>
                <w:b/>
                <w:color w:val="000000" w:themeColor="text1"/>
                <w:sz w:val="22"/>
                <w:szCs w:val="22"/>
              </w:rPr>
            </w:pPr>
            <w:r w:rsidRPr="001A03A3">
              <w:rPr>
                <w:rFonts w:ascii="Arial" w:hAnsi="Arial" w:cs="Arial"/>
                <w:b/>
                <w:color w:val="000000" w:themeColor="text1"/>
                <w:sz w:val="22"/>
                <w:szCs w:val="22"/>
              </w:rPr>
              <w:t>En la ejecución del contrato</w:t>
            </w:r>
          </w:p>
          <w:p w14:paraId="652B5C80" w14:textId="77777777" w:rsidR="001A03A3" w:rsidRPr="001A03A3" w:rsidRDefault="001A03A3" w:rsidP="001A03A3">
            <w:pPr>
              <w:jc w:val="both"/>
              <w:rPr>
                <w:rFonts w:ascii="Arial" w:hAnsi="Arial" w:cs="Arial"/>
                <w:color w:val="000000" w:themeColor="text1"/>
                <w:sz w:val="10"/>
                <w:szCs w:val="10"/>
              </w:rPr>
            </w:pPr>
          </w:p>
          <w:p w14:paraId="22017D40" w14:textId="2DF30ECD" w:rsidR="00D84DED" w:rsidRPr="00DE2E5E" w:rsidRDefault="001A03A3" w:rsidP="001A03A3">
            <w:pPr>
              <w:autoSpaceDE w:val="0"/>
              <w:autoSpaceDN w:val="0"/>
              <w:adjustRightInd w:val="0"/>
              <w:contextualSpacing/>
              <w:jc w:val="both"/>
              <w:rPr>
                <w:bCs/>
                <w:color w:val="000000" w:themeColor="text1"/>
              </w:rPr>
            </w:pPr>
            <w:r w:rsidRPr="00AA2BBB">
              <w:rPr>
                <w:rFonts w:ascii="Arial" w:hAnsi="Arial" w:cs="Arial"/>
                <w:sz w:val="22"/>
                <w:szCs w:val="22"/>
              </w:rPr>
              <w:t>Los entregables periódicos y finales deben realizarse en medio magnético, y deben implementar el Acuerdo PSAA14 -10160 (Plan de Gestión Ambiental) en caso de requerirse impresión que sea únicamente de informes finales; los cuales deben ser preferiblemente a doble cara, en papel de bajo gramaje (Max. 75 gr.</w:t>
            </w:r>
            <w:r w:rsidR="008A528A" w:rsidRPr="00AA2BBB">
              <w:rPr>
                <w:rFonts w:ascii="Arial" w:hAnsi="Arial" w:cs="Arial"/>
                <w:sz w:val="22"/>
                <w:szCs w:val="22"/>
              </w:rPr>
              <w:t>), letra</w:t>
            </w:r>
            <w:r w:rsidRPr="00AA2BBB">
              <w:rPr>
                <w:rFonts w:ascii="Arial" w:hAnsi="Arial" w:cs="Arial"/>
                <w:sz w:val="22"/>
                <w:szCs w:val="22"/>
              </w:rPr>
              <w:t xml:space="preserve"> máximo Arial 11 y a espacio sencillo.</w:t>
            </w:r>
            <w:bookmarkEnd w:id="29"/>
          </w:p>
        </w:tc>
      </w:tr>
      <w:tr w:rsidR="00E95BE9" w:rsidRPr="00DE2E5E" w14:paraId="25EBE434" w14:textId="77777777" w:rsidTr="00E95BE9">
        <w:trPr>
          <w:trHeight w:val="20"/>
        </w:trPr>
        <w:tc>
          <w:tcPr>
            <w:tcW w:w="5000" w:type="pct"/>
            <w:gridSpan w:val="9"/>
            <w:shd w:val="clear" w:color="auto" w:fill="D9D9D9" w:themeFill="background1" w:themeFillShade="D9"/>
            <w:vAlign w:val="center"/>
          </w:tcPr>
          <w:p w14:paraId="15B0424B"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3.2.2. Obligaciones del Consejo Superior de la Judicatura - Dirección Ejecutiva de Administración Judicial</w:t>
            </w:r>
          </w:p>
        </w:tc>
      </w:tr>
      <w:tr w:rsidR="00E95BE9" w:rsidRPr="00DE2E5E" w14:paraId="2121616B" w14:textId="77777777" w:rsidTr="00E95BE9">
        <w:trPr>
          <w:trHeight w:val="20"/>
        </w:trPr>
        <w:tc>
          <w:tcPr>
            <w:tcW w:w="5000" w:type="pct"/>
            <w:gridSpan w:val="9"/>
            <w:shd w:val="clear" w:color="auto" w:fill="auto"/>
            <w:vAlign w:val="center"/>
          </w:tcPr>
          <w:p w14:paraId="66806602" w14:textId="6F783DB7" w:rsidR="00B94E90" w:rsidRDefault="00E95BE9" w:rsidP="00B94E90">
            <w:pPr>
              <w:jc w:val="both"/>
              <w:rPr>
                <w:rFonts w:ascii="Arial" w:hAnsi="Arial" w:cs="Arial"/>
                <w:color w:val="000000" w:themeColor="text1"/>
                <w:sz w:val="22"/>
                <w:szCs w:val="22"/>
                <w:lang w:eastAsia="es-CO"/>
              </w:rPr>
            </w:pPr>
            <w:bookmarkStart w:id="33" w:name="_Hlk175821109"/>
            <w:r w:rsidRPr="00DE2E5E">
              <w:rPr>
                <w:rFonts w:ascii="Arial" w:hAnsi="Arial" w:cs="Arial"/>
                <w:color w:val="000000" w:themeColor="text1"/>
                <w:sz w:val="22"/>
                <w:szCs w:val="22"/>
                <w:lang w:eastAsia="es-CO"/>
              </w:rPr>
              <w:t xml:space="preserve">En ejercicio del objeto contractual </w:t>
            </w:r>
            <w:r w:rsidRPr="00DE2E5E">
              <w:rPr>
                <w:rFonts w:ascii="Arial" w:hAnsi="Arial" w:cs="Arial"/>
                <w:bCs/>
                <w:color w:val="000000" w:themeColor="text1"/>
                <w:sz w:val="22"/>
                <w:szCs w:val="22"/>
                <w:lang w:eastAsia="es-CO"/>
              </w:rPr>
              <w:t xml:space="preserve">el Consejo Superior de la Judicatura - Dirección Ejecutiva de Administración Judicial, </w:t>
            </w:r>
            <w:r w:rsidRPr="00DE2E5E">
              <w:rPr>
                <w:rFonts w:ascii="Arial" w:hAnsi="Arial" w:cs="Arial"/>
                <w:color w:val="000000" w:themeColor="text1"/>
                <w:sz w:val="22"/>
                <w:szCs w:val="22"/>
                <w:lang w:eastAsia="es-CO"/>
              </w:rPr>
              <w:t>deberá cumplir con las siguientes obligaciones:</w:t>
            </w:r>
          </w:p>
          <w:p w14:paraId="72E480A0" w14:textId="24B9F74C" w:rsidR="00B94E90" w:rsidRDefault="00B94E90" w:rsidP="00B94E90">
            <w:pPr>
              <w:jc w:val="both"/>
              <w:rPr>
                <w:rFonts w:ascii="Arial" w:hAnsi="Arial" w:cs="Arial"/>
                <w:color w:val="000000" w:themeColor="text1"/>
                <w:sz w:val="6"/>
                <w:szCs w:val="6"/>
                <w:lang w:eastAsia="es-CO"/>
              </w:rPr>
            </w:pPr>
          </w:p>
          <w:p w14:paraId="0D50E379" w14:textId="77777777" w:rsidR="00AA2BBB" w:rsidRPr="00B94E90" w:rsidRDefault="00AA2BBB" w:rsidP="00B94E90">
            <w:pPr>
              <w:jc w:val="both"/>
              <w:rPr>
                <w:rFonts w:ascii="Arial" w:hAnsi="Arial" w:cs="Arial"/>
                <w:color w:val="000000" w:themeColor="text1"/>
                <w:sz w:val="6"/>
                <w:szCs w:val="6"/>
                <w:lang w:eastAsia="es-CO"/>
              </w:rPr>
            </w:pPr>
          </w:p>
          <w:p w14:paraId="79B187E7" w14:textId="77777777" w:rsidR="00801DF3" w:rsidRDefault="00801DF3" w:rsidP="00E40207">
            <w:pPr>
              <w:pStyle w:val="Prrafodelista"/>
              <w:numPr>
                <w:ilvl w:val="6"/>
                <w:numId w:val="17"/>
              </w:numPr>
              <w:ind w:left="368"/>
              <w:contextualSpacing/>
              <w:jc w:val="both"/>
              <w:rPr>
                <w:rFonts w:ascii="Arial" w:eastAsia="Arial" w:hAnsi="Arial" w:cs="Arial"/>
                <w:sz w:val="22"/>
                <w:szCs w:val="22"/>
              </w:rPr>
            </w:pPr>
            <w:r w:rsidRPr="00935E50">
              <w:rPr>
                <w:rFonts w:ascii="Arial" w:eastAsia="Arial" w:hAnsi="Arial" w:cs="Arial"/>
                <w:sz w:val="22"/>
                <w:szCs w:val="22"/>
              </w:rPr>
              <w:t xml:space="preserve">Pagar al Contratista el valor del contrato y realizar los descuentos de impuestos de ley, tasas y contribuciones a que haya lugar de conformidad con la normatividad legal vigente. </w:t>
            </w:r>
          </w:p>
          <w:p w14:paraId="2AB79903" w14:textId="77777777" w:rsidR="00801DF3" w:rsidRPr="00960B9F" w:rsidRDefault="00801DF3" w:rsidP="00801DF3">
            <w:pPr>
              <w:pStyle w:val="Prrafodelista"/>
              <w:ind w:left="0"/>
              <w:jc w:val="both"/>
              <w:rPr>
                <w:rFonts w:ascii="Arial" w:eastAsia="Arial" w:hAnsi="Arial" w:cs="Arial"/>
                <w:sz w:val="10"/>
                <w:szCs w:val="10"/>
              </w:rPr>
            </w:pPr>
          </w:p>
          <w:p w14:paraId="6075D7BD" w14:textId="77777777" w:rsidR="00801DF3" w:rsidRDefault="00801DF3" w:rsidP="00E40207">
            <w:pPr>
              <w:pStyle w:val="Prrafodelista"/>
              <w:numPr>
                <w:ilvl w:val="6"/>
                <w:numId w:val="17"/>
              </w:numPr>
              <w:ind w:left="368"/>
              <w:contextualSpacing/>
              <w:jc w:val="both"/>
              <w:rPr>
                <w:rFonts w:ascii="Arial" w:eastAsia="Arial" w:hAnsi="Arial" w:cs="Arial"/>
                <w:sz w:val="22"/>
                <w:szCs w:val="22"/>
              </w:rPr>
            </w:pPr>
            <w:r w:rsidRPr="00FF54D3">
              <w:rPr>
                <w:rFonts w:ascii="Arial" w:eastAsia="Arial" w:hAnsi="Arial" w:cs="Arial"/>
                <w:sz w:val="22"/>
                <w:szCs w:val="22"/>
              </w:rPr>
              <w:t>Contratar la Interventoría técnica, administrativa, financiera, económica, legal y ambiental para el contrato que se suscriba.</w:t>
            </w:r>
          </w:p>
          <w:p w14:paraId="23E24AB9" w14:textId="77777777" w:rsidR="00801DF3" w:rsidRPr="00960B9F" w:rsidRDefault="00801DF3" w:rsidP="00801DF3">
            <w:pPr>
              <w:pStyle w:val="Prrafodelista"/>
              <w:ind w:left="0"/>
              <w:rPr>
                <w:rFonts w:ascii="Arial" w:eastAsia="Arial" w:hAnsi="Arial" w:cs="Arial"/>
                <w:sz w:val="10"/>
                <w:szCs w:val="10"/>
              </w:rPr>
            </w:pPr>
          </w:p>
          <w:p w14:paraId="3B59659D" w14:textId="77777777" w:rsidR="00801DF3" w:rsidRDefault="00801DF3" w:rsidP="00E40207">
            <w:pPr>
              <w:pStyle w:val="Prrafodelista"/>
              <w:numPr>
                <w:ilvl w:val="6"/>
                <w:numId w:val="17"/>
              </w:numPr>
              <w:ind w:left="368"/>
              <w:contextualSpacing/>
              <w:jc w:val="both"/>
              <w:rPr>
                <w:rFonts w:ascii="Arial" w:eastAsia="Arial" w:hAnsi="Arial" w:cs="Arial"/>
                <w:sz w:val="22"/>
                <w:szCs w:val="22"/>
              </w:rPr>
            </w:pPr>
            <w:r w:rsidRPr="007F2C9F">
              <w:rPr>
                <w:rFonts w:ascii="Arial" w:eastAsia="Arial" w:hAnsi="Arial" w:cs="Arial"/>
                <w:sz w:val="22"/>
                <w:szCs w:val="22"/>
              </w:rPr>
              <w:t>Supervisar la correcta ejecución del contrato a través de la Interventoría externa, contratada para tal fin.</w:t>
            </w:r>
          </w:p>
          <w:p w14:paraId="6F9BF9AB" w14:textId="77777777" w:rsidR="00801DF3" w:rsidRPr="00960B9F" w:rsidRDefault="00801DF3" w:rsidP="00801DF3">
            <w:pPr>
              <w:pStyle w:val="Prrafodelista"/>
              <w:ind w:left="0"/>
              <w:rPr>
                <w:rFonts w:ascii="Arial" w:eastAsia="Arial" w:hAnsi="Arial" w:cs="Arial"/>
                <w:sz w:val="10"/>
                <w:szCs w:val="10"/>
              </w:rPr>
            </w:pPr>
          </w:p>
          <w:p w14:paraId="4DC619D2" w14:textId="77777777" w:rsidR="00801DF3" w:rsidRDefault="00801DF3" w:rsidP="00E40207">
            <w:pPr>
              <w:pStyle w:val="Prrafodelista"/>
              <w:numPr>
                <w:ilvl w:val="6"/>
                <w:numId w:val="17"/>
              </w:numPr>
              <w:ind w:left="368"/>
              <w:contextualSpacing/>
              <w:jc w:val="both"/>
              <w:rPr>
                <w:rFonts w:ascii="Arial" w:eastAsia="Arial" w:hAnsi="Arial" w:cs="Arial"/>
                <w:sz w:val="22"/>
                <w:szCs w:val="22"/>
              </w:rPr>
            </w:pPr>
            <w:r w:rsidRPr="007F2C9F">
              <w:rPr>
                <w:rFonts w:ascii="Arial" w:eastAsia="Arial" w:hAnsi="Arial" w:cs="Arial"/>
                <w:sz w:val="22"/>
                <w:szCs w:val="22"/>
              </w:rPr>
              <w:t xml:space="preserve">Suministrar oportunamente la información y el apoyo que requiera el Contratista para el cumplimiento de sus obligaciones contractuales. </w:t>
            </w:r>
          </w:p>
          <w:p w14:paraId="43D95B24" w14:textId="77777777" w:rsidR="00801DF3" w:rsidRPr="00960B9F" w:rsidRDefault="00801DF3" w:rsidP="00801DF3">
            <w:pPr>
              <w:pStyle w:val="Prrafodelista"/>
              <w:ind w:left="0"/>
              <w:rPr>
                <w:rFonts w:ascii="Arial" w:eastAsia="Arial" w:hAnsi="Arial" w:cs="Arial"/>
                <w:sz w:val="10"/>
                <w:szCs w:val="10"/>
              </w:rPr>
            </w:pPr>
          </w:p>
          <w:p w14:paraId="048A435B" w14:textId="77777777" w:rsidR="00801DF3" w:rsidRDefault="00801DF3" w:rsidP="00E40207">
            <w:pPr>
              <w:pStyle w:val="Prrafodelista"/>
              <w:numPr>
                <w:ilvl w:val="6"/>
                <w:numId w:val="17"/>
              </w:numPr>
              <w:ind w:left="368"/>
              <w:contextualSpacing/>
              <w:jc w:val="both"/>
              <w:rPr>
                <w:rFonts w:ascii="Arial" w:eastAsia="Arial" w:hAnsi="Arial" w:cs="Arial"/>
                <w:sz w:val="22"/>
                <w:szCs w:val="22"/>
              </w:rPr>
            </w:pPr>
            <w:r w:rsidRPr="007F2C9F">
              <w:rPr>
                <w:rFonts w:ascii="Arial" w:eastAsia="Arial" w:hAnsi="Arial" w:cs="Arial"/>
                <w:sz w:val="22"/>
                <w:szCs w:val="22"/>
              </w:rPr>
              <w:t>Verificar y dejar constancia, a través de la Interventoría del contrato, del cumplimiento de las obligaciones del Contratista frente a los aportes al Sistema Integral de Seguridad Social y las contribuciones parafiscales a que haya lugar, establecidas por la ley colombiana, del personal que contrate o tenga de planta durante la ejecución del contrato.</w:t>
            </w:r>
          </w:p>
          <w:p w14:paraId="4746B447" w14:textId="77777777" w:rsidR="00801DF3" w:rsidRPr="00960B9F" w:rsidRDefault="00801DF3" w:rsidP="00801DF3">
            <w:pPr>
              <w:pStyle w:val="Prrafodelista"/>
              <w:ind w:left="0"/>
              <w:rPr>
                <w:rFonts w:ascii="Arial" w:eastAsia="Arial" w:hAnsi="Arial" w:cs="Arial"/>
                <w:sz w:val="10"/>
                <w:szCs w:val="10"/>
              </w:rPr>
            </w:pPr>
          </w:p>
          <w:p w14:paraId="7E7EE6CC" w14:textId="77777777" w:rsidR="00801DF3" w:rsidRDefault="00801DF3" w:rsidP="00E40207">
            <w:pPr>
              <w:pStyle w:val="Prrafodelista"/>
              <w:numPr>
                <w:ilvl w:val="6"/>
                <w:numId w:val="17"/>
              </w:numPr>
              <w:ind w:left="368"/>
              <w:contextualSpacing/>
              <w:jc w:val="both"/>
              <w:rPr>
                <w:rFonts w:ascii="Arial" w:eastAsia="Arial" w:hAnsi="Arial" w:cs="Arial"/>
                <w:sz w:val="22"/>
                <w:szCs w:val="22"/>
              </w:rPr>
            </w:pPr>
            <w:r w:rsidRPr="007F2C9F">
              <w:rPr>
                <w:rFonts w:ascii="Arial" w:eastAsia="Arial" w:hAnsi="Arial" w:cs="Arial"/>
                <w:sz w:val="22"/>
                <w:szCs w:val="22"/>
              </w:rPr>
              <w:t>Solicitar al contratista, en cualquier tiempo, las informaciones que requiera en relación con el contrato y con el cumplimiento de las obligaciones de éste.</w:t>
            </w:r>
          </w:p>
          <w:p w14:paraId="65692C99" w14:textId="77777777" w:rsidR="00801DF3" w:rsidRPr="00960B9F" w:rsidRDefault="00801DF3" w:rsidP="00801DF3">
            <w:pPr>
              <w:pStyle w:val="Prrafodelista"/>
              <w:ind w:left="0"/>
              <w:rPr>
                <w:rFonts w:ascii="Arial" w:eastAsia="Arial" w:hAnsi="Arial" w:cs="Arial"/>
                <w:sz w:val="10"/>
                <w:szCs w:val="10"/>
              </w:rPr>
            </w:pPr>
          </w:p>
          <w:p w14:paraId="0EE0D99A" w14:textId="77777777" w:rsidR="00801DF3" w:rsidRDefault="00801DF3" w:rsidP="00E40207">
            <w:pPr>
              <w:pStyle w:val="Prrafodelista"/>
              <w:numPr>
                <w:ilvl w:val="6"/>
                <w:numId w:val="17"/>
              </w:numPr>
              <w:ind w:left="368"/>
              <w:contextualSpacing/>
              <w:jc w:val="both"/>
              <w:rPr>
                <w:rFonts w:ascii="Arial" w:eastAsia="Arial" w:hAnsi="Arial" w:cs="Arial"/>
                <w:sz w:val="22"/>
                <w:szCs w:val="22"/>
              </w:rPr>
            </w:pPr>
            <w:r w:rsidRPr="007F2C9F">
              <w:rPr>
                <w:rFonts w:ascii="Arial" w:eastAsia="Arial" w:hAnsi="Arial" w:cs="Arial"/>
                <w:sz w:val="22"/>
                <w:szCs w:val="22"/>
              </w:rPr>
              <w:t>Analizar y responder los requerimientos que formule razonablemente el Contratista.</w:t>
            </w:r>
          </w:p>
          <w:p w14:paraId="6308B1A0" w14:textId="77777777" w:rsidR="00801DF3" w:rsidRPr="00960B9F" w:rsidRDefault="00801DF3" w:rsidP="00801DF3">
            <w:pPr>
              <w:pStyle w:val="Prrafodelista"/>
              <w:ind w:left="0"/>
              <w:rPr>
                <w:rFonts w:ascii="Arial" w:eastAsia="Arial" w:hAnsi="Arial" w:cs="Arial"/>
                <w:sz w:val="10"/>
                <w:szCs w:val="10"/>
              </w:rPr>
            </w:pPr>
          </w:p>
          <w:p w14:paraId="5F93284E" w14:textId="77777777" w:rsidR="00801DF3" w:rsidRDefault="00801DF3" w:rsidP="00E40207">
            <w:pPr>
              <w:pStyle w:val="Prrafodelista"/>
              <w:numPr>
                <w:ilvl w:val="6"/>
                <w:numId w:val="17"/>
              </w:numPr>
              <w:ind w:left="368"/>
              <w:contextualSpacing/>
              <w:jc w:val="both"/>
              <w:rPr>
                <w:rFonts w:ascii="Arial" w:eastAsia="Arial" w:hAnsi="Arial" w:cs="Arial"/>
                <w:sz w:val="22"/>
                <w:szCs w:val="22"/>
              </w:rPr>
            </w:pPr>
            <w:r w:rsidRPr="007F2C9F">
              <w:rPr>
                <w:rFonts w:ascii="Arial" w:eastAsia="Arial" w:hAnsi="Arial" w:cs="Arial"/>
                <w:sz w:val="22"/>
                <w:szCs w:val="22"/>
              </w:rPr>
              <w:t>Verificar el cumplimiento de la normatividad ambiental en concordancia con el SIGCMA implementado por la entidad.</w:t>
            </w:r>
          </w:p>
          <w:p w14:paraId="2B7E28BB" w14:textId="77777777" w:rsidR="00801DF3" w:rsidRPr="00960B9F" w:rsidRDefault="00801DF3" w:rsidP="00801DF3">
            <w:pPr>
              <w:pStyle w:val="Prrafodelista"/>
              <w:ind w:left="0"/>
              <w:rPr>
                <w:rFonts w:ascii="Arial" w:eastAsia="Arial" w:hAnsi="Arial" w:cs="Arial"/>
                <w:sz w:val="10"/>
                <w:szCs w:val="10"/>
              </w:rPr>
            </w:pPr>
          </w:p>
          <w:p w14:paraId="4C562DA1" w14:textId="46EF2F70" w:rsidR="00E95BE9" w:rsidRPr="00E2447B" w:rsidRDefault="00D13F08" w:rsidP="00801DF3">
            <w:pPr>
              <w:jc w:val="both"/>
              <w:rPr>
                <w:rFonts w:ascii="Arial" w:hAnsi="Arial" w:cs="Arial"/>
                <w:sz w:val="22"/>
                <w:szCs w:val="22"/>
                <w:lang w:val="es-MX"/>
              </w:rPr>
            </w:pPr>
            <w:r>
              <w:rPr>
                <w:rFonts w:ascii="Arial" w:eastAsia="Arial" w:hAnsi="Arial" w:cs="Arial"/>
                <w:sz w:val="22"/>
                <w:szCs w:val="22"/>
              </w:rPr>
              <w:t xml:space="preserve">9. </w:t>
            </w:r>
            <w:r w:rsidR="00801DF3" w:rsidRPr="007F2C9F">
              <w:rPr>
                <w:rFonts w:ascii="Arial" w:eastAsia="Arial" w:hAnsi="Arial" w:cs="Arial"/>
                <w:sz w:val="22"/>
                <w:szCs w:val="22"/>
              </w:rPr>
              <w:t>Cumplir con las demás obligaciones que surjan de la naturaleza del contrato</w:t>
            </w:r>
            <w:bookmarkEnd w:id="33"/>
            <w:r w:rsidR="00E95BE9" w:rsidRPr="00E2447B">
              <w:rPr>
                <w:rFonts w:ascii="Arial" w:hAnsi="Arial" w:cs="Arial"/>
                <w:sz w:val="22"/>
                <w:szCs w:val="22"/>
                <w:lang w:eastAsia="es-CO"/>
              </w:rPr>
              <w:t>.</w:t>
            </w:r>
          </w:p>
        </w:tc>
      </w:tr>
      <w:tr w:rsidR="00E95BE9" w:rsidRPr="00DE2E5E" w14:paraId="3EE5C146" w14:textId="77777777" w:rsidTr="00E95BE9">
        <w:trPr>
          <w:trHeight w:val="20"/>
        </w:trPr>
        <w:tc>
          <w:tcPr>
            <w:tcW w:w="5000" w:type="pct"/>
            <w:gridSpan w:val="9"/>
            <w:shd w:val="clear" w:color="auto" w:fill="D9D9D9" w:themeFill="background1" w:themeFillShade="D9"/>
            <w:vAlign w:val="center"/>
          </w:tcPr>
          <w:p w14:paraId="18A2F6E0" w14:textId="77777777" w:rsidR="00E95BE9" w:rsidRPr="00DE2E5E" w:rsidRDefault="00E95BE9" w:rsidP="00ED514A">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3.2.3 Obligaciones del supervisor</w:t>
            </w:r>
          </w:p>
        </w:tc>
      </w:tr>
      <w:tr w:rsidR="00E95BE9" w:rsidRPr="00DE2E5E" w14:paraId="17E5ECD8" w14:textId="77777777" w:rsidTr="00E95BE9">
        <w:trPr>
          <w:trHeight w:val="20"/>
        </w:trPr>
        <w:tc>
          <w:tcPr>
            <w:tcW w:w="5000" w:type="pct"/>
            <w:gridSpan w:val="9"/>
            <w:shd w:val="clear" w:color="auto" w:fill="auto"/>
            <w:vAlign w:val="center"/>
          </w:tcPr>
          <w:p w14:paraId="0F34625D" w14:textId="763FE347" w:rsidR="00E95BE9" w:rsidRPr="00E2447B" w:rsidRDefault="00E95BE9" w:rsidP="00ED514A">
            <w:pPr>
              <w:tabs>
                <w:tab w:val="left" w:pos="2700"/>
                <w:tab w:val="left" w:pos="3060"/>
                <w:tab w:val="left" w:pos="3600"/>
              </w:tabs>
              <w:autoSpaceDE w:val="0"/>
              <w:autoSpaceDN w:val="0"/>
              <w:adjustRightInd w:val="0"/>
              <w:jc w:val="both"/>
              <w:rPr>
                <w:rFonts w:ascii="Arial" w:hAnsi="Arial" w:cs="Arial"/>
                <w:color w:val="000000" w:themeColor="text1"/>
                <w:sz w:val="22"/>
                <w:szCs w:val="22"/>
              </w:rPr>
            </w:pPr>
            <w:bookmarkStart w:id="34" w:name="_Hlk175821242"/>
            <w:bookmarkStart w:id="35" w:name="_Hlk171670265"/>
            <w:r w:rsidRPr="00E2447B">
              <w:rPr>
                <w:rFonts w:ascii="Arial" w:hAnsi="Arial" w:cs="Arial"/>
                <w:color w:val="000000" w:themeColor="text1"/>
                <w:sz w:val="22"/>
                <w:szCs w:val="22"/>
              </w:rPr>
              <w:t>Además de las contempladas en la Ley 1474 de 2011 y lo dispuesto en el Manual de Contratación de la Dirección Ejecutiva de Administración Judicial, adoptado mediante Resolución 7025 de 2019:  El supervisor deberá:</w:t>
            </w:r>
          </w:p>
          <w:p w14:paraId="4BA84165" w14:textId="77777777" w:rsidR="00E95BE9" w:rsidRPr="00B94E90" w:rsidRDefault="00E95BE9" w:rsidP="00ED514A">
            <w:pPr>
              <w:spacing w:line="276" w:lineRule="auto"/>
              <w:jc w:val="both"/>
              <w:rPr>
                <w:rFonts w:ascii="Arial" w:hAnsi="Arial" w:cs="Arial"/>
                <w:color w:val="000000" w:themeColor="text1"/>
                <w:sz w:val="6"/>
                <w:szCs w:val="6"/>
              </w:rPr>
            </w:pPr>
          </w:p>
          <w:p w14:paraId="1E412A89" w14:textId="77777777" w:rsidR="00E95BE9" w:rsidRPr="00E2447B" w:rsidRDefault="00E95BE9" w:rsidP="00E40207">
            <w:pPr>
              <w:numPr>
                <w:ilvl w:val="0"/>
                <w:numId w:val="18"/>
              </w:numPr>
              <w:autoSpaceDE w:val="0"/>
              <w:autoSpaceDN w:val="0"/>
              <w:adjustRightInd w:val="0"/>
              <w:spacing w:after="160"/>
              <w:contextualSpacing/>
              <w:jc w:val="both"/>
              <w:rPr>
                <w:rFonts w:ascii="Arial" w:hAnsi="Arial" w:cs="Arial"/>
                <w:sz w:val="22"/>
                <w:szCs w:val="22"/>
              </w:rPr>
            </w:pPr>
            <w:r w:rsidRPr="00E2447B">
              <w:rPr>
                <w:rFonts w:ascii="Arial" w:hAnsi="Arial" w:cs="Arial"/>
                <w:sz w:val="22"/>
                <w:szCs w:val="22"/>
              </w:rPr>
              <w:t xml:space="preserve">Los supervisores e interventores tienen la obligación legal de recibir bienes y servicios dentro de la vigencia fiscal en que fue celebrado el contrato; salvo que se cuente con vigencias futuras. Lo anterior, atendiendo los principios de planeación y anualidad del sistema presupuestal colombiano. </w:t>
            </w:r>
          </w:p>
          <w:p w14:paraId="1CB1368A" w14:textId="77777777" w:rsidR="00E95BE9" w:rsidRPr="00E2447B" w:rsidRDefault="00E95BE9" w:rsidP="00E40207">
            <w:pPr>
              <w:numPr>
                <w:ilvl w:val="0"/>
                <w:numId w:val="18"/>
              </w:numPr>
              <w:autoSpaceDE w:val="0"/>
              <w:autoSpaceDN w:val="0"/>
              <w:adjustRightInd w:val="0"/>
              <w:contextualSpacing/>
              <w:jc w:val="both"/>
              <w:rPr>
                <w:rFonts w:ascii="Arial" w:hAnsi="Arial" w:cs="Arial"/>
                <w:sz w:val="22"/>
                <w:szCs w:val="22"/>
              </w:rPr>
            </w:pPr>
            <w:r w:rsidRPr="00E2447B">
              <w:rPr>
                <w:rFonts w:ascii="Arial" w:hAnsi="Arial" w:cs="Arial"/>
                <w:sz w:val="22"/>
                <w:szCs w:val="22"/>
              </w:rPr>
              <w:t>Solicitar los planes y cronogramas de ejecución elaborados por el contratista, para su revisión, ajuste si se requiere y aprobación, con el fin de garantizar el cumplimiento estricto de las obligaciones contractuales, dentro del plazo de ejecución.</w:t>
            </w:r>
          </w:p>
          <w:p w14:paraId="105B58F8" w14:textId="77777777" w:rsidR="00E95BE9" w:rsidRPr="00E2447B" w:rsidRDefault="00E95BE9" w:rsidP="00E40207">
            <w:pPr>
              <w:numPr>
                <w:ilvl w:val="0"/>
                <w:numId w:val="18"/>
              </w:numPr>
              <w:autoSpaceDE w:val="0"/>
              <w:autoSpaceDN w:val="0"/>
              <w:adjustRightInd w:val="0"/>
              <w:spacing w:after="160"/>
              <w:contextualSpacing/>
              <w:jc w:val="both"/>
              <w:rPr>
                <w:rFonts w:ascii="Arial" w:hAnsi="Arial" w:cs="Arial"/>
                <w:sz w:val="22"/>
                <w:szCs w:val="22"/>
              </w:rPr>
            </w:pPr>
            <w:r w:rsidRPr="00E2447B">
              <w:rPr>
                <w:rFonts w:ascii="Arial" w:hAnsi="Arial" w:cs="Arial"/>
                <w:sz w:val="22"/>
                <w:szCs w:val="22"/>
              </w:rPr>
              <w:t>Elaborar el plan de trabajo y el cronograma, en el que se determinen las actividades y acciones de seguimiento y control encaminadas a dar la cobertura y alcance que debe tener la supervisión o interventoría.</w:t>
            </w:r>
          </w:p>
          <w:p w14:paraId="52B853F8" w14:textId="77777777" w:rsidR="00E95BE9" w:rsidRPr="00E2447B" w:rsidRDefault="00E95BE9" w:rsidP="00E40207">
            <w:pPr>
              <w:numPr>
                <w:ilvl w:val="0"/>
                <w:numId w:val="18"/>
              </w:numPr>
              <w:autoSpaceDE w:val="0"/>
              <w:autoSpaceDN w:val="0"/>
              <w:adjustRightInd w:val="0"/>
              <w:spacing w:after="160"/>
              <w:contextualSpacing/>
              <w:jc w:val="both"/>
              <w:rPr>
                <w:rFonts w:ascii="Arial" w:hAnsi="Arial" w:cs="Arial"/>
                <w:sz w:val="22"/>
                <w:szCs w:val="22"/>
              </w:rPr>
            </w:pPr>
            <w:r w:rsidRPr="00E2447B">
              <w:rPr>
                <w:rFonts w:ascii="Arial" w:hAnsi="Arial" w:cs="Arial"/>
                <w:sz w:val="22"/>
                <w:szCs w:val="22"/>
              </w:rPr>
              <w:t>Construir las herramientas e instrumentos necesarios para garantizar el control financiero y contable, con el apoyo de las dependencias afines en la Dirección Ejecutiva de Administración judicial, en el evento de requerirse, a efecto de asegurar el control a los recursos públicos, y que los dineros entregados se correspondan con el avance de ejecución.</w:t>
            </w:r>
          </w:p>
          <w:p w14:paraId="5EF8D70B" w14:textId="21C013B1" w:rsidR="00E95BE9" w:rsidRPr="00E2447B" w:rsidRDefault="00E95BE9" w:rsidP="00E40207">
            <w:pPr>
              <w:numPr>
                <w:ilvl w:val="0"/>
                <w:numId w:val="18"/>
              </w:numPr>
              <w:autoSpaceDE w:val="0"/>
              <w:autoSpaceDN w:val="0"/>
              <w:adjustRightInd w:val="0"/>
              <w:spacing w:after="160"/>
              <w:contextualSpacing/>
              <w:jc w:val="both"/>
              <w:rPr>
                <w:rFonts w:ascii="Arial" w:hAnsi="Arial" w:cs="Arial"/>
                <w:sz w:val="22"/>
                <w:szCs w:val="22"/>
              </w:rPr>
            </w:pPr>
            <w:r w:rsidRPr="00E2447B">
              <w:rPr>
                <w:rFonts w:ascii="Arial" w:hAnsi="Arial" w:cs="Arial"/>
                <w:sz w:val="22"/>
                <w:szCs w:val="22"/>
              </w:rPr>
              <w:t xml:space="preserve">Verificar que los bienes y servicios contratados cumplan con las especificaciones y características técnicas estipuladas en el en proceso de selección a través de los estudios previos, pliego de condiciones definitivos, sus anexos y en </w:t>
            </w:r>
            <w:r w:rsidR="00DD17AE" w:rsidRPr="00E2447B">
              <w:rPr>
                <w:rFonts w:ascii="Arial" w:hAnsi="Arial" w:cs="Arial"/>
                <w:sz w:val="22"/>
                <w:szCs w:val="22"/>
              </w:rPr>
              <w:t>el contrato</w:t>
            </w:r>
            <w:r w:rsidRPr="00E2447B">
              <w:rPr>
                <w:rFonts w:ascii="Arial" w:hAnsi="Arial" w:cs="Arial"/>
                <w:sz w:val="22"/>
                <w:szCs w:val="22"/>
              </w:rPr>
              <w:t xml:space="preserve">, dentro de los términos allí señalados, comprobando las cantidades, unidades, calidades, marcas, precios, </w:t>
            </w:r>
            <w:r w:rsidR="00DD17AE" w:rsidRPr="00E2447B">
              <w:rPr>
                <w:rFonts w:ascii="Arial" w:hAnsi="Arial" w:cs="Arial"/>
                <w:sz w:val="22"/>
                <w:szCs w:val="22"/>
              </w:rPr>
              <w:t>características y</w:t>
            </w:r>
            <w:r w:rsidRPr="00E2447B">
              <w:rPr>
                <w:rFonts w:ascii="Arial" w:hAnsi="Arial" w:cs="Arial"/>
                <w:sz w:val="22"/>
                <w:szCs w:val="22"/>
              </w:rPr>
              <w:t xml:space="preserve"> descripción del bien o servicio.</w:t>
            </w:r>
          </w:p>
          <w:p w14:paraId="4C185F5B" w14:textId="77777777" w:rsidR="00E95BE9" w:rsidRPr="00E2447B" w:rsidRDefault="00E95BE9" w:rsidP="00E40207">
            <w:pPr>
              <w:numPr>
                <w:ilvl w:val="0"/>
                <w:numId w:val="18"/>
              </w:numPr>
              <w:autoSpaceDE w:val="0"/>
              <w:autoSpaceDN w:val="0"/>
              <w:adjustRightInd w:val="0"/>
              <w:spacing w:after="160"/>
              <w:contextualSpacing/>
              <w:jc w:val="both"/>
              <w:rPr>
                <w:rFonts w:ascii="Arial" w:hAnsi="Arial" w:cs="Arial"/>
                <w:sz w:val="22"/>
                <w:szCs w:val="22"/>
              </w:rPr>
            </w:pPr>
            <w:r w:rsidRPr="00E2447B">
              <w:rPr>
                <w:rFonts w:ascii="Arial" w:hAnsi="Arial" w:cs="Arial"/>
                <w:sz w:val="22"/>
                <w:szCs w:val="22"/>
              </w:rPr>
              <w:t>Aplicar la guía y demás instructivos establecidos por la entidad para la práctica y ejecución de la supervisión e interventoría de contratos.</w:t>
            </w:r>
          </w:p>
          <w:p w14:paraId="00FA668A" w14:textId="77777777" w:rsidR="00E95BE9" w:rsidRPr="00E2447B" w:rsidRDefault="00E95BE9" w:rsidP="00E40207">
            <w:pPr>
              <w:numPr>
                <w:ilvl w:val="0"/>
                <w:numId w:val="18"/>
              </w:numPr>
              <w:autoSpaceDE w:val="0"/>
              <w:autoSpaceDN w:val="0"/>
              <w:adjustRightInd w:val="0"/>
              <w:spacing w:after="160"/>
              <w:contextualSpacing/>
              <w:jc w:val="both"/>
              <w:rPr>
                <w:rFonts w:ascii="Arial" w:hAnsi="Arial" w:cs="Arial"/>
                <w:sz w:val="22"/>
                <w:szCs w:val="22"/>
              </w:rPr>
            </w:pPr>
            <w:r w:rsidRPr="00E2447B">
              <w:rPr>
                <w:rFonts w:ascii="Arial" w:hAnsi="Arial" w:cs="Arial"/>
                <w:sz w:val="22"/>
                <w:szCs w:val="22"/>
              </w:rPr>
              <w:t xml:space="preserve">Consultar continuamente las Guías y manuales establecidos por la Agencia Nacional de Contratación Pública Colombia Compra Eficiente-, como ente rector de la Contratación Pública en Colombia </w:t>
            </w:r>
          </w:p>
          <w:p w14:paraId="2813B404" w14:textId="48B8A14E" w:rsidR="00E95BE9" w:rsidRPr="00E2447B" w:rsidRDefault="00E95BE9" w:rsidP="00E40207">
            <w:pPr>
              <w:numPr>
                <w:ilvl w:val="0"/>
                <w:numId w:val="18"/>
              </w:numPr>
              <w:autoSpaceDE w:val="0"/>
              <w:autoSpaceDN w:val="0"/>
              <w:adjustRightInd w:val="0"/>
              <w:spacing w:after="160"/>
              <w:contextualSpacing/>
              <w:jc w:val="both"/>
              <w:rPr>
                <w:rFonts w:ascii="Arial" w:hAnsi="Arial" w:cs="Arial"/>
                <w:sz w:val="22"/>
                <w:szCs w:val="22"/>
              </w:rPr>
            </w:pPr>
            <w:r w:rsidRPr="00E2447B">
              <w:rPr>
                <w:rFonts w:ascii="Arial" w:hAnsi="Arial" w:cs="Arial"/>
                <w:sz w:val="22"/>
                <w:szCs w:val="22"/>
              </w:rPr>
              <w:t xml:space="preserve">Asegurar que el contratista vincule y mantenga el personal o equipo ofrecido, con las condiciones e idoneidad pactadas inicialmente y exigir su reemplazo cuando fuere necesario, con </w:t>
            </w:r>
            <w:r w:rsidR="00DD17AE" w:rsidRPr="00E2447B">
              <w:rPr>
                <w:rFonts w:ascii="Arial" w:hAnsi="Arial" w:cs="Arial"/>
                <w:sz w:val="22"/>
                <w:szCs w:val="22"/>
              </w:rPr>
              <w:t>un perfil</w:t>
            </w:r>
            <w:r w:rsidRPr="00E2447B">
              <w:rPr>
                <w:rFonts w:ascii="Arial" w:hAnsi="Arial" w:cs="Arial"/>
                <w:sz w:val="22"/>
                <w:szCs w:val="22"/>
              </w:rPr>
              <w:t xml:space="preserve"> igual o superior</w:t>
            </w:r>
          </w:p>
          <w:p w14:paraId="0B374FBC" w14:textId="6E023EF0" w:rsidR="00BF6A67" w:rsidRPr="00BF6A67" w:rsidRDefault="00E95BE9" w:rsidP="00E40207">
            <w:pPr>
              <w:numPr>
                <w:ilvl w:val="0"/>
                <w:numId w:val="18"/>
              </w:numPr>
              <w:autoSpaceDE w:val="0"/>
              <w:autoSpaceDN w:val="0"/>
              <w:adjustRightInd w:val="0"/>
              <w:contextualSpacing/>
              <w:jc w:val="both"/>
              <w:rPr>
                <w:rFonts w:ascii="Arial" w:hAnsi="Arial" w:cs="Arial"/>
                <w:sz w:val="22"/>
                <w:szCs w:val="22"/>
              </w:rPr>
            </w:pPr>
            <w:r w:rsidRPr="00E2447B">
              <w:rPr>
                <w:rFonts w:ascii="Arial" w:hAnsi="Arial" w:cs="Arial"/>
                <w:sz w:val="22"/>
                <w:szCs w:val="22"/>
              </w:rPr>
              <w:t xml:space="preserve">Programar las reuniones de corte para establecer el avance de ejecución a efectos de determinar con criterios objetivos, los valores a cancelar; buscando siempre que los pagos, independiente de lo pactado, se correspondan con los avances programados y previstos por el contratista y el Consejo Superior de la Judicatura - Dirección Ejecutiva de Administración Judicial. </w:t>
            </w:r>
          </w:p>
          <w:p w14:paraId="37C3D641" w14:textId="638C7EE1" w:rsidR="00E95BE9" w:rsidRDefault="00E95BE9" w:rsidP="00E40207">
            <w:pPr>
              <w:numPr>
                <w:ilvl w:val="0"/>
                <w:numId w:val="18"/>
              </w:numPr>
              <w:autoSpaceDE w:val="0"/>
              <w:autoSpaceDN w:val="0"/>
              <w:adjustRightInd w:val="0"/>
              <w:contextualSpacing/>
              <w:jc w:val="both"/>
              <w:rPr>
                <w:rFonts w:ascii="Arial" w:hAnsi="Arial" w:cs="Arial"/>
                <w:sz w:val="22"/>
                <w:szCs w:val="22"/>
              </w:rPr>
            </w:pPr>
            <w:r w:rsidRPr="00E2447B">
              <w:rPr>
                <w:rFonts w:ascii="Arial" w:hAnsi="Arial" w:cs="Arial"/>
                <w:sz w:val="22"/>
                <w:szCs w:val="22"/>
              </w:rPr>
              <w:t>Efectuar los requerimientos escritos que sean necesarios al contratista, a fin de exigirle el cumplimiento oportuno de las obligaciones previstas en el contrato y en las leyes y normas que le sean aplicables.</w:t>
            </w:r>
          </w:p>
          <w:p w14:paraId="1FEC5781" w14:textId="04D70F1C" w:rsidR="00897055" w:rsidRPr="00E2447B" w:rsidRDefault="00897055" w:rsidP="00E40207">
            <w:pPr>
              <w:numPr>
                <w:ilvl w:val="0"/>
                <w:numId w:val="18"/>
              </w:numPr>
              <w:autoSpaceDE w:val="0"/>
              <w:autoSpaceDN w:val="0"/>
              <w:adjustRightInd w:val="0"/>
              <w:contextualSpacing/>
              <w:jc w:val="both"/>
              <w:rPr>
                <w:rFonts w:ascii="Arial" w:hAnsi="Arial" w:cs="Arial"/>
                <w:sz w:val="22"/>
                <w:szCs w:val="22"/>
              </w:rPr>
            </w:pPr>
            <w:r>
              <w:rPr>
                <w:rFonts w:ascii="Arial" w:hAnsi="Arial" w:cs="Arial"/>
                <w:sz w:val="22"/>
                <w:szCs w:val="22"/>
              </w:rPr>
              <w:t>Hacer seguimiento de cumplimiento a los requisitos y obligaciones ambientales establecidos en el proceso contractual.</w:t>
            </w:r>
          </w:p>
          <w:p w14:paraId="529DD8F2" w14:textId="2A4BA150" w:rsidR="00250469" w:rsidRDefault="00E95BE9" w:rsidP="00E40207">
            <w:pPr>
              <w:numPr>
                <w:ilvl w:val="0"/>
                <w:numId w:val="18"/>
              </w:numPr>
              <w:autoSpaceDE w:val="0"/>
              <w:autoSpaceDN w:val="0"/>
              <w:adjustRightInd w:val="0"/>
              <w:contextualSpacing/>
              <w:jc w:val="both"/>
              <w:rPr>
                <w:rFonts w:ascii="Arial" w:hAnsi="Arial" w:cs="Arial"/>
                <w:sz w:val="22"/>
                <w:szCs w:val="22"/>
              </w:rPr>
            </w:pPr>
            <w:r w:rsidRPr="00E2447B">
              <w:rPr>
                <w:rFonts w:ascii="Arial" w:hAnsi="Arial" w:cs="Arial"/>
                <w:sz w:val="22"/>
                <w:szCs w:val="22"/>
              </w:rPr>
              <w:t>Dejar constancia escrita de las actuaciones ejecutadas en el cumplimiento de la función de vigilancia y custodiar adecuadamente el archivo documental que de ellas se genere, realizando las publicaciones pertinentes en el Sistema Electrónico de Contratación Pública “Secop” I y II, según sea el caso</w:t>
            </w:r>
            <w:r w:rsidR="00250469">
              <w:rPr>
                <w:rFonts w:ascii="Arial" w:hAnsi="Arial" w:cs="Arial"/>
                <w:sz w:val="22"/>
                <w:szCs w:val="22"/>
              </w:rPr>
              <w:t>.</w:t>
            </w:r>
          </w:p>
          <w:p w14:paraId="53AC3E41" w14:textId="1243EB12" w:rsidR="00E95BE9" w:rsidRPr="00B94E90" w:rsidRDefault="00E95BE9" w:rsidP="00250469">
            <w:pPr>
              <w:autoSpaceDE w:val="0"/>
              <w:autoSpaceDN w:val="0"/>
              <w:adjustRightInd w:val="0"/>
              <w:ind w:left="360"/>
              <w:contextualSpacing/>
              <w:jc w:val="both"/>
              <w:rPr>
                <w:rFonts w:ascii="Arial" w:hAnsi="Arial" w:cs="Arial"/>
                <w:sz w:val="6"/>
                <w:szCs w:val="6"/>
              </w:rPr>
            </w:pPr>
            <w:r w:rsidRPr="00E2447B">
              <w:rPr>
                <w:rFonts w:ascii="Arial" w:hAnsi="Arial" w:cs="Arial"/>
                <w:sz w:val="22"/>
                <w:szCs w:val="22"/>
              </w:rPr>
              <w:t xml:space="preserve"> </w:t>
            </w:r>
          </w:p>
          <w:p w14:paraId="0851D1B2" w14:textId="4CD01B3F" w:rsidR="00250469" w:rsidRPr="005134E8" w:rsidRDefault="00250469" w:rsidP="00250469">
            <w:pPr>
              <w:autoSpaceDE w:val="0"/>
              <w:autoSpaceDN w:val="0"/>
              <w:adjustRightInd w:val="0"/>
              <w:jc w:val="both"/>
              <w:rPr>
                <w:rFonts w:ascii="Arial" w:hAnsi="Arial" w:cs="Arial"/>
                <w:sz w:val="22"/>
                <w:szCs w:val="22"/>
                <w:lang w:val="es-ES"/>
              </w:rPr>
            </w:pPr>
            <w:r w:rsidRPr="005134E8">
              <w:rPr>
                <w:rFonts w:ascii="Arial" w:hAnsi="Arial" w:cs="Arial"/>
                <w:sz w:val="22"/>
                <w:szCs w:val="22"/>
                <w:lang w:val="es-ES"/>
              </w:rPr>
              <w:t xml:space="preserve">Nota: En el evento de advertirse a Asistencia Legal, deficiencia o incumplimiento en las obligaciones del contratista, la misma promoverá acciones encaminadas a declarar los siniestros respectivos y hacer efectivas las garantías frente al Asegurador. Una vez agotado el proceso sancionatorio garantizando el debido proceso y de acuerdo a la información suministrada por supervisión o interventoría. </w:t>
            </w:r>
          </w:p>
          <w:p w14:paraId="1942222B" w14:textId="77777777" w:rsidR="00757321" w:rsidRPr="00B94E90" w:rsidRDefault="00757321" w:rsidP="00250469">
            <w:pPr>
              <w:autoSpaceDE w:val="0"/>
              <w:autoSpaceDN w:val="0"/>
              <w:adjustRightInd w:val="0"/>
              <w:jc w:val="both"/>
              <w:rPr>
                <w:rFonts w:ascii="Arial" w:hAnsi="Arial" w:cs="Arial"/>
                <w:sz w:val="6"/>
                <w:szCs w:val="6"/>
                <w:lang w:val="es-ES"/>
              </w:rPr>
            </w:pPr>
          </w:p>
          <w:p w14:paraId="3226CD5A" w14:textId="38C67594" w:rsidR="00250469" w:rsidRPr="00D13F08" w:rsidRDefault="00250469" w:rsidP="00E40207">
            <w:pPr>
              <w:pStyle w:val="Prrafodelista"/>
              <w:numPr>
                <w:ilvl w:val="0"/>
                <w:numId w:val="18"/>
              </w:numPr>
              <w:autoSpaceDE w:val="0"/>
              <w:autoSpaceDN w:val="0"/>
              <w:adjustRightInd w:val="0"/>
              <w:spacing w:after="160"/>
              <w:contextualSpacing/>
              <w:jc w:val="both"/>
              <w:rPr>
                <w:rFonts w:ascii="Arial" w:hAnsi="Arial" w:cs="Arial"/>
                <w:sz w:val="22"/>
                <w:szCs w:val="22"/>
                <w:lang w:val="es-ES"/>
              </w:rPr>
            </w:pPr>
            <w:r w:rsidRPr="00D13F08">
              <w:rPr>
                <w:rFonts w:ascii="Arial" w:hAnsi="Arial" w:cs="Arial"/>
                <w:sz w:val="22"/>
                <w:szCs w:val="22"/>
                <w:lang w:val="es-ES"/>
              </w:rPr>
              <w:t>Informar de los hechos o circunstancias que puedan constituir actos de corrupción tipificados como conductas punibles o que puedan poner o pongan en riesgo el cumplimiento del contrato principal.</w:t>
            </w:r>
          </w:p>
          <w:p w14:paraId="51E8333D" w14:textId="77777777" w:rsidR="00250469" w:rsidRPr="005134E8" w:rsidRDefault="00250469" w:rsidP="00E40207">
            <w:pPr>
              <w:numPr>
                <w:ilvl w:val="0"/>
                <w:numId w:val="18"/>
              </w:numPr>
              <w:autoSpaceDE w:val="0"/>
              <w:autoSpaceDN w:val="0"/>
              <w:adjustRightInd w:val="0"/>
              <w:spacing w:after="160"/>
              <w:contextualSpacing/>
              <w:jc w:val="both"/>
              <w:rPr>
                <w:rFonts w:ascii="Arial" w:hAnsi="Arial" w:cs="Arial"/>
                <w:sz w:val="22"/>
                <w:szCs w:val="22"/>
                <w:lang w:val="es-ES" w:eastAsia="es-ES"/>
              </w:rPr>
            </w:pPr>
            <w:r w:rsidRPr="005134E8">
              <w:rPr>
                <w:rFonts w:ascii="Arial" w:hAnsi="Arial" w:cs="Arial"/>
                <w:sz w:val="22"/>
                <w:szCs w:val="22"/>
                <w:lang w:val="es-ES" w:eastAsia="es-ES"/>
              </w:rPr>
              <w:t>Verificar las facturas o cuenta de cobro presentadas por el contratista en el Sistema Electrónico de Contratación Pública  “SECOP II”, teniendo presente que la cuantía corresponda con el avance en la ejecución; verificar el cumplimiento de las normas y el pago oportuno de la seguridad social y demás requisitos exigidos contractualmente para el pago, emitiendo el correspondiente cumplido por el recibo a satisfacción de los bienes y servicios con alcance administrativo, contable, financiero, técnico y jurídico.</w:t>
            </w:r>
          </w:p>
          <w:p w14:paraId="00F15473" w14:textId="77777777" w:rsidR="00250469" w:rsidRPr="005134E8" w:rsidRDefault="00250469" w:rsidP="00E40207">
            <w:pPr>
              <w:numPr>
                <w:ilvl w:val="0"/>
                <w:numId w:val="18"/>
              </w:numPr>
              <w:autoSpaceDE w:val="0"/>
              <w:autoSpaceDN w:val="0"/>
              <w:adjustRightInd w:val="0"/>
              <w:spacing w:after="160"/>
              <w:contextualSpacing/>
              <w:jc w:val="both"/>
              <w:rPr>
                <w:rFonts w:ascii="Arial" w:hAnsi="Arial" w:cs="Arial"/>
                <w:sz w:val="22"/>
                <w:szCs w:val="22"/>
                <w:lang w:val="es-ES" w:eastAsia="es-ES"/>
              </w:rPr>
            </w:pPr>
            <w:r w:rsidRPr="005134E8">
              <w:rPr>
                <w:rFonts w:ascii="Arial" w:hAnsi="Arial" w:cs="Arial"/>
                <w:sz w:val="22"/>
                <w:szCs w:val="22"/>
                <w:lang w:val="es-ES" w:eastAsia="es-ES"/>
              </w:rPr>
              <w:t>Publicar oportunamente documentos que se produzcan durante la ejecución del contrato en el Sistema Electrónico de Contratación Pública “SECOP II”</w:t>
            </w:r>
          </w:p>
          <w:p w14:paraId="7BEC4AE7" w14:textId="1F724DD5" w:rsidR="00250469" w:rsidRPr="005134E8" w:rsidRDefault="00250469" w:rsidP="00E40207">
            <w:pPr>
              <w:numPr>
                <w:ilvl w:val="0"/>
                <w:numId w:val="18"/>
              </w:numPr>
              <w:autoSpaceDE w:val="0"/>
              <w:autoSpaceDN w:val="0"/>
              <w:adjustRightInd w:val="0"/>
              <w:spacing w:after="160"/>
              <w:contextualSpacing/>
              <w:jc w:val="both"/>
              <w:rPr>
                <w:rFonts w:ascii="Arial" w:hAnsi="Arial" w:cs="Arial"/>
                <w:sz w:val="22"/>
                <w:szCs w:val="22"/>
                <w:lang w:val="es-ES" w:eastAsia="es-ES"/>
              </w:rPr>
            </w:pPr>
            <w:r w:rsidRPr="005134E8">
              <w:rPr>
                <w:rFonts w:ascii="Arial" w:hAnsi="Arial" w:cs="Arial"/>
                <w:sz w:val="22"/>
                <w:szCs w:val="22"/>
                <w:lang w:val="es-ES" w:eastAsia="es-ES"/>
              </w:rPr>
              <w:t xml:space="preserve">Proyectar el acta de liquidación, con el visto bueno del </w:t>
            </w:r>
            <w:r w:rsidR="00DD17AE" w:rsidRPr="005134E8">
              <w:rPr>
                <w:rFonts w:ascii="Arial" w:hAnsi="Arial" w:cs="Arial"/>
                <w:sz w:val="22"/>
                <w:szCs w:val="22"/>
                <w:lang w:val="es-ES" w:eastAsia="es-ES"/>
              </w:rPr>
              <w:t>director</w:t>
            </w:r>
            <w:r w:rsidRPr="005134E8">
              <w:rPr>
                <w:rFonts w:ascii="Arial" w:hAnsi="Arial" w:cs="Arial"/>
                <w:sz w:val="22"/>
                <w:szCs w:val="22"/>
                <w:lang w:val="es-ES" w:eastAsia="es-ES"/>
              </w:rPr>
              <w:t xml:space="preserve"> de la Unidad respectiva, conforme a los lineamientos establecidos para tal fin, en concordancia con el Sistema Integrado de Gestión de Calidad y, en especial, expresando con claridad los saldos no ejecutados y, por tanto, objeto de liberación por parte de la Unidad de Presupuesto. Así mismo dejar constancia de los aspectos que la dependencia debe controlar o efectuar seguimiento para verificar la calidad de los bienes o servicios, así como la estabilidad de las obras, y en caso de mantenimiento o asistencia técnica, señalar expresamente la periodicidad y alcance de estas actividades.</w:t>
            </w:r>
          </w:p>
          <w:p w14:paraId="330279C1" w14:textId="209C7C2A" w:rsidR="00250469" w:rsidRPr="005134E8" w:rsidRDefault="00250469" w:rsidP="00E40207">
            <w:pPr>
              <w:numPr>
                <w:ilvl w:val="0"/>
                <w:numId w:val="18"/>
              </w:numPr>
              <w:autoSpaceDE w:val="0"/>
              <w:autoSpaceDN w:val="0"/>
              <w:adjustRightInd w:val="0"/>
              <w:spacing w:after="160"/>
              <w:contextualSpacing/>
              <w:jc w:val="both"/>
              <w:rPr>
                <w:rFonts w:ascii="Arial" w:hAnsi="Arial" w:cs="Arial"/>
                <w:sz w:val="22"/>
                <w:szCs w:val="22"/>
                <w:lang w:val="es-ES" w:eastAsia="es-ES"/>
              </w:rPr>
            </w:pPr>
            <w:r w:rsidRPr="005134E8">
              <w:rPr>
                <w:rFonts w:ascii="Arial" w:hAnsi="Arial" w:cs="Arial"/>
                <w:sz w:val="22"/>
                <w:szCs w:val="22"/>
                <w:lang w:val="es-ES" w:eastAsia="es-ES"/>
              </w:rPr>
              <w:t xml:space="preserve">Expedir las certificaciones que soliciten los contratistas respecto de actividades o aspectos específicos que no consten en el contrato o en el acta de liquidación. En el evento que el supervisor o interventor no se encuentre vinculado a la entidad, esta función será cumplida por la Unidad Ejecutora o supervisora en cabeza de su </w:t>
            </w:r>
            <w:r w:rsidR="00DD17AE" w:rsidRPr="005134E8">
              <w:rPr>
                <w:rFonts w:ascii="Arial" w:hAnsi="Arial" w:cs="Arial"/>
                <w:sz w:val="22"/>
                <w:szCs w:val="22"/>
                <w:lang w:val="es-ES" w:eastAsia="es-ES"/>
              </w:rPr>
              <w:t>director</w:t>
            </w:r>
            <w:r w:rsidRPr="005134E8">
              <w:rPr>
                <w:rFonts w:ascii="Arial" w:hAnsi="Arial" w:cs="Arial"/>
                <w:sz w:val="22"/>
                <w:szCs w:val="22"/>
                <w:lang w:val="es-ES" w:eastAsia="es-ES"/>
              </w:rPr>
              <w:t>.</w:t>
            </w:r>
          </w:p>
          <w:p w14:paraId="0105A215" w14:textId="3AF903B4" w:rsidR="00250469" w:rsidRPr="005134E8" w:rsidRDefault="00250469" w:rsidP="00E40207">
            <w:pPr>
              <w:numPr>
                <w:ilvl w:val="0"/>
                <w:numId w:val="18"/>
              </w:numPr>
              <w:autoSpaceDE w:val="0"/>
              <w:autoSpaceDN w:val="0"/>
              <w:adjustRightInd w:val="0"/>
              <w:spacing w:after="160"/>
              <w:contextualSpacing/>
              <w:jc w:val="both"/>
              <w:rPr>
                <w:rFonts w:ascii="Arial" w:hAnsi="Arial" w:cs="Arial"/>
                <w:sz w:val="22"/>
                <w:szCs w:val="22"/>
                <w:lang w:val="es-ES" w:eastAsia="es-ES"/>
              </w:rPr>
            </w:pPr>
            <w:r w:rsidRPr="005134E8">
              <w:rPr>
                <w:rFonts w:ascii="Arial" w:hAnsi="Arial" w:cs="Arial"/>
                <w:sz w:val="22"/>
                <w:szCs w:val="22"/>
                <w:lang w:val="es-ES" w:eastAsia="es-ES"/>
              </w:rPr>
              <w:t>Remitir a la Coordinadora de Área Logística y Administrativa, al finalizar la etapa de ejecución, junto con el proyecto de acta de liquidación del contrato o convenio, debidamente organizada y foliada, la carpeta que contenga la documentación en original.</w:t>
            </w:r>
          </w:p>
          <w:p w14:paraId="50279F3F" w14:textId="3DA2AB18" w:rsidR="00250469" w:rsidRPr="005134E8" w:rsidRDefault="00250469" w:rsidP="00E40207">
            <w:pPr>
              <w:numPr>
                <w:ilvl w:val="0"/>
                <w:numId w:val="18"/>
              </w:numPr>
              <w:autoSpaceDE w:val="0"/>
              <w:autoSpaceDN w:val="0"/>
              <w:adjustRightInd w:val="0"/>
              <w:spacing w:after="160"/>
              <w:contextualSpacing/>
              <w:jc w:val="both"/>
              <w:rPr>
                <w:rFonts w:ascii="Arial" w:hAnsi="Arial" w:cs="Arial"/>
                <w:sz w:val="22"/>
                <w:szCs w:val="22"/>
                <w:lang w:val="es-ES" w:eastAsia="es-ES"/>
              </w:rPr>
            </w:pPr>
            <w:r w:rsidRPr="005134E8">
              <w:rPr>
                <w:rFonts w:ascii="Arial" w:hAnsi="Arial" w:cs="Arial"/>
                <w:sz w:val="22"/>
                <w:szCs w:val="22"/>
                <w:lang w:val="es-ES" w:eastAsia="es-ES"/>
              </w:rPr>
              <w:t>Solicitar oportunamente la adición, prórroga, modificación o cesión, si durante la ejecución del contrato se presentan situaciones que afecten alguno o algunos de los aspectos inicialmente pactados en el mismo, con antelación de cinco (5) días hábiles a la fecha en que se pretende que se realice la modificación del contrato según sea el caso.</w:t>
            </w:r>
          </w:p>
          <w:p w14:paraId="248A923C" w14:textId="77777777" w:rsidR="00757321" w:rsidRPr="00B94E90" w:rsidRDefault="00757321" w:rsidP="00757321">
            <w:pPr>
              <w:autoSpaceDE w:val="0"/>
              <w:autoSpaceDN w:val="0"/>
              <w:adjustRightInd w:val="0"/>
              <w:spacing w:after="160"/>
              <w:ind w:left="360"/>
              <w:contextualSpacing/>
              <w:jc w:val="both"/>
              <w:rPr>
                <w:rFonts w:ascii="Arial" w:hAnsi="Arial" w:cs="Arial"/>
                <w:sz w:val="6"/>
                <w:szCs w:val="6"/>
                <w:lang w:val="es-ES" w:eastAsia="es-ES"/>
              </w:rPr>
            </w:pPr>
          </w:p>
          <w:p w14:paraId="1B1526C1" w14:textId="77777777" w:rsidR="00250469" w:rsidRPr="0092162C" w:rsidRDefault="00250469" w:rsidP="00250469">
            <w:pPr>
              <w:autoSpaceDE w:val="0"/>
              <w:autoSpaceDN w:val="0"/>
              <w:adjustRightInd w:val="0"/>
              <w:spacing w:after="160"/>
              <w:ind w:left="360"/>
              <w:contextualSpacing/>
              <w:jc w:val="both"/>
              <w:rPr>
                <w:rFonts w:ascii="Arial" w:hAnsi="Arial" w:cs="Arial"/>
                <w:sz w:val="6"/>
                <w:szCs w:val="6"/>
                <w:lang w:val="es-ES" w:eastAsia="es-ES"/>
              </w:rPr>
            </w:pPr>
          </w:p>
          <w:p w14:paraId="40886C8E" w14:textId="383DDFAA" w:rsidR="00D333C5" w:rsidRDefault="00250469" w:rsidP="00250469">
            <w:pPr>
              <w:autoSpaceDE w:val="0"/>
              <w:autoSpaceDN w:val="0"/>
              <w:adjustRightInd w:val="0"/>
              <w:jc w:val="both"/>
              <w:rPr>
                <w:rFonts w:ascii="Arial" w:hAnsi="Arial" w:cs="Arial"/>
                <w:sz w:val="22"/>
                <w:szCs w:val="22"/>
                <w:lang w:val="es-ES"/>
              </w:rPr>
            </w:pPr>
            <w:r w:rsidRPr="005134E8">
              <w:rPr>
                <w:rFonts w:ascii="Arial" w:hAnsi="Arial" w:cs="Arial"/>
                <w:b/>
                <w:sz w:val="22"/>
                <w:szCs w:val="22"/>
                <w:lang w:val="es-ES"/>
              </w:rPr>
              <w:t>NOTA 1:</w:t>
            </w:r>
            <w:r w:rsidRPr="005134E8">
              <w:rPr>
                <w:rFonts w:ascii="Arial" w:hAnsi="Arial" w:cs="Arial"/>
                <w:sz w:val="22"/>
                <w:szCs w:val="22"/>
                <w:lang w:val="es-ES"/>
              </w:rPr>
              <w:t xml:space="preserve"> Antes de hacer la solicitud, el supervisor debe tener en cuenta que la adición o modificación no puede cambiar el objeto del contrato de forma tal que se termine convirtiendo en un nuevo contrato. </w:t>
            </w:r>
          </w:p>
          <w:p w14:paraId="38BA57CC" w14:textId="77777777" w:rsidR="005134E8" w:rsidRPr="005134E8" w:rsidRDefault="005134E8" w:rsidP="00250469">
            <w:pPr>
              <w:autoSpaceDE w:val="0"/>
              <w:autoSpaceDN w:val="0"/>
              <w:adjustRightInd w:val="0"/>
              <w:jc w:val="both"/>
              <w:rPr>
                <w:rFonts w:ascii="Arial" w:hAnsi="Arial" w:cs="Arial"/>
                <w:sz w:val="10"/>
                <w:szCs w:val="10"/>
                <w:lang w:val="es-ES"/>
              </w:rPr>
            </w:pPr>
          </w:p>
          <w:p w14:paraId="5C970FF2" w14:textId="5FC6FB2F" w:rsidR="00D333C5" w:rsidRDefault="00250469" w:rsidP="00250469">
            <w:pPr>
              <w:autoSpaceDE w:val="0"/>
              <w:autoSpaceDN w:val="0"/>
              <w:adjustRightInd w:val="0"/>
              <w:jc w:val="both"/>
              <w:rPr>
                <w:rFonts w:ascii="Arial" w:hAnsi="Arial" w:cs="Arial"/>
                <w:sz w:val="22"/>
                <w:szCs w:val="22"/>
                <w:lang w:val="es-ES"/>
              </w:rPr>
            </w:pPr>
            <w:r w:rsidRPr="005134E8">
              <w:rPr>
                <w:rFonts w:ascii="Arial" w:hAnsi="Arial" w:cs="Arial"/>
                <w:b/>
                <w:sz w:val="22"/>
                <w:szCs w:val="22"/>
                <w:lang w:val="es-ES"/>
              </w:rPr>
              <w:t>NOTA 2:</w:t>
            </w:r>
            <w:r w:rsidRPr="005134E8">
              <w:rPr>
                <w:rFonts w:ascii="Arial" w:hAnsi="Arial" w:cs="Arial"/>
                <w:sz w:val="22"/>
                <w:szCs w:val="22"/>
                <w:lang w:val="es-ES"/>
              </w:rPr>
              <w:t xml:space="preserve"> Para efectos de solicitar una cesión de contrato, el supervisor deberá enviar junto con el memorando de solicitud de cesión, la carta presentada por el contratista, en la cual manifiesta su imposibilidad de seguir ejecutando el contrato, toda la documentación del cesionario, y deberá evidenciar que el mismo cumple con igual o superior perfil al solicitado en los estudios previos y demás documentos precontractuales. </w:t>
            </w:r>
          </w:p>
          <w:p w14:paraId="6F9F1E40" w14:textId="77777777" w:rsidR="005134E8" w:rsidRPr="005134E8" w:rsidRDefault="005134E8" w:rsidP="00250469">
            <w:pPr>
              <w:autoSpaceDE w:val="0"/>
              <w:autoSpaceDN w:val="0"/>
              <w:adjustRightInd w:val="0"/>
              <w:jc w:val="both"/>
              <w:rPr>
                <w:rFonts w:ascii="Arial" w:hAnsi="Arial" w:cs="Arial"/>
                <w:sz w:val="10"/>
                <w:szCs w:val="10"/>
                <w:lang w:val="es-ES"/>
              </w:rPr>
            </w:pPr>
          </w:p>
          <w:p w14:paraId="19A9887D" w14:textId="7C0230CD" w:rsidR="00E95BE9" w:rsidRPr="00E2447B" w:rsidRDefault="00250469" w:rsidP="00250469">
            <w:pPr>
              <w:autoSpaceDE w:val="0"/>
              <w:autoSpaceDN w:val="0"/>
              <w:adjustRightInd w:val="0"/>
              <w:jc w:val="both"/>
              <w:rPr>
                <w:rFonts w:ascii="Arial" w:hAnsi="Arial" w:cs="Arial"/>
                <w:color w:val="000000" w:themeColor="text1"/>
                <w:sz w:val="22"/>
                <w:szCs w:val="22"/>
                <w:lang w:eastAsia="es-CO"/>
              </w:rPr>
            </w:pPr>
            <w:r w:rsidRPr="005134E8">
              <w:rPr>
                <w:rFonts w:ascii="Arial" w:hAnsi="Arial" w:cs="Arial"/>
                <w:b/>
                <w:sz w:val="22"/>
                <w:szCs w:val="22"/>
                <w:lang w:val="es-ES"/>
              </w:rPr>
              <w:t>NOTA 3</w:t>
            </w:r>
            <w:r w:rsidR="003D1B32" w:rsidRPr="005134E8">
              <w:rPr>
                <w:rFonts w:ascii="Arial" w:hAnsi="Arial" w:cs="Arial"/>
                <w:b/>
                <w:sz w:val="22"/>
                <w:szCs w:val="22"/>
                <w:lang w:val="es-ES"/>
              </w:rPr>
              <w:t>:</w:t>
            </w:r>
            <w:r w:rsidRPr="005134E8">
              <w:rPr>
                <w:rFonts w:ascii="Arial" w:hAnsi="Arial" w:cs="Arial"/>
                <w:sz w:val="22"/>
                <w:szCs w:val="22"/>
                <w:lang w:val="es-ES"/>
              </w:rPr>
              <w:t xml:space="preserve"> Es importante que el supervisor haga la solicitud una vez tenga conocimiento de la situación que de origen a la adición, prórroga o modificación, según el caso, con el fin de que se puedan realizar, de acuerdo con lo establecido en el proceso, todas las actividades conexas a la misma tales como: evaluar la solicitud, revisar los documentos soporte, convocar al Comité de Contratación, cuando sea necesario, elaborar la minuta, realizar los trámites para su perfeccionamiento, tales como ampliación de la póliza, en los casos a que haya lugar, y el registro presupuestal</w:t>
            </w:r>
            <w:bookmarkEnd w:id="34"/>
            <w:r w:rsidRPr="005134E8">
              <w:rPr>
                <w:rFonts w:ascii="Arial" w:hAnsi="Arial" w:cs="Arial"/>
                <w:sz w:val="22"/>
                <w:szCs w:val="22"/>
                <w:lang w:val="es-ES"/>
              </w:rPr>
              <w:t>.</w:t>
            </w:r>
            <w:bookmarkEnd w:id="35"/>
          </w:p>
        </w:tc>
      </w:tr>
      <w:tr w:rsidR="00E95BE9" w:rsidRPr="00DE2E5E" w14:paraId="41E40E12" w14:textId="77777777" w:rsidTr="00E95BE9">
        <w:trPr>
          <w:trHeight w:val="20"/>
        </w:trPr>
        <w:tc>
          <w:tcPr>
            <w:tcW w:w="5000" w:type="pct"/>
            <w:gridSpan w:val="9"/>
            <w:shd w:val="clear" w:color="auto" w:fill="D9D9D9" w:themeFill="background1" w:themeFillShade="D9"/>
            <w:vAlign w:val="center"/>
          </w:tcPr>
          <w:p w14:paraId="6ABBCE3E"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3.3 MODALIDAD DE SELECCIÓN, JUSTIFICACIÓN Y FUNDAMENTOS JURÍDICOS</w:t>
            </w:r>
          </w:p>
        </w:tc>
      </w:tr>
      <w:tr w:rsidR="00E95BE9" w:rsidRPr="00DE2E5E" w14:paraId="48649223" w14:textId="77777777" w:rsidTr="00E95BE9">
        <w:trPr>
          <w:trHeight w:val="20"/>
        </w:trPr>
        <w:tc>
          <w:tcPr>
            <w:tcW w:w="5000" w:type="pct"/>
            <w:gridSpan w:val="9"/>
            <w:shd w:val="clear" w:color="auto" w:fill="D9D9D9" w:themeFill="background1" w:themeFillShade="D9"/>
            <w:vAlign w:val="center"/>
          </w:tcPr>
          <w:p w14:paraId="64FC9171"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3.3.1 Modalidad de selección</w:t>
            </w:r>
          </w:p>
        </w:tc>
      </w:tr>
      <w:tr w:rsidR="00E95BE9" w:rsidRPr="00DE2E5E" w14:paraId="268C61AC" w14:textId="77777777" w:rsidTr="00E95BE9">
        <w:trPr>
          <w:trHeight w:val="20"/>
        </w:trPr>
        <w:tc>
          <w:tcPr>
            <w:tcW w:w="5000" w:type="pct"/>
            <w:gridSpan w:val="9"/>
            <w:shd w:val="clear" w:color="auto" w:fill="auto"/>
            <w:vAlign w:val="center"/>
          </w:tcPr>
          <w:p w14:paraId="18D1744B" w14:textId="77777777" w:rsidR="0043371F" w:rsidRPr="00EE0212" w:rsidRDefault="0043371F" w:rsidP="0043371F">
            <w:pPr>
              <w:pStyle w:val="TableParagraph"/>
              <w:spacing w:before="57"/>
              <w:ind w:left="57" w:right="47"/>
              <w:jc w:val="both"/>
            </w:pPr>
            <w:r w:rsidRPr="00EE0212">
              <w:t>Dado que la cuantía del contrato no excede el 10% de la menor cuantía para nuestra entidad, el</w:t>
            </w:r>
            <w:r w:rsidRPr="00EE0212">
              <w:rPr>
                <w:spacing w:val="1"/>
              </w:rPr>
              <w:t xml:space="preserve"> </w:t>
            </w:r>
            <w:r w:rsidRPr="00EE0212">
              <w:t>proceso contractual se llevará a cabo bajo la modalidad de Selección de Mínima Cuantía, de</w:t>
            </w:r>
            <w:r w:rsidRPr="00EE0212">
              <w:rPr>
                <w:spacing w:val="1"/>
              </w:rPr>
              <w:t xml:space="preserve"> </w:t>
            </w:r>
            <w:r w:rsidRPr="00EE0212">
              <w:t>conformidad con lo establecido en el artículo 94 de la Ley 1474 de 2011, el Decreto 1082 de 2015</w:t>
            </w:r>
            <w:r w:rsidRPr="00EE0212">
              <w:rPr>
                <w:spacing w:val="-59"/>
              </w:rPr>
              <w:t xml:space="preserve"> </w:t>
            </w:r>
            <w:r w:rsidRPr="00EE0212">
              <w:t>y</w:t>
            </w:r>
            <w:r w:rsidRPr="00EE0212">
              <w:rPr>
                <w:spacing w:val="-2"/>
              </w:rPr>
              <w:t xml:space="preserve"> </w:t>
            </w:r>
            <w:r w:rsidRPr="00EE0212">
              <w:t>demás</w:t>
            </w:r>
            <w:r w:rsidRPr="00EE0212">
              <w:rPr>
                <w:spacing w:val="-1"/>
              </w:rPr>
              <w:t xml:space="preserve"> </w:t>
            </w:r>
            <w:r w:rsidRPr="00EE0212">
              <w:t>normas</w:t>
            </w:r>
            <w:r w:rsidRPr="00EE0212">
              <w:rPr>
                <w:spacing w:val="-2"/>
              </w:rPr>
              <w:t xml:space="preserve"> </w:t>
            </w:r>
            <w:r w:rsidRPr="00EE0212">
              <w:t>concordantes.</w:t>
            </w:r>
          </w:p>
          <w:p w14:paraId="36672189" w14:textId="77777777" w:rsidR="0043371F" w:rsidRPr="005134E8" w:rsidRDefault="0043371F" w:rsidP="0043371F">
            <w:pPr>
              <w:pStyle w:val="TableParagraph"/>
              <w:rPr>
                <w:sz w:val="10"/>
                <w:szCs w:val="10"/>
              </w:rPr>
            </w:pPr>
          </w:p>
          <w:p w14:paraId="2D7E58C4" w14:textId="1018A663" w:rsidR="0043371F" w:rsidRDefault="0043371F" w:rsidP="0043371F">
            <w:pPr>
              <w:pStyle w:val="TableParagraph"/>
              <w:spacing w:before="1"/>
              <w:ind w:left="57" w:right="52"/>
              <w:jc w:val="both"/>
            </w:pPr>
            <w:r w:rsidRPr="00EE0212">
              <w:t>Las normas vigentes que resulten pertinentes de acuerdo con la Ley Colombiana se presumen</w:t>
            </w:r>
            <w:r w:rsidRPr="00EE0212">
              <w:rPr>
                <w:spacing w:val="1"/>
              </w:rPr>
              <w:t xml:space="preserve"> </w:t>
            </w:r>
            <w:r w:rsidRPr="00EE0212">
              <w:t>conocidas por todos los proponentes. En caso de contradicciones entre el pliego y la Ley, primará</w:t>
            </w:r>
            <w:r w:rsidRPr="00EE0212">
              <w:rPr>
                <w:spacing w:val="-59"/>
              </w:rPr>
              <w:t xml:space="preserve"> </w:t>
            </w:r>
            <w:r w:rsidRPr="00EE0212">
              <w:t>lo establecido en la Ley, cuando se llegaren a presentar vacíos en el pliego éstos se suplirán con</w:t>
            </w:r>
            <w:r w:rsidRPr="00EE0212">
              <w:rPr>
                <w:spacing w:val="1"/>
              </w:rPr>
              <w:t xml:space="preserve"> </w:t>
            </w:r>
            <w:r w:rsidRPr="00EE0212">
              <w:t>las normas de contratación estatal y Decretos reglamentarios, y si los vacíos continúan, estos se</w:t>
            </w:r>
            <w:r w:rsidRPr="00EE0212">
              <w:rPr>
                <w:spacing w:val="1"/>
              </w:rPr>
              <w:t xml:space="preserve"> </w:t>
            </w:r>
            <w:r w:rsidRPr="00EE0212">
              <w:t>suplirán</w:t>
            </w:r>
            <w:r w:rsidRPr="00EE0212">
              <w:rPr>
                <w:spacing w:val="-1"/>
              </w:rPr>
              <w:t xml:space="preserve"> </w:t>
            </w:r>
            <w:r w:rsidRPr="00EE0212">
              <w:t>con las</w:t>
            </w:r>
            <w:r w:rsidRPr="00EE0212">
              <w:rPr>
                <w:spacing w:val="-2"/>
              </w:rPr>
              <w:t xml:space="preserve"> </w:t>
            </w:r>
            <w:r w:rsidRPr="00EE0212">
              <w:t>normas</w:t>
            </w:r>
            <w:r w:rsidRPr="00EE0212">
              <w:rPr>
                <w:spacing w:val="-2"/>
              </w:rPr>
              <w:t xml:space="preserve"> </w:t>
            </w:r>
            <w:r w:rsidRPr="00EE0212">
              <w:t>del Código</w:t>
            </w:r>
            <w:r w:rsidRPr="00EE0212">
              <w:rPr>
                <w:spacing w:val="-1"/>
              </w:rPr>
              <w:t xml:space="preserve"> </w:t>
            </w:r>
            <w:r w:rsidRPr="00EE0212">
              <w:t>Civil y</w:t>
            </w:r>
            <w:r w:rsidRPr="00EE0212">
              <w:rPr>
                <w:spacing w:val="-2"/>
              </w:rPr>
              <w:t xml:space="preserve"> </w:t>
            </w:r>
            <w:r w:rsidRPr="00EE0212">
              <w:t>Código de Comercio.</w:t>
            </w:r>
          </w:p>
          <w:p w14:paraId="1CB3E5AE" w14:textId="77777777" w:rsidR="005134E8" w:rsidRPr="005134E8" w:rsidRDefault="005134E8" w:rsidP="0043371F">
            <w:pPr>
              <w:pStyle w:val="TableParagraph"/>
              <w:spacing w:before="1"/>
              <w:ind w:left="57" w:right="52"/>
              <w:jc w:val="both"/>
              <w:rPr>
                <w:sz w:val="10"/>
                <w:szCs w:val="10"/>
              </w:rPr>
            </w:pPr>
          </w:p>
          <w:p w14:paraId="55472CBE" w14:textId="6B518407" w:rsidR="005134E8" w:rsidRPr="0016119B" w:rsidRDefault="0043371F" w:rsidP="00AA2BBB">
            <w:pPr>
              <w:autoSpaceDE w:val="0"/>
              <w:autoSpaceDN w:val="0"/>
              <w:adjustRightInd w:val="0"/>
              <w:jc w:val="both"/>
              <w:rPr>
                <w:rFonts w:ascii="Arial" w:hAnsi="Arial" w:cs="Arial"/>
                <w:bCs/>
                <w:color w:val="000000" w:themeColor="text1"/>
                <w:sz w:val="22"/>
                <w:szCs w:val="22"/>
                <w:lang w:eastAsia="es-CO"/>
              </w:rPr>
            </w:pPr>
            <w:r w:rsidRPr="00EE0212">
              <w:rPr>
                <w:rFonts w:ascii="Arial" w:hAnsi="Arial" w:cs="Arial"/>
                <w:sz w:val="22"/>
                <w:szCs w:val="22"/>
              </w:rPr>
              <w:t>De</w:t>
            </w:r>
            <w:r w:rsidRPr="00EE0212">
              <w:rPr>
                <w:rFonts w:ascii="Arial" w:hAnsi="Arial" w:cs="Arial"/>
                <w:spacing w:val="-4"/>
                <w:sz w:val="22"/>
                <w:szCs w:val="22"/>
              </w:rPr>
              <w:t xml:space="preserve"> </w:t>
            </w:r>
            <w:r w:rsidRPr="00EE0212">
              <w:rPr>
                <w:rFonts w:ascii="Arial" w:hAnsi="Arial" w:cs="Arial"/>
                <w:sz w:val="22"/>
                <w:szCs w:val="22"/>
              </w:rPr>
              <w:t>conformidad</w:t>
            </w:r>
            <w:r w:rsidRPr="00EE0212">
              <w:rPr>
                <w:rFonts w:ascii="Arial" w:hAnsi="Arial" w:cs="Arial"/>
                <w:spacing w:val="-4"/>
                <w:sz w:val="22"/>
                <w:szCs w:val="22"/>
              </w:rPr>
              <w:t xml:space="preserve"> </w:t>
            </w:r>
            <w:r w:rsidRPr="00EE0212">
              <w:rPr>
                <w:rFonts w:ascii="Arial" w:hAnsi="Arial" w:cs="Arial"/>
                <w:sz w:val="22"/>
                <w:szCs w:val="22"/>
              </w:rPr>
              <w:t>con</w:t>
            </w:r>
            <w:r w:rsidRPr="00EE0212">
              <w:rPr>
                <w:rFonts w:ascii="Arial" w:hAnsi="Arial" w:cs="Arial"/>
                <w:spacing w:val="-4"/>
                <w:sz w:val="22"/>
                <w:szCs w:val="22"/>
              </w:rPr>
              <w:t xml:space="preserve"> </w:t>
            </w:r>
            <w:r w:rsidRPr="00EE0212">
              <w:rPr>
                <w:rFonts w:ascii="Arial" w:hAnsi="Arial" w:cs="Arial"/>
                <w:sz w:val="22"/>
                <w:szCs w:val="22"/>
              </w:rPr>
              <w:t>el</w:t>
            </w:r>
            <w:r w:rsidRPr="00EE0212">
              <w:rPr>
                <w:rFonts w:ascii="Arial" w:hAnsi="Arial" w:cs="Arial"/>
                <w:spacing w:val="-4"/>
                <w:sz w:val="22"/>
                <w:szCs w:val="22"/>
              </w:rPr>
              <w:t xml:space="preserve"> </w:t>
            </w:r>
            <w:r w:rsidRPr="00EE0212">
              <w:rPr>
                <w:rFonts w:ascii="Arial" w:hAnsi="Arial" w:cs="Arial"/>
                <w:sz w:val="22"/>
                <w:szCs w:val="22"/>
              </w:rPr>
              <w:t>párrafo</w:t>
            </w:r>
            <w:r w:rsidRPr="00EE0212">
              <w:rPr>
                <w:rFonts w:ascii="Arial" w:hAnsi="Arial" w:cs="Arial"/>
                <w:spacing w:val="-4"/>
                <w:sz w:val="22"/>
                <w:szCs w:val="22"/>
              </w:rPr>
              <w:t xml:space="preserve"> </w:t>
            </w:r>
            <w:r w:rsidRPr="00EE0212">
              <w:rPr>
                <w:rFonts w:ascii="Arial" w:hAnsi="Arial" w:cs="Arial"/>
                <w:sz w:val="22"/>
                <w:szCs w:val="22"/>
              </w:rPr>
              <w:t>anterior,</w:t>
            </w:r>
            <w:r w:rsidRPr="00EE0212">
              <w:rPr>
                <w:rFonts w:ascii="Arial" w:hAnsi="Arial" w:cs="Arial"/>
                <w:spacing w:val="-4"/>
                <w:sz w:val="22"/>
                <w:szCs w:val="22"/>
              </w:rPr>
              <w:t xml:space="preserve"> </w:t>
            </w:r>
            <w:r w:rsidRPr="00EE0212">
              <w:rPr>
                <w:rFonts w:ascii="Arial" w:hAnsi="Arial" w:cs="Arial"/>
                <w:sz w:val="22"/>
                <w:szCs w:val="22"/>
              </w:rPr>
              <w:t>la</w:t>
            </w:r>
            <w:r w:rsidRPr="00EE0212">
              <w:rPr>
                <w:rFonts w:ascii="Arial" w:hAnsi="Arial" w:cs="Arial"/>
                <w:spacing w:val="-4"/>
                <w:sz w:val="22"/>
                <w:szCs w:val="22"/>
              </w:rPr>
              <w:t xml:space="preserve"> </w:t>
            </w:r>
            <w:r w:rsidRPr="00EE0212">
              <w:rPr>
                <w:rFonts w:ascii="Arial" w:hAnsi="Arial" w:cs="Arial"/>
                <w:sz w:val="22"/>
                <w:szCs w:val="22"/>
              </w:rPr>
              <w:t>Dirección</w:t>
            </w:r>
            <w:r w:rsidRPr="00EE0212">
              <w:rPr>
                <w:rFonts w:ascii="Arial" w:hAnsi="Arial" w:cs="Arial"/>
                <w:spacing w:val="-3"/>
                <w:sz w:val="22"/>
                <w:szCs w:val="22"/>
              </w:rPr>
              <w:t xml:space="preserve"> </w:t>
            </w:r>
            <w:r w:rsidRPr="00EE0212">
              <w:rPr>
                <w:rFonts w:ascii="Arial" w:hAnsi="Arial" w:cs="Arial"/>
                <w:sz w:val="22"/>
                <w:szCs w:val="22"/>
              </w:rPr>
              <w:t>Ejecutiva</w:t>
            </w:r>
            <w:r w:rsidRPr="00EE0212">
              <w:rPr>
                <w:rFonts w:ascii="Arial" w:hAnsi="Arial" w:cs="Arial"/>
                <w:spacing w:val="-4"/>
                <w:sz w:val="22"/>
                <w:szCs w:val="22"/>
              </w:rPr>
              <w:t xml:space="preserve"> </w:t>
            </w:r>
            <w:r w:rsidRPr="00EE0212">
              <w:rPr>
                <w:rFonts w:ascii="Arial" w:hAnsi="Arial" w:cs="Arial"/>
                <w:sz w:val="22"/>
                <w:szCs w:val="22"/>
              </w:rPr>
              <w:t>Seccional</w:t>
            </w:r>
            <w:r w:rsidRPr="00EE0212">
              <w:rPr>
                <w:rFonts w:ascii="Arial" w:hAnsi="Arial" w:cs="Arial"/>
                <w:spacing w:val="-5"/>
                <w:sz w:val="22"/>
                <w:szCs w:val="22"/>
              </w:rPr>
              <w:t xml:space="preserve"> </w:t>
            </w:r>
            <w:r w:rsidRPr="00EE0212">
              <w:rPr>
                <w:rFonts w:ascii="Arial" w:hAnsi="Arial" w:cs="Arial"/>
                <w:sz w:val="22"/>
                <w:szCs w:val="22"/>
              </w:rPr>
              <w:t>de</w:t>
            </w:r>
            <w:r w:rsidRPr="00EE0212">
              <w:rPr>
                <w:rFonts w:ascii="Arial" w:hAnsi="Arial" w:cs="Arial"/>
                <w:spacing w:val="-3"/>
                <w:sz w:val="22"/>
                <w:szCs w:val="22"/>
              </w:rPr>
              <w:t xml:space="preserve"> </w:t>
            </w:r>
            <w:r w:rsidRPr="00EE0212">
              <w:rPr>
                <w:rFonts w:ascii="Arial" w:hAnsi="Arial" w:cs="Arial"/>
                <w:sz w:val="22"/>
                <w:szCs w:val="22"/>
              </w:rPr>
              <w:t>Administración</w:t>
            </w:r>
            <w:r w:rsidRPr="00EE0212">
              <w:rPr>
                <w:rFonts w:ascii="Arial" w:hAnsi="Arial" w:cs="Arial"/>
                <w:spacing w:val="-7"/>
                <w:sz w:val="22"/>
                <w:szCs w:val="22"/>
              </w:rPr>
              <w:t xml:space="preserve"> </w:t>
            </w:r>
            <w:r w:rsidRPr="00EE0212">
              <w:rPr>
                <w:rFonts w:ascii="Arial" w:hAnsi="Arial" w:cs="Arial"/>
                <w:sz w:val="22"/>
                <w:szCs w:val="22"/>
              </w:rPr>
              <w:t>Judicial</w:t>
            </w:r>
            <w:r w:rsidRPr="00EE0212">
              <w:rPr>
                <w:rFonts w:ascii="Arial" w:hAnsi="Arial" w:cs="Arial"/>
                <w:spacing w:val="-59"/>
                <w:sz w:val="22"/>
                <w:szCs w:val="22"/>
              </w:rPr>
              <w:t xml:space="preserve"> </w:t>
            </w:r>
            <w:r w:rsidRPr="00EE0212">
              <w:rPr>
                <w:rFonts w:ascii="Arial" w:hAnsi="Arial" w:cs="Arial"/>
                <w:sz w:val="22"/>
                <w:szCs w:val="22"/>
              </w:rPr>
              <w:t>de Cúcuta</w:t>
            </w:r>
            <w:r w:rsidR="0003135C">
              <w:rPr>
                <w:rFonts w:ascii="Arial" w:hAnsi="Arial" w:cs="Arial"/>
                <w:sz w:val="22"/>
                <w:szCs w:val="22"/>
              </w:rPr>
              <w:t xml:space="preserve"> - </w:t>
            </w:r>
            <w:r w:rsidR="0003135C">
              <w:rPr>
                <w:rFonts w:ascii="Arial" w:eastAsia="Arial" w:hAnsi="Arial" w:cs="Arial"/>
                <w:sz w:val="22"/>
                <w:szCs w:val="22"/>
                <w:lang w:val="es-ES" w:eastAsia="es-ES"/>
              </w:rPr>
              <w:t>Arauca</w:t>
            </w:r>
            <w:r w:rsidRPr="00EE0212">
              <w:rPr>
                <w:rFonts w:ascii="Arial" w:hAnsi="Arial" w:cs="Arial"/>
                <w:sz w:val="22"/>
                <w:szCs w:val="22"/>
              </w:rPr>
              <w:t xml:space="preserve"> seleccionará, mediante comunicación de aceptación de la oferta, la propuesta con el</w:t>
            </w:r>
            <w:r w:rsidRPr="00EE0212">
              <w:rPr>
                <w:rFonts w:ascii="Arial" w:hAnsi="Arial" w:cs="Arial"/>
                <w:spacing w:val="1"/>
                <w:sz w:val="22"/>
                <w:szCs w:val="22"/>
              </w:rPr>
              <w:t xml:space="preserve"> </w:t>
            </w:r>
            <w:r w:rsidRPr="00EE0212">
              <w:rPr>
                <w:rFonts w:ascii="Arial" w:hAnsi="Arial" w:cs="Arial"/>
                <w:sz w:val="22"/>
                <w:szCs w:val="22"/>
              </w:rPr>
              <w:t>menor</w:t>
            </w:r>
            <w:r w:rsidRPr="00EE0212">
              <w:rPr>
                <w:rFonts w:ascii="Arial" w:hAnsi="Arial" w:cs="Arial"/>
                <w:spacing w:val="-2"/>
                <w:sz w:val="22"/>
                <w:szCs w:val="22"/>
              </w:rPr>
              <w:t xml:space="preserve"> </w:t>
            </w:r>
            <w:r w:rsidRPr="00EE0212">
              <w:rPr>
                <w:rFonts w:ascii="Arial" w:hAnsi="Arial" w:cs="Arial"/>
                <w:sz w:val="22"/>
                <w:szCs w:val="22"/>
              </w:rPr>
              <w:t>precio,</w:t>
            </w:r>
            <w:r w:rsidRPr="00EE0212">
              <w:rPr>
                <w:rFonts w:ascii="Arial" w:hAnsi="Arial" w:cs="Arial"/>
                <w:spacing w:val="2"/>
                <w:sz w:val="22"/>
                <w:szCs w:val="22"/>
              </w:rPr>
              <w:t xml:space="preserve"> </w:t>
            </w:r>
            <w:r w:rsidRPr="00EE0212">
              <w:rPr>
                <w:rFonts w:ascii="Arial" w:hAnsi="Arial" w:cs="Arial"/>
                <w:sz w:val="22"/>
                <w:szCs w:val="22"/>
              </w:rPr>
              <w:t>siempre</w:t>
            </w:r>
            <w:r w:rsidRPr="00EE0212">
              <w:rPr>
                <w:rFonts w:ascii="Arial" w:hAnsi="Arial" w:cs="Arial"/>
                <w:spacing w:val="-2"/>
                <w:sz w:val="22"/>
                <w:szCs w:val="22"/>
              </w:rPr>
              <w:t xml:space="preserve"> </w:t>
            </w:r>
            <w:r w:rsidRPr="00EE0212">
              <w:rPr>
                <w:rFonts w:ascii="Arial" w:hAnsi="Arial" w:cs="Arial"/>
                <w:sz w:val="22"/>
                <w:szCs w:val="22"/>
              </w:rPr>
              <w:t>y</w:t>
            </w:r>
            <w:r w:rsidRPr="00EE0212">
              <w:rPr>
                <w:rFonts w:ascii="Arial" w:hAnsi="Arial" w:cs="Arial"/>
                <w:spacing w:val="-2"/>
                <w:sz w:val="22"/>
                <w:szCs w:val="22"/>
              </w:rPr>
              <w:t xml:space="preserve"> </w:t>
            </w:r>
            <w:r w:rsidRPr="00EE0212">
              <w:rPr>
                <w:rFonts w:ascii="Arial" w:hAnsi="Arial" w:cs="Arial"/>
                <w:sz w:val="22"/>
                <w:szCs w:val="22"/>
              </w:rPr>
              <w:t>cuando</w:t>
            </w:r>
            <w:r w:rsidRPr="00EE0212">
              <w:rPr>
                <w:rFonts w:ascii="Arial" w:hAnsi="Arial" w:cs="Arial"/>
                <w:spacing w:val="-1"/>
                <w:sz w:val="22"/>
                <w:szCs w:val="22"/>
              </w:rPr>
              <w:t xml:space="preserve"> </w:t>
            </w:r>
            <w:r w:rsidRPr="00EE0212">
              <w:rPr>
                <w:rFonts w:ascii="Arial" w:hAnsi="Arial" w:cs="Arial"/>
                <w:sz w:val="22"/>
                <w:szCs w:val="22"/>
              </w:rPr>
              <w:t>cumpla con</w:t>
            </w:r>
            <w:r w:rsidRPr="00EE0212">
              <w:rPr>
                <w:rFonts w:ascii="Arial" w:hAnsi="Arial" w:cs="Arial"/>
                <w:spacing w:val="-2"/>
                <w:sz w:val="22"/>
                <w:szCs w:val="22"/>
              </w:rPr>
              <w:t xml:space="preserve"> </w:t>
            </w:r>
            <w:r w:rsidRPr="00EE0212">
              <w:rPr>
                <w:rFonts w:ascii="Arial" w:hAnsi="Arial" w:cs="Arial"/>
                <w:sz w:val="22"/>
                <w:szCs w:val="22"/>
              </w:rPr>
              <w:t>las condiciones</w:t>
            </w:r>
            <w:r w:rsidRPr="00EE0212">
              <w:rPr>
                <w:rFonts w:ascii="Arial" w:hAnsi="Arial" w:cs="Arial"/>
                <w:spacing w:val="-1"/>
                <w:sz w:val="22"/>
                <w:szCs w:val="22"/>
              </w:rPr>
              <w:t xml:space="preserve"> </w:t>
            </w:r>
            <w:r w:rsidRPr="00EE0212">
              <w:rPr>
                <w:rFonts w:ascii="Arial" w:hAnsi="Arial" w:cs="Arial"/>
                <w:sz w:val="22"/>
                <w:szCs w:val="22"/>
              </w:rPr>
              <w:t>exigidas.</w:t>
            </w:r>
          </w:p>
        </w:tc>
      </w:tr>
      <w:tr w:rsidR="00E95BE9" w:rsidRPr="00DE2E5E" w14:paraId="772473F2" w14:textId="77777777" w:rsidTr="00E95BE9">
        <w:trPr>
          <w:trHeight w:val="20"/>
        </w:trPr>
        <w:tc>
          <w:tcPr>
            <w:tcW w:w="5000" w:type="pct"/>
            <w:gridSpan w:val="9"/>
            <w:shd w:val="clear" w:color="auto" w:fill="D9D9D9" w:themeFill="background1" w:themeFillShade="D9"/>
            <w:vAlign w:val="center"/>
          </w:tcPr>
          <w:p w14:paraId="728BC57E"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3.3.2 Justificación y fundamentos jurídicos de la modalidad de selección</w:t>
            </w:r>
          </w:p>
        </w:tc>
      </w:tr>
      <w:tr w:rsidR="00E95BE9" w:rsidRPr="00DE2E5E" w14:paraId="0E6EC5D2" w14:textId="77777777" w:rsidTr="00E95BE9">
        <w:trPr>
          <w:trHeight w:val="20"/>
        </w:trPr>
        <w:tc>
          <w:tcPr>
            <w:tcW w:w="5000" w:type="pct"/>
            <w:gridSpan w:val="9"/>
            <w:shd w:val="clear" w:color="auto" w:fill="auto"/>
            <w:vAlign w:val="center"/>
          </w:tcPr>
          <w:p w14:paraId="4239CF6E" w14:textId="77777777" w:rsidR="00FC0D00" w:rsidRPr="001A03A3" w:rsidRDefault="00FC0D00" w:rsidP="00B94E90">
            <w:pPr>
              <w:pStyle w:val="TableParagraph"/>
              <w:spacing w:before="60" w:line="252" w:lineRule="auto"/>
              <w:ind w:right="54"/>
              <w:jc w:val="both"/>
            </w:pPr>
            <w:r w:rsidRPr="001A03A3">
              <w:t>El</w:t>
            </w:r>
            <w:r w:rsidRPr="001A03A3">
              <w:rPr>
                <w:spacing w:val="-5"/>
              </w:rPr>
              <w:t xml:space="preserve"> </w:t>
            </w:r>
            <w:r w:rsidRPr="001A03A3">
              <w:t>objeto</w:t>
            </w:r>
            <w:r w:rsidRPr="001A03A3">
              <w:rPr>
                <w:spacing w:val="-5"/>
              </w:rPr>
              <w:t xml:space="preserve"> </w:t>
            </w:r>
            <w:r w:rsidRPr="001A03A3">
              <w:t>del</w:t>
            </w:r>
            <w:r w:rsidRPr="001A03A3">
              <w:rPr>
                <w:spacing w:val="-4"/>
              </w:rPr>
              <w:t xml:space="preserve"> </w:t>
            </w:r>
            <w:r w:rsidRPr="001A03A3">
              <w:t>proceso</w:t>
            </w:r>
            <w:r w:rsidRPr="001A03A3">
              <w:rPr>
                <w:spacing w:val="-3"/>
              </w:rPr>
              <w:t xml:space="preserve"> </w:t>
            </w:r>
            <w:r w:rsidRPr="001A03A3">
              <w:t>de</w:t>
            </w:r>
            <w:r w:rsidRPr="001A03A3">
              <w:rPr>
                <w:spacing w:val="-8"/>
              </w:rPr>
              <w:t xml:space="preserve"> </w:t>
            </w:r>
            <w:r w:rsidRPr="001A03A3">
              <w:t>selección</w:t>
            </w:r>
            <w:r w:rsidRPr="001A03A3">
              <w:rPr>
                <w:spacing w:val="-3"/>
              </w:rPr>
              <w:t xml:space="preserve"> </w:t>
            </w:r>
            <w:r w:rsidRPr="001A03A3">
              <w:t>se</w:t>
            </w:r>
            <w:r w:rsidRPr="001A03A3">
              <w:rPr>
                <w:spacing w:val="-3"/>
              </w:rPr>
              <w:t xml:space="preserve"> </w:t>
            </w:r>
            <w:r w:rsidRPr="001A03A3">
              <w:t>adelanta</w:t>
            </w:r>
            <w:r w:rsidRPr="001A03A3">
              <w:rPr>
                <w:spacing w:val="-5"/>
              </w:rPr>
              <w:t xml:space="preserve"> </w:t>
            </w:r>
            <w:r w:rsidRPr="001A03A3">
              <w:t>bajo</w:t>
            </w:r>
            <w:r w:rsidRPr="001A03A3">
              <w:rPr>
                <w:spacing w:val="-3"/>
              </w:rPr>
              <w:t xml:space="preserve"> </w:t>
            </w:r>
            <w:r w:rsidRPr="001A03A3">
              <w:t>la</w:t>
            </w:r>
            <w:r w:rsidRPr="001A03A3">
              <w:rPr>
                <w:spacing w:val="-6"/>
              </w:rPr>
              <w:t xml:space="preserve"> </w:t>
            </w:r>
            <w:r w:rsidRPr="001A03A3">
              <w:t>modalidad</w:t>
            </w:r>
            <w:r w:rsidRPr="001A03A3">
              <w:rPr>
                <w:spacing w:val="-3"/>
              </w:rPr>
              <w:t xml:space="preserve"> </w:t>
            </w:r>
            <w:r w:rsidRPr="001A03A3">
              <w:t>de</w:t>
            </w:r>
            <w:r w:rsidRPr="001A03A3">
              <w:rPr>
                <w:spacing w:val="-3"/>
              </w:rPr>
              <w:t xml:space="preserve"> </w:t>
            </w:r>
            <w:r w:rsidRPr="001A03A3">
              <w:t>Selección</w:t>
            </w:r>
            <w:r w:rsidRPr="001A03A3">
              <w:rPr>
                <w:spacing w:val="-3"/>
              </w:rPr>
              <w:t xml:space="preserve"> </w:t>
            </w:r>
            <w:r w:rsidRPr="001A03A3">
              <w:t>de</w:t>
            </w:r>
            <w:r w:rsidRPr="001A03A3">
              <w:rPr>
                <w:spacing w:val="-3"/>
              </w:rPr>
              <w:t xml:space="preserve"> </w:t>
            </w:r>
            <w:r w:rsidRPr="001A03A3">
              <w:t>Mínima</w:t>
            </w:r>
            <w:r w:rsidRPr="001A03A3">
              <w:rPr>
                <w:spacing w:val="-3"/>
              </w:rPr>
              <w:t xml:space="preserve"> </w:t>
            </w:r>
            <w:r w:rsidRPr="001A03A3">
              <w:t>Cuantía,</w:t>
            </w:r>
            <w:r w:rsidRPr="001A03A3">
              <w:rPr>
                <w:spacing w:val="-59"/>
              </w:rPr>
              <w:t xml:space="preserve"> </w:t>
            </w:r>
            <w:r w:rsidRPr="001A03A3">
              <w:rPr>
                <w:spacing w:val="-1"/>
              </w:rPr>
              <w:t>Decreto</w:t>
            </w:r>
            <w:r w:rsidRPr="001A03A3">
              <w:rPr>
                <w:spacing w:val="-17"/>
              </w:rPr>
              <w:t xml:space="preserve"> </w:t>
            </w:r>
            <w:r w:rsidRPr="001A03A3">
              <w:rPr>
                <w:spacing w:val="-1"/>
              </w:rPr>
              <w:t>1082</w:t>
            </w:r>
            <w:r w:rsidRPr="001A03A3">
              <w:rPr>
                <w:spacing w:val="-14"/>
              </w:rPr>
              <w:t xml:space="preserve"> </w:t>
            </w:r>
            <w:r w:rsidRPr="001A03A3">
              <w:t>de</w:t>
            </w:r>
            <w:r w:rsidRPr="001A03A3">
              <w:rPr>
                <w:spacing w:val="-17"/>
              </w:rPr>
              <w:t xml:space="preserve"> </w:t>
            </w:r>
            <w:r w:rsidRPr="001A03A3">
              <w:t>26</w:t>
            </w:r>
            <w:r w:rsidRPr="001A03A3">
              <w:rPr>
                <w:spacing w:val="-14"/>
              </w:rPr>
              <w:t xml:space="preserve"> </w:t>
            </w:r>
            <w:r w:rsidRPr="001A03A3">
              <w:t>de</w:t>
            </w:r>
            <w:r w:rsidRPr="001A03A3">
              <w:rPr>
                <w:spacing w:val="-19"/>
              </w:rPr>
              <w:t xml:space="preserve"> </w:t>
            </w:r>
            <w:r w:rsidRPr="001A03A3">
              <w:t>mayo</w:t>
            </w:r>
            <w:r w:rsidRPr="001A03A3">
              <w:rPr>
                <w:spacing w:val="-13"/>
              </w:rPr>
              <w:t xml:space="preserve"> </w:t>
            </w:r>
            <w:r w:rsidRPr="001A03A3">
              <w:t>de</w:t>
            </w:r>
            <w:r w:rsidRPr="001A03A3">
              <w:rPr>
                <w:spacing w:val="-14"/>
              </w:rPr>
              <w:t xml:space="preserve"> </w:t>
            </w:r>
            <w:r w:rsidRPr="001A03A3">
              <w:t>2015,</w:t>
            </w:r>
            <w:r w:rsidRPr="001A03A3">
              <w:rPr>
                <w:spacing w:val="-15"/>
              </w:rPr>
              <w:t xml:space="preserve"> </w:t>
            </w:r>
            <w:r w:rsidRPr="001A03A3">
              <w:t>sub</w:t>
            </w:r>
            <w:r w:rsidRPr="001A03A3">
              <w:rPr>
                <w:spacing w:val="-17"/>
              </w:rPr>
              <w:t xml:space="preserve"> </w:t>
            </w:r>
            <w:r w:rsidRPr="001A03A3">
              <w:t>sección</w:t>
            </w:r>
            <w:r w:rsidRPr="001A03A3">
              <w:rPr>
                <w:spacing w:val="-17"/>
              </w:rPr>
              <w:t xml:space="preserve"> </w:t>
            </w:r>
            <w:r w:rsidRPr="001A03A3">
              <w:t>5.</w:t>
            </w:r>
            <w:r w:rsidRPr="001A03A3">
              <w:rPr>
                <w:spacing w:val="-14"/>
              </w:rPr>
              <w:t xml:space="preserve"> </w:t>
            </w:r>
            <w:r w:rsidRPr="001A03A3">
              <w:t>Mínima</w:t>
            </w:r>
            <w:r w:rsidRPr="001A03A3">
              <w:rPr>
                <w:spacing w:val="-14"/>
              </w:rPr>
              <w:t xml:space="preserve"> </w:t>
            </w:r>
            <w:r w:rsidRPr="001A03A3">
              <w:t>cuantía,</w:t>
            </w:r>
            <w:r w:rsidRPr="001A03A3">
              <w:rPr>
                <w:spacing w:val="-13"/>
              </w:rPr>
              <w:t xml:space="preserve"> </w:t>
            </w:r>
            <w:r w:rsidRPr="001A03A3">
              <w:t>demás</w:t>
            </w:r>
            <w:r w:rsidRPr="001A03A3">
              <w:rPr>
                <w:spacing w:val="-14"/>
              </w:rPr>
              <w:t xml:space="preserve"> </w:t>
            </w:r>
            <w:r w:rsidRPr="001A03A3">
              <w:t>normas</w:t>
            </w:r>
            <w:r w:rsidRPr="001A03A3">
              <w:rPr>
                <w:spacing w:val="-17"/>
              </w:rPr>
              <w:t xml:space="preserve"> </w:t>
            </w:r>
            <w:r w:rsidRPr="001A03A3">
              <w:t>concordantes.</w:t>
            </w:r>
          </w:p>
          <w:p w14:paraId="3ED77F6F" w14:textId="77777777" w:rsidR="00FC0D00" w:rsidRPr="001A03A3" w:rsidRDefault="00FC0D00" w:rsidP="005134E8">
            <w:pPr>
              <w:pStyle w:val="TableParagraph"/>
              <w:spacing w:before="60" w:line="252" w:lineRule="auto"/>
              <w:ind w:right="54"/>
              <w:jc w:val="both"/>
              <w:rPr>
                <w:sz w:val="10"/>
                <w:szCs w:val="10"/>
              </w:rPr>
            </w:pPr>
          </w:p>
          <w:p w14:paraId="6C40A24F" w14:textId="3C7F0327" w:rsidR="00FC0D00" w:rsidRPr="001A03A3" w:rsidRDefault="00FC0D00" w:rsidP="00FC0D00">
            <w:pPr>
              <w:suppressAutoHyphens/>
              <w:spacing w:line="252" w:lineRule="auto"/>
              <w:jc w:val="both"/>
              <w:rPr>
                <w:rFonts w:ascii="Arial" w:hAnsi="Arial" w:cs="Arial"/>
                <w:bCs/>
                <w:color w:val="000000" w:themeColor="text1"/>
                <w:sz w:val="22"/>
                <w:szCs w:val="22"/>
                <w:lang w:eastAsia="es-CO"/>
              </w:rPr>
            </w:pPr>
            <w:r w:rsidRPr="001A03A3">
              <w:rPr>
                <w:rFonts w:ascii="Arial" w:hAnsi="Arial" w:cs="Arial"/>
                <w:bCs/>
                <w:color w:val="000000" w:themeColor="text1"/>
                <w:sz w:val="22"/>
                <w:szCs w:val="22"/>
                <w:lang w:eastAsia="es-CO"/>
              </w:rPr>
              <w:t>Los Acuerdo Marco de Precios dispuestos en la plataforma de Colombia Compra Eficiente de manera integral no ofrecen la solución requerida por la Rama Judicial para el presente servicio y/o suministro, ya que la ciudad de Cúcuta, no se encuentra incluido en los proporcionados para tal fin.</w:t>
            </w:r>
          </w:p>
          <w:p w14:paraId="6FA8B8D2" w14:textId="77777777" w:rsidR="005134E8" w:rsidRPr="001A03A3" w:rsidRDefault="005134E8" w:rsidP="00FC0D00">
            <w:pPr>
              <w:suppressAutoHyphens/>
              <w:spacing w:line="252" w:lineRule="auto"/>
              <w:jc w:val="both"/>
              <w:rPr>
                <w:rFonts w:ascii="Arial" w:hAnsi="Arial" w:cs="Arial"/>
                <w:bCs/>
                <w:color w:val="000000" w:themeColor="text1"/>
                <w:sz w:val="10"/>
                <w:szCs w:val="10"/>
                <w:lang w:eastAsia="es-CO"/>
              </w:rPr>
            </w:pPr>
          </w:p>
          <w:p w14:paraId="2123B65F" w14:textId="77777777" w:rsidR="004F61A0" w:rsidRPr="005B52D6" w:rsidRDefault="004F61A0" w:rsidP="004F61A0">
            <w:pPr>
              <w:ind w:right="83"/>
              <w:jc w:val="both"/>
              <w:rPr>
                <w:rFonts w:ascii="Arial" w:eastAsia="Arial" w:hAnsi="Arial" w:cs="Arial"/>
                <w:sz w:val="22"/>
                <w:szCs w:val="22"/>
              </w:rPr>
            </w:pPr>
            <w:r w:rsidRPr="005B52D6">
              <w:rPr>
                <w:rFonts w:ascii="Arial" w:eastAsia="Arial" w:hAnsi="Arial" w:cs="Arial"/>
                <w:sz w:val="22"/>
                <w:szCs w:val="22"/>
              </w:rPr>
              <w:t>Así las cosas, al no existir Acuerdo Marco vigente con el cual se pueda suplir la necesidad, habrá de tramitarse el presente proceso contractual mediante la modalidad de Mínima Cuantía, la cual es aplicable para la adquisición de bienes, obras y servicios cuyo valor no exceda del diez por ciento (10%) de la menor cuantía, independientemente de su objeto, y cuyo fundamento jurídico se encuentra en:</w:t>
            </w:r>
          </w:p>
          <w:p w14:paraId="72182058" w14:textId="77777777" w:rsidR="004F61A0" w:rsidRPr="00822113" w:rsidRDefault="004F61A0" w:rsidP="004F61A0">
            <w:pPr>
              <w:ind w:right="83"/>
              <w:jc w:val="both"/>
              <w:rPr>
                <w:rFonts w:ascii="Arial" w:eastAsia="Arial" w:hAnsi="Arial" w:cs="Arial"/>
                <w:sz w:val="10"/>
                <w:szCs w:val="10"/>
              </w:rPr>
            </w:pPr>
          </w:p>
          <w:p w14:paraId="229DB4E6" w14:textId="77777777" w:rsidR="004F61A0" w:rsidRDefault="004F61A0" w:rsidP="00E40207">
            <w:pPr>
              <w:pStyle w:val="Prrafodelista"/>
              <w:numPr>
                <w:ilvl w:val="0"/>
                <w:numId w:val="15"/>
              </w:numPr>
              <w:ind w:right="83"/>
              <w:contextualSpacing/>
              <w:jc w:val="both"/>
              <w:rPr>
                <w:rFonts w:ascii="Arial" w:eastAsia="Arial" w:hAnsi="Arial" w:cs="Arial"/>
                <w:sz w:val="22"/>
                <w:szCs w:val="22"/>
              </w:rPr>
            </w:pPr>
            <w:r>
              <w:rPr>
                <w:rFonts w:ascii="Arial" w:eastAsia="Arial" w:hAnsi="Arial" w:cs="Arial"/>
                <w:sz w:val="22"/>
                <w:szCs w:val="22"/>
              </w:rPr>
              <w:t xml:space="preserve">Ley 1150 de 2007 – Articulo 2: </w:t>
            </w:r>
            <w:r w:rsidRPr="00ED2E7A">
              <w:rPr>
                <w:rFonts w:ascii="Arial" w:eastAsia="Arial" w:hAnsi="Arial" w:cs="Arial"/>
                <w:sz w:val="22"/>
                <w:szCs w:val="22"/>
              </w:rPr>
              <w:t>Fija las escalas de las cuantías dependiendo del presupuesto de la entidad en salarios mínimos.</w:t>
            </w:r>
          </w:p>
          <w:p w14:paraId="1731A8CF" w14:textId="77777777" w:rsidR="004F61A0" w:rsidRPr="00960B9F" w:rsidRDefault="004F61A0" w:rsidP="004F61A0">
            <w:pPr>
              <w:pStyle w:val="Prrafodelista"/>
              <w:ind w:right="83"/>
              <w:jc w:val="both"/>
              <w:rPr>
                <w:rFonts w:ascii="Arial" w:eastAsia="Arial" w:hAnsi="Arial" w:cs="Arial"/>
                <w:sz w:val="10"/>
                <w:szCs w:val="10"/>
              </w:rPr>
            </w:pPr>
          </w:p>
          <w:p w14:paraId="6725CB17" w14:textId="77777777" w:rsidR="004F61A0" w:rsidRDefault="004F61A0" w:rsidP="00E40207">
            <w:pPr>
              <w:pStyle w:val="Prrafodelista"/>
              <w:numPr>
                <w:ilvl w:val="0"/>
                <w:numId w:val="15"/>
              </w:numPr>
              <w:ind w:right="83"/>
              <w:contextualSpacing/>
              <w:jc w:val="both"/>
              <w:rPr>
                <w:rFonts w:ascii="Arial" w:eastAsia="Arial" w:hAnsi="Arial" w:cs="Arial"/>
                <w:sz w:val="22"/>
                <w:szCs w:val="22"/>
              </w:rPr>
            </w:pPr>
            <w:r w:rsidRPr="00ED2E7A">
              <w:rPr>
                <w:rFonts w:ascii="Arial" w:eastAsia="Arial" w:hAnsi="Arial" w:cs="Arial"/>
                <w:sz w:val="22"/>
                <w:szCs w:val="22"/>
              </w:rPr>
              <w:t xml:space="preserve">Ley 1474 de 2011 – Articulo 94: </w:t>
            </w:r>
            <w:r>
              <w:rPr>
                <w:rFonts w:ascii="Arial" w:eastAsia="Arial" w:hAnsi="Arial" w:cs="Arial"/>
                <w:sz w:val="22"/>
                <w:szCs w:val="22"/>
              </w:rPr>
              <w:t xml:space="preserve">El </w:t>
            </w:r>
            <w:r w:rsidRPr="00ED2E7A">
              <w:rPr>
                <w:rFonts w:ascii="Arial" w:eastAsia="Arial" w:hAnsi="Arial" w:cs="Arial"/>
                <w:sz w:val="22"/>
                <w:szCs w:val="22"/>
              </w:rPr>
              <w:t>Estatuto Anticorrupción introdujo nuevas modificaciones al Estatuto de Contratación de la Administración Pública y respecto a las modalidades de selección de contratistas creo el procedimiento denominado Contratación de mínima cuantía, es así como el artículo 94 de la referida Ley Adicionó el artículo 2 de la 1150 de 2007, fijando unas reglas de escogencia para la celebración de contratos cuyo monto no excedan del 10% de la menor cuantía de la entidad estatal interesada en la contratación.</w:t>
            </w:r>
          </w:p>
          <w:p w14:paraId="2FED0C8B" w14:textId="77777777" w:rsidR="004F61A0" w:rsidRPr="00960B9F" w:rsidRDefault="004F61A0" w:rsidP="004F61A0">
            <w:pPr>
              <w:pStyle w:val="Prrafodelista"/>
              <w:rPr>
                <w:rFonts w:ascii="Arial" w:eastAsia="Arial" w:hAnsi="Arial" w:cs="Arial"/>
                <w:sz w:val="10"/>
                <w:szCs w:val="10"/>
              </w:rPr>
            </w:pPr>
          </w:p>
          <w:p w14:paraId="4C8110CF" w14:textId="34070C82" w:rsidR="005134E8" w:rsidRPr="005134E8" w:rsidRDefault="004F61A0" w:rsidP="004F61A0">
            <w:pPr>
              <w:pStyle w:val="TableParagraph"/>
              <w:spacing w:before="57"/>
              <w:ind w:left="57"/>
              <w:rPr>
                <w:bCs/>
                <w:color w:val="000000" w:themeColor="text1"/>
                <w:sz w:val="6"/>
                <w:szCs w:val="6"/>
              </w:rPr>
            </w:pPr>
            <w:r>
              <w:t xml:space="preserve">Decreto 1082 de 2015 – Artículos </w:t>
            </w:r>
            <w:r w:rsidRPr="00ED2E7A">
              <w:t xml:space="preserve">2.2.1.2.1.5.1 </w:t>
            </w:r>
            <w:r>
              <w:t>y</w:t>
            </w:r>
            <w:r w:rsidRPr="00ED2E7A">
              <w:t xml:space="preserve"> 2.2.1.2.1.5.2</w:t>
            </w:r>
            <w:r>
              <w:t xml:space="preserve">: </w:t>
            </w:r>
            <w:r w:rsidRPr="00ED2E7A">
              <w:t>Fija</w:t>
            </w:r>
            <w:r>
              <w:t>n</w:t>
            </w:r>
            <w:r w:rsidRPr="00ED2E7A">
              <w:t xml:space="preserve"> las reglas para la elaboración de los </w:t>
            </w:r>
            <w:r>
              <w:t>e</w:t>
            </w:r>
            <w:r w:rsidRPr="00ED2E7A">
              <w:t xml:space="preserve">studios </w:t>
            </w:r>
            <w:r>
              <w:t>p</w:t>
            </w:r>
            <w:r w:rsidRPr="00ED2E7A">
              <w:t xml:space="preserve">revios y el </w:t>
            </w:r>
            <w:r>
              <w:t>p</w:t>
            </w:r>
            <w:r w:rsidRPr="00ED2E7A">
              <w:t xml:space="preserve">rocedimiento para la </w:t>
            </w:r>
            <w:r>
              <w:t>c</w:t>
            </w:r>
            <w:r w:rsidRPr="00ED2E7A">
              <w:t xml:space="preserve">ontratación de </w:t>
            </w:r>
            <w:r>
              <w:t>m</w:t>
            </w:r>
            <w:r w:rsidRPr="00ED2E7A">
              <w:t xml:space="preserve">ínima </w:t>
            </w:r>
            <w:r>
              <w:t>c</w:t>
            </w:r>
            <w:r w:rsidRPr="00ED2E7A">
              <w:t>uantía</w:t>
            </w:r>
            <w:r w:rsidR="00FC0D00" w:rsidRPr="001A03A3">
              <w:t>.</w:t>
            </w:r>
          </w:p>
        </w:tc>
      </w:tr>
      <w:tr w:rsidR="00E95BE9" w:rsidRPr="00DE2E5E" w14:paraId="200A1C7D" w14:textId="77777777" w:rsidTr="00DC7B04">
        <w:trPr>
          <w:trHeight w:val="137"/>
        </w:trPr>
        <w:tc>
          <w:tcPr>
            <w:tcW w:w="5000" w:type="pct"/>
            <w:gridSpan w:val="9"/>
            <w:shd w:val="clear" w:color="auto" w:fill="D9D9D9" w:themeFill="background1" w:themeFillShade="D9"/>
          </w:tcPr>
          <w:p w14:paraId="4AA7BCFD" w14:textId="77777777" w:rsidR="00E95BE9" w:rsidRPr="00DE2E5E" w:rsidRDefault="00E95BE9" w:rsidP="00ED514A">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3.4 VALOR ESTIMADO DEL CONTRATO, SU JUSTIFICACIÓN Y FORMA DE PAGO</w:t>
            </w:r>
          </w:p>
        </w:tc>
      </w:tr>
      <w:tr w:rsidR="00E95BE9" w:rsidRPr="00DE2E5E" w14:paraId="265DFC0A" w14:textId="77777777" w:rsidTr="0092162C">
        <w:trPr>
          <w:trHeight w:val="20"/>
        </w:trPr>
        <w:tc>
          <w:tcPr>
            <w:tcW w:w="5000" w:type="pct"/>
            <w:gridSpan w:val="9"/>
            <w:tcBorders>
              <w:bottom w:val="single" w:sz="2" w:space="0" w:color="auto"/>
            </w:tcBorders>
            <w:shd w:val="clear" w:color="auto" w:fill="D9D9D9" w:themeFill="background1" w:themeFillShade="D9"/>
            <w:vAlign w:val="center"/>
          </w:tcPr>
          <w:p w14:paraId="3EF3B470"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3.4.1 Valor estimado del contrato</w:t>
            </w:r>
          </w:p>
        </w:tc>
      </w:tr>
      <w:tr w:rsidR="0092162C" w:rsidRPr="00DE2E5E" w14:paraId="18A248C5" w14:textId="77777777" w:rsidTr="002B20E4">
        <w:trPr>
          <w:trHeight w:val="420"/>
        </w:trPr>
        <w:tc>
          <w:tcPr>
            <w:tcW w:w="5000" w:type="pct"/>
            <w:gridSpan w:val="9"/>
            <w:shd w:val="clear" w:color="auto" w:fill="FFFFFF" w:themeFill="background1"/>
            <w:vAlign w:val="center"/>
          </w:tcPr>
          <w:p w14:paraId="1401191F" w14:textId="5F98DF32" w:rsidR="00CE34F2" w:rsidRPr="00F21C65" w:rsidRDefault="00FC0D00" w:rsidP="004C107F">
            <w:pPr>
              <w:pStyle w:val="TableParagraph"/>
              <w:spacing w:before="60" w:line="252" w:lineRule="auto"/>
              <w:ind w:left="57" w:right="54"/>
              <w:jc w:val="both"/>
            </w:pPr>
            <w:r w:rsidRPr="000C4E04">
              <w:t>El</w:t>
            </w:r>
            <w:r w:rsidRPr="000C4E04">
              <w:rPr>
                <w:spacing w:val="37"/>
              </w:rPr>
              <w:t xml:space="preserve"> </w:t>
            </w:r>
            <w:r w:rsidRPr="000C4E04">
              <w:t>valor</w:t>
            </w:r>
            <w:r w:rsidRPr="000C4E04">
              <w:rPr>
                <w:spacing w:val="38"/>
              </w:rPr>
              <w:t xml:space="preserve"> </w:t>
            </w:r>
            <w:r w:rsidRPr="000C4E04">
              <w:t>estimado</w:t>
            </w:r>
            <w:r w:rsidRPr="000C4E04">
              <w:rPr>
                <w:spacing w:val="37"/>
              </w:rPr>
              <w:t xml:space="preserve"> </w:t>
            </w:r>
            <w:r w:rsidRPr="000C4E04">
              <w:t>es</w:t>
            </w:r>
            <w:r w:rsidRPr="000C4E04">
              <w:rPr>
                <w:spacing w:val="37"/>
              </w:rPr>
              <w:t xml:space="preserve"> </w:t>
            </w:r>
            <w:r w:rsidRPr="000C4E04">
              <w:t>de</w:t>
            </w:r>
            <w:r w:rsidRPr="000C4E04">
              <w:rPr>
                <w:spacing w:val="41"/>
              </w:rPr>
              <w:t xml:space="preserve"> </w:t>
            </w:r>
            <w:bookmarkStart w:id="36" w:name="_Hlk169026044"/>
            <w:r w:rsidR="00F21C65" w:rsidRPr="000C4E04">
              <w:rPr>
                <w:b/>
              </w:rPr>
              <w:t>VEINTE CINCO MILLONES TRESCIENTOS TREINTA Y OCHO MIL SEISCIENTOS SETENTA PESOS M/CTE ($25.338.670,00)</w:t>
            </w:r>
            <w:r w:rsidR="001A03A3" w:rsidRPr="000C4E04">
              <w:rPr>
                <w:b/>
              </w:rPr>
              <w:t>.</w:t>
            </w:r>
            <w:r w:rsidR="001A03A3" w:rsidRPr="000C4E04">
              <w:t xml:space="preserve"> incluido</w:t>
            </w:r>
            <w:r w:rsidRPr="000C4E04">
              <w:rPr>
                <w:spacing w:val="22"/>
              </w:rPr>
              <w:t xml:space="preserve"> </w:t>
            </w:r>
            <w:r w:rsidRPr="000C4E04">
              <w:t>el</w:t>
            </w:r>
            <w:r w:rsidRPr="000C4E04">
              <w:rPr>
                <w:spacing w:val="22"/>
              </w:rPr>
              <w:t xml:space="preserve"> </w:t>
            </w:r>
            <w:r w:rsidRPr="000C4E04">
              <w:t>impuesto</w:t>
            </w:r>
            <w:r w:rsidRPr="000C4E04">
              <w:rPr>
                <w:spacing w:val="22"/>
              </w:rPr>
              <w:t xml:space="preserve"> </w:t>
            </w:r>
            <w:r w:rsidRPr="000C4E04">
              <w:t>al</w:t>
            </w:r>
            <w:r w:rsidRPr="000C4E04">
              <w:rPr>
                <w:spacing w:val="18"/>
              </w:rPr>
              <w:t xml:space="preserve"> </w:t>
            </w:r>
            <w:r w:rsidRPr="000C4E04">
              <w:t>valor</w:t>
            </w:r>
            <w:r w:rsidRPr="000C4E04">
              <w:rPr>
                <w:spacing w:val="24"/>
              </w:rPr>
              <w:t xml:space="preserve"> </w:t>
            </w:r>
            <w:r w:rsidRPr="000C4E04">
              <w:t>agregado</w:t>
            </w:r>
            <w:r w:rsidRPr="000C4E04">
              <w:rPr>
                <w:spacing w:val="19"/>
              </w:rPr>
              <w:t xml:space="preserve"> </w:t>
            </w:r>
            <w:r w:rsidRPr="000C4E04">
              <w:t xml:space="preserve">y </w:t>
            </w:r>
            <w:r w:rsidRPr="000C4E04">
              <w:rPr>
                <w:spacing w:val="-58"/>
              </w:rPr>
              <w:t xml:space="preserve">t             o                   d               o               s                 </w:t>
            </w:r>
            <w:r w:rsidRPr="000C4E04">
              <w:rPr>
                <w:spacing w:val="-8"/>
              </w:rPr>
              <w:t xml:space="preserve"> </w:t>
            </w:r>
            <w:r w:rsidRPr="000C4E04">
              <w:t>los</w:t>
            </w:r>
            <w:r w:rsidRPr="000C4E04">
              <w:rPr>
                <w:spacing w:val="-7"/>
              </w:rPr>
              <w:t xml:space="preserve"> </w:t>
            </w:r>
            <w:r w:rsidRPr="000C4E04">
              <w:t>tributos</w:t>
            </w:r>
            <w:r w:rsidRPr="000C4E04">
              <w:rPr>
                <w:spacing w:val="-10"/>
              </w:rPr>
              <w:t xml:space="preserve"> </w:t>
            </w:r>
            <w:r w:rsidRPr="000C4E04">
              <w:t>que</w:t>
            </w:r>
            <w:r w:rsidRPr="000C4E04">
              <w:rPr>
                <w:spacing w:val="-7"/>
              </w:rPr>
              <w:t xml:space="preserve"> </w:t>
            </w:r>
            <w:r w:rsidRPr="000C4E04">
              <w:t>se</w:t>
            </w:r>
            <w:r w:rsidRPr="000C4E04">
              <w:rPr>
                <w:spacing w:val="-12"/>
              </w:rPr>
              <w:t xml:space="preserve"> </w:t>
            </w:r>
            <w:r w:rsidRPr="000C4E04">
              <w:t>generen</w:t>
            </w:r>
            <w:r w:rsidRPr="000C4E04">
              <w:rPr>
                <w:spacing w:val="-8"/>
              </w:rPr>
              <w:t xml:space="preserve"> </w:t>
            </w:r>
            <w:r w:rsidRPr="000C4E04">
              <w:t>con</w:t>
            </w:r>
            <w:r w:rsidRPr="000C4E04">
              <w:rPr>
                <w:spacing w:val="-7"/>
              </w:rPr>
              <w:t xml:space="preserve"> </w:t>
            </w:r>
            <w:r w:rsidRPr="000C4E04">
              <w:t>ocasión</w:t>
            </w:r>
            <w:r w:rsidRPr="000C4E04">
              <w:rPr>
                <w:spacing w:val="-8"/>
              </w:rPr>
              <w:t xml:space="preserve"> </w:t>
            </w:r>
            <w:r w:rsidRPr="000C4E04">
              <w:t>a</w:t>
            </w:r>
            <w:r w:rsidRPr="000C4E04">
              <w:rPr>
                <w:spacing w:val="-11"/>
              </w:rPr>
              <w:t xml:space="preserve"> </w:t>
            </w:r>
            <w:r w:rsidRPr="000C4E04">
              <w:t>la</w:t>
            </w:r>
            <w:r w:rsidRPr="000C4E04">
              <w:rPr>
                <w:spacing w:val="-7"/>
              </w:rPr>
              <w:t xml:space="preserve"> </w:t>
            </w:r>
            <w:r w:rsidRPr="000C4E04">
              <w:t>celebración,</w:t>
            </w:r>
            <w:r w:rsidRPr="000C4E04">
              <w:rPr>
                <w:spacing w:val="-11"/>
              </w:rPr>
              <w:t xml:space="preserve"> </w:t>
            </w:r>
            <w:r w:rsidRPr="000C4E04">
              <w:t>ejecución</w:t>
            </w:r>
            <w:r w:rsidRPr="000C4E04">
              <w:rPr>
                <w:spacing w:val="-8"/>
              </w:rPr>
              <w:t xml:space="preserve"> </w:t>
            </w:r>
            <w:r w:rsidRPr="000C4E04">
              <w:t>y</w:t>
            </w:r>
            <w:r w:rsidRPr="000C4E04">
              <w:rPr>
                <w:spacing w:val="-10"/>
              </w:rPr>
              <w:t xml:space="preserve"> </w:t>
            </w:r>
            <w:r w:rsidRPr="000C4E04">
              <w:t>liquidación</w:t>
            </w:r>
            <w:r w:rsidRPr="000C4E04">
              <w:rPr>
                <w:spacing w:val="-8"/>
              </w:rPr>
              <w:t xml:space="preserve"> </w:t>
            </w:r>
            <w:r w:rsidRPr="000C4E04">
              <w:t>del</w:t>
            </w:r>
            <w:r w:rsidRPr="000C4E04">
              <w:rPr>
                <w:spacing w:val="-8"/>
              </w:rPr>
              <w:t xml:space="preserve"> </w:t>
            </w:r>
            <w:r w:rsidRPr="000C4E04">
              <w:t>contrato</w:t>
            </w:r>
            <w:bookmarkEnd w:id="36"/>
            <w:r w:rsidRPr="00F21C65">
              <w:t>.</w:t>
            </w:r>
          </w:p>
          <w:p w14:paraId="2A68FC42" w14:textId="332E614A" w:rsidR="002B20E4" w:rsidRPr="002B20E4" w:rsidRDefault="002B20E4" w:rsidP="004C107F">
            <w:pPr>
              <w:pStyle w:val="TableParagraph"/>
              <w:spacing w:before="60" w:line="252" w:lineRule="auto"/>
              <w:ind w:left="57" w:right="54"/>
              <w:jc w:val="both"/>
              <w:rPr>
                <w:bCs/>
                <w:color w:val="000000" w:themeColor="text1"/>
              </w:rPr>
            </w:pPr>
            <w:r w:rsidRPr="00F21C65">
              <w:t>Dicho valor incluye la totalidad de los costos y gastos necesarios para la ejecución del contrato, el impuesto a las ventas y todos los tributos que se generen con ocasión a la celebración, ejecución y liquidación del contrato.</w:t>
            </w:r>
          </w:p>
        </w:tc>
      </w:tr>
      <w:tr w:rsidR="00E95BE9" w:rsidRPr="00DE2E5E" w14:paraId="64250C1F" w14:textId="77777777" w:rsidTr="00E95BE9">
        <w:trPr>
          <w:trHeight w:val="20"/>
        </w:trPr>
        <w:tc>
          <w:tcPr>
            <w:tcW w:w="5000" w:type="pct"/>
            <w:gridSpan w:val="9"/>
            <w:shd w:val="clear" w:color="auto" w:fill="D9D9D9" w:themeFill="background1" w:themeFillShade="D9"/>
          </w:tcPr>
          <w:p w14:paraId="72A5F7EC"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3.4.2 Certificado de disponibilidad presupuestal</w:t>
            </w:r>
          </w:p>
        </w:tc>
      </w:tr>
      <w:tr w:rsidR="00E95BE9" w:rsidRPr="00DE2E5E" w14:paraId="24CAE1F1" w14:textId="77777777" w:rsidTr="00E95BE9">
        <w:trPr>
          <w:trHeight w:val="20"/>
        </w:trPr>
        <w:tc>
          <w:tcPr>
            <w:tcW w:w="5000" w:type="pct"/>
            <w:gridSpan w:val="9"/>
          </w:tcPr>
          <w:p w14:paraId="43FB8B90" w14:textId="0D77B32B" w:rsidR="00FC0D00" w:rsidRDefault="00FC0D00" w:rsidP="00FC0D00">
            <w:pPr>
              <w:pStyle w:val="TableParagraph"/>
              <w:spacing w:before="55"/>
              <w:ind w:left="57"/>
              <w:jc w:val="both"/>
            </w:pPr>
            <w:r w:rsidRPr="00EE0212">
              <w:t>La</w:t>
            </w:r>
            <w:r w:rsidRPr="00EE0212">
              <w:rPr>
                <w:spacing w:val="-2"/>
              </w:rPr>
              <w:t xml:space="preserve"> </w:t>
            </w:r>
            <w:r w:rsidRPr="00EE0212">
              <w:t>contratación, cuenta</w:t>
            </w:r>
            <w:r w:rsidRPr="00EE0212">
              <w:rPr>
                <w:spacing w:val="-4"/>
              </w:rPr>
              <w:t xml:space="preserve"> </w:t>
            </w:r>
            <w:r w:rsidRPr="00EE0212">
              <w:t>con</w:t>
            </w:r>
            <w:r w:rsidRPr="00EE0212">
              <w:rPr>
                <w:spacing w:val="-2"/>
              </w:rPr>
              <w:t xml:space="preserve"> </w:t>
            </w:r>
            <w:r w:rsidRPr="00EE0212">
              <w:t>el</w:t>
            </w:r>
            <w:r w:rsidRPr="00EE0212">
              <w:rPr>
                <w:spacing w:val="-2"/>
              </w:rPr>
              <w:t xml:space="preserve"> </w:t>
            </w:r>
            <w:r w:rsidRPr="00EE0212">
              <w:t>certificado</w:t>
            </w:r>
            <w:r w:rsidRPr="00EE0212">
              <w:rPr>
                <w:spacing w:val="-4"/>
              </w:rPr>
              <w:t xml:space="preserve"> </w:t>
            </w:r>
            <w:r w:rsidRPr="00EE0212">
              <w:t>de disponibilidad</w:t>
            </w:r>
            <w:r w:rsidRPr="00EE0212">
              <w:rPr>
                <w:spacing w:val="-2"/>
              </w:rPr>
              <w:t xml:space="preserve"> </w:t>
            </w:r>
            <w:r w:rsidRPr="00EE0212">
              <w:t>presupuestal</w:t>
            </w:r>
            <w:r w:rsidRPr="00EE0212">
              <w:rPr>
                <w:spacing w:val="-1"/>
              </w:rPr>
              <w:t xml:space="preserve"> </w:t>
            </w:r>
            <w:r w:rsidRPr="00EE0212">
              <w:t>(CDP):</w:t>
            </w:r>
          </w:p>
          <w:p w14:paraId="0D8C815D" w14:textId="44777102" w:rsidR="00DC5AC1" w:rsidRDefault="00DC5AC1" w:rsidP="00FC0D00">
            <w:pPr>
              <w:pStyle w:val="TableParagraph"/>
              <w:spacing w:before="55"/>
              <w:ind w:left="57"/>
              <w:jc w:val="both"/>
              <w:rPr>
                <w:sz w:val="8"/>
                <w:szCs w:val="8"/>
              </w:rPr>
            </w:pPr>
          </w:p>
          <w:p w14:paraId="35373DFB" w14:textId="77777777" w:rsidR="00A02D54" w:rsidRPr="00B42C13" w:rsidRDefault="00A02D54" w:rsidP="00FC0D00">
            <w:pPr>
              <w:pStyle w:val="TableParagraph"/>
              <w:spacing w:before="55"/>
              <w:ind w:left="57"/>
              <w:jc w:val="both"/>
              <w:rPr>
                <w:sz w:val="8"/>
                <w:szCs w:val="8"/>
              </w:rPr>
            </w:pPr>
          </w:p>
          <w:tbl>
            <w:tblPr>
              <w:tblW w:w="9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8"/>
              <w:gridCol w:w="1175"/>
              <w:gridCol w:w="3686"/>
              <w:gridCol w:w="992"/>
              <w:gridCol w:w="1045"/>
              <w:gridCol w:w="1550"/>
            </w:tblGrid>
            <w:tr w:rsidR="00AF3E3C" w:rsidRPr="007708AD" w14:paraId="7472DF77" w14:textId="77777777" w:rsidTr="00AF3E3C">
              <w:trPr>
                <w:trHeight w:val="82"/>
              </w:trPr>
              <w:tc>
                <w:tcPr>
                  <w:tcW w:w="1088" w:type="dxa"/>
                  <w:shd w:val="clear" w:color="auto" w:fill="D9D9D9"/>
                  <w:vAlign w:val="center"/>
                </w:tcPr>
                <w:p w14:paraId="4E917304" w14:textId="77777777" w:rsidR="00AF3E3C" w:rsidRPr="008F0B8C" w:rsidRDefault="00AF3E3C" w:rsidP="00693A47">
                  <w:pPr>
                    <w:jc w:val="center"/>
                    <w:rPr>
                      <w:rFonts w:ascii="Arial" w:hAnsi="Arial" w:cs="Arial"/>
                      <w:b/>
                      <w:sz w:val="16"/>
                      <w:szCs w:val="16"/>
                      <w:lang w:val="es-ES" w:eastAsia="es-CO"/>
                    </w:rPr>
                  </w:pPr>
                  <w:bookmarkStart w:id="37" w:name="_Hlk171075048"/>
                  <w:r w:rsidRPr="008F0B8C">
                    <w:rPr>
                      <w:rFonts w:ascii="Arial" w:hAnsi="Arial" w:cs="Arial"/>
                      <w:b/>
                      <w:bCs/>
                      <w:color w:val="000000"/>
                      <w:sz w:val="14"/>
                      <w:szCs w:val="14"/>
                    </w:rPr>
                    <w:t>Número CDP</w:t>
                  </w:r>
                </w:p>
              </w:tc>
              <w:tc>
                <w:tcPr>
                  <w:tcW w:w="1175" w:type="dxa"/>
                  <w:shd w:val="clear" w:color="auto" w:fill="D9D9D9"/>
                  <w:vAlign w:val="center"/>
                </w:tcPr>
                <w:p w14:paraId="3CF65185" w14:textId="77777777" w:rsidR="00AF3E3C" w:rsidRPr="008F0B8C" w:rsidRDefault="00AF3E3C" w:rsidP="00693A47">
                  <w:pPr>
                    <w:jc w:val="center"/>
                    <w:rPr>
                      <w:rFonts w:ascii="Arial" w:hAnsi="Arial" w:cs="Arial"/>
                      <w:b/>
                      <w:sz w:val="16"/>
                      <w:szCs w:val="16"/>
                      <w:lang w:val="es-ES" w:eastAsia="es-CO"/>
                    </w:rPr>
                  </w:pPr>
                  <w:r w:rsidRPr="008F0B8C">
                    <w:rPr>
                      <w:rFonts w:ascii="Arial" w:hAnsi="Arial" w:cs="Arial"/>
                      <w:b/>
                      <w:sz w:val="16"/>
                      <w:szCs w:val="16"/>
                      <w:lang w:val="es-ES" w:eastAsia="es-CO"/>
                    </w:rPr>
                    <w:t>Fecha expedición</w:t>
                  </w:r>
                </w:p>
              </w:tc>
              <w:tc>
                <w:tcPr>
                  <w:tcW w:w="3686" w:type="dxa"/>
                  <w:shd w:val="clear" w:color="auto" w:fill="D9D9D9"/>
                  <w:vAlign w:val="center"/>
                </w:tcPr>
                <w:p w14:paraId="50A238D4" w14:textId="77777777" w:rsidR="00AF3E3C" w:rsidRPr="008F0B8C" w:rsidRDefault="00AF3E3C" w:rsidP="00693A47">
                  <w:pPr>
                    <w:jc w:val="center"/>
                    <w:rPr>
                      <w:rFonts w:ascii="Arial" w:hAnsi="Arial" w:cs="Arial"/>
                      <w:b/>
                      <w:sz w:val="16"/>
                      <w:szCs w:val="16"/>
                      <w:lang w:val="es-ES" w:eastAsia="es-CO"/>
                    </w:rPr>
                  </w:pPr>
                  <w:r w:rsidRPr="008F0B8C">
                    <w:rPr>
                      <w:rFonts w:ascii="Arial" w:hAnsi="Arial" w:cs="Arial"/>
                      <w:b/>
                      <w:sz w:val="16"/>
                      <w:szCs w:val="16"/>
                      <w:lang w:val="es-ES" w:eastAsia="es-CO"/>
                    </w:rPr>
                    <w:t>Rubro</w:t>
                  </w:r>
                </w:p>
              </w:tc>
              <w:tc>
                <w:tcPr>
                  <w:tcW w:w="992" w:type="dxa"/>
                  <w:shd w:val="clear" w:color="auto" w:fill="D9D9D9"/>
                  <w:vAlign w:val="center"/>
                </w:tcPr>
                <w:p w14:paraId="7A6AEADD" w14:textId="77777777" w:rsidR="00AF3E3C" w:rsidRPr="008F0B8C" w:rsidRDefault="00AF3E3C" w:rsidP="00693A47">
                  <w:pPr>
                    <w:jc w:val="center"/>
                    <w:rPr>
                      <w:rFonts w:ascii="Arial" w:hAnsi="Arial" w:cs="Arial"/>
                      <w:b/>
                      <w:sz w:val="16"/>
                      <w:szCs w:val="16"/>
                      <w:lang w:val="es-ES" w:eastAsia="es-CO"/>
                    </w:rPr>
                  </w:pPr>
                  <w:r w:rsidRPr="008F0B8C">
                    <w:rPr>
                      <w:rFonts w:ascii="Arial" w:hAnsi="Arial" w:cs="Arial"/>
                      <w:b/>
                      <w:sz w:val="16"/>
                      <w:szCs w:val="16"/>
                      <w:lang w:val="es-ES" w:eastAsia="es-CO"/>
                    </w:rPr>
                    <w:t>Recurso</w:t>
                  </w:r>
                </w:p>
              </w:tc>
              <w:tc>
                <w:tcPr>
                  <w:tcW w:w="1045" w:type="dxa"/>
                  <w:shd w:val="clear" w:color="auto" w:fill="D9D9D9"/>
                </w:tcPr>
                <w:p w14:paraId="286B83E6" w14:textId="77777777" w:rsidR="00AF3E3C" w:rsidRDefault="00AF3E3C" w:rsidP="00693A47">
                  <w:pPr>
                    <w:jc w:val="center"/>
                    <w:rPr>
                      <w:rFonts w:ascii="Arial" w:hAnsi="Arial" w:cs="Arial"/>
                      <w:b/>
                      <w:sz w:val="16"/>
                      <w:szCs w:val="16"/>
                      <w:lang w:val="es-ES" w:eastAsia="es-CO"/>
                    </w:rPr>
                  </w:pPr>
                </w:p>
                <w:p w14:paraId="43B2960C" w14:textId="46841B8A" w:rsidR="00AF3E3C" w:rsidRPr="008F0B8C" w:rsidRDefault="00AF3E3C" w:rsidP="00693A47">
                  <w:pPr>
                    <w:jc w:val="center"/>
                    <w:rPr>
                      <w:rFonts w:ascii="Arial" w:hAnsi="Arial" w:cs="Arial"/>
                      <w:b/>
                      <w:sz w:val="16"/>
                      <w:szCs w:val="16"/>
                      <w:lang w:val="es-ES" w:eastAsia="es-CO"/>
                    </w:rPr>
                  </w:pPr>
                  <w:r>
                    <w:rPr>
                      <w:rFonts w:ascii="Arial" w:hAnsi="Arial" w:cs="Arial"/>
                      <w:b/>
                      <w:sz w:val="16"/>
                      <w:szCs w:val="16"/>
                      <w:lang w:val="es-ES" w:eastAsia="es-CO"/>
                    </w:rPr>
                    <w:t>Unidad</w:t>
                  </w:r>
                </w:p>
              </w:tc>
              <w:tc>
                <w:tcPr>
                  <w:tcW w:w="1550" w:type="dxa"/>
                  <w:shd w:val="clear" w:color="auto" w:fill="D9D9D9"/>
                  <w:vAlign w:val="center"/>
                </w:tcPr>
                <w:p w14:paraId="72C115EB" w14:textId="0436C1B9" w:rsidR="00AF3E3C" w:rsidRPr="008F0B8C" w:rsidRDefault="00AF3E3C" w:rsidP="00693A47">
                  <w:pPr>
                    <w:jc w:val="center"/>
                    <w:rPr>
                      <w:rFonts w:ascii="Arial" w:hAnsi="Arial" w:cs="Arial"/>
                      <w:b/>
                      <w:sz w:val="16"/>
                      <w:szCs w:val="16"/>
                      <w:lang w:val="es-ES" w:eastAsia="es-CO"/>
                    </w:rPr>
                  </w:pPr>
                  <w:r w:rsidRPr="008F0B8C">
                    <w:rPr>
                      <w:rFonts w:ascii="Arial" w:hAnsi="Arial" w:cs="Arial"/>
                      <w:b/>
                      <w:sz w:val="16"/>
                      <w:szCs w:val="16"/>
                      <w:lang w:val="es-ES" w:eastAsia="es-CO"/>
                    </w:rPr>
                    <w:t>Valor destinado para la presente contratación</w:t>
                  </w:r>
                </w:p>
              </w:tc>
            </w:tr>
            <w:tr w:rsidR="00AF3E3C" w:rsidRPr="007708AD" w14:paraId="1129174B" w14:textId="77777777" w:rsidTr="00AF3E3C">
              <w:trPr>
                <w:trHeight w:val="69"/>
              </w:trPr>
              <w:tc>
                <w:tcPr>
                  <w:tcW w:w="1088" w:type="dxa"/>
                  <w:vAlign w:val="center"/>
                </w:tcPr>
                <w:p w14:paraId="75F3C540" w14:textId="04BB3B9B" w:rsidR="00AF3E3C" w:rsidRPr="00A31A30" w:rsidRDefault="00AF3E3C" w:rsidP="00693A47">
                  <w:pPr>
                    <w:jc w:val="center"/>
                    <w:rPr>
                      <w:rFonts w:ascii="Arial" w:hAnsi="Arial" w:cs="Arial"/>
                      <w:sz w:val="16"/>
                      <w:szCs w:val="16"/>
                      <w:lang w:val="es-ES" w:eastAsia="es-CO"/>
                    </w:rPr>
                  </w:pPr>
                  <w:r w:rsidRPr="00A31A30">
                    <w:rPr>
                      <w:rFonts w:ascii="Arial" w:eastAsiaTheme="minorHAnsi" w:hAnsi="Arial" w:cs="Arial"/>
                      <w:sz w:val="16"/>
                      <w:szCs w:val="16"/>
                      <w:lang w:eastAsia="en-US"/>
                    </w:rPr>
                    <w:t>5624</w:t>
                  </w:r>
                </w:p>
              </w:tc>
              <w:tc>
                <w:tcPr>
                  <w:tcW w:w="1175" w:type="dxa"/>
                  <w:vAlign w:val="center"/>
                </w:tcPr>
                <w:p w14:paraId="23E30D2E" w14:textId="1F5613C6" w:rsidR="00AF3E3C" w:rsidRPr="007708AD" w:rsidRDefault="00AF3E3C" w:rsidP="00693A47">
                  <w:pPr>
                    <w:jc w:val="center"/>
                    <w:rPr>
                      <w:rFonts w:ascii="Arial" w:hAnsi="Arial" w:cs="Arial"/>
                      <w:sz w:val="16"/>
                      <w:szCs w:val="16"/>
                      <w:lang w:val="es-ES" w:eastAsia="es-CO"/>
                    </w:rPr>
                  </w:pPr>
                  <w:r>
                    <w:rPr>
                      <w:rFonts w:ascii="Arial" w:hAnsi="Arial" w:cs="Arial"/>
                      <w:sz w:val="16"/>
                      <w:szCs w:val="16"/>
                      <w:lang w:val="es-ES" w:eastAsia="es-CO"/>
                    </w:rPr>
                    <w:t>23/07/2024</w:t>
                  </w:r>
                </w:p>
              </w:tc>
              <w:tc>
                <w:tcPr>
                  <w:tcW w:w="3686" w:type="dxa"/>
                  <w:vAlign w:val="center"/>
                </w:tcPr>
                <w:p w14:paraId="587D6AF6" w14:textId="77777777" w:rsidR="00AF3E3C" w:rsidRPr="007708AD" w:rsidRDefault="00AF3E3C" w:rsidP="00693A47">
                  <w:pPr>
                    <w:jc w:val="both"/>
                    <w:rPr>
                      <w:rFonts w:ascii="Arial" w:hAnsi="Arial" w:cs="Arial"/>
                      <w:sz w:val="16"/>
                      <w:szCs w:val="16"/>
                      <w:lang w:val="es-ES" w:eastAsia="es-CO"/>
                    </w:rPr>
                  </w:pPr>
                  <w:r w:rsidRPr="007708AD">
                    <w:rPr>
                      <w:rFonts w:ascii="Arial" w:hAnsi="Arial" w:cs="Arial"/>
                      <w:sz w:val="16"/>
                      <w:szCs w:val="16"/>
                      <w:lang w:val="es-ES" w:eastAsia="es-CO"/>
                    </w:rPr>
                    <w:t>C-2701-0800-37-20111D-2701019-02 - A</w:t>
                  </w:r>
                  <w:r w:rsidRPr="007708AD">
                    <w:rPr>
                      <w:rFonts w:ascii="Arial" w:hAnsi="Arial" w:cs="Arial"/>
                      <w:color w:val="000000"/>
                      <w:sz w:val="16"/>
                      <w:szCs w:val="16"/>
                      <w:shd w:val="clear" w:color="auto" w:fill="FFFFFF"/>
                      <w:lang w:val="es-ES" w:eastAsia="es-CO"/>
                    </w:rPr>
                    <w:t>DQUIS. DE BYS - DESPACHOS JUDICIALES ADECUADOS Y DOTADOS - MODERNIZACIÓN DE LA INFRAESTRUCTURA FÍSICA DE LA RAMA JUDICIAL COMO INSTRUMENTO ESTRATÉGICO DE ACCESO A LA JUSTICIA A NIVEL   NACIONAL</w:t>
                  </w:r>
                </w:p>
              </w:tc>
              <w:tc>
                <w:tcPr>
                  <w:tcW w:w="992" w:type="dxa"/>
                  <w:vAlign w:val="center"/>
                </w:tcPr>
                <w:p w14:paraId="5E7D439F" w14:textId="25B0B31C" w:rsidR="00AF3E3C" w:rsidRPr="007708AD" w:rsidRDefault="00AF3E3C" w:rsidP="00693A47">
                  <w:pPr>
                    <w:jc w:val="center"/>
                    <w:rPr>
                      <w:rFonts w:ascii="Arial" w:hAnsi="Arial" w:cs="Arial"/>
                      <w:sz w:val="16"/>
                      <w:szCs w:val="16"/>
                      <w:lang w:val="es-ES" w:eastAsia="es-CO"/>
                    </w:rPr>
                  </w:pPr>
                  <w:r>
                    <w:rPr>
                      <w:rFonts w:ascii="Arial" w:hAnsi="Arial" w:cs="Arial"/>
                      <w:sz w:val="16"/>
                      <w:szCs w:val="16"/>
                      <w:lang w:val="es-ES" w:eastAsia="es-CO"/>
                    </w:rPr>
                    <w:t>16</w:t>
                  </w:r>
                </w:p>
              </w:tc>
              <w:tc>
                <w:tcPr>
                  <w:tcW w:w="1045" w:type="dxa"/>
                </w:tcPr>
                <w:p w14:paraId="7968F344" w14:textId="77777777" w:rsidR="00AF3E3C" w:rsidRDefault="00AF3E3C" w:rsidP="00693A47">
                  <w:pPr>
                    <w:jc w:val="center"/>
                    <w:rPr>
                      <w:rFonts w:ascii="Arial" w:hAnsi="Arial" w:cs="Arial"/>
                      <w:spacing w:val="1"/>
                      <w:sz w:val="16"/>
                      <w:szCs w:val="16"/>
                      <w:lang w:val="es-ES" w:eastAsia="ar-SA"/>
                    </w:rPr>
                  </w:pPr>
                </w:p>
                <w:p w14:paraId="7EE31887" w14:textId="77777777" w:rsidR="00AF3E3C" w:rsidRDefault="00AF3E3C" w:rsidP="00693A47">
                  <w:pPr>
                    <w:jc w:val="center"/>
                    <w:rPr>
                      <w:rFonts w:ascii="Arial" w:hAnsi="Arial" w:cs="Arial"/>
                      <w:spacing w:val="1"/>
                      <w:sz w:val="16"/>
                      <w:szCs w:val="16"/>
                      <w:lang w:val="es-ES" w:eastAsia="ar-SA"/>
                    </w:rPr>
                  </w:pPr>
                </w:p>
                <w:p w14:paraId="049C1A3D" w14:textId="33FEE769" w:rsidR="00AF3E3C" w:rsidRDefault="00AF3E3C" w:rsidP="00693A47">
                  <w:pPr>
                    <w:jc w:val="center"/>
                    <w:rPr>
                      <w:rFonts w:ascii="Arial" w:hAnsi="Arial" w:cs="Arial"/>
                      <w:spacing w:val="1"/>
                      <w:sz w:val="16"/>
                      <w:szCs w:val="16"/>
                      <w:lang w:val="es-ES" w:eastAsia="ar-SA"/>
                    </w:rPr>
                  </w:pPr>
                  <w:r>
                    <w:rPr>
                      <w:rFonts w:ascii="Arial" w:hAnsi="Arial" w:cs="Arial"/>
                      <w:spacing w:val="1"/>
                      <w:sz w:val="16"/>
                      <w:szCs w:val="16"/>
                      <w:lang w:val="es-ES" w:eastAsia="ar-SA"/>
                    </w:rPr>
                    <w:t>02</w:t>
                  </w:r>
                </w:p>
              </w:tc>
              <w:tc>
                <w:tcPr>
                  <w:tcW w:w="1550" w:type="dxa"/>
                  <w:vAlign w:val="center"/>
                </w:tcPr>
                <w:p w14:paraId="069805F4" w14:textId="601DA7F1" w:rsidR="00AF3E3C" w:rsidRPr="007708AD" w:rsidRDefault="00AF3E3C" w:rsidP="00693A47">
                  <w:pPr>
                    <w:jc w:val="center"/>
                    <w:rPr>
                      <w:rFonts w:ascii="Arial" w:hAnsi="Arial" w:cs="Arial"/>
                      <w:sz w:val="16"/>
                      <w:szCs w:val="16"/>
                      <w:lang w:val="es-ES" w:eastAsia="es-CO"/>
                    </w:rPr>
                  </w:pPr>
                  <w:r>
                    <w:rPr>
                      <w:rFonts w:ascii="Arial" w:hAnsi="Arial" w:cs="Arial"/>
                      <w:spacing w:val="1"/>
                      <w:sz w:val="16"/>
                      <w:szCs w:val="16"/>
                      <w:lang w:val="es-ES" w:eastAsia="ar-SA"/>
                    </w:rPr>
                    <w:t xml:space="preserve">$ </w:t>
                  </w:r>
                  <w:r w:rsidR="00F21C65">
                    <w:rPr>
                      <w:rFonts w:ascii="Arial" w:hAnsi="Arial" w:cs="Arial"/>
                      <w:spacing w:val="1"/>
                      <w:sz w:val="16"/>
                      <w:szCs w:val="16"/>
                      <w:lang w:val="es-ES" w:eastAsia="ar-SA"/>
                    </w:rPr>
                    <w:t>25.338.670</w:t>
                  </w:r>
                </w:p>
              </w:tc>
            </w:tr>
            <w:bookmarkEnd w:id="37"/>
          </w:tbl>
          <w:p w14:paraId="05EF32AB" w14:textId="77777777" w:rsidR="00DC5AC1" w:rsidRDefault="00DC5AC1" w:rsidP="00ED514A">
            <w:pPr>
              <w:jc w:val="both"/>
              <w:rPr>
                <w:rFonts w:ascii="Arial" w:hAnsi="Arial" w:cs="Arial"/>
                <w:color w:val="000000" w:themeColor="text1"/>
                <w:sz w:val="10"/>
                <w:szCs w:val="10"/>
                <w:lang w:val="es-MX" w:eastAsia="es-ES"/>
              </w:rPr>
            </w:pPr>
          </w:p>
          <w:p w14:paraId="1876E8BA" w14:textId="6DEBB0EC" w:rsidR="00A02D54" w:rsidRPr="004D128D" w:rsidRDefault="00A02D54" w:rsidP="00ED514A">
            <w:pPr>
              <w:jc w:val="both"/>
              <w:rPr>
                <w:rFonts w:ascii="Arial" w:hAnsi="Arial" w:cs="Arial"/>
                <w:color w:val="000000" w:themeColor="text1"/>
                <w:sz w:val="10"/>
                <w:szCs w:val="10"/>
                <w:lang w:val="es-MX" w:eastAsia="es-ES"/>
              </w:rPr>
            </w:pPr>
          </w:p>
        </w:tc>
      </w:tr>
      <w:tr w:rsidR="00E95BE9" w:rsidRPr="00DE2E5E" w14:paraId="4814733D" w14:textId="77777777" w:rsidTr="00E95BE9">
        <w:trPr>
          <w:trHeight w:val="20"/>
        </w:trPr>
        <w:tc>
          <w:tcPr>
            <w:tcW w:w="5000" w:type="pct"/>
            <w:gridSpan w:val="9"/>
            <w:shd w:val="clear" w:color="auto" w:fill="D9D9D9" w:themeFill="background1" w:themeFillShade="D9"/>
            <w:vAlign w:val="center"/>
          </w:tcPr>
          <w:p w14:paraId="164AA123"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3.4.3 Variables consideradas para calcular el presupuesto oficial</w:t>
            </w:r>
          </w:p>
        </w:tc>
      </w:tr>
      <w:tr w:rsidR="00E95BE9" w:rsidRPr="00732E32" w14:paraId="2E4D3AA1" w14:textId="77777777" w:rsidTr="00E95BE9">
        <w:trPr>
          <w:trHeight w:val="20"/>
        </w:trPr>
        <w:tc>
          <w:tcPr>
            <w:tcW w:w="5000" w:type="pct"/>
            <w:gridSpan w:val="9"/>
            <w:shd w:val="clear" w:color="auto" w:fill="auto"/>
            <w:vAlign w:val="center"/>
          </w:tcPr>
          <w:p w14:paraId="6AE2DFC7" w14:textId="3A0366A0" w:rsidR="002B20E4" w:rsidRPr="00F21C65" w:rsidRDefault="00A12348" w:rsidP="002B20E4">
            <w:pPr>
              <w:tabs>
                <w:tab w:val="left" w:pos="3810"/>
              </w:tabs>
              <w:spacing w:before="1"/>
              <w:ind w:right="14"/>
              <w:jc w:val="both"/>
              <w:rPr>
                <w:rFonts w:ascii="Arial" w:hAnsi="Arial" w:cs="Arial"/>
                <w:sz w:val="22"/>
                <w:szCs w:val="22"/>
              </w:rPr>
            </w:pPr>
            <w:r>
              <w:rPr>
                <w:rFonts w:ascii="Arial" w:hAnsi="Arial" w:cs="Arial"/>
                <w:sz w:val="22"/>
                <w:szCs w:val="22"/>
              </w:rPr>
              <w:t>E</w:t>
            </w:r>
            <w:r w:rsidRPr="00F21C65">
              <w:rPr>
                <w:rFonts w:ascii="Arial" w:hAnsi="Arial" w:cs="Arial"/>
                <w:sz w:val="22"/>
                <w:szCs w:val="22"/>
              </w:rPr>
              <w:t>l</w:t>
            </w:r>
            <w:r>
              <w:rPr>
                <w:rFonts w:ascii="Arial" w:hAnsi="Arial" w:cs="Arial"/>
                <w:sz w:val="22"/>
                <w:szCs w:val="22"/>
              </w:rPr>
              <w:t xml:space="preserve"> </w:t>
            </w:r>
            <w:r w:rsidRPr="00F21C65">
              <w:rPr>
                <w:rFonts w:ascii="Arial" w:hAnsi="Arial" w:cs="Arial"/>
                <w:sz w:val="22"/>
                <w:szCs w:val="22"/>
              </w:rPr>
              <w:t>presupuesto</w:t>
            </w:r>
            <w:r w:rsidR="00F21C65" w:rsidRPr="00F21C65">
              <w:rPr>
                <w:rFonts w:ascii="Arial" w:hAnsi="Arial" w:cs="Arial"/>
                <w:sz w:val="22"/>
                <w:szCs w:val="22"/>
              </w:rPr>
              <w:t xml:space="preserve"> oficial del presente proceso, fue determinado por la Dirección Seccional, a través del mecanismo del factor multiplicador donde se estimaron los costos del contrato, incluidos los costos indirectos, arrojando para el termino de ejecución del contrato, un valor total </w:t>
            </w:r>
            <w:r w:rsidR="00F21C65" w:rsidRPr="00F21C65">
              <w:rPr>
                <w:rFonts w:ascii="Arial" w:hAnsi="Arial" w:cs="Arial"/>
                <w:b/>
                <w:sz w:val="22"/>
                <w:szCs w:val="22"/>
              </w:rPr>
              <w:t>VEINTE CINCO MILLONES TRESCIENTOS TREINTA Y OCHO MIL SEISCIENTOS SETENTA PESOS M/CTE ($25.338.670,00)</w:t>
            </w:r>
            <w:r w:rsidR="002B20E4" w:rsidRPr="00F21C65">
              <w:rPr>
                <w:rFonts w:ascii="Arial" w:hAnsi="Arial" w:cs="Arial"/>
                <w:sz w:val="22"/>
                <w:szCs w:val="22"/>
              </w:rPr>
              <w:t>, como se detalla en el siguiente cuadro:</w:t>
            </w:r>
          </w:p>
          <w:p w14:paraId="6E95F4A8" w14:textId="1337889E" w:rsidR="009B4FFC" w:rsidRDefault="009B4FFC" w:rsidP="009B4FFC">
            <w:pPr>
              <w:pStyle w:val="TableParagraph"/>
              <w:jc w:val="both"/>
              <w:rPr>
                <w:sz w:val="10"/>
                <w:szCs w:val="10"/>
              </w:rPr>
            </w:pPr>
          </w:p>
          <w:p w14:paraId="5480D802" w14:textId="68EF7DCF" w:rsidR="00A02D54" w:rsidRDefault="00A02D54" w:rsidP="009B4FFC">
            <w:pPr>
              <w:pStyle w:val="TableParagraph"/>
              <w:jc w:val="both"/>
              <w:rPr>
                <w:sz w:val="10"/>
                <w:szCs w:val="10"/>
              </w:rPr>
            </w:pPr>
          </w:p>
          <w:p w14:paraId="46BA6303" w14:textId="77777777" w:rsidR="00A12348" w:rsidRPr="002B20E4" w:rsidRDefault="00A12348" w:rsidP="009B4FFC">
            <w:pPr>
              <w:pStyle w:val="TableParagraph"/>
              <w:jc w:val="both"/>
              <w:rPr>
                <w:sz w:val="10"/>
                <w:szCs w:val="10"/>
              </w:rPr>
            </w:pPr>
          </w:p>
          <w:p w14:paraId="79F08823" w14:textId="0AAD5D7F" w:rsidR="002B20E4" w:rsidRPr="00A02D54" w:rsidRDefault="002B20E4" w:rsidP="00953F90">
            <w:pPr>
              <w:jc w:val="both"/>
              <w:rPr>
                <w:rFonts w:ascii="Arial" w:hAnsi="Arial" w:cs="Arial"/>
                <w:color w:val="000000" w:themeColor="text1"/>
                <w:sz w:val="10"/>
                <w:szCs w:val="10"/>
              </w:rPr>
            </w:pPr>
          </w:p>
          <w:p w14:paraId="13F69CBC" w14:textId="37E87567" w:rsidR="00A12348" w:rsidRDefault="00A12348" w:rsidP="00953F90">
            <w:pPr>
              <w:jc w:val="both"/>
              <w:rPr>
                <w:rFonts w:ascii="Arial" w:hAnsi="Arial" w:cs="Arial"/>
                <w:b/>
                <w:sz w:val="22"/>
                <w:szCs w:val="22"/>
              </w:rPr>
            </w:pPr>
            <w:r w:rsidRPr="00326E19">
              <w:rPr>
                <w:rFonts w:ascii="Arial" w:hAnsi="Arial" w:cs="Arial"/>
                <w:noProof/>
                <w:sz w:val="20"/>
                <w:szCs w:val="20"/>
              </w:rPr>
              <w:drawing>
                <wp:anchor distT="0" distB="0" distL="114300" distR="114300" simplePos="0" relativeHeight="251682816" behindDoc="0" locked="0" layoutInCell="1" allowOverlap="1" wp14:anchorId="6C38B907" wp14:editId="72600DA1">
                  <wp:simplePos x="0" y="0"/>
                  <wp:positionH relativeFrom="column">
                    <wp:posOffset>-635</wp:posOffset>
                  </wp:positionH>
                  <wp:positionV relativeFrom="paragraph">
                    <wp:posOffset>20955</wp:posOffset>
                  </wp:positionV>
                  <wp:extent cx="6153150" cy="37719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153150" cy="3771900"/>
                          </a:xfrm>
                          <a:prstGeom prst="rect">
                            <a:avLst/>
                          </a:prstGeom>
                        </pic:spPr>
                      </pic:pic>
                    </a:graphicData>
                  </a:graphic>
                  <wp14:sizeRelH relativeFrom="page">
                    <wp14:pctWidth>0</wp14:pctWidth>
                  </wp14:sizeRelH>
                  <wp14:sizeRelV relativeFrom="page">
                    <wp14:pctHeight>0</wp14:pctHeight>
                  </wp14:sizeRelV>
                </wp:anchor>
              </w:drawing>
            </w:r>
          </w:p>
          <w:p w14:paraId="2D70EB04" w14:textId="626101D0" w:rsidR="00A12348" w:rsidRDefault="00A12348" w:rsidP="00953F90">
            <w:pPr>
              <w:jc w:val="both"/>
              <w:rPr>
                <w:rFonts w:ascii="Arial" w:hAnsi="Arial" w:cs="Arial"/>
                <w:b/>
                <w:sz w:val="22"/>
                <w:szCs w:val="22"/>
              </w:rPr>
            </w:pPr>
          </w:p>
          <w:p w14:paraId="4AA801C9" w14:textId="77777777" w:rsidR="00A12348" w:rsidRDefault="00A12348" w:rsidP="00953F90">
            <w:pPr>
              <w:jc w:val="both"/>
              <w:rPr>
                <w:rFonts w:ascii="Arial" w:hAnsi="Arial" w:cs="Arial"/>
                <w:b/>
                <w:sz w:val="22"/>
                <w:szCs w:val="22"/>
              </w:rPr>
            </w:pPr>
          </w:p>
          <w:p w14:paraId="3FDDEEFE" w14:textId="77777777" w:rsidR="00A12348" w:rsidRDefault="00A12348" w:rsidP="00953F90">
            <w:pPr>
              <w:jc w:val="both"/>
              <w:rPr>
                <w:rFonts w:ascii="Arial" w:hAnsi="Arial" w:cs="Arial"/>
                <w:b/>
                <w:sz w:val="22"/>
                <w:szCs w:val="22"/>
              </w:rPr>
            </w:pPr>
          </w:p>
          <w:p w14:paraId="19312201" w14:textId="77777777" w:rsidR="00A12348" w:rsidRDefault="00A12348" w:rsidP="00953F90">
            <w:pPr>
              <w:jc w:val="both"/>
              <w:rPr>
                <w:rFonts w:ascii="Arial" w:hAnsi="Arial" w:cs="Arial"/>
                <w:b/>
                <w:sz w:val="22"/>
                <w:szCs w:val="22"/>
              </w:rPr>
            </w:pPr>
          </w:p>
          <w:p w14:paraId="47111EDB" w14:textId="77777777" w:rsidR="00A12348" w:rsidRDefault="00A12348" w:rsidP="00953F90">
            <w:pPr>
              <w:jc w:val="both"/>
              <w:rPr>
                <w:rFonts w:ascii="Arial" w:hAnsi="Arial" w:cs="Arial"/>
                <w:b/>
                <w:sz w:val="22"/>
                <w:szCs w:val="22"/>
              </w:rPr>
            </w:pPr>
          </w:p>
          <w:p w14:paraId="16AE2512" w14:textId="77777777" w:rsidR="00A12348" w:rsidRDefault="00A12348" w:rsidP="00953F90">
            <w:pPr>
              <w:jc w:val="both"/>
              <w:rPr>
                <w:rFonts w:ascii="Arial" w:hAnsi="Arial" w:cs="Arial"/>
                <w:b/>
                <w:sz w:val="22"/>
                <w:szCs w:val="22"/>
              </w:rPr>
            </w:pPr>
          </w:p>
          <w:p w14:paraId="350078AD" w14:textId="77777777" w:rsidR="00A12348" w:rsidRDefault="00A12348" w:rsidP="00953F90">
            <w:pPr>
              <w:jc w:val="both"/>
              <w:rPr>
                <w:rFonts w:ascii="Arial" w:hAnsi="Arial" w:cs="Arial"/>
                <w:b/>
                <w:sz w:val="22"/>
                <w:szCs w:val="22"/>
              </w:rPr>
            </w:pPr>
          </w:p>
          <w:p w14:paraId="368923C4" w14:textId="77777777" w:rsidR="00A12348" w:rsidRDefault="00A12348" w:rsidP="00953F90">
            <w:pPr>
              <w:jc w:val="both"/>
              <w:rPr>
                <w:rFonts w:ascii="Arial" w:hAnsi="Arial" w:cs="Arial"/>
                <w:b/>
                <w:sz w:val="22"/>
                <w:szCs w:val="22"/>
              </w:rPr>
            </w:pPr>
          </w:p>
          <w:p w14:paraId="6BDD21FA" w14:textId="77777777" w:rsidR="00A12348" w:rsidRDefault="00A12348" w:rsidP="00953F90">
            <w:pPr>
              <w:jc w:val="both"/>
              <w:rPr>
                <w:rFonts w:ascii="Arial" w:hAnsi="Arial" w:cs="Arial"/>
                <w:b/>
                <w:sz w:val="22"/>
                <w:szCs w:val="22"/>
              </w:rPr>
            </w:pPr>
          </w:p>
          <w:p w14:paraId="06CA4CD1" w14:textId="77777777" w:rsidR="00A12348" w:rsidRDefault="00A12348" w:rsidP="00953F90">
            <w:pPr>
              <w:jc w:val="both"/>
              <w:rPr>
                <w:rFonts w:ascii="Arial" w:hAnsi="Arial" w:cs="Arial"/>
                <w:b/>
                <w:sz w:val="22"/>
                <w:szCs w:val="22"/>
              </w:rPr>
            </w:pPr>
          </w:p>
          <w:p w14:paraId="647F2CF6" w14:textId="77777777" w:rsidR="00A12348" w:rsidRDefault="00A12348" w:rsidP="00953F90">
            <w:pPr>
              <w:jc w:val="both"/>
              <w:rPr>
                <w:rFonts w:ascii="Arial" w:hAnsi="Arial" w:cs="Arial"/>
                <w:b/>
                <w:sz w:val="22"/>
                <w:szCs w:val="22"/>
              </w:rPr>
            </w:pPr>
          </w:p>
          <w:p w14:paraId="7E9AD34A" w14:textId="77777777" w:rsidR="00A12348" w:rsidRDefault="00A12348" w:rsidP="00953F90">
            <w:pPr>
              <w:jc w:val="both"/>
              <w:rPr>
                <w:rFonts w:ascii="Arial" w:hAnsi="Arial" w:cs="Arial"/>
                <w:b/>
                <w:sz w:val="22"/>
                <w:szCs w:val="22"/>
              </w:rPr>
            </w:pPr>
          </w:p>
          <w:p w14:paraId="29AAD711" w14:textId="77777777" w:rsidR="00A12348" w:rsidRDefault="00A12348" w:rsidP="00953F90">
            <w:pPr>
              <w:jc w:val="both"/>
              <w:rPr>
                <w:rFonts w:ascii="Arial" w:hAnsi="Arial" w:cs="Arial"/>
                <w:b/>
                <w:sz w:val="22"/>
                <w:szCs w:val="22"/>
              </w:rPr>
            </w:pPr>
          </w:p>
          <w:p w14:paraId="77993FCA" w14:textId="77777777" w:rsidR="00A12348" w:rsidRDefault="00A12348" w:rsidP="00953F90">
            <w:pPr>
              <w:jc w:val="both"/>
              <w:rPr>
                <w:rFonts w:ascii="Arial" w:hAnsi="Arial" w:cs="Arial"/>
                <w:b/>
                <w:sz w:val="22"/>
                <w:szCs w:val="22"/>
              </w:rPr>
            </w:pPr>
          </w:p>
          <w:p w14:paraId="6FE68BB8" w14:textId="77777777" w:rsidR="00A12348" w:rsidRDefault="00A12348" w:rsidP="00953F90">
            <w:pPr>
              <w:jc w:val="both"/>
              <w:rPr>
                <w:rFonts w:ascii="Arial" w:hAnsi="Arial" w:cs="Arial"/>
                <w:b/>
                <w:sz w:val="22"/>
                <w:szCs w:val="22"/>
              </w:rPr>
            </w:pPr>
          </w:p>
          <w:p w14:paraId="431255C3" w14:textId="77777777" w:rsidR="00A12348" w:rsidRDefault="00A12348" w:rsidP="00953F90">
            <w:pPr>
              <w:jc w:val="both"/>
              <w:rPr>
                <w:rFonts w:ascii="Arial" w:hAnsi="Arial" w:cs="Arial"/>
                <w:b/>
                <w:sz w:val="22"/>
                <w:szCs w:val="22"/>
              </w:rPr>
            </w:pPr>
          </w:p>
          <w:p w14:paraId="5324C432" w14:textId="77777777" w:rsidR="00A12348" w:rsidRDefault="00A12348" w:rsidP="00953F90">
            <w:pPr>
              <w:jc w:val="both"/>
              <w:rPr>
                <w:rFonts w:ascii="Arial" w:hAnsi="Arial" w:cs="Arial"/>
                <w:b/>
                <w:sz w:val="22"/>
                <w:szCs w:val="22"/>
              </w:rPr>
            </w:pPr>
          </w:p>
          <w:p w14:paraId="202107E1" w14:textId="77777777" w:rsidR="00A12348" w:rsidRDefault="00A12348" w:rsidP="00953F90">
            <w:pPr>
              <w:jc w:val="both"/>
              <w:rPr>
                <w:rFonts w:ascii="Arial" w:hAnsi="Arial" w:cs="Arial"/>
                <w:b/>
                <w:sz w:val="22"/>
                <w:szCs w:val="22"/>
              </w:rPr>
            </w:pPr>
          </w:p>
          <w:p w14:paraId="390C32AE" w14:textId="77777777" w:rsidR="00A12348" w:rsidRDefault="00A12348" w:rsidP="00953F90">
            <w:pPr>
              <w:jc w:val="both"/>
              <w:rPr>
                <w:rFonts w:ascii="Arial" w:hAnsi="Arial" w:cs="Arial"/>
                <w:b/>
                <w:sz w:val="22"/>
                <w:szCs w:val="22"/>
              </w:rPr>
            </w:pPr>
          </w:p>
          <w:p w14:paraId="58E3DF22" w14:textId="77777777" w:rsidR="00A12348" w:rsidRDefault="00A12348" w:rsidP="00953F90">
            <w:pPr>
              <w:jc w:val="both"/>
              <w:rPr>
                <w:rFonts w:ascii="Arial" w:hAnsi="Arial" w:cs="Arial"/>
                <w:b/>
                <w:sz w:val="22"/>
                <w:szCs w:val="22"/>
              </w:rPr>
            </w:pPr>
          </w:p>
          <w:p w14:paraId="11BC2A2F" w14:textId="77777777" w:rsidR="00A12348" w:rsidRDefault="00A12348" w:rsidP="00953F90">
            <w:pPr>
              <w:jc w:val="both"/>
              <w:rPr>
                <w:rFonts w:ascii="Arial" w:hAnsi="Arial" w:cs="Arial"/>
                <w:b/>
                <w:sz w:val="22"/>
                <w:szCs w:val="22"/>
              </w:rPr>
            </w:pPr>
          </w:p>
          <w:p w14:paraId="0EA562DD" w14:textId="77777777" w:rsidR="00A12348" w:rsidRDefault="00A12348" w:rsidP="00953F90">
            <w:pPr>
              <w:jc w:val="both"/>
              <w:rPr>
                <w:rFonts w:ascii="Arial" w:hAnsi="Arial" w:cs="Arial"/>
                <w:b/>
                <w:sz w:val="22"/>
                <w:szCs w:val="22"/>
              </w:rPr>
            </w:pPr>
          </w:p>
          <w:p w14:paraId="7D25FF3C" w14:textId="77777777" w:rsidR="00A12348" w:rsidRDefault="00A12348" w:rsidP="00953F90">
            <w:pPr>
              <w:jc w:val="both"/>
              <w:rPr>
                <w:rFonts w:ascii="Arial" w:hAnsi="Arial" w:cs="Arial"/>
                <w:b/>
                <w:sz w:val="22"/>
                <w:szCs w:val="22"/>
              </w:rPr>
            </w:pPr>
          </w:p>
          <w:p w14:paraId="767024DD" w14:textId="5869823D" w:rsidR="00C672D5" w:rsidRDefault="00C672D5" w:rsidP="00C672D5">
            <w:pPr>
              <w:spacing w:before="60"/>
              <w:ind w:right="284"/>
              <w:jc w:val="both"/>
              <w:rPr>
                <w:rFonts w:ascii="Arial" w:hAnsi="Arial" w:cs="Arial"/>
                <w:sz w:val="22"/>
                <w:szCs w:val="22"/>
              </w:rPr>
            </w:pPr>
            <w:r w:rsidRPr="00DD0795">
              <w:rPr>
                <w:rFonts w:ascii="Arial" w:hAnsi="Arial" w:cs="Arial"/>
                <w:sz w:val="22"/>
                <w:szCs w:val="22"/>
              </w:rPr>
              <w:t>Para la estimación del posible valor del contrato, la entidad ha determinado las siguientes variables:</w:t>
            </w:r>
          </w:p>
          <w:p w14:paraId="62B636E0" w14:textId="77777777" w:rsidR="00A02D54" w:rsidRPr="00A02D54" w:rsidRDefault="00A02D54" w:rsidP="00C672D5">
            <w:pPr>
              <w:spacing w:before="60"/>
              <w:ind w:right="284"/>
              <w:jc w:val="both"/>
              <w:rPr>
                <w:rFonts w:ascii="Arial" w:hAnsi="Arial" w:cs="Arial"/>
                <w:sz w:val="10"/>
                <w:szCs w:val="10"/>
              </w:rPr>
            </w:pPr>
          </w:p>
          <w:p w14:paraId="47431B2F" w14:textId="20FECFB2" w:rsidR="00C672D5" w:rsidRDefault="00C672D5" w:rsidP="00E40207">
            <w:pPr>
              <w:numPr>
                <w:ilvl w:val="0"/>
                <w:numId w:val="3"/>
              </w:numPr>
              <w:spacing w:before="60"/>
              <w:ind w:right="284"/>
              <w:jc w:val="both"/>
              <w:rPr>
                <w:rFonts w:ascii="Arial" w:hAnsi="Arial" w:cs="Arial"/>
                <w:sz w:val="22"/>
                <w:szCs w:val="22"/>
              </w:rPr>
            </w:pPr>
            <w:r w:rsidRPr="00DD0795">
              <w:rPr>
                <w:rFonts w:ascii="Arial" w:hAnsi="Arial" w:cs="Arial"/>
                <w:sz w:val="22"/>
                <w:szCs w:val="22"/>
              </w:rPr>
              <w:t>Impuestos: Valor generado por concepto de impuestos, retenciones y estampillas, dependiendo del régimen en que se encuentre.</w:t>
            </w:r>
          </w:p>
          <w:p w14:paraId="7476BF4D" w14:textId="4AD6A2FB" w:rsidR="00C672D5" w:rsidRDefault="00C672D5" w:rsidP="00E40207">
            <w:pPr>
              <w:numPr>
                <w:ilvl w:val="0"/>
                <w:numId w:val="3"/>
              </w:numPr>
              <w:spacing w:before="60"/>
              <w:ind w:right="284"/>
              <w:jc w:val="both"/>
              <w:rPr>
                <w:rFonts w:ascii="Arial" w:hAnsi="Arial" w:cs="Arial"/>
                <w:sz w:val="22"/>
                <w:szCs w:val="22"/>
              </w:rPr>
            </w:pPr>
            <w:r w:rsidRPr="008A0D59">
              <w:rPr>
                <w:rFonts w:ascii="Arial" w:hAnsi="Arial" w:cs="Arial"/>
                <w:sz w:val="22"/>
                <w:szCs w:val="22"/>
              </w:rPr>
              <w:t>Gastos de personal. El contratista seleccionado se hará cargo de los gastos del personal administrativo y operativo de la empresa que represente. Asimismo, hay que señalar que el contratista seleccionado se obliga a estar al día con los gastos de salarios, prestaciones, afiliaciones en salud, riesgos profesionales, pensiones, cesantías y demás parafiscales del personal a su cargo.</w:t>
            </w:r>
          </w:p>
          <w:p w14:paraId="0A95D607" w14:textId="77777777" w:rsidR="00C672D5" w:rsidRDefault="00C672D5" w:rsidP="00E40207">
            <w:pPr>
              <w:numPr>
                <w:ilvl w:val="0"/>
                <w:numId w:val="3"/>
              </w:numPr>
              <w:spacing w:before="60"/>
              <w:ind w:right="284"/>
              <w:jc w:val="both"/>
              <w:rPr>
                <w:rFonts w:ascii="Arial" w:hAnsi="Arial" w:cs="Arial"/>
                <w:sz w:val="22"/>
                <w:szCs w:val="22"/>
              </w:rPr>
            </w:pPr>
            <w:r w:rsidRPr="008A0D59">
              <w:rPr>
                <w:rFonts w:ascii="Arial" w:hAnsi="Arial" w:cs="Arial"/>
                <w:sz w:val="22"/>
                <w:szCs w:val="22"/>
              </w:rPr>
              <w:t>Los demás gastos concernientes a la ejecución del contrato como dotación, elementos y medios para garantizar la prestación del servicio.</w:t>
            </w:r>
          </w:p>
          <w:p w14:paraId="31407122" w14:textId="500C06BC" w:rsidR="00C672D5" w:rsidRDefault="00C672D5" w:rsidP="00C672D5">
            <w:pPr>
              <w:spacing w:before="60"/>
              <w:ind w:right="284"/>
              <w:jc w:val="both"/>
              <w:rPr>
                <w:rFonts w:ascii="Arial" w:hAnsi="Arial" w:cs="Arial"/>
                <w:sz w:val="4"/>
                <w:szCs w:val="4"/>
              </w:rPr>
            </w:pPr>
          </w:p>
          <w:p w14:paraId="786B2E70" w14:textId="77777777" w:rsidR="00A02D54" w:rsidRPr="00DD0795" w:rsidRDefault="00A02D54" w:rsidP="00C672D5">
            <w:pPr>
              <w:spacing w:before="60"/>
              <w:ind w:right="284"/>
              <w:jc w:val="both"/>
              <w:rPr>
                <w:rFonts w:ascii="Arial" w:hAnsi="Arial" w:cs="Arial"/>
                <w:sz w:val="4"/>
                <w:szCs w:val="4"/>
              </w:rPr>
            </w:pPr>
          </w:p>
          <w:p w14:paraId="58ED9A81" w14:textId="55E4938F" w:rsidR="00A02D54" w:rsidRPr="00A12348" w:rsidRDefault="00C672D5" w:rsidP="00A12348">
            <w:pPr>
              <w:jc w:val="both"/>
              <w:rPr>
                <w:rFonts w:ascii="Arial" w:hAnsi="Arial" w:cs="Arial"/>
                <w:color w:val="FF0000"/>
                <w:sz w:val="10"/>
                <w:szCs w:val="10"/>
              </w:rPr>
            </w:pPr>
            <w:r w:rsidRPr="000975ED">
              <w:rPr>
                <w:rFonts w:ascii="Arial" w:hAnsi="Arial" w:cs="Arial"/>
                <w:sz w:val="22"/>
                <w:szCs w:val="22"/>
              </w:rPr>
              <w:t xml:space="preserve">NOTA: Para todos los efectos, el valor de la </w:t>
            </w:r>
            <w:r>
              <w:rPr>
                <w:rFonts w:ascii="Arial" w:hAnsi="Arial" w:cs="Arial"/>
                <w:sz w:val="22"/>
                <w:szCs w:val="22"/>
              </w:rPr>
              <w:t>propuesta</w:t>
            </w:r>
            <w:r w:rsidRPr="000975ED">
              <w:rPr>
                <w:rFonts w:ascii="Arial" w:hAnsi="Arial" w:cs="Arial"/>
                <w:sz w:val="22"/>
                <w:szCs w:val="22"/>
              </w:rPr>
              <w:t xml:space="preserve"> se expresará en pesos colombianos y en números enteros (sin decimales).</w:t>
            </w:r>
            <w:r>
              <w:rPr>
                <w:rFonts w:ascii="Arial" w:hAnsi="Arial" w:cs="Arial"/>
                <w:sz w:val="22"/>
                <w:szCs w:val="22"/>
              </w:rPr>
              <w:t xml:space="preserve"> </w:t>
            </w:r>
            <w:r w:rsidR="00E95BE9" w:rsidRPr="00732E32">
              <w:rPr>
                <w:rFonts w:ascii="Arial" w:hAnsi="Arial" w:cs="Arial"/>
                <w:color w:val="FF0000"/>
                <w:sz w:val="22"/>
                <w:szCs w:val="22"/>
              </w:rPr>
              <w:t xml:space="preserve"> </w:t>
            </w:r>
          </w:p>
        </w:tc>
      </w:tr>
      <w:tr w:rsidR="00E95BE9" w:rsidRPr="00DE2E5E" w14:paraId="16FF3C60" w14:textId="77777777" w:rsidTr="00E95BE9">
        <w:trPr>
          <w:trHeight w:val="20"/>
        </w:trPr>
        <w:tc>
          <w:tcPr>
            <w:tcW w:w="5000" w:type="pct"/>
            <w:gridSpan w:val="9"/>
            <w:shd w:val="clear" w:color="auto" w:fill="D9D9D9" w:themeFill="background1" w:themeFillShade="D9"/>
          </w:tcPr>
          <w:p w14:paraId="63CEFE50"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3.4.4 Forma de pago del contrato</w:t>
            </w:r>
          </w:p>
        </w:tc>
      </w:tr>
      <w:tr w:rsidR="00E95BE9" w:rsidRPr="00DE2E5E" w14:paraId="3B578353" w14:textId="77777777" w:rsidTr="00E95BE9">
        <w:trPr>
          <w:trHeight w:val="20"/>
        </w:trPr>
        <w:tc>
          <w:tcPr>
            <w:tcW w:w="5000" w:type="pct"/>
            <w:gridSpan w:val="9"/>
          </w:tcPr>
          <w:p w14:paraId="5B510592" w14:textId="77777777" w:rsidR="009B4FFC" w:rsidRPr="009B4FFC" w:rsidRDefault="009B4FFC" w:rsidP="009B4FFC">
            <w:pPr>
              <w:tabs>
                <w:tab w:val="left" w:pos="3810"/>
              </w:tabs>
              <w:spacing w:before="1"/>
              <w:ind w:left="28" w:right="14"/>
              <w:jc w:val="both"/>
              <w:rPr>
                <w:rFonts w:ascii="Arial" w:hAnsi="Arial" w:cs="Arial"/>
                <w:bCs/>
                <w:sz w:val="22"/>
                <w:szCs w:val="22"/>
              </w:rPr>
            </w:pPr>
            <w:r w:rsidRPr="009B4FFC">
              <w:rPr>
                <w:rFonts w:ascii="Arial" w:hAnsi="Arial" w:cs="Arial"/>
                <w:bCs/>
                <w:sz w:val="22"/>
                <w:szCs w:val="22"/>
              </w:rPr>
              <w:t>La Dirección Ejecutiva Seccional de Administración Judicial de Cúcuta – Norte de Santander, realizará el pago de la presente contratación, bajo el sistema de precios unitarios, conforme el PAC de la Entidad, de manera periódica, de la siguiente manera:</w:t>
            </w:r>
          </w:p>
          <w:p w14:paraId="4E4F97B7" w14:textId="77777777" w:rsidR="009B4FFC" w:rsidRPr="006D6FEF" w:rsidRDefault="009B4FFC" w:rsidP="009B4FFC">
            <w:pPr>
              <w:tabs>
                <w:tab w:val="left" w:pos="3810"/>
              </w:tabs>
              <w:spacing w:before="1"/>
              <w:ind w:left="28" w:right="14"/>
              <w:jc w:val="both"/>
              <w:rPr>
                <w:rFonts w:ascii="Arial" w:hAnsi="Arial" w:cs="Arial"/>
                <w:bCs/>
                <w:sz w:val="10"/>
                <w:szCs w:val="10"/>
              </w:rPr>
            </w:pPr>
          </w:p>
          <w:p w14:paraId="5E7C33FA" w14:textId="77777777" w:rsidR="009B4FFC" w:rsidRPr="009B4FFC" w:rsidRDefault="009B4FFC" w:rsidP="00E40207">
            <w:pPr>
              <w:pStyle w:val="Prrafodelista"/>
              <w:widowControl w:val="0"/>
              <w:numPr>
                <w:ilvl w:val="0"/>
                <w:numId w:val="11"/>
              </w:numPr>
              <w:tabs>
                <w:tab w:val="left" w:pos="3810"/>
              </w:tabs>
              <w:autoSpaceDE w:val="0"/>
              <w:autoSpaceDN w:val="0"/>
              <w:spacing w:before="1"/>
              <w:ind w:right="14"/>
              <w:contextualSpacing/>
              <w:jc w:val="both"/>
              <w:rPr>
                <w:rFonts w:ascii="Arial" w:hAnsi="Arial" w:cs="Arial"/>
                <w:bCs/>
                <w:sz w:val="22"/>
                <w:szCs w:val="22"/>
              </w:rPr>
            </w:pPr>
            <w:bookmarkStart w:id="38" w:name="_Hlk171672637"/>
            <w:r w:rsidRPr="009B4FFC">
              <w:rPr>
                <w:rFonts w:ascii="Arial" w:hAnsi="Arial" w:cs="Arial"/>
                <w:bCs/>
                <w:sz w:val="22"/>
                <w:szCs w:val="22"/>
              </w:rPr>
              <w:t>Un (1) único pago, el cual se efectuará una vez se realice la entrega y recibo final de la obra.</w:t>
            </w:r>
          </w:p>
          <w:p w14:paraId="2F10D2FF" w14:textId="77777777" w:rsidR="006D6FEF" w:rsidRPr="006D6FEF" w:rsidRDefault="006D6FEF" w:rsidP="009B4FFC">
            <w:pPr>
              <w:tabs>
                <w:tab w:val="left" w:pos="3810"/>
              </w:tabs>
              <w:spacing w:before="1"/>
              <w:ind w:left="28" w:right="14"/>
              <w:jc w:val="both"/>
              <w:rPr>
                <w:rFonts w:ascii="Arial" w:hAnsi="Arial" w:cs="Arial"/>
                <w:bCs/>
                <w:sz w:val="10"/>
                <w:szCs w:val="10"/>
              </w:rPr>
            </w:pPr>
          </w:p>
          <w:p w14:paraId="628F3F08" w14:textId="0B509FD8" w:rsidR="009B4FFC" w:rsidRPr="009B4FFC" w:rsidRDefault="009B4FFC" w:rsidP="009B4FFC">
            <w:pPr>
              <w:tabs>
                <w:tab w:val="left" w:pos="3810"/>
              </w:tabs>
              <w:spacing w:before="1"/>
              <w:ind w:left="28" w:right="14"/>
              <w:jc w:val="both"/>
              <w:rPr>
                <w:rFonts w:ascii="Arial" w:hAnsi="Arial" w:cs="Arial"/>
                <w:bCs/>
                <w:sz w:val="22"/>
                <w:szCs w:val="22"/>
              </w:rPr>
            </w:pPr>
            <w:r w:rsidRPr="009B4FFC">
              <w:rPr>
                <w:rFonts w:ascii="Arial" w:hAnsi="Arial" w:cs="Arial"/>
                <w:bCs/>
                <w:sz w:val="22"/>
                <w:szCs w:val="22"/>
              </w:rPr>
              <w:t>Como requisito para el pago, se deberá anexar los siguientes documentos:</w:t>
            </w:r>
          </w:p>
          <w:p w14:paraId="2C71F4B1" w14:textId="77777777" w:rsidR="009B4FFC" w:rsidRPr="009B4FFC" w:rsidRDefault="009B4FFC" w:rsidP="009B4FFC">
            <w:pPr>
              <w:tabs>
                <w:tab w:val="left" w:pos="3810"/>
              </w:tabs>
              <w:spacing w:before="1"/>
              <w:ind w:left="28" w:right="14"/>
              <w:jc w:val="both"/>
              <w:rPr>
                <w:rFonts w:ascii="Arial" w:hAnsi="Arial" w:cs="Arial"/>
                <w:bCs/>
                <w:sz w:val="10"/>
                <w:szCs w:val="10"/>
              </w:rPr>
            </w:pPr>
          </w:p>
          <w:p w14:paraId="2AC4FB86" w14:textId="4FBFF110" w:rsidR="009B4FFC" w:rsidRDefault="009B4FFC" w:rsidP="00E40207">
            <w:pPr>
              <w:pStyle w:val="Prrafodelista"/>
              <w:widowControl w:val="0"/>
              <w:numPr>
                <w:ilvl w:val="0"/>
                <w:numId w:val="11"/>
              </w:numPr>
              <w:tabs>
                <w:tab w:val="left" w:pos="3810"/>
              </w:tabs>
              <w:autoSpaceDE w:val="0"/>
              <w:autoSpaceDN w:val="0"/>
              <w:spacing w:before="1"/>
              <w:ind w:right="14"/>
              <w:contextualSpacing/>
              <w:jc w:val="both"/>
              <w:rPr>
                <w:rFonts w:ascii="Arial" w:hAnsi="Arial" w:cs="Arial"/>
                <w:bCs/>
                <w:sz w:val="22"/>
                <w:szCs w:val="22"/>
              </w:rPr>
            </w:pPr>
            <w:r w:rsidRPr="009B4FFC">
              <w:rPr>
                <w:rFonts w:ascii="Arial" w:hAnsi="Arial" w:cs="Arial"/>
                <w:bCs/>
                <w:sz w:val="22"/>
                <w:szCs w:val="22"/>
              </w:rPr>
              <w:t>La factura electrónica o cuenta de cobro dependiendo del régimen tributario al que pertenezca el CONTRATISTA (responsable o no responsable del impuesto a las ventas) según el caso.</w:t>
            </w:r>
          </w:p>
          <w:p w14:paraId="118FE3CF" w14:textId="77777777" w:rsidR="00A02D54" w:rsidRPr="00A02D54" w:rsidRDefault="00A02D54" w:rsidP="00A02D54">
            <w:pPr>
              <w:pStyle w:val="Prrafodelista"/>
              <w:widowControl w:val="0"/>
              <w:tabs>
                <w:tab w:val="left" w:pos="3810"/>
              </w:tabs>
              <w:autoSpaceDE w:val="0"/>
              <w:autoSpaceDN w:val="0"/>
              <w:spacing w:before="1"/>
              <w:ind w:left="1080" w:right="14"/>
              <w:contextualSpacing/>
              <w:jc w:val="both"/>
              <w:rPr>
                <w:rFonts w:ascii="Arial" w:hAnsi="Arial" w:cs="Arial"/>
                <w:bCs/>
                <w:sz w:val="10"/>
                <w:szCs w:val="10"/>
              </w:rPr>
            </w:pPr>
          </w:p>
          <w:p w14:paraId="61F2199F" w14:textId="58232C61" w:rsidR="009B4FFC" w:rsidRDefault="009B4FFC" w:rsidP="00E40207">
            <w:pPr>
              <w:pStyle w:val="Prrafodelista"/>
              <w:widowControl w:val="0"/>
              <w:numPr>
                <w:ilvl w:val="0"/>
                <w:numId w:val="11"/>
              </w:numPr>
              <w:tabs>
                <w:tab w:val="left" w:pos="3810"/>
              </w:tabs>
              <w:autoSpaceDE w:val="0"/>
              <w:autoSpaceDN w:val="0"/>
              <w:spacing w:before="1"/>
              <w:ind w:right="14"/>
              <w:contextualSpacing/>
              <w:jc w:val="both"/>
              <w:rPr>
                <w:rFonts w:ascii="Arial" w:hAnsi="Arial" w:cs="Arial"/>
                <w:bCs/>
                <w:sz w:val="22"/>
                <w:szCs w:val="22"/>
              </w:rPr>
            </w:pPr>
            <w:r w:rsidRPr="009B4FFC">
              <w:rPr>
                <w:rFonts w:ascii="Arial" w:hAnsi="Arial" w:cs="Arial"/>
                <w:bCs/>
                <w:sz w:val="22"/>
                <w:szCs w:val="22"/>
              </w:rPr>
              <w:t>Acreditación del Pago de los Aportes al Sistema Integral de Seguridad Social, es decir, Salud, Riesgos Laborales, Pensión y Aportes Parafiscales a las Cajas de Compensación Familiar, Instituto Colombiano de Bienestar Familiar “ICBF” y Servicio Nacional de Aprendizaje “SENA”, Artículo 23 Ley 1150 de 2007 (planillas de pago respecto del personal que ejecute el Contrato y Certificación de encontrarse a paz y salvo por estos conceptos, suscrita por la Persona Natural o el Representante Legal de la Persona Jurídica y/o Revisor Fiscal si lo tuviere), y demás impuestos de Ley.</w:t>
            </w:r>
          </w:p>
          <w:p w14:paraId="586A5735" w14:textId="77777777" w:rsidR="00A02D54" w:rsidRPr="00A02D54" w:rsidRDefault="00A02D54" w:rsidP="00A02D54">
            <w:pPr>
              <w:pStyle w:val="Prrafodelista"/>
              <w:widowControl w:val="0"/>
              <w:tabs>
                <w:tab w:val="left" w:pos="3810"/>
              </w:tabs>
              <w:autoSpaceDE w:val="0"/>
              <w:autoSpaceDN w:val="0"/>
              <w:spacing w:before="1"/>
              <w:ind w:left="1080" w:right="14"/>
              <w:contextualSpacing/>
              <w:jc w:val="both"/>
              <w:rPr>
                <w:rFonts w:ascii="Arial" w:hAnsi="Arial" w:cs="Arial"/>
                <w:bCs/>
                <w:sz w:val="10"/>
                <w:szCs w:val="10"/>
              </w:rPr>
            </w:pPr>
          </w:p>
          <w:p w14:paraId="1FCDCFB7" w14:textId="78D9FFCC" w:rsidR="009B4FFC" w:rsidRDefault="009B4FFC" w:rsidP="00E40207">
            <w:pPr>
              <w:pStyle w:val="Prrafodelista"/>
              <w:widowControl w:val="0"/>
              <w:numPr>
                <w:ilvl w:val="0"/>
                <w:numId w:val="11"/>
              </w:numPr>
              <w:tabs>
                <w:tab w:val="left" w:pos="3810"/>
              </w:tabs>
              <w:autoSpaceDE w:val="0"/>
              <w:autoSpaceDN w:val="0"/>
              <w:spacing w:before="1"/>
              <w:ind w:right="14"/>
              <w:contextualSpacing/>
              <w:jc w:val="both"/>
              <w:rPr>
                <w:rFonts w:ascii="Arial" w:hAnsi="Arial" w:cs="Arial"/>
                <w:bCs/>
                <w:sz w:val="22"/>
                <w:szCs w:val="22"/>
              </w:rPr>
            </w:pPr>
            <w:r w:rsidRPr="009B4FFC">
              <w:rPr>
                <w:rFonts w:ascii="Arial" w:hAnsi="Arial" w:cs="Arial"/>
                <w:bCs/>
                <w:sz w:val="22"/>
                <w:szCs w:val="22"/>
              </w:rPr>
              <w:t>Libro diario de obra o bitácora.</w:t>
            </w:r>
          </w:p>
          <w:p w14:paraId="5E3733D0" w14:textId="77777777" w:rsidR="00A02D54" w:rsidRPr="00A02D54" w:rsidRDefault="00A02D54" w:rsidP="00A02D54">
            <w:pPr>
              <w:pStyle w:val="Prrafodelista"/>
              <w:widowControl w:val="0"/>
              <w:tabs>
                <w:tab w:val="left" w:pos="3810"/>
              </w:tabs>
              <w:autoSpaceDE w:val="0"/>
              <w:autoSpaceDN w:val="0"/>
              <w:spacing w:before="1"/>
              <w:ind w:left="1080" w:right="14"/>
              <w:contextualSpacing/>
              <w:jc w:val="both"/>
              <w:rPr>
                <w:rFonts w:ascii="Arial" w:hAnsi="Arial" w:cs="Arial"/>
                <w:bCs/>
                <w:sz w:val="10"/>
                <w:szCs w:val="10"/>
              </w:rPr>
            </w:pPr>
          </w:p>
          <w:p w14:paraId="35A668FC" w14:textId="585BC907" w:rsidR="009B4FFC" w:rsidRDefault="009B4FFC" w:rsidP="00E40207">
            <w:pPr>
              <w:pStyle w:val="Prrafodelista"/>
              <w:widowControl w:val="0"/>
              <w:numPr>
                <w:ilvl w:val="0"/>
                <w:numId w:val="11"/>
              </w:numPr>
              <w:tabs>
                <w:tab w:val="left" w:pos="3810"/>
              </w:tabs>
              <w:autoSpaceDE w:val="0"/>
              <w:autoSpaceDN w:val="0"/>
              <w:spacing w:before="1"/>
              <w:ind w:right="14"/>
              <w:contextualSpacing/>
              <w:jc w:val="both"/>
              <w:rPr>
                <w:rFonts w:ascii="Arial" w:hAnsi="Arial" w:cs="Arial"/>
                <w:bCs/>
                <w:sz w:val="22"/>
                <w:szCs w:val="22"/>
              </w:rPr>
            </w:pPr>
            <w:r w:rsidRPr="009B4FFC">
              <w:rPr>
                <w:rFonts w:ascii="Arial" w:hAnsi="Arial" w:cs="Arial"/>
                <w:bCs/>
                <w:sz w:val="22"/>
                <w:szCs w:val="22"/>
              </w:rPr>
              <w:t>Informe final de la Ejecución del Contrato con la respectiva relación de los costos de imprevistos en caso que los hubiere y registro fotográfico.</w:t>
            </w:r>
          </w:p>
          <w:p w14:paraId="543BF100" w14:textId="77777777" w:rsidR="00A02D54" w:rsidRPr="00A02D54" w:rsidRDefault="00A02D54" w:rsidP="00A02D54">
            <w:pPr>
              <w:pStyle w:val="Prrafodelista"/>
              <w:widowControl w:val="0"/>
              <w:tabs>
                <w:tab w:val="left" w:pos="3810"/>
              </w:tabs>
              <w:autoSpaceDE w:val="0"/>
              <w:autoSpaceDN w:val="0"/>
              <w:spacing w:before="1"/>
              <w:ind w:left="1080" w:right="14"/>
              <w:contextualSpacing/>
              <w:jc w:val="both"/>
              <w:rPr>
                <w:rFonts w:ascii="Arial" w:hAnsi="Arial" w:cs="Arial"/>
                <w:bCs/>
                <w:sz w:val="10"/>
                <w:szCs w:val="10"/>
              </w:rPr>
            </w:pPr>
          </w:p>
          <w:p w14:paraId="13532C18" w14:textId="22D535FB" w:rsidR="009B4FFC" w:rsidRDefault="009B4FFC" w:rsidP="00A02D54">
            <w:pPr>
              <w:pStyle w:val="Prrafodelista"/>
              <w:widowControl w:val="0"/>
              <w:numPr>
                <w:ilvl w:val="0"/>
                <w:numId w:val="11"/>
              </w:numPr>
              <w:tabs>
                <w:tab w:val="left" w:pos="3810"/>
              </w:tabs>
              <w:autoSpaceDE w:val="0"/>
              <w:autoSpaceDN w:val="0"/>
              <w:spacing w:before="1"/>
              <w:ind w:right="14"/>
              <w:contextualSpacing/>
              <w:jc w:val="both"/>
              <w:rPr>
                <w:rFonts w:ascii="Arial" w:hAnsi="Arial" w:cs="Arial"/>
                <w:bCs/>
                <w:sz w:val="22"/>
                <w:szCs w:val="22"/>
              </w:rPr>
            </w:pPr>
            <w:r w:rsidRPr="00A02D54">
              <w:rPr>
                <w:rFonts w:ascii="Arial" w:hAnsi="Arial" w:cs="Arial"/>
                <w:bCs/>
                <w:sz w:val="22"/>
                <w:szCs w:val="22"/>
              </w:rPr>
              <w:t>Acta de Recibo Final de Obra, que incluya el balance de la obra, debidamente</w:t>
            </w:r>
            <w:r w:rsidR="00A02D54" w:rsidRPr="00A02D54">
              <w:rPr>
                <w:rFonts w:ascii="Arial" w:hAnsi="Arial" w:cs="Arial"/>
                <w:bCs/>
                <w:sz w:val="22"/>
                <w:szCs w:val="22"/>
              </w:rPr>
              <w:t xml:space="preserve"> </w:t>
            </w:r>
            <w:r w:rsidRPr="00A02D54">
              <w:rPr>
                <w:rFonts w:ascii="Arial" w:hAnsi="Arial" w:cs="Arial"/>
                <w:bCs/>
                <w:sz w:val="22"/>
                <w:szCs w:val="22"/>
              </w:rPr>
              <w:t xml:space="preserve">suscrita por </w:t>
            </w:r>
            <w:r w:rsidR="00971543" w:rsidRPr="00A02D54">
              <w:rPr>
                <w:rFonts w:ascii="Arial" w:hAnsi="Arial" w:cs="Arial"/>
                <w:bCs/>
                <w:sz w:val="22"/>
                <w:szCs w:val="22"/>
              </w:rPr>
              <w:t>la interventoría y el</w:t>
            </w:r>
            <w:r w:rsidRPr="00A02D54">
              <w:rPr>
                <w:rFonts w:ascii="Arial" w:hAnsi="Arial" w:cs="Arial"/>
                <w:bCs/>
                <w:sz w:val="22"/>
                <w:szCs w:val="22"/>
              </w:rPr>
              <w:t xml:space="preserve"> Supervisor del Contrato</w:t>
            </w:r>
            <w:r w:rsidR="00971543" w:rsidRPr="00A02D54">
              <w:rPr>
                <w:rFonts w:ascii="Arial" w:hAnsi="Arial" w:cs="Arial"/>
                <w:bCs/>
                <w:sz w:val="22"/>
                <w:szCs w:val="22"/>
              </w:rPr>
              <w:t xml:space="preserve"> de </w:t>
            </w:r>
            <w:r w:rsidR="004F1172" w:rsidRPr="00A02D54">
              <w:rPr>
                <w:rFonts w:ascii="Arial" w:hAnsi="Arial" w:cs="Arial"/>
                <w:bCs/>
                <w:sz w:val="22"/>
                <w:szCs w:val="22"/>
              </w:rPr>
              <w:t>interventoría</w:t>
            </w:r>
            <w:r w:rsidRPr="00A02D54">
              <w:rPr>
                <w:rFonts w:ascii="Arial" w:hAnsi="Arial" w:cs="Arial"/>
                <w:bCs/>
                <w:sz w:val="22"/>
                <w:szCs w:val="22"/>
              </w:rPr>
              <w:t xml:space="preserve"> y Contratista.</w:t>
            </w:r>
          </w:p>
          <w:p w14:paraId="6884A85C" w14:textId="77777777" w:rsidR="00A02D54" w:rsidRPr="00A02D54" w:rsidRDefault="00A02D54" w:rsidP="00A02D54">
            <w:pPr>
              <w:pStyle w:val="Prrafodelista"/>
              <w:widowControl w:val="0"/>
              <w:tabs>
                <w:tab w:val="left" w:pos="3810"/>
              </w:tabs>
              <w:autoSpaceDE w:val="0"/>
              <w:autoSpaceDN w:val="0"/>
              <w:spacing w:before="1"/>
              <w:ind w:left="1080" w:right="14"/>
              <w:contextualSpacing/>
              <w:jc w:val="both"/>
              <w:rPr>
                <w:rFonts w:ascii="Arial" w:hAnsi="Arial" w:cs="Arial"/>
                <w:bCs/>
                <w:sz w:val="10"/>
                <w:szCs w:val="10"/>
              </w:rPr>
            </w:pPr>
          </w:p>
          <w:p w14:paraId="78CF5DFF" w14:textId="77777777" w:rsidR="009B4FFC" w:rsidRPr="009B4FFC" w:rsidRDefault="009B4FFC" w:rsidP="00E40207">
            <w:pPr>
              <w:pStyle w:val="Prrafodelista"/>
              <w:widowControl w:val="0"/>
              <w:numPr>
                <w:ilvl w:val="0"/>
                <w:numId w:val="11"/>
              </w:numPr>
              <w:tabs>
                <w:tab w:val="left" w:pos="3810"/>
              </w:tabs>
              <w:autoSpaceDE w:val="0"/>
              <w:autoSpaceDN w:val="0"/>
              <w:spacing w:before="1"/>
              <w:ind w:right="14"/>
              <w:contextualSpacing/>
              <w:jc w:val="both"/>
              <w:rPr>
                <w:rFonts w:ascii="Arial" w:hAnsi="Arial" w:cs="Arial"/>
                <w:bCs/>
                <w:sz w:val="22"/>
                <w:szCs w:val="22"/>
              </w:rPr>
            </w:pPr>
            <w:r w:rsidRPr="009B4FFC">
              <w:rPr>
                <w:rFonts w:ascii="Arial" w:hAnsi="Arial" w:cs="Arial"/>
                <w:bCs/>
                <w:sz w:val="22"/>
                <w:szCs w:val="22"/>
              </w:rPr>
              <w:t>Informe de supervisión que certifique el cumplimiento de las obligaciones contractuales.</w:t>
            </w:r>
          </w:p>
          <w:p w14:paraId="4655F234" w14:textId="77777777" w:rsidR="009B4FFC" w:rsidRPr="009B4FFC" w:rsidRDefault="009B4FFC" w:rsidP="009B4FFC">
            <w:pPr>
              <w:tabs>
                <w:tab w:val="left" w:pos="3810"/>
              </w:tabs>
              <w:spacing w:before="1"/>
              <w:ind w:right="14"/>
              <w:jc w:val="both"/>
              <w:rPr>
                <w:rFonts w:ascii="Arial" w:hAnsi="Arial" w:cs="Arial"/>
                <w:bCs/>
                <w:sz w:val="10"/>
                <w:szCs w:val="10"/>
              </w:rPr>
            </w:pPr>
          </w:p>
          <w:p w14:paraId="6A398463" w14:textId="77777777" w:rsidR="009B4FFC" w:rsidRPr="009B4FFC" w:rsidRDefault="009B4FFC" w:rsidP="009B4FFC">
            <w:pPr>
              <w:tabs>
                <w:tab w:val="left" w:pos="3810"/>
              </w:tabs>
              <w:spacing w:before="1"/>
              <w:ind w:right="14"/>
              <w:jc w:val="both"/>
              <w:rPr>
                <w:rFonts w:ascii="Arial" w:hAnsi="Arial" w:cs="Arial"/>
                <w:bCs/>
                <w:sz w:val="22"/>
                <w:szCs w:val="22"/>
              </w:rPr>
            </w:pPr>
            <w:r w:rsidRPr="009B4FFC">
              <w:rPr>
                <w:rFonts w:ascii="Arial" w:hAnsi="Arial" w:cs="Arial"/>
                <w:bCs/>
                <w:sz w:val="22"/>
                <w:szCs w:val="22"/>
              </w:rPr>
              <w:t>En caso de Consorcios o Uniones Temporales, deben presentar la facturación a nombre del Consorcio o Unión Temporal según sea el caso, cumpliendo con lo establecido por la DIAN en esta materia.</w:t>
            </w:r>
          </w:p>
          <w:p w14:paraId="3B98BF74" w14:textId="77777777" w:rsidR="009B4FFC" w:rsidRPr="009B4FFC" w:rsidRDefault="009B4FFC" w:rsidP="009B4FFC">
            <w:pPr>
              <w:tabs>
                <w:tab w:val="left" w:pos="3810"/>
              </w:tabs>
              <w:spacing w:before="1"/>
              <w:ind w:right="14"/>
              <w:jc w:val="both"/>
              <w:rPr>
                <w:rFonts w:ascii="Arial" w:hAnsi="Arial" w:cs="Arial"/>
                <w:bCs/>
                <w:sz w:val="10"/>
                <w:szCs w:val="10"/>
              </w:rPr>
            </w:pPr>
          </w:p>
          <w:p w14:paraId="6DF597C9" w14:textId="77777777" w:rsidR="009B4FFC" w:rsidRPr="009B4FFC" w:rsidRDefault="009B4FFC" w:rsidP="009B4FFC">
            <w:pPr>
              <w:tabs>
                <w:tab w:val="left" w:pos="3810"/>
              </w:tabs>
              <w:spacing w:before="1"/>
              <w:ind w:right="14"/>
              <w:jc w:val="both"/>
              <w:rPr>
                <w:rFonts w:ascii="Arial" w:hAnsi="Arial" w:cs="Arial"/>
                <w:bCs/>
                <w:sz w:val="22"/>
                <w:szCs w:val="22"/>
              </w:rPr>
            </w:pPr>
            <w:r w:rsidRPr="009B4FFC">
              <w:rPr>
                <w:rFonts w:ascii="Arial" w:hAnsi="Arial" w:cs="Arial"/>
                <w:bCs/>
                <w:sz w:val="22"/>
                <w:szCs w:val="22"/>
              </w:rPr>
              <w:t>En todo caso, los pagos quedarán sujetos a la asignación de los Recursos que la Dirección del Tesoro Nacional del Ministerio de Hacienda y de Crédito Publico, situé a la Dirección Ejecutiva Seccional de Administración Judicial de Cúcuta – Norte de Santander.</w:t>
            </w:r>
          </w:p>
          <w:p w14:paraId="01CCE146" w14:textId="77777777" w:rsidR="009B4FFC" w:rsidRPr="009B4FFC" w:rsidRDefault="009B4FFC" w:rsidP="009B4FFC">
            <w:pPr>
              <w:tabs>
                <w:tab w:val="left" w:pos="3810"/>
              </w:tabs>
              <w:spacing w:before="1"/>
              <w:ind w:right="14"/>
              <w:jc w:val="both"/>
              <w:rPr>
                <w:rFonts w:ascii="Arial" w:hAnsi="Arial" w:cs="Arial"/>
                <w:bCs/>
                <w:sz w:val="10"/>
                <w:szCs w:val="10"/>
              </w:rPr>
            </w:pPr>
          </w:p>
          <w:p w14:paraId="2BEAF999" w14:textId="733E681C" w:rsidR="009B4FFC" w:rsidRDefault="009B4FFC" w:rsidP="009B4FFC">
            <w:pPr>
              <w:tabs>
                <w:tab w:val="left" w:pos="3810"/>
              </w:tabs>
              <w:spacing w:before="1"/>
              <w:ind w:right="14"/>
              <w:jc w:val="both"/>
              <w:rPr>
                <w:rFonts w:ascii="Arial" w:hAnsi="Arial" w:cs="Arial"/>
                <w:bCs/>
                <w:sz w:val="22"/>
                <w:szCs w:val="22"/>
              </w:rPr>
            </w:pPr>
            <w:r w:rsidRPr="009B4FFC">
              <w:rPr>
                <w:rFonts w:ascii="Arial" w:hAnsi="Arial" w:cs="Arial"/>
                <w:b/>
                <w:bCs/>
                <w:sz w:val="22"/>
                <w:szCs w:val="22"/>
              </w:rPr>
              <w:t>NOTA:</w:t>
            </w:r>
            <w:r w:rsidRPr="009B4FFC">
              <w:rPr>
                <w:rFonts w:ascii="Arial" w:hAnsi="Arial" w:cs="Arial"/>
                <w:bCs/>
                <w:sz w:val="22"/>
                <w:szCs w:val="22"/>
              </w:rPr>
              <w:t xml:space="preserve"> En cumplimiento de la Directiva Presidencial No.9 del 17 de septiembre de 2020, los proveedores y contratistas del estado para efectos de realizar los pagos parciales o totales, los contratistas o proveedores deben remitir las facturas al correo electrónico dispuesto por el SIIF Nación, siguiendo los siguientes pasos:</w:t>
            </w:r>
          </w:p>
          <w:p w14:paraId="3C2CE29F" w14:textId="77777777" w:rsidR="00A02D54" w:rsidRPr="00A02D54" w:rsidRDefault="00A02D54" w:rsidP="009B4FFC">
            <w:pPr>
              <w:tabs>
                <w:tab w:val="left" w:pos="3810"/>
              </w:tabs>
              <w:spacing w:before="1"/>
              <w:ind w:right="14"/>
              <w:jc w:val="both"/>
              <w:rPr>
                <w:rFonts w:ascii="Arial" w:hAnsi="Arial" w:cs="Arial"/>
                <w:bCs/>
                <w:sz w:val="10"/>
                <w:szCs w:val="10"/>
              </w:rPr>
            </w:pPr>
          </w:p>
          <w:p w14:paraId="12317B6C" w14:textId="77777777" w:rsidR="009B4FFC" w:rsidRPr="009B4FFC" w:rsidRDefault="009B4FFC" w:rsidP="00E40207">
            <w:pPr>
              <w:pStyle w:val="Prrafodelista"/>
              <w:widowControl w:val="0"/>
              <w:numPr>
                <w:ilvl w:val="0"/>
                <w:numId w:val="12"/>
              </w:numPr>
              <w:tabs>
                <w:tab w:val="left" w:pos="3810"/>
              </w:tabs>
              <w:autoSpaceDE w:val="0"/>
              <w:autoSpaceDN w:val="0"/>
              <w:spacing w:before="1"/>
              <w:ind w:right="14"/>
              <w:contextualSpacing/>
              <w:jc w:val="both"/>
              <w:rPr>
                <w:rFonts w:ascii="Arial" w:hAnsi="Arial" w:cs="Arial"/>
                <w:bCs/>
                <w:sz w:val="22"/>
                <w:szCs w:val="22"/>
              </w:rPr>
            </w:pPr>
            <w:r w:rsidRPr="009B4FFC">
              <w:rPr>
                <w:rFonts w:ascii="Arial" w:hAnsi="Arial" w:cs="Arial"/>
                <w:bCs/>
                <w:sz w:val="22"/>
                <w:szCs w:val="22"/>
              </w:rPr>
              <w:t xml:space="preserve">Registrar en la sección de la factura DATOS DEL ADQUIRENTE, en el campo correo, el buzón electrónico </w:t>
            </w:r>
            <w:r w:rsidRPr="009B4FFC">
              <w:rPr>
                <w:rFonts w:ascii="Arial" w:hAnsi="Arial" w:cs="Arial"/>
                <w:b/>
                <w:bCs/>
                <w:sz w:val="22"/>
                <w:szCs w:val="22"/>
                <w:u w:val="single"/>
              </w:rPr>
              <w:t>siifnacion.facturaelectronica@minhacienda.gov.co</w:t>
            </w:r>
            <w:r w:rsidRPr="009B4FFC">
              <w:rPr>
                <w:rFonts w:ascii="Arial" w:hAnsi="Arial" w:cs="Arial"/>
                <w:bCs/>
                <w:sz w:val="22"/>
                <w:szCs w:val="22"/>
              </w:rPr>
              <w:t xml:space="preserve"> dispuesto por el Ministerio de Hacienda y Crédito Público, con el fin de que, una vez generada la factura electrónica a través del medio seleccionado, éste la envíe automáticamente.</w:t>
            </w:r>
          </w:p>
          <w:p w14:paraId="0F58A80B" w14:textId="77777777" w:rsidR="009B4FFC" w:rsidRPr="009B4FFC" w:rsidRDefault="009B4FFC" w:rsidP="009B4FFC">
            <w:pPr>
              <w:tabs>
                <w:tab w:val="left" w:pos="3810"/>
              </w:tabs>
              <w:spacing w:before="1"/>
              <w:ind w:right="14"/>
              <w:jc w:val="both"/>
              <w:rPr>
                <w:rFonts w:ascii="Arial" w:hAnsi="Arial" w:cs="Arial"/>
                <w:bCs/>
                <w:sz w:val="10"/>
                <w:szCs w:val="10"/>
              </w:rPr>
            </w:pPr>
          </w:p>
          <w:p w14:paraId="57335E40" w14:textId="77777777" w:rsidR="009B4FFC" w:rsidRPr="009B4FFC" w:rsidRDefault="009B4FFC" w:rsidP="00E40207">
            <w:pPr>
              <w:pStyle w:val="Prrafodelista"/>
              <w:widowControl w:val="0"/>
              <w:numPr>
                <w:ilvl w:val="0"/>
                <w:numId w:val="12"/>
              </w:numPr>
              <w:tabs>
                <w:tab w:val="left" w:pos="3810"/>
              </w:tabs>
              <w:autoSpaceDE w:val="0"/>
              <w:autoSpaceDN w:val="0"/>
              <w:spacing w:before="1"/>
              <w:ind w:right="14"/>
              <w:contextualSpacing/>
              <w:jc w:val="both"/>
              <w:rPr>
                <w:rFonts w:ascii="Arial" w:hAnsi="Arial" w:cs="Arial"/>
                <w:bCs/>
                <w:sz w:val="22"/>
                <w:szCs w:val="22"/>
              </w:rPr>
            </w:pPr>
            <w:r w:rsidRPr="009B4FFC">
              <w:rPr>
                <w:rFonts w:ascii="Arial" w:hAnsi="Arial" w:cs="Arial"/>
                <w:bCs/>
                <w:sz w:val="22"/>
                <w:szCs w:val="22"/>
              </w:rPr>
              <w:t>El contenido de la factura generada por el contratista o proveedor se debe registrar lo siguiente:</w:t>
            </w:r>
          </w:p>
          <w:p w14:paraId="68B39630" w14:textId="77777777" w:rsidR="009B4FFC" w:rsidRPr="009B4FFC" w:rsidRDefault="009B4FFC" w:rsidP="009B4FFC">
            <w:pPr>
              <w:tabs>
                <w:tab w:val="left" w:pos="3810"/>
              </w:tabs>
              <w:spacing w:before="1"/>
              <w:ind w:right="14"/>
              <w:jc w:val="both"/>
              <w:rPr>
                <w:rFonts w:ascii="Arial" w:hAnsi="Arial" w:cs="Arial"/>
                <w:bCs/>
                <w:sz w:val="10"/>
                <w:szCs w:val="10"/>
              </w:rPr>
            </w:pPr>
          </w:p>
          <w:p w14:paraId="4C95A094" w14:textId="007FD040" w:rsidR="009B4FFC" w:rsidRDefault="009B4FFC" w:rsidP="00E40207">
            <w:pPr>
              <w:pStyle w:val="Prrafodelista"/>
              <w:widowControl w:val="0"/>
              <w:numPr>
                <w:ilvl w:val="0"/>
                <w:numId w:val="13"/>
              </w:numPr>
              <w:tabs>
                <w:tab w:val="left" w:pos="3810"/>
              </w:tabs>
              <w:autoSpaceDE w:val="0"/>
              <w:autoSpaceDN w:val="0"/>
              <w:spacing w:before="1"/>
              <w:ind w:right="14"/>
              <w:contextualSpacing/>
              <w:jc w:val="both"/>
              <w:rPr>
                <w:rFonts w:ascii="Arial" w:hAnsi="Arial" w:cs="Arial"/>
                <w:bCs/>
                <w:sz w:val="22"/>
                <w:szCs w:val="22"/>
              </w:rPr>
            </w:pPr>
            <w:r w:rsidRPr="009B4FFC">
              <w:rPr>
                <w:rFonts w:ascii="Arial" w:hAnsi="Arial" w:cs="Arial"/>
                <w:bCs/>
                <w:sz w:val="22"/>
                <w:szCs w:val="22"/>
              </w:rPr>
              <w:t>Elaborar la factura electrónica mediante operador tecnológico autorizado, solución gratuita de la DIAN o software propio, previa habilitación ante la DIAN.</w:t>
            </w:r>
          </w:p>
          <w:p w14:paraId="4264CD17" w14:textId="77777777" w:rsidR="00A02D54" w:rsidRPr="00A02D54" w:rsidRDefault="00A02D54" w:rsidP="00A02D54">
            <w:pPr>
              <w:pStyle w:val="Prrafodelista"/>
              <w:widowControl w:val="0"/>
              <w:tabs>
                <w:tab w:val="left" w:pos="3810"/>
              </w:tabs>
              <w:autoSpaceDE w:val="0"/>
              <w:autoSpaceDN w:val="0"/>
              <w:spacing w:before="1"/>
              <w:ind w:left="1068" w:right="14"/>
              <w:contextualSpacing/>
              <w:jc w:val="both"/>
              <w:rPr>
                <w:rFonts w:ascii="Arial" w:hAnsi="Arial" w:cs="Arial"/>
                <w:bCs/>
                <w:sz w:val="10"/>
                <w:szCs w:val="10"/>
              </w:rPr>
            </w:pPr>
          </w:p>
          <w:p w14:paraId="233E323F" w14:textId="301CBAC8" w:rsidR="009B4FFC" w:rsidRDefault="009B4FFC" w:rsidP="00E40207">
            <w:pPr>
              <w:pStyle w:val="Prrafodelista"/>
              <w:widowControl w:val="0"/>
              <w:numPr>
                <w:ilvl w:val="0"/>
                <w:numId w:val="13"/>
              </w:numPr>
              <w:tabs>
                <w:tab w:val="left" w:pos="3810"/>
              </w:tabs>
              <w:autoSpaceDE w:val="0"/>
              <w:autoSpaceDN w:val="0"/>
              <w:spacing w:before="1"/>
              <w:ind w:right="14"/>
              <w:contextualSpacing/>
              <w:jc w:val="both"/>
              <w:rPr>
                <w:rFonts w:ascii="Arial" w:hAnsi="Arial" w:cs="Arial"/>
                <w:bCs/>
                <w:sz w:val="22"/>
                <w:szCs w:val="22"/>
              </w:rPr>
            </w:pPr>
            <w:r w:rsidRPr="009B4FFC">
              <w:rPr>
                <w:rFonts w:ascii="Arial" w:hAnsi="Arial" w:cs="Arial"/>
                <w:bCs/>
                <w:sz w:val="22"/>
                <w:szCs w:val="22"/>
              </w:rPr>
              <w:t>Diligenciar en la sección de la factura DATOS del EMISOR, en el campo correo la dirección electrónica, en donde le será notificado en caso de existir fallas en la validación del correo.</w:t>
            </w:r>
          </w:p>
          <w:p w14:paraId="59365E46" w14:textId="77777777" w:rsidR="00A02D54" w:rsidRPr="00A02D54" w:rsidRDefault="00A02D54" w:rsidP="00A02D54">
            <w:pPr>
              <w:pStyle w:val="Prrafodelista"/>
              <w:widowControl w:val="0"/>
              <w:tabs>
                <w:tab w:val="left" w:pos="3810"/>
              </w:tabs>
              <w:autoSpaceDE w:val="0"/>
              <w:autoSpaceDN w:val="0"/>
              <w:spacing w:before="1"/>
              <w:ind w:left="1068" w:right="14"/>
              <w:contextualSpacing/>
              <w:jc w:val="both"/>
              <w:rPr>
                <w:rFonts w:ascii="Arial" w:hAnsi="Arial" w:cs="Arial"/>
                <w:bCs/>
                <w:sz w:val="10"/>
                <w:szCs w:val="10"/>
              </w:rPr>
            </w:pPr>
          </w:p>
          <w:p w14:paraId="241A649E" w14:textId="15CB988C" w:rsidR="009B4FFC" w:rsidRDefault="009B4FFC" w:rsidP="00E40207">
            <w:pPr>
              <w:pStyle w:val="Prrafodelista"/>
              <w:widowControl w:val="0"/>
              <w:numPr>
                <w:ilvl w:val="0"/>
                <w:numId w:val="13"/>
              </w:numPr>
              <w:tabs>
                <w:tab w:val="left" w:pos="3810"/>
              </w:tabs>
              <w:autoSpaceDE w:val="0"/>
              <w:autoSpaceDN w:val="0"/>
              <w:spacing w:before="1"/>
              <w:ind w:right="14"/>
              <w:contextualSpacing/>
              <w:jc w:val="both"/>
              <w:rPr>
                <w:rFonts w:ascii="Arial" w:hAnsi="Arial" w:cs="Arial"/>
                <w:bCs/>
                <w:sz w:val="22"/>
                <w:szCs w:val="22"/>
              </w:rPr>
            </w:pPr>
            <w:r w:rsidRPr="009B4FFC">
              <w:rPr>
                <w:rFonts w:ascii="Arial" w:hAnsi="Arial" w:cs="Arial"/>
                <w:bCs/>
                <w:sz w:val="22"/>
                <w:szCs w:val="22"/>
              </w:rPr>
              <w:t>Diligenciar en el asunto o en la sección de la factura NOTAS, lo siguiente: #$ luego el código de identificación de la entidad a la cual le va a enviar la factura, datos del contrato, y correo del supervisor, finalizando con#$, debidamente separados por punto y coma.</w:t>
            </w:r>
          </w:p>
          <w:p w14:paraId="3EA7E2AA" w14:textId="77777777" w:rsidR="00A02D54" w:rsidRPr="00A02D54" w:rsidRDefault="00A02D54" w:rsidP="00A02D54">
            <w:pPr>
              <w:pStyle w:val="Prrafodelista"/>
              <w:widowControl w:val="0"/>
              <w:tabs>
                <w:tab w:val="left" w:pos="3810"/>
              </w:tabs>
              <w:autoSpaceDE w:val="0"/>
              <w:autoSpaceDN w:val="0"/>
              <w:spacing w:before="1"/>
              <w:ind w:left="1068" w:right="14"/>
              <w:contextualSpacing/>
              <w:jc w:val="both"/>
              <w:rPr>
                <w:rFonts w:ascii="Arial" w:hAnsi="Arial" w:cs="Arial"/>
                <w:bCs/>
                <w:sz w:val="10"/>
                <w:szCs w:val="10"/>
              </w:rPr>
            </w:pPr>
          </w:p>
          <w:p w14:paraId="58BBE546" w14:textId="27329936" w:rsidR="00F932CE" w:rsidRPr="00F404CA" w:rsidRDefault="009B4FFC" w:rsidP="00E40207">
            <w:pPr>
              <w:pStyle w:val="Prrafodelista"/>
              <w:widowControl w:val="0"/>
              <w:numPr>
                <w:ilvl w:val="0"/>
                <w:numId w:val="13"/>
              </w:numPr>
              <w:tabs>
                <w:tab w:val="left" w:pos="3810"/>
              </w:tabs>
              <w:autoSpaceDE w:val="0"/>
              <w:autoSpaceDN w:val="0"/>
              <w:spacing w:before="1"/>
              <w:ind w:right="14"/>
              <w:contextualSpacing/>
              <w:jc w:val="both"/>
              <w:rPr>
                <w:rFonts w:ascii="Arial" w:hAnsi="Arial" w:cs="Arial"/>
                <w:color w:val="000000" w:themeColor="text1"/>
                <w:sz w:val="22"/>
                <w:szCs w:val="22"/>
                <w:lang w:val="es-MX"/>
              </w:rPr>
            </w:pPr>
            <w:r w:rsidRPr="009B4FFC">
              <w:rPr>
                <w:rFonts w:ascii="Arial" w:hAnsi="Arial" w:cs="Arial"/>
                <w:bCs/>
                <w:sz w:val="22"/>
                <w:szCs w:val="22"/>
              </w:rPr>
              <w:t>Antes de emitir la factura se sugiere comunicarse con el Supervisor del Contrato para la orientación y lineamientos con respecto a la ejecución.</w:t>
            </w:r>
            <w:bookmarkEnd w:id="38"/>
          </w:p>
        </w:tc>
      </w:tr>
      <w:tr w:rsidR="00E95BE9" w:rsidRPr="00DE2E5E" w14:paraId="237D2F45" w14:textId="77777777" w:rsidTr="00C672D5">
        <w:trPr>
          <w:trHeight w:val="20"/>
        </w:trPr>
        <w:tc>
          <w:tcPr>
            <w:tcW w:w="5000" w:type="pct"/>
            <w:gridSpan w:val="9"/>
            <w:tcBorders>
              <w:bottom w:val="single" w:sz="2" w:space="0" w:color="auto"/>
            </w:tcBorders>
            <w:shd w:val="clear" w:color="auto" w:fill="D9D9D9" w:themeFill="background1" w:themeFillShade="D9"/>
          </w:tcPr>
          <w:p w14:paraId="2755D947" w14:textId="77777777" w:rsidR="00E95BE9" w:rsidRPr="00DE2E5E" w:rsidRDefault="00E95BE9" w:rsidP="00ED514A">
            <w:pPr>
              <w:jc w:val="both"/>
              <w:rPr>
                <w:rFonts w:ascii="Arial" w:hAnsi="Arial" w:cs="Arial"/>
                <w:color w:val="000000" w:themeColor="text1"/>
                <w:sz w:val="22"/>
                <w:szCs w:val="22"/>
                <w:lang w:val="es-MX" w:eastAsia="es-ES"/>
              </w:rPr>
            </w:pPr>
            <w:r w:rsidRPr="00DE2E5E">
              <w:rPr>
                <w:rFonts w:ascii="Arial" w:hAnsi="Arial" w:cs="Arial"/>
                <w:bCs/>
                <w:color w:val="000000" w:themeColor="text1"/>
                <w:sz w:val="22"/>
                <w:szCs w:val="22"/>
                <w:lang w:eastAsia="es-CO"/>
              </w:rPr>
              <w:t>3.5. CRITERIOS PARA SELECCIONAR LA OFERTA MÁS FAVORABLE</w:t>
            </w:r>
          </w:p>
        </w:tc>
      </w:tr>
      <w:tr w:rsidR="00E95BE9" w:rsidRPr="00DE2E5E" w14:paraId="6FA642C0" w14:textId="77777777" w:rsidTr="00C672D5">
        <w:trPr>
          <w:trHeight w:val="20"/>
        </w:trPr>
        <w:tc>
          <w:tcPr>
            <w:tcW w:w="5000" w:type="pct"/>
            <w:gridSpan w:val="9"/>
            <w:shd w:val="clear" w:color="auto" w:fill="FFFFFF" w:themeFill="background1"/>
          </w:tcPr>
          <w:p w14:paraId="4A5CE291" w14:textId="79A2F71D" w:rsidR="00E95BE9" w:rsidRDefault="00E95BE9" w:rsidP="00ED514A">
            <w:pPr>
              <w:jc w:val="both"/>
              <w:rPr>
                <w:rFonts w:ascii="Arial" w:hAnsi="Arial" w:cs="Arial"/>
                <w:color w:val="000000" w:themeColor="text1"/>
                <w:sz w:val="22"/>
                <w:szCs w:val="22"/>
                <w:lang w:val="es-MX"/>
              </w:rPr>
            </w:pPr>
            <w:bookmarkStart w:id="39" w:name="_Hlk171673034"/>
            <w:r w:rsidRPr="00127D79">
              <w:rPr>
                <w:rFonts w:ascii="Arial" w:hAnsi="Arial" w:cs="Arial"/>
                <w:color w:val="000000" w:themeColor="text1"/>
                <w:sz w:val="22"/>
                <w:szCs w:val="22"/>
                <w:lang w:val="es-MX"/>
              </w:rPr>
              <w:t xml:space="preserve">De conformidad con lo establecido en el </w:t>
            </w:r>
            <w:r w:rsidRPr="00F404CA">
              <w:rPr>
                <w:rFonts w:ascii="Arial" w:hAnsi="Arial" w:cs="Arial"/>
                <w:color w:val="000000" w:themeColor="text1"/>
                <w:sz w:val="22"/>
                <w:szCs w:val="22"/>
                <w:lang w:val="es-MX"/>
              </w:rPr>
              <w:t xml:space="preserve">numeral 5 del </w:t>
            </w:r>
            <w:r w:rsidR="005C4FE9" w:rsidRPr="00F404CA">
              <w:rPr>
                <w:rFonts w:ascii="Arial" w:hAnsi="Arial" w:cs="Arial"/>
                <w:color w:val="000000" w:themeColor="text1"/>
                <w:sz w:val="22"/>
                <w:szCs w:val="22"/>
                <w:lang w:val="es-MX"/>
              </w:rPr>
              <w:t>artículo</w:t>
            </w:r>
            <w:r w:rsidRPr="00F404CA">
              <w:rPr>
                <w:rFonts w:ascii="Arial" w:hAnsi="Arial" w:cs="Arial"/>
                <w:color w:val="000000" w:themeColor="text1"/>
                <w:sz w:val="22"/>
                <w:szCs w:val="22"/>
                <w:lang w:val="es-MX"/>
              </w:rPr>
              <w:t xml:space="preserve"> 2 de la Ley 1150 de 2007, que fue modificado por el </w:t>
            </w:r>
            <w:r w:rsidR="005C4FE9" w:rsidRPr="00F404CA">
              <w:rPr>
                <w:rFonts w:ascii="Arial" w:hAnsi="Arial" w:cs="Arial"/>
                <w:color w:val="000000" w:themeColor="text1"/>
                <w:sz w:val="22"/>
                <w:szCs w:val="22"/>
                <w:lang w:val="es-MX"/>
              </w:rPr>
              <w:t>artículo</w:t>
            </w:r>
            <w:r w:rsidRPr="00F404CA">
              <w:rPr>
                <w:rFonts w:ascii="Arial" w:hAnsi="Arial" w:cs="Arial"/>
                <w:color w:val="000000" w:themeColor="text1"/>
                <w:sz w:val="22"/>
                <w:szCs w:val="22"/>
                <w:lang w:val="es-MX"/>
              </w:rPr>
              <w:t xml:space="preserve"> 94 de la Ley 1474 de 2011,</w:t>
            </w:r>
            <w:r>
              <w:rPr>
                <w:rFonts w:ascii="Arial" w:hAnsi="Arial" w:cs="Arial"/>
                <w:color w:val="000000" w:themeColor="text1"/>
                <w:sz w:val="22"/>
                <w:szCs w:val="22"/>
                <w:lang w:val="es-MX"/>
              </w:rPr>
              <w:t xml:space="preserve"> </w:t>
            </w:r>
            <w:r w:rsidRPr="00127D79">
              <w:rPr>
                <w:rFonts w:ascii="Arial" w:hAnsi="Arial" w:cs="Arial"/>
                <w:color w:val="000000" w:themeColor="text1"/>
                <w:sz w:val="22"/>
                <w:szCs w:val="22"/>
                <w:lang w:val="es-MX"/>
              </w:rPr>
              <w:t xml:space="preserve">la experiencia, la capacidad jurídica, la capacidad </w:t>
            </w:r>
            <w:r w:rsidR="005C4FE9">
              <w:rPr>
                <w:rFonts w:ascii="Arial" w:hAnsi="Arial" w:cs="Arial"/>
                <w:color w:val="000000" w:themeColor="text1"/>
                <w:sz w:val="22"/>
                <w:szCs w:val="22"/>
                <w:lang w:val="es-MX"/>
              </w:rPr>
              <w:t>técnica</w:t>
            </w:r>
            <w:r w:rsidRPr="00127D79">
              <w:rPr>
                <w:rFonts w:ascii="Arial" w:hAnsi="Arial" w:cs="Arial"/>
                <w:color w:val="000000" w:themeColor="text1"/>
                <w:sz w:val="22"/>
                <w:szCs w:val="22"/>
                <w:lang w:val="es-MX"/>
              </w:rPr>
              <w:t xml:space="preserve"> de los proponentes, serán objeto de verificación de cumplimiento como requisitos habilitantes para la participación en el proceso de selección y no otorgarán puntaje.</w:t>
            </w:r>
          </w:p>
          <w:p w14:paraId="7BEF0E7D" w14:textId="3D575703" w:rsidR="00706371" w:rsidRDefault="00706371" w:rsidP="00ED514A">
            <w:pPr>
              <w:jc w:val="both"/>
              <w:rPr>
                <w:rFonts w:ascii="Arial" w:hAnsi="Arial" w:cs="Arial"/>
                <w:color w:val="000000" w:themeColor="text1"/>
                <w:sz w:val="10"/>
                <w:szCs w:val="10"/>
                <w:lang w:val="es-MX"/>
              </w:rPr>
            </w:pPr>
          </w:p>
          <w:p w14:paraId="5AB1D4D2" w14:textId="77777777" w:rsidR="00A02D54" w:rsidRPr="00706371" w:rsidRDefault="00A02D54" w:rsidP="00ED514A">
            <w:pPr>
              <w:jc w:val="both"/>
              <w:rPr>
                <w:rFonts w:ascii="Arial" w:hAnsi="Arial" w:cs="Arial"/>
                <w:color w:val="000000" w:themeColor="text1"/>
                <w:sz w:val="10"/>
                <w:szCs w:val="10"/>
                <w:lang w:val="es-MX"/>
              </w:rPr>
            </w:pPr>
          </w:p>
          <w:p w14:paraId="338C0855" w14:textId="747AFD8A" w:rsidR="00E95BE9" w:rsidRDefault="00E95BE9" w:rsidP="00ED514A">
            <w:pPr>
              <w:jc w:val="both"/>
              <w:rPr>
                <w:rFonts w:ascii="Arial" w:hAnsi="Arial" w:cs="Arial"/>
                <w:color w:val="000000" w:themeColor="text1"/>
                <w:sz w:val="22"/>
                <w:szCs w:val="22"/>
                <w:lang w:val="es-MX"/>
              </w:rPr>
            </w:pPr>
            <w:r w:rsidRPr="00127D79">
              <w:rPr>
                <w:rFonts w:ascii="Arial" w:hAnsi="Arial" w:cs="Arial"/>
                <w:color w:val="000000" w:themeColor="text1"/>
                <w:sz w:val="22"/>
                <w:szCs w:val="22"/>
                <w:lang w:val="es-MX"/>
              </w:rPr>
              <w:t>Los requisitos habilitantes para el presente proceso de selección se determinan considerando las condiciones mínimas con las que deben contar los proponentes, de tal suerte que se garantice que el futuro Contratista cuente con la capacidad e idoneidad suficientes para ejecutar el objeto del contrato.</w:t>
            </w:r>
          </w:p>
          <w:p w14:paraId="2D5D8368" w14:textId="34D48C5B" w:rsidR="00DD4647" w:rsidRDefault="00DD4647" w:rsidP="00ED514A">
            <w:pPr>
              <w:jc w:val="both"/>
              <w:rPr>
                <w:rFonts w:ascii="Arial" w:hAnsi="Arial" w:cs="Arial"/>
                <w:color w:val="000000" w:themeColor="text1"/>
                <w:sz w:val="10"/>
                <w:szCs w:val="10"/>
                <w:lang w:val="es-MX"/>
              </w:rPr>
            </w:pPr>
          </w:p>
          <w:p w14:paraId="59195ED1" w14:textId="77777777" w:rsidR="00A02D54" w:rsidRPr="00DD4647" w:rsidRDefault="00A02D54" w:rsidP="00ED514A">
            <w:pPr>
              <w:jc w:val="both"/>
              <w:rPr>
                <w:rFonts w:ascii="Arial" w:hAnsi="Arial" w:cs="Arial"/>
                <w:color w:val="000000" w:themeColor="text1"/>
                <w:sz w:val="10"/>
                <w:szCs w:val="10"/>
                <w:lang w:val="es-MX"/>
              </w:rPr>
            </w:pPr>
          </w:p>
          <w:p w14:paraId="62961639" w14:textId="7786F263" w:rsidR="00DD4647" w:rsidRPr="00DD4647" w:rsidRDefault="00DD4647" w:rsidP="00ED514A">
            <w:pPr>
              <w:jc w:val="both"/>
              <w:rPr>
                <w:rFonts w:ascii="Arial" w:hAnsi="Arial" w:cs="Arial"/>
                <w:sz w:val="22"/>
                <w:szCs w:val="22"/>
                <w:u w:val="single"/>
              </w:rPr>
            </w:pPr>
            <w:r w:rsidRPr="00DD4647">
              <w:rPr>
                <w:rFonts w:ascii="Arial" w:hAnsi="Arial" w:cs="Arial"/>
                <w:sz w:val="22"/>
                <w:szCs w:val="22"/>
                <w:u w:val="single"/>
              </w:rPr>
              <w:t>Requisitos y Documentos Subsanables</w:t>
            </w:r>
          </w:p>
          <w:p w14:paraId="0F0DB65B" w14:textId="77777777" w:rsidR="00DD4647" w:rsidRPr="00DD4647" w:rsidRDefault="00DD4647" w:rsidP="00ED514A">
            <w:pPr>
              <w:jc w:val="both"/>
              <w:rPr>
                <w:sz w:val="10"/>
                <w:szCs w:val="10"/>
              </w:rPr>
            </w:pPr>
          </w:p>
          <w:p w14:paraId="182D2CCB" w14:textId="37BC8E8F" w:rsidR="00DD4647" w:rsidRPr="00DD4647" w:rsidRDefault="00DD4647" w:rsidP="00ED514A">
            <w:pPr>
              <w:jc w:val="both"/>
              <w:rPr>
                <w:rFonts w:ascii="Arial" w:hAnsi="Arial" w:cs="Arial"/>
                <w:sz w:val="22"/>
                <w:szCs w:val="22"/>
              </w:rPr>
            </w:pPr>
            <w:r w:rsidRPr="00DD4647">
              <w:rPr>
                <w:rFonts w:ascii="Arial" w:hAnsi="Arial" w:cs="Arial"/>
                <w:sz w:val="22"/>
                <w:szCs w:val="22"/>
              </w:rPr>
              <w:t>Los documentos subsanables corresponden a aquellos que son esenciales o necesarios para la comparación de las ofertas presentadas y que tienen el carácter de habilitantes. De igual forma, el Decreto 1082 de 2015, en su artículo 2.2.1.2.1.5.2., numeral 5° –modificado por el Decreto 1860 de 2021–, establece que las entidades estatales establecerán un término preclusivo en la invitación para recibir los documentos subsanables, frente a cada uno de los requerimientos; por lo que para tal fin se establece un término de seis (6) horas a partir del envío del respectivo requerimiento por la sección de mensajes de la plataforma SECOPII Colombia Compra Eficiente. De este modo, serán rechazadas las ofertas de aquellos proponentes que no suministren la información y la documentación solicitada por la Entidad dentro del plazo señalado anteriormente.</w:t>
            </w:r>
          </w:p>
          <w:p w14:paraId="57B5CCB4" w14:textId="7AAE9157" w:rsidR="00DD4647" w:rsidRDefault="00DD4647" w:rsidP="00ED514A">
            <w:pPr>
              <w:jc w:val="both"/>
              <w:rPr>
                <w:rFonts w:ascii="Arial" w:hAnsi="Arial" w:cs="Arial"/>
                <w:color w:val="000000" w:themeColor="text1"/>
                <w:sz w:val="10"/>
                <w:szCs w:val="10"/>
                <w:lang w:val="es-MX"/>
              </w:rPr>
            </w:pPr>
          </w:p>
          <w:p w14:paraId="160ABBD5" w14:textId="77777777" w:rsidR="00A02D54" w:rsidRPr="00DD4647" w:rsidRDefault="00A02D54" w:rsidP="00ED514A">
            <w:pPr>
              <w:jc w:val="both"/>
              <w:rPr>
                <w:rFonts w:ascii="Arial" w:hAnsi="Arial" w:cs="Arial"/>
                <w:color w:val="000000" w:themeColor="text1"/>
                <w:sz w:val="10"/>
                <w:szCs w:val="10"/>
                <w:lang w:val="es-MX"/>
              </w:rPr>
            </w:pPr>
          </w:p>
          <w:p w14:paraId="4227EA55" w14:textId="13890E36" w:rsidR="00E95BE9" w:rsidRDefault="00E95BE9" w:rsidP="00497524">
            <w:pPr>
              <w:jc w:val="both"/>
              <w:rPr>
                <w:rFonts w:ascii="Arial" w:hAnsi="Arial" w:cs="Arial"/>
                <w:bCs/>
                <w:color w:val="000000" w:themeColor="text1"/>
                <w:sz w:val="22"/>
                <w:szCs w:val="22"/>
              </w:rPr>
            </w:pPr>
            <w:r w:rsidRPr="00497524">
              <w:rPr>
                <w:rFonts w:ascii="Arial" w:hAnsi="Arial" w:cs="Arial"/>
                <w:bCs/>
                <w:color w:val="000000" w:themeColor="text1"/>
                <w:sz w:val="22"/>
                <w:szCs w:val="22"/>
              </w:rPr>
              <w:t xml:space="preserve">El precio es el factor de </w:t>
            </w:r>
            <w:r w:rsidR="005C4FE9" w:rsidRPr="00497524">
              <w:rPr>
                <w:rFonts w:ascii="Arial" w:hAnsi="Arial" w:cs="Arial"/>
                <w:bCs/>
                <w:color w:val="000000" w:themeColor="text1"/>
                <w:sz w:val="22"/>
                <w:szCs w:val="22"/>
              </w:rPr>
              <w:t>selección</w:t>
            </w:r>
            <w:r w:rsidRPr="00497524">
              <w:rPr>
                <w:rFonts w:ascii="Arial" w:hAnsi="Arial" w:cs="Arial"/>
                <w:bCs/>
                <w:color w:val="000000" w:themeColor="text1"/>
                <w:sz w:val="22"/>
                <w:szCs w:val="22"/>
              </w:rPr>
              <w:t xml:space="preserve"> del proponente. Es decir, la Entidad Estatal adjudica el Proceso de </w:t>
            </w:r>
            <w:r w:rsidR="005C4FE9" w:rsidRPr="00497524">
              <w:rPr>
                <w:rFonts w:ascii="Arial" w:hAnsi="Arial" w:cs="Arial"/>
                <w:bCs/>
                <w:color w:val="000000" w:themeColor="text1"/>
                <w:sz w:val="22"/>
                <w:szCs w:val="22"/>
              </w:rPr>
              <w:t>Contratación</w:t>
            </w:r>
            <w:r w:rsidRPr="00497524">
              <w:rPr>
                <w:rFonts w:ascii="Arial" w:hAnsi="Arial" w:cs="Arial"/>
                <w:bCs/>
                <w:color w:val="000000" w:themeColor="text1"/>
                <w:sz w:val="22"/>
                <w:szCs w:val="22"/>
              </w:rPr>
              <w:t xml:space="preserve"> al oferente que cumpla con todas las condiciones exigidas por la Entidad Estatal en los Documentos del Proceso (estudios previos e </w:t>
            </w:r>
            <w:r w:rsidR="005C4FE9" w:rsidRPr="00497524">
              <w:rPr>
                <w:rFonts w:ascii="Arial" w:hAnsi="Arial" w:cs="Arial"/>
                <w:bCs/>
                <w:color w:val="000000" w:themeColor="text1"/>
                <w:sz w:val="22"/>
                <w:szCs w:val="22"/>
              </w:rPr>
              <w:t>invitación</w:t>
            </w:r>
            <w:r w:rsidRPr="00497524">
              <w:rPr>
                <w:rFonts w:ascii="Arial" w:hAnsi="Arial" w:cs="Arial"/>
                <w:bCs/>
                <w:color w:val="000000" w:themeColor="text1"/>
                <w:sz w:val="22"/>
                <w:szCs w:val="22"/>
              </w:rPr>
              <w:t xml:space="preserve"> a participar), y que ofrezca el menor valor. No hay lugar a puntajes para evaluar las ofertas sobre las </w:t>
            </w:r>
            <w:r w:rsidR="005C4FE9" w:rsidRPr="00497524">
              <w:rPr>
                <w:rFonts w:ascii="Arial" w:hAnsi="Arial" w:cs="Arial"/>
                <w:bCs/>
                <w:color w:val="000000" w:themeColor="text1"/>
                <w:sz w:val="22"/>
                <w:szCs w:val="22"/>
              </w:rPr>
              <w:t>características</w:t>
            </w:r>
            <w:r w:rsidRPr="00497524">
              <w:rPr>
                <w:rFonts w:ascii="Arial" w:hAnsi="Arial" w:cs="Arial"/>
                <w:bCs/>
                <w:color w:val="000000" w:themeColor="text1"/>
                <w:sz w:val="22"/>
                <w:szCs w:val="22"/>
              </w:rPr>
              <w:t xml:space="preserve"> del objeto a contratar, su calidad o condiciones.</w:t>
            </w:r>
          </w:p>
          <w:p w14:paraId="0BF2D841" w14:textId="49AF6940" w:rsidR="00DD4647" w:rsidRDefault="00DD4647" w:rsidP="00497524">
            <w:pPr>
              <w:jc w:val="both"/>
              <w:rPr>
                <w:rFonts w:ascii="Arial" w:hAnsi="Arial" w:cs="Arial"/>
                <w:bCs/>
                <w:color w:val="000000" w:themeColor="text1"/>
                <w:sz w:val="10"/>
                <w:szCs w:val="10"/>
              </w:rPr>
            </w:pPr>
          </w:p>
          <w:p w14:paraId="69659FC1" w14:textId="77777777" w:rsidR="00A02D54" w:rsidRPr="00DD4647" w:rsidRDefault="00A02D54" w:rsidP="00497524">
            <w:pPr>
              <w:jc w:val="both"/>
              <w:rPr>
                <w:rFonts w:ascii="Arial" w:hAnsi="Arial" w:cs="Arial"/>
                <w:bCs/>
                <w:color w:val="000000" w:themeColor="text1"/>
                <w:sz w:val="10"/>
                <w:szCs w:val="10"/>
              </w:rPr>
            </w:pPr>
          </w:p>
          <w:p w14:paraId="46421180" w14:textId="312999B9" w:rsidR="00E95BE9" w:rsidRPr="00127D79" w:rsidRDefault="00E95BE9" w:rsidP="00497524">
            <w:pPr>
              <w:jc w:val="both"/>
              <w:rPr>
                <w:rFonts w:ascii="Arial" w:hAnsi="Arial" w:cs="Arial"/>
                <w:bCs/>
                <w:color w:val="000000" w:themeColor="text1"/>
                <w:sz w:val="22"/>
                <w:szCs w:val="22"/>
              </w:rPr>
            </w:pPr>
            <w:r w:rsidRPr="00497524">
              <w:rPr>
                <w:rFonts w:ascii="Arial" w:hAnsi="Arial" w:cs="Arial"/>
                <w:bCs/>
                <w:color w:val="000000" w:themeColor="text1"/>
                <w:sz w:val="22"/>
                <w:szCs w:val="22"/>
              </w:rPr>
              <w:t>La Entidad Estatal revisar</w:t>
            </w:r>
            <w:r>
              <w:rPr>
                <w:rFonts w:ascii="Arial" w:hAnsi="Arial" w:cs="Arial"/>
                <w:bCs/>
                <w:color w:val="000000" w:themeColor="text1"/>
                <w:sz w:val="22"/>
                <w:szCs w:val="22"/>
              </w:rPr>
              <w:t>á</w:t>
            </w:r>
            <w:r w:rsidRPr="00497524">
              <w:rPr>
                <w:rFonts w:ascii="Arial" w:hAnsi="Arial" w:cs="Arial"/>
                <w:bCs/>
                <w:color w:val="000000" w:themeColor="text1"/>
                <w:sz w:val="22"/>
                <w:szCs w:val="22"/>
              </w:rPr>
              <w:t xml:space="preserve"> las ofertas </w:t>
            </w:r>
            <w:r w:rsidR="005C4FE9" w:rsidRPr="00497524">
              <w:rPr>
                <w:rFonts w:ascii="Arial" w:hAnsi="Arial" w:cs="Arial"/>
                <w:bCs/>
                <w:color w:val="000000" w:themeColor="text1"/>
                <w:sz w:val="22"/>
                <w:szCs w:val="22"/>
              </w:rPr>
              <w:t>económicas</w:t>
            </w:r>
            <w:r w:rsidRPr="00497524">
              <w:rPr>
                <w:rFonts w:ascii="Arial" w:hAnsi="Arial" w:cs="Arial"/>
                <w:bCs/>
                <w:color w:val="000000" w:themeColor="text1"/>
                <w:sz w:val="22"/>
                <w:szCs w:val="22"/>
              </w:rPr>
              <w:t xml:space="preserve"> y verificar</w:t>
            </w:r>
            <w:r>
              <w:rPr>
                <w:rFonts w:ascii="Arial" w:hAnsi="Arial" w:cs="Arial"/>
                <w:bCs/>
                <w:color w:val="000000" w:themeColor="text1"/>
                <w:sz w:val="22"/>
                <w:szCs w:val="22"/>
              </w:rPr>
              <w:t>á</w:t>
            </w:r>
            <w:r w:rsidRPr="00497524">
              <w:rPr>
                <w:rFonts w:ascii="Arial" w:hAnsi="Arial" w:cs="Arial"/>
                <w:bCs/>
                <w:color w:val="000000" w:themeColor="text1"/>
                <w:sz w:val="22"/>
                <w:szCs w:val="22"/>
              </w:rPr>
              <w:t xml:space="preserve"> que la de menor precio cumple con las condiciones de la </w:t>
            </w:r>
            <w:r w:rsidR="005C4FE9" w:rsidRPr="00497524">
              <w:rPr>
                <w:rFonts w:ascii="Arial" w:hAnsi="Arial" w:cs="Arial"/>
                <w:bCs/>
                <w:color w:val="000000" w:themeColor="text1"/>
                <w:sz w:val="22"/>
                <w:szCs w:val="22"/>
              </w:rPr>
              <w:t>invitación</w:t>
            </w:r>
            <w:r w:rsidRPr="00497524">
              <w:rPr>
                <w:rFonts w:ascii="Arial" w:hAnsi="Arial" w:cs="Arial"/>
                <w:bCs/>
                <w:color w:val="000000" w:themeColor="text1"/>
                <w:sz w:val="22"/>
                <w:szCs w:val="22"/>
              </w:rPr>
              <w:t xml:space="preserve">. Si esta no cumple con las condiciones de la </w:t>
            </w:r>
            <w:r w:rsidR="005C4FE9" w:rsidRPr="00497524">
              <w:rPr>
                <w:rFonts w:ascii="Arial" w:hAnsi="Arial" w:cs="Arial"/>
                <w:bCs/>
                <w:color w:val="000000" w:themeColor="text1"/>
                <w:sz w:val="22"/>
                <w:szCs w:val="22"/>
              </w:rPr>
              <w:t>invitación</w:t>
            </w:r>
            <w:r w:rsidRPr="00497524">
              <w:rPr>
                <w:rFonts w:ascii="Arial" w:hAnsi="Arial" w:cs="Arial"/>
                <w:bCs/>
                <w:color w:val="000000" w:themeColor="text1"/>
                <w:sz w:val="22"/>
                <w:szCs w:val="22"/>
              </w:rPr>
              <w:t xml:space="preserve">, la Entidad Estatal debe verificar el cumplimento de los requisitos de la </w:t>
            </w:r>
            <w:r w:rsidR="005C4FE9" w:rsidRPr="00497524">
              <w:rPr>
                <w:rFonts w:ascii="Arial" w:hAnsi="Arial" w:cs="Arial"/>
                <w:bCs/>
                <w:color w:val="000000" w:themeColor="text1"/>
                <w:sz w:val="22"/>
                <w:szCs w:val="22"/>
              </w:rPr>
              <w:t>invitación</w:t>
            </w:r>
            <w:r w:rsidRPr="00497524">
              <w:rPr>
                <w:rFonts w:ascii="Arial" w:hAnsi="Arial" w:cs="Arial"/>
                <w:bCs/>
                <w:color w:val="000000" w:themeColor="text1"/>
                <w:sz w:val="22"/>
                <w:szCs w:val="22"/>
              </w:rPr>
              <w:t xml:space="preserve"> de la oferta con el segundo mejor precio, y </w:t>
            </w:r>
            <w:r w:rsidR="005C4FE9" w:rsidRPr="00497524">
              <w:rPr>
                <w:rFonts w:ascii="Arial" w:hAnsi="Arial" w:cs="Arial"/>
                <w:bCs/>
                <w:color w:val="000000" w:themeColor="text1"/>
                <w:sz w:val="22"/>
                <w:szCs w:val="22"/>
              </w:rPr>
              <w:t>así</w:t>
            </w:r>
            <w:r w:rsidRPr="00497524">
              <w:rPr>
                <w:rFonts w:ascii="Arial" w:hAnsi="Arial" w:cs="Arial"/>
                <w:bCs/>
                <w:color w:val="000000" w:themeColor="text1"/>
                <w:sz w:val="22"/>
                <w:szCs w:val="22"/>
              </w:rPr>
              <w:t>́ sucesivamente</w:t>
            </w:r>
            <w:bookmarkEnd w:id="39"/>
            <w:r w:rsidRPr="00497524">
              <w:rPr>
                <w:rFonts w:ascii="Arial" w:hAnsi="Arial" w:cs="Arial"/>
                <w:bCs/>
                <w:color w:val="000000" w:themeColor="text1"/>
                <w:sz w:val="22"/>
                <w:szCs w:val="22"/>
              </w:rPr>
              <w:t>.</w:t>
            </w:r>
          </w:p>
        </w:tc>
      </w:tr>
      <w:tr w:rsidR="00E95BE9" w:rsidRPr="00DE2E5E" w14:paraId="3846CBAD" w14:textId="77777777" w:rsidTr="00DC5AC1">
        <w:trPr>
          <w:trHeight w:val="137"/>
        </w:trPr>
        <w:tc>
          <w:tcPr>
            <w:tcW w:w="5000" w:type="pct"/>
            <w:gridSpan w:val="9"/>
            <w:shd w:val="clear" w:color="auto" w:fill="D9D9D9" w:themeFill="background1" w:themeFillShade="D9"/>
          </w:tcPr>
          <w:p w14:paraId="148B1F91"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3.5.1 Requisitos habilitantes</w:t>
            </w:r>
          </w:p>
        </w:tc>
      </w:tr>
      <w:tr w:rsidR="00E95BE9" w:rsidRPr="00DE2E5E" w14:paraId="2296DCCB" w14:textId="77777777" w:rsidTr="00E95BE9">
        <w:trPr>
          <w:trHeight w:val="20"/>
        </w:trPr>
        <w:tc>
          <w:tcPr>
            <w:tcW w:w="5000" w:type="pct"/>
            <w:gridSpan w:val="9"/>
            <w:shd w:val="clear" w:color="auto" w:fill="D9D9D9" w:themeFill="background1" w:themeFillShade="D9"/>
          </w:tcPr>
          <w:p w14:paraId="0F008910"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3.5.1.1 Capacidad jurídica</w:t>
            </w:r>
          </w:p>
        </w:tc>
      </w:tr>
      <w:tr w:rsidR="00E95BE9" w:rsidRPr="00DE2E5E" w14:paraId="0E1B712A" w14:textId="77777777" w:rsidTr="00A02D54">
        <w:trPr>
          <w:trHeight w:val="420"/>
        </w:trPr>
        <w:tc>
          <w:tcPr>
            <w:tcW w:w="5000" w:type="pct"/>
            <w:gridSpan w:val="9"/>
          </w:tcPr>
          <w:p w14:paraId="2CB17DDB" w14:textId="77777777" w:rsidR="00E64F7B" w:rsidRDefault="00E64F7B" w:rsidP="00E64F7B">
            <w:pPr>
              <w:ind w:right="15"/>
              <w:jc w:val="both"/>
              <w:rPr>
                <w:rFonts w:ascii="Arial" w:eastAsia="Arial" w:hAnsi="Arial" w:cs="Arial"/>
                <w:lang w:eastAsia="es-CO"/>
              </w:rPr>
            </w:pPr>
            <w:r w:rsidRPr="009E00B2">
              <w:rPr>
                <w:rFonts w:ascii="Arial" w:eastAsia="Arial" w:hAnsi="Arial" w:cs="Arial"/>
                <w:lang w:eastAsia="es-CO"/>
              </w:rPr>
              <w:t xml:space="preserve">La capacidad jurídica encuentra sustento legal en el artículo 1502 del Código Civil, artículo 6 de la Ley 80 de 1993 y el numeral 2 del artículo 2.2.1.1.1.5.3 del Decreto Nacional No. 1082 de 2015, y se acreditará dependiendo del tipo de oferente, teniendo en cuenta las siguientes reglas: </w:t>
            </w:r>
          </w:p>
          <w:p w14:paraId="41ED9D53" w14:textId="77777777" w:rsidR="00E0283D" w:rsidRPr="004D128D" w:rsidRDefault="00E0283D" w:rsidP="00E0283D">
            <w:pPr>
              <w:pStyle w:val="Textonotapie"/>
              <w:jc w:val="both"/>
              <w:rPr>
                <w:rFonts w:ascii="Arial" w:hAnsi="Arial" w:cs="Arial"/>
                <w:sz w:val="10"/>
                <w:szCs w:val="10"/>
              </w:rPr>
            </w:pPr>
            <w:bookmarkStart w:id="40" w:name="_Hlk171675556"/>
          </w:p>
          <w:p w14:paraId="493F5E10" w14:textId="1D6A7950" w:rsidR="00B70A2F" w:rsidRPr="004D128D" w:rsidRDefault="00B70A2F" w:rsidP="00E40207">
            <w:pPr>
              <w:numPr>
                <w:ilvl w:val="0"/>
                <w:numId w:val="1"/>
              </w:numPr>
              <w:autoSpaceDE w:val="0"/>
              <w:autoSpaceDN w:val="0"/>
              <w:adjustRightInd w:val="0"/>
              <w:spacing w:after="200" w:line="276" w:lineRule="auto"/>
              <w:contextualSpacing/>
              <w:jc w:val="both"/>
              <w:rPr>
                <w:rFonts w:ascii="Arial" w:hAnsi="Arial" w:cs="Arial"/>
                <w:sz w:val="22"/>
                <w:szCs w:val="22"/>
              </w:rPr>
            </w:pPr>
            <w:bookmarkStart w:id="41" w:name="_Hlk166605097"/>
            <w:bookmarkStart w:id="42" w:name="_Hlk157695374"/>
            <w:bookmarkStart w:id="43" w:name="_Hlk166857649"/>
            <w:r w:rsidRPr="004D128D">
              <w:rPr>
                <w:rFonts w:ascii="Arial" w:hAnsi="Arial" w:cs="Arial"/>
                <w:sz w:val="22"/>
                <w:szCs w:val="22"/>
              </w:rPr>
              <w:t>Carta de presentación, de la oferta firmada por el ofertante si es personal natural, por el representante legal de la persona Jurídica, o por la persona designada para representar al consorcio o unión temporal cuando de ello se trate. Anexo No. 1.</w:t>
            </w:r>
          </w:p>
          <w:p w14:paraId="05F02B43" w14:textId="77777777" w:rsidR="00F845B2" w:rsidRPr="00F845B2" w:rsidRDefault="002B24D4" w:rsidP="00E40207">
            <w:pPr>
              <w:numPr>
                <w:ilvl w:val="0"/>
                <w:numId w:val="1"/>
              </w:numPr>
              <w:autoSpaceDE w:val="0"/>
              <w:autoSpaceDN w:val="0"/>
              <w:adjustRightInd w:val="0"/>
              <w:spacing w:after="200" w:line="276" w:lineRule="auto"/>
              <w:ind w:left="417" w:right="51"/>
              <w:contextualSpacing/>
              <w:jc w:val="both"/>
              <w:rPr>
                <w:rFonts w:ascii="Arial" w:hAnsi="Arial" w:cs="Arial"/>
                <w:sz w:val="22"/>
                <w:szCs w:val="22"/>
              </w:rPr>
            </w:pPr>
            <w:r w:rsidRPr="00F845B2">
              <w:rPr>
                <w:rFonts w:ascii="Arial" w:hAnsi="Arial" w:cs="Arial"/>
                <w:sz w:val="22"/>
                <w:szCs w:val="22"/>
              </w:rPr>
              <w:t xml:space="preserve">Certificado de Existencia y Representación Legal expedido por la Cámara de Comercio, con antelación no mayor a un (1) mes, contados a partir de la fecha de cierre del plazo de la presentación de la propuesta. Renovado el año 2024. </w:t>
            </w:r>
          </w:p>
          <w:p w14:paraId="099A7992" w14:textId="76DFC185" w:rsidR="00006F88" w:rsidRPr="00F845B2" w:rsidRDefault="00006F88" w:rsidP="00F845B2">
            <w:pPr>
              <w:autoSpaceDE w:val="0"/>
              <w:autoSpaceDN w:val="0"/>
              <w:adjustRightInd w:val="0"/>
              <w:spacing w:after="200" w:line="276" w:lineRule="auto"/>
              <w:ind w:left="417" w:right="51"/>
              <w:contextualSpacing/>
              <w:jc w:val="both"/>
              <w:rPr>
                <w:rFonts w:ascii="Arial" w:hAnsi="Arial" w:cs="Arial"/>
                <w:sz w:val="22"/>
                <w:szCs w:val="22"/>
              </w:rPr>
            </w:pPr>
            <w:r w:rsidRPr="00F845B2">
              <w:rPr>
                <w:rFonts w:ascii="Arial" w:hAnsi="Arial" w:cs="Arial"/>
                <w:sz w:val="22"/>
                <w:szCs w:val="22"/>
              </w:rPr>
              <w:t>Nota: El objeto social debe estar relacionado con el servicio o bien a contratar con el proceso</w:t>
            </w:r>
            <w:r w:rsidRPr="004D128D">
              <w:rPr>
                <w:rFonts w:ascii="Arial" w:hAnsi="Arial" w:cs="Arial"/>
                <w:sz w:val="22"/>
                <w:szCs w:val="22"/>
              </w:rPr>
              <w:t xml:space="preserve"> </w:t>
            </w:r>
            <w:r w:rsidRPr="00F845B2">
              <w:rPr>
                <w:rFonts w:ascii="Arial" w:hAnsi="Arial" w:cs="Arial"/>
                <w:sz w:val="22"/>
                <w:szCs w:val="22"/>
              </w:rPr>
              <w:t>de selección, salvo que se trate de una sociedad por acciones simplificada en donde se haya</w:t>
            </w:r>
            <w:r w:rsidRPr="004D128D">
              <w:rPr>
                <w:rFonts w:ascii="Arial" w:hAnsi="Arial" w:cs="Arial"/>
                <w:sz w:val="22"/>
                <w:szCs w:val="22"/>
              </w:rPr>
              <w:t xml:space="preserve"> </w:t>
            </w:r>
            <w:r w:rsidRPr="00F845B2">
              <w:rPr>
                <w:rFonts w:ascii="Arial" w:hAnsi="Arial" w:cs="Arial"/>
                <w:sz w:val="22"/>
                <w:szCs w:val="22"/>
              </w:rPr>
              <w:t>señalado</w:t>
            </w:r>
            <w:r w:rsidRPr="004D128D">
              <w:rPr>
                <w:rFonts w:ascii="Arial" w:hAnsi="Arial" w:cs="Arial"/>
                <w:sz w:val="22"/>
                <w:szCs w:val="22"/>
              </w:rPr>
              <w:t xml:space="preserve"> </w:t>
            </w:r>
            <w:r w:rsidRPr="00F845B2">
              <w:rPr>
                <w:rFonts w:ascii="Arial" w:hAnsi="Arial" w:cs="Arial"/>
                <w:sz w:val="22"/>
                <w:szCs w:val="22"/>
              </w:rPr>
              <w:t>que</w:t>
            </w:r>
            <w:r w:rsidRPr="004D128D">
              <w:rPr>
                <w:rFonts w:ascii="Arial" w:hAnsi="Arial" w:cs="Arial"/>
                <w:sz w:val="22"/>
                <w:szCs w:val="22"/>
              </w:rPr>
              <w:t xml:space="preserve"> </w:t>
            </w:r>
            <w:r w:rsidRPr="00F845B2">
              <w:rPr>
                <w:rFonts w:ascii="Arial" w:hAnsi="Arial" w:cs="Arial"/>
                <w:sz w:val="22"/>
                <w:szCs w:val="22"/>
              </w:rPr>
              <w:t>puede</w:t>
            </w:r>
            <w:r w:rsidRPr="004D128D">
              <w:rPr>
                <w:rFonts w:ascii="Arial" w:hAnsi="Arial" w:cs="Arial"/>
                <w:sz w:val="22"/>
                <w:szCs w:val="22"/>
              </w:rPr>
              <w:t xml:space="preserve"> </w:t>
            </w:r>
            <w:r w:rsidRPr="00F845B2">
              <w:rPr>
                <w:rFonts w:ascii="Arial" w:hAnsi="Arial" w:cs="Arial"/>
                <w:sz w:val="22"/>
                <w:szCs w:val="22"/>
              </w:rPr>
              <w:t>realizar</w:t>
            </w:r>
            <w:r w:rsidRPr="004D128D">
              <w:rPr>
                <w:rFonts w:ascii="Arial" w:hAnsi="Arial" w:cs="Arial"/>
                <w:sz w:val="22"/>
                <w:szCs w:val="22"/>
              </w:rPr>
              <w:t xml:space="preserve"> </w:t>
            </w:r>
            <w:r w:rsidRPr="00F845B2">
              <w:rPr>
                <w:rFonts w:ascii="Arial" w:hAnsi="Arial" w:cs="Arial"/>
                <w:sz w:val="22"/>
                <w:szCs w:val="22"/>
              </w:rPr>
              <w:t>cualquier</w:t>
            </w:r>
            <w:r w:rsidRPr="004D128D">
              <w:rPr>
                <w:rFonts w:ascii="Arial" w:hAnsi="Arial" w:cs="Arial"/>
                <w:sz w:val="22"/>
                <w:szCs w:val="22"/>
              </w:rPr>
              <w:t xml:space="preserve"> </w:t>
            </w:r>
            <w:r w:rsidRPr="00F845B2">
              <w:rPr>
                <w:rFonts w:ascii="Arial" w:hAnsi="Arial" w:cs="Arial"/>
                <w:sz w:val="22"/>
                <w:szCs w:val="22"/>
              </w:rPr>
              <w:t>actividad</w:t>
            </w:r>
            <w:r w:rsidRPr="004D128D">
              <w:rPr>
                <w:rFonts w:ascii="Arial" w:hAnsi="Arial" w:cs="Arial"/>
                <w:sz w:val="22"/>
                <w:szCs w:val="22"/>
              </w:rPr>
              <w:t xml:space="preserve"> </w:t>
            </w:r>
            <w:r w:rsidRPr="00F845B2">
              <w:rPr>
                <w:rFonts w:ascii="Arial" w:hAnsi="Arial" w:cs="Arial"/>
                <w:sz w:val="22"/>
                <w:szCs w:val="22"/>
              </w:rPr>
              <w:t>comercial</w:t>
            </w:r>
            <w:r w:rsidRPr="004D128D">
              <w:rPr>
                <w:rFonts w:ascii="Arial" w:hAnsi="Arial" w:cs="Arial"/>
                <w:sz w:val="22"/>
                <w:szCs w:val="22"/>
              </w:rPr>
              <w:t xml:space="preserve"> </w:t>
            </w:r>
            <w:r w:rsidRPr="00F845B2">
              <w:rPr>
                <w:rFonts w:ascii="Arial" w:hAnsi="Arial" w:cs="Arial"/>
                <w:sz w:val="22"/>
                <w:szCs w:val="22"/>
              </w:rPr>
              <w:t>o</w:t>
            </w:r>
            <w:r w:rsidRPr="004D128D">
              <w:rPr>
                <w:rFonts w:ascii="Arial" w:hAnsi="Arial" w:cs="Arial"/>
                <w:sz w:val="22"/>
                <w:szCs w:val="22"/>
              </w:rPr>
              <w:t xml:space="preserve"> </w:t>
            </w:r>
            <w:r w:rsidRPr="00F845B2">
              <w:rPr>
                <w:rFonts w:ascii="Arial" w:hAnsi="Arial" w:cs="Arial"/>
                <w:sz w:val="22"/>
                <w:szCs w:val="22"/>
              </w:rPr>
              <w:t>civil</w:t>
            </w:r>
            <w:r w:rsidRPr="004D128D">
              <w:rPr>
                <w:rFonts w:ascii="Arial" w:hAnsi="Arial" w:cs="Arial"/>
                <w:sz w:val="22"/>
                <w:szCs w:val="22"/>
              </w:rPr>
              <w:t xml:space="preserve"> </w:t>
            </w:r>
            <w:r w:rsidRPr="00F845B2">
              <w:rPr>
                <w:rFonts w:ascii="Arial" w:hAnsi="Arial" w:cs="Arial"/>
                <w:sz w:val="22"/>
                <w:szCs w:val="22"/>
              </w:rPr>
              <w:t>lícita,</w:t>
            </w:r>
            <w:r w:rsidRPr="004D128D">
              <w:rPr>
                <w:rFonts w:ascii="Arial" w:hAnsi="Arial" w:cs="Arial"/>
                <w:sz w:val="22"/>
                <w:szCs w:val="22"/>
              </w:rPr>
              <w:t xml:space="preserve"> </w:t>
            </w:r>
            <w:r w:rsidRPr="00F845B2">
              <w:rPr>
                <w:rFonts w:ascii="Arial" w:hAnsi="Arial" w:cs="Arial"/>
                <w:sz w:val="22"/>
                <w:szCs w:val="22"/>
              </w:rPr>
              <w:t>conforme</w:t>
            </w:r>
            <w:r w:rsidRPr="004D128D">
              <w:rPr>
                <w:rFonts w:ascii="Arial" w:hAnsi="Arial" w:cs="Arial"/>
                <w:sz w:val="22"/>
                <w:szCs w:val="22"/>
              </w:rPr>
              <w:t xml:space="preserve"> </w:t>
            </w:r>
            <w:r w:rsidRPr="00F845B2">
              <w:rPr>
                <w:rFonts w:ascii="Arial" w:hAnsi="Arial" w:cs="Arial"/>
                <w:sz w:val="22"/>
                <w:szCs w:val="22"/>
              </w:rPr>
              <w:t>con</w:t>
            </w:r>
            <w:r w:rsidRPr="004D128D">
              <w:rPr>
                <w:rFonts w:ascii="Arial" w:hAnsi="Arial" w:cs="Arial"/>
                <w:sz w:val="22"/>
                <w:szCs w:val="22"/>
              </w:rPr>
              <w:t xml:space="preserve"> </w:t>
            </w:r>
            <w:r w:rsidRPr="00F845B2">
              <w:rPr>
                <w:rFonts w:ascii="Arial" w:hAnsi="Arial" w:cs="Arial"/>
                <w:sz w:val="22"/>
                <w:szCs w:val="22"/>
              </w:rPr>
              <w:t>el</w:t>
            </w:r>
            <w:r w:rsidRPr="004D128D">
              <w:rPr>
                <w:rFonts w:ascii="Arial" w:hAnsi="Arial" w:cs="Arial"/>
                <w:sz w:val="22"/>
                <w:szCs w:val="22"/>
              </w:rPr>
              <w:t xml:space="preserve"> </w:t>
            </w:r>
            <w:r w:rsidRPr="00F845B2">
              <w:rPr>
                <w:rFonts w:ascii="Arial" w:hAnsi="Arial" w:cs="Arial"/>
                <w:sz w:val="22"/>
                <w:szCs w:val="22"/>
              </w:rPr>
              <w:t>numeral</w:t>
            </w:r>
            <w:r w:rsidRPr="004D128D">
              <w:rPr>
                <w:rFonts w:ascii="Arial" w:hAnsi="Arial" w:cs="Arial"/>
                <w:sz w:val="22"/>
                <w:szCs w:val="22"/>
              </w:rPr>
              <w:t xml:space="preserve"> </w:t>
            </w:r>
            <w:r w:rsidRPr="00F845B2">
              <w:rPr>
                <w:rFonts w:ascii="Arial" w:hAnsi="Arial" w:cs="Arial"/>
                <w:sz w:val="22"/>
                <w:szCs w:val="22"/>
              </w:rPr>
              <w:t>5</w:t>
            </w:r>
            <w:r w:rsidRPr="004D128D">
              <w:rPr>
                <w:rFonts w:ascii="Arial" w:hAnsi="Arial" w:cs="Arial"/>
                <w:sz w:val="22"/>
                <w:szCs w:val="22"/>
              </w:rPr>
              <w:t xml:space="preserve"> </w:t>
            </w:r>
            <w:r w:rsidRPr="00F845B2">
              <w:rPr>
                <w:rFonts w:ascii="Arial" w:hAnsi="Arial" w:cs="Arial"/>
                <w:sz w:val="22"/>
                <w:szCs w:val="22"/>
              </w:rPr>
              <w:t>del artículo 5</w:t>
            </w:r>
            <w:r w:rsidRPr="004D128D">
              <w:rPr>
                <w:rFonts w:ascii="Arial" w:hAnsi="Arial" w:cs="Arial"/>
                <w:sz w:val="22"/>
                <w:szCs w:val="22"/>
              </w:rPr>
              <w:t xml:space="preserve"> </w:t>
            </w:r>
            <w:r w:rsidRPr="00F845B2">
              <w:rPr>
                <w:rFonts w:ascii="Arial" w:hAnsi="Arial" w:cs="Arial"/>
                <w:sz w:val="22"/>
                <w:szCs w:val="22"/>
              </w:rPr>
              <w:t>de la Ley</w:t>
            </w:r>
            <w:r w:rsidRPr="004D128D">
              <w:rPr>
                <w:rFonts w:ascii="Arial" w:hAnsi="Arial" w:cs="Arial"/>
                <w:sz w:val="22"/>
                <w:szCs w:val="22"/>
              </w:rPr>
              <w:t xml:space="preserve"> </w:t>
            </w:r>
            <w:r w:rsidRPr="00F845B2">
              <w:rPr>
                <w:rFonts w:ascii="Arial" w:hAnsi="Arial" w:cs="Arial"/>
                <w:sz w:val="22"/>
                <w:szCs w:val="22"/>
              </w:rPr>
              <w:t>1258 de</w:t>
            </w:r>
            <w:r w:rsidRPr="004D128D">
              <w:rPr>
                <w:rFonts w:ascii="Arial" w:hAnsi="Arial" w:cs="Arial"/>
                <w:sz w:val="22"/>
                <w:szCs w:val="22"/>
              </w:rPr>
              <w:t xml:space="preserve"> </w:t>
            </w:r>
            <w:r w:rsidRPr="00F845B2">
              <w:rPr>
                <w:rFonts w:ascii="Arial" w:hAnsi="Arial" w:cs="Arial"/>
                <w:sz w:val="22"/>
                <w:szCs w:val="22"/>
              </w:rPr>
              <w:t>2008.</w:t>
            </w:r>
          </w:p>
          <w:p w14:paraId="2FBD26FD" w14:textId="77777777" w:rsidR="00F845B2" w:rsidRPr="004D128D" w:rsidRDefault="00B70A2F" w:rsidP="00E40207">
            <w:pPr>
              <w:numPr>
                <w:ilvl w:val="0"/>
                <w:numId w:val="1"/>
              </w:numPr>
              <w:autoSpaceDE w:val="0"/>
              <w:autoSpaceDN w:val="0"/>
              <w:adjustRightInd w:val="0"/>
              <w:spacing w:after="200" w:line="276" w:lineRule="auto"/>
              <w:contextualSpacing/>
              <w:jc w:val="both"/>
              <w:rPr>
                <w:rFonts w:ascii="Arial" w:hAnsi="Arial" w:cs="Arial"/>
                <w:sz w:val="22"/>
                <w:szCs w:val="22"/>
              </w:rPr>
            </w:pPr>
            <w:r w:rsidRPr="004D128D">
              <w:rPr>
                <w:rFonts w:ascii="Arial" w:hAnsi="Arial" w:cs="Arial"/>
                <w:sz w:val="22"/>
                <w:szCs w:val="22"/>
              </w:rPr>
              <w:t>Certificado de Matricula de Persona Natural (personas naturales) de la cámara de comercio. Dicho certificado debe haber sido expedido con no más de treinta (30) días calendario de antelación a la fecha de cierre de este Proceso de Invitación Pública. Renovado el año 202</w:t>
            </w:r>
            <w:r w:rsidR="00006F88" w:rsidRPr="004D128D">
              <w:rPr>
                <w:rFonts w:ascii="Arial" w:hAnsi="Arial" w:cs="Arial"/>
                <w:sz w:val="22"/>
                <w:szCs w:val="22"/>
              </w:rPr>
              <w:t>4</w:t>
            </w:r>
            <w:r w:rsidRPr="004D128D">
              <w:rPr>
                <w:rFonts w:ascii="Arial" w:hAnsi="Arial" w:cs="Arial"/>
                <w:sz w:val="22"/>
                <w:szCs w:val="22"/>
              </w:rPr>
              <w:t>.</w:t>
            </w:r>
          </w:p>
          <w:p w14:paraId="3A88A6E1" w14:textId="7C69D12D" w:rsidR="00B70A2F" w:rsidRPr="004D128D" w:rsidRDefault="00B70A2F" w:rsidP="003B2828">
            <w:pPr>
              <w:autoSpaceDE w:val="0"/>
              <w:autoSpaceDN w:val="0"/>
              <w:adjustRightInd w:val="0"/>
              <w:spacing w:after="200" w:line="276" w:lineRule="auto"/>
              <w:ind w:left="360"/>
              <w:contextualSpacing/>
              <w:jc w:val="both"/>
              <w:rPr>
                <w:rFonts w:ascii="Arial" w:hAnsi="Arial" w:cs="Arial"/>
                <w:sz w:val="22"/>
                <w:szCs w:val="22"/>
              </w:rPr>
            </w:pPr>
            <w:r w:rsidRPr="004D128D">
              <w:rPr>
                <w:rFonts w:ascii="Arial" w:hAnsi="Arial" w:cs="Arial"/>
                <w:sz w:val="22"/>
                <w:szCs w:val="22"/>
              </w:rPr>
              <w:t xml:space="preserve">Documento de conformación del Consorcio o de la Unión Temporal, cuando sea el caso.  Los oferentes o cada uno de los integrantes de Consorcios o Uniones Temporales que sean personas jurídicas, presentarán el Certificado de Existencia y Representación Legal expedido por la Cámara de Comercio de su domicilio o por autoridad competente. Dicho certificado debe haber sido expedido con no más de treinta (30) días calendario de antelación a la fecha de cierre del presente proceso. En éste se acreditará que la duración de la sociedad no será inferior a la del plazo del contrato y un (1) año más.  Los documentos otorgados en el exterior se presentarán legalizados en la forma prevista en el artículo 480 del Código de Comercio o de acuerdo con la Ley 455 de 1988. </w:t>
            </w:r>
          </w:p>
          <w:p w14:paraId="2776D923" w14:textId="77777777" w:rsidR="00B70A2F" w:rsidRPr="004D128D" w:rsidRDefault="00B70A2F" w:rsidP="00E40207">
            <w:pPr>
              <w:numPr>
                <w:ilvl w:val="0"/>
                <w:numId w:val="1"/>
              </w:numPr>
              <w:autoSpaceDE w:val="0"/>
              <w:autoSpaceDN w:val="0"/>
              <w:adjustRightInd w:val="0"/>
              <w:spacing w:after="200" w:line="276" w:lineRule="auto"/>
              <w:contextualSpacing/>
              <w:jc w:val="both"/>
              <w:rPr>
                <w:rFonts w:ascii="Arial" w:hAnsi="Arial" w:cs="Arial"/>
                <w:sz w:val="22"/>
                <w:szCs w:val="22"/>
              </w:rPr>
            </w:pPr>
            <w:r w:rsidRPr="004D128D">
              <w:rPr>
                <w:rFonts w:ascii="Arial" w:hAnsi="Arial" w:cs="Arial"/>
                <w:sz w:val="22"/>
                <w:szCs w:val="22"/>
              </w:rPr>
              <w:t>Acta de autorización del órgano societario al Representante Legal del OFERTANTE o de cada uno de los miembros del Consorcio o de la Unión Temporal, cuando tengan alguna limitación para contraer obligaciones.</w:t>
            </w:r>
          </w:p>
          <w:p w14:paraId="1574CD90" w14:textId="77777777" w:rsidR="00B70A2F" w:rsidRPr="004D128D" w:rsidRDefault="00B70A2F" w:rsidP="00E40207">
            <w:pPr>
              <w:numPr>
                <w:ilvl w:val="0"/>
                <w:numId w:val="1"/>
              </w:numPr>
              <w:autoSpaceDE w:val="0"/>
              <w:autoSpaceDN w:val="0"/>
              <w:adjustRightInd w:val="0"/>
              <w:spacing w:after="200" w:line="276" w:lineRule="auto"/>
              <w:contextualSpacing/>
              <w:jc w:val="both"/>
              <w:rPr>
                <w:rFonts w:ascii="Arial" w:hAnsi="Arial" w:cs="Arial"/>
                <w:sz w:val="22"/>
                <w:szCs w:val="22"/>
              </w:rPr>
            </w:pPr>
            <w:r w:rsidRPr="004D128D">
              <w:rPr>
                <w:rFonts w:ascii="Arial" w:hAnsi="Arial" w:cs="Arial"/>
                <w:sz w:val="22"/>
                <w:szCs w:val="22"/>
              </w:rPr>
              <w:t>Fotocopia de la cedula representante legal o persona natural.</w:t>
            </w:r>
          </w:p>
          <w:p w14:paraId="3CFEC97B" w14:textId="38C402BA" w:rsidR="00B70A2F" w:rsidRPr="004D128D" w:rsidRDefault="00B70A2F" w:rsidP="00E40207">
            <w:pPr>
              <w:numPr>
                <w:ilvl w:val="0"/>
                <w:numId w:val="1"/>
              </w:numPr>
              <w:autoSpaceDE w:val="0"/>
              <w:autoSpaceDN w:val="0"/>
              <w:adjustRightInd w:val="0"/>
              <w:spacing w:after="200" w:line="276" w:lineRule="auto"/>
              <w:contextualSpacing/>
              <w:jc w:val="both"/>
              <w:rPr>
                <w:rFonts w:ascii="Arial" w:hAnsi="Arial" w:cs="Arial"/>
                <w:sz w:val="22"/>
                <w:szCs w:val="22"/>
              </w:rPr>
            </w:pPr>
            <w:r w:rsidRPr="004D128D">
              <w:rPr>
                <w:rFonts w:ascii="Arial" w:hAnsi="Arial" w:cs="Arial"/>
                <w:sz w:val="22"/>
                <w:szCs w:val="22"/>
              </w:rPr>
              <w:t xml:space="preserve">Copia del Registro Único Tributario — RUT. </w:t>
            </w:r>
          </w:p>
          <w:p w14:paraId="470B73DB" w14:textId="0CF0DDDD" w:rsidR="003B2828" w:rsidRPr="004D128D" w:rsidRDefault="003B2828" w:rsidP="00E40207">
            <w:pPr>
              <w:widowControl w:val="0"/>
              <w:numPr>
                <w:ilvl w:val="0"/>
                <w:numId w:val="1"/>
              </w:numPr>
              <w:autoSpaceDE w:val="0"/>
              <w:autoSpaceDN w:val="0"/>
              <w:adjustRightInd w:val="0"/>
              <w:spacing w:before="120" w:after="240" w:line="276" w:lineRule="auto"/>
              <w:contextualSpacing/>
              <w:jc w:val="both"/>
              <w:rPr>
                <w:rFonts w:ascii="Arial" w:hAnsi="Arial" w:cs="Arial"/>
                <w:sz w:val="22"/>
                <w:szCs w:val="22"/>
              </w:rPr>
            </w:pPr>
            <w:r w:rsidRPr="004D128D">
              <w:rPr>
                <w:rFonts w:ascii="Arial" w:hAnsi="Arial" w:cs="Arial"/>
                <w:sz w:val="22"/>
                <w:szCs w:val="22"/>
              </w:rPr>
              <w:t>Compromiso Anticorrupción firmado.</w:t>
            </w:r>
            <w:r>
              <w:rPr>
                <w:rFonts w:ascii="Arial" w:hAnsi="Arial" w:cs="Arial"/>
                <w:sz w:val="22"/>
                <w:szCs w:val="22"/>
              </w:rPr>
              <w:t xml:space="preserve"> (Ver Anexo).</w:t>
            </w:r>
          </w:p>
          <w:p w14:paraId="1584480E" w14:textId="77777777" w:rsidR="00B70A2F" w:rsidRPr="004D128D" w:rsidRDefault="00B70A2F" w:rsidP="00E40207">
            <w:pPr>
              <w:numPr>
                <w:ilvl w:val="0"/>
                <w:numId w:val="1"/>
              </w:numPr>
              <w:autoSpaceDE w:val="0"/>
              <w:autoSpaceDN w:val="0"/>
              <w:adjustRightInd w:val="0"/>
              <w:spacing w:after="200" w:line="276" w:lineRule="auto"/>
              <w:contextualSpacing/>
              <w:jc w:val="both"/>
              <w:rPr>
                <w:rFonts w:ascii="Arial" w:hAnsi="Arial" w:cs="Arial"/>
                <w:sz w:val="22"/>
                <w:szCs w:val="22"/>
              </w:rPr>
            </w:pPr>
            <w:r w:rsidRPr="004D128D">
              <w:rPr>
                <w:rFonts w:ascii="Arial" w:hAnsi="Arial" w:cs="Arial"/>
                <w:sz w:val="22"/>
                <w:szCs w:val="22"/>
              </w:rPr>
              <w:t xml:space="preserve">De conformidad con lo establecido por el artículo 23 de la Ley 1150 de 2007, a la fecha del presente proceso de selección, el proponente debe acreditar que se encuentra al día en el pago de aportes al Sistema de Seguridad Social Integral y parafiscales cuando haya lugar; si es Persona Jurídica, adjuntando certificación en la que se haga constar que se encuentra al día con el pago de los referidos aportes, durante los seis (6) meses anteriores a la presentación de la oferta; dicha certificación debe ser expedida por el Representante Legal o Revisor Fiscal, según sea el caso. </w:t>
            </w:r>
          </w:p>
          <w:p w14:paraId="0ECD08CC" w14:textId="77777777" w:rsidR="00B70A2F" w:rsidRPr="004D128D" w:rsidRDefault="00B70A2F" w:rsidP="00E40207">
            <w:pPr>
              <w:numPr>
                <w:ilvl w:val="0"/>
                <w:numId w:val="1"/>
              </w:numPr>
              <w:autoSpaceDE w:val="0"/>
              <w:autoSpaceDN w:val="0"/>
              <w:adjustRightInd w:val="0"/>
              <w:spacing w:after="200" w:line="276" w:lineRule="auto"/>
              <w:contextualSpacing/>
              <w:jc w:val="both"/>
              <w:rPr>
                <w:rFonts w:ascii="Arial" w:hAnsi="Arial" w:cs="Arial"/>
                <w:sz w:val="22"/>
                <w:szCs w:val="22"/>
              </w:rPr>
            </w:pPr>
            <w:r w:rsidRPr="004D128D">
              <w:rPr>
                <w:rFonts w:ascii="Arial" w:hAnsi="Arial" w:cs="Arial"/>
                <w:sz w:val="22"/>
                <w:szCs w:val="22"/>
              </w:rPr>
              <w:t xml:space="preserve">Existencia tratándose de MIPYMES: </w:t>
            </w:r>
          </w:p>
          <w:p w14:paraId="6AD72710" w14:textId="77777777" w:rsidR="00B70A2F" w:rsidRPr="004D128D" w:rsidRDefault="00B70A2F" w:rsidP="00B70A2F">
            <w:pPr>
              <w:autoSpaceDE w:val="0"/>
              <w:autoSpaceDN w:val="0"/>
              <w:adjustRightInd w:val="0"/>
              <w:spacing w:after="200" w:line="276" w:lineRule="auto"/>
              <w:ind w:left="360"/>
              <w:contextualSpacing/>
              <w:jc w:val="both"/>
              <w:rPr>
                <w:rFonts w:ascii="Arial" w:hAnsi="Arial" w:cs="Arial"/>
                <w:sz w:val="22"/>
                <w:szCs w:val="22"/>
              </w:rPr>
            </w:pPr>
            <w:r w:rsidRPr="004D128D">
              <w:rPr>
                <w:rFonts w:ascii="Arial" w:hAnsi="Arial" w:cs="Arial"/>
                <w:sz w:val="22"/>
                <w:szCs w:val="22"/>
              </w:rPr>
              <w:t>En caso de que el presente proceso de selección sea limitado a MIPYMES, aquellas tendrán que comprobar que ostentan ese tamaño empresarial y que tienen mínimo un (01) año de haberse constituido contado desde la fecha de publicación de esta convocatoria, factores que acreditará así: PERSONAS NATURALES: mediante certificación expedida y suscrita por la persona natural y por un contador público, adjuntando también el Registro Mercantil. PERSONAS JURÍDICAS: a través de certificación expedida y suscrita por el representante legal y el contador o revisor fiscal, si están obligados a tenerlo, adjuntando también el Certificado de Existencia y Representación Legal expedido por la Cámara de Comercio o por la autoridad competente para expedir dicha certificación. NOTA 1: También podrán acreditar la condición de MIPYME con el Registro Único de Proponentes, que deberá estar en firme y vigente. NOTA 2: En todo caso, el Registro Mercantil, el Certificado de Existencia y Representación Legal o el Registro Único de Proponentes, deberán tener una fecha de expedición no superior a sesenta (60) días calendario anteriores a la fecha prevista en el cronograma para el inicio del plazo para solicitar la limitación de la convocatoria. NOTA 3: En caso de haberse limitado la presente convocatoria a MIPYMES TERRITORIALES, en los mencionados documentos tendrá que constar que el domicilio principal de la MIPYME se encuentra en el Departamento.</w:t>
            </w:r>
          </w:p>
          <w:p w14:paraId="5B02906A" w14:textId="60D41D76" w:rsidR="00B70A2F" w:rsidRPr="004D128D" w:rsidRDefault="00B70A2F" w:rsidP="00E40207">
            <w:pPr>
              <w:widowControl w:val="0"/>
              <w:numPr>
                <w:ilvl w:val="0"/>
                <w:numId w:val="1"/>
              </w:numPr>
              <w:autoSpaceDE w:val="0"/>
              <w:autoSpaceDN w:val="0"/>
              <w:adjustRightInd w:val="0"/>
              <w:spacing w:before="120" w:after="240" w:line="276" w:lineRule="auto"/>
              <w:contextualSpacing/>
              <w:jc w:val="both"/>
              <w:rPr>
                <w:rFonts w:ascii="Arial" w:hAnsi="Arial" w:cs="Arial"/>
                <w:sz w:val="22"/>
                <w:szCs w:val="22"/>
              </w:rPr>
            </w:pPr>
            <w:r w:rsidRPr="004D128D">
              <w:rPr>
                <w:rFonts w:ascii="Arial" w:hAnsi="Arial" w:cs="Arial"/>
                <w:sz w:val="22"/>
                <w:szCs w:val="22"/>
              </w:rPr>
              <w:t>La Nación - Consejo Superior de la Judicatura - Dirección Seccional de Administración Judicial de Cúcuta</w:t>
            </w:r>
            <w:r w:rsidR="0003135C">
              <w:rPr>
                <w:rFonts w:ascii="Arial" w:hAnsi="Arial" w:cs="Arial"/>
                <w:sz w:val="22"/>
                <w:szCs w:val="22"/>
              </w:rPr>
              <w:t xml:space="preserve"> - </w:t>
            </w:r>
            <w:r w:rsidR="0003135C">
              <w:rPr>
                <w:rFonts w:ascii="Arial" w:eastAsia="Arial" w:hAnsi="Arial" w:cs="Arial"/>
                <w:sz w:val="22"/>
                <w:szCs w:val="22"/>
                <w:lang w:val="es-ES" w:eastAsia="es-ES"/>
              </w:rPr>
              <w:t>Arauca</w:t>
            </w:r>
            <w:r w:rsidRPr="004D128D">
              <w:rPr>
                <w:rFonts w:ascii="Arial" w:hAnsi="Arial" w:cs="Arial"/>
                <w:sz w:val="22"/>
                <w:szCs w:val="22"/>
              </w:rPr>
              <w:t>, consultará en las páginas Web de: la Contraloría General de la República, de la Procuraduría General de la Nación, de la Policía Nacional y en el Registro Nacional de Medidas Correctivas: el boletín de responsables fiscales, el certificado de antecedentes disciplinarios, el certificado de antecedentes judiciales y el pago o no de las multas contempladas en los arts. 180 y 181 de la Ley 1801 del 2016, respectivamente, de la persona que presente la propuesta o del Representante Legal de la Persona Jurídica que la presente y de los NIT de las empresas oferentes.</w:t>
            </w:r>
          </w:p>
          <w:p w14:paraId="5B50F0AF" w14:textId="77777777" w:rsidR="00A02D54" w:rsidRDefault="00B70A2F" w:rsidP="00A02D54">
            <w:pPr>
              <w:widowControl w:val="0"/>
              <w:numPr>
                <w:ilvl w:val="0"/>
                <w:numId w:val="1"/>
              </w:numPr>
              <w:autoSpaceDE w:val="0"/>
              <w:autoSpaceDN w:val="0"/>
              <w:adjustRightInd w:val="0"/>
              <w:spacing w:before="120" w:after="240" w:line="276" w:lineRule="auto"/>
              <w:contextualSpacing/>
              <w:jc w:val="both"/>
              <w:rPr>
                <w:rFonts w:ascii="Arial" w:hAnsi="Arial" w:cs="Arial"/>
                <w:sz w:val="22"/>
                <w:szCs w:val="22"/>
              </w:rPr>
            </w:pPr>
            <w:r w:rsidRPr="004D128D">
              <w:rPr>
                <w:rFonts w:ascii="Arial" w:hAnsi="Arial" w:cs="Arial"/>
                <w:sz w:val="22"/>
                <w:szCs w:val="22"/>
              </w:rPr>
              <w:t>GARANTIA DE SERIEDAD DE LA OFERTA 10% DEL VALOR DEL PRESUPUESTO OFICIAL CON UNA VIGENCIA DE TRES MESES La Entidad hará efectiva la Garantía de Seriedad de la oferta por el 100% del valor de la misma, cuando el adjudicatario no suscriba el contrato correspondiente dentro de los términos señalados en el pliego de condiciones, o no otorgue dentro del plazo señalado en el contrato, la garantía única de cumplimiento exigida por la entidad para amparar el incumplimiento de las obligaciones  del mismo,  quedando a favor de la Nación - Consejo Superior de la Judicatura Nit. 800.165.874-0, en calidad de sanción, dicho valor, sin menoscabo de las acciones legales conducentes al reconocimiento de perjuicios causados y no cubiertos con el valor de la citada garantía (Ley 80 de 1993, articulo 30, numeral 12, inciso 1. Nota: Texto incluido en cumplimiento del Decreto 1082 de 2015</w:t>
            </w:r>
            <w:bookmarkEnd w:id="41"/>
            <w:r w:rsidRPr="004D128D">
              <w:rPr>
                <w:rFonts w:ascii="Arial" w:hAnsi="Arial" w:cs="Arial"/>
                <w:sz w:val="22"/>
                <w:szCs w:val="22"/>
              </w:rPr>
              <w:t>.</w:t>
            </w:r>
            <w:bookmarkEnd w:id="42"/>
          </w:p>
          <w:p w14:paraId="10A11125" w14:textId="16FBF775" w:rsidR="003B2828" w:rsidRPr="004F61A0" w:rsidRDefault="003B2828" w:rsidP="00A02D54">
            <w:pPr>
              <w:widowControl w:val="0"/>
              <w:numPr>
                <w:ilvl w:val="0"/>
                <w:numId w:val="1"/>
              </w:numPr>
              <w:autoSpaceDE w:val="0"/>
              <w:autoSpaceDN w:val="0"/>
              <w:adjustRightInd w:val="0"/>
              <w:spacing w:before="120" w:after="240" w:line="276" w:lineRule="auto"/>
              <w:contextualSpacing/>
              <w:jc w:val="both"/>
              <w:rPr>
                <w:rFonts w:ascii="Arial" w:hAnsi="Arial" w:cs="Arial"/>
                <w:sz w:val="22"/>
                <w:szCs w:val="22"/>
              </w:rPr>
            </w:pPr>
            <w:r w:rsidRPr="004F61A0">
              <w:rPr>
                <w:rFonts w:ascii="Arial" w:hAnsi="Arial" w:cs="Arial"/>
                <w:sz w:val="22"/>
                <w:szCs w:val="22"/>
              </w:rPr>
              <w:t>Podrán participar el proponente que no esté incurso en alguna causal de inhabilidad o incompatibilidad establecidos en la Constitución Política y en la Ley y que además de cumplir con todos los requisitos establecidos en la Ley y en la presente invitación. De conformidad con la función de advertencia de la Contraloría general de la república No 2014EE0081179 del 30 de abril de 2014, no es posible contratar con quienes tengan la calidad de responsables fiscales</w:t>
            </w:r>
            <w:bookmarkEnd w:id="40"/>
            <w:r w:rsidRPr="004F61A0">
              <w:rPr>
                <w:rFonts w:ascii="Arial" w:hAnsi="Arial" w:cs="Arial"/>
                <w:sz w:val="22"/>
                <w:szCs w:val="22"/>
              </w:rPr>
              <w:t>.</w:t>
            </w:r>
            <w:bookmarkEnd w:id="43"/>
          </w:p>
        </w:tc>
      </w:tr>
      <w:tr w:rsidR="00E95BE9" w:rsidRPr="00DE2E5E" w14:paraId="6A9EBBBB" w14:textId="77777777" w:rsidTr="00E95BE9">
        <w:trPr>
          <w:trHeight w:val="20"/>
        </w:trPr>
        <w:tc>
          <w:tcPr>
            <w:tcW w:w="5000" w:type="pct"/>
            <w:gridSpan w:val="9"/>
            <w:shd w:val="clear" w:color="auto" w:fill="D9D9D9" w:themeFill="background1" w:themeFillShade="D9"/>
          </w:tcPr>
          <w:p w14:paraId="4DD11EFD"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3.5.1.2 Experiencia</w:t>
            </w:r>
          </w:p>
        </w:tc>
      </w:tr>
      <w:tr w:rsidR="00E95BE9" w:rsidRPr="00DE2E5E" w14:paraId="6DCA035A" w14:textId="77777777" w:rsidTr="00E95BE9">
        <w:trPr>
          <w:trHeight w:val="20"/>
        </w:trPr>
        <w:tc>
          <w:tcPr>
            <w:tcW w:w="5000" w:type="pct"/>
            <w:gridSpan w:val="9"/>
            <w:shd w:val="clear" w:color="auto" w:fill="D9D9D9" w:themeFill="background1" w:themeFillShade="D9"/>
          </w:tcPr>
          <w:p w14:paraId="1C07AECF" w14:textId="393118F4" w:rsidR="00E95BE9" w:rsidRPr="00DE2E5E" w:rsidRDefault="00E95BE9" w:rsidP="00ED514A">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3.5.1.2.1 Experiencia General</w:t>
            </w:r>
          </w:p>
        </w:tc>
      </w:tr>
      <w:tr w:rsidR="00E95BE9" w:rsidRPr="00DE2E5E" w14:paraId="6F1531CC" w14:textId="77777777" w:rsidTr="00E95BE9">
        <w:trPr>
          <w:trHeight w:val="20"/>
        </w:trPr>
        <w:tc>
          <w:tcPr>
            <w:tcW w:w="5000" w:type="pct"/>
            <w:gridSpan w:val="9"/>
            <w:shd w:val="clear" w:color="auto" w:fill="auto"/>
          </w:tcPr>
          <w:p w14:paraId="1182C4CC" w14:textId="34E6ACA5" w:rsidR="00C672D5" w:rsidRDefault="00C672D5" w:rsidP="00C672D5">
            <w:pPr>
              <w:tabs>
                <w:tab w:val="num" w:pos="360"/>
              </w:tabs>
              <w:jc w:val="both"/>
              <w:rPr>
                <w:rFonts w:ascii="Arial" w:hAnsi="Arial" w:cs="Arial"/>
                <w:sz w:val="22"/>
                <w:szCs w:val="22"/>
              </w:rPr>
            </w:pPr>
            <w:bookmarkStart w:id="44" w:name="_Hlk157697690"/>
            <w:r w:rsidRPr="00A51179">
              <w:rPr>
                <w:rFonts w:ascii="Arial" w:hAnsi="Arial" w:cs="Arial"/>
                <w:sz w:val="22"/>
                <w:szCs w:val="22"/>
              </w:rPr>
              <w:t>El oferente debe cumplir con todas las características técnicas mínimas exigidas se evaluará con cumple o no cumple.</w:t>
            </w:r>
          </w:p>
          <w:p w14:paraId="60C475C3" w14:textId="77777777" w:rsidR="00C672D5" w:rsidRPr="00942FCF" w:rsidRDefault="00C672D5" w:rsidP="00C672D5">
            <w:pPr>
              <w:tabs>
                <w:tab w:val="num" w:pos="360"/>
              </w:tabs>
              <w:jc w:val="both"/>
              <w:rPr>
                <w:rFonts w:ascii="Arial" w:hAnsi="Arial" w:cs="Arial"/>
                <w:sz w:val="10"/>
                <w:szCs w:val="10"/>
              </w:rPr>
            </w:pPr>
          </w:p>
          <w:p w14:paraId="6BE6A7C2" w14:textId="484BCB49" w:rsidR="00C672D5" w:rsidRPr="002B0313" w:rsidRDefault="00D216BA" w:rsidP="00C672D5">
            <w:pPr>
              <w:shd w:val="clear" w:color="auto" w:fill="FFFFFF"/>
              <w:jc w:val="both"/>
              <w:rPr>
                <w:rFonts w:ascii="Arial" w:hAnsi="Arial" w:cs="Arial"/>
                <w:sz w:val="22"/>
                <w:szCs w:val="22"/>
              </w:rPr>
            </w:pPr>
            <w:bookmarkStart w:id="45" w:name="_Hlk157698113"/>
            <w:r>
              <w:rPr>
                <w:rFonts w:ascii="Arial" w:hAnsi="Arial" w:cs="Arial"/>
                <w:color w:val="000000"/>
                <w:sz w:val="22"/>
                <w:szCs w:val="22"/>
                <w:bdr w:val="none" w:sz="0" w:space="0" w:color="auto" w:frame="1"/>
              </w:rPr>
              <w:t>2</w:t>
            </w:r>
            <w:r w:rsidR="00C672D5" w:rsidRPr="002B0313">
              <w:rPr>
                <w:rFonts w:ascii="Arial" w:hAnsi="Arial" w:cs="Arial"/>
                <w:color w:val="000000"/>
                <w:sz w:val="22"/>
                <w:szCs w:val="22"/>
                <w:bdr w:val="none" w:sz="0" w:space="0" w:color="auto" w:frame="1"/>
              </w:rPr>
              <w:t xml:space="preserve">. </w:t>
            </w:r>
            <w:bookmarkStart w:id="46" w:name="_Hlk181027854"/>
            <w:r w:rsidR="00C672D5" w:rsidRPr="002B0313">
              <w:rPr>
                <w:rFonts w:ascii="Arial" w:hAnsi="Arial" w:cs="Arial"/>
                <w:color w:val="000000"/>
                <w:sz w:val="22"/>
                <w:szCs w:val="22"/>
                <w:bdr w:val="none" w:sz="0" w:space="0" w:color="auto" w:frame="1"/>
              </w:rPr>
              <w:t xml:space="preserve">Deberá aportarse máximo </w:t>
            </w:r>
            <w:r w:rsidR="00CC465C">
              <w:rPr>
                <w:rFonts w:ascii="Arial" w:hAnsi="Arial" w:cs="Arial"/>
                <w:color w:val="000000"/>
                <w:sz w:val="22"/>
                <w:szCs w:val="22"/>
                <w:bdr w:val="none" w:sz="0" w:space="0" w:color="auto" w:frame="1"/>
              </w:rPr>
              <w:t>DOS</w:t>
            </w:r>
            <w:r w:rsidR="00CC465C" w:rsidRPr="00CC465C">
              <w:rPr>
                <w:rFonts w:ascii="Arial" w:hAnsi="Arial" w:cs="Arial"/>
                <w:color w:val="000000"/>
                <w:sz w:val="22"/>
                <w:szCs w:val="22"/>
                <w:bdr w:val="none" w:sz="0" w:space="0" w:color="auto" w:frame="1"/>
              </w:rPr>
              <w:t xml:space="preserve"> (</w:t>
            </w:r>
            <w:r w:rsidR="00CC465C">
              <w:rPr>
                <w:rFonts w:ascii="Arial" w:hAnsi="Arial" w:cs="Arial"/>
                <w:color w:val="000000"/>
                <w:sz w:val="22"/>
                <w:szCs w:val="22"/>
                <w:bdr w:val="none" w:sz="0" w:space="0" w:color="auto" w:frame="1"/>
              </w:rPr>
              <w:t>2</w:t>
            </w:r>
            <w:r w:rsidR="00CC465C" w:rsidRPr="00CC465C">
              <w:rPr>
                <w:rFonts w:ascii="Arial" w:hAnsi="Arial" w:cs="Arial"/>
                <w:color w:val="000000"/>
                <w:sz w:val="22"/>
                <w:szCs w:val="22"/>
                <w:bdr w:val="none" w:sz="0" w:space="0" w:color="auto" w:frame="1"/>
              </w:rPr>
              <w:t>) certificaciones de contratos con objeto y/o alcance en estudios de patología estructural y/o vulnerabilidad sísmica y/o reforzamiento estructural en edificaciones y/o adecuación o mantenimiento de edificaciones, ejecutados y terminados por el proponente, cuyo valor con uno solo o sumados los tres sea igual o superior al presupuesto oficial estimado, expedidas por entidades del estado o personas del sector privado.</w:t>
            </w:r>
            <w:bookmarkEnd w:id="46"/>
          </w:p>
          <w:p w14:paraId="0ABEA93A" w14:textId="77777777" w:rsidR="00C672D5" w:rsidRPr="005974F9" w:rsidRDefault="00C672D5" w:rsidP="00C672D5">
            <w:pPr>
              <w:shd w:val="clear" w:color="auto" w:fill="FFFFFF"/>
              <w:jc w:val="both"/>
              <w:rPr>
                <w:color w:val="000000"/>
                <w:sz w:val="6"/>
                <w:szCs w:val="6"/>
                <w:lang w:eastAsia="es-CO"/>
              </w:rPr>
            </w:pPr>
          </w:p>
          <w:p w14:paraId="4F6ED157" w14:textId="77777777" w:rsidR="00C672D5" w:rsidRDefault="00C672D5" w:rsidP="00C672D5">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La certificación contendrá como mínimo, la siguiente información: </w:t>
            </w:r>
          </w:p>
          <w:p w14:paraId="6961C414" w14:textId="77777777" w:rsidR="00C672D5" w:rsidRPr="00DE0159" w:rsidRDefault="00C672D5" w:rsidP="00C672D5">
            <w:pPr>
              <w:shd w:val="clear" w:color="auto" w:fill="FFFFFF"/>
              <w:ind w:left="720"/>
              <w:jc w:val="both"/>
              <w:rPr>
                <w:rFonts w:ascii="Arial" w:hAnsi="Arial" w:cs="Arial"/>
                <w:color w:val="000000"/>
                <w:sz w:val="10"/>
                <w:szCs w:val="10"/>
                <w:bdr w:val="none" w:sz="0" w:space="0" w:color="auto" w:frame="1"/>
                <w:lang w:eastAsia="es-CO"/>
              </w:rPr>
            </w:pPr>
          </w:p>
          <w:p w14:paraId="0025A294" w14:textId="2AAEB04C" w:rsidR="00E76E65" w:rsidRDefault="00C672D5" w:rsidP="00C672D5">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 xml:space="preserve">• </w:t>
            </w:r>
            <w:r w:rsidR="00E76E65">
              <w:rPr>
                <w:rFonts w:ascii="Arial" w:hAnsi="Arial" w:cs="Arial"/>
                <w:color w:val="000000"/>
                <w:sz w:val="22"/>
                <w:szCs w:val="22"/>
                <w:bdr w:val="none" w:sz="0" w:space="0" w:color="auto" w:frame="1"/>
                <w:lang w:eastAsia="es-CO"/>
              </w:rPr>
              <w:t>Fecha de suscripción</w:t>
            </w:r>
          </w:p>
          <w:p w14:paraId="3FBAADDA" w14:textId="0C0060D9" w:rsidR="00E76E65" w:rsidRDefault="00E76E65" w:rsidP="00C672D5">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Nombre de la entidad </w:t>
            </w:r>
            <w:r w:rsidR="00C70218">
              <w:rPr>
                <w:rFonts w:ascii="Arial" w:hAnsi="Arial" w:cs="Arial"/>
                <w:color w:val="000000"/>
                <w:sz w:val="22"/>
                <w:szCs w:val="22"/>
                <w:bdr w:val="none" w:sz="0" w:space="0" w:color="auto" w:frame="1"/>
                <w:lang w:eastAsia="es-CO"/>
              </w:rPr>
              <w:t>contratante</w:t>
            </w:r>
          </w:p>
          <w:p w14:paraId="05902AD2" w14:textId="2B128EAF" w:rsidR="00C70218" w:rsidRDefault="00C70218" w:rsidP="00C672D5">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w:t>
            </w:r>
            <w:r w:rsidRPr="00A51179">
              <w:rPr>
                <w:rFonts w:ascii="Arial" w:hAnsi="Arial" w:cs="Arial"/>
                <w:color w:val="000000"/>
                <w:sz w:val="22"/>
                <w:szCs w:val="22"/>
                <w:bdr w:val="none" w:sz="0" w:space="0" w:color="auto" w:frame="1"/>
                <w:lang w:eastAsia="es-CO"/>
              </w:rPr>
              <w:t>Nit o cedula de la entidad contratante  </w:t>
            </w:r>
          </w:p>
          <w:p w14:paraId="66AC2C6C" w14:textId="2B685FF1" w:rsidR="00C672D5" w:rsidRPr="00A51179" w:rsidRDefault="00E76E65" w:rsidP="00C672D5">
            <w:pPr>
              <w:shd w:val="clear" w:color="auto" w:fill="FFFFFF"/>
              <w:ind w:left="720"/>
              <w:jc w:val="both"/>
              <w:rPr>
                <w:color w:val="000000"/>
                <w:sz w:val="22"/>
                <w:szCs w:val="22"/>
                <w:lang w:eastAsia="es-CO"/>
              </w:rPr>
            </w:pPr>
            <w:r w:rsidRPr="00A51179">
              <w:rPr>
                <w:rFonts w:ascii="Arial" w:hAnsi="Arial" w:cs="Arial"/>
                <w:color w:val="000000"/>
                <w:sz w:val="22"/>
                <w:szCs w:val="22"/>
                <w:bdr w:val="none" w:sz="0" w:space="0" w:color="auto" w:frame="1"/>
                <w:lang w:eastAsia="es-CO"/>
              </w:rPr>
              <w:t>•</w:t>
            </w:r>
            <w:r w:rsidR="00C70218">
              <w:rPr>
                <w:rFonts w:ascii="Arial" w:hAnsi="Arial" w:cs="Arial"/>
                <w:color w:val="000000"/>
                <w:sz w:val="22"/>
                <w:szCs w:val="22"/>
                <w:bdr w:val="none" w:sz="0" w:space="0" w:color="auto" w:frame="1"/>
                <w:lang w:eastAsia="es-CO"/>
              </w:rPr>
              <w:t xml:space="preserve"> Objeto del contrato</w:t>
            </w:r>
            <w:r w:rsidR="00C672D5" w:rsidRPr="00A51179">
              <w:rPr>
                <w:rFonts w:ascii="Arial" w:hAnsi="Arial" w:cs="Arial"/>
                <w:color w:val="000000"/>
                <w:sz w:val="22"/>
                <w:szCs w:val="22"/>
                <w:bdr w:val="none" w:sz="0" w:space="0" w:color="auto" w:frame="1"/>
                <w:lang w:eastAsia="es-CO"/>
              </w:rPr>
              <w:t xml:space="preserve">  </w:t>
            </w:r>
          </w:p>
          <w:p w14:paraId="7631206B" w14:textId="3BD4C35D" w:rsidR="00C672D5" w:rsidRPr="00A51179" w:rsidRDefault="00C672D5" w:rsidP="00C672D5">
            <w:pPr>
              <w:shd w:val="clear" w:color="auto" w:fill="FFFFFF"/>
              <w:ind w:left="720"/>
              <w:jc w:val="both"/>
              <w:rPr>
                <w:color w:val="000000"/>
                <w:sz w:val="22"/>
                <w:szCs w:val="22"/>
                <w:lang w:eastAsia="es-CO"/>
              </w:rPr>
            </w:pPr>
            <w:r w:rsidRPr="00A51179">
              <w:rPr>
                <w:rFonts w:ascii="Arial" w:hAnsi="Arial" w:cs="Arial"/>
                <w:color w:val="000000"/>
                <w:sz w:val="22"/>
                <w:szCs w:val="22"/>
                <w:bdr w:val="none" w:sz="0" w:space="0" w:color="auto" w:frame="1"/>
                <w:lang w:eastAsia="es-CO"/>
              </w:rPr>
              <w:t xml:space="preserve">• </w:t>
            </w:r>
            <w:r w:rsidR="00C70218">
              <w:rPr>
                <w:rFonts w:ascii="Arial" w:hAnsi="Arial" w:cs="Arial"/>
                <w:color w:val="000000"/>
                <w:sz w:val="22"/>
                <w:szCs w:val="22"/>
                <w:bdr w:val="none" w:sz="0" w:space="0" w:color="auto" w:frame="1"/>
                <w:lang w:eastAsia="es-CO"/>
              </w:rPr>
              <w:t>V</w:t>
            </w:r>
            <w:r w:rsidRPr="00A51179">
              <w:rPr>
                <w:rFonts w:ascii="Arial" w:hAnsi="Arial" w:cs="Arial"/>
                <w:color w:val="000000"/>
                <w:sz w:val="22"/>
                <w:szCs w:val="22"/>
                <w:bdr w:val="none" w:sz="0" w:space="0" w:color="auto" w:frame="1"/>
                <w:lang w:eastAsia="es-CO"/>
              </w:rPr>
              <w:t>alor.  </w:t>
            </w:r>
          </w:p>
          <w:p w14:paraId="05128F87" w14:textId="36E7CE76" w:rsidR="00C70218" w:rsidRDefault="00C672D5" w:rsidP="00C672D5">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 xml:space="preserve">• Adiciones </w:t>
            </w:r>
            <w:r w:rsidR="00C70218">
              <w:rPr>
                <w:rFonts w:ascii="Arial" w:hAnsi="Arial" w:cs="Arial"/>
                <w:color w:val="000000"/>
                <w:sz w:val="22"/>
                <w:szCs w:val="22"/>
                <w:bdr w:val="none" w:sz="0" w:space="0" w:color="auto" w:frame="1"/>
                <w:lang w:eastAsia="es-CO"/>
              </w:rPr>
              <w:t>(</w:t>
            </w:r>
            <w:r w:rsidRPr="00A51179">
              <w:rPr>
                <w:rFonts w:ascii="Arial" w:hAnsi="Arial" w:cs="Arial"/>
                <w:color w:val="000000"/>
                <w:sz w:val="22"/>
                <w:szCs w:val="22"/>
                <w:bdr w:val="none" w:sz="0" w:space="0" w:color="auto" w:frame="1"/>
                <w:lang w:eastAsia="es-CO"/>
              </w:rPr>
              <w:t>si las hubo</w:t>
            </w:r>
            <w:r w:rsidR="00C70218">
              <w:rPr>
                <w:rFonts w:ascii="Arial" w:hAnsi="Arial" w:cs="Arial"/>
                <w:color w:val="000000"/>
                <w:sz w:val="22"/>
                <w:szCs w:val="22"/>
                <w:bdr w:val="none" w:sz="0" w:space="0" w:color="auto" w:frame="1"/>
                <w:lang w:eastAsia="es-CO"/>
              </w:rPr>
              <w:t>)</w:t>
            </w:r>
            <w:r w:rsidRPr="00A51179">
              <w:rPr>
                <w:rFonts w:ascii="Arial" w:hAnsi="Arial" w:cs="Arial"/>
                <w:color w:val="000000"/>
                <w:sz w:val="22"/>
                <w:szCs w:val="22"/>
                <w:bdr w:val="none" w:sz="0" w:space="0" w:color="auto" w:frame="1"/>
                <w:lang w:eastAsia="es-CO"/>
              </w:rPr>
              <w:t xml:space="preserve"> </w:t>
            </w:r>
          </w:p>
          <w:p w14:paraId="35A289F6" w14:textId="59A4F407" w:rsidR="00C672D5" w:rsidRDefault="00C70218" w:rsidP="00C672D5">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Prorrogas (si las hubo)</w:t>
            </w:r>
          </w:p>
          <w:p w14:paraId="28329F10" w14:textId="41D5DB8E" w:rsidR="00C70218" w:rsidRDefault="00C70218" w:rsidP="00C672D5">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Suspensiones (si las hubo)</w:t>
            </w:r>
          </w:p>
          <w:p w14:paraId="739CD172" w14:textId="14585DBC" w:rsidR="001F46BB" w:rsidRDefault="001F46BB" w:rsidP="00C672D5">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Fecha de inicio</w:t>
            </w:r>
          </w:p>
          <w:p w14:paraId="379366DA" w14:textId="57F52BC4" w:rsidR="00C672D5" w:rsidRPr="00A51179" w:rsidRDefault="00C672D5" w:rsidP="00C672D5">
            <w:pPr>
              <w:shd w:val="clear" w:color="auto" w:fill="FFFFFF"/>
              <w:ind w:left="720"/>
              <w:jc w:val="both"/>
              <w:rPr>
                <w:color w:val="000000"/>
                <w:sz w:val="22"/>
                <w:szCs w:val="22"/>
                <w:lang w:eastAsia="es-CO"/>
              </w:rPr>
            </w:pPr>
            <w:r w:rsidRPr="00A51179">
              <w:rPr>
                <w:rFonts w:ascii="Arial" w:hAnsi="Arial" w:cs="Arial"/>
                <w:color w:val="000000"/>
                <w:sz w:val="22"/>
                <w:szCs w:val="22"/>
                <w:bdr w:val="none" w:sz="0" w:space="0" w:color="auto" w:frame="1"/>
                <w:lang w:eastAsia="es-CO"/>
              </w:rPr>
              <w:t>• Fecha de finalización.  </w:t>
            </w:r>
          </w:p>
          <w:p w14:paraId="4B7B50A6" w14:textId="2F5ABDA3" w:rsidR="00C672D5" w:rsidRPr="00A51179" w:rsidRDefault="00C672D5" w:rsidP="00C70218">
            <w:pPr>
              <w:shd w:val="clear" w:color="auto" w:fill="FFFFFF"/>
              <w:ind w:left="720"/>
              <w:jc w:val="both"/>
              <w:rPr>
                <w:color w:val="000000"/>
                <w:sz w:val="22"/>
                <w:szCs w:val="22"/>
                <w:lang w:eastAsia="es-CO"/>
              </w:rPr>
            </w:pPr>
            <w:r w:rsidRPr="00A51179">
              <w:rPr>
                <w:rFonts w:ascii="Arial" w:hAnsi="Arial" w:cs="Arial"/>
                <w:color w:val="000000"/>
                <w:sz w:val="22"/>
                <w:szCs w:val="22"/>
                <w:bdr w:val="none" w:sz="0" w:space="0" w:color="auto" w:frame="1"/>
                <w:lang w:eastAsia="es-CO"/>
              </w:rPr>
              <w:t xml:space="preserve">• Teléfonos </w:t>
            </w:r>
            <w:r w:rsidR="00C70218">
              <w:rPr>
                <w:rFonts w:ascii="Arial" w:hAnsi="Arial" w:cs="Arial"/>
                <w:color w:val="000000"/>
                <w:sz w:val="22"/>
                <w:szCs w:val="22"/>
                <w:bdr w:val="none" w:sz="0" w:space="0" w:color="auto" w:frame="1"/>
                <w:lang w:eastAsia="es-CO"/>
              </w:rPr>
              <w:t>de contacto</w:t>
            </w:r>
          </w:p>
          <w:p w14:paraId="54D1C6D9" w14:textId="77777777" w:rsidR="00C672D5" w:rsidRPr="005B531D" w:rsidRDefault="00C672D5" w:rsidP="00C672D5">
            <w:pPr>
              <w:shd w:val="clear" w:color="auto" w:fill="FFFFFF"/>
              <w:ind w:left="720"/>
              <w:jc w:val="both"/>
              <w:rPr>
                <w:color w:val="000000"/>
                <w:sz w:val="10"/>
                <w:szCs w:val="10"/>
                <w:lang w:eastAsia="es-CO"/>
              </w:rPr>
            </w:pPr>
          </w:p>
          <w:p w14:paraId="0EC644CF" w14:textId="44236493" w:rsidR="00C672D5" w:rsidRDefault="00C672D5" w:rsidP="00C672D5">
            <w:pPr>
              <w:shd w:val="clear" w:color="auto" w:fill="FFFFFF"/>
              <w:jc w:val="both"/>
              <w:rPr>
                <w:rFonts w:ascii="Arial" w:hAnsi="Arial" w:cs="Arial"/>
                <w:color w:val="000000"/>
                <w:sz w:val="22"/>
                <w:szCs w:val="22"/>
                <w:bdr w:val="none" w:sz="0" w:space="0" w:color="auto" w:frame="1"/>
                <w:lang w:eastAsia="es-CO"/>
              </w:rPr>
            </w:pPr>
            <w:r w:rsidRPr="00287BFB">
              <w:rPr>
                <w:rFonts w:ascii="Arial" w:hAnsi="Arial" w:cs="Arial"/>
                <w:color w:val="000000"/>
                <w:sz w:val="22"/>
                <w:szCs w:val="22"/>
                <w:bdr w:val="none" w:sz="0" w:space="0" w:color="auto" w:frame="1"/>
                <w:lang w:eastAsia="es-CO"/>
              </w:rPr>
              <w:t>Para el caso de contratos ejecutados con ENTIDADES DEL ESTADO, la experiencia podrá acreditarse, con los siguientes documentos: Certificación o copia del contrato y su respectiva acta de liquidación o acta de recibo final.  </w:t>
            </w:r>
          </w:p>
          <w:p w14:paraId="6C3DB6CC" w14:textId="77777777" w:rsidR="00E95C6A" w:rsidRPr="00E95C6A" w:rsidRDefault="00E95C6A" w:rsidP="00C672D5">
            <w:pPr>
              <w:shd w:val="clear" w:color="auto" w:fill="FFFFFF"/>
              <w:jc w:val="both"/>
              <w:rPr>
                <w:color w:val="000000"/>
                <w:sz w:val="10"/>
                <w:szCs w:val="10"/>
                <w:lang w:eastAsia="es-CO"/>
              </w:rPr>
            </w:pPr>
          </w:p>
          <w:p w14:paraId="2B944D67" w14:textId="5E1C1BD8" w:rsidR="00C672D5" w:rsidRPr="00035FA8" w:rsidRDefault="00C672D5" w:rsidP="00C672D5">
            <w:pPr>
              <w:shd w:val="clear" w:color="auto" w:fill="FFFFFF"/>
              <w:jc w:val="both"/>
              <w:rPr>
                <w:rFonts w:ascii="Arial" w:hAnsi="Arial" w:cs="Arial"/>
                <w:sz w:val="22"/>
                <w:szCs w:val="22"/>
              </w:rPr>
            </w:pPr>
            <w:r w:rsidRPr="00035FA8">
              <w:rPr>
                <w:rFonts w:ascii="Arial" w:hAnsi="Arial" w:cs="Arial"/>
                <w:color w:val="000000"/>
                <w:sz w:val="22"/>
                <w:szCs w:val="22"/>
                <w:bdr w:val="none" w:sz="0" w:space="0" w:color="auto" w:frame="1"/>
                <w:lang w:eastAsia="es-CO"/>
              </w:rPr>
              <w:t xml:space="preserve">Si la experiencia que se pretende acreditar es con PERSONAS DEL SECTOR PRIVADO, el proponente deberá adjuntar la siguiente información: </w:t>
            </w:r>
            <w:r w:rsidR="001F46BB" w:rsidRPr="1A923DC1">
              <w:rPr>
                <w:rFonts w:ascii="Arial" w:hAnsi="Arial" w:cs="Arial"/>
                <w:sz w:val="22"/>
                <w:szCs w:val="22"/>
                <w:lang w:val="es-ES" w:eastAsia="es-ES"/>
              </w:rPr>
              <w:t>certificación o copia del contrato</w:t>
            </w:r>
            <w:r w:rsidR="001F46BB" w:rsidRPr="00035FA8">
              <w:rPr>
                <w:rFonts w:ascii="Arial" w:hAnsi="Arial" w:cs="Arial"/>
                <w:sz w:val="22"/>
                <w:szCs w:val="22"/>
              </w:rPr>
              <w:t xml:space="preserve"> </w:t>
            </w:r>
            <w:r w:rsidRPr="00035FA8">
              <w:rPr>
                <w:rFonts w:ascii="Arial" w:hAnsi="Arial" w:cs="Arial"/>
                <w:sz w:val="22"/>
                <w:szCs w:val="22"/>
              </w:rPr>
              <w:t>y copia de las facturas</w:t>
            </w:r>
            <w:r w:rsidR="004910E4">
              <w:rPr>
                <w:rFonts w:ascii="Arial" w:hAnsi="Arial" w:cs="Arial"/>
                <w:sz w:val="22"/>
                <w:szCs w:val="22"/>
              </w:rPr>
              <w:t xml:space="preserve"> o cuentas de cobro</w:t>
            </w:r>
            <w:r w:rsidRPr="00035FA8">
              <w:rPr>
                <w:rFonts w:ascii="Arial" w:hAnsi="Arial" w:cs="Arial"/>
                <w:sz w:val="22"/>
                <w:szCs w:val="22"/>
              </w:rPr>
              <w:t xml:space="preserve">. </w:t>
            </w:r>
          </w:p>
          <w:bookmarkEnd w:id="44"/>
          <w:p w14:paraId="736A35AB" w14:textId="77777777" w:rsidR="00C672D5" w:rsidRPr="005B531D" w:rsidRDefault="00C672D5" w:rsidP="00C672D5">
            <w:pPr>
              <w:shd w:val="clear" w:color="auto" w:fill="FFFFFF"/>
              <w:jc w:val="both"/>
              <w:rPr>
                <w:rFonts w:ascii="Arial" w:hAnsi="Arial" w:cs="Arial"/>
                <w:color w:val="000000"/>
                <w:sz w:val="10"/>
                <w:szCs w:val="10"/>
                <w:bdr w:val="none" w:sz="0" w:space="0" w:color="auto" w:frame="1"/>
                <w:lang w:eastAsia="es-CO"/>
              </w:rPr>
            </w:pPr>
          </w:p>
          <w:p w14:paraId="4C99C560" w14:textId="4729DF7F" w:rsidR="00C672D5" w:rsidRDefault="00D216BA" w:rsidP="00C672D5">
            <w:pPr>
              <w:shd w:val="clear" w:color="auto" w:fill="FFFFFF"/>
              <w:jc w:val="both"/>
              <w:rPr>
                <w:sz w:val="22"/>
                <w:szCs w:val="22"/>
              </w:rPr>
            </w:pPr>
            <w:bookmarkStart w:id="47" w:name="_Hlk157697739"/>
            <w:r>
              <w:rPr>
                <w:rFonts w:ascii="Arial" w:hAnsi="Arial" w:cs="Arial"/>
                <w:color w:val="000000"/>
                <w:sz w:val="22"/>
                <w:szCs w:val="22"/>
                <w:bdr w:val="none" w:sz="0" w:space="0" w:color="auto" w:frame="1"/>
                <w:lang w:eastAsia="es-CO"/>
              </w:rPr>
              <w:t>3</w:t>
            </w:r>
            <w:r w:rsidR="00C672D5">
              <w:rPr>
                <w:rFonts w:ascii="Arial" w:hAnsi="Arial" w:cs="Arial"/>
                <w:color w:val="000000"/>
                <w:sz w:val="22"/>
                <w:szCs w:val="22"/>
                <w:bdr w:val="none" w:sz="0" w:space="0" w:color="auto" w:frame="1"/>
                <w:lang w:eastAsia="es-CO"/>
              </w:rPr>
              <w:t xml:space="preserve">. </w:t>
            </w:r>
            <w:r w:rsidR="00C672D5" w:rsidRPr="00015D86">
              <w:rPr>
                <w:rFonts w:ascii="Arial" w:hAnsi="Arial" w:cs="Arial"/>
                <w:sz w:val="22"/>
                <w:szCs w:val="22"/>
              </w:rPr>
              <w:t>Cuando la certificación de experiencia sea de Consorcios o Uniones Temporales, éstas especificarán claramente el porcentaje de participación de cada uno de los integrantes. El proponente deberá tener un porcentaje de participación igual o superior al sesenta por ciento (60%) para que pueda ser tenida en cuenta la certificación para su puntaje. Si la certificación presentada corresponde a 2 o más integrantes del consorcio o unión temporal proponente del presente proceso, el porcentaje a tener en cuenta será la sumatoria que corresponda a esos miembros, sin que sea inferior a 60%.</w:t>
            </w:r>
            <w:r w:rsidR="00C672D5">
              <w:rPr>
                <w:sz w:val="22"/>
                <w:szCs w:val="22"/>
              </w:rPr>
              <w:t xml:space="preserve"> </w:t>
            </w:r>
          </w:p>
          <w:p w14:paraId="2C6FD757" w14:textId="77777777" w:rsidR="00C70218" w:rsidRPr="00C70218" w:rsidRDefault="00C70218" w:rsidP="00C672D5">
            <w:pPr>
              <w:shd w:val="clear" w:color="auto" w:fill="FFFFFF"/>
              <w:jc w:val="both"/>
              <w:rPr>
                <w:sz w:val="10"/>
                <w:szCs w:val="10"/>
              </w:rPr>
            </w:pPr>
          </w:p>
          <w:p w14:paraId="162B7321" w14:textId="77777777" w:rsidR="00C672D5" w:rsidRDefault="00C672D5" w:rsidP="00C672D5">
            <w:pPr>
              <w:shd w:val="clear" w:color="auto" w:fill="FFFFFF"/>
              <w:jc w:val="both"/>
              <w:rPr>
                <w:color w:val="000000"/>
                <w:sz w:val="10"/>
                <w:szCs w:val="10"/>
                <w:lang w:eastAsia="es-CO"/>
              </w:rPr>
            </w:pPr>
            <w:r w:rsidRPr="00287BFB">
              <w:rPr>
                <w:rFonts w:ascii="Arial" w:hAnsi="Arial" w:cs="Arial"/>
                <w:color w:val="000000"/>
                <w:sz w:val="22"/>
                <w:szCs w:val="22"/>
                <w:bdr w:val="none" w:sz="0" w:space="0" w:color="auto" w:frame="1"/>
                <w:lang w:eastAsia="es-CO"/>
              </w:rPr>
              <w:t>La experiencia para consorcios o uniones temporales será la sumatoria de las certificaciones de los integrantes. </w:t>
            </w:r>
          </w:p>
          <w:p w14:paraId="1BEC826C" w14:textId="77777777" w:rsidR="00C672D5" w:rsidRPr="001F3FBB" w:rsidRDefault="00C672D5" w:rsidP="00C672D5">
            <w:pPr>
              <w:shd w:val="clear" w:color="auto" w:fill="FFFFFF"/>
              <w:jc w:val="both"/>
              <w:rPr>
                <w:color w:val="000000"/>
                <w:sz w:val="10"/>
                <w:szCs w:val="10"/>
                <w:lang w:eastAsia="es-CO"/>
              </w:rPr>
            </w:pPr>
          </w:p>
          <w:p w14:paraId="5B541D02" w14:textId="77777777" w:rsidR="00C672D5" w:rsidRPr="00287BFB" w:rsidRDefault="00C672D5" w:rsidP="00C672D5">
            <w:pPr>
              <w:shd w:val="clear" w:color="auto" w:fill="FFFFFF"/>
              <w:jc w:val="both"/>
              <w:rPr>
                <w:color w:val="000000"/>
                <w:lang w:eastAsia="es-CO"/>
              </w:rPr>
            </w:pPr>
            <w:bookmarkStart w:id="48" w:name="_Hlk175677776"/>
            <w:r w:rsidRPr="00287BFB">
              <w:rPr>
                <w:rFonts w:ascii="Arial" w:hAnsi="Arial" w:cs="Arial"/>
                <w:b/>
                <w:bCs/>
                <w:i/>
                <w:iCs/>
                <w:color w:val="000000"/>
                <w:sz w:val="22"/>
                <w:szCs w:val="22"/>
                <w:u w:val="single"/>
                <w:bdr w:val="none" w:sz="0" w:space="0" w:color="auto" w:frame="1"/>
                <w:lang w:eastAsia="es-CO"/>
              </w:rPr>
              <w:t>Criterios diferenciales para Mipyme en el sistema de compras públicas</w:t>
            </w:r>
            <w:r w:rsidRPr="00287BFB">
              <w:rPr>
                <w:rFonts w:ascii="Arial" w:hAnsi="Arial" w:cs="Arial"/>
                <w:b/>
                <w:bCs/>
                <w:i/>
                <w:iCs/>
                <w:color w:val="000000"/>
                <w:sz w:val="22"/>
                <w:szCs w:val="22"/>
                <w:bdr w:val="none" w:sz="0" w:space="0" w:color="auto" w:frame="1"/>
                <w:lang w:eastAsia="es-CO"/>
              </w:rPr>
              <w:t>:</w:t>
            </w:r>
            <w:r w:rsidRPr="00287BFB">
              <w:rPr>
                <w:rFonts w:ascii="Arial" w:hAnsi="Arial" w:cs="Arial"/>
                <w:i/>
                <w:iCs/>
                <w:color w:val="000000"/>
                <w:sz w:val="22"/>
                <w:szCs w:val="22"/>
                <w:bdr w:val="none" w:sz="0" w:space="0" w:color="auto" w:frame="1"/>
                <w:lang w:eastAsia="es-CO"/>
              </w:rPr>
              <w:t> </w:t>
            </w:r>
          </w:p>
          <w:p w14:paraId="44E9C346" w14:textId="77777777" w:rsidR="00C672D5" w:rsidRPr="00037B5C" w:rsidRDefault="00C672D5" w:rsidP="00C672D5">
            <w:pPr>
              <w:shd w:val="clear" w:color="auto" w:fill="FFFFFF"/>
              <w:jc w:val="both"/>
              <w:rPr>
                <w:color w:val="000000"/>
                <w:sz w:val="6"/>
                <w:szCs w:val="6"/>
                <w:lang w:eastAsia="es-CO"/>
              </w:rPr>
            </w:pPr>
          </w:p>
          <w:p w14:paraId="56F51D55" w14:textId="6881EB51" w:rsidR="00C672D5" w:rsidRDefault="00C672D5" w:rsidP="00C672D5">
            <w:pPr>
              <w:shd w:val="clear" w:color="auto" w:fill="FFFFFF"/>
              <w:jc w:val="both"/>
              <w:rPr>
                <w:rFonts w:ascii="Arial" w:hAnsi="Arial" w:cs="Arial"/>
                <w:color w:val="000000"/>
                <w:sz w:val="22"/>
                <w:szCs w:val="22"/>
                <w:bdr w:val="none" w:sz="0" w:space="0" w:color="auto" w:frame="1"/>
                <w:lang w:eastAsia="es-CO"/>
              </w:rPr>
            </w:pPr>
            <w:r w:rsidRPr="00287BFB">
              <w:rPr>
                <w:rFonts w:ascii="Arial" w:hAnsi="Arial" w:cs="Arial"/>
                <w:color w:val="000000"/>
                <w:sz w:val="22"/>
                <w:szCs w:val="22"/>
                <w:bdr w:val="none" w:sz="0" w:space="0" w:color="auto" w:frame="1"/>
                <w:lang w:eastAsia="es-CO"/>
              </w:rPr>
              <w:t xml:space="preserve">Los oferentes que demuestren la condición de mipyme conforme lo establecido en el artículo 2.2.1.2.4.2.4. del Decreto 1860 de 2021 (independientemente de que el proceso sea o no limitado), acreditarán experiencia mínima mediante el anexo de hasta </w:t>
            </w:r>
            <w:bookmarkStart w:id="49" w:name="_Hlk181027875"/>
            <w:r w:rsidRPr="00287BFB">
              <w:rPr>
                <w:rFonts w:ascii="Arial" w:hAnsi="Arial" w:cs="Arial"/>
                <w:color w:val="000000"/>
                <w:sz w:val="22"/>
                <w:szCs w:val="22"/>
                <w:bdr w:val="none" w:sz="0" w:space="0" w:color="auto" w:frame="1"/>
                <w:lang w:eastAsia="es-CO"/>
              </w:rPr>
              <w:t>TRES (3) certificaciones de contratos con objeto y/o alcance</w:t>
            </w:r>
            <w:r w:rsidR="00062F7C">
              <w:rPr>
                <w:rFonts w:ascii="Arial" w:hAnsi="Arial" w:cs="Arial"/>
                <w:color w:val="000000"/>
                <w:sz w:val="22"/>
                <w:szCs w:val="22"/>
                <w:bdr w:val="none" w:sz="0" w:space="0" w:color="auto" w:frame="1"/>
                <w:lang w:eastAsia="es-CO"/>
              </w:rPr>
              <w:t xml:space="preserve"> en</w:t>
            </w:r>
            <w:r w:rsidRPr="00287BFB">
              <w:rPr>
                <w:rFonts w:ascii="Arial" w:hAnsi="Arial" w:cs="Arial"/>
                <w:color w:val="000000"/>
                <w:sz w:val="22"/>
                <w:szCs w:val="22"/>
                <w:bdr w:val="none" w:sz="0" w:space="0" w:color="auto" w:frame="1"/>
                <w:lang w:eastAsia="es-CO"/>
              </w:rPr>
              <w:t xml:space="preserve"> </w:t>
            </w:r>
            <w:r w:rsidR="00062F7C" w:rsidRPr="00062F7C">
              <w:rPr>
                <w:rFonts w:ascii="Arial" w:hAnsi="Arial" w:cs="Arial"/>
                <w:color w:val="000000"/>
                <w:sz w:val="22"/>
                <w:szCs w:val="22"/>
                <w:bdr w:val="none" w:sz="0" w:space="0" w:color="auto" w:frame="1"/>
                <w:lang w:eastAsia="es-CO"/>
              </w:rPr>
              <w:t>estudios de patología estructural y/o vulnerabilidad sísmica y/o reforzamiento estructural en edificaciones y/o adecuación o mantenimiento de edificaciones</w:t>
            </w:r>
            <w:r w:rsidRPr="00287BFB">
              <w:rPr>
                <w:rFonts w:ascii="Arial" w:hAnsi="Arial" w:cs="Arial"/>
                <w:color w:val="000000"/>
                <w:sz w:val="22"/>
                <w:szCs w:val="22"/>
                <w:bdr w:val="none" w:sz="0" w:space="0" w:color="auto" w:frame="1"/>
                <w:lang w:eastAsia="es-CO"/>
              </w:rPr>
              <w:t>, ejecutados y terminados por el proponente, cuyo valor con uno solo o sumados los tres sea igual o superior al presupuesto oficial estimado, expedidas por entidades del estado o personas del sector privado. </w:t>
            </w:r>
          </w:p>
          <w:bookmarkEnd w:id="49"/>
          <w:p w14:paraId="55E49570" w14:textId="77777777" w:rsidR="00062F7C" w:rsidRPr="00287BFB" w:rsidRDefault="00062F7C" w:rsidP="00C672D5">
            <w:pPr>
              <w:shd w:val="clear" w:color="auto" w:fill="FFFFFF"/>
              <w:jc w:val="both"/>
              <w:rPr>
                <w:color w:val="000000"/>
                <w:lang w:eastAsia="es-CO"/>
              </w:rPr>
            </w:pPr>
          </w:p>
          <w:p w14:paraId="14733BF8" w14:textId="77777777" w:rsidR="00C672D5" w:rsidRDefault="00C672D5" w:rsidP="00C672D5">
            <w:pPr>
              <w:shd w:val="clear" w:color="auto" w:fill="FFFFFF"/>
              <w:jc w:val="both"/>
              <w:rPr>
                <w:rFonts w:ascii="Arial" w:hAnsi="Arial" w:cs="Arial"/>
                <w:color w:val="000000"/>
                <w:sz w:val="22"/>
                <w:szCs w:val="22"/>
                <w:bdr w:val="none" w:sz="0" w:space="0" w:color="auto" w:frame="1"/>
                <w:lang w:eastAsia="es-CO"/>
              </w:rPr>
            </w:pPr>
            <w:r w:rsidRPr="00287BFB">
              <w:rPr>
                <w:rFonts w:ascii="Arial" w:hAnsi="Arial" w:cs="Arial"/>
                <w:color w:val="000000"/>
                <w:sz w:val="22"/>
                <w:szCs w:val="22"/>
                <w:bdr w:val="none" w:sz="0" w:space="0" w:color="auto" w:frame="1"/>
                <w:lang w:eastAsia="es-CO"/>
              </w:rPr>
              <w:t>La certificación contendrá como mínimo, la siguiente información: </w:t>
            </w:r>
          </w:p>
          <w:p w14:paraId="23D056C3" w14:textId="77777777" w:rsidR="00C672D5" w:rsidRPr="005D6F82" w:rsidRDefault="00C672D5" w:rsidP="00C672D5">
            <w:pPr>
              <w:shd w:val="clear" w:color="auto" w:fill="FFFFFF"/>
              <w:jc w:val="both"/>
              <w:rPr>
                <w:color w:val="000000"/>
                <w:sz w:val="8"/>
                <w:szCs w:val="8"/>
                <w:lang w:eastAsia="es-CO"/>
              </w:rPr>
            </w:pPr>
          </w:p>
          <w:p w14:paraId="76722622" w14:textId="77777777" w:rsidR="001F46BB" w:rsidRDefault="001F46BB" w:rsidP="001F46BB">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 xml:space="preserve">• </w:t>
            </w:r>
            <w:r>
              <w:rPr>
                <w:rFonts w:ascii="Arial" w:hAnsi="Arial" w:cs="Arial"/>
                <w:color w:val="000000"/>
                <w:sz w:val="22"/>
                <w:szCs w:val="22"/>
                <w:bdr w:val="none" w:sz="0" w:space="0" w:color="auto" w:frame="1"/>
                <w:lang w:eastAsia="es-CO"/>
              </w:rPr>
              <w:t>Fecha de suscripción</w:t>
            </w:r>
          </w:p>
          <w:p w14:paraId="142DE6EE" w14:textId="77777777" w:rsidR="001F46BB" w:rsidRDefault="001F46BB" w:rsidP="001F46BB">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Nombre de la entidad contratante</w:t>
            </w:r>
          </w:p>
          <w:p w14:paraId="4001069D" w14:textId="77777777" w:rsidR="001F46BB" w:rsidRDefault="001F46BB" w:rsidP="001F46BB">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w:t>
            </w:r>
            <w:r w:rsidRPr="00A51179">
              <w:rPr>
                <w:rFonts w:ascii="Arial" w:hAnsi="Arial" w:cs="Arial"/>
                <w:color w:val="000000"/>
                <w:sz w:val="22"/>
                <w:szCs w:val="22"/>
                <w:bdr w:val="none" w:sz="0" w:space="0" w:color="auto" w:frame="1"/>
                <w:lang w:eastAsia="es-CO"/>
              </w:rPr>
              <w:t>Nit o cedula de la entidad contratante  </w:t>
            </w:r>
          </w:p>
          <w:p w14:paraId="026779D3" w14:textId="77777777" w:rsidR="001F46BB" w:rsidRPr="00A51179" w:rsidRDefault="001F46BB" w:rsidP="001F46BB">
            <w:pPr>
              <w:shd w:val="clear" w:color="auto" w:fill="FFFFFF"/>
              <w:ind w:left="720"/>
              <w:jc w:val="both"/>
              <w:rPr>
                <w:color w:val="000000"/>
                <w:sz w:val="22"/>
                <w:szCs w:val="22"/>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Objeto del contrato</w:t>
            </w:r>
            <w:r w:rsidRPr="00A51179">
              <w:rPr>
                <w:rFonts w:ascii="Arial" w:hAnsi="Arial" w:cs="Arial"/>
                <w:color w:val="000000"/>
                <w:sz w:val="22"/>
                <w:szCs w:val="22"/>
                <w:bdr w:val="none" w:sz="0" w:space="0" w:color="auto" w:frame="1"/>
                <w:lang w:eastAsia="es-CO"/>
              </w:rPr>
              <w:t xml:space="preserve">  </w:t>
            </w:r>
          </w:p>
          <w:p w14:paraId="56B93D63" w14:textId="77777777" w:rsidR="001F46BB" w:rsidRPr="00A51179" w:rsidRDefault="001F46BB" w:rsidP="001F46BB">
            <w:pPr>
              <w:shd w:val="clear" w:color="auto" w:fill="FFFFFF"/>
              <w:ind w:left="720"/>
              <w:jc w:val="both"/>
              <w:rPr>
                <w:color w:val="000000"/>
                <w:sz w:val="22"/>
                <w:szCs w:val="22"/>
                <w:lang w:eastAsia="es-CO"/>
              </w:rPr>
            </w:pPr>
            <w:r w:rsidRPr="00A51179">
              <w:rPr>
                <w:rFonts w:ascii="Arial" w:hAnsi="Arial" w:cs="Arial"/>
                <w:color w:val="000000"/>
                <w:sz w:val="22"/>
                <w:szCs w:val="22"/>
                <w:bdr w:val="none" w:sz="0" w:space="0" w:color="auto" w:frame="1"/>
                <w:lang w:eastAsia="es-CO"/>
              </w:rPr>
              <w:t xml:space="preserve">• </w:t>
            </w:r>
            <w:r>
              <w:rPr>
                <w:rFonts w:ascii="Arial" w:hAnsi="Arial" w:cs="Arial"/>
                <w:color w:val="000000"/>
                <w:sz w:val="22"/>
                <w:szCs w:val="22"/>
                <w:bdr w:val="none" w:sz="0" w:space="0" w:color="auto" w:frame="1"/>
                <w:lang w:eastAsia="es-CO"/>
              </w:rPr>
              <w:t>V</w:t>
            </w:r>
            <w:r w:rsidRPr="00A51179">
              <w:rPr>
                <w:rFonts w:ascii="Arial" w:hAnsi="Arial" w:cs="Arial"/>
                <w:color w:val="000000"/>
                <w:sz w:val="22"/>
                <w:szCs w:val="22"/>
                <w:bdr w:val="none" w:sz="0" w:space="0" w:color="auto" w:frame="1"/>
                <w:lang w:eastAsia="es-CO"/>
              </w:rPr>
              <w:t>alor.  </w:t>
            </w:r>
          </w:p>
          <w:p w14:paraId="1B74DF7A" w14:textId="77777777" w:rsidR="001F46BB" w:rsidRDefault="001F46BB" w:rsidP="001F46BB">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 xml:space="preserve">• Adiciones </w:t>
            </w:r>
            <w:r>
              <w:rPr>
                <w:rFonts w:ascii="Arial" w:hAnsi="Arial" w:cs="Arial"/>
                <w:color w:val="000000"/>
                <w:sz w:val="22"/>
                <w:szCs w:val="22"/>
                <w:bdr w:val="none" w:sz="0" w:space="0" w:color="auto" w:frame="1"/>
                <w:lang w:eastAsia="es-CO"/>
              </w:rPr>
              <w:t>(</w:t>
            </w:r>
            <w:r w:rsidRPr="00A51179">
              <w:rPr>
                <w:rFonts w:ascii="Arial" w:hAnsi="Arial" w:cs="Arial"/>
                <w:color w:val="000000"/>
                <w:sz w:val="22"/>
                <w:szCs w:val="22"/>
                <w:bdr w:val="none" w:sz="0" w:space="0" w:color="auto" w:frame="1"/>
                <w:lang w:eastAsia="es-CO"/>
              </w:rPr>
              <w:t>si las hubo</w:t>
            </w:r>
            <w:r>
              <w:rPr>
                <w:rFonts w:ascii="Arial" w:hAnsi="Arial" w:cs="Arial"/>
                <w:color w:val="000000"/>
                <w:sz w:val="22"/>
                <w:szCs w:val="22"/>
                <w:bdr w:val="none" w:sz="0" w:space="0" w:color="auto" w:frame="1"/>
                <w:lang w:eastAsia="es-CO"/>
              </w:rPr>
              <w:t>)</w:t>
            </w:r>
            <w:r w:rsidRPr="00A51179">
              <w:rPr>
                <w:rFonts w:ascii="Arial" w:hAnsi="Arial" w:cs="Arial"/>
                <w:color w:val="000000"/>
                <w:sz w:val="22"/>
                <w:szCs w:val="22"/>
                <w:bdr w:val="none" w:sz="0" w:space="0" w:color="auto" w:frame="1"/>
                <w:lang w:eastAsia="es-CO"/>
              </w:rPr>
              <w:t xml:space="preserve"> </w:t>
            </w:r>
          </w:p>
          <w:p w14:paraId="6DAE1400" w14:textId="77777777" w:rsidR="001F46BB" w:rsidRDefault="001F46BB" w:rsidP="001F46BB">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Prorrogas (si las hubo)</w:t>
            </w:r>
          </w:p>
          <w:p w14:paraId="4A42252F" w14:textId="77777777" w:rsidR="001F46BB" w:rsidRDefault="001F46BB" w:rsidP="001F46BB">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Suspensiones (si las hubo)</w:t>
            </w:r>
          </w:p>
          <w:p w14:paraId="6699462D" w14:textId="77777777" w:rsidR="001F46BB" w:rsidRDefault="001F46BB" w:rsidP="001F46BB">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Fecha de inicio</w:t>
            </w:r>
          </w:p>
          <w:p w14:paraId="21261ED7" w14:textId="77777777" w:rsidR="001F46BB" w:rsidRPr="00A51179" w:rsidRDefault="001F46BB" w:rsidP="001F46BB">
            <w:pPr>
              <w:shd w:val="clear" w:color="auto" w:fill="FFFFFF"/>
              <w:ind w:left="720"/>
              <w:jc w:val="both"/>
              <w:rPr>
                <w:color w:val="000000"/>
                <w:sz w:val="22"/>
                <w:szCs w:val="22"/>
                <w:lang w:eastAsia="es-CO"/>
              </w:rPr>
            </w:pPr>
            <w:r w:rsidRPr="00A51179">
              <w:rPr>
                <w:rFonts w:ascii="Arial" w:hAnsi="Arial" w:cs="Arial"/>
                <w:color w:val="000000"/>
                <w:sz w:val="22"/>
                <w:szCs w:val="22"/>
                <w:bdr w:val="none" w:sz="0" w:space="0" w:color="auto" w:frame="1"/>
                <w:lang w:eastAsia="es-CO"/>
              </w:rPr>
              <w:t>• Fecha de finalización.  </w:t>
            </w:r>
          </w:p>
          <w:p w14:paraId="4E79E690" w14:textId="77777777" w:rsidR="001F46BB" w:rsidRPr="00A51179" w:rsidRDefault="001F46BB" w:rsidP="001F46BB">
            <w:pPr>
              <w:shd w:val="clear" w:color="auto" w:fill="FFFFFF"/>
              <w:ind w:left="720"/>
              <w:jc w:val="both"/>
              <w:rPr>
                <w:color w:val="000000"/>
                <w:sz w:val="22"/>
                <w:szCs w:val="22"/>
                <w:lang w:eastAsia="es-CO"/>
              </w:rPr>
            </w:pPr>
            <w:r w:rsidRPr="00A51179">
              <w:rPr>
                <w:rFonts w:ascii="Arial" w:hAnsi="Arial" w:cs="Arial"/>
                <w:color w:val="000000"/>
                <w:sz w:val="22"/>
                <w:szCs w:val="22"/>
                <w:bdr w:val="none" w:sz="0" w:space="0" w:color="auto" w:frame="1"/>
                <w:lang w:eastAsia="es-CO"/>
              </w:rPr>
              <w:t xml:space="preserve">• Teléfonos </w:t>
            </w:r>
            <w:r>
              <w:rPr>
                <w:rFonts w:ascii="Arial" w:hAnsi="Arial" w:cs="Arial"/>
                <w:color w:val="000000"/>
                <w:sz w:val="22"/>
                <w:szCs w:val="22"/>
                <w:bdr w:val="none" w:sz="0" w:space="0" w:color="auto" w:frame="1"/>
                <w:lang w:eastAsia="es-CO"/>
              </w:rPr>
              <w:t>de contacto</w:t>
            </w:r>
          </w:p>
          <w:p w14:paraId="540F2D48" w14:textId="77777777" w:rsidR="00C672D5" w:rsidRPr="00C672D5" w:rsidRDefault="00C672D5" w:rsidP="00C672D5">
            <w:pPr>
              <w:shd w:val="clear" w:color="auto" w:fill="FFFFFF"/>
              <w:ind w:left="720"/>
              <w:jc w:val="both"/>
              <w:rPr>
                <w:rFonts w:ascii="Arial" w:hAnsi="Arial" w:cs="Arial"/>
                <w:color w:val="000000"/>
                <w:sz w:val="10"/>
                <w:szCs w:val="10"/>
                <w:bdr w:val="none" w:sz="0" w:space="0" w:color="auto" w:frame="1"/>
                <w:lang w:eastAsia="es-CO"/>
              </w:rPr>
            </w:pPr>
          </w:p>
          <w:p w14:paraId="4408F493" w14:textId="77777777" w:rsidR="001B4C42" w:rsidRDefault="001B4C42" w:rsidP="001B4C42">
            <w:pPr>
              <w:shd w:val="clear" w:color="auto" w:fill="FFFFFF"/>
              <w:jc w:val="both"/>
              <w:rPr>
                <w:rFonts w:ascii="Arial" w:hAnsi="Arial" w:cs="Arial"/>
                <w:color w:val="000000"/>
                <w:sz w:val="22"/>
                <w:szCs w:val="22"/>
                <w:bdr w:val="none" w:sz="0" w:space="0" w:color="auto" w:frame="1"/>
                <w:lang w:eastAsia="es-CO"/>
              </w:rPr>
            </w:pPr>
            <w:bookmarkStart w:id="50" w:name="_Hlk177484159"/>
            <w:r w:rsidRPr="00287BFB">
              <w:rPr>
                <w:rFonts w:ascii="Arial" w:hAnsi="Arial" w:cs="Arial"/>
                <w:color w:val="000000"/>
                <w:sz w:val="22"/>
                <w:szCs w:val="22"/>
                <w:bdr w:val="none" w:sz="0" w:space="0" w:color="auto" w:frame="1"/>
                <w:lang w:eastAsia="es-CO"/>
              </w:rPr>
              <w:t>Para el caso de contratos ejecutados con ENTIDADES DEL ESTADO, la experiencia podrá acreditarse, con los siguientes documentos: Certificación o copia del contrato y su respectiva acta de liquidación o acta de recibo final.  </w:t>
            </w:r>
          </w:p>
          <w:p w14:paraId="269B9295" w14:textId="77777777" w:rsidR="001B4C42" w:rsidRPr="00E95C6A" w:rsidRDefault="001B4C42" w:rsidP="001B4C42">
            <w:pPr>
              <w:shd w:val="clear" w:color="auto" w:fill="FFFFFF"/>
              <w:jc w:val="both"/>
              <w:rPr>
                <w:color w:val="000000"/>
                <w:sz w:val="10"/>
                <w:szCs w:val="10"/>
                <w:lang w:eastAsia="es-CO"/>
              </w:rPr>
            </w:pPr>
          </w:p>
          <w:p w14:paraId="37FFE587" w14:textId="3953162D" w:rsidR="00C672D5" w:rsidRPr="008E0967" w:rsidRDefault="001B4C42" w:rsidP="001B4C42">
            <w:pPr>
              <w:jc w:val="both"/>
              <w:rPr>
                <w:rFonts w:ascii="Arial" w:hAnsi="Arial" w:cs="Arial"/>
                <w:bCs/>
                <w:color w:val="000000" w:themeColor="text1"/>
                <w:sz w:val="22"/>
                <w:szCs w:val="22"/>
                <w:lang w:eastAsia="es-CO"/>
              </w:rPr>
            </w:pPr>
            <w:r w:rsidRPr="00035FA8">
              <w:rPr>
                <w:rFonts w:ascii="Arial" w:hAnsi="Arial" w:cs="Arial"/>
                <w:color w:val="000000"/>
                <w:sz w:val="22"/>
                <w:szCs w:val="22"/>
                <w:bdr w:val="none" w:sz="0" w:space="0" w:color="auto" w:frame="1"/>
                <w:lang w:eastAsia="es-CO"/>
              </w:rPr>
              <w:t xml:space="preserve">Si la experiencia que se pretende acreditar es con PERSONAS DEL SECTOR PRIVADO, el proponente deberá adjuntar la siguiente información: </w:t>
            </w:r>
            <w:r w:rsidRPr="1A923DC1">
              <w:rPr>
                <w:rFonts w:ascii="Arial" w:hAnsi="Arial" w:cs="Arial"/>
                <w:sz w:val="22"/>
                <w:szCs w:val="22"/>
                <w:lang w:val="es-ES" w:eastAsia="es-ES"/>
              </w:rPr>
              <w:t>certificación o copia del contrato</w:t>
            </w:r>
            <w:r w:rsidRPr="00035FA8">
              <w:rPr>
                <w:rFonts w:ascii="Arial" w:hAnsi="Arial" w:cs="Arial"/>
                <w:sz w:val="22"/>
                <w:szCs w:val="22"/>
              </w:rPr>
              <w:t xml:space="preserve"> y copia de las facturas</w:t>
            </w:r>
            <w:r>
              <w:rPr>
                <w:rFonts w:ascii="Arial" w:hAnsi="Arial" w:cs="Arial"/>
                <w:sz w:val="22"/>
                <w:szCs w:val="22"/>
              </w:rPr>
              <w:t xml:space="preserve"> o cuentas de cobro</w:t>
            </w:r>
            <w:bookmarkEnd w:id="50"/>
            <w:r w:rsidR="00C672D5">
              <w:rPr>
                <w:rFonts w:ascii="Arial" w:hAnsi="Arial" w:cs="Arial"/>
                <w:color w:val="000000"/>
                <w:sz w:val="22"/>
                <w:szCs w:val="22"/>
                <w:bdr w:val="none" w:sz="0" w:space="0" w:color="auto" w:frame="1"/>
                <w:lang w:eastAsia="es-CO"/>
              </w:rPr>
              <w:t>.</w:t>
            </w:r>
            <w:bookmarkEnd w:id="45"/>
            <w:bookmarkEnd w:id="47"/>
            <w:bookmarkEnd w:id="48"/>
          </w:p>
        </w:tc>
      </w:tr>
      <w:tr w:rsidR="00E95BE9" w:rsidRPr="00DE2E5E" w14:paraId="3908A639" w14:textId="77777777" w:rsidTr="00E95BE9">
        <w:trPr>
          <w:trHeight w:val="20"/>
        </w:trPr>
        <w:tc>
          <w:tcPr>
            <w:tcW w:w="5000" w:type="pct"/>
            <w:gridSpan w:val="9"/>
            <w:shd w:val="clear" w:color="auto" w:fill="E7E6E6" w:themeFill="background2"/>
          </w:tcPr>
          <w:p w14:paraId="29478D68" w14:textId="1FCE8A24" w:rsidR="00E95BE9" w:rsidRPr="000E56F7" w:rsidRDefault="00E95BE9" w:rsidP="00ED514A">
            <w:pPr>
              <w:jc w:val="both"/>
              <w:rPr>
                <w:rFonts w:ascii="Arial" w:hAnsi="Arial" w:cs="Arial"/>
                <w:bCs/>
                <w:color w:val="FF0000"/>
                <w:sz w:val="22"/>
                <w:szCs w:val="22"/>
                <w:lang w:eastAsia="es-CO"/>
              </w:rPr>
            </w:pPr>
            <w:r w:rsidRPr="0046558D">
              <w:rPr>
                <w:rFonts w:ascii="Arial" w:hAnsi="Arial" w:cs="Arial"/>
                <w:bCs/>
                <w:sz w:val="22"/>
                <w:szCs w:val="22"/>
                <w:lang w:eastAsia="es-CO"/>
              </w:rPr>
              <w:t xml:space="preserve">3.5.1.2.2 </w:t>
            </w:r>
            <w:r>
              <w:rPr>
                <w:rFonts w:ascii="Arial" w:hAnsi="Arial" w:cs="Arial"/>
                <w:bCs/>
                <w:sz w:val="22"/>
                <w:szCs w:val="22"/>
                <w:lang w:eastAsia="es-CO"/>
              </w:rPr>
              <w:t>E</w:t>
            </w:r>
            <w:r w:rsidRPr="0046558D">
              <w:rPr>
                <w:rFonts w:ascii="Arial" w:hAnsi="Arial" w:cs="Arial"/>
                <w:sz w:val="22"/>
                <w:szCs w:val="22"/>
                <w:lang w:eastAsia="es-CO"/>
              </w:rPr>
              <w:t xml:space="preserve">xperiencia </w:t>
            </w:r>
            <w:r w:rsidRPr="0046558D">
              <w:rPr>
                <w:rFonts w:ascii="Arial" w:hAnsi="Arial" w:cs="Arial"/>
                <w:color w:val="000000" w:themeColor="text1"/>
                <w:sz w:val="22"/>
                <w:szCs w:val="22"/>
                <w:lang w:eastAsia="es-CO"/>
              </w:rPr>
              <w:t>específica del proponente</w:t>
            </w:r>
          </w:p>
        </w:tc>
      </w:tr>
      <w:tr w:rsidR="00E95BE9" w:rsidRPr="00DE2E5E" w14:paraId="77FDDA61" w14:textId="77777777" w:rsidTr="00E95BE9">
        <w:trPr>
          <w:trHeight w:val="20"/>
        </w:trPr>
        <w:tc>
          <w:tcPr>
            <w:tcW w:w="5000" w:type="pct"/>
            <w:gridSpan w:val="9"/>
            <w:shd w:val="clear" w:color="auto" w:fill="auto"/>
          </w:tcPr>
          <w:p w14:paraId="6694DD62" w14:textId="3E434C0B" w:rsidR="00E95BE9" w:rsidRPr="00DE2E5E" w:rsidRDefault="00E95BE9" w:rsidP="00ED514A">
            <w:pPr>
              <w:spacing w:before="100" w:beforeAutospacing="1" w:after="100" w:afterAutospacing="1"/>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N/A</w:t>
            </w:r>
          </w:p>
        </w:tc>
      </w:tr>
      <w:tr w:rsidR="00E95BE9" w:rsidRPr="00DE2E5E" w14:paraId="50F30D02" w14:textId="77777777" w:rsidTr="00E95BE9">
        <w:trPr>
          <w:trHeight w:val="20"/>
        </w:trPr>
        <w:tc>
          <w:tcPr>
            <w:tcW w:w="5000" w:type="pct"/>
            <w:gridSpan w:val="9"/>
            <w:shd w:val="clear" w:color="auto" w:fill="D9D9D9" w:themeFill="background1" w:themeFillShade="D9"/>
          </w:tcPr>
          <w:p w14:paraId="60AFBD03" w14:textId="77777777" w:rsidR="00E95BE9" w:rsidRPr="00DE2E5E" w:rsidRDefault="00E95BE9" w:rsidP="00ED514A">
            <w:pPr>
              <w:jc w:val="both"/>
              <w:rPr>
                <w:rFonts w:ascii="Arial" w:hAnsi="Arial" w:cs="Arial"/>
                <w:bCs/>
                <w:color w:val="000000" w:themeColor="text1"/>
                <w:sz w:val="22"/>
                <w:szCs w:val="22"/>
                <w:lang w:eastAsia="es-CO"/>
              </w:rPr>
            </w:pPr>
            <w:r w:rsidRPr="00D06EB7">
              <w:rPr>
                <w:rFonts w:ascii="Arial" w:hAnsi="Arial" w:cs="Arial"/>
                <w:bCs/>
                <w:color w:val="000000" w:themeColor="text1"/>
                <w:sz w:val="22"/>
                <w:szCs w:val="22"/>
                <w:lang w:eastAsia="es-CO"/>
              </w:rPr>
              <w:t>3.5.1.3 Capacidad financiera</w:t>
            </w:r>
          </w:p>
        </w:tc>
      </w:tr>
      <w:tr w:rsidR="00E95BE9" w:rsidRPr="00DE2E5E" w14:paraId="1371C111" w14:textId="77777777" w:rsidTr="00E95BE9">
        <w:trPr>
          <w:trHeight w:val="20"/>
        </w:trPr>
        <w:tc>
          <w:tcPr>
            <w:tcW w:w="5000" w:type="pct"/>
            <w:gridSpan w:val="9"/>
            <w:shd w:val="clear" w:color="auto" w:fill="auto"/>
          </w:tcPr>
          <w:p w14:paraId="1746D54E" w14:textId="6E496685" w:rsidR="00E95BE9" w:rsidRPr="00DE2E5E" w:rsidRDefault="00E95BE9" w:rsidP="00497524">
            <w:pPr>
              <w:jc w:val="both"/>
              <w:rPr>
                <w:rFonts w:ascii="Arial" w:hAnsi="Arial" w:cs="Arial"/>
                <w:bCs/>
                <w:color w:val="000000" w:themeColor="text1"/>
                <w:sz w:val="22"/>
                <w:szCs w:val="22"/>
                <w:lang w:eastAsia="es-CO"/>
              </w:rPr>
            </w:pPr>
            <w:r>
              <w:rPr>
                <w:rFonts w:ascii="Arial" w:hAnsi="Arial" w:cs="Arial"/>
                <w:sz w:val="22"/>
                <w:szCs w:val="22"/>
                <w:lang w:eastAsia="es-CO"/>
              </w:rPr>
              <w:t>N/A</w:t>
            </w:r>
          </w:p>
        </w:tc>
      </w:tr>
      <w:tr w:rsidR="00E95BE9" w:rsidRPr="00DE2E5E" w14:paraId="75E4F5A6" w14:textId="77777777" w:rsidTr="00E95BE9">
        <w:trPr>
          <w:trHeight w:val="20"/>
        </w:trPr>
        <w:tc>
          <w:tcPr>
            <w:tcW w:w="5000" w:type="pct"/>
            <w:gridSpan w:val="9"/>
            <w:shd w:val="clear" w:color="auto" w:fill="D9D9D9" w:themeFill="background1" w:themeFillShade="D9"/>
          </w:tcPr>
          <w:p w14:paraId="0E0877B4"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3.5.1.4 Capacidad organizacional</w:t>
            </w:r>
          </w:p>
        </w:tc>
      </w:tr>
      <w:tr w:rsidR="00E95BE9" w:rsidRPr="00DE2E5E" w14:paraId="7CFB9C35" w14:textId="77777777" w:rsidTr="00E95BE9">
        <w:trPr>
          <w:trHeight w:val="20"/>
        </w:trPr>
        <w:tc>
          <w:tcPr>
            <w:tcW w:w="5000" w:type="pct"/>
            <w:gridSpan w:val="9"/>
            <w:shd w:val="clear" w:color="auto" w:fill="auto"/>
          </w:tcPr>
          <w:p w14:paraId="6BB0E986" w14:textId="7CFADB40" w:rsidR="00E95BE9" w:rsidRPr="00DE2E5E" w:rsidRDefault="00E95BE9" w:rsidP="00ED514A">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N/A</w:t>
            </w:r>
          </w:p>
        </w:tc>
      </w:tr>
      <w:tr w:rsidR="00E95BE9" w:rsidRPr="00DE2E5E" w14:paraId="64B7675D" w14:textId="77777777" w:rsidTr="00E95BE9">
        <w:trPr>
          <w:trHeight w:val="20"/>
        </w:trPr>
        <w:tc>
          <w:tcPr>
            <w:tcW w:w="5000" w:type="pct"/>
            <w:gridSpan w:val="9"/>
            <w:shd w:val="clear" w:color="auto" w:fill="E7E6E6" w:themeFill="background2"/>
          </w:tcPr>
          <w:p w14:paraId="0FA26989" w14:textId="01629704" w:rsidR="00E95BE9" w:rsidRDefault="00E95BE9" w:rsidP="00ED514A">
            <w:pPr>
              <w:jc w:val="both"/>
              <w:rPr>
                <w:rFonts w:ascii="Arial" w:hAnsi="Arial" w:cs="Arial"/>
                <w:bCs/>
                <w:color w:val="000000" w:themeColor="text1"/>
                <w:sz w:val="22"/>
                <w:szCs w:val="22"/>
                <w:lang w:eastAsia="es-CO"/>
              </w:rPr>
            </w:pPr>
            <w:r>
              <w:rPr>
                <w:rFonts w:ascii="Arial" w:hAnsi="Arial" w:cs="Arial"/>
                <w:bCs/>
                <w:color w:val="000000" w:themeColor="text1"/>
                <w:sz w:val="22"/>
                <w:szCs w:val="22"/>
                <w:lang w:eastAsia="es-CO"/>
              </w:rPr>
              <w:t>3.5.1.4 Capacidad Técnica</w:t>
            </w:r>
          </w:p>
        </w:tc>
      </w:tr>
      <w:tr w:rsidR="00E95BE9" w:rsidRPr="00DE2E5E" w14:paraId="12321819" w14:textId="77777777" w:rsidTr="00E95BE9">
        <w:trPr>
          <w:trHeight w:val="20"/>
        </w:trPr>
        <w:tc>
          <w:tcPr>
            <w:tcW w:w="5000" w:type="pct"/>
            <w:gridSpan w:val="9"/>
            <w:shd w:val="clear" w:color="auto" w:fill="auto"/>
          </w:tcPr>
          <w:p w14:paraId="3FC45D8B" w14:textId="77777777" w:rsidR="00B91168" w:rsidRPr="00B91168" w:rsidRDefault="00B91168" w:rsidP="00B91168">
            <w:pPr>
              <w:widowControl w:val="0"/>
              <w:overflowPunct w:val="0"/>
              <w:autoSpaceDE w:val="0"/>
              <w:autoSpaceDN w:val="0"/>
              <w:adjustRightInd w:val="0"/>
              <w:jc w:val="both"/>
              <w:rPr>
                <w:rFonts w:ascii="Arial" w:hAnsi="Arial" w:cs="Arial"/>
                <w:iCs/>
                <w:sz w:val="22"/>
                <w:szCs w:val="22"/>
                <w:lang w:val="es-ES" w:eastAsia="en-US"/>
              </w:rPr>
            </w:pPr>
            <w:bookmarkStart w:id="51" w:name="_Hlk171675971"/>
            <w:r w:rsidRPr="00B91168">
              <w:rPr>
                <w:rFonts w:ascii="Arial" w:hAnsi="Arial" w:cs="Arial"/>
                <w:iCs/>
                <w:sz w:val="22"/>
                <w:szCs w:val="22"/>
                <w:lang w:val="es-ES" w:eastAsia="en-US"/>
              </w:rPr>
              <w:t>La verificación de las condiciones técnicas se verificará así:</w:t>
            </w:r>
          </w:p>
          <w:p w14:paraId="6B457443" w14:textId="77777777" w:rsidR="00B91168" w:rsidRPr="00B91168" w:rsidRDefault="00B91168" w:rsidP="00B91168">
            <w:pPr>
              <w:widowControl w:val="0"/>
              <w:overflowPunct w:val="0"/>
              <w:autoSpaceDE w:val="0"/>
              <w:autoSpaceDN w:val="0"/>
              <w:adjustRightInd w:val="0"/>
              <w:jc w:val="both"/>
              <w:rPr>
                <w:rFonts w:ascii="Arial" w:hAnsi="Arial" w:cs="Arial"/>
                <w:iCs/>
                <w:sz w:val="10"/>
                <w:szCs w:val="10"/>
                <w:lang w:val="es-ES" w:eastAsia="en-US"/>
              </w:rPr>
            </w:pPr>
          </w:p>
          <w:p w14:paraId="3D3E5052" w14:textId="6C6813EC" w:rsidR="00AB7021" w:rsidRDefault="00AB7021" w:rsidP="00AB7021">
            <w:pPr>
              <w:tabs>
                <w:tab w:val="num" w:pos="360"/>
              </w:tabs>
              <w:jc w:val="both"/>
              <w:rPr>
                <w:rFonts w:ascii="Arial" w:hAnsi="Arial" w:cs="Arial"/>
                <w:sz w:val="22"/>
                <w:szCs w:val="22"/>
              </w:rPr>
            </w:pPr>
            <w:bookmarkStart w:id="52" w:name="_Hlk169511795"/>
            <w:r w:rsidRPr="00A51179">
              <w:rPr>
                <w:rFonts w:ascii="Arial" w:hAnsi="Arial" w:cs="Arial"/>
                <w:sz w:val="22"/>
                <w:szCs w:val="22"/>
              </w:rPr>
              <w:t>El oferente debe cumplir con todas las características técnicas mínimas exigidas se evaluará con cumple o no cumple.</w:t>
            </w:r>
          </w:p>
          <w:p w14:paraId="1A9C368E" w14:textId="77777777" w:rsidR="00AB7021" w:rsidRPr="00942FCF" w:rsidRDefault="00AB7021" w:rsidP="00AB7021">
            <w:pPr>
              <w:tabs>
                <w:tab w:val="num" w:pos="360"/>
              </w:tabs>
              <w:jc w:val="both"/>
              <w:rPr>
                <w:rFonts w:ascii="Arial" w:hAnsi="Arial" w:cs="Arial"/>
                <w:sz w:val="10"/>
                <w:szCs w:val="10"/>
              </w:rPr>
            </w:pPr>
          </w:p>
          <w:p w14:paraId="75E5941D" w14:textId="045A79F2" w:rsidR="00AB7021" w:rsidRDefault="008A528A" w:rsidP="00AB7021">
            <w:pPr>
              <w:shd w:val="clear" w:color="auto" w:fill="FFFFFF"/>
              <w:jc w:val="both"/>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1</w:t>
            </w:r>
            <w:r w:rsidR="00AB7021" w:rsidRPr="002B0313">
              <w:rPr>
                <w:rFonts w:ascii="Arial" w:hAnsi="Arial" w:cs="Arial"/>
                <w:color w:val="000000"/>
                <w:sz w:val="22"/>
                <w:szCs w:val="22"/>
                <w:bdr w:val="none" w:sz="0" w:space="0" w:color="auto" w:frame="1"/>
              </w:rPr>
              <w:t xml:space="preserve">. Deberá aportarse máximo </w:t>
            </w:r>
            <w:r w:rsidR="00CA3C93" w:rsidRPr="00CA3C93">
              <w:rPr>
                <w:rFonts w:ascii="Arial" w:hAnsi="Arial" w:cs="Arial"/>
                <w:color w:val="000000"/>
                <w:sz w:val="22"/>
                <w:szCs w:val="22"/>
                <w:bdr w:val="none" w:sz="0" w:space="0" w:color="auto" w:frame="1"/>
              </w:rPr>
              <w:t>TRES (3) certificaciones de contratos con objeto y/o alcance en estudios de patología estructural y/o vulnerabilidad sísmica y/o reforzamiento estructural en edificaciones y/o adecuación o mantenimiento de edificaciones, ejecutados y terminados por el proponente, cuyo valor con uno solo o sumados los tres sea igual o superior al presupuesto oficial estimado, expedidas por entidades del estado o personas del sector privado.</w:t>
            </w:r>
          </w:p>
          <w:p w14:paraId="1E04F648" w14:textId="77777777" w:rsidR="00CA3C93" w:rsidRPr="002B0313" w:rsidRDefault="00CA3C93" w:rsidP="00AB7021">
            <w:pPr>
              <w:shd w:val="clear" w:color="auto" w:fill="FFFFFF"/>
              <w:jc w:val="both"/>
              <w:rPr>
                <w:rFonts w:ascii="Arial" w:hAnsi="Arial" w:cs="Arial"/>
                <w:sz w:val="22"/>
                <w:szCs w:val="22"/>
              </w:rPr>
            </w:pPr>
          </w:p>
          <w:p w14:paraId="03701506" w14:textId="77777777" w:rsidR="00AB7021" w:rsidRPr="005974F9" w:rsidRDefault="00AB7021" w:rsidP="00AB7021">
            <w:pPr>
              <w:shd w:val="clear" w:color="auto" w:fill="FFFFFF"/>
              <w:jc w:val="both"/>
              <w:rPr>
                <w:color w:val="000000"/>
                <w:sz w:val="6"/>
                <w:szCs w:val="6"/>
                <w:lang w:eastAsia="es-CO"/>
              </w:rPr>
            </w:pPr>
          </w:p>
          <w:p w14:paraId="7DE33DA6" w14:textId="77777777" w:rsidR="00AB7021" w:rsidRDefault="00AB7021" w:rsidP="00AB7021">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La certificación contendrá como mínimo, la siguiente información: </w:t>
            </w:r>
          </w:p>
          <w:p w14:paraId="11C10B89" w14:textId="77777777" w:rsidR="00AB7021" w:rsidRPr="00DE0159" w:rsidRDefault="00AB7021" w:rsidP="00AB7021">
            <w:pPr>
              <w:shd w:val="clear" w:color="auto" w:fill="FFFFFF"/>
              <w:ind w:left="720"/>
              <w:jc w:val="both"/>
              <w:rPr>
                <w:rFonts w:ascii="Arial" w:hAnsi="Arial" w:cs="Arial"/>
                <w:color w:val="000000"/>
                <w:sz w:val="10"/>
                <w:szCs w:val="10"/>
                <w:bdr w:val="none" w:sz="0" w:space="0" w:color="auto" w:frame="1"/>
                <w:lang w:eastAsia="es-CO"/>
              </w:rPr>
            </w:pPr>
          </w:p>
          <w:p w14:paraId="35E42E8F" w14:textId="77777777" w:rsidR="00AB7021" w:rsidRDefault="00AB7021" w:rsidP="00AB7021">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 xml:space="preserve">• </w:t>
            </w:r>
            <w:r>
              <w:rPr>
                <w:rFonts w:ascii="Arial" w:hAnsi="Arial" w:cs="Arial"/>
                <w:color w:val="000000"/>
                <w:sz w:val="22"/>
                <w:szCs w:val="22"/>
                <w:bdr w:val="none" w:sz="0" w:space="0" w:color="auto" w:frame="1"/>
                <w:lang w:eastAsia="es-CO"/>
              </w:rPr>
              <w:t>Fecha de suscripción</w:t>
            </w:r>
          </w:p>
          <w:p w14:paraId="0DDAE8BD" w14:textId="77777777" w:rsidR="00AB7021" w:rsidRDefault="00AB7021" w:rsidP="00AB7021">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Nombre de la entidad contratante</w:t>
            </w:r>
          </w:p>
          <w:p w14:paraId="221F4466" w14:textId="77777777" w:rsidR="00AB7021" w:rsidRDefault="00AB7021" w:rsidP="00AB7021">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w:t>
            </w:r>
            <w:r w:rsidRPr="00A51179">
              <w:rPr>
                <w:rFonts w:ascii="Arial" w:hAnsi="Arial" w:cs="Arial"/>
                <w:color w:val="000000"/>
                <w:sz w:val="22"/>
                <w:szCs w:val="22"/>
                <w:bdr w:val="none" w:sz="0" w:space="0" w:color="auto" w:frame="1"/>
                <w:lang w:eastAsia="es-CO"/>
              </w:rPr>
              <w:t>Nit o cedula de la entidad contratante  </w:t>
            </w:r>
          </w:p>
          <w:p w14:paraId="248FB733" w14:textId="77777777" w:rsidR="00AB7021" w:rsidRPr="00A51179" w:rsidRDefault="00AB7021" w:rsidP="00AB7021">
            <w:pPr>
              <w:shd w:val="clear" w:color="auto" w:fill="FFFFFF"/>
              <w:ind w:left="720"/>
              <w:jc w:val="both"/>
              <w:rPr>
                <w:color w:val="000000"/>
                <w:sz w:val="22"/>
                <w:szCs w:val="22"/>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Objeto del contrato</w:t>
            </w:r>
            <w:r w:rsidRPr="00A51179">
              <w:rPr>
                <w:rFonts w:ascii="Arial" w:hAnsi="Arial" w:cs="Arial"/>
                <w:color w:val="000000"/>
                <w:sz w:val="22"/>
                <w:szCs w:val="22"/>
                <w:bdr w:val="none" w:sz="0" w:space="0" w:color="auto" w:frame="1"/>
                <w:lang w:eastAsia="es-CO"/>
              </w:rPr>
              <w:t xml:space="preserve">  </w:t>
            </w:r>
          </w:p>
          <w:p w14:paraId="3873F792" w14:textId="77777777" w:rsidR="00AB7021" w:rsidRPr="00A51179" w:rsidRDefault="00AB7021" w:rsidP="00AB7021">
            <w:pPr>
              <w:shd w:val="clear" w:color="auto" w:fill="FFFFFF"/>
              <w:ind w:left="720"/>
              <w:jc w:val="both"/>
              <w:rPr>
                <w:color w:val="000000"/>
                <w:sz w:val="22"/>
                <w:szCs w:val="22"/>
                <w:lang w:eastAsia="es-CO"/>
              </w:rPr>
            </w:pPr>
            <w:r w:rsidRPr="00A51179">
              <w:rPr>
                <w:rFonts w:ascii="Arial" w:hAnsi="Arial" w:cs="Arial"/>
                <w:color w:val="000000"/>
                <w:sz w:val="22"/>
                <w:szCs w:val="22"/>
                <w:bdr w:val="none" w:sz="0" w:space="0" w:color="auto" w:frame="1"/>
                <w:lang w:eastAsia="es-CO"/>
              </w:rPr>
              <w:t xml:space="preserve">• </w:t>
            </w:r>
            <w:r>
              <w:rPr>
                <w:rFonts w:ascii="Arial" w:hAnsi="Arial" w:cs="Arial"/>
                <w:color w:val="000000"/>
                <w:sz w:val="22"/>
                <w:szCs w:val="22"/>
                <w:bdr w:val="none" w:sz="0" w:space="0" w:color="auto" w:frame="1"/>
                <w:lang w:eastAsia="es-CO"/>
              </w:rPr>
              <w:t>V</w:t>
            </w:r>
            <w:r w:rsidRPr="00A51179">
              <w:rPr>
                <w:rFonts w:ascii="Arial" w:hAnsi="Arial" w:cs="Arial"/>
                <w:color w:val="000000"/>
                <w:sz w:val="22"/>
                <w:szCs w:val="22"/>
                <w:bdr w:val="none" w:sz="0" w:space="0" w:color="auto" w:frame="1"/>
                <w:lang w:eastAsia="es-CO"/>
              </w:rPr>
              <w:t>alor.  </w:t>
            </w:r>
          </w:p>
          <w:p w14:paraId="53ED5FEC" w14:textId="77777777" w:rsidR="00AB7021" w:rsidRDefault="00AB7021" w:rsidP="00AB7021">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 xml:space="preserve">• Adiciones </w:t>
            </w:r>
            <w:r>
              <w:rPr>
                <w:rFonts w:ascii="Arial" w:hAnsi="Arial" w:cs="Arial"/>
                <w:color w:val="000000"/>
                <w:sz w:val="22"/>
                <w:szCs w:val="22"/>
                <w:bdr w:val="none" w:sz="0" w:space="0" w:color="auto" w:frame="1"/>
                <w:lang w:eastAsia="es-CO"/>
              </w:rPr>
              <w:t>(</w:t>
            </w:r>
            <w:r w:rsidRPr="00A51179">
              <w:rPr>
                <w:rFonts w:ascii="Arial" w:hAnsi="Arial" w:cs="Arial"/>
                <w:color w:val="000000"/>
                <w:sz w:val="22"/>
                <w:szCs w:val="22"/>
                <w:bdr w:val="none" w:sz="0" w:space="0" w:color="auto" w:frame="1"/>
                <w:lang w:eastAsia="es-CO"/>
              </w:rPr>
              <w:t>si las hubo</w:t>
            </w:r>
            <w:r>
              <w:rPr>
                <w:rFonts w:ascii="Arial" w:hAnsi="Arial" w:cs="Arial"/>
                <w:color w:val="000000"/>
                <w:sz w:val="22"/>
                <w:szCs w:val="22"/>
                <w:bdr w:val="none" w:sz="0" w:space="0" w:color="auto" w:frame="1"/>
                <w:lang w:eastAsia="es-CO"/>
              </w:rPr>
              <w:t>)</w:t>
            </w:r>
            <w:r w:rsidRPr="00A51179">
              <w:rPr>
                <w:rFonts w:ascii="Arial" w:hAnsi="Arial" w:cs="Arial"/>
                <w:color w:val="000000"/>
                <w:sz w:val="22"/>
                <w:szCs w:val="22"/>
                <w:bdr w:val="none" w:sz="0" w:space="0" w:color="auto" w:frame="1"/>
                <w:lang w:eastAsia="es-CO"/>
              </w:rPr>
              <w:t xml:space="preserve"> </w:t>
            </w:r>
          </w:p>
          <w:p w14:paraId="5485D04D" w14:textId="77777777" w:rsidR="00AB7021" w:rsidRDefault="00AB7021" w:rsidP="00AB7021">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Prorrogas (si las hubo)</w:t>
            </w:r>
          </w:p>
          <w:p w14:paraId="2C950592" w14:textId="77777777" w:rsidR="00AB7021" w:rsidRDefault="00AB7021" w:rsidP="00AB7021">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Suspensiones (si las hubo)</w:t>
            </w:r>
          </w:p>
          <w:p w14:paraId="6C038595" w14:textId="77777777" w:rsidR="00AB7021" w:rsidRDefault="00AB7021" w:rsidP="00AB7021">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Fecha de inicio</w:t>
            </w:r>
          </w:p>
          <w:p w14:paraId="5E289346" w14:textId="77777777" w:rsidR="00AB7021" w:rsidRPr="00A51179" w:rsidRDefault="00AB7021" w:rsidP="00AB7021">
            <w:pPr>
              <w:shd w:val="clear" w:color="auto" w:fill="FFFFFF"/>
              <w:ind w:left="720"/>
              <w:jc w:val="both"/>
              <w:rPr>
                <w:color w:val="000000"/>
                <w:sz w:val="22"/>
                <w:szCs w:val="22"/>
                <w:lang w:eastAsia="es-CO"/>
              </w:rPr>
            </w:pPr>
            <w:r w:rsidRPr="00A51179">
              <w:rPr>
                <w:rFonts w:ascii="Arial" w:hAnsi="Arial" w:cs="Arial"/>
                <w:color w:val="000000"/>
                <w:sz w:val="22"/>
                <w:szCs w:val="22"/>
                <w:bdr w:val="none" w:sz="0" w:space="0" w:color="auto" w:frame="1"/>
                <w:lang w:eastAsia="es-CO"/>
              </w:rPr>
              <w:t>• Fecha de finalización.  </w:t>
            </w:r>
          </w:p>
          <w:p w14:paraId="55A6BEDE" w14:textId="77777777" w:rsidR="00AB7021" w:rsidRPr="00A51179" w:rsidRDefault="00AB7021" w:rsidP="00AB7021">
            <w:pPr>
              <w:shd w:val="clear" w:color="auto" w:fill="FFFFFF"/>
              <w:ind w:left="720"/>
              <w:jc w:val="both"/>
              <w:rPr>
                <w:color w:val="000000"/>
                <w:sz w:val="22"/>
                <w:szCs w:val="22"/>
                <w:lang w:eastAsia="es-CO"/>
              </w:rPr>
            </w:pPr>
            <w:r w:rsidRPr="00A51179">
              <w:rPr>
                <w:rFonts w:ascii="Arial" w:hAnsi="Arial" w:cs="Arial"/>
                <w:color w:val="000000"/>
                <w:sz w:val="22"/>
                <w:szCs w:val="22"/>
                <w:bdr w:val="none" w:sz="0" w:space="0" w:color="auto" w:frame="1"/>
                <w:lang w:eastAsia="es-CO"/>
              </w:rPr>
              <w:t xml:space="preserve">• Teléfonos </w:t>
            </w:r>
            <w:r>
              <w:rPr>
                <w:rFonts w:ascii="Arial" w:hAnsi="Arial" w:cs="Arial"/>
                <w:color w:val="000000"/>
                <w:sz w:val="22"/>
                <w:szCs w:val="22"/>
                <w:bdr w:val="none" w:sz="0" w:space="0" w:color="auto" w:frame="1"/>
                <w:lang w:eastAsia="es-CO"/>
              </w:rPr>
              <w:t>de contacto</w:t>
            </w:r>
          </w:p>
          <w:p w14:paraId="78F52DB3" w14:textId="77777777" w:rsidR="00AB7021" w:rsidRPr="005B531D" w:rsidRDefault="00AB7021" w:rsidP="00AB7021">
            <w:pPr>
              <w:shd w:val="clear" w:color="auto" w:fill="FFFFFF"/>
              <w:ind w:left="720"/>
              <w:jc w:val="both"/>
              <w:rPr>
                <w:color w:val="000000"/>
                <w:sz w:val="10"/>
                <w:szCs w:val="10"/>
                <w:lang w:eastAsia="es-CO"/>
              </w:rPr>
            </w:pPr>
          </w:p>
          <w:p w14:paraId="71FAD4C4" w14:textId="77777777" w:rsidR="000C4E04" w:rsidRDefault="000C4E04" w:rsidP="000C4E04">
            <w:pPr>
              <w:shd w:val="clear" w:color="auto" w:fill="FFFFFF"/>
              <w:jc w:val="both"/>
              <w:rPr>
                <w:rFonts w:ascii="Arial" w:hAnsi="Arial" w:cs="Arial"/>
                <w:color w:val="000000"/>
                <w:sz w:val="22"/>
                <w:szCs w:val="22"/>
                <w:bdr w:val="none" w:sz="0" w:space="0" w:color="auto" w:frame="1"/>
                <w:lang w:eastAsia="es-CO"/>
              </w:rPr>
            </w:pPr>
            <w:r w:rsidRPr="00287BFB">
              <w:rPr>
                <w:rFonts w:ascii="Arial" w:hAnsi="Arial" w:cs="Arial"/>
                <w:color w:val="000000"/>
                <w:sz w:val="22"/>
                <w:szCs w:val="22"/>
                <w:bdr w:val="none" w:sz="0" w:space="0" w:color="auto" w:frame="1"/>
                <w:lang w:eastAsia="es-CO"/>
              </w:rPr>
              <w:t>Para el caso de contratos ejecutados con ENTIDADES DEL ESTADO, la experiencia podrá acreditarse, con los siguientes documentos: Certificación o copia del contrato y su respectiva acta de liquidación o acta de recibo final.  </w:t>
            </w:r>
          </w:p>
          <w:p w14:paraId="3EC15864" w14:textId="77777777" w:rsidR="000C4E04" w:rsidRPr="00E95C6A" w:rsidRDefault="000C4E04" w:rsidP="000C4E04">
            <w:pPr>
              <w:shd w:val="clear" w:color="auto" w:fill="FFFFFF"/>
              <w:jc w:val="both"/>
              <w:rPr>
                <w:color w:val="000000"/>
                <w:sz w:val="10"/>
                <w:szCs w:val="10"/>
                <w:lang w:eastAsia="es-CO"/>
              </w:rPr>
            </w:pPr>
          </w:p>
          <w:p w14:paraId="3C2D02EE" w14:textId="1A68D177" w:rsidR="00AB7021" w:rsidRPr="00035FA8" w:rsidRDefault="000C4E04" w:rsidP="000C4E04">
            <w:pPr>
              <w:shd w:val="clear" w:color="auto" w:fill="FFFFFF"/>
              <w:jc w:val="both"/>
              <w:rPr>
                <w:rFonts w:ascii="Arial" w:hAnsi="Arial" w:cs="Arial"/>
                <w:sz w:val="22"/>
                <w:szCs w:val="22"/>
              </w:rPr>
            </w:pPr>
            <w:r w:rsidRPr="00035FA8">
              <w:rPr>
                <w:rFonts w:ascii="Arial" w:hAnsi="Arial" w:cs="Arial"/>
                <w:color w:val="000000"/>
                <w:sz w:val="22"/>
                <w:szCs w:val="22"/>
                <w:bdr w:val="none" w:sz="0" w:space="0" w:color="auto" w:frame="1"/>
                <w:lang w:eastAsia="es-CO"/>
              </w:rPr>
              <w:t xml:space="preserve">Si la experiencia que se pretende acreditar es con PERSONAS DEL SECTOR PRIVADO, el proponente deberá adjuntar la siguiente información: </w:t>
            </w:r>
            <w:r w:rsidRPr="1A923DC1">
              <w:rPr>
                <w:rFonts w:ascii="Arial" w:hAnsi="Arial" w:cs="Arial"/>
                <w:sz w:val="22"/>
                <w:szCs w:val="22"/>
                <w:lang w:val="es-ES" w:eastAsia="es-ES"/>
              </w:rPr>
              <w:t>certificación o copia del contrato</w:t>
            </w:r>
            <w:r w:rsidRPr="00035FA8">
              <w:rPr>
                <w:rFonts w:ascii="Arial" w:hAnsi="Arial" w:cs="Arial"/>
                <w:sz w:val="22"/>
                <w:szCs w:val="22"/>
              </w:rPr>
              <w:t xml:space="preserve"> y copia de las facturas</w:t>
            </w:r>
            <w:r>
              <w:rPr>
                <w:rFonts w:ascii="Arial" w:hAnsi="Arial" w:cs="Arial"/>
                <w:sz w:val="22"/>
                <w:szCs w:val="22"/>
              </w:rPr>
              <w:t xml:space="preserve"> o cuentas de cobro</w:t>
            </w:r>
            <w:r w:rsidR="00AB7021" w:rsidRPr="00035FA8">
              <w:rPr>
                <w:rFonts w:ascii="Arial" w:hAnsi="Arial" w:cs="Arial"/>
                <w:sz w:val="22"/>
                <w:szCs w:val="22"/>
              </w:rPr>
              <w:t xml:space="preserve">. </w:t>
            </w:r>
          </w:p>
          <w:p w14:paraId="25D627F9" w14:textId="77777777" w:rsidR="00AB7021" w:rsidRPr="005B531D" w:rsidRDefault="00AB7021" w:rsidP="00AB7021">
            <w:pPr>
              <w:shd w:val="clear" w:color="auto" w:fill="FFFFFF"/>
              <w:jc w:val="both"/>
              <w:rPr>
                <w:rFonts w:ascii="Arial" w:hAnsi="Arial" w:cs="Arial"/>
                <w:color w:val="000000"/>
                <w:sz w:val="10"/>
                <w:szCs w:val="10"/>
                <w:bdr w:val="none" w:sz="0" w:space="0" w:color="auto" w:frame="1"/>
                <w:lang w:eastAsia="es-CO"/>
              </w:rPr>
            </w:pPr>
          </w:p>
          <w:p w14:paraId="23C84830" w14:textId="0FA934F7" w:rsidR="00AB7021" w:rsidRDefault="00872AE3" w:rsidP="00AB7021">
            <w:pPr>
              <w:shd w:val="clear" w:color="auto" w:fill="FFFFFF"/>
              <w:jc w:val="both"/>
              <w:rPr>
                <w:sz w:val="22"/>
                <w:szCs w:val="22"/>
              </w:rPr>
            </w:pPr>
            <w:r>
              <w:rPr>
                <w:rFonts w:ascii="Arial" w:hAnsi="Arial" w:cs="Arial"/>
                <w:color w:val="000000"/>
                <w:sz w:val="22"/>
                <w:szCs w:val="22"/>
                <w:bdr w:val="none" w:sz="0" w:space="0" w:color="auto" w:frame="1"/>
                <w:lang w:eastAsia="es-CO"/>
              </w:rPr>
              <w:t>2</w:t>
            </w:r>
            <w:r w:rsidR="00AB7021">
              <w:rPr>
                <w:rFonts w:ascii="Arial" w:hAnsi="Arial" w:cs="Arial"/>
                <w:color w:val="000000"/>
                <w:sz w:val="22"/>
                <w:szCs w:val="22"/>
                <w:bdr w:val="none" w:sz="0" w:space="0" w:color="auto" w:frame="1"/>
                <w:lang w:eastAsia="es-CO"/>
              </w:rPr>
              <w:t xml:space="preserve">. </w:t>
            </w:r>
            <w:r w:rsidR="00AB7021" w:rsidRPr="00015D86">
              <w:rPr>
                <w:rFonts w:ascii="Arial" w:hAnsi="Arial" w:cs="Arial"/>
                <w:sz w:val="22"/>
                <w:szCs w:val="22"/>
              </w:rPr>
              <w:t>Cuando la certificación de experiencia sea de Consorcios o Uniones Temporales, éstas especificarán claramente el porcentaje de participación de cada uno de los integrantes. El proponente deberá tener un porcentaje de participación igual o superior al sesenta por ciento (60%) para que pueda ser tenida en cuenta la certificación para su puntaje. Si la certificación presentada corresponde a 2 o más integrantes del consorcio o unión temporal proponente del presente proceso, el porcentaje a tener en cuenta será la sumatoria que corresponda a esos miembros, sin que sea inferior a 60%.</w:t>
            </w:r>
            <w:r w:rsidR="00AB7021">
              <w:rPr>
                <w:sz w:val="22"/>
                <w:szCs w:val="22"/>
              </w:rPr>
              <w:t xml:space="preserve"> </w:t>
            </w:r>
          </w:p>
          <w:p w14:paraId="55860CEA" w14:textId="77777777" w:rsidR="00AB7021" w:rsidRPr="00C70218" w:rsidRDefault="00AB7021" w:rsidP="00AB7021">
            <w:pPr>
              <w:shd w:val="clear" w:color="auto" w:fill="FFFFFF"/>
              <w:jc w:val="both"/>
              <w:rPr>
                <w:sz w:val="10"/>
                <w:szCs w:val="10"/>
              </w:rPr>
            </w:pPr>
          </w:p>
          <w:p w14:paraId="195DFF07" w14:textId="744FF078" w:rsidR="00BC6609" w:rsidRDefault="00AB7021" w:rsidP="00AB7021">
            <w:pPr>
              <w:jc w:val="both"/>
              <w:rPr>
                <w:rFonts w:ascii="Arial" w:hAnsi="Arial" w:cs="Arial"/>
                <w:color w:val="000000"/>
                <w:sz w:val="22"/>
                <w:szCs w:val="22"/>
                <w:bdr w:val="none" w:sz="0" w:space="0" w:color="auto" w:frame="1"/>
                <w:lang w:eastAsia="es-CO"/>
              </w:rPr>
            </w:pPr>
            <w:r w:rsidRPr="00287BFB">
              <w:rPr>
                <w:rFonts w:ascii="Arial" w:hAnsi="Arial" w:cs="Arial"/>
                <w:color w:val="000000"/>
                <w:sz w:val="22"/>
                <w:szCs w:val="22"/>
                <w:bdr w:val="none" w:sz="0" w:space="0" w:color="auto" w:frame="1"/>
                <w:lang w:eastAsia="es-CO"/>
              </w:rPr>
              <w:t>La experiencia para consorcios o uniones temporales será la sumatoria de las certificaciones de los integrantes</w:t>
            </w:r>
            <w:bookmarkStart w:id="53" w:name="_Hlk166857820"/>
            <w:r w:rsidR="001F46BB" w:rsidRPr="00287BFB">
              <w:rPr>
                <w:rFonts w:ascii="Arial" w:hAnsi="Arial" w:cs="Arial"/>
                <w:color w:val="000000"/>
                <w:sz w:val="22"/>
                <w:szCs w:val="22"/>
                <w:bdr w:val="none" w:sz="0" w:space="0" w:color="auto" w:frame="1"/>
                <w:lang w:eastAsia="es-CO"/>
              </w:rPr>
              <w:t>.</w:t>
            </w:r>
          </w:p>
          <w:p w14:paraId="39C91624" w14:textId="48BB62C0" w:rsidR="002B20E4" w:rsidRPr="002B20E4" w:rsidRDefault="002B20E4" w:rsidP="00AB7021">
            <w:pPr>
              <w:jc w:val="both"/>
              <w:rPr>
                <w:rFonts w:ascii="Arial" w:hAnsi="Arial" w:cs="Arial"/>
                <w:color w:val="000000"/>
                <w:sz w:val="10"/>
                <w:szCs w:val="10"/>
                <w:bdr w:val="none" w:sz="0" w:space="0" w:color="auto" w:frame="1"/>
                <w:lang w:eastAsia="es-CO"/>
              </w:rPr>
            </w:pPr>
          </w:p>
          <w:p w14:paraId="1D148437" w14:textId="77777777" w:rsidR="002B20E4" w:rsidRPr="00287BFB" w:rsidRDefault="002B20E4" w:rsidP="002B20E4">
            <w:pPr>
              <w:shd w:val="clear" w:color="auto" w:fill="FFFFFF"/>
              <w:jc w:val="both"/>
              <w:rPr>
                <w:color w:val="000000"/>
                <w:lang w:eastAsia="es-CO"/>
              </w:rPr>
            </w:pPr>
            <w:r w:rsidRPr="00287BFB">
              <w:rPr>
                <w:rFonts w:ascii="Arial" w:hAnsi="Arial" w:cs="Arial"/>
                <w:b/>
                <w:bCs/>
                <w:i/>
                <w:iCs/>
                <w:color w:val="000000"/>
                <w:sz w:val="22"/>
                <w:szCs w:val="22"/>
                <w:u w:val="single"/>
                <w:bdr w:val="none" w:sz="0" w:space="0" w:color="auto" w:frame="1"/>
                <w:lang w:eastAsia="es-CO"/>
              </w:rPr>
              <w:t xml:space="preserve">Criterios diferenciales para </w:t>
            </w:r>
            <w:proofErr w:type="spellStart"/>
            <w:r w:rsidRPr="00287BFB">
              <w:rPr>
                <w:rFonts w:ascii="Arial" w:hAnsi="Arial" w:cs="Arial"/>
                <w:b/>
                <w:bCs/>
                <w:i/>
                <w:iCs/>
                <w:color w:val="000000"/>
                <w:sz w:val="22"/>
                <w:szCs w:val="22"/>
                <w:u w:val="single"/>
                <w:bdr w:val="none" w:sz="0" w:space="0" w:color="auto" w:frame="1"/>
                <w:lang w:eastAsia="es-CO"/>
              </w:rPr>
              <w:t>Mipyme</w:t>
            </w:r>
            <w:proofErr w:type="spellEnd"/>
            <w:r w:rsidRPr="00287BFB">
              <w:rPr>
                <w:rFonts w:ascii="Arial" w:hAnsi="Arial" w:cs="Arial"/>
                <w:b/>
                <w:bCs/>
                <w:i/>
                <w:iCs/>
                <w:color w:val="000000"/>
                <w:sz w:val="22"/>
                <w:szCs w:val="22"/>
                <w:u w:val="single"/>
                <w:bdr w:val="none" w:sz="0" w:space="0" w:color="auto" w:frame="1"/>
                <w:lang w:eastAsia="es-CO"/>
              </w:rPr>
              <w:t xml:space="preserve"> en el sistema de compras públicas</w:t>
            </w:r>
            <w:r w:rsidRPr="00287BFB">
              <w:rPr>
                <w:rFonts w:ascii="Arial" w:hAnsi="Arial" w:cs="Arial"/>
                <w:b/>
                <w:bCs/>
                <w:i/>
                <w:iCs/>
                <w:color w:val="000000"/>
                <w:sz w:val="22"/>
                <w:szCs w:val="22"/>
                <w:bdr w:val="none" w:sz="0" w:space="0" w:color="auto" w:frame="1"/>
                <w:lang w:eastAsia="es-CO"/>
              </w:rPr>
              <w:t>:</w:t>
            </w:r>
            <w:r w:rsidRPr="00287BFB">
              <w:rPr>
                <w:rFonts w:ascii="Arial" w:hAnsi="Arial" w:cs="Arial"/>
                <w:i/>
                <w:iCs/>
                <w:color w:val="000000"/>
                <w:sz w:val="22"/>
                <w:szCs w:val="22"/>
                <w:bdr w:val="none" w:sz="0" w:space="0" w:color="auto" w:frame="1"/>
                <w:lang w:eastAsia="es-CO"/>
              </w:rPr>
              <w:t> </w:t>
            </w:r>
          </w:p>
          <w:p w14:paraId="3720FC89" w14:textId="77777777" w:rsidR="002B20E4" w:rsidRPr="00037B5C" w:rsidRDefault="002B20E4" w:rsidP="002B20E4">
            <w:pPr>
              <w:shd w:val="clear" w:color="auto" w:fill="FFFFFF"/>
              <w:jc w:val="both"/>
              <w:rPr>
                <w:color w:val="000000"/>
                <w:sz w:val="6"/>
                <w:szCs w:val="6"/>
                <w:lang w:eastAsia="es-CO"/>
              </w:rPr>
            </w:pPr>
          </w:p>
          <w:p w14:paraId="0784E359" w14:textId="6E3A70DB" w:rsidR="002B20E4" w:rsidRDefault="002B20E4" w:rsidP="002B20E4">
            <w:pPr>
              <w:shd w:val="clear" w:color="auto" w:fill="FFFFFF"/>
              <w:jc w:val="both"/>
              <w:rPr>
                <w:rFonts w:ascii="Arial" w:hAnsi="Arial" w:cs="Arial"/>
                <w:color w:val="000000"/>
                <w:sz w:val="22"/>
                <w:szCs w:val="22"/>
                <w:bdr w:val="none" w:sz="0" w:space="0" w:color="auto" w:frame="1"/>
                <w:lang w:eastAsia="es-CO"/>
              </w:rPr>
            </w:pPr>
            <w:r w:rsidRPr="00287BFB">
              <w:rPr>
                <w:rFonts w:ascii="Arial" w:hAnsi="Arial" w:cs="Arial"/>
                <w:color w:val="000000"/>
                <w:sz w:val="22"/>
                <w:szCs w:val="22"/>
                <w:bdr w:val="none" w:sz="0" w:space="0" w:color="auto" w:frame="1"/>
                <w:lang w:eastAsia="es-CO"/>
              </w:rPr>
              <w:t xml:space="preserve">Los oferentes que demuestren la condición de </w:t>
            </w:r>
            <w:proofErr w:type="spellStart"/>
            <w:r w:rsidRPr="00287BFB">
              <w:rPr>
                <w:rFonts w:ascii="Arial" w:hAnsi="Arial" w:cs="Arial"/>
                <w:color w:val="000000"/>
                <w:sz w:val="22"/>
                <w:szCs w:val="22"/>
                <w:bdr w:val="none" w:sz="0" w:space="0" w:color="auto" w:frame="1"/>
                <w:lang w:eastAsia="es-CO"/>
              </w:rPr>
              <w:t>mipyme</w:t>
            </w:r>
            <w:proofErr w:type="spellEnd"/>
            <w:r w:rsidRPr="00287BFB">
              <w:rPr>
                <w:rFonts w:ascii="Arial" w:hAnsi="Arial" w:cs="Arial"/>
                <w:color w:val="000000"/>
                <w:sz w:val="22"/>
                <w:szCs w:val="22"/>
                <w:bdr w:val="none" w:sz="0" w:space="0" w:color="auto" w:frame="1"/>
                <w:lang w:eastAsia="es-CO"/>
              </w:rPr>
              <w:t xml:space="preserve"> conforme lo establecido en el artículo 2.2.1.2.4.2.4. del Decreto 1860 de 2021 (independientemente de que el proceso sea o no limitado), acreditarán experiencia mínima mediante el anexo de hasta </w:t>
            </w:r>
            <w:r w:rsidR="00CA3C93" w:rsidRPr="00CA3C93">
              <w:rPr>
                <w:rFonts w:ascii="Arial" w:hAnsi="Arial" w:cs="Arial"/>
                <w:color w:val="000000"/>
                <w:sz w:val="22"/>
                <w:szCs w:val="22"/>
                <w:bdr w:val="none" w:sz="0" w:space="0" w:color="auto" w:frame="1"/>
                <w:lang w:eastAsia="es-CO"/>
              </w:rPr>
              <w:t>TRES (3) certificaciones de contratos con objeto y/o alcance en estudios de patología estructural y/o vulnerabilidad sísmica y/o reforzamiento estructural en edificaciones y/o adecuación o mantenimiento de edificaciones, ejecutados y terminados por el proponente, cuyo valor con uno solo o sumados los tres sea igual o superior al presupuesto oficial estimado, expedidas por entidades del estado o personas del sector privado.</w:t>
            </w:r>
          </w:p>
          <w:p w14:paraId="53086297" w14:textId="77777777" w:rsidR="00CA3C93" w:rsidRPr="00287BFB" w:rsidRDefault="00CA3C93" w:rsidP="002B20E4">
            <w:pPr>
              <w:shd w:val="clear" w:color="auto" w:fill="FFFFFF"/>
              <w:jc w:val="both"/>
              <w:rPr>
                <w:color w:val="000000"/>
                <w:lang w:eastAsia="es-CO"/>
              </w:rPr>
            </w:pPr>
          </w:p>
          <w:p w14:paraId="10127D11" w14:textId="77777777" w:rsidR="002B20E4" w:rsidRDefault="002B20E4" w:rsidP="002B20E4">
            <w:pPr>
              <w:shd w:val="clear" w:color="auto" w:fill="FFFFFF"/>
              <w:jc w:val="both"/>
              <w:rPr>
                <w:rFonts w:ascii="Arial" w:hAnsi="Arial" w:cs="Arial"/>
                <w:color w:val="000000"/>
                <w:sz w:val="22"/>
                <w:szCs w:val="22"/>
                <w:bdr w:val="none" w:sz="0" w:space="0" w:color="auto" w:frame="1"/>
                <w:lang w:eastAsia="es-CO"/>
              </w:rPr>
            </w:pPr>
            <w:r w:rsidRPr="00287BFB">
              <w:rPr>
                <w:rFonts w:ascii="Arial" w:hAnsi="Arial" w:cs="Arial"/>
                <w:color w:val="000000"/>
                <w:sz w:val="22"/>
                <w:szCs w:val="22"/>
                <w:bdr w:val="none" w:sz="0" w:space="0" w:color="auto" w:frame="1"/>
                <w:lang w:eastAsia="es-CO"/>
              </w:rPr>
              <w:t>La certificación contendrá como mínimo, la siguiente información: </w:t>
            </w:r>
          </w:p>
          <w:p w14:paraId="30549D57" w14:textId="77777777" w:rsidR="002B20E4" w:rsidRPr="005D6F82" w:rsidRDefault="002B20E4" w:rsidP="002B20E4">
            <w:pPr>
              <w:shd w:val="clear" w:color="auto" w:fill="FFFFFF"/>
              <w:jc w:val="both"/>
              <w:rPr>
                <w:color w:val="000000"/>
                <w:sz w:val="8"/>
                <w:szCs w:val="8"/>
                <w:lang w:eastAsia="es-CO"/>
              </w:rPr>
            </w:pPr>
          </w:p>
          <w:p w14:paraId="3924D3DE" w14:textId="77777777" w:rsidR="002B20E4" w:rsidRDefault="002B20E4" w:rsidP="002B20E4">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 xml:space="preserve">• </w:t>
            </w:r>
            <w:r>
              <w:rPr>
                <w:rFonts w:ascii="Arial" w:hAnsi="Arial" w:cs="Arial"/>
                <w:color w:val="000000"/>
                <w:sz w:val="22"/>
                <w:szCs w:val="22"/>
                <w:bdr w:val="none" w:sz="0" w:space="0" w:color="auto" w:frame="1"/>
                <w:lang w:eastAsia="es-CO"/>
              </w:rPr>
              <w:t>Fecha de suscripción</w:t>
            </w:r>
          </w:p>
          <w:p w14:paraId="54E0CD81" w14:textId="77777777" w:rsidR="002B20E4" w:rsidRDefault="002B20E4" w:rsidP="002B20E4">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Nombre de la entidad contratante</w:t>
            </w:r>
          </w:p>
          <w:p w14:paraId="4F38B03E" w14:textId="77777777" w:rsidR="002B20E4" w:rsidRDefault="002B20E4" w:rsidP="002B20E4">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w:t>
            </w:r>
            <w:proofErr w:type="spellStart"/>
            <w:r w:rsidRPr="00A51179">
              <w:rPr>
                <w:rFonts w:ascii="Arial" w:hAnsi="Arial" w:cs="Arial"/>
                <w:color w:val="000000"/>
                <w:sz w:val="22"/>
                <w:szCs w:val="22"/>
                <w:bdr w:val="none" w:sz="0" w:space="0" w:color="auto" w:frame="1"/>
                <w:lang w:eastAsia="es-CO"/>
              </w:rPr>
              <w:t>Nit</w:t>
            </w:r>
            <w:proofErr w:type="spellEnd"/>
            <w:r w:rsidRPr="00A51179">
              <w:rPr>
                <w:rFonts w:ascii="Arial" w:hAnsi="Arial" w:cs="Arial"/>
                <w:color w:val="000000"/>
                <w:sz w:val="22"/>
                <w:szCs w:val="22"/>
                <w:bdr w:val="none" w:sz="0" w:space="0" w:color="auto" w:frame="1"/>
                <w:lang w:eastAsia="es-CO"/>
              </w:rPr>
              <w:t xml:space="preserve"> o cedula de la entidad contratante  </w:t>
            </w:r>
          </w:p>
          <w:p w14:paraId="4CCE2752" w14:textId="77777777" w:rsidR="002B20E4" w:rsidRPr="00A51179" w:rsidRDefault="002B20E4" w:rsidP="002B20E4">
            <w:pPr>
              <w:shd w:val="clear" w:color="auto" w:fill="FFFFFF"/>
              <w:ind w:left="720"/>
              <w:jc w:val="both"/>
              <w:rPr>
                <w:color w:val="000000"/>
                <w:sz w:val="22"/>
                <w:szCs w:val="22"/>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Objeto del contrato</w:t>
            </w:r>
            <w:r w:rsidRPr="00A51179">
              <w:rPr>
                <w:rFonts w:ascii="Arial" w:hAnsi="Arial" w:cs="Arial"/>
                <w:color w:val="000000"/>
                <w:sz w:val="22"/>
                <w:szCs w:val="22"/>
                <w:bdr w:val="none" w:sz="0" w:space="0" w:color="auto" w:frame="1"/>
                <w:lang w:eastAsia="es-CO"/>
              </w:rPr>
              <w:t xml:space="preserve">  </w:t>
            </w:r>
          </w:p>
          <w:p w14:paraId="1BC744BD" w14:textId="77777777" w:rsidR="002B20E4" w:rsidRPr="00A51179" w:rsidRDefault="002B20E4" w:rsidP="002B20E4">
            <w:pPr>
              <w:shd w:val="clear" w:color="auto" w:fill="FFFFFF"/>
              <w:ind w:left="720"/>
              <w:jc w:val="both"/>
              <w:rPr>
                <w:color w:val="000000"/>
                <w:sz w:val="22"/>
                <w:szCs w:val="22"/>
                <w:lang w:eastAsia="es-CO"/>
              </w:rPr>
            </w:pPr>
            <w:r w:rsidRPr="00A51179">
              <w:rPr>
                <w:rFonts w:ascii="Arial" w:hAnsi="Arial" w:cs="Arial"/>
                <w:color w:val="000000"/>
                <w:sz w:val="22"/>
                <w:szCs w:val="22"/>
                <w:bdr w:val="none" w:sz="0" w:space="0" w:color="auto" w:frame="1"/>
                <w:lang w:eastAsia="es-CO"/>
              </w:rPr>
              <w:t xml:space="preserve">• </w:t>
            </w:r>
            <w:r>
              <w:rPr>
                <w:rFonts w:ascii="Arial" w:hAnsi="Arial" w:cs="Arial"/>
                <w:color w:val="000000"/>
                <w:sz w:val="22"/>
                <w:szCs w:val="22"/>
                <w:bdr w:val="none" w:sz="0" w:space="0" w:color="auto" w:frame="1"/>
                <w:lang w:eastAsia="es-CO"/>
              </w:rPr>
              <w:t>V</w:t>
            </w:r>
            <w:r w:rsidRPr="00A51179">
              <w:rPr>
                <w:rFonts w:ascii="Arial" w:hAnsi="Arial" w:cs="Arial"/>
                <w:color w:val="000000"/>
                <w:sz w:val="22"/>
                <w:szCs w:val="22"/>
                <w:bdr w:val="none" w:sz="0" w:space="0" w:color="auto" w:frame="1"/>
                <w:lang w:eastAsia="es-CO"/>
              </w:rPr>
              <w:t>alor.  </w:t>
            </w:r>
          </w:p>
          <w:p w14:paraId="46A4D93B" w14:textId="77777777" w:rsidR="002B20E4" w:rsidRDefault="002B20E4" w:rsidP="002B20E4">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 xml:space="preserve">• Adiciones </w:t>
            </w:r>
            <w:r>
              <w:rPr>
                <w:rFonts w:ascii="Arial" w:hAnsi="Arial" w:cs="Arial"/>
                <w:color w:val="000000"/>
                <w:sz w:val="22"/>
                <w:szCs w:val="22"/>
                <w:bdr w:val="none" w:sz="0" w:space="0" w:color="auto" w:frame="1"/>
                <w:lang w:eastAsia="es-CO"/>
              </w:rPr>
              <w:t>(</w:t>
            </w:r>
            <w:r w:rsidRPr="00A51179">
              <w:rPr>
                <w:rFonts w:ascii="Arial" w:hAnsi="Arial" w:cs="Arial"/>
                <w:color w:val="000000"/>
                <w:sz w:val="22"/>
                <w:szCs w:val="22"/>
                <w:bdr w:val="none" w:sz="0" w:space="0" w:color="auto" w:frame="1"/>
                <w:lang w:eastAsia="es-CO"/>
              </w:rPr>
              <w:t>si las hubo</w:t>
            </w:r>
            <w:r>
              <w:rPr>
                <w:rFonts w:ascii="Arial" w:hAnsi="Arial" w:cs="Arial"/>
                <w:color w:val="000000"/>
                <w:sz w:val="22"/>
                <w:szCs w:val="22"/>
                <w:bdr w:val="none" w:sz="0" w:space="0" w:color="auto" w:frame="1"/>
                <w:lang w:eastAsia="es-CO"/>
              </w:rPr>
              <w:t>)</w:t>
            </w:r>
            <w:r w:rsidRPr="00A51179">
              <w:rPr>
                <w:rFonts w:ascii="Arial" w:hAnsi="Arial" w:cs="Arial"/>
                <w:color w:val="000000"/>
                <w:sz w:val="22"/>
                <w:szCs w:val="22"/>
                <w:bdr w:val="none" w:sz="0" w:space="0" w:color="auto" w:frame="1"/>
                <w:lang w:eastAsia="es-CO"/>
              </w:rPr>
              <w:t xml:space="preserve"> </w:t>
            </w:r>
          </w:p>
          <w:p w14:paraId="3D2E8CB8" w14:textId="77777777" w:rsidR="002B20E4" w:rsidRDefault="002B20E4" w:rsidP="002B20E4">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Prorrogas (si las hubo)</w:t>
            </w:r>
          </w:p>
          <w:p w14:paraId="3DD931FB" w14:textId="77777777" w:rsidR="002B20E4" w:rsidRDefault="002B20E4" w:rsidP="002B20E4">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Suspensiones (si las hubo)</w:t>
            </w:r>
          </w:p>
          <w:p w14:paraId="505F3A6E" w14:textId="77777777" w:rsidR="002B20E4" w:rsidRDefault="002B20E4" w:rsidP="002B20E4">
            <w:pPr>
              <w:shd w:val="clear" w:color="auto" w:fill="FFFFFF"/>
              <w:ind w:left="720"/>
              <w:jc w:val="both"/>
              <w:rPr>
                <w:rFonts w:ascii="Arial" w:hAnsi="Arial" w:cs="Arial"/>
                <w:color w:val="000000"/>
                <w:sz w:val="22"/>
                <w:szCs w:val="22"/>
                <w:bdr w:val="none" w:sz="0" w:space="0" w:color="auto" w:frame="1"/>
                <w:lang w:eastAsia="es-CO"/>
              </w:rPr>
            </w:pPr>
            <w:r w:rsidRPr="00A51179">
              <w:rPr>
                <w:rFonts w:ascii="Arial" w:hAnsi="Arial" w:cs="Arial"/>
                <w:color w:val="000000"/>
                <w:sz w:val="22"/>
                <w:szCs w:val="22"/>
                <w:bdr w:val="none" w:sz="0" w:space="0" w:color="auto" w:frame="1"/>
                <w:lang w:eastAsia="es-CO"/>
              </w:rPr>
              <w:t>•</w:t>
            </w:r>
            <w:r>
              <w:rPr>
                <w:rFonts w:ascii="Arial" w:hAnsi="Arial" w:cs="Arial"/>
                <w:color w:val="000000"/>
                <w:sz w:val="22"/>
                <w:szCs w:val="22"/>
                <w:bdr w:val="none" w:sz="0" w:space="0" w:color="auto" w:frame="1"/>
                <w:lang w:eastAsia="es-CO"/>
              </w:rPr>
              <w:t xml:space="preserve"> Fecha de inicio</w:t>
            </w:r>
          </w:p>
          <w:p w14:paraId="70517C67" w14:textId="77777777" w:rsidR="002B20E4" w:rsidRPr="00A51179" w:rsidRDefault="002B20E4" w:rsidP="002B20E4">
            <w:pPr>
              <w:shd w:val="clear" w:color="auto" w:fill="FFFFFF"/>
              <w:ind w:left="720"/>
              <w:jc w:val="both"/>
              <w:rPr>
                <w:color w:val="000000"/>
                <w:sz w:val="22"/>
                <w:szCs w:val="22"/>
                <w:lang w:eastAsia="es-CO"/>
              </w:rPr>
            </w:pPr>
            <w:r w:rsidRPr="00A51179">
              <w:rPr>
                <w:rFonts w:ascii="Arial" w:hAnsi="Arial" w:cs="Arial"/>
                <w:color w:val="000000"/>
                <w:sz w:val="22"/>
                <w:szCs w:val="22"/>
                <w:bdr w:val="none" w:sz="0" w:space="0" w:color="auto" w:frame="1"/>
                <w:lang w:eastAsia="es-CO"/>
              </w:rPr>
              <w:t>• Fecha de finalización.  </w:t>
            </w:r>
          </w:p>
          <w:p w14:paraId="011E7196" w14:textId="77777777" w:rsidR="002B20E4" w:rsidRPr="00A51179" w:rsidRDefault="002B20E4" w:rsidP="002B20E4">
            <w:pPr>
              <w:shd w:val="clear" w:color="auto" w:fill="FFFFFF"/>
              <w:ind w:left="720"/>
              <w:jc w:val="both"/>
              <w:rPr>
                <w:color w:val="000000"/>
                <w:sz w:val="22"/>
                <w:szCs w:val="22"/>
                <w:lang w:eastAsia="es-CO"/>
              </w:rPr>
            </w:pPr>
            <w:r w:rsidRPr="00A51179">
              <w:rPr>
                <w:rFonts w:ascii="Arial" w:hAnsi="Arial" w:cs="Arial"/>
                <w:color w:val="000000"/>
                <w:sz w:val="22"/>
                <w:szCs w:val="22"/>
                <w:bdr w:val="none" w:sz="0" w:space="0" w:color="auto" w:frame="1"/>
                <w:lang w:eastAsia="es-CO"/>
              </w:rPr>
              <w:t xml:space="preserve">• Teléfonos </w:t>
            </w:r>
            <w:r>
              <w:rPr>
                <w:rFonts w:ascii="Arial" w:hAnsi="Arial" w:cs="Arial"/>
                <w:color w:val="000000"/>
                <w:sz w:val="22"/>
                <w:szCs w:val="22"/>
                <w:bdr w:val="none" w:sz="0" w:space="0" w:color="auto" w:frame="1"/>
                <w:lang w:eastAsia="es-CO"/>
              </w:rPr>
              <w:t>de contacto</w:t>
            </w:r>
          </w:p>
          <w:p w14:paraId="07F825D8" w14:textId="77777777" w:rsidR="002B20E4" w:rsidRPr="00C672D5" w:rsidRDefault="002B20E4" w:rsidP="002B20E4">
            <w:pPr>
              <w:shd w:val="clear" w:color="auto" w:fill="FFFFFF"/>
              <w:ind w:left="720"/>
              <w:jc w:val="both"/>
              <w:rPr>
                <w:rFonts w:ascii="Arial" w:hAnsi="Arial" w:cs="Arial"/>
                <w:color w:val="000000"/>
                <w:sz w:val="10"/>
                <w:szCs w:val="10"/>
                <w:bdr w:val="none" w:sz="0" w:space="0" w:color="auto" w:frame="1"/>
                <w:lang w:eastAsia="es-CO"/>
              </w:rPr>
            </w:pPr>
          </w:p>
          <w:p w14:paraId="10ADF7BF" w14:textId="77777777" w:rsidR="000C4E04" w:rsidRDefault="000C4E04" w:rsidP="000C4E04">
            <w:pPr>
              <w:shd w:val="clear" w:color="auto" w:fill="FFFFFF"/>
              <w:jc w:val="both"/>
              <w:rPr>
                <w:rFonts w:ascii="Arial" w:hAnsi="Arial" w:cs="Arial"/>
                <w:color w:val="000000"/>
                <w:sz w:val="22"/>
                <w:szCs w:val="22"/>
                <w:bdr w:val="none" w:sz="0" w:space="0" w:color="auto" w:frame="1"/>
                <w:lang w:eastAsia="es-CO"/>
              </w:rPr>
            </w:pPr>
            <w:r w:rsidRPr="00287BFB">
              <w:rPr>
                <w:rFonts w:ascii="Arial" w:hAnsi="Arial" w:cs="Arial"/>
                <w:color w:val="000000"/>
                <w:sz w:val="22"/>
                <w:szCs w:val="22"/>
                <w:bdr w:val="none" w:sz="0" w:space="0" w:color="auto" w:frame="1"/>
                <w:lang w:eastAsia="es-CO"/>
              </w:rPr>
              <w:t>Para el caso de contratos ejecutados con ENTIDADES DEL ESTADO, la experiencia podrá acreditarse, con los siguientes documentos: Certificación o copia del contrato y su respectiva acta de liquidación o acta de recibo final.  </w:t>
            </w:r>
          </w:p>
          <w:p w14:paraId="7D061A86" w14:textId="77777777" w:rsidR="000C4E04" w:rsidRPr="00E95C6A" w:rsidRDefault="000C4E04" w:rsidP="000C4E04">
            <w:pPr>
              <w:shd w:val="clear" w:color="auto" w:fill="FFFFFF"/>
              <w:jc w:val="both"/>
              <w:rPr>
                <w:color w:val="000000"/>
                <w:sz w:val="10"/>
                <w:szCs w:val="10"/>
                <w:lang w:eastAsia="es-CO"/>
              </w:rPr>
            </w:pPr>
          </w:p>
          <w:p w14:paraId="57C84B92" w14:textId="6E347319" w:rsidR="002B20E4" w:rsidRDefault="000C4E04" w:rsidP="000C4E04">
            <w:pPr>
              <w:jc w:val="both"/>
              <w:rPr>
                <w:rFonts w:ascii="Arial" w:hAnsi="Arial" w:cs="Arial"/>
                <w:color w:val="000000"/>
                <w:sz w:val="22"/>
                <w:szCs w:val="22"/>
                <w:bdr w:val="none" w:sz="0" w:space="0" w:color="auto" w:frame="1"/>
                <w:lang w:eastAsia="es-CO"/>
              </w:rPr>
            </w:pPr>
            <w:r w:rsidRPr="00035FA8">
              <w:rPr>
                <w:rFonts w:ascii="Arial" w:hAnsi="Arial" w:cs="Arial"/>
                <w:color w:val="000000"/>
                <w:sz w:val="22"/>
                <w:szCs w:val="22"/>
                <w:bdr w:val="none" w:sz="0" w:space="0" w:color="auto" w:frame="1"/>
                <w:lang w:eastAsia="es-CO"/>
              </w:rPr>
              <w:t xml:space="preserve">Si la experiencia que se pretende acreditar es con PERSONAS DEL SECTOR PRIVADO, el proponente deberá adjuntar la siguiente información: </w:t>
            </w:r>
            <w:r w:rsidRPr="1A923DC1">
              <w:rPr>
                <w:rFonts w:ascii="Arial" w:hAnsi="Arial" w:cs="Arial"/>
                <w:sz w:val="22"/>
                <w:szCs w:val="22"/>
                <w:lang w:val="es-ES" w:eastAsia="es-ES"/>
              </w:rPr>
              <w:t>certificación o copia del contrato</w:t>
            </w:r>
            <w:r w:rsidRPr="00035FA8">
              <w:rPr>
                <w:rFonts w:ascii="Arial" w:hAnsi="Arial" w:cs="Arial"/>
                <w:sz w:val="22"/>
                <w:szCs w:val="22"/>
              </w:rPr>
              <w:t xml:space="preserve"> y copia de las facturas</w:t>
            </w:r>
            <w:r>
              <w:rPr>
                <w:rFonts w:ascii="Arial" w:hAnsi="Arial" w:cs="Arial"/>
                <w:sz w:val="22"/>
                <w:szCs w:val="22"/>
              </w:rPr>
              <w:t xml:space="preserve"> o cuentas de cobro</w:t>
            </w:r>
            <w:r w:rsidR="002B20E4">
              <w:rPr>
                <w:rFonts w:ascii="Arial" w:hAnsi="Arial" w:cs="Arial"/>
                <w:color w:val="000000"/>
                <w:sz w:val="22"/>
                <w:szCs w:val="22"/>
                <w:bdr w:val="none" w:sz="0" w:space="0" w:color="auto" w:frame="1"/>
                <w:lang w:eastAsia="es-CO"/>
              </w:rPr>
              <w:t>.</w:t>
            </w:r>
          </w:p>
          <w:p w14:paraId="2AFF116D" w14:textId="164C5865" w:rsidR="0047520A" w:rsidRDefault="0047520A" w:rsidP="002B20E4">
            <w:pPr>
              <w:jc w:val="both"/>
              <w:rPr>
                <w:rFonts w:ascii="Arial" w:hAnsi="Arial" w:cs="Arial"/>
                <w:color w:val="000000"/>
                <w:sz w:val="22"/>
                <w:szCs w:val="22"/>
                <w:bdr w:val="none" w:sz="0" w:space="0" w:color="auto" w:frame="1"/>
                <w:lang w:eastAsia="es-CO"/>
              </w:rPr>
            </w:pPr>
          </w:p>
          <w:p w14:paraId="0CAC9FEF" w14:textId="4A616890" w:rsidR="0047520A" w:rsidRPr="0047520A" w:rsidRDefault="0047520A" w:rsidP="0047520A">
            <w:pPr>
              <w:autoSpaceDE w:val="0"/>
              <w:autoSpaceDN w:val="0"/>
              <w:adjustRightInd w:val="0"/>
              <w:spacing w:line="276" w:lineRule="auto"/>
              <w:jc w:val="both"/>
              <w:rPr>
                <w:rFonts w:ascii="Arial" w:hAnsi="Arial" w:cs="Arial"/>
                <w:sz w:val="22"/>
                <w:szCs w:val="22"/>
              </w:rPr>
            </w:pPr>
            <w:r>
              <w:rPr>
                <w:rFonts w:ascii="Arial" w:hAnsi="Arial" w:cs="Arial"/>
                <w:sz w:val="22"/>
                <w:szCs w:val="22"/>
              </w:rPr>
              <w:t xml:space="preserve">3. </w:t>
            </w:r>
            <w:r w:rsidRPr="0047520A">
              <w:rPr>
                <w:rFonts w:ascii="Arial" w:hAnsi="Arial" w:cs="Arial"/>
                <w:sz w:val="22"/>
                <w:szCs w:val="22"/>
              </w:rPr>
              <w:t>El oferente debe cumplir con todas las características técnicas mínimas exigidas en el numeral de especificaciones del objeto contractual: Para cada uno de los profesionales, el Proponente deberá presentar los siguientes documentos: Cédula de Ciudadanía, Tarjeta Profesional, Diploma y Certificado COPNIA o CPNAA vigente. Actas de recibo final y/o contratos y/o certificaciones y/o demás documentos necesarios que acrediten la experiencia específica de los profesionales. Hoja de vida (formato único – persona natural); y se evaluara con cumple o no cumple.</w:t>
            </w:r>
          </w:p>
          <w:p w14:paraId="55804A12" w14:textId="77777777" w:rsidR="0047520A" w:rsidRPr="00060EBB" w:rsidRDefault="0047520A" w:rsidP="0047520A">
            <w:pPr>
              <w:pStyle w:val="Prrafodelista"/>
              <w:autoSpaceDE w:val="0"/>
              <w:autoSpaceDN w:val="0"/>
              <w:adjustRightInd w:val="0"/>
              <w:spacing w:line="276" w:lineRule="auto"/>
              <w:ind w:left="567" w:hanging="567"/>
              <w:jc w:val="both"/>
              <w:rPr>
                <w:rFonts w:ascii="Arial" w:hAnsi="Arial" w:cs="Arial"/>
                <w:sz w:val="10"/>
                <w:szCs w:val="10"/>
              </w:rPr>
            </w:pPr>
          </w:p>
          <w:p w14:paraId="13E15F9C" w14:textId="1A26F592" w:rsidR="0047520A" w:rsidRDefault="0047520A" w:rsidP="0047520A">
            <w:pPr>
              <w:autoSpaceDE w:val="0"/>
              <w:autoSpaceDN w:val="0"/>
              <w:adjustRightInd w:val="0"/>
              <w:spacing w:line="276" w:lineRule="auto"/>
              <w:jc w:val="both"/>
              <w:rPr>
                <w:rFonts w:ascii="Arial" w:hAnsi="Arial" w:cs="Arial"/>
                <w:sz w:val="22"/>
                <w:szCs w:val="22"/>
              </w:rPr>
            </w:pPr>
            <w:r>
              <w:rPr>
                <w:rFonts w:ascii="Arial" w:hAnsi="Arial" w:cs="Arial"/>
                <w:sz w:val="22"/>
                <w:szCs w:val="22"/>
              </w:rPr>
              <w:t xml:space="preserve">4. </w:t>
            </w:r>
            <w:r w:rsidRPr="0047520A">
              <w:rPr>
                <w:rFonts w:ascii="Arial" w:hAnsi="Arial" w:cs="Arial"/>
                <w:sz w:val="22"/>
                <w:szCs w:val="22"/>
              </w:rPr>
              <w:t>Para garantía de la calidad del objeto a ejecutar por parte del contratista seleccionado, esta Entidad requiere que el oferente cuente con el personal idóneo para garantizar una adecuada ejecución del objeto y de las obligaciones pactadas en este. En todo caso deberán acreditar que cuentan con el siguiente perfil profesional y con los respectivos requerimientos mínimos que se citan:</w:t>
            </w:r>
          </w:p>
          <w:tbl>
            <w:tblPr>
              <w:tblStyle w:val="Ecotabla-31"/>
              <w:tblW w:w="8674" w:type="dxa"/>
              <w:jc w:val="center"/>
              <w:tblLayout w:type="fixed"/>
              <w:tblCellMar>
                <w:top w:w="28" w:type="dxa"/>
                <w:left w:w="85" w:type="dxa"/>
                <w:bottom w:w="28" w:type="dxa"/>
                <w:right w:w="85" w:type="dxa"/>
              </w:tblCellMar>
              <w:tblLook w:val="04A0" w:firstRow="1" w:lastRow="0" w:firstColumn="1" w:lastColumn="0" w:noHBand="0" w:noVBand="1"/>
            </w:tblPr>
            <w:tblGrid>
              <w:gridCol w:w="1303"/>
              <w:gridCol w:w="993"/>
              <w:gridCol w:w="2551"/>
              <w:gridCol w:w="3827"/>
            </w:tblGrid>
            <w:tr w:rsidR="00A12348" w:rsidRPr="00A12348" w14:paraId="298CCBE3" w14:textId="77777777" w:rsidTr="00062F7C">
              <w:trPr>
                <w:trHeight w:val="413"/>
                <w:jc w:val="center"/>
              </w:trPr>
              <w:tc>
                <w:tcPr>
                  <w:tcW w:w="1303" w:type="dxa"/>
                  <w:shd w:val="clear" w:color="auto" w:fill="D9D9D9"/>
                  <w:vAlign w:val="center"/>
                </w:tcPr>
                <w:p w14:paraId="563FA7D8" w14:textId="77777777" w:rsidR="00A12348" w:rsidRPr="00A12348" w:rsidRDefault="00A12348" w:rsidP="00A12348">
                  <w:pPr>
                    <w:jc w:val="center"/>
                    <w:rPr>
                      <w:rFonts w:ascii="Arial" w:hAnsi="Arial" w:cs="Arial"/>
                      <w:b/>
                      <w:bCs/>
                      <w:color w:val="000000"/>
                      <w:sz w:val="16"/>
                      <w:szCs w:val="16"/>
                    </w:rPr>
                  </w:pPr>
                  <w:bookmarkStart w:id="54" w:name="_Hlk177484324"/>
                  <w:r w:rsidRPr="00A12348">
                    <w:rPr>
                      <w:rFonts w:ascii="Arial" w:hAnsi="Arial" w:cs="Arial"/>
                      <w:b/>
                      <w:bCs/>
                      <w:color w:val="000000"/>
                      <w:sz w:val="16"/>
                      <w:szCs w:val="16"/>
                    </w:rPr>
                    <w:t>CARGO</w:t>
                  </w:r>
                </w:p>
              </w:tc>
              <w:tc>
                <w:tcPr>
                  <w:tcW w:w="993" w:type="dxa"/>
                  <w:shd w:val="clear" w:color="auto" w:fill="D9D9D9"/>
                  <w:vAlign w:val="center"/>
                </w:tcPr>
                <w:p w14:paraId="6316DA51" w14:textId="77777777" w:rsidR="00A12348" w:rsidRPr="00A12348" w:rsidRDefault="00A12348" w:rsidP="00A12348">
                  <w:pPr>
                    <w:jc w:val="center"/>
                    <w:rPr>
                      <w:rFonts w:ascii="Arial" w:hAnsi="Arial" w:cs="Arial"/>
                      <w:b/>
                      <w:bCs/>
                      <w:color w:val="000000"/>
                      <w:sz w:val="16"/>
                      <w:szCs w:val="16"/>
                    </w:rPr>
                  </w:pPr>
                  <w:r w:rsidRPr="00A12348">
                    <w:rPr>
                      <w:rFonts w:ascii="Arial" w:hAnsi="Arial" w:cs="Arial"/>
                      <w:b/>
                      <w:bCs/>
                      <w:color w:val="000000"/>
                      <w:sz w:val="16"/>
                      <w:szCs w:val="16"/>
                    </w:rPr>
                    <w:t>CANT</w:t>
                  </w:r>
                </w:p>
              </w:tc>
              <w:tc>
                <w:tcPr>
                  <w:tcW w:w="2551" w:type="dxa"/>
                  <w:shd w:val="clear" w:color="auto" w:fill="D9D9D9"/>
                  <w:vAlign w:val="center"/>
                </w:tcPr>
                <w:p w14:paraId="7EC22EE3" w14:textId="77777777" w:rsidR="00A12348" w:rsidRPr="00A12348" w:rsidRDefault="00A12348" w:rsidP="00A12348">
                  <w:pPr>
                    <w:jc w:val="center"/>
                    <w:rPr>
                      <w:rFonts w:ascii="Arial" w:hAnsi="Arial" w:cs="Arial"/>
                      <w:b/>
                      <w:bCs/>
                      <w:color w:val="000000"/>
                      <w:sz w:val="16"/>
                      <w:szCs w:val="16"/>
                    </w:rPr>
                  </w:pPr>
                  <w:r w:rsidRPr="00A12348">
                    <w:rPr>
                      <w:rFonts w:ascii="Arial" w:hAnsi="Arial" w:cs="Arial"/>
                      <w:b/>
                      <w:bCs/>
                      <w:color w:val="000000"/>
                      <w:sz w:val="16"/>
                      <w:szCs w:val="16"/>
                    </w:rPr>
                    <w:t>FORMACION ACADEMICA</w:t>
                  </w:r>
                </w:p>
              </w:tc>
              <w:tc>
                <w:tcPr>
                  <w:tcW w:w="3827" w:type="dxa"/>
                  <w:shd w:val="clear" w:color="auto" w:fill="D9D9D9"/>
                  <w:vAlign w:val="center"/>
                </w:tcPr>
                <w:p w14:paraId="7A8DB605" w14:textId="77777777" w:rsidR="00A12348" w:rsidRPr="00A12348" w:rsidRDefault="00A12348" w:rsidP="00A12348">
                  <w:pPr>
                    <w:jc w:val="center"/>
                    <w:rPr>
                      <w:rFonts w:ascii="Arial" w:hAnsi="Arial" w:cs="Arial"/>
                      <w:b/>
                      <w:bCs/>
                      <w:color w:val="000000"/>
                      <w:sz w:val="16"/>
                      <w:szCs w:val="16"/>
                    </w:rPr>
                  </w:pPr>
                  <w:r w:rsidRPr="00A12348">
                    <w:rPr>
                      <w:rFonts w:ascii="Arial" w:hAnsi="Arial" w:cs="Arial"/>
                      <w:b/>
                      <w:bCs/>
                      <w:color w:val="000000"/>
                      <w:sz w:val="16"/>
                      <w:szCs w:val="16"/>
                    </w:rPr>
                    <w:t>REQUISITOS</w:t>
                  </w:r>
                </w:p>
              </w:tc>
            </w:tr>
            <w:tr w:rsidR="00A12348" w:rsidRPr="00A12348" w14:paraId="141187C9" w14:textId="77777777" w:rsidTr="00062F7C">
              <w:trPr>
                <w:trHeight w:val="567"/>
                <w:jc w:val="center"/>
              </w:trPr>
              <w:tc>
                <w:tcPr>
                  <w:tcW w:w="1303" w:type="dxa"/>
                  <w:vAlign w:val="center"/>
                </w:tcPr>
                <w:p w14:paraId="197696DD" w14:textId="77777777" w:rsidR="00A12348" w:rsidRPr="00A12348" w:rsidRDefault="00A12348" w:rsidP="00A12348">
                  <w:pPr>
                    <w:jc w:val="center"/>
                    <w:rPr>
                      <w:rFonts w:ascii="Arial" w:hAnsi="Arial" w:cs="Arial"/>
                      <w:color w:val="000000"/>
                      <w:sz w:val="16"/>
                      <w:szCs w:val="16"/>
                    </w:rPr>
                  </w:pPr>
                  <w:r w:rsidRPr="00A12348">
                    <w:rPr>
                      <w:rFonts w:ascii="Arial" w:hAnsi="Arial" w:cs="Arial"/>
                      <w:color w:val="000000"/>
                      <w:sz w:val="16"/>
                      <w:szCs w:val="16"/>
                    </w:rPr>
                    <w:t>Especialista Estructural</w:t>
                  </w:r>
                </w:p>
              </w:tc>
              <w:tc>
                <w:tcPr>
                  <w:tcW w:w="993" w:type="dxa"/>
                  <w:vAlign w:val="center"/>
                </w:tcPr>
                <w:p w14:paraId="75865620" w14:textId="77777777" w:rsidR="00A12348" w:rsidRPr="00A12348" w:rsidRDefault="00A12348" w:rsidP="00A12348">
                  <w:pPr>
                    <w:jc w:val="center"/>
                    <w:rPr>
                      <w:rFonts w:ascii="Arial" w:hAnsi="Arial" w:cs="Arial"/>
                      <w:color w:val="000000"/>
                      <w:sz w:val="16"/>
                      <w:szCs w:val="16"/>
                    </w:rPr>
                  </w:pPr>
                  <w:r w:rsidRPr="00A12348">
                    <w:rPr>
                      <w:rFonts w:ascii="Arial" w:hAnsi="Arial" w:cs="Arial"/>
                      <w:color w:val="000000"/>
                      <w:sz w:val="16"/>
                      <w:szCs w:val="16"/>
                    </w:rPr>
                    <w:t>1</w:t>
                  </w:r>
                </w:p>
              </w:tc>
              <w:tc>
                <w:tcPr>
                  <w:tcW w:w="2551" w:type="dxa"/>
                  <w:vAlign w:val="center"/>
                </w:tcPr>
                <w:p w14:paraId="3DA31285" w14:textId="77777777" w:rsidR="00A12348" w:rsidRPr="00A12348" w:rsidRDefault="00A12348" w:rsidP="00A12348">
                  <w:pPr>
                    <w:jc w:val="both"/>
                    <w:rPr>
                      <w:rFonts w:ascii="Arial" w:hAnsi="Arial" w:cs="Arial"/>
                      <w:color w:val="000000"/>
                      <w:sz w:val="16"/>
                      <w:szCs w:val="16"/>
                    </w:rPr>
                  </w:pPr>
                  <w:r w:rsidRPr="00A12348">
                    <w:rPr>
                      <w:rFonts w:ascii="Arial" w:hAnsi="Arial" w:cs="Arial"/>
                      <w:color w:val="000000"/>
                      <w:sz w:val="16"/>
                      <w:szCs w:val="16"/>
                    </w:rPr>
                    <w:t xml:space="preserve">Profesional en ingeniería civil con postgrado en estructuras </w:t>
                  </w:r>
                </w:p>
              </w:tc>
              <w:tc>
                <w:tcPr>
                  <w:tcW w:w="3827" w:type="dxa"/>
                  <w:tcBorders>
                    <w:top w:val="single" w:sz="4" w:space="0" w:color="auto"/>
                    <w:left w:val="single" w:sz="4" w:space="0" w:color="auto"/>
                    <w:bottom w:val="single" w:sz="4" w:space="0" w:color="auto"/>
                    <w:right w:val="single" w:sz="4" w:space="0" w:color="auto"/>
                  </w:tcBorders>
                  <w:shd w:val="clear" w:color="000000" w:fill="FFFFFF"/>
                  <w:vAlign w:val="center"/>
                </w:tcPr>
                <w:p w14:paraId="340A4CC3" w14:textId="77777777" w:rsidR="00A12348" w:rsidRPr="00A12348" w:rsidRDefault="00A12348" w:rsidP="00A12348">
                  <w:pPr>
                    <w:jc w:val="both"/>
                    <w:rPr>
                      <w:rFonts w:ascii="Arial" w:hAnsi="Arial" w:cs="Arial"/>
                      <w:color w:val="000000"/>
                      <w:sz w:val="16"/>
                      <w:szCs w:val="16"/>
                    </w:rPr>
                  </w:pPr>
                  <w:r w:rsidRPr="00A12348">
                    <w:rPr>
                      <w:rFonts w:ascii="Arial" w:hAnsi="Arial" w:cs="Arial"/>
                      <w:b/>
                      <w:color w:val="000000"/>
                      <w:sz w:val="16"/>
                      <w:szCs w:val="16"/>
                    </w:rPr>
                    <w:t>Experiencia general:</w:t>
                  </w:r>
                  <w:r w:rsidRPr="00A12348">
                    <w:rPr>
                      <w:rFonts w:ascii="Arial" w:hAnsi="Arial" w:cs="Arial"/>
                      <w:color w:val="000000"/>
                      <w:sz w:val="16"/>
                      <w:szCs w:val="16"/>
                    </w:rPr>
                    <w:t xml:space="preserve"> tener mínimo cinco (5) años posterior a la expedición de la tarjeta profesional.</w:t>
                  </w:r>
                </w:p>
                <w:p w14:paraId="0A2FA385" w14:textId="77777777" w:rsidR="00A12348" w:rsidRPr="00A12348" w:rsidRDefault="00A12348" w:rsidP="00A12348">
                  <w:pPr>
                    <w:jc w:val="both"/>
                    <w:rPr>
                      <w:rFonts w:ascii="Arial" w:hAnsi="Arial" w:cs="Arial"/>
                      <w:color w:val="000000"/>
                      <w:sz w:val="16"/>
                      <w:szCs w:val="16"/>
                    </w:rPr>
                  </w:pPr>
                </w:p>
                <w:p w14:paraId="60A0CE27" w14:textId="430100C7" w:rsidR="00A12348" w:rsidRPr="00A12348" w:rsidRDefault="00A12348" w:rsidP="00A12348">
                  <w:pPr>
                    <w:jc w:val="both"/>
                    <w:rPr>
                      <w:rFonts w:ascii="Arial" w:hAnsi="Arial" w:cs="Arial"/>
                      <w:color w:val="000000"/>
                      <w:sz w:val="16"/>
                      <w:szCs w:val="16"/>
                    </w:rPr>
                  </w:pPr>
                  <w:r w:rsidRPr="00A12348">
                    <w:rPr>
                      <w:rFonts w:ascii="Arial" w:hAnsi="Arial" w:cs="Arial"/>
                      <w:b/>
                      <w:color w:val="000000"/>
                      <w:sz w:val="16"/>
                      <w:szCs w:val="16"/>
                    </w:rPr>
                    <w:t>Experiencia específica:</w:t>
                  </w:r>
                  <w:r w:rsidRPr="00A12348">
                    <w:rPr>
                      <w:rFonts w:ascii="Arial" w:hAnsi="Arial" w:cs="Arial"/>
                      <w:color w:val="000000"/>
                      <w:sz w:val="16"/>
                      <w:szCs w:val="16"/>
                    </w:rPr>
                    <w:t xml:space="preserve"> </w:t>
                  </w:r>
                  <w:r w:rsidR="00CA3C93" w:rsidRPr="00CA3C93">
                    <w:rPr>
                      <w:rFonts w:ascii="Arial" w:hAnsi="Arial" w:cs="Arial"/>
                      <w:color w:val="000000"/>
                      <w:sz w:val="16"/>
                      <w:szCs w:val="16"/>
                    </w:rPr>
                    <w:t>acreditar experiencia en mínimo tres (3) proyectos como Especialista Estructural de estudios de patología estructural y/o vulnerabilidad sísmica y/o reforzamiento estructural en edificaciones y/o adecuación o mantenimiento de edificaciones</w:t>
                  </w:r>
                </w:p>
              </w:tc>
            </w:tr>
            <w:tr w:rsidR="00A12348" w:rsidRPr="00A12348" w14:paraId="676B9B89" w14:textId="77777777" w:rsidTr="00062F7C">
              <w:trPr>
                <w:trHeight w:val="567"/>
                <w:jc w:val="center"/>
              </w:trPr>
              <w:tc>
                <w:tcPr>
                  <w:tcW w:w="1303" w:type="dxa"/>
                  <w:vAlign w:val="center"/>
                </w:tcPr>
                <w:p w14:paraId="7F92E6C8" w14:textId="77777777" w:rsidR="00A12348" w:rsidRPr="00A12348" w:rsidRDefault="00A12348" w:rsidP="00A12348">
                  <w:pPr>
                    <w:jc w:val="center"/>
                    <w:rPr>
                      <w:rFonts w:ascii="Arial" w:hAnsi="Arial" w:cs="Arial"/>
                      <w:color w:val="000000"/>
                      <w:sz w:val="16"/>
                      <w:szCs w:val="16"/>
                    </w:rPr>
                  </w:pPr>
                  <w:r w:rsidRPr="00A12348">
                    <w:rPr>
                      <w:rFonts w:ascii="Arial" w:hAnsi="Arial" w:cs="Arial"/>
                      <w:color w:val="000000"/>
                      <w:sz w:val="16"/>
                      <w:szCs w:val="16"/>
                    </w:rPr>
                    <w:t>Topógrafo</w:t>
                  </w:r>
                </w:p>
              </w:tc>
              <w:tc>
                <w:tcPr>
                  <w:tcW w:w="993" w:type="dxa"/>
                  <w:vAlign w:val="center"/>
                </w:tcPr>
                <w:p w14:paraId="41AC92C6" w14:textId="77777777" w:rsidR="00A12348" w:rsidRPr="00A12348" w:rsidRDefault="00A12348" w:rsidP="00A12348">
                  <w:pPr>
                    <w:jc w:val="center"/>
                    <w:rPr>
                      <w:rFonts w:ascii="Arial" w:hAnsi="Arial" w:cs="Arial"/>
                      <w:color w:val="000000"/>
                      <w:sz w:val="16"/>
                      <w:szCs w:val="16"/>
                    </w:rPr>
                  </w:pPr>
                  <w:r w:rsidRPr="00A12348">
                    <w:rPr>
                      <w:rFonts w:ascii="Arial" w:hAnsi="Arial" w:cs="Arial"/>
                      <w:color w:val="000000"/>
                      <w:sz w:val="16"/>
                      <w:szCs w:val="16"/>
                    </w:rPr>
                    <w:t>1</w:t>
                  </w:r>
                </w:p>
              </w:tc>
              <w:tc>
                <w:tcPr>
                  <w:tcW w:w="2551" w:type="dxa"/>
                  <w:vAlign w:val="center"/>
                </w:tcPr>
                <w:p w14:paraId="1487832F" w14:textId="77777777" w:rsidR="00A12348" w:rsidRPr="00A12348" w:rsidRDefault="00A12348" w:rsidP="00A12348">
                  <w:pPr>
                    <w:jc w:val="both"/>
                    <w:rPr>
                      <w:rFonts w:ascii="Arial" w:hAnsi="Arial" w:cs="Arial"/>
                      <w:color w:val="000000"/>
                      <w:sz w:val="16"/>
                      <w:szCs w:val="16"/>
                    </w:rPr>
                  </w:pPr>
                  <w:r w:rsidRPr="00A12348">
                    <w:rPr>
                      <w:rFonts w:ascii="Arial" w:hAnsi="Arial" w:cs="Arial"/>
                      <w:color w:val="000000"/>
                      <w:sz w:val="16"/>
                      <w:szCs w:val="16"/>
                    </w:rPr>
                    <w:t>Tecnólogo o profesional en topografía</w:t>
                  </w:r>
                </w:p>
              </w:tc>
              <w:tc>
                <w:tcPr>
                  <w:tcW w:w="3827" w:type="dxa"/>
                  <w:tcBorders>
                    <w:top w:val="single" w:sz="4" w:space="0" w:color="auto"/>
                    <w:left w:val="single" w:sz="4" w:space="0" w:color="auto"/>
                    <w:bottom w:val="single" w:sz="4" w:space="0" w:color="auto"/>
                    <w:right w:val="single" w:sz="4" w:space="0" w:color="auto"/>
                  </w:tcBorders>
                  <w:shd w:val="clear" w:color="000000" w:fill="FFFFFF"/>
                  <w:vAlign w:val="center"/>
                </w:tcPr>
                <w:p w14:paraId="2DC05FF7" w14:textId="77777777" w:rsidR="00A12348" w:rsidRPr="00A12348" w:rsidRDefault="00A12348" w:rsidP="00A12348">
                  <w:pPr>
                    <w:jc w:val="both"/>
                    <w:rPr>
                      <w:rFonts w:ascii="Arial" w:hAnsi="Arial" w:cs="Arial"/>
                      <w:color w:val="000000"/>
                      <w:sz w:val="16"/>
                      <w:szCs w:val="16"/>
                    </w:rPr>
                  </w:pPr>
                  <w:r w:rsidRPr="00A12348">
                    <w:rPr>
                      <w:rFonts w:ascii="Arial" w:hAnsi="Arial" w:cs="Arial"/>
                      <w:b/>
                      <w:color w:val="000000"/>
                      <w:sz w:val="16"/>
                      <w:szCs w:val="16"/>
                    </w:rPr>
                    <w:t>Experiencia general:</w:t>
                  </w:r>
                  <w:r w:rsidRPr="00A12348">
                    <w:rPr>
                      <w:rFonts w:ascii="Arial" w:hAnsi="Arial" w:cs="Arial"/>
                      <w:color w:val="000000"/>
                      <w:sz w:val="16"/>
                      <w:szCs w:val="16"/>
                    </w:rPr>
                    <w:t xml:space="preserve"> tener mínimo cinco (5) años posterior a la expedición de la tarjeta profesional.</w:t>
                  </w:r>
                </w:p>
                <w:p w14:paraId="482E61EB" w14:textId="77777777" w:rsidR="00A12348" w:rsidRPr="00A12348" w:rsidRDefault="00A12348" w:rsidP="00A12348">
                  <w:pPr>
                    <w:jc w:val="both"/>
                    <w:rPr>
                      <w:rFonts w:ascii="Arial" w:hAnsi="Arial" w:cs="Arial"/>
                      <w:color w:val="000000"/>
                      <w:sz w:val="16"/>
                      <w:szCs w:val="16"/>
                    </w:rPr>
                  </w:pPr>
                </w:p>
                <w:p w14:paraId="366F5062" w14:textId="5BDC5697" w:rsidR="00A12348" w:rsidRPr="00A12348" w:rsidRDefault="00A12348" w:rsidP="00A12348">
                  <w:pPr>
                    <w:jc w:val="both"/>
                    <w:rPr>
                      <w:rFonts w:ascii="Arial" w:hAnsi="Arial" w:cs="Arial"/>
                      <w:b/>
                      <w:color w:val="000000"/>
                      <w:sz w:val="16"/>
                      <w:szCs w:val="16"/>
                    </w:rPr>
                  </w:pPr>
                  <w:r w:rsidRPr="00A12348">
                    <w:rPr>
                      <w:rFonts w:ascii="Arial" w:hAnsi="Arial" w:cs="Arial"/>
                      <w:b/>
                      <w:color w:val="000000"/>
                      <w:sz w:val="16"/>
                      <w:szCs w:val="16"/>
                    </w:rPr>
                    <w:t>Experiencia específica:</w:t>
                  </w:r>
                  <w:r w:rsidRPr="00A12348">
                    <w:rPr>
                      <w:rFonts w:ascii="Arial" w:hAnsi="Arial" w:cs="Arial"/>
                      <w:color w:val="000000"/>
                      <w:sz w:val="16"/>
                      <w:szCs w:val="16"/>
                    </w:rPr>
                    <w:t xml:space="preserve"> </w:t>
                  </w:r>
                  <w:r w:rsidR="00CA3C93" w:rsidRPr="00CA3C93">
                    <w:rPr>
                      <w:rFonts w:ascii="Arial" w:hAnsi="Arial" w:cs="Arial"/>
                      <w:color w:val="000000"/>
                      <w:sz w:val="16"/>
                      <w:szCs w:val="16"/>
                    </w:rPr>
                    <w:t>acreditar experiencia en mínimo tres (3) proyectos que acrediten su participación como topógrafo en contratos de estudios de patología estructural y/o vulnerabilidad sísmica y/o reforzamiento estructural en edificaciones y/o adecuación o mantenimiento de edificaciones</w:t>
                  </w:r>
                </w:p>
              </w:tc>
            </w:tr>
            <w:bookmarkEnd w:id="54"/>
          </w:tbl>
          <w:p w14:paraId="554D8CD4" w14:textId="77777777" w:rsidR="0047520A" w:rsidRPr="00A12348" w:rsidRDefault="0047520A" w:rsidP="0047520A">
            <w:pPr>
              <w:autoSpaceDE w:val="0"/>
              <w:autoSpaceDN w:val="0"/>
              <w:adjustRightInd w:val="0"/>
              <w:spacing w:line="276" w:lineRule="auto"/>
              <w:jc w:val="both"/>
              <w:rPr>
                <w:rFonts w:ascii="Arial" w:hAnsi="Arial" w:cs="Arial"/>
                <w:sz w:val="10"/>
                <w:szCs w:val="10"/>
              </w:rPr>
            </w:pPr>
          </w:p>
          <w:p w14:paraId="7AC249EF" w14:textId="5C8E2C7D" w:rsidR="0047520A" w:rsidRDefault="0047520A" w:rsidP="0047520A">
            <w:pPr>
              <w:autoSpaceDE w:val="0"/>
              <w:autoSpaceDN w:val="0"/>
              <w:adjustRightInd w:val="0"/>
              <w:spacing w:line="276" w:lineRule="auto"/>
              <w:jc w:val="both"/>
              <w:rPr>
                <w:rFonts w:ascii="Arial" w:hAnsi="Arial" w:cs="Arial"/>
                <w:sz w:val="22"/>
                <w:szCs w:val="22"/>
              </w:rPr>
            </w:pPr>
            <w:r w:rsidRPr="00AD7BF2">
              <w:rPr>
                <w:rFonts w:ascii="Arial" w:hAnsi="Arial" w:cs="Arial"/>
                <w:sz w:val="22"/>
                <w:szCs w:val="22"/>
              </w:rPr>
              <w:t xml:space="preserve">Se aclara que el anterior personal es el mínimo para el manejo y ejecución del objeto contractual; sin embargo, el proponente deberá hacer las previsiones de personal necesarios para cumplir satisfactoriamente con la ejecución del contrato. </w:t>
            </w:r>
          </w:p>
          <w:p w14:paraId="0A9B5F79" w14:textId="77777777" w:rsidR="0047520A" w:rsidRPr="00AD7BF2" w:rsidRDefault="0047520A" w:rsidP="0047520A">
            <w:pPr>
              <w:autoSpaceDE w:val="0"/>
              <w:autoSpaceDN w:val="0"/>
              <w:adjustRightInd w:val="0"/>
              <w:spacing w:line="276" w:lineRule="auto"/>
              <w:jc w:val="both"/>
              <w:rPr>
                <w:rFonts w:ascii="Arial" w:hAnsi="Arial" w:cs="Arial"/>
                <w:sz w:val="10"/>
                <w:szCs w:val="10"/>
              </w:rPr>
            </w:pPr>
          </w:p>
          <w:p w14:paraId="05AA4C00" w14:textId="77777777" w:rsidR="0047520A" w:rsidRDefault="0047520A" w:rsidP="0047520A">
            <w:pPr>
              <w:autoSpaceDE w:val="0"/>
              <w:autoSpaceDN w:val="0"/>
              <w:adjustRightInd w:val="0"/>
              <w:spacing w:line="276" w:lineRule="auto"/>
              <w:jc w:val="both"/>
              <w:rPr>
                <w:rFonts w:ascii="Arial" w:hAnsi="Arial" w:cs="Arial"/>
                <w:sz w:val="22"/>
                <w:szCs w:val="22"/>
              </w:rPr>
            </w:pPr>
            <w:r w:rsidRPr="008D2A9E">
              <w:rPr>
                <w:rFonts w:ascii="Arial" w:hAnsi="Arial" w:cs="Arial"/>
                <w:sz w:val="22"/>
                <w:szCs w:val="22"/>
              </w:rPr>
              <w:t>Para acreditar el cumplimiento de los requisitos mínimos de los profesionales exigidos, para cada uno de ellos se deberá presentar con la propuesta los siguientes documentos: documento de identidad, carta de compromiso en la cual manifiestan su intención de hacer parte del equipo de trabajo para la ejecución del objeto de la presente convocatoria, tarjeta profesional y certificado de Vigencia y Antecedentes, expedido por el COPNIA o el CPNAA, con fecha de expedición no mayor a treinta (30) días, diplomas de posgrados y/o de otros estudios según aplique, certificados de experiencia, etc.</w:t>
            </w:r>
            <w:r w:rsidRPr="00AD7BF2">
              <w:rPr>
                <w:rFonts w:ascii="Arial" w:hAnsi="Arial" w:cs="Arial"/>
                <w:sz w:val="22"/>
                <w:szCs w:val="22"/>
              </w:rPr>
              <w:t xml:space="preserve"> </w:t>
            </w:r>
          </w:p>
          <w:p w14:paraId="71324176" w14:textId="77777777" w:rsidR="0047520A" w:rsidRPr="00AD7BF2" w:rsidRDefault="0047520A" w:rsidP="0047520A">
            <w:pPr>
              <w:autoSpaceDE w:val="0"/>
              <w:autoSpaceDN w:val="0"/>
              <w:adjustRightInd w:val="0"/>
              <w:spacing w:line="276" w:lineRule="auto"/>
              <w:jc w:val="both"/>
              <w:rPr>
                <w:rFonts w:ascii="Arial" w:hAnsi="Arial" w:cs="Arial"/>
                <w:sz w:val="10"/>
                <w:szCs w:val="10"/>
              </w:rPr>
            </w:pPr>
          </w:p>
          <w:p w14:paraId="22E3084D" w14:textId="3006452D" w:rsidR="0047520A" w:rsidRPr="0047520A" w:rsidRDefault="0047520A" w:rsidP="0047520A">
            <w:pPr>
              <w:autoSpaceDE w:val="0"/>
              <w:autoSpaceDN w:val="0"/>
              <w:adjustRightInd w:val="0"/>
              <w:spacing w:line="276" w:lineRule="auto"/>
              <w:jc w:val="both"/>
              <w:rPr>
                <w:rFonts w:ascii="Arial" w:hAnsi="Arial" w:cs="Arial"/>
                <w:sz w:val="22"/>
                <w:szCs w:val="22"/>
              </w:rPr>
            </w:pPr>
            <w:r w:rsidRPr="00AD7BF2">
              <w:rPr>
                <w:rFonts w:ascii="Arial" w:hAnsi="Arial" w:cs="Arial"/>
                <w:sz w:val="22"/>
                <w:szCs w:val="22"/>
              </w:rPr>
              <w:t xml:space="preserve">De presentarse una situación imprevista o de fuerza mayor, durante la ejecución del contrato, que obligue el cambio del anterior profesional, su reemplazo deberá reunir iguales o mejores condiciones de las presentadas por el anterior y deberá ser avalado por el Supervisor del contrato, las </w:t>
            </w:r>
            <w:r w:rsidRPr="009C6BED">
              <w:rPr>
                <w:rFonts w:ascii="Arial" w:hAnsi="Arial" w:cs="Arial"/>
                <w:sz w:val="22"/>
                <w:szCs w:val="22"/>
              </w:rPr>
              <w:t>cuales deben además incluir de manera escrita, el motivo sustentado del cambio solicitado con el fin de oficializarlo, previa autorización de la entidad contratante</w:t>
            </w:r>
          </w:p>
          <w:p w14:paraId="623BED40" w14:textId="77777777" w:rsidR="00DC7B04" w:rsidRPr="00BC6609" w:rsidRDefault="00DC7B04" w:rsidP="001F46BB">
            <w:pPr>
              <w:jc w:val="both"/>
              <w:rPr>
                <w:rFonts w:ascii="Arial" w:hAnsi="Arial" w:cs="Arial"/>
                <w:sz w:val="10"/>
                <w:szCs w:val="10"/>
              </w:rPr>
            </w:pPr>
          </w:p>
          <w:bookmarkEnd w:id="53"/>
          <w:p w14:paraId="4E9C4E3D" w14:textId="62194F68" w:rsidR="00B91168" w:rsidRPr="00B91168" w:rsidRDefault="008D2A9E" w:rsidP="00BC6609">
            <w:pPr>
              <w:jc w:val="both"/>
              <w:rPr>
                <w:rFonts w:ascii="Arial" w:hAnsi="Arial" w:cs="Arial"/>
                <w:sz w:val="22"/>
                <w:szCs w:val="22"/>
              </w:rPr>
            </w:pPr>
            <w:r>
              <w:rPr>
                <w:rFonts w:ascii="Arial" w:hAnsi="Arial" w:cs="Arial"/>
                <w:sz w:val="22"/>
                <w:szCs w:val="22"/>
              </w:rPr>
              <w:t>5</w:t>
            </w:r>
            <w:r w:rsidR="00B91168" w:rsidRPr="00B91168">
              <w:rPr>
                <w:rFonts w:ascii="Arial" w:hAnsi="Arial" w:cs="Arial"/>
                <w:sz w:val="22"/>
                <w:szCs w:val="22"/>
              </w:rPr>
              <w:t>.</w:t>
            </w:r>
            <w:r w:rsidR="00B91168" w:rsidRPr="00B91168">
              <w:rPr>
                <w:rFonts w:ascii="Arial" w:hAnsi="Arial" w:cs="Arial"/>
                <w:sz w:val="22"/>
                <w:szCs w:val="22"/>
                <w:lang w:val="es-ES_tradnl" w:eastAsia="en-US"/>
              </w:rPr>
              <w:t xml:space="preserve"> La verificación de las condiciones técnicas se realizará mediante confirmación del cumplimiento de las características según </w:t>
            </w:r>
            <w:r w:rsidR="00B91168" w:rsidRPr="00B91168">
              <w:rPr>
                <w:rFonts w:ascii="Arial" w:hAnsi="Arial" w:cs="Arial"/>
                <w:b/>
                <w:sz w:val="22"/>
                <w:szCs w:val="22"/>
                <w:u w:val="single"/>
                <w:lang w:val="es-ES_tradnl" w:eastAsia="en-US"/>
              </w:rPr>
              <w:t>ANEXO ESPECIFICACIONES TÉCNICAS</w:t>
            </w:r>
            <w:r w:rsidR="00B91168" w:rsidRPr="00B91168">
              <w:rPr>
                <w:rFonts w:ascii="Arial" w:hAnsi="Arial" w:cs="Arial"/>
                <w:sz w:val="22"/>
                <w:szCs w:val="22"/>
                <w:lang w:val="es-ES_tradnl" w:eastAsia="en-US"/>
              </w:rPr>
              <w:t>, y demás requisitos solicitados en el proceso, el cual deberá presentarse junto con la propuesta debidamente firmado</w:t>
            </w:r>
            <w:r w:rsidR="00B91168" w:rsidRPr="00B91168">
              <w:rPr>
                <w:rFonts w:ascii="Arial" w:hAnsi="Arial" w:cs="Arial"/>
                <w:sz w:val="22"/>
                <w:szCs w:val="22"/>
              </w:rPr>
              <w:t>.</w:t>
            </w:r>
          </w:p>
          <w:p w14:paraId="5D7259D8" w14:textId="77777777" w:rsidR="00B91168" w:rsidRPr="00B91168" w:rsidRDefault="00B91168" w:rsidP="00B91168">
            <w:pPr>
              <w:jc w:val="both"/>
              <w:rPr>
                <w:rFonts w:ascii="Arial" w:hAnsi="Arial" w:cs="Arial"/>
                <w:sz w:val="10"/>
                <w:szCs w:val="10"/>
              </w:rPr>
            </w:pPr>
          </w:p>
          <w:p w14:paraId="06ED8B97" w14:textId="559D62FB" w:rsidR="00B91168" w:rsidRDefault="008D2A9E" w:rsidP="00B91168">
            <w:pPr>
              <w:jc w:val="both"/>
              <w:rPr>
                <w:rFonts w:ascii="Arial" w:hAnsi="Arial" w:cs="Arial"/>
                <w:color w:val="000000"/>
                <w:bdr w:val="none" w:sz="0" w:space="0" w:color="auto" w:frame="1"/>
                <w:lang w:eastAsia="es-CO"/>
              </w:rPr>
            </w:pPr>
            <w:r>
              <w:rPr>
                <w:rFonts w:ascii="Arial" w:hAnsi="Arial" w:cs="Arial"/>
                <w:color w:val="000000"/>
                <w:bdr w:val="none" w:sz="0" w:space="0" w:color="auto" w:frame="1"/>
                <w:lang w:eastAsia="es-CO"/>
              </w:rPr>
              <w:t>6</w:t>
            </w:r>
            <w:r w:rsidR="00B91168" w:rsidRPr="00B91168">
              <w:rPr>
                <w:rFonts w:ascii="Arial" w:hAnsi="Arial" w:cs="Arial"/>
                <w:color w:val="000000"/>
                <w:bdr w:val="none" w:sz="0" w:space="0" w:color="auto" w:frame="1"/>
                <w:lang w:eastAsia="es-CO"/>
              </w:rPr>
              <w:t xml:space="preserve">. </w:t>
            </w:r>
            <w:r w:rsidR="00E85F23" w:rsidRPr="00E85F23">
              <w:rPr>
                <w:rFonts w:ascii="Arial" w:hAnsi="Arial" w:cs="Arial"/>
                <w:color w:val="000000"/>
                <w:bdr w:val="none" w:sz="0" w:space="0" w:color="auto" w:frame="1"/>
                <w:lang w:eastAsia="es-CO"/>
              </w:rPr>
              <w:t xml:space="preserve">Requisitos </w:t>
            </w:r>
            <w:r w:rsidR="00E85F23" w:rsidRPr="00E85F23">
              <w:rPr>
                <w:rFonts w:ascii="Arial" w:hAnsi="Arial" w:cs="Arial"/>
                <w:b/>
                <w:color w:val="000000"/>
                <w:bdr w:val="none" w:sz="0" w:space="0" w:color="auto" w:frame="1"/>
                <w:lang w:eastAsia="es-CO"/>
              </w:rPr>
              <w:t>SGSST</w:t>
            </w:r>
            <w:r w:rsidR="00E85F23" w:rsidRPr="00E85F23">
              <w:rPr>
                <w:rFonts w:ascii="Arial" w:hAnsi="Arial" w:cs="Arial"/>
                <w:color w:val="000000"/>
                <w:bdr w:val="none" w:sz="0" w:space="0" w:color="auto" w:frame="1"/>
                <w:lang w:eastAsia="es-CO"/>
              </w:rPr>
              <w:t xml:space="preserve"> Habilitantes para la selección del contratista</w:t>
            </w:r>
            <w:r w:rsidR="00E85F23">
              <w:rPr>
                <w:rFonts w:ascii="Arial" w:hAnsi="Arial" w:cs="Arial"/>
                <w:color w:val="000000"/>
                <w:bdr w:val="none" w:sz="0" w:space="0" w:color="auto" w:frame="1"/>
                <w:lang w:eastAsia="es-CO"/>
              </w:rPr>
              <w:t>:</w:t>
            </w:r>
          </w:p>
          <w:p w14:paraId="222140FD" w14:textId="34B1F6B2" w:rsidR="00E85F23" w:rsidRPr="00E85F23" w:rsidRDefault="00E85F23" w:rsidP="00E85F23">
            <w:pPr>
              <w:jc w:val="both"/>
              <w:rPr>
                <w:rFonts w:ascii="Arial" w:hAnsi="Arial" w:cs="Arial"/>
                <w:sz w:val="22"/>
                <w:szCs w:val="22"/>
                <w:lang w:eastAsia="es-ES"/>
              </w:rPr>
            </w:pPr>
            <w:r w:rsidRPr="00E85F23">
              <w:rPr>
                <w:rFonts w:ascii="Arial" w:hAnsi="Arial" w:cs="Arial"/>
                <w:b/>
                <w:sz w:val="22"/>
                <w:szCs w:val="22"/>
                <w:lang w:eastAsia="es-ES"/>
              </w:rPr>
              <w:t>A</w:t>
            </w:r>
            <w:r w:rsidRPr="00E85F23">
              <w:rPr>
                <w:rFonts w:ascii="Arial" w:hAnsi="Arial" w:cs="Arial"/>
                <w:sz w:val="22"/>
                <w:szCs w:val="22"/>
                <w:lang w:eastAsia="es-ES"/>
              </w:rPr>
              <w:t>. Certificación de cumplimiento de estándares mínimos del Sistema de Gestión de Seguridad y Salud en el Trabajo (solo personas jurídicas)</w:t>
            </w:r>
          </w:p>
          <w:p w14:paraId="70C6E5DA" w14:textId="2F82D4E7" w:rsidR="00E85F23" w:rsidRPr="00E85F23" w:rsidRDefault="00872AE3" w:rsidP="00E85F23">
            <w:pPr>
              <w:jc w:val="both"/>
              <w:rPr>
                <w:rFonts w:ascii="Arial" w:hAnsi="Arial" w:cs="Arial"/>
                <w:sz w:val="22"/>
                <w:szCs w:val="22"/>
                <w:lang w:eastAsia="es-ES"/>
              </w:rPr>
            </w:pPr>
            <w:r w:rsidRPr="00872AE3">
              <w:rPr>
                <w:rFonts w:ascii="Arial" w:hAnsi="Arial" w:cs="Arial"/>
                <w:b/>
                <w:sz w:val="22"/>
                <w:szCs w:val="22"/>
                <w:lang w:eastAsia="es-ES"/>
              </w:rPr>
              <w:t>B.</w:t>
            </w:r>
            <w:r>
              <w:rPr>
                <w:rFonts w:ascii="Arial" w:hAnsi="Arial" w:cs="Arial"/>
                <w:b/>
                <w:sz w:val="22"/>
                <w:szCs w:val="22"/>
                <w:lang w:eastAsia="es-ES"/>
              </w:rPr>
              <w:t xml:space="preserve"> </w:t>
            </w:r>
            <w:r w:rsidR="00E85F23" w:rsidRPr="00E85F23">
              <w:rPr>
                <w:rFonts w:ascii="Arial" w:hAnsi="Arial" w:cs="Arial"/>
                <w:sz w:val="22"/>
                <w:szCs w:val="22"/>
                <w:lang w:eastAsia="es-ES"/>
              </w:rPr>
              <w:t>Certificación responsable del SG-SST acorde a lo estipulado en la Resolución 0312 de 2019 (solo personas jurídicas)</w:t>
            </w:r>
          </w:p>
          <w:p w14:paraId="196CC207" w14:textId="6F1DFC57" w:rsidR="00E85F23" w:rsidRPr="00E85F23" w:rsidRDefault="00E85F23" w:rsidP="00E85F23">
            <w:pPr>
              <w:jc w:val="both"/>
              <w:rPr>
                <w:rFonts w:ascii="Arial" w:hAnsi="Arial" w:cs="Arial"/>
                <w:sz w:val="22"/>
                <w:szCs w:val="22"/>
                <w:lang w:eastAsia="es-ES"/>
              </w:rPr>
            </w:pPr>
            <w:r w:rsidRPr="00E85F23">
              <w:rPr>
                <w:rFonts w:ascii="Arial" w:hAnsi="Arial" w:cs="Arial"/>
                <w:b/>
                <w:sz w:val="22"/>
                <w:szCs w:val="22"/>
                <w:lang w:eastAsia="es-ES"/>
              </w:rPr>
              <w:t>C</w:t>
            </w:r>
            <w:r w:rsidRPr="00E85F23">
              <w:rPr>
                <w:rFonts w:ascii="Arial" w:hAnsi="Arial" w:cs="Arial"/>
                <w:sz w:val="22"/>
                <w:szCs w:val="22"/>
                <w:lang w:eastAsia="es-ES"/>
              </w:rPr>
              <w:t>.</w:t>
            </w:r>
            <w:r>
              <w:rPr>
                <w:rFonts w:ascii="Arial" w:hAnsi="Arial" w:cs="Arial"/>
                <w:sz w:val="22"/>
                <w:szCs w:val="22"/>
                <w:lang w:eastAsia="es-ES"/>
              </w:rPr>
              <w:t xml:space="preserve"> </w:t>
            </w:r>
            <w:r w:rsidRPr="00E85F23">
              <w:rPr>
                <w:rFonts w:ascii="Arial" w:hAnsi="Arial" w:cs="Arial"/>
                <w:sz w:val="22"/>
                <w:szCs w:val="22"/>
                <w:lang w:eastAsia="es-ES"/>
              </w:rPr>
              <w:t>Certificación de cumplimiento exámenes médicos ocupacionales</w:t>
            </w:r>
          </w:p>
          <w:p w14:paraId="7C5C3452" w14:textId="33971A17" w:rsidR="00E85F23" w:rsidRPr="00E85F23" w:rsidRDefault="00E85F23" w:rsidP="00E85F23">
            <w:pPr>
              <w:jc w:val="both"/>
              <w:rPr>
                <w:rFonts w:ascii="Arial" w:hAnsi="Arial" w:cs="Arial"/>
                <w:sz w:val="22"/>
                <w:szCs w:val="22"/>
                <w:lang w:eastAsia="es-ES"/>
              </w:rPr>
            </w:pPr>
            <w:r w:rsidRPr="00E85F23">
              <w:rPr>
                <w:rFonts w:ascii="Arial" w:hAnsi="Arial" w:cs="Arial"/>
                <w:b/>
                <w:sz w:val="22"/>
                <w:szCs w:val="22"/>
                <w:lang w:eastAsia="es-ES"/>
              </w:rPr>
              <w:t>D</w:t>
            </w:r>
            <w:r w:rsidRPr="00E85F23">
              <w:rPr>
                <w:rFonts w:ascii="Arial" w:hAnsi="Arial" w:cs="Arial"/>
                <w:sz w:val="22"/>
                <w:szCs w:val="22"/>
                <w:lang w:eastAsia="es-ES"/>
              </w:rPr>
              <w:t>.</w:t>
            </w:r>
            <w:r>
              <w:rPr>
                <w:rFonts w:ascii="Arial" w:hAnsi="Arial" w:cs="Arial"/>
                <w:sz w:val="22"/>
                <w:szCs w:val="22"/>
                <w:lang w:eastAsia="es-ES"/>
              </w:rPr>
              <w:t xml:space="preserve"> </w:t>
            </w:r>
            <w:r w:rsidRPr="00E85F23">
              <w:rPr>
                <w:rFonts w:ascii="Arial" w:hAnsi="Arial" w:cs="Arial"/>
                <w:sz w:val="22"/>
                <w:szCs w:val="22"/>
                <w:lang w:eastAsia="es-ES"/>
              </w:rPr>
              <w:t>Certificación uso de elementos de protección personal (EPP)</w:t>
            </w:r>
          </w:p>
          <w:p w14:paraId="78502D50" w14:textId="4E6B74E0" w:rsidR="00E85F23" w:rsidRPr="00E85F23" w:rsidRDefault="00E85F23" w:rsidP="00E85F23">
            <w:pPr>
              <w:jc w:val="both"/>
              <w:rPr>
                <w:rFonts w:ascii="Arial" w:hAnsi="Arial" w:cs="Arial"/>
                <w:sz w:val="22"/>
                <w:szCs w:val="22"/>
                <w:lang w:eastAsia="es-ES"/>
              </w:rPr>
            </w:pPr>
            <w:r w:rsidRPr="00E85F23">
              <w:rPr>
                <w:rFonts w:ascii="Arial" w:hAnsi="Arial" w:cs="Arial"/>
                <w:b/>
                <w:sz w:val="22"/>
                <w:szCs w:val="22"/>
                <w:lang w:eastAsia="es-ES"/>
              </w:rPr>
              <w:t>E</w:t>
            </w:r>
            <w:r w:rsidRPr="00E85F23">
              <w:rPr>
                <w:rFonts w:ascii="Arial" w:hAnsi="Arial" w:cs="Arial"/>
                <w:sz w:val="22"/>
                <w:szCs w:val="22"/>
                <w:lang w:eastAsia="es-ES"/>
              </w:rPr>
              <w:t>.</w:t>
            </w:r>
            <w:r>
              <w:rPr>
                <w:rFonts w:ascii="Arial" w:hAnsi="Arial" w:cs="Arial"/>
                <w:sz w:val="22"/>
                <w:szCs w:val="22"/>
                <w:lang w:eastAsia="es-ES"/>
              </w:rPr>
              <w:t xml:space="preserve"> </w:t>
            </w:r>
            <w:r w:rsidRPr="00E85F23">
              <w:rPr>
                <w:rFonts w:ascii="Arial" w:hAnsi="Arial" w:cs="Arial"/>
                <w:sz w:val="22"/>
                <w:szCs w:val="22"/>
                <w:lang w:eastAsia="es-ES"/>
              </w:rPr>
              <w:t>Certificación de compromiso pago sistema general de seguridad social</w:t>
            </w:r>
          </w:p>
          <w:p w14:paraId="36E75C43" w14:textId="506607BF" w:rsidR="00E85F23" w:rsidRPr="00E85F23" w:rsidRDefault="00E85F23" w:rsidP="00E85F23">
            <w:pPr>
              <w:jc w:val="both"/>
              <w:rPr>
                <w:rFonts w:ascii="Arial" w:hAnsi="Arial" w:cs="Arial"/>
                <w:sz w:val="22"/>
                <w:szCs w:val="22"/>
                <w:lang w:eastAsia="es-ES"/>
              </w:rPr>
            </w:pPr>
            <w:r w:rsidRPr="00E85F23">
              <w:rPr>
                <w:rFonts w:ascii="Arial" w:hAnsi="Arial" w:cs="Arial"/>
                <w:b/>
                <w:sz w:val="22"/>
                <w:szCs w:val="22"/>
                <w:lang w:eastAsia="es-ES"/>
              </w:rPr>
              <w:t>F</w:t>
            </w:r>
            <w:r w:rsidRPr="00E85F23">
              <w:rPr>
                <w:rFonts w:ascii="Arial" w:hAnsi="Arial" w:cs="Arial"/>
                <w:sz w:val="22"/>
                <w:szCs w:val="22"/>
                <w:lang w:eastAsia="es-ES"/>
              </w:rPr>
              <w:t>.</w:t>
            </w:r>
            <w:r>
              <w:rPr>
                <w:rFonts w:ascii="Arial" w:hAnsi="Arial" w:cs="Arial"/>
                <w:sz w:val="22"/>
                <w:szCs w:val="22"/>
                <w:lang w:eastAsia="es-ES"/>
              </w:rPr>
              <w:t xml:space="preserve"> </w:t>
            </w:r>
            <w:r w:rsidRPr="00E85F23">
              <w:rPr>
                <w:rFonts w:ascii="Arial" w:hAnsi="Arial" w:cs="Arial"/>
                <w:sz w:val="22"/>
                <w:szCs w:val="22"/>
                <w:lang w:eastAsia="es-ES"/>
              </w:rPr>
              <w:t>Certificación constancia de idoneidad para tareas de alto riesgo (Cuando aplique)</w:t>
            </w:r>
          </w:p>
          <w:p w14:paraId="64CB361A" w14:textId="088F30FF" w:rsidR="00E85F23" w:rsidRPr="00E85F23" w:rsidRDefault="00E85F23" w:rsidP="00E85F23">
            <w:pPr>
              <w:jc w:val="both"/>
              <w:rPr>
                <w:rFonts w:ascii="Arial" w:hAnsi="Arial" w:cs="Arial"/>
                <w:sz w:val="22"/>
                <w:szCs w:val="22"/>
                <w:lang w:eastAsia="es-ES"/>
              </w:rPr>
            </w:pPr>
            <w:r w:rsidRPr="00E85F23">
              <w:rPr>
                <w:rFonts w:ascii="Arial" w:hAnsi="Arial" w:cs="Arial"/>
                <w:b/>
                <w:sz w:val="22"/>
                <w:szCs w:val="22"/>
                <w:lang w:eastAsia="es-ES"/>
              </w:rPr>
              <w:t>G</w:t>
            </w:r>
            <w:r w:rsidRPr="00E85F23">
              <w:rPr>
                <w:rFonts w:ascii="Arial" w:hAnsi="Arial" w:cs="Arial"/>
                <w:sz w:val="22"/>
                <w:szCs w:val="22"/>
                <w:lang w:eastAsia="es-ES"/>
              </w:rPr>
              <w:t>.</w:t>
            </w:r>
            <w:r>
              <w:rPr>
                <w:rFonts w:ascii="Arial" w:hAnsi="Arial" w:cs="Arial"/>
                <w:sz w:val="22"/>
                <w:szCs w:val="22"/>
                <w:lang w:eastAsia="es-ES"/>
              </w:rPr>
              <w:t xml:space="preserve"> </w:t>
            </w:r>
            <w:r w:rsidRPr="00E85F23">
              <w:rPr>
                <w:rFonts w:ascii="Arial" w:hAnsi="Arial" w:cs="Arial"/>
                <w:sz w:val="22"/>
                <w:szCs w:val="22"/>
                <w:lang w:eastAsia="es-ES"/>
              </w:rPr>
              <w:t>Certificación de compromiso capacitaciones (solo personas jurídicas)</w:t>
            </w:r>
          </w:p>
          <w:p w14:paraId="62E77363" w14:textId="2C039003" w:rsidR="00E85F23" w:rsidRPr="00E85F23" w:rsidRDefault="00E85F23" w:rsidP="00E85F23">
            <w:pPr>
              <w:jc w:val="both"/>
              <w:rPr>
                <w:rFonts w:ascii="Arial" w:hAnsi="Arial" w:cs="Arial"/>
                <w:sz w:val="22"/>
                <w:szCs w:val="22"/>
                <w:lang w:eastAsia="es-ES"/>
              </w:rPr>
            </w:pPr>
            <w:r w:rsidRPr="00E85F23">
              <w:rPr>
                <w:rFonts w:ascii="Arial" w:hAnsi="Arial" w:cs="Arial"/>
                <w:b/>
                <w:sz w:val="22"/>
                <w:szCs w:val="22"/>
                <w:lang w:eastAsia="es-ES"/>
              </w:rPr>
              <w:t>H</w:t>
            </w:r>
            <w:r w:rsidRPr="00E85F23">
              <w:rPr>
                <w:rFonts w:ascii="Arial" w:hAnsi="Arial" w:cs="Arial"/>
                <w:sz w:val="22"/>
                <w:szCs w:val="22"/>
                <w:lang w:eastAsia="es-ES"/>
              </w:rPr>
              <w:t>.</w:t>
            </w:r>
            <w:r>
              <w:rPr>
                <w:rFonts w:ascii="Arial" w:hAnsi="Arial" w:cs="Arial"/>
                <w:sz w:val="22"/>
                <w:szCs w:val="22"/>
                <w:lang w:eastAsia="es-ES"/>
              </w:rPr>
              <w:t xml:space="preserve"> </w:t>
            </w:r>
            <w:r w:rsidRPr="00E85F23">
              <w:rPr>
                <w:rFonts w:ascii="Arial" w:hAnsi="Arial" w:cs="Arial"/>
                <w:sz w:val="22"/>
                <w:szCs w:val="22"/>
                <w:lang w:eastAsia="es-ES"/>
              </w:rPr>
              <w:t>Certificación de inventario de materiales peligrosos o sustancias químicas con fichas de seguridad y fichas técnicas (solo personas jurídicas)</w:t>
            </w:r>
          </w:p>
          <w:p w14:paraId="6EAD8507" w14:textId="479916E7" w:rsidR="00E85F23" w:rsidRPr="00E85F23" w:rsidRDefault="00E85F23" w:rsidP="00E85F23">
            <w:pPr>
              <w:jc w:val="both"/>
              <w:rPr>
                <w:rFonts w:ascii="Arial" w:hAnsi="Arial" w:cs="Arial"/>
                <w:sz w:val="22"/>
                <w:szCs w:val="22"/>
                <w:lang w:eastAsia="es-ES"/>
              </w:rPr>
            </w:pPr>
            <w:r w:rsidRPr="00A12348">
              <w:rPr>
                <w:rFonts w:ascii="Arial" w:hAnsi="Arial" w:cs="Arial"/>
                <w:b/>
                <w:sz w:val="22"/>
                <w:szCs w:val="22"/>
                <w:lang w:eastAsia="es-ES"/>
              </w:rPr>
              <w:t>I</w:t>
            </w:r>
            <w:r w:rsidRPr="00E85F23">
              <w:rPr>
                <w:rFonts w:ascii="Arial" w:hAnsi="Arial" w:cs="Arial"/>
                <w:sz w:val="22"/>
                <w:szCs w:val="22"/>
                <w:lang w:eastAsia="es-ES"/>
              </w:rPr>
              <w:t>.</w:t>
            </w:r>
            <w:r>
              <w:rPr>
                <w:rFonts w:ascii="Arial" w:hAnsi="Arial" w:cs="Arial"/>
                <w:sz w:val="22"/>
                <w:szCs w:val="22"/>
                <w:lang w:eastAsia="es-ES"/>
              </w:rPr>
              <w:t xml:space="preserve"> </w:t>
            </w:r>
            <w:r w:rsidRPr="00E85F23">
              <w:rPr>
                <w:rFonts w:ascii="Arial" w:hAnsi="Arial" w:cs="Arial"/>
                <w:sz w:val="22"/>
                <w:szCs w:val="22"/>
                <w:lang w:eastAsia="es-ES"/>
              </w:rPr>
              <w:t>Certificación de compromiso cumplimiento Sistema de Gestión Ambiental de la entidad</w:t>
            </w:r>
          </w:p>
          <w:p w14:paraId="412A1BA2" w14:textId="77777777" w:rsidR="00E85F23" w:rsidRPr="00E85F23" w:rsidRDefault="00E85F23" w:rsidP="00F40925">
            <w:pPr>
              <w:widowControl w:val="0"/>
              <w:overflowPunct w:val="0"/>
              <w:autoSpaceDE w:val="0"/>
              <w:autoSpaceDN w:val="0"/>
              <w:adjustRightInd w:val="0"/>
              <w:jc w:val="both"/>
              <w:rPr>
                <w:rFonts w:ascii="Arial" w:hAnsi="Arial" w:cs="Arial"/>
                <w:sz w:val="10"/>
                <w:szCs w:val="10"/>
              </w:rPr>
            </w:pPr>
          </w:p>
          <w:p w14:paraId="41FFECF4" w14:textId="04041AF5" w:rsidR="00C20C08" w:rsidRPr="00897055" w:rsidRDefault="008D2A9E" w:rsidP="00F40925">
            <w:pPr>
              <w:widowControl w:val="0"/>
              <w:overflowPunct w:val="0"/>
              <w:autoSpaceDE w:val="0"/>
              <w:autoSpaceDN w:val="0"/>
              <w:adjustRightInd w:val="0"/>
              <w:jc w:val="both"/>
              <w:rPr>
                <w:rFonts w:ascii="Arial" w:hAnsi="Arial" w:cs="Arial"/>
                <w:sz w:val="22"/>
                <w:szCs w:val="22"/>
              </w:rPr>
            </w:pPr>
            <w:r>
              <w:rPr>
                <w:rFonts w:ascii="Arial" w:hAnsi="Arial" w:cs="Arial"/>
                <w:sz w:val="22"/>
                <w:szCs w:val="22"/>
              </w:rPr>
              <w:t>7</w:t>
            </w:r>
            <w:r w:rsidR="00B91168" w:rsidRPr="00872AE3">
              <w:rPr>
                <w:rFonts w:ascii="Arial" w:hAnsi="Arial" w:cs="Arial"/>
                <w:sz w:val="22"/>
                <w:szCs w:val="22"/>
              </w:rPr>
              <w:t>.</w:t>
            </w:r>
            <w:r w:rsidR="00B91168" w:rsidRPr="00B91168">
              <w:rPr>
                <w:rFonts w:ascii="Arial" w:hAnsi="Arial" w:cs="Arial"/>
                <w:sz w:val="22"/>
                <w:szCs w:val="22"/>
              </w:rPr>
              <w:t xml:space="preserve"> </w:t>
            </w:r>
            <w:bookmarkStart w:id="55" w:name="_Hlk166857889"/>
            <w:r w:rsidR="00B91168" w:rsidRPr="00B91168">
              <w:rPr>
                <w:rFonts w:ascii="Arial" w:hAnsi="Arial" w:cs="Arial"/>
                <w:sz w:val="22"/>
                <w:szCs w:val="22"/>
              </w:rPr>
              <w:t xml:space="preserve">Carta suscrita por el representante legal a la adopción e implementación del Plan de Gestión </w:t>
            </w:r>
            <w:r w:rsidR="00B91168" w:rsidRPr="00555780">
              <w:rPr>
                <w:rFonts w:ascii="Arial" w:hAnsi="Arial" w:cs="Arial"/>
                <w:sz w:val="22"/>
                <w:szCs w:val="22"/>
              </w:rPr>
              <w:t>Ambiental de la Rama Judicial, durante la ejecución del contrato en las instalaciones de la Rama</w:t>
            </w:r>
            <w:r w:rsidR="00DC7B04">
              <w:rPr>
                <w:rFonts w:ascii="Arial" w:hAnsi="Arial" w:cs="Arial"/>
                <w:sz w:val="22"/>
                <w:szCs w:val="22"/>
              </w:rPr>
              <w:t xml:space="preserve"> Judicial</w:t>
            </w:r>
            <w:r w:rsidR="00B91168" w:rsidRPr="00555780">
              <w:rPr>
                <w:rFonts w:ascii="Arial" w:hAnsi="Arial" w:cs="Arial"/>
                <w:sz w:val="22"/>
                <w:szCs w:val="22"/>
              </w:rPr>
              <w:t>.</w:t>
            </w:r>
            <w:bookmarkEnd w:id="51"/>
            <w:bookmarkEnd w:id="52"/>
            <w:bookmarkEnd w:id="55"/>
          </w:p>
        </w:tc>
      </w:tr>
      <w:tr w:rsidR="00E95BE9" w:rsidRPr="00DE2E5E" w14:paraId="546A6C90" w14:textId="77777777" w:rsidTr="00E95BE9">
        <w:trPr>
          <w:trHeight w:val="20"/>
        </w:trPr>
        <w:tc>
          <w:tcPr>
            <w:tcW w:w="5000" w:type="pct"/>
            <w:gridSpan w:val="9"/>
            <w:shd w:val="clear" w:color="auto" w:fill="D9D9D9" w:themeFill="background1" w:themeFillShade="D9"/>
          </w:tcPr>
          <w:p w14:paraId="5BA4980F" w14:textId="35685F2B"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3.5.2 Factores de evaluación</w:t>
            </w:r>
          </w:p>
        </w:tc>
      </w:tr>
      <w:tr w:rsidR="00E95BE9" w:rsidRPr="00DE2E5E" w14:paraId="7FA6922C" w14:textId="77777777" w:rsidTr="00E95BE9">
        <w:trPr>
          <w:trHeight w:val="20"/>
        </w:trPr>
        <w:tc>
          <w:tcPr>
            <w:tcW w:w="5000" w:type="pct"/>
            <w:gridSpan w:val="9"/>
          </w:tcPr>
          <w:p w14:paraId="11D3A67C" w14:textId="3F06E075" w:rsidR="00E95BE9" w:rsidRPr="008F5DEF" w:rsidRDefault="00E95BE9" w:rsidP="00ED514A">
            <w:pPr>
              <w:jc w:val="both"/>
              <w:rPr>
                <w:rFonts w:ascii="Arial" w:hAnsi="Arial" w:cs="Arial"/>
                <w:bCs/>
                <w:color w:val="000000" w:themeColor="text1"/>
                <w:sz w:val="22"/>
                <w:szCs w:val="22"/>
              </w:rPr>
            </w:pPr>
            <w:bookmarkStart w:id="56" w:name="_Hlk171676183"/>
            <w:r w:rsidRPr="002D32D0">
              <w:rPr>
                <w:rFonts w:ascii="Arial" w:hAnsi="Arial" w:cs="Arial"/>
                <w:bCs/>
                <w:color w:val="000000" w:themeColor="text1"/>
                <w:sz w:val="22"/>
                <w:szCs w:val="22"/>
              </w:rPr>
              <w:t>De conformidad con el artículo 2.2.1.2.1.5.2 del Decreto 1082 de 2015 la a Entidad debe aceptar la oferta de menor precio, siempre que cumpla con las condiciones establecidas en la invitación a participar en procesos de mínima cuantía.</w:t>
            </w:r>
            <w:bookmarkEnd w:id="56"/>
          </w:p>
        </w:tc>
      </w:tr>
      <w:tr w:rsidR="00E95BE9" w:rsidRPr="00DE2E5E" w14:paraId="7CC7AC6C" w14:textId="77777777" w:rsidTr="00E95BE9">
        <w:trPr>
          <w:trHeight w:val="20"/>
        </w:trPr>
        <w:tc>
          <w:tcPr>
            <w:tcW w:w="5000" w:type="pct"/>
            <w:gridSpan w:val="9"/>
            <w:shd w:val="clear" w:color="auto" w:fill="D9D9D9" w:themeFill="background1" w:themeFillShade="D9"/>
          </w:tcPr>
          <w:p w14:paraId="3442ABDA"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3.5.3 Reglas de desempate de ofertas</w:t>
            </w:r>
          </w:p>
        </w:tc>
      </w:tr>
      <w:tr w:rsidR="00E95BE9" w:rsidRPr="00DE2E5E" w14:paraId="013450D9" w14:textId="77777777" w:rsidTr="00DF5F22">
        <w:trPr>
          <w:trHeight w:val="1400"/>
        </w:trPr>
        <w:tc>
          <w:tcPr>
            <w:tcW w:w="5000" w:type="pct"/>
            <w:gridSpan w:val="9"/>
          </w:tcPr>
          <w:p w14:paraId="099AA852" w14:textId="77777777" w:rsidR="00365837" w:rsidRPr="009E5452" w:rsidRDefault="00365837" w:rsidP="00365837">
            <w:pPr>
              <w:pStyle w:val="paragraph"/>
              <w:spacing w:before="0" w:beforeAutospacing="0" w:after="0" w:afterAutospacing="0"/>
              <w:jc w:val="both"/>
              <w:textAlignment w:val="baseline"/>
              <w:rPr>
                <w:rStyle w:val="normaltextrun"/>
                <w:rFonts w:ascii="Arial" w:eastAsiaTheme="majorEastAsia" w:hAnsi="Arial" w:cs="Arial"/>
                <w:sz w:val="22"/>
                <w:szCs w:val="22"/>
                <w:lang w:val="es-CO"/>
              </w:rPr>
            </w:pPr>
            <w:bookmarkStart w:id="57" w:name="_Hlk174027080"/>
            <w:bookmarkStart w:id="58" w:name="_Hlk171673391"/>
            <w:r w:rsidRPr="009E5452">
              <w:rPr>
                <w:rStyle w:val="normaltextrun"/>
                <w:rFonts w:ascii="Arial" w:eastAsiaTheme="majorEastAsia" w:hAnsi="Arial" w:cs="Arial"/>
                <w:sz w:val="22"/>
                <w:szCs w:val="22"/>
                <w:lang w:val="es-CO"/>
              </w:rPr>
              <w:t>Si se presentare un empate entre los proponentes habilitados y evaluados, se aplicarán las siguientes reglas: En caso de empate en el puntaje total de dos o más ofertas, en atención a lo consagrado en el artículo 35 de la Ley 2069 de 2020 “Por medio de la cual se impulsa el emprendimiento en Colombia”, reglamentado por el Decreto 1860 de 2021, la Entidad Estatal utilizará las siguientes reglas de forma sucesiva y excluyente para seleccionar el oferente favorecido:</w:t>
            </w:r>
          </w:p>
          <w:bookmarkEnd w:id="57"/>
          <w:p w14:paraId="0D37F7A2" w14:textId="77777777" w:rsidR="00365837" w:rsidRDefault="00365837" w:rsidP="00365837">
            <w:pPr>
              <w:jc w:val="both"/>
              <w:rPr>
                <w:rFonts w:ascii="Arial" w:hAnsi="Arial" w:cs="Arial"/>
                <w:bCs/>
                <w:sz w:val="22"/>
                <w:szCs w:val="22"/>
              </w:rPr>
            </w:pPr>
          </w:p>
          <w:tbl>
            <w:tblPr>
              <w:tblW w:w="8926" w:type="dxa"/>
              <w:jc w:val="center"/>
              <w:tblLayout w:type="fixed"/>
              <w:tblLook w:val="04A0" w:firstRow="1" w:lastRow="0" w:firstColumn="1" w:lastColumn="0" w:noHBand="0" w:noVBand="1"/>
            </w:tblPr>
            <w:tblGrid>
              <w:gridCol w:w="2830"/>
              <w:gridCol w:w="6096"/>
            </w:tblGrid>
            <w:tr w:rsidR="00365837" w:rsidRPr="009E5452" w14:paraId="0B2D7107" w14:textId="77777777" w:rsidTr="00062F7C">
              <w:trPr>
                <w:tblHeader/>
                <w:jc w:val="center"/>
              </w:trPr>
              <w:tc>
                <w:tcPr>
                  <w:tcW w:w="2830" w:type="dxa"/>
                  <w:shd w:val="clear" w:color="auto" w:fill="F2F2F2" w:themeFill="background1" w:themeFillShade="F2"/>
                  <w:vAlign w:val="center"/>
                </w:tcPr>
                <w:p w14:paraId="3723AAEA" w14:textId="77777777" w:rsidR="00365837" w:rsidRPr="009E5452" w:rsidRDefault="00365837" w:rsidP="00365837">
                  <w:pPr>
                    <w:jc w:val="center"/>
                    <w:rPr>
                      <w:rFonts w:ascii="Arial" w:hAnsi="Arial" w:cs="Arial"/>
                      <w:b/>
                      <w:sz w:val="16"/>
                      <w:szCs w:val="16"/>
                    </w:rPr>
                  </w:pPr>
                  <w:bookmarkStart w:id="59" w:name="_Hlk72924781"/>
                  <w:r w:rsidRPr="009E5452">
                    <w:rPr>
                      <w:rFonts w:ascii="Arial" w:hAnsi="Arial" w:cs="Arial"/>
                      <w:b/>
                      <w:sz w:val="16"/>
                      <w:szCs w:val="16"/>
                    </w:rPr>
                    <w:t>Criterio de desempate (Ley 2069, art. 35)</w:t>
                  </w:r>
                </w:p>
              </w:tc>
              <w:tc>
                <w:tcPr>
                  <w:tcW w:w="6096" w:type="dxa"/>
                  <w:shd w:val="clear" w:color="auto" w:fill="F2F2F2" w:themeFill="background1" w:themeFillShade="F2"/>
                  <w:vAlign w:val="center"/>
                </w:tcPr>
                <w:p w14:paraId="6E609B29" w14:textId="77777777" w:rsidR="00365837" w:rsidRPr="009E5452" w:rsidRDefault="00365837" w:rsidP="00365837">
                  <w:pPr>
                    <w:jc w:val="center"/>
                    <w:rPr>
                      <w:rFonts w:ascii="Arial" w:hAnsi="Arial" w:cs="Arial"/>
                      <w:b/>
                      <w:sz w:val="16"/>
                      <w:szCs w:val="16"/>
                    </w:rPr>
                  </w:pPr>
                  <w:r w:rsidRPr="009E5452">
                    <w:rPr>
                      <w:rFonts w:ascii="Arial" w:hAnsi="Arial" w:cs="Arial"/>
                      <w:b/>
                      <w:sz w:val="16"/>
                      <w:szCs w:val="16"/>
                    </w:rPr>
                    <w:t>Acreditación (Decreto 1860 de 2021)</w:t>
                  </w:r>
                </w:p>
              </w:tc>
            </w:tr>
            <w:tr w:rsidR="00365837" w:rsidRPr="009E5452" w14:paraId="689C4862" w14:textId="77777777" w:rsidTr="00062F7C">
              <w:trPr>
                <w:jc w:val="center"/>
              </w:trPr>
              <w:tc>
                <w:tcPr>
                  <w:tcW w:w="2830" w:type="dxa"/>
                  <w:vAlign w:val="center"/>
                </w:tcPr>
                <w:p w14:paraId="6955DA34" w14:textId="77777777" w:rsidR="00365837" w:rsidRPr="009E5452" w:rsidRDefault="00365837" w:rsidP="00365837">
                  <w:pPr>
                    <w:pStyle w:val="Prrafodelista"/>
                    <w:numPr>
                      <w:ilvl w:val="0"/>
                      <w:numId w:val="24"/>
                    </w:numPr>
                    <w:ind w:left="0" w:right="132" w:firstLine="22"/>
                    <w:contextualSpacing/>
                    <w:jc w:val="both"/>
                    <w:rPr>
                      <w:rFonts w:ascii="Arial" w:hAnsi="Arial" w:cs="Arial"/>
                      <w:sz w:val="16"/>
                      <w:szCs w:val="16"/>
                    </w:rPr>
                  </w:pPr>
                  <w:r w:rsidRPr="009E5452">
                    <w:rPr>
                      <w:rFonts w:ascii="Arial" w:hAnsi="Arial" w:cs="Arial"/>
                      <w:sz w:val="16"/>
                      <w:szCs w:val="16"/>
                    </w:rPr>
                    <w:t xml:space="preserve">Preferir la oferta de bienes o servicios nacionales frente a la oferta de bienes o servicios extranjeros. </w:t>
                  </w:r>
                </w:p>
              </w:tc>
              <w:tc>
                <w:tcPr>
                  <w:tcW w:w="6096" w:type="dxa"/>
                  <w:vAlign w:val="center"/>
                </w:tcPr>
                <w:p w14:paraId="1DA0F3BB" w14:textId="77777777" w:rsidR="00365837" w:rsidRPr="009E5452" w:rsidRDefault="00365837" w:rsidP="00365837">
                  <w:pPr>
                    <w:pStyle w:val="Prrafodelista"/>
                    <w:ind w:left="22" w:right="132"/>
                    <w:jc w:val="both"/>
                    <w:rPr>
                      <w:rFonts w:ascii="Arial" w:hAnsi="Arial" w:cs="Arial"/>
                      <w:sz w:val="16"/>
                      <w:szCs w:val="16"/>
                    </w:rPr>
                  </w:pPr>
                  <w:r w:rsidRPr="009E5452">
                    <w:rPr>
                      <w:rFonts w:ascii="Arial" w:hAnsi="Arial" w:cs="Arial"/>
                      <w:sz w:val="16"/>
                      <w:szCs w:val="16"/>
                    </w:rPr>
                    <w:t>Este requisito se acreditará conforme a lo previsto en el numeral 2 del Capítulo VI de este documento y el certificado de Existencia y Representación Legal de conformidad con la definición del artículo 2.2.1.1.1.3.1. del Decreto 1082 de 2015.</w:t>
                  </w:r>
                </w:p>
                <w:p w14:paraId="42B3038E" w14:textId="77777777" w:rsidR="00365837" w:rsidRPr="009E5452" w:rsidRDefault="00365837" w:rsidP="00365837">
                  <w:pPr>
                    <w:pStyle w:val="Prrafodelista"/>
                    <w:ind w:left="22" w:right="132"/>
                    <w:jc w:val="both"/>
                    <w:rPr>
                      <w:rFonts w:ascii="Arial" w:hAnsi="Arial" w:cs="Arial"/>
                      <w:sz w:val="16"/>
                      <w:szCs w:val="16"/>
                    </w:rPr>
                  </w:pPr>
                  <w:r w:rsidRPr="009E5452">
                    <w:rPr>
                      <w:rFonts w:ascii="Arial" w:hAnsi="Arial" w:cs="Arial"/>
                      <w:sz w:val="16"/>
                      <w:szCs w:val="16"/>
                    </w:rPr>
                    <w:t xml:space="preserve">En este sentido, en los procesos en los que aplique el puntaje previsto en el inciso 1 del artículo 2 de la Ley 816 de 2003, este el requisito se cumplirá en los mismos términos establecidos en el inciso tercero de la definición de Servicios Nacionales en concordancia con el artículo 2.2.1.1.1.3.1. del Decreto 1082 de 2015. </w:t>
                  </w:r>
                </w:p>
              </w:tc>
            </w:tr>
            <w:tr w:rsidR="00365837" w:rsidRPr="009E5452" w14:paraId="5809D008" w14:textId="77777777" w:rsidTr="00062F7C">
              <w:trPr>
                <w:jc w:val="center"/>
              </w:trPr>
              <w:tc>
                <w:tcPr>
                  <w:tcW w:w="2830" w:type="dxa"/>
                  <w:vAlign w:val="center"/>
                </w:tcPr>
                <w:p w14:paraId="4E91C3B9" w14:textId="77777777" w:rsidR="00365837" w:rsidRPr="009E5452" w:rsidRDefault="00365837" w:rsidP="00365837">
                  <w:pPr>
                    <w:pStyle w:val="Prrafodelista"/>
                    <w:numPr>
                      <w:ilvl w:val="0"/>
                      <w:numId w:val="24"/>
                    </w:numPr>
                    <w:ind w:left="22" w:right="132" w:firstLine="0"/>
                    <w:contextualSpacing/>
                    <w:jc w:val="both"/>
                    <w:rPr>
                      <w:rFonts w:ascii="Arial" w:hAnsi="Arial" w:cs="Arial"/>
                      <w:sz w:val="16"/>
                      <w:szCs w:val="16"/>
                    </w:rPr>
                  </w:pPr>
                  <w:r w:rsidRPr="009E5452">
                    <w:rPr>
                      <w:rFonts w:ascii="Arial" w:hAnsi="Arial" w:cs="Arial"/>
                      <w:sz w:val="16"/>
                      <w:szCs w:val="16"/>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6096" w:type="dxa"/>
                  <w:vAlign w:val="center"/>
                </w:tcPr>
                <w:p w14:paraId="490E6E2B" w14:textId="77777777" w:rsidR="00365837" w:rsidRPr="009E5452" w:rsidRDefault="00365837" w:rsidP="00365837">
                  <w:pPr>
                    <w:pStyle w:val="NormalWeb"/>
                    <w:spacing w:before="0" w:beforeAutospacing="0" w:after="0" w:afterAutospacing="0"/>
                    <w:jc w:val="both"/>
                    <w:rPr>
                      <w:rFonts w:ascii="Arial" w:hAnsi="Arial" w:cs="Arial"/>
                      <w:sz w:val="16"/>
                      <w:szCs w:val="16"/>
                    </w:rPr>
                  </w:pPr>
                  <w:r w:rsidRPr="009E5452">
                    <w:rPr>
                      <w:rFonts w:ascii="Arial" w:hAnsi="Arial" w:cs="Arial"/>
                      <w:sz w:val="16"/>
                      <w:szCs w:val="16"/>
                    </w:rPr>
                    <w:t xml:space="preserve">A. La oferente persona natural deberá acreditar alguna de las condiciones de la presente causal, según corresponda, de la siguiente manera: </w:t>
                  </w:r>
                </w:p>
                <w:p w14:paraId="49A538EB" w14:textId="77777777" w:rsidR="00365837" w:rsidRPr="009E5452" w:rsidRDefault="00365837" w:rsidP="00365837">
                  <w:pPr>
                    <w:pStyle w:val="NormalWeb"/>
                    <w:spacing w:before="0" w:beforeAutospacing="0" w:after="0" w:afterAutospacing="0"/>
                    <w:jc w:val="both"/>
                    <w:rPr>
                      <w:rFonts w:ascii="Arial" w:hAnsi="Arial" w:cs="Arial"/>
                      <w:sz w:val="16"/>
                      <w:szCs w:val="16"/>
                    </w:rPr>
                  </w:pPr>
                </w:p>
                <w:p w14:paraId="62856C48" w14:textId="77777777" w:rsidR="00365837" w:rsidRPr="009E5452" w:rsidRDefault="00365837" w:rsidP="00365837">
                  <w:pPr>
                    <w:pStyle w:val="NormalWeb"/>
                    <w:numPr>
                      <w:ilvl w:val="0"/>
                      <w:numId w:val="22"/>
                    </w:numPr>
                    <w:spacing w:before="0" w:beforeAutospacing="0" w:after="0" w:afterAutospacing="0"/>
                    <w:ind w:left="325" w:hanging="284"/>
                    <w:jc w:val="both"/>
                    <w:rPr>
                      <w:rFonts w:ascii="Arial" w:hAnsi="Arial" w:cs="Arial"/>
                      <w:sz w:val="16"/>
                      <w:szCs w:val="16"/>
                    </w:rPr>
                  </w:pPr>
                  <w:r w:rsidRPr="009E5452">
                    <w:rPr>
                      <w:rFonts w:ascii="Arial" w:hAnsi="Arial" w:cs="Arial"/>
                      <w:sz w:val="16"/>
                      <w:szCs w:val="16"/>
                    </w:rPr>
                    <w:t>La condición de mujer cabeza de familia</w:t>
                  </w:r>
                  <w:r w:rsidRPr="009E5452">
                    <w:rPr>
                      <w:rFonts w:ascii="Arial" w:hAnsi="Arial" w:cs="Arial"/>
                      <w:sz w:val="16"/>
                      <w:szCs w:val="16"/>
                      <w:vertAlign w:val="superscript"/>
                    </w:rPr>
                    <w:footnoteReference w:id="1"/>
                  </w:r>
                  <w:r w:rsidRPr="009E5452">
                    <w:rPr>
                      <w:rFonts w:ascii="Arial" w:hAnsi="Arial" w:cs="Arial"/>
                      <w:sz w:val="16"/>
                      <w:szCs w:val="16"/>
                      <w:vertAlign w:val="superscript"/>
                    </w:rPr>
                    <w:t xml:space="preserve"> </w:t>
                  </w:r>
                  <w:r w:rsidRPr="009E5452">
                    <w:rPr>
                      <w:rFonts w:ascii="Arial" w:hAnsi="Arial" w:cs="Arial"/>
                      <w:sz w:val="16"/>
                      <w:szCs w:val="16"/>
                    </w:rPr>
                    <w:t>se acredita con la declaración ante notario, por parte de la mujer, de acuerdo con el parágrafo del artículo 2 de la Ley 82 de 1993, expedida dentro de 30 días calendario anteriores al cierre del proceso.</w:t>
                  </w:r>
                </w:p>
                <w:p w14:paraId="3397E8FD" w14:textId="77777777" w:rsidR="00365837" w:rsidRPr="009E5452" w:rsidRDefault="00365837" w:rsidP="00365837">
                  <w:pPr>
                    <w:pStyle w:val="NormalWeb"/>
                    <w:spacing w:before="0" w:beforeAutospacing="0" w:after="0" w:afterAutospacing="0"/>
                    <w:ind w:left="325" w:hanging="284"/>
                    <w:jc w:val="both"/>
                    <w:rPr>
                      <w:rFonts w:ascii="Arial" w:hAnsi="Arial" w:cs="Arial"/>
                      <w:sz w:val="16"/>
                      <w:szCs w:val="16"/>
                    </w:rPr>
                  </w:pPr>
                </w:p>
                <w:p w14:paraId="65D1FBCA" w14:textId="77777777" w:rsidR="00365837" w:rsidRPr="009E5452" w:rsidRDefault="00365837" w:rsidP="00365837">
                  <w:pPr>
                    <w:pStyle w:val="NormalWeb"/>
                    <w:numPr>
                      <w:ilvl w:val="0"/>
                      <w:numId w:val="22"/>
                    </w:numPr>
                    <w:spacing w:before="0" w:beforeAutospacing="0" w:after="0" w:afterAutospacing="0"/>
                    <w:ind w:left="325" w:hanging="284"/>
                    <w:jc w:val="both"/>
                    <w:rPr>
                      <w:rFonts w:ascii="Arial" w:hAnsi="Arial" w:cs="Arial"/>
                      <w:sz w:val="16"/>
                      <w:szCs w:val="16"/>
                    </w:rPr>
                  </w:pPr>
                  <w:r w:rsidRPr="009E5452">
                    <w:rPr>
                      <w:rFonts w:ascii="Arial" w:hAnsi="Arial" w:cs="Arial"/>
                      <w:sz w:val="16"/>
                      <w:szCs w:val="16"/>
                    </w:rPr>
                    <w:t>Respecto de la condición de mujeres víctimas de la violencia intrafamiliar</w:t>
                  </w:r>
                  <w:r w:rsidRPr="009E5452">
                    <w:rPr>
                      <w:rFonts w:ascii="Arial" w:hAnsi="Arial" w:cs="Arial"/>
                      <w:sz w:val="16"/>
                      <w:szCs w:val="16"/>
                      <w:vertAlign w:val="superscript"/>
                    </w:rPr>
                    <w:footnoteReference w:id="2"/>
                  </w:r>
                  <w:r w:rsidRPr="009E5452">
                    <w:rPr>
                      <w:rFonts w:ascii="Arial" w:hAnsi="Arial" w:cs="Arial"/>
                      <w:sz w:val="16"/>
                      <w:szCs w:val="16"/>
                    </w:rPr>
                    <w:t xml:space="preserve">, se acreditará con uno de los siguientes documentos: </w:t>
                  </w:r>
                </w:p>
                <w:p w14:paraId="43B551F8" w14:textId="77777777" w:rsidR="00365837" w:rsidRPr="009E5452" w:rsidRDefault="00365837" w:rsidP="00365837">
                  <w:pPr>
                    <w:pStyle w:val="NormalWeb"/>
                    <w:spacing w:before="0" w:beforeAutospacing="0" w:after="0" w:afterAutospacing="0"/>
                    <w:ind w:left="325" w:hanging="284"/>
                    <w:jc w:val="both"/>
                    <w:rPr>
                      <w:rFonts w:ascii="Arial" w:hAnsi="Arial" w:cs="Arial"/>
                      <w:sz w:val="16"/>
                      <w:szCs w:val="16"/>
                    </w:rPr>
                  </w:pPr>
                </w:p>
                <w:p w14:paraId="1E166BEA" w14:textId="77777777" w:rsidR="00365837" w:rsidRPr="009E5452" w:rsidRDefault="00365837" w:rsidP="00365837">
                  <w:pPr>
                    <w:pStyle w:val="NormalWeb"/>
                    <w:numPr>
                      <w:ilvl w:val="0"/>
                      <w:numId w:val="21"/>
                    </w:numPr>
                    <w:spacing w:before="0" w:beforeAutospacing="0" w:after="0" w:afterAutospacing="0"/>
                    <w:ind w:left="325" w:hanging="284"/>
                    <w:jc w:val="both"/>
                    <w:rPr>
                      <w:rFonts w:ascii="Arial" w:hAnsi="Arial" w:cs="Arial"/>
                      <w:sz w:val="16"/>
                      <w:szCs w:val="16"/>
                    </w:rPr>
                  </w:pPr>
                  <w:r w:rsidRPr="009E5452">
                    <w:rPr>
                      <w:rFonts w:ascii="Arial" w:hAnsi="Arial" w:cs="Arial"/>
                      <w:sz w:val="16"/>
                      <w:szCs w:val="16"/>
                    </w:rPr>
                    <w:t xml:space="preserve">la medida de protección expedida por el comisario de familia del lugar donde ocurrieron los hechos o, a falta de este, el juez civil municipal o promiscuo municipal, la autoridad indígena – en los casos de violencia intrafamiliar en las comunidades indígenas (artículos 16, 17 y 21 de la Ley 1257 de 2008) o por el Juez de Control de Garantías (Artículo 2 Decreto 4799 de 2011); </w:t>
                  </w:r>
                </w:p>
                <w:p w14:paraId="5D36BB29" w14:textId="77777777" w:rsidR="00365837" w:rsidRPr="009E5452" w:rsidRDefault="00365837" w:rsidP="00365837">
                  <w:pPr>
                    <w:pStyle w:val="NormalWeb"/>
                    <w:spacing w:before="0" w:beforeAutospacing="0" w:after="0" w:afterAutospacing="0"/>
                    <w:ind w:left="325" w:hanging="284"/>
                    <w:jc w:val="both"/>
                    <w:rPr>
                      <w:rFonts w:ascii="Arial" w:hAnsi="Arial" w:cs="Arial"/>
                      <w:sz w:val="16"/>
                      <w:szCs w:val="16"/>
                    </w:rPr>
                  </w:pPr>
                </w:p>
                <w:p w14:paraId="17B6F4DB"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B. 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0DC2AAE" w14:textId="77777777" w:rsidR="00365837" w:rsidRPr="009E5452" w:rsidRDefault="00365837" w:rsidP="00365837">
                  <w:pPr>
                    <w:jc w:val="both"/>
                    <w:rPr>
                      <w:rFonts w:ascii="Arial" w:hAnsi="Arial" w:cs="Arial"/>
                      <w:sz w:val="16"/>
                      <w:szCs w:val="16"/>
                    </w:rPr>
                  </w:pPr>
                </w:p>
                <w:p w14:paraId="795E4D18"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C. En el caso de los proponentes plurales, se preferirá la oferta cuando cada uno de los integrantes acredite alguna de las condiciones señaladas en los incisos anteriores de este numeral. </w:t>
                  </w:r>
                </w:p>
                <w:p w14:paraId="31C08389" w14:textId="77777777" w:rsidR="00365837" w:rsidRPr="009E5452" w:rsidRDefault="00365837" w:rsidP="00365837">
                  <w:pPr>
                    <w:jc w:val="both"/>
                    <w:rPr>
                      <w:rFonts w:ascii="Arial" w:hAnsi="Arial" w:cs="Arial"/>
                      <w:sz w:val="16"/>
                      <w:szCs w:val="16"/>
                    </w:rPr>
                  </w:pPr>
                </w:p>
                <w:p w14:paraId="4182F550" w14:textId="77777777" w:rsidR="00365837" w:rsidRPr="009E5452" w:rsidRDefault="00365837" w:rsidP="00365837">
                  <w:pPr>
                    <w:pStyle w:val="NormalWeb"/>
                    <w:spacing w:before="0" w:beforeAutospacing="0" w:after="0" w:afterAutospacing="0"/>
                    <w:jc w:val="both"/>
                    <w:rPr>
                      <w:rFonts w:ascii="Arial" w:hAnsi="Arial" w:cs="Arial"/>
                      <w:b/>
                      <w:sz w:val="16"/>
                      <w:szCs w:val="16"/>
                    </w:rPr>
                  </w:pPr>
                  <w:r w:rsidRPr="009E5452">
                    <w:rPr>
                      <w:rFonts w:ascii="Arial" w:hAnsi="Arial" w:cs="Arial"/>
                      <w:sz w:val="16"/>
                      <w:szCs w:val="16"/>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r>
            <w:tr w:rsidR="00365837" w:rsidRPr="009E5452" w14:paraId="45713F6E" w14:textId="77777777" w:rsidTr="00062F7C">
              <w:trPr>
                <w:jc w:val="center"/>
              </w:trPr>
              <w:tc>
                <w:tcPr>
                  <w:tcW w:w="2830" w:type="dxa"/>
                  <w:vAlign w:val="center"/>
                </w:tcPr>
                <w:p w14:paraId="0B7EB82C" w14:textId="77777777" w:rsidR="00365837" w:rsidRPr="009E5452" w:rsidRDefault="00365837" w:rsidP="00365837">
                  <w:pPr>
                    <w:pStyle w:val="Prrafodelista"/>
                    <w:numPr>
                      <w:ilvl w:val="0"/>
                      <w:numId w:val="23"/>
                    </w:numPr>
                    <w:ind w:left="22" w:right="132" w:firstLine="0"/>
                    <w:contextualSpacing/>
                    <w:jc w:val="both"/>
                    <w:rPr>
                      <w:rFonts w:ascii="Arial" w:hAnsi="Arial" w:cs="Arial"/>
                      <w:sz w:val="16"/>
                      <w:szCs w:val="16"/>
                    </w:rPr>
                  </w:pPr>
                  <w:r w:rsidRPr="009E5452">
                    <w:rPr>
                      <w:rFonts w:ascii="Arial" w:hAnsi="Arial" w:cs="Arial"/>
                      <w:sz w:val="16"/>
                      <w:szCs w:val="16"/>
                    </w:rPr>
                    <w:t xml:space="preserve">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tc>
              <w:tc>
                <w:tcPr>
                  <w:tcW w:w="6096" w:type="dxa"/>
                  <w:vAlign w:val="center"/>
                </w:tcPr>
                <w:p w14:paraId="176C2DBA" w14:textId="77777777" w:rsidR="00365837" w:rsidRPr="009E5452" w:rsidRDefault="00365837" w:rsidP="00365837">
                  <w:pPr>
                    <w:pStyle w:val="NormalWeb"/>
                    <w:spacing w:before="0" w:beforeAutospacing="0" w:after="0" w:afterAutospacing="0"/>
                    <w:jc w:val="both"/>
                    <w:rPr>
                      <w:rFonts w:ascii="Arial" w:hAnsi="Arial" w:cs="Arial"/>
                      <w:sz w:val="16"/>
                      <w:szCs w:val="16"/>
                    </w:rPr>
                  </w:pPr>
                  <w:r w:rsidRPr="009E5452">
                    <w:rPr>
                      <w:rFonts w:ascii="Arial" w:hAnsi="Arial" w:cs="Arial"/>
                      <w:sz w:val="16"/>
                      <w:szCs w:val="16"/>
                    </w:rPr>
                    <w:t xml:space="preserve">La circunstancia del diez por ciento (10%) de la nómina del proponente que está en condición de discapacidad deberá ser acreditada con la certificación expedida por la oficina de trabajo de la respectiva zona (artículo 24º de la Ley 361 de 1997), el cual deberá estar vigente a la fecha de cierre del proceso de selección, además que estén vinculados a la empresa con un año de anterioridad a la fecha de cierre del proceso o desde el momento de su constitución cuando esta sea inferior a un año y manifieste que mantendrá vinculado al personal por un lapso igual al término de ejecución del contrato. </w:t>
                  </w:r>
                </w:p>
                <w:p w14:paraId="2C2305D3" w14:textId="77777777" w:rsidR="00365837" w:rsidRPr="009E5452" w:rsidRDefault="00365837" w:rsidP="00365837">
                  <w:pPr>
                    <w:pStyle w:val="NormalWeb"/>
                    <w:spacing w:before="0" w:beforeAutospacing="0" w:after="0" w:afterAutospacing="0"/>
                    <w:jc w:val="both"/>
                    <w:rPr>
                      <w:rFonts w:ascii="Arial" w:hAnsi="Arial" w:cs="Arial"/>
                      <w:sz w:val="16"/>
                      <w:szCs w:val="16"/>
                    </w:rPr>
                  </w:pPr>
                </w:p>
                <w:p w14:paraId="56A32D8B" w14:textId="77777777" w:rsidR="00365837" w:rsidRPr="009E5452" w:rsidRDefault="00365837" w:rsidP="00365837">
                  <w:pPr>
                    <w:pStyle w:val="NormalWeb"/>
                    <w:spacing w:before="0" w:beforeAutospacing="0" w:after="0" w:afterAutospacing="0"/>
                    <w:jc w:val="both"/>
                    <w:rPr>
                      <w:rFonts w:ascii="Arial" w:hAnsi="Arial" w:cs="Arial"/>
                      <w:sz w:val="16"/>
                      <w:szCs w:val="16"/>
                    </w:rPr>
                  </w:pPr>
                  <w:r w:rsidRPr="009E5452">
                    <w:rPr>
                      <w:rFonts w:ascii="Arial" w:hAnsi="Arial" w:cs="Arial"/>
                      <w:sz w:val="16"/>
                      <w:szCs w:val="16"/>
                    </w:rPr>
                    <w:t xml:space="preserve">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w:t>
                  </w:r>
                </w:p>
                <w:p w14:paraId="4D1708AF" w14:textId="77777777" w:rsidR="00365837" w:rsidRPr="009E5452" w:rsidRDefault="00365837" w:rsidP="00365837">
                  <w:pPr>
                    <w:pStyle w:val="NormalWeb"/>
                    <w:spacing w:before="0" w:beforeAutospacing="0" w:after="0" w:afterAutospacing="0"/>
                    <w:jc w:val="both"/>
                    <w:rPr>
                      <w:rFonts w:ascii="Arial" w:hAnsi="Arial" w:cs="Arial"/>
                      <w:sz w:val="16"/>
                      <w:szCs w:val="16"/>
                    </w:rPr>
                  </w:pPr>
                </w:p>
                <w:p w14:paraId="07B4FD97" w14:textId="77777777" w:rsidR="00365837" w:rsidRPr="009E5452" w:rsidRDefault="00365837" w:rsidP="00365837">
                  <w:pPr>
                    <w:pStyle w:val="NormalWeb"/>
                    <w:spacing w:before="0" w:beforeAutospacing="0" w:after="0" w:afterAutospacing="0"/>
                    <w:jc w:val="both"/>
                    <w:rPr>
                      <w:rFonts w:ascii="Arial" w:hAnsi="Arial" w:cs="Arial"/>
                      <w:sz w:val="16"/>
                      <w:szCs w:val="16"/>
                    </w:rPr>
                  </w:pPr>
                  <w:r w:rsidRPr="009E5452">
                    <w:rPr>
                      <w:rFonts w:ascii="Arial" w:hAnsi="Arial" w:cs="Arial"/>
                      <w:sz w:val="16"/>
                      <w:szCs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r>
            <w:tr w:rsidR="00365837" w:rsidRPr="009E5452" w14:paraId="1F003532" w14:textId="77777777" w:rsidTr="00062F7C">
              <w:trPr>
                <w:jc w:val="center"/>
              </w:trPr>
              <w:tc>
                <w:tcPr>
                  <w:tcW w:w="2830" w:type="dxa"/>
                  <w:vAlign w:val="center"/>
                </w:tcPr>
                <w:p w14:paraId="249B33EE" w14:textId="77777777" w:rsidR="00365837" w:rsidRPr="009E5452" w:rsidRDefault="00365837" w:rsidP="00365837">
                  <w:pPr>
                    <w:pStyle w:val="Prrafodelista"/>
                    <w:numPr>
                      <w:ilvl w:val="0"/>
                      <w:numId w:val="23"/>
                    </w:numPr>
                    <w:ind w:left="22" w:firstLine="0"/>
                    <w:contextualSpacing/>
                    <w:jc w:val="both"/>
                    <w:rPr>
                      <w:rFonts w:ascii="Arial" w:hAnsi="Arial" w:cs="Arial"/>
                      <w:sz w:val="16"/>
                      <w:szCs w:val="16"/>
                    </w:rPr>
                  </w:pPr>
                  <w:r w:rsidRPr="009E5452">
                    <w:rPr>
                      <w:rFonts w:ascii="Arial" w:hAnsi="Arial" w:cs="Arial"/>
                      <w:sz w:val="16"/>
                      <w:szCs w:val="16"/>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6096" w:type="dxa"/>
                  <w:vAlign w:val="center"/>
                </w:tcPr>
                <w:p w14:paraId="71240A8C"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Para acreditar la vinculación en mayor proporción de personas mayores que no sean beneficiarios de la pensión de vejez, familiar o de sobrevivencia y que hayan cumplido el requisito de edad de pensión establecido en la Ley, se requiere lo siguiente:</w:t>
                  </w:r>
                </w:p>
                <w:p w14:paraId="0EB59BF1" w14:textId="77777777" w:rsidR="00365837" w:rsidRPr="009E5452" w:rsidRDefault="00365837" w:rsidP="00365837">
                  <w:pPr>
                    <w:jc w:val="both"/>
                    <w:rPr>
                      <w:rFonts w:ascii="Arial" w:hAnsi="Arial" w:cs="Arial"/>
                      <w:sz w:val="16"/>
                      <w:szCs w:val="16"/>
                    </w:rPr>
                  </w:pPr>
                </w:p>
                <w:p w14:paraId="682C226C"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La persona natural, el representante legal de la persona jurídica o el revisor fiscal, según corresponda, </w:t>
                  </w:r>
                  <w:r w:rsidRPr="009E5452">
                    <w:rPr>
                      <w:rFonts w:ascii="Arial" w:hAnsi="Arial" w:cs="Arial"/>
                      <w:b/>
                      <w:sz w:val="16"/>
                      <w:szCs w:val="16"/>
                    </w:rPr>
                    <w:t>entregará un certificado</w:t>
                  </w:r>
                  <w:r w:rsidRPr="009E5452">
                    <w:rPr>
                      <w:rFonts w:ascii="Arial" w:hAnsi="Arial" w:cs="Arial"/>
                      <w:sz w:val="16"/>
                      <w:szCs w:val="16"/>
                    </w:rPr>
                    <w:t xml:space="preserve">, en el que se acredite las personas vinculadas en su nómina y el número de trabajadores que no son beneficiarios de la pensión de vejez, familiar o de sobrevivencia y que cumplieron el requisito de edad de pensión. </w:t>
                  </w:r>
                </w:p>
                <w:p w14:paraId="00317A15" w14:textId="77777777" w:rsidR="00365837" w:rsidRPr="009E5452" w:rsidRDefault="00365837" w:rsidP="00365837">
                  <w:pPr>
                    <w:jc w:val="both"/>
                    <w:rPr>
                      <w:rFonts w:ascii="Arial" w:hAnsi="Arial" w:cs="Arial"/>
                      <w:sz w:val="16"/>
                      <w:szCs w:val="16"/>
                    </w:rPr>
                  </w:pPr>
                </w:p>
                <w:p w14:paraId="052519E0"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7B5E5A39" w14:textId="77777777" w:rsidR="00365837" w:rsidRPr="009E5452" w:rsidRDefault="00365837" w:rsidP="00365837">
                  <w:pPr>
                    <w:jc w:val="both"/>
                    <w:rPr>
                      <w:rFonts w:ascii="Arial" w:hAnsi="Arial" w:cs="Arial"/>
                      <w:sz w:val="16"/>
                      <w:szCs w:val="16"/>
                    </w:rPr>
                  </w:pPr>
                </w:p>
                <w:p w14:paraId="6DB83F97"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506C79B8" w14:textId="77777777" w:rsidR="00365837" w:rsidRPr="009E5452" w:rsidRDefault="00365837" w:rsidP="00365837">
                  <w:pPr>
                    <w:jc w:val="both"/>
                    <w:rPr>
                      <w:rFonts w:ascii="Arial" w:hAnsi="Arial" w:cs="Arial"/>
                      <w:sz w:val="16"/>
                      <w:szCs w:val="16"/>
                    </w:rPr>
                  </w:pPr>
                </w:p>
                <w:p w14:paraId="6C86570A"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 </w:t>
                  </w:r>
                </w:p>
                <w:p w14:paraId="78C61A9B" w14:textId="77777777" w:rsidR="00365837" w:rsidRPr="009E5452" w:rsidRDefault="00365837" w:rsidP="00365837">
                  <w:pPr>
                    <w:jc w:val="both"/>
                    <w:rPr>
                      <w:rFonts w:ascii="Arial" w:hAnsi="Arial" w:cs="Arial"/>
                      <w:sz w:val="16"/>
                      <w:szCs w:val="16"/>
                    </w:rPr>
                  </w:pPr>
                </w:p>
                <w:p w14:paraId="62F7B5CD"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54065F4D" w14:textId="77777777" w:rsidR="00365837" w:rsidRPr="009E5452" w:rsidRDefault="00365837" w:rsidP="00365837">
                  <w:pPr>
                    <w:jc w:val="both"/>
                    <w:rPr>
                      <w:rFonts w:ascii="Arial" w:hAnsi="Arial" w:cs="Arial"/>
                      <w:sz w:val="16"/>
                      <w:szCs w:val="16"/>
                    </w:rPr>
                  </w:pPr>
                </w:p>
                <w:p w14:paraId="1382E10C" w14:textId="77777777" w:rsidR="00365837" w:rsidRPr="009E5452" w:rsidRDefault="00365837" w:rsidP="00365837">
                  <w:pPr>
                    <w:jc w:val="both"/>
                    <w:rPr>
                      <w:rFonts w:ascii="Arial" w:hAnsi="Arial" w:cs="Arial"/>
                      <w:b/>
                      <w:sz w:val="16"/>
                      <w:szCs w:val="16"/>
                    </w:rPr>
                  </w:pPr>
                  <w:r w:rsidRPr="009E5452">
                    <w:rPr>
                      <w:rFonts w:ascii="Arial" w:hAnsi="Arial" w:cs="Arial"/>
                      <w:sz w:val="16"/>
                      <w:szCs w:val="16"/>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r w:rsidRPr="009E5452">
                    <w:rPr>
                      <w:rFonts w:ascii="Arial" w:hAnsi="Arial" w:cs="Arial"/>
                      <w:b/>
                      <w:color w:val="FF0000"/>
                      <w:sz w:val="16"/>
                      <w:szCs w:val="16"/>
                    </w:rPr>
                    <w:t xml:space="preserve"> </w:t>
                  </w:r>
                </w:p>
              </w:tc>
            </w:tr>
            <w:tr w:rsidR="00365837" w:rsidRPr="009E5452" w14:paraId="21098E05" w14:textId="77777777" w:rsidTr="00062F7C">
              <w:trPr>
                <w:jc w:val="center"/>
              </w:trPr>
              <w:tc>
                <w:tcPr>
                  <w:tcW w:w="2830" w:type="dxa"/>
                  <w:vAlign w:val="center"/>
                </w:tcPr>
                <w:p w14:paraId="66057C9A" w14:textId="77777777" w:rsidR="00365837" w:rsidRPr="009E5452" w:rsidRDefault="00365837" w:rsidP="00365837">
                  <w:pPr>
                    <w:pStyle w:val="Prrafodelista"/>
                    <w:numPr>
                      <w:ilvl w:val="0"/>
                      <w:numId w:val="23"/>
                    </w:numPr>
                    <w:tabs>
                      <w:tab w:val="left" w:pos="315"/>
                    </w:tabs>
                    <w:ind w:left="22" w:hanging="22"/>
                    <w:contextualSpacing/>
                    <w:jc w:val="both"/>
                    <w:rPr>
                      <w:rFonts w:ascii="Arial" w:hAnsi="Arial" w:cs="Arial"/>
                      <w:sz w:val="16"/>
                      <w:szCs w:val="16"/>
                    </w:rPr>
                  </w:pPr>
                  <w:r w:rsidRPr="009E5452">
                    <w:rPr>
                      <w:rFonts w:ascii="Arial" w:hAnsi="Arial" w:cs="Arial"/>
                      <w:sz w:val="16"/>
                      <w:szCs w:val="16"/>
                    </w:rPr>
                    <w:t xml:space="preserve">Preferir la propuesta presentada por el oferente que acredite, en las condiciones establecidas en la ley, que por lo menos diez por ciento (10%) de su nómina pertenece a población indígena, negra, afrocolombiana, raizal, palenquera, </w:t>
                  </w:r>
                  <w:proofErr w:type="spellStart"/>
                  <w:r w:rsidRPr="009E5452">
                    <w:rPr>
                      <w:rFonts w:ascii="Arial" w:hAnsi="Arial" w:cs="Arial"/>
                      <w:sz w:val="16"/>
                      <w:szCs w:val="16"/>
                    </w:rPr>
                    <w:t>Rrom</w:t>
                  </w:r>
                  <w:proofErr w:type="spellEnd"/>
                  <w:r w:rsidRPr="009E5452">
                    <w:rPr>
                      <w:rFonts w:ascii="Arial" w:hAnsi="Arial" w:cs="Arial"/>
                      <w:sz w:val="16"/>
                      <w:szCs w:val="16"/>
                    </w:rPr>
                    <w:t xml:space="preserve"> o gitanas. </w:t>
                  </w:r>
                </w:p>
              </w:tc>
              <w:tc>
                <w:tcPr>
                  <w:tcW w:w="6096" w:type="dxa"/>
                  <w:vAlign w:val="center"/>
                </w:tcPr>
                <w:p w14:paraId="7B8A1E0C"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Este requisito se acredita:</w:t>
                  </w:r>
                </w:p>
                <w:p w14:paraId="7CAFA718"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La persona natural, el representante legal o el revisor fiscal, según corresponda, entregará una certificación en la que señalará las personas vinculadas a su nómina, y el número de identificación y nombre de las personas que pertenecen a la población indígena, negra, afrocolombiana, raizal, palanquera, </w:t>
                  </w:r>
                  <w:proofErr w:type="spellStart"/>
                  <w:r w:rsidRPr="009E5452">
                    <w:rPr>
                      <w:rFonts w:ascii="Arial" w:hAnsi="Arial" w:cs="Arial"/>
                      <w:sz w:val="16"/>
                      <w:szCs w:val="16"/>
                    </w:rPr>
                    <w:t>Rrom</w:t>
                  </w:r>
                  <w:proofErr w:type="spellEnd"/>
                  <w:r w:rsidRPr="009E5452">
                    <w:rPr>
                      <w:rFonts w:ascii="Arial" w:hAnsi="Arial" w:cs="Arial"/>
                      <w:sz w:val="16"/>
                      <w:szCs w:val="16"/>
                    </w:rPr>
                    <w:t xml:space="preserve"> o gitana.</w:t>
                  </w:r>
                </w:p>
                <w:p w14:paraId="79AA43EB" w14:textId="77777777" w:rsidR="00365837" w:rsidRPr="009E5452" w:rsidRDefault="00365837" w:rsidP="00365837">
                  <w:pPr>
                    <w:jc w:val="both"/>
                    <w:rPr>
                      <w:rFonts w:ascii="Arial" w:hAnsi="Arial" w:cs="Arial"/>
                      <w:sz w:val="16"/>
                      <w:szCs w:val="16"/>
                    </w:rPr>
                  </w:pPr>
                </w:p>
                <w:p w14:paraId="13FC867C"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Solo se tendrá en cuenta la vinculación de aquellas personas que hayan estado vinculadas con una anterioridad igualo mayor a un (1) año contado a partir de la fecha del cierre del proceso. </w:t>
                  </w:r>
                </w:p>
                <w:p w14:paraId="59BFFD1D" w14:textId="77777777" w:rsidR="00365837" w:rsidRPr="009E5452" w:rsidRDefault="00365837" w:rsidP="00365837">
                  <w:pPr>
                    <w:jc w:val="both"/>
                    <w:rPr>
                      <w:rFonts w:ascii="Arial" w:hAnsi="Arial" w:cs="Arial"/>
                      <w:sz w:val="16"/>
                      <w:szCs w:val="16"/>
                    </w:rPr>
                  </w:pPr>
                </w:p>
                <w:p w14:paraId="355E38F9"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Para los casos de constitución inferior a un (1) año, se tendrá en cuenta a aquellos que hayan estado vinculados desde el momento de constitución de la persona jurídica. </w:t>
                  </w:r>
                </w:p>
                <w:p w14:paraId="7ABC7076" w14:textId="77777777" w:rsidR="00365837" w:rsidRPr="009E5452" w:rsidRDefault="00365837" w:rsidP="00365837">
                  <w:pPr>
                    <w:jc w:val="both"/>
                    <w:rPr>
                      <w:rFonts w:ascii="Arial" w:hAnsi="Arial" w:cs="Arial"/>
                      <w:sz w:val="16"/>
                      <w:szCs w:val="16"/>
                    </w:rPr>
                  </w:pPr>
                </w:p>
                <w:p w14:paraId="2A334E10"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0D468492" w14:textId="77777777" w:rsidR="00365837" w:rsidRPr="009E5452" w:rsidRDefault="00365837" w:rsidP="00365837">
                  <w:pPr>
                    <w:jc w:val="both"/>
                    <w:rPr>
                      <w:rFonts w:ascii="Arial" w:hAnsi="Arial" w:cs="Arial"/>
                      <w:sz w:val="16"/>
                      <w:szCs w:val="16"/>
                    </w:rPr>
                  </w:pPr>
                </w:p>
                <w:p w14:paraId="655896D3"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Además, deberá aportar la copia de la certificación expedida por el Ministerio del Interior, en la cual acredite que el trabajador pertenece a la población indígena, negra, afrocolombiana, raizal, palenquera, </w:t>
                  </w:r>
                  <w:proofErr w:type="spellStart"/>
                  <w:r w:rsidRPr="009E5452">
                    <w:rPr>
                      <w:rFonts w:ascii="Arial" w:hAnsi="Arial" w:cs="Arial"/>
                      <w:sz w:val="16"/>
                      <w:szCs w:val="16"/>
                    </w:rPr>
                    <w:t>Rrom</w:t>
                  </w:r>
                  <w:proofErr w:type="spellEnd"/>
                  <w:r w:rsidRPr="009E5452">
                    <w:rPr>
                      <w:rFonts w:ascii="Arial" w:hAnsi="Arial" w:cs="Arial"/>
                      <w:sz w:val="16"/>
                      <w:szCs w:val="16"/>
                    </w:rPr>
                    <w:t xml:space="preserve"> o gitana, en los términos del Decreto Ley 2893 de 2011, o la norma que lo modifique, sustituya o complemente. </w:t>
                  </w:r>
                </w:p>
                <w:p w14:paraId="129F08ED"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9E5452">
                    <w:rPr>
                      <w:rFonts w:ascii="Arial" w:hAnsi="Arial" w:cs="Arial"/>
                      <w:sz w:val="16"/>
                      <w:szCs w:val="16"/>
                    </w:rPr>
                    <w:t>Rrom</w:t>
                  </w:r>
                  <w:proofErr w:type="spellEnd"/>
                  <w:r w:rsidRPr="009E5452">
                    <w:rPr>
                      <w:rFonts w:ascii="Arial" w:hAnsi="Arial" w:cs="Arial"/>
                      <w:sz w:val="16"/>
                      <w:szCs w:val="16"/>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9E5452">
                    <w:rPr>
                      <w:rFonts w:ascii="Arial" w:hAnsi="Arial" w:cs="Arial"/>
                      <w:sz w:val="16"/>
                      <w:szCs w:val="16"/>
                    </w:rPr>
                    <w:t>Rrom</w:t>
                  </w:r>
                  <w:proofErr w:type="spellEnd"/>
                  <w:r w:rsidRPr="009E5452">
                    <w:rPr>
                      <w:rFonts w:ascii="Arial" w:hAnsi="Arial" w:cs="Arial"/>
                      <w:sz w:val="16"/>
                      <w:szCs w:val="16"/>
                    </w:rPr>
                    <w:t xml:space="preserve"> o gitana en los términos del Decreto Ley 2893 de 2011 o la norma que lo modifique, sustituya o complemente. </w:t>
                  </w:r>
                </w:p>
                <w:p w14:paraId="7A2631A1" w14:textId="77777777" w:rsidR="00365837" w:rsidRPr="009E5452" w:rsidRDefault="00365837" w:rsidP="00365837">
                  <w:pPr>
                    <w:jc w:val="both"/>
                    <w:rPr>
                      <w:rFonts w:ascii="Arial" w:hAnsi="Arial" w:cs="Arial"/>
                      <w:sz w:val="16"/>
                      <w:szCs w:val="16"/>
                    </w:rPr>
                  </w:pPr>
                </w:p>
                <w:p w14:paraId="264ADCE9"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9E5452">
                    <w:rPr>
                      <w:rFonts w:ascii="Arial" w:hAnsi="Arial" w:cs="Arial"/>
                      <w:sz w:val="16"/>
                      <w:szCs w:val="16"/>
                    </w:rPr>
                    <w:t>Rrom</w:t>
                  </w:r>
                  <w:proofErr w:type="spellEnd"/>
                  <w:r w:rsidRPr="009E5452">
                    <w:rPr>
                      <w:rFonts w:ascii="Arial" w:hAnsi="Arial" w:cs="Arial"/>
                      <w:sz w:val="16"/>
                      <w:szCs w:val="16"/>
                    </w:rPr>
                    <w:t xml:space="preserve"> o gitana autoricen de manera previa y expresa el tratamiento de la información, en los términos del literal a) del artículo 6 de la Ley 1581 de 2012, como requisito para el otorgamiento del criterio de desempate”.</w:t>
                  </w:r>
                </w:p>
              </w:tc>
            </w:tr>
            <w:tr w:rsidR="00365837" w:rsidRPr="009E5452" w14:paraId="474D0467" w14:textId="77777777" w:rsidTr="00062F7C">
              <w:trPr>
                <w:jc w:val="center"/>
              </w:trPr>
              <w:tc>
                <w:tcPr>
                  <w:tcW w:w="2830" w:type="dxa"/>
                  <w:vAlign w:val="center"/>
                </w:tcPr>
                <w:p w14:paraId="069A1236" w14:textId="77777777" w:rsidR="00365837" w:rsidRPr="009E5452" w:rsidRDefault="00365837" w:rsidP="00365837">
                  <w:pPr>
                    <w:pStyle w:val="Prrafodelista"/>
                    <w:numPr>
                      <w:ilvl w:val="0"/>
                      <w:numId w:val="23"/>
                    </w:numPr>
                    <w:ind w:left="0" w:firstLine="0"/>
                    <w:contextualSpacing/>
                    <w:jc w:val="both"/>
                    <w:rPr>
                      <w:rFonts w:ascii="Arial" w:hAnsi="Arial" w:cs="Arial"/>
                      <w:sz w:val="16"/>
                      <w:szCs w:val="16"/>
                    </w:rPr>
                  </w:pPr>
                  <w:r w:rsidRPr="009E5452">
                    <w:rPr>
                      <w:rFonts w:ascii="Arial" w:hAnsi="Arial" w:cs="Arial"/>
                      <w:sz w:val="16"/>
                      <w:szCs w:val="16"/>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tc>
              <w:tc>
                <w:tcPr>
                  <w:tcW w:w="6096" w:type="dxa"/>
                  <w:vAlign w:val="center"/>
                </w:tcPr>
                <w:p w14:paraId="5FB96487"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Se presentará copia de alguno de los siguientes documentos: </w:t>
                  </w:r>
                </w:p>
                <w:p w14:paraId="665270BF" w14:textId="77777777" w:rsidR="00365837" w:rsidRPr="009E5452" w:rsidRDefault="00365837" w:rsidP="00365837">
                  <w:pPr>
                    <w:jc w:val="both"/>
                    <w:rPr>
                      <w:rFonts w:ascii="Arial" w:hAnsi="Arial" w:cs="Arial"/>
                      <w:sz w:val="16"/>
                      <w:szCs w:val="16"/>
                    </w:rPr>
                  </w:pPr>
                </w:p>
                <w:p w14:paraId="03BC4A33" w14:textId="77777777" w:rsidR="00365837" w:rsidRPr="009E5452" w:rsidRDefault="00365837" w:rsidP="00365837">
                  <w:pPr>
                    <w:pStyle w:val="Prrafodelista"/>
                    <w:numPr>
                      <w:ilvl w:val="0"/>
                      <w:numId w:val="20"/>
                    </w:numPr>
                    <w:ind w:left="459" w:hanging="283"/>
                    <w:contextualSpacing/>
                    <w:jc w:val="both"/>
                    <w:rPr>
                      <w:rFonts w:ascii="Arial" w:hAnsi="Arial" w:cs="Arial"/>
                      <w:sz w:val="16"/>
                      <w:szCs w:val="16"/>
                    </w:rPr>
                  </w:pPr>
                  <w:r w:rsidRPr="009E5452">
                    <w:rPr>
                      <w:rFonts w:ascii="Arial" w:hAnsi="Arial" w:cs="Arial"/>
                      <w:sz w:val="16"/>
                      <w:szCs w:val="16"/>
                    </w:rPr>
                    <w:t>La certificación en las desmovilizaciones colectivas que expida la Oficina de Alto Comisionado para la Paz,</w:t>
                  </w:r>
                </w:p>
                <w:p w14:paraId="69772ED6" w14:textId="77777777" w:rsidR="00365837" w:rsidRPr="009E5452" w:rsidRDefault="00365837" w:rsidP="00365837">
                  <w:pPr>
                    <w:pStyle w:val="Prrafodelista"/>
                    <w:numPr>
                      <w:ilvl w:val="0"/>
                      <w:numId w:val="20"/>
                    </w:numPr>
                    <w:ind w:left="459" w:hanging="283"/>
                    <w:contextualSpacing/>
                    <w:jc w:val="both"/>
                    <w:rPr>
                      <w:rFonts w:ascii="Arial" w:hAnsi="Arial" w:cs="Arial"/>
                      <w:sz w:val="16"/>
                      <w:szCs w:val="16"/>
                    </w:rPr>
                  </w:pPr>
                  <w:r w:rsidRPr="009E5452">
                    <w:rPr>
                      <w:rFonts w:ascii="Arial" w:hAnsi="Arial" w:cs="Arial"/>
                      <w:sz w:val="16"/>
                      <w:szCs w:val="16"/>
                    </w:rPr>
                    <w:t xml:space="preserve">El certificado que emita el Comité Operativo para la Dejación de las Armas respecto de las personas desmovilizadas en forma individual, </w:t>
                  </w:r>
                </w:p>
                <w:p w14:paraId="1C4CBD4F" w14:textId="77777777" w:rsidR="00365837" w:rsidRPr="009E5452" w:rsidRDefault="00365837" w:rsidP="00365837">
                  <w:pPr>
                    <w:pStyle w:val="Prrafodelista"/>
                    <w:numPr>
                      <w:ilvl w:val="0"/>
                      <w:numId w:val="20"/>
                    </w:numPr>
                    <w:ind w:left="459" w:hanging="283"/>
                    <w:contextualSpacing/>
                    <w:jc w:val="both"/>
                    <w:rPr>
                      <w:rFonts w:ascii="Arial" w:hAnsi="Arial" w:cs="Arial"/>
                      <w:sz w:val="16"/>
                      <w:szCs w:val="16"/>
                    </w:rPr>
                  </w:pPr>
                  <w:r w:rsidRPr="009E5452">
                    <w:rPr>
                      <w:rFonts w:ascii="Arial" w:hAnsi="Arial" w:cs="Arial"/>
                      <w:sz w:val="16"/>
                      <w:szCs w:val="16"/>
                    </w:rPr>
                    <w:t>El certificado que emita la Agencia para la Reincorporación y la Normalización que acredite que la persona se encuentra en proceso de reincorporación o reintegración o</w:t>
                  </w:r>
                </w:p>
                <w:p w14:paraId="470732F3" w14:textId="77777777" w:rsidR="00365837" w:rsidRPr="009E5452" w:rsidRDefault="00365837" w:rsidP="00365837">
                  <w:pPr>
                    <w:pStyle w:val="Prrafodelista"/>
                    <w:numPr>
                      <w:ilvl w:val="0"/>
                      <w:numId w:val="20"/>
                    </w:numPr>
                    <w:ind w:left="459" w:hanging="283"/>
                    <w:contextualSpacing/>
                    <w:jc w:val="both"/>
                    <w:rPr>
                      <w:rFonts w:ascii="Arial" w:hAnsi="Arial" w:cs="Arial"/>
                      <w:sz w:val="16"/>
                      <w:szCs w:val="16"/>
                    </w:rPr>
                  </w:pPr>
                  <w:r w:rsidRPr="009E5452">
                    <w:rPr>
                      <w:rFonts w:ascii="Arial" w:hAnsi="Arial" w:cs="Arial"/>
                      <w:sz w:val="16"/>
                      <w:szCs w:val="16"/>
                    </w:rPr>
                    <w:t xml:space="preserve">Cualquier otro certificado que para el efecto determine la Ley. </w:t>
                  </w:r>
                </w:p>
                <w:p w14:paraId="7A3A7767" w14:textId="77777777" w:rsidR="00365837" w:rsidRPr="009E5452" w:rsidRDefault="00365837" w:rsidP="00365837">
                  <w:pPr>
                    <w:pStyle w:val="Prrafodelista"/>
                    <w:ind w:left="1080"/>
                    <w:jc w:val="both"/>
                    <w:rPr>
                      <w:rFonts w:ascii="Arial" w:hAnsi="Arial" w:cs="Arial"/>
                      <w:sz w:val="16"/>
                      <w:szCs w:val="16"/>
                    </w:rPr>
                  </w:pPr>
                </w:p>
                <w:p w14:paraId="3003B689"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Además, se entregará copia del documento de identificación de la persona en proceso de reintegración o reincorporación.</w:t>
                  </w:r>
                </w:p>
                <w:p w14:paraId="197E7306" w14:textId="77777777" w:rsidR="00365837" w:rsidRPr="009E5452" w:rsidRDefault="00365837" w:rsidP="00365837">
                  <w:pPr>
                    <w:jc w:val="both"/>
                    <w:rPr>
                      <w:rFonts w:ascii="Arial" w:hAnsi="Arial" w:cs="Arial"/>
                      <w:sz w:val="16"/>
                      <w:szCs w:val="16"/>
                    </w:rPr>
                  </w:pPr>
                </w:p>
                <w:p w14:paraId="230F6B13"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18B6CBB" w14:textId="77777777" w:rsidR="00365837" w:rsidRPr="009E5452" w:rsidRDefault="00365837" w:rsidP="00365837">
                  <w:pPr>
                    <w:jc w:val="both"/>
                    <w:rPr>
                      <w:rFonts w:ascii="Arial" w:hAnsi="Arial" w:cs="Arial"/>
                      <w:sz w:val="16"/>
                      <w:szCs w:val="16"/>
                    </w:rPr>
                  </w:pPr>
                </w:p>
                <w:p w14:paraId="7CD6F794"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14:paraId="5DE4EB10" w14:textId="77777777" w:rsidR="00365837" w:rsidRPr="009E5452" w:rsidRDefault="00365837" w:rsidP="00365837">
                  <w:pPr>
                    <w:jc w:val="both"/>
                    <w:rPr>
                      <w:rFonts w:ascii="Arial" w:hAnsi="Arial" w:cs="Arial"/>
                      <w:sz w:val="16"/>
                      <w:szCs w:val="16"/>
                    </w:rPr>
                  </w:pPr>
                </w:p>
                <w:p w14:paraId="321AC038"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r>
            <w:tr w:rsidR="00365837" w:rsidRPr="009E5452" w14:paraId="0070514B" w14:textId="77777777" w:rsidTr="00062F7C">
              <w:trPr>
                <w:jc w:val="center"/>
              </w:trPr>
              <w:tc>
                <w:tcPr>
                  <w:tcW w:w="2830" w:type="dxa"/>
                  <w:vAlign w:val="center"/>
                </w:tcPr>
                <w:p w14:paraId="70AEB802" w14:textId="77777777" w:rsidR="00365837" w:rsidRPr="009E5452" w:rsidRDefault="00365837" w:rsidP="00365837">
                  <w:pPr>
                    <w:pStyle w:val="Prrafodelista"/>
                    <w:numPr>
                      <w:ilvl w:val="0"/>
                      <w:numId w:val="23"/>
                    </w:numPr>
                    <w:ind w:left="0" w:firstLine="0"/>
                    <w:contextualSpacing/>
                    <w:jc w:val="both"/>
                    <w:rPr>
                      <w:rFonts w:ascii="Arial" w:hAnsi="Arial" w:cs="Arial"/>
                      <w:sz w:val="16"/>
                      <w:szCs w:val="16"/>
                    </w:rPr>
                  </w:pPr>
                  <w:r w:rsidRPr="009E5452">
                    <w:rPr>
                      <w:rFonts w:ascii="Arial" w:hAnsi="Arial" w:cs="Arial"/>
                      <w:sz w:val="16"/>
                      <w:szCs w:val="16"/>
                    </w:rPr>
                    <w:t xml:space="preserve">Preferir la oferta presentada por un proponente plural siempre que:   (a) esté conformado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tc>
              <w:tc>
                <w:tcPr>
                  <w:tcW w:w="6096" w:type="dxa"/>
                  <w:vAlign w:val="center"/>
                </w:tcPr>
                <w:p w14:paraId="79D627B3"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Las condiciones de este numeral se acreditan:</w:t>
                  </w:r>
                </w:p>
                <w:p w14:paraId="27BDEB59" w14:textId="77777777" w:rsidR="00365837" w:rsidRPr="009E5452" w:rsidRDefault="00365837" w:rsidP="00365837">
                  <w:pPr>
                    <w:jc w:val="both"/>
                    <w:rPr>
                      <w:rFonts w:ascii="Arial" w:hAnsi="Arial" w:cs="Arial"/>
                      <w:sz w:val="16"/>
                      <w:szCs w:val="16"/>
                    </w:rPr>
                  </w:pPr>
                </w:p>
                <w:p w14:paraId="3BFA8FC5"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7.1.Esté conformado por al menos una madre cabeza de familia y/o una persona en proceso de reincorporación o reintegración, para lo cual se acreditarán estas condiciones de acuerdo con lo previsto en el inciso numeral anterior;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66A5BA0" w14:textId="77777777" w:rsidR="00365837" w:rsidRPr="009E5452" w:rsidRDefault="00365837" w:rsidP="00365837">
                  <w:pPr>
                    <w:jc w:val="both"/>
                    <w:rPr>
                      <w:rFonts w:ascii="Arial" w:hAnsi="Arial" w:cs="Arial"/>
                      <w:sz w:val="16"/>
                      <w:szCs w:val="16"/>
                    </w:rPr>
                  </w:pPr>
                </w:p>
                <w:p w14:paraId="0949C18D"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7.2. El integrante del proponente plural de que trata el anterior numeral debe aportar mínimo el veinticinco por ciento (25%) de la experiencia acreditada en la oferta.</w:t>
                  </w:r>
                </w:p>
                <w:p w14:paraId="6D92E914" w14:textId="77777777" w:rsidR="00365837" w:rsidRPr="009E5452" w:rsidRDefault="00365837" w:rsidP="00365837">
                  <w:pPr>
                    <w:jc w:val="both"/>
                    <w:rPr>
                      <w:rFonts w:ascii="Arial" w:hAnsi="Arial" w:cs="Arial"/>
                      <w:sz w:val="16"/>
                      <w:szCs w:val="16"/>
                    </w:rPr>
                  </w:pPr>
                </w:p>
                <w:p w14:paraId="3804A093"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2490E811" w14:textId="77777777" w:rsidR="00365837" w:rsidRPr="009E5452" w:rsidRDefault="00365837" w:rsidP="00365837">
                  <w:pPr>
                    <w:jc w:val="both"/>
                    <w:rPr>
                      <w:rFonts w:ascii="Arial" w:hAnsi="Arial" w:cs="Arial"/>
                      <w:sz w:val="16"/>
                      <w:szCs w:val="16"/>
                    </w:rPr>
                  </w:pPr>
                </w:p>
                <w:p w14:paraId="6623A4A6"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r>
            <w:tr w:rsidR="00365837" w:rsidRPr="009E5452" w14:paraId="70F6678E" w14:textId="77777777" w:rsidTr="00062F7C">
              <w:trPr>
                <w:jc w:val="center"/>
              </w:trPr>
              <w:tc>
                <w:tcPr>
                  <w:tcW w:w="2830" w:type="dxa"/>
                  <w:vAlign w:val="center"/>
                </w:tcPr>
                <w:p w14:paraId="6FEB6DAE" w14:textId="77777777" w:rsidR="00365837" w:rsidRPr="009E5452" w:rsidRDefault="00365837" w:rsidP="00365837">
                  <w:pPr>
                    <w:pStyle w:val="Prrafodelista"/>
                    <w:numPr>
                      <w:ilvl w:val="0"/>
                      <w:numId w:val="23"/>
                    </w:numPr>
                    <w:ind w:left="22" w:hanging="22"/>
                    <w:contextualSpacing/>
                    <w:jc w:val="both"/>
                    <w:rPr>
                      <w:rFonts w:ascii="Arial" w:hAnsi="Arial" w:cs="Arial"/>
                      <w:sz w:val="16"/>
                      <w:szCs w:val="16"/>
                    </w:rPr>
                  </w:pPr>
                  <w:r w:rsidRPr="009E5452">
                    <w:rPr>
                      <w:rFonts w:ascii="Arial" w:hAnsi="Arial" w:cs="Arial"/>
                      <w:sz w:val="16"/>
                      <w:szCs w:val="16"/>
                    </w:rPr>
                    <w:t xml:space="preserve">Preferir la oferta presentada por una </w:t>
                  </w:r>
                  <w:proofErr w:type="spellStart"/>
                  <w:r w:rsidRPr="009E5452">
                    <w:rPr>
                      <w:rFonts w:ascii="Arial" w:hAnsi="Arial" w:cs="Arial"/>
                      <w:sz w:val="16"/>
                      <w:szCs w:val="16"/>
                    </w:rPr>
                    <w:t>Mipyme</w:t>
                  </w:r>
                  <w:proofErr w:type="spellEnd"/>
                  <w:r w:rsidRPr="009E5452">
                    <w:rPr>
                      <w:rFonts w:ascii="Arial" w:hAnsi="Arial" w:cs="Arial"/>
                      <w:sz w:val="16"/>
                      <w:szCs w:val="16"/>
                    </w:rPr>
                    <w:t xml:space="preserve"> o cooperativas o asociaciones mutuales; o un proponente plural constituido por </w:t>
                  </w:r>
                  <w:proofErr w:type="spellStart"/>
                  <w:r w:rsidRPr="009E5452">
                    <w:rPr>
                      <w:rFonts w:ascii="Arial" w:hAnsi="Arial" w:cs="Arial"/>
                      <w:sz w:val="16"/>
                      <w:szCs w:val="16"/>
                    </w:rPr>
                    <w:t>Mipymes</w:t>
                  </w:r>
                  <w:proofErr w:type="spellEnd"/>
                  <w:r w:rsidRPr="009E5452">
                    <w:rPr>
                      <w:rFonts w:ascii="Arial" w:hAnsi="Arial" w:cs="Arial"/>
                      <w:sz w:val="16"/>
                      <w:szCs w:val="16"/>
                    </w:rPr>
                    <w:t xml:space="preserve">, cooperativas o asociaciones mutuales. </w:t>
                  </w:r>
                </w:p>
              </w:tc>
              <w:tc>
                <w:tcPr>
                  <w:tcW w:w="6096" w:type="dxa"/>
                  <w:vAlign w:val="center"/>
                </w:tcPr>
                <w:p w14:paraId="35DB9856"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Preferir la oferta presentada por una </w:t>
                  </w:r>
                  <w:proofErr w:type="spellStart"/>
                  <w:r w:rsidRPr="009E5452">
                    <w:rPr>
                      <w:rFonts w:ascii="Arial" w:hAnsi="Arial" w:cs="Arial"/>
                      <w:sz w:val="16"/>
                      <w:szCs w:val="16"/>
                    </w:rPr>
                    <w:t>Mipyme</w:t>
                  </w:r>
                  <w:proofErr w:type="spellEnd"/>
                  <w:r w:rsidRPr="009E5452">
                    <w:rPr>
                      <w:rFonts w:ascii="Arial" w:hAnsi="Arial" w:cs="Arial"/>
                      <w:sz w:val="16"/>
                      <w:szCs w:val="16"/>
                    </w:rPr>
                    <w:t>, lo cual se verificará en los términos del artículo 2.2.1.2.4.2.4 del Decreto (1082 de 2015), en concordancia con el parágrafo del artículo 2.2.1.13.2.4 del Decreto 1074 de 2015.</w:t>
                  </w:r>
                </w:p>
                <w:p w14:paraId="446FDE74" w14:textId="77777777" w:rsidR="00365837" w:rsidRPr="009E5452" w:rsidRDefault="00365837" w:rsidP="00365837">
                  <w:pPr>
                    <w:jc w:val="both"/>
                    <w:rPr>
                      <w:rFonts w:ascii="Arial" w:hAnsi="Arial" w:cs="Arial"/>
                      <w:sz w:val="16"/>
                      <w:szCs w:val="16"/>
                    </w:rPr>
                  </w:pPr>
                </w:p>
                <w:p w14:paraId="12B5DF5C"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Asimismo, se preferirá la oferta presentada por una cooperativa o asociaciones mutuales, para lo cual se aportará el certificado de existencia y representación legal expedido por la Cámara de Comercio o la autoridad respectiva.</w:t>
                  </w:r>
                </w:p>
                <w:p w14:paraId="66469061" w14:textId="77777777" w:rsidR="00365837" w:rsidRPr="009E5452" w:rsidRDefault="00365837" w:rsidP="00365837">
                  <w:pPr>
                    <w:jc w:val="both"/>
                    <w:rPr>
                      <w:rFonts w:ascii="Arial" w:hAnsi="Arial" w:cs="Arial"/>
                      <w:sz w:val="16"/>
                      <w:szCs w:val="16"/>
                    </w:rPr>
                  </w:pPr>
                </w:p>
                <w:p w14:paraId="3C1DCFC7"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5EB8C667" w14:textId="77777777" w:rsidR="00365837" w:rsidRPr="009E5452" w:rsidRDefault="00365837" w:rsidP="00365837">
                  <w:pPr>
                    <w:jc w:val="both"/>
                    <w:rPr>
                      <w:rFonts w:ascii="Arial" w:hAnsi="Arial" w:cs="Arial"/>
                      <w:sz w:val="16"/>
                      <w:szCs w:val="16"/>
                    </w:rPr>
                  </w:pPr>
                </w:p>
                <w:p w14:paraId="71A057B3"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Tratándose de proponentes plurales, se preferirá la oferta cuando cada uno de los integrantes acredite alguna de las condiciones señaladas en los incisos anteriores de este numeral.</w:t>
                  </w:r>
                </w:p>
                <w:p w14:paraId="2F5158A7" w14:textId="77777777" w:rsidR="00365837" w:rsidRPr="009E5452" w:rsidRDefault="00365837" w:rsidP="00365837">
                  <w:pPr>
                    <w:jc w:val="both"/>
                    <w:rPr>
                      <w:rFonts w:ascii="Arial" w:hAnsi="Arial" w:cs="Arial"/>
                      <w:sz w:val="16"/>
                      <w:szCs w:val="16"/>
                    </w:rPr>
                  </w:pPr>
                </w:p>
                <w:p w14:paraId="5EC2C46D"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r>
            <w:tr w:rsidR="00365837" w:rsidRPr="009E5452" w14:paraId="5AB3041D" w14:textId="77777777" w:rsidTr="00062F7C">
              <w:trPr>
                <w:jc w:val="center"/>
              </w:trPr>
              <w:tc>
                <w:tcPr>
                  <w:tcW w:w="2830" w:type="dxa"/>
                  <w:vAlign w:val="center"/>
                </w:tcPr>
                <w:p w14:paraId="37EFAA3F" w14:textId="77777777" w:rsidR="00365837" w:rsidRPr="009E5452" w:rsidRDefault="00365837" w:rsidP="00365837">
                  <w:pPr>
                    <w:pStyle w:val="Prrafodelista"/>
                    <w:numPr>
                      <w:ilvl w:val="0"/>
                      <w:numId w:val="23"/>
                    </w:numPr>
                    <w:ind w:left="0" w:firstLine="22"/>
                    <w:contextualSpacing/>
                    <w:jc w:val="both"/>
                    <w:rPr>
                      <w:rFonts w:ascii="Arial" w:hAnsi="Arial" w:cs="Arial"/>
                      <w:sz w:val="16"/>
                      <w:szCs w:val="16"/>
                    </w:rPr>
                  </w:pPr>
                  <w:r w:rsidRPr="009E5452">
                    <w:rPr>
                      <w:rFonts w:ascii="Arial" w:hAnsi="Arial" w:cs="Arial"/>
                      <w:sz w:val="16"/>
                      <w:szCs w:val="16"/>
                    </w:rPr>
                    <w:t xml:space="preserve">Preferir la oferta presentada por el proponente plural constituido por micro y/o pequeñas empresas, cooperativas o asociaciones mutuales. </w:t>
                  </w:r>
                </w:p>
              </w:tc>
              <w:tc>
                <w:tcPr>
                  <w:tcW w:w="6096" w:type="dxa"/>
                  <w:vAlign w:val="center"/>
                </w:tcPr>
                <w:p w14:paraId="00630FE0"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La condición de micro o pequeña empresa se verificará en los términos del artículo 2.2.1.2.4.2.4 del Decreto (1082 de 2015), en concordancia con el parágrafo del artículo 2.2.1.13.2.4 del Decreto 1074 de 2015.</w:t>
                  </w:r>
                </w:p>
                <w:p w14:paraId="7364C7CF" w14:textId="77777777" w:rsidR="00365837" w:rsidRPr="009E5452" w:rsidRDefault="00365837" w:rsidP="00365837">
                  <w:pPr>
                    <w:jc w:val="both"/>
                    <w:rPr>
                      <w:rFonts w:ascii="Arial" w:hAnsi="Arial" w:cs="Arial"/>
                      <w:sz w:val="16"/>
                      <w:szCs w:val="16"/>
                    </w:rPr>
                  </w:pPr>
                </w:p>
                <w:p w14:paraId="7C523C52"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La condición de cooperativa o asociación mutual se acreditará con el certificado de existencia y representación legal expedido por la Cámara de Comercio o la autoridad respectiva. </w:t>
                  </w:r>
                </w:p>
                <w:p w14:paraId="79E10235" w14:textId="77777777" w:rsidR="00365837" w:rsidRPr="009E5452" w:rsidRDefault="00365837" w:rsidP="00365837">
                  <w:pPr>
                    <w:jc w:val="both"/>
                    <w:rPr>
                      <w:rFonts w:ascii="Arial" w:hAnsi="Arial" w:cs="Arial"/>
                      <w:sz w:val="16"/>
                      <w:szCs w:val="16"/>
                    </w:rPr>
                  </w:pPr>
                </w:p>
                <w:p w14:paraId="481EA529"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r>
            <w:tr w:rsidR="00365837" w:rsidRPr="009E5452" w14:paraId="2537A613" w14:textId="77777777" w:rsidTr="00062F7C">
              <w:trPr>
                <w:jc w:val="center"/>
              </w:trPr>
              <w:tc>
                <w:tcPr>
                  <w:tcW w:w="2830" w:type="dxa"/>
                  <w:vAlign w:val="center"/>
                </w:tcPr>
                <w:p w14:paraId="20B1ADCB" w14:textId="77777777" w:rsidR="00365837" w:rsidRPr="009E5452" w:rsidRDefault="00365837" w:rsidP="00365837">
                  <w:pPr>
                    <w:pStyle w:val="Prrafodelista"/>
                    <w:numPr>
                      <w:ilvl w:val="0"/>
                      <w:numId w:val="23"/>
                    </w:numPr>
                    <w:ind w:left="0" w:firstLine="22"/>
                    <w:contextualSpacing/>
                    <w:jc w:val="both"/>
                    <w:rPr>
                      <w:rFonts w:ascii="Arial" w:hAnsi="Arial" w:cs="Arial"/>
                      <w:sz w:val="16"/>
                      <w:szCs w:val="16"/>
                    </w:rPr>
                  </w:pPr>
                  <w:r w:rsidRPr="009E5452">
                    <w:rPr>
                      <w:rFonts w:ascii="Arial" w:hAnsi="Arial" w:cs="Arial"/>
                      <w:sz w:val="16"/>
                      <w:szCs w:val="16"/>
                    </w:rPr>
                    <w:t xml:space="preserve">Preferir al oferente que acredite de acuerdo con sus estados financieros o información contable con corte a 31 de diciembre del año anterior, por lo menos el veinticinco por ciento (25%) del total de sus pagos realizados a MIPYMES, cooperativas o asociaciones mutuales por concepto de proveeduría del oferente, realizados durante el año anterior; o, la oferta presentada por un proponente plural siempre que: (a) esté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6096" w:type="dxa"/>
                  <w:vAlign w:val="center"/>
                </w:tcPr>
                <w:p w14:paraId="5B6515BE"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9E5452">
                    <w:rPr>
                      <w:rFonts w:ascii="Arial" w:hAnsi="Arial" w:cs="Arial"/>
                      <w:sz w:val="16"/>
                      <w:szCs w:val="16"/>
                    </w:rPr>
                    <w:t>Mipyme</w:t>
                  </w:r>
                  <w:proofErr w:type="spellEnd"/>
                  <w:r w:rsidRPr="009E5452">
                    <w:rPr>
                      <w:rFonts w:ascii="Arial" w:hAnsi="Arial" w:cs="Arial"/>
                      <w:sz w:val="16"/>
                      <w:szCs w:val="16"/>
                    </w:rPr>
                    <w:t>, cooperativas o asociaciones mutuales.</w:t>
                  </w:r>
                </w:p>
                <w:p w14:paraId="5000016C" w14:textId="77777777" w:rsidR="00365837" w:rsidRPr="009E5452" w:rsidRDefault="00365837" w:rsidP="00365837">
                  <w:pPr>
                    <w:jc w:val="both"/>
                    <w:rPr>
                      <w:rFonts w:ascii="Arial" w:hAnsi="Arial" w:cs="Arial"/>
                      <w:sz w:val="16"/>
                      <w:szCs w:val="16"/>
                    </w:rPr>
                  </w:pPr>
                </w:p>
                <w:p w14:paraId="2B437F8D"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Igualmente, cuando la oferta es presentada por un proponente plural se preferirá a este siempre que:</w:t>
                  </w:r>
                </w:p>
                <w:p w14:paraId="57810C9A" w14:textId="77777777" w:rsidR="00365837" w:rsidRPr="009E5452" w:rsidRDefault="00365837" w:rsidP="00365837">
                  <w:pPr>
                    <w:jc w:val="both"/>
                    <w:rPr>
                      <w:rFonts w:ascii="Arial" w:hAnsi="Arial" w:cs="Arial"/>
                      <w:sz w:val="16"/>
                      <w:szCs w:val="16"/>
                    </w:rPr>
                  </w:pPr>
                </w:p>
                <w:p w14:paraId="0CCD5B9F"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10.1. Esté conformado por al menos una </w:t>
                  </w:r>
                  <w:proofErr w:type="spellStart"/>
                  <w:r w:rsidRPr="009E5452">
                    <w:rPr>
                      <w:rFonts w:ascii="Arial" w:hAnsi="Arial" w:cs="Arial"/>
                      <w:sz w:val="16"/>
                      <w:szCs w:val="16"/>
                    </w:rPr>
                    <w:t>Mipyme</w:t>
                  </w:r>
                  <w:proofErr w:type="spellEnd"/>
                  <w:r w:rsidRPr="009E5452">
                    <w:rPr>
                      <w:rFonts w:ascii="Arial" w:hAnsi="Arial" w:cs="Arial"/>
                      <w:sz w:val="16"/>
                      <w:szCs w:val="16"/>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9E5452">
                    <w:rPr>
                      <w:rFonts w:ascii="Arial" w:hAnsi="Arial" w:cs="Arial"/>
                      <w:sz w:val="16"/>
                      <w:szCs w:val="16"/>
                    </w:rPr>
                    <w:t>Mipyme</w:t>
                  </w:r>
                  <w:proofErr w:type="spellEnd"/>
                  <w:r w:rsidRPr="009E5452">
                    <w:rPr>
                      <w:rFonts w:ascii="Arial" w:hAnsi="Arial" w:cs="Arial"/>
                      <w:sz w:val="16"/>
                      <w:szCs w:val="16"/>
                    </w:rPr>
                    <w:t>, cooperativa o asociación mutual en los términos del numeral 8 del presente documento;</w:t>
                  </w:r>
                </w:p>
                <w:p w14:paraId="3D4096EA" w14:textId="77777777" w:rsidR="00365837" w:rsidRPr="009E5452" w:rsidRDefault="00365837" w:rsidP="00365837">
                  <w:pPr>
                    <w:jc w:val="both"/>
                    <w:rPr>
                      <w:rFonts w:ascii="Arial" w:hAnsi="Arial" w:cs="Arial"/>
                      <w:sz w:val="16"/>
                      <w:szCs w:val="16"/>
                    </w:rPr>
                  </w:pPr>
                </w:p>
                <w:p w14:paraId="71EA52AA"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10.2. La </w:t>
                  </w:r>
                  <w:proofErr w:type="spellStart"/>
                  <w:r w:rsidRPr="009E5452">
                    <w:rPr>
                      <w:rFonts w:ascii="Arial" w:hAnsi="Arial" w:cs="Arial"/>
                      <w:sz w:val="16"/>
                      <w:szCs w:val="16"/>
                    </w:rPr>
                    <w:t>Mipyme</w:t>
                  </w:r>
                  <w:proofErr w:type="spellEnd"/>
                  <w:r w:rsidRPr="009E5452">
                    <w:rPr>
                      <w:rFonts w:ascii="Arial" w:hAnsi="Arial" w:cs="Arial"/>
                      <w:sz w:val="16"/>
                      <w:szCs w:val="16"/>
                    </w:rPr>
                    <w:t>, cooperativa o asociación mutual aporte mínimo el veinticinco por ciento (25 %) de la experiencia acreditada en la oferta; y</w:t>
                  </w:r>
                </w:p>
                <w:p w14:paraId="457244C9" w14:textId="77777777" w:rsidR="00365837" w:rsidRPr="009E5452" w:rsidRDefault="00365837" w:rsidP="00365837">
                  <w:pPr>
                    <w:jc w:val="both"/>
                    <w:rPr>
                      <w:rFonts w:ascii="Arial" w:hAnsi="Arial" w:cs="Arial"/>
                      <w:sz w:val="16"/>
                      <w:szCs w:val="16"/>
                    </w:rPr>
                  </w:pPr>
                </w:p>
                <w:p w14:paraId="4BC5A4C4"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 xml:space="preserve">10.3. Ni la </w:t>
                  </w:r>
                  <w:proofErr w:type="spellStart"/>
                  <w:r w:rsidRPr="009E5452">
                    <w:rPr>
                      <w:rFonts w:ascii="Arial" w:hAnsi="Arial" w:cs="Arial"/>
                      <w:sz w:val="16"/>
                      <w:szCs w:val="16"/>
                    </w:rPr>
                    <w:t>Mipyme</w:t>
                  </w:r>
                  <w:proofErr w:type="spellEnd"/>
                  <w:r w:rsidRPr="009E5452">
                    <w:rPr>
                      <w:rFonts w:ascii="Arial" w:hAnsi="Arial" w:cs="Arial"/>
                      <w:sz w:val="16"/>
                      <w:szCs w:val="16"/>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84ED38F" w14:textId="77777777" w:rsidR="00365837" w:rsidRPr="009E5452" w:rsidRDefault="00365837" w:rsidP="00365837">
                  <w:pPr>
                    <w:jc w:val="both"/>
                    <w:rPr>
                      <w:rFonts w:ascii="Arial" w:hAnsi="Arial" w:cs="Arial"/>
                      <w:sz w:val="16"/>
                      <w:szCs w:val="16"/>
                    </w:rPr>
                  </w:pPr>
                </w:p>
                <w:p w14:paraId="0317056C"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2015,que sean micro, pequeñas o medianas.</w:t>
                  </w:r>
                </w:p>
              </w:tc>
            </w:tr>
            <w:tr w:rsidR="00365837" w:rsidRPr="009E5452" w14:paraId="563D8914" w14:textId="77777777" w:rsidTr="00062F7C">
              <w:trPr>
                <w:trHeight w:val="481"/>
                <w:jc w:val="center"/>
              </w:trPr>
              <w:tc>
                <w:tcPr>
                  <w:tcW w:w="2830" w:type="dxa"/>
                  <w:vAlign w:val="center"/>
                </w:tcPr>
                <w:p w14:paraId="62EAF654" w14:textId="77777777" w:rsidR="00365837" w:rsidRPr="009E5452" w:rsidRDefault="00365837" w:rsidP="00365837">
                  <w:pPr>
                    <w:pStyle w:val="Prrafodelista"/>
                    <w:numPr>
                      <w:ilvl w:val="0"/>
                      <w:numId w:val="23"/>
                    </w:numPr>
                    <w:ind w:left="22" w:hanging="22"/>
                    <w:contextualSpacing/>
                    <w:jc w:val="both"/>
                    <w:rPr>
                      <w:rFonts w:ascii="Arial" w:hAnsi="Arial" w:cs="Arial"/>
                      <w:sz w:val="16"/>
                      <w:szCs w:val="16"/>
                    </w:rPr>
                  </w:pPr>
                  <w:r w:rsidRPr="009E5452">
                    <w:rPr>
                      <w:rFonts w:ascii="Arial" w:hAnsi="Arial" w:cs="Arial"/>
                      <w:sz w:val="16"/>
                      <w:szCs w:val="16"/>
                    </w:rPr>
                    <w:t xml:space="preserve">Preferir las empresas reconocidas y establecidas como Sociedad de Beneficio e Interés Colectivo o Sociedad BIC, del segmento MIPYMES. </w:t>
                  </w:r>
                </w:p>
              </w:tc>
              <w:tc>
                <w:tcPr>
                  <w:tcW w:w="6096" w:type="dxa"/>
                  <w:vAlign w:val="center"/>
                </w:tcPr>
                <w:p w14:paraId="6AF8D3AC"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Con el Certificado de Existencia y Representación Legal de la Cámara de Comercio correspondiente se acredita tanto la calidad de Sociedad de Beneficio e Interés Colectivo o Sociedad BIC y su tamaño MIPYMES</w:t>
                  </w:r>
                  <w:r w:rsidRPr="009E5452">
                    <w:rPr>
                      <w:rStyle w:val="Refdenotaalpie"/>
                      <w:rFonts w:ascii="Arial" w:hAnsi="Arial" w:cs="Arial"/>
                      <w:sz w:val="16"/>
                      <w:szCs w:val="16"/>
                    </w:rPr>
                    <w:footnoteReference w:id="3"/>
                  </w:r>
                </w:p>
                <w:p w14:paraId="66DD618C" w14:textId="77777777" w:rsidR="00365837" w:rsidRPr="009E5452" w:rsidRDefault="00365837" w:rsidP="00365837">
                  <w:pPr>
                    <w:jc w:val="both"/>
                    <w:rPr>
                      <w:rFonts w:ascii="Arial" w:hAnsi="Arial" w:cs="Arial"/>
                      <w:sz w:val="16"/>
                      <w:szCs w:val="16"/>
                    </w:rPr>
                  </w:pPr>
                </w:p>
                <w:p w14:paraId="55F41FA2" w14:textId="77777777" w:rsidR="00365837" w:rsidRDefault="00365837" w:rsidP="00365837">
                  <w:pPr>
                    <w:jc w:val="both"/>
                    <w:rPr>
                      <w:rFonts w:ascii="Arial" w:hAnsi="Arial" w:cs="Arial"/>
                      <w:sz w:val="16"/>
                      <w:szCs w:val="16"/>
                    </w:rPr>
                  </w:pPr>
                  <w:r w:rsidRPr="009E5452">
                    <w:rPr>
                      <w:rFonts w:ascii="Arial" w:hAnsi="Arial" w:cs="Arial"/>
                      <w:sz w:val="16"/>
                      <w:szCs w:val="16"/>
                    </w:rPr>
                    <w:t>Tratándose de proponentes plurales, se preferirá la oferta cuando cada uno de los integrantes acredite las condiciones señaladas en el inciso anterior de este numeral.</w:t>
                  </w:r>
                </w:p>
                <w:p w14:paraId="116E79A6" w14:textId="77777777" w:rsidR="00365837" w:rsidRPr="009E5452" w:rsidRDefault="00365837" w:rsidP="00365837">
                  <w:pPr>
                    <w:jc w:val="both"/>
                    <w:rPr>
                      <w:rFonts w:ascii="Arial" w:hAnsi="Arial" w:cs="Arial"/>
                      <w:sz w:val="16"/>
                      <w:szCs w:val="16"/>
                    </w:rPr>
                  </w:pPr>
                </w:p>
              </w:tc>
            </w:tr>
            <w:tr w:rsidR="00365837" w:rsidRPr="009E5452" w14:paraId="2895BD26" w14:textId="77777777" w:rsidTr="00062F7C">
              <w:trPr>
                <w:jc w:val="center"/>
              </w:trPr>
              <w:tc>
                <w:tcPr>
                  <w:tcW w:w="2830" w:type="dxa"/>
                  <w:vAlign w:val="center"/>
                </w:tcPr>
                <w:p w14:paraId="11C0B1D0" w14:textId="77777777" w:rsidR="00365837" w:rsidRPr="009E5452" w:rsidRDefault="00365837" w:rsidP="00365837">
                  <w:pPr>
                    <w:pStyle w:val="Prrafodelista"/>
                    <w:numPr>
                      <w:ilvl w:val="0"/>
                      <w:numId w:val="23"/>
                    </w:numPr>
                    <w:ind w:left="22" w:hanging="142"/>
                    <w:contextualSpacing/>
                    <w:jc w:val="both"/>
                    <w:rPr>
                      <w:rFonts w:ascii="Arial" w:hAnsi="Arial" w:cs="Arial"/>
                      <w:sz w:val="16"/>
                      <w:szCs w:val="16"/>
                    </w:rPr>
                  </w:pPr>
                  <w:r w:rsidRPr="009E5452">
                    <w:rPr>
                      <w:rFonts w:ascii="Arial" w:hAnsi="Arial" w:cs="Arial"/>
                      <w:sz w:val="16"/>
                      <w:szCs w:val="16"/>
                    </w:rPr>
                    <w:t>Utilizar un método aleatorio para seleccionar el oferente, método que deberá́ haber sido previsto previamente en los Documentos del Proceso.</w:t>
                  </w:r>
                </w:p>
              </w:tc>
              <w:tc>
                <w:tcPr>
                  <w:tcW w:w="6096" w:type="dxa"/>
                </w:tcPr>
                <w:p w14:paraId="28724178"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Para la aplicación del método aleatorio de selección del oferente, la entidad deberá utilizará el siguiente método aleatorio:</w:t>
                  </w:r>
                </w:p>
                <w:p w14:paraId="42466851" w14:textId="77777777" w:rsidR="00365837" w:rsidRPr="009E5452" w:rsidRDefault="00365837" w:rsidP="00365837">
                  <w:pPr>
                    <w:jc w:val="both"/>
                    <w:rPr>
                      <w:rFonts w:ascii="Arial" w:hAnsi="Arial" w:cs="Arial"/>
                      <w:sz w:val="16"/>
                      <w:szCs w:val="16"/>
                    </w:rPr>
                  </w:pPr>
                </w:p>
                <w:p w14:paraId="221CCF75"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El método aleatorio consistirá en un sorteo que se realizará de la siguiente manera, teniendo en cuenta los proponentes empatados:</w:t>
                  </w:r>
                </w:p>
                <w:p w14:paraId="464F81C9" w14:textId="77777777" w:rsidR="00365837" w:rsidRPr="009E5452" w:rsidRDefault="00365837" w:rsidP="00365837">
                  <w:pPr>
                    <w:jc w:val="both"/>
                    <w:rPr>
                      <w:rFonts w:ascii="Arial" w:hAnsi="Arial" w:cs="Arial"/>
                      <w:sz w:val="16"/>
                      <w:szCs w:val="16"/>
                    </w:rPr>
                  </w:pPr>
                </w:p>
                <w:p w14:paraId="7332E464"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1.</w:t>
                  </w:r>
                  <w:r w:rsidRPr="009E5452">
                    <w:rPr>
                      <w:rFonts w:ascii="Arial" w:hAnsi="Arial" w:cs="Arial"/>
                      <w:sz w:val="16"/>
                      <w:szCs w:val="16"/>
                    </w:rPr>
                    <w:tab/>
                    <w:t xml:space="preserve">La entidad ordenará a los oferentes empatados en orden alfabético según el nombre registrado en la plataforma </w:t>
                  </w:r>
                  <w:proofErr w:type="spellStart"/>
                  <w:r w:rsidRPr="009E5452">
                    <w:rPr>
                      <w:rFonts w:ascii="Arial" w:hAnsi="Arial" w:cs="Arial"/>
                      <w:sz w:val="16"/>
                      <w:szCs w:val="16"/>
                    </w:rPr>
                    <w:t>Secop</w:t>
                  </w:r>
                  <w:proofErr w:type="spellEnd"/>
                  <w:r w:rsidRPr="009E5452">
                    <w:rPr>
                      <w:rFonts w:ascii="Arial" w:hAnsi="Arial" w:cs="Arial"/>
                      <w:sz w:val="16"/>
                      <w:szCs w:val="16"/>
                    </w:rPr>
                    <w:t xml:space="preserve"> II. Una vez ordenados, la entidad le asigna un número entero a cada uno de estos de forma ascendente, de tal manera que al primero de la lista le corresponde el número 1.</w:t>
                  </w:r>
                </w:p>
                <w:p w14:paraId="0270D182" w14:textId="77777777" w:rsidR="00365837" w:rsidRPr="009E5452" w:rsidRDefault="00365837" w:rsidP="00365837">
                  <w:pPr>
                    <w:jc w:val="both"/>
                    <w:rPr>
                      <w:rFonts w:ascii="Arial" w:hAnsi="Arial" w:cs="Arial"/>
                      <w:sz w:val="16"/>
                      <w:szCs w:val="16"/>
                    </w:rPr>
                  </w:pPr>
                </w:p>
                <w:p w14:paraId="3D222166"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2.</w:t>
                  </w:r>
                  <w:r w:rsidRPr="009E5452">
                    <w:rPr>
                      <w:rFonts w:ascii="Arial" w:hAnsi="Arial" w:cs="Arial"/>
                      <w:sz w:val="16"/>
                      <w:szCs w:val="16"/>
                    </w:rPr>
                    <w:tab/>
                    <w:t>Seguidamente, la entidad debe tomar el digito antes de la coma decimal de la TRM del día del cierre de plazo para presentar oferta; y dividir ese número entero entre el número total de oferentes en empate, para posteriormente tomar su residuo y utilizarlo en la selección final.</w:t>
                  </w:r>
                </w:p>
                <w:p w14:paraId="6168103C" w14:textId="77777777" w:rsidR="00365837" w:rsidRPr="009E5452" w:rsidRDefault="00365837" w:rsidP="00365837">
                  <w:pPr>
                    <w:jc w:val="both"/>
                    <w:rPr>
                      <w:rFonts w:ascii="Arial" w:hAnsi="Arial" w:cs="Arial"/>
                      <w:sz w:val="16"/>
                      <w:szCs w:val="16"/>
                    </w:rPr>
                  </w:pPr>
                </w:p>
                <w:p w14:paraId="7043B7E5"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3.</w:t>
                  </w:r>
                  <w:r w:rsidRPr="009E5452">
                    <w:rPr>
                      <w:rFonts w:ascii="Arial" w:hAnsi="Arial" w:cs="Arial"/>
                      <w:sz w:val="16"/>
                      <w:szCs w:val="16"/>
                    </w:rPr>
                    <w:tab/>
                    <w:t xml:space="preserve">Realizados estos cálculos, la entidad seleccionará a aquel oferente que presente mayor proximidad entre el número asignado y el residuo encontrado, teniendo en cuenta las reglas de proximidad numérica, es decir, </w:t>
                  </w:r>
                  <w:proofErr w:type="gramStart"/>
                  <w:r w:rsidRPr="009E5452">
                    <w:rPr>
                      <w:rFonts w:ascii="Arial" w:hAnsi="Arial" w:cs="Arial"/>
                      <w:sz w:val="16"/>
                      <w:szCs w:val="16"/>
                    </w:rPr>
                    <w:t>que</w:t>
                  </w:r>
                  <w:proofErr w:type="gramEnd"/>
                  <w:r w:rsidRPr="009E5452">
                    <w:rPr>
                      <w:rFonts w:ascii="Arial" w:hAnsi="Arial" w:cs="Arial"/>
                      <w:sz w:val="16"/>
                      <w:szCs w:val="16"/>
                    </w:rPr>
                    <w:t xml:space="preserve"> si la última cifra decimal del residuo encontrado es inferior a 5, no se modifica la parte entera del residuo encontrado, pero en caso de que dicha cifra decimal sea igual o superior a 5 se aumentará el valor del residuo al número entero más próximo.</w:t>
                  </w:r>
                </w:p>
                <w:p w14:paraId="70F2ADD2" w14:textId="77777777" w:rsidR="00365837" w:rsidRPr="009E5452" w:rsidRDefault="00365837" w:rsidP="00365837">
                  <w:pPr>
                    <w:jc w:val="both"/>
                    <w:rPr>
                      <w:rFonts w:ascii="Arial" w:hAnsi="Arial" w:cs="Arial"/>
                      <w:sz w:val="16"/>
                      <w:szCs w:val="16"/>
                    </w:rPr>
                  </w:pPr>
                </w:p>
                <w:p w14:paraId="29034534"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4.</w:t>
                  </w:r>
                  <w:r w:rsidRPr="009E5452">
                    <w:rPr>
                      <w:rFonts w:ascii="Arial" w:hAnsi="Arial" w:cs="Arial"/>
                      <w:sz w:val="16"/>
                      <w:szCs w:val="16"/>
                    </w:rPr>
                    <w:tab/>
                    <w:t xml:space="preserve">En caso de que el residuo sea cero (0), la entidad seleccionará al oferente con el mayor número asignado. </w:t>
                  </w:r>
                </w:p>
                <w:p w14:paraId="7D82B5BA" w14:textId="77777777" w:rsidR="00365837" w:rsidRPr="009E5452" w:rsidRDefault="00365837" w:rsidP="00365837">
                  <w:pPr>
                    <w:jc w:val="both"/>
                    <w:rPr>
                      <w:rFonts w:ascii="Arial" w:hAnsi="Arial" w:cs="Arial"/>
                      <w:sz w:val="16"/>
                      <w:szCs w:val="16"/>
                    </w:rPr>
                  </w:pPr>
                </w:p>
                <w:p w14:paraId="1A82989C"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NOTA: En caso de empate los proponentes serán requeridos para que alleguen dentro de un término establecido, los soportes respectivos de conformidad con los numerales anteriores.</w:t>
                  </w:r>
                </w:p>
                <w:p w14:paraId="1F254BDA" w14:textId="77777777" w:rsidR="00365837" w:rsidRPr="009E5452" w:rsidRDefault="00365837" w:rsidP="00365837">
                  <w:pPr>
                    <w:jc w:val="both"/>
                    <w:rPr>
                      <w:rFonts w:ascii="Arial" w:hAnsi="Arial" w:cs="Arial"/>
                      <w:sz w:val="16"/>
                      <w:szCs w:val="16"/>
                    </w:rPr>
                  </w:pPr>
                </w:p>
                <w:p w14:paraId="74DB9FFE" w14:textId="77777777" w:rsidR="00365837" w:rsidRPr="009E5452" w:rsidRDefault="00365837" w:rsidP="00365837">
                  <w:pPr>
                    <w:jc w:val="both"/>
                    <w:rPr>
                      <w:rFonts w:ascii="Arial" w:hAnsi="Arial" w:cs="Arial"/>
                      <w:sz w:val="16"/>
                      <w:szCs w:val="16"/>
                    </w:rPr>
                  </w:pPr>
                  <w:r w:rsidRPr="009E5452">
                    <w:rPr>
                      <w:rFonts w:ascii="Arial" w:hAnsi="Arial" w:cs="Arial"/>
                      <w:sz w:val="16"/>
                      <w:szCs w:val="16"/>
                    </w:rPr>
                    <w:t>NOTA: La no presentación de los anteriores soportes, bajo una situación de empate, será causal de rechazo de las ofertas.</w:t>
                  </w:r>
                </w:p>
              </w:tc>
            </w:tr>
          </w:tbl>
          <w:bookmarkEnd w:id="59"/>
          <w:p w14:paraId="1386279C" w14:textId="77777777" w:rsidR="00365837" w:rsidRPr="009E5452" w:rsidRDefault="00365837" w:rsidP="00365837">
            <w:pPr>
              <w:jc w:val="both"/>
              <w:textAlignment w:val="baseline"/>
              <w:rPr>
                <w:rFonts w:ascii="Arial" w:hAnsi="Arial" w:cs="Arial"/>
                <w:sz w:val="22"/>
              </w:rPr>
            </w:pPr>
            <w:r w:rsidRPr="009E5452">
              <w:rPr>
                <w:rFonts w:ascii="Arial" w:hAnsi="Arial" w:cs="Arial"/>
                <w:i/>
                <w:sz w:val="22"/>
              </w:rPr>
              <w:t>Nota 1:</w:t>
            </w:r>
            <w:r w:rsidRPr="009E5452">
              <w:rPr>
                <w:rFonts w:ascii="Arial" w:hAnsi="Arial" w:cs="Arial"/>
                <w:sz w:val="22"/>
              </w:rPr>
              <w:t xml:space="preserve"> La información requerida para acreditar los factores de desempate debe ser presentada con la oferta y se debe diligenciar el </w:t>
            </w:r>
            <w:r w:rsidRPr="009E5452">
              <w:rPr>
                <w:rFonts w:ascii="Arial" w:hAnsi="Arial" w:cs="Arial"/>
                <w:i/>
                <w:sz w:val="22"/>
              </w:rPr>
              <w:t>Formato – Criterios de desempate</w:t>
            </w:r>
            <w:r w:rsidRPr="009E5452">
              <w:rPr>
                <w:rFonts w:ascii="Arial" w:hAnsi="Arial" w:cs="Arial"/>
                <w:sz w:val="22"/>
              </w:rPr>
              <w:t>, so pena, de no tenerlos en cuenta. </w:t>
            </w:r>
          </w:p>
          <w:p w14:paraId="1CAA461E" w14:textId="77777777" w:rsidR="00365837" w:rsidRDefault="00365837" w:rsidP="00365837">
            <w:pPr>
              <w:jc w:val="both"/>
              <w:rPr>
                <w:rFonts w:ascii="Arial" w:hAnsi="Arial" w:cs="Arial"/>
                <w:bCs/>
                <w:sz w:val="22"/>
                <w:szCs w:val="22"/>
              </w:rPr>
            </w:pPr>
          </w:p>
          <w:p w14:paraId="4B50BA73" w14:textId="77777777" w:rsidR="00365837" w:rsidRPr="009E5452" w:rsidRDefault="00365837" w:rsidP="00365837">
            <w:pPr>
              <w:jc w:val="both"/>
              <w:textAlignment w:val="baseline"/>
              <w:rPr>
                <w:rFonts w:ascii="Arial" w:hAnsi="Arial" w:cs="Arial"/>
                <w:szCs w:val="18"/>
              </w:rPr>
            </w:pPr>
            <w:r w:rsidRPr="009E5452">
              <w:rPr>
                <w:rFonts w:ascii="Arial" w:hAnsi="Arial" w:cs="Arial"/>
                <w:sz w:val="22"/>
              </w:rPr>
              <w:t xml:space="preserve">Tenga en cuenta que se debe diligenciar y firmar el formato principal, esto es, el </w:t>
            </w:r>
            <w:r w:rsidRPr="009E5452">
              <w:rPr>
                <w:rFonts w:ascii="Arial" w:hAnsi="Arial" w:cs="Arial"/>
                <w:i/>
                <w:sz w:val="22"/>
              </w:rPr>
              <w:t xml:space="preserve">Formato – Criterios de desempate, </w:t>
            </w:r>
            <w:r w:rsidRPr="009E5452">
              <w:rPr>
                <w:rFonts w:ascii="Arial" w:hAnsi="Arial" w:cs="Arial"/>
                <w:sz w:val="22"/>
              </w:rPr>
              <w:t xml:space="preserve">marcando cada uno de los factores de desempate que se van a acreditar, así como cada uno de los formatos específicos que se encuentran para cada criterio que se va a acreditar. </w:t>
            </w:r>
          </w:p>
          <w:p w14:paraId="730DA78A" w14:textId="77777777" w:rsidR="00365837" w:rsidRPr="0043038D" w:rsidRDefault="00365837" w:rsidP="00365837">
            <w:pPr>
              <w:jc w:val="both"/>
              <w:rPr>
                <w:rFonts w:ascii="Arial" w:hAnsi="Arial" w:cs="Arial"/>
                <w:sz w:val="10"/>
                <w:szCs w:val="10"/>
              </w:rPr>
            </w:pPr>
          </w:p>
          <w:p w14:paraId="6DE14A32" w14:textId="77777777" w:rsidR="00365837" w:rsidRPr="009E5452" w:rsidRDefault="00365837" w:rsidP="00365837">
            <w:pPr>
              <w:jc w:val="both"/>
              <w:rPr>
                <w:rFonts w:ascii="Arial" w:hAnsi="Arial" w:cs="Arial"/>
                <w:sz w:val="22"/>
              </w:rPr>
            </w:pPr>
            <w:r w:rsidRPr="009E5452">
              <w:rPr>
                <w:rFonts w:ascii="Arial" w:hAnsi="Arial" w:cs="Arial"/>
                <w:i/>
                <w:sz w:val="22"/>
              </w:rPr>
              <w:t>Nota 2:</w:t>
            </w:r>
            <w:r w:rsidRPr="009E5452">
              <w:rPr>
                <w:rFonts w:ascii="Arial" w:hAnsi="Arial" w:cs="Arial"/>
                <w:sz w:val="22"/>
              </w:rPr>
              <w:t xml:space="preserve"> La condición del criterio de desempate no podrá ser acreditada con posterioridad a la presentación de la oferta.</w:t>
            </w:r>
          </w:p>
          <w:p w14:paraId="76E8641C" w14:textId="77777777" w:rsidR="00365837" w:rsidRPr="0043038D" w:rsidRDefault="00365837" w:rsidP="00365837">
            <w:pPr>
              <w:jc w:val="both"/>
              <w:rPr>
                <w:rFonts w:ascii="Arial" w:hAnsi="Arial" w:cs="Arial"/>
                <w:sz w:val="10"/>
                <w:szCs w:val="10"/>
              </w:rPr>
            </w:pPr>
          </w:p>
          <w:p w14:paraId="4C55816E" w14:textId="77777777" w:rsidR="00365837" w:rsidRPr="009E5452" w:rsidRDefault="00365837" w:rsidP="00365837">
            <w:pPr>
              <w:jc w:val="both"/>
              <w:rPr>
                <w:rFonts w:ascii="Arial" w:hAnsi="Arial" w:cs="Arial"/>
                <w:sz w:val="22"/>
              </w:rPr>
            </w:pPr>
            <w:bookmarkStart w:id="60" w:name="_Hlk97561660"/>
            <w:r w:rsidRPr="009E5452">
              <w:rPr>
                <w:rFonts w:ascii="Arial" w:hAnsi="Arial" w:cs="Arial"/>
                <w:i/>
                <w:sz w:val="22"/>
              </w:rPr>
              <w:t>Nota 3:</w:t>
            </w:r>
            <w:r w:rsidRPr="009E5452">
              <w:rPr>
                <w:rFonts w:ascii="Arial" w:hAnsi="Arial" w:cs="Arial"/>
                <w:sz w:val="22"/>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bookmarkEnd w:id="60"/>
          <w:p w14:paraId="07532B29" w14:textId="77777777" w:rsidR="00365837" w:rsidRPr="0043038D" w:rsidRDefault="00365837" w:rsidP="00365837">
            <w:pPr>
              <w:jc w:val="both"/>
              <w:rPr>
                <w:rFonts w:ascii="Arial" w:hAnsi="Arial" w:cs="Arial"/>
                <w:sz w:val="10"/>
                <w:szCs w:val="10"/>
              </w:rPr>
            </w:pPr>
          </w:p>
          <w:p w14:paraId="132EB076" w14:textId="1CAB8157" w:rsidR="00E95BE9" w:rsidRPr="002D32D0" w:rsidRDefault="00365837" w:rsidP="00365837">
            <w:pPr>
              <w:jc w:val="both"/>
              <w:rPr>
                <w:rFonts w:ascii="Arial" w:hAnsi="Arial" w:cs="Arial"/>
                <w:bCs/>
                <w:sz w:val="22"/>
                <w:szCs w:val="22"/>
              </w:rPr>
            </w:pPr>
            <w:r w:rsidRPr="009E5452">
              <w:rPr>
                <w:rFonts w:ascii="Arial" w:hAnsi="Arial" w:cs="Arial"/>
                <w:i/>
                <w:sz w:val="22"/>
              </w:rPr>
              <w:t>Nota 4:</w:t>
            </w:r>
            <w:r w:rsidRPr="009E5452">
              <w:rPr>
                <w:rFonts w:ascii="Arial" w:hAnsi="Arial" w:cs="Arial"/>
                <w:sz w:val="22"/>
              </w:rPr>
              <w:t xml:space="preserve">  </w:t>
            </w:r>
            <w:bookmarkStart w:id="61" w:name="_Hlk97566268"/>
            <w:r w:rsidRPr="009E5452">
              <w:rPr>
                <w:rFonts w:ascii="Arial" w:hAnsi="Arial" w:cs="Arial"/>
                <w:sz w:val="22"/>
              </w:rPr>
              <w:t xml:space="preserve">Conforme con el artículo 18 de la Ley 1712 de 2014 y los artículos 5 y 6 de la Ley 1581 de 2012, la Entidad Estatal respecto de los factores de desempate relacionados con: i) las mujeres víctimas de violencia intrafamiliar, </w:t>
            </w:r>
            <w:proofErr w:type="spellStart"/>
            <w:r w:rsidRPr="009E5452">
              <w:rPr>
                <w:rFonts w:ascii="Arial" w:hAnsi="Arial" w:cs="Arial"/>
                <w:sz w:val="22"/>
              </w:rPr>
              <w:t>ii</w:t>
            </w:r>
            <w:proofErr w:type="spellEnd"/>
            <w:r w:rsidRPr="009E5452">
              <w:rPr>
                <w:rFonts w:ascii="Arial" w:hAnsi="Arial" w:cs="Arial"/>
                <w:sz w:val="22"/>
              </w:rPr>
              <w:t xml:space="preserve">) las personas en proceso de reincorporación y/o reintegración y </w:t>
            </w:r>
            <w:proofErr w:type="spellStart"/>
            <w:r w:rsidRPr="009E5452">
              <w:rPr>
                <w:rFonts w:ascii="Arial" w:hAnsi="Arial" w:cs="Arial"/>
                <w:sz w:val="22"/>
              </w:rPr>
              <w:t>iii</w:t>
            </w:r>
            <w:proofErr w:type="spellEnd"/>
            <w:r w:rsidRPr="009E5452">
              <w:rPr>
                <w:rFonts w:ascii="Arial" w:hAnsi="Arial" w:cs="Arial"/>
                <w:sz w:val="22"/>
              </w:rPr>
              <w:t xml:space="preserve">) la población indígena, negra, afrocolombiana, raizal, palenquera, </w:t>
            </w:r>
            <w:proofErr w:type="spellStart"/>
            <w:r w:rsidRPr="009E5452">
              <w:rPr>
                <w:rFonts w:ascii="Arial" w:hAnsi="Arial" w:cs="Arial"/>
                <w:sz w:val="22"/>
              </w:rPr>
              <w:t>Rrom</w:t>
            </w:r>
            <w:proofErr w:type="spellEnd"/>
            <w:r w:rsidRPr="009E5452">
              <w:rPr>
                <w:rFonts w:ascii="Arial" w:hAnsi="Arial" w:cs="Arial"/>
                <w:sz w:val="22"/>
              </w:rPr>
              <w:t xml:space="preserve"> o gitana, el proponente deberá aportar por cada una de las personas el formato de la autorización del tratamiento de datos establecido por la Entidad denominado  </w:t>
            </w:r>
            <w:r w:rsidRPr="009E5452">
              <w:rPr>
                <w:rFonts w:ascii="Arial" w:hAnsi="Arial" w:cs="Arial"/>
                <w:i/>
                <w:sz w:val="22"/>
              </w:rPr>
              <w:t>Formato 3 – Autorización tratamiento de datos personales DE</w:t>
            </w:r>
            <w:r>
              <w:rPr>
                <w:rFonts w:ascii="Arial" w:hAnsi="Arial" w:cs="Arial"/>
                <w:i/>
                <w:sz w:val="22"/>
              </w:rPr>
              <w:t>S</w:t>
            </w:r>
            <w:r w:rsidRPr="009E5452">
              <w:rPr>
                <w:rFonts w:ascii="Arial" w:hAnsi="Arial" w:cs="Arial"/>
                <w:i/>
                <w:sz w:val="22"/>
              </w:rPr>
              <w:t>AJ</w:t>
            </w:r>
            <w:r>
              <w:rPr>
                <w:rFonts w:ascii="Arial" w:hAnsi="Arial" w:cs="Arial"/>
                <w:i/>
                <w:sz w:val="22"/>
              </w:rPr>
              <w:t xml:space="preserve"> Cúcuta</w:t>
            </w:r>
            <w:r w:rsidRPr="009E5452">
              <w:rPr>
                <w:rFonts w:ascii="Arial" w:hAnsi="Arial" w:cs="Arial"/>
                <w:sz w:val="22"/>
              </w:rPr>
              <w:t>, so pena de considerarse no acreditado el respectivo criterio.</w:t>
            </w:r>
            <w:bookmarkEnd w:id="61"/>
          </w:p>
        </w:tc>
      </w:tr>
      <w:bookmarkEnd w:id="58"/>
      <w:tr w:rsidR="00A47ABF" w:rsidRPr="00DE2E5E" w14:paraId="0847B7C8" w14:textId="77777777" w:rsidTr="00A47ABF">
        <w:trPr>
          <w:trHeight w:val="20"/>
        </w:trPr>
        <w:tc>
          <w:tcPr>
            <w:tcW w:w="5000" w:type="pct"/>
            <w:gridSpan w:val="9"/>
            <w:shd w:val="clear" w:color="auto" w:fill="E7E6E6" w:themeFill="background2"/>
          </w:tcPr>
          <w:p w14:paraId="1EC1B4F4" w14:textId="25D63A53" w:rsidR="00A47ABF" w:rsidRDefault="00A47ABF" w:rsidP="00ED514A">
            <w:pPr>
              <w:jc w:val="both"/>
              <w:rPr>
                <w:rFonts w:ascii="Arial" w:hAnsi="Arial" w:cs="Arial"/>
                <w:bCs/>
                <w:sz w:val="22"/>
                <w:szCs w:val="22"/>
              </w:rPr>
            </w:pPr>
            <w:r w:rsidRPr="00120BDB">
              <w:rPr>
                <w:rFonts w:ascii="Arial" w:hAnsi="Arial" w:cs="Arial"/>
                <w:bCs/>
                <w:color w:val="000000" w:themeColor="text1"/>
                <w:sz w:val="22"/>
                <w:szCs w:val="22"/>
              </w:rPr>
              <w:t>3.5.4 Propuesta Económica</w:t>
            </w:r>
          </w:p>
        </w:tc>
      </w:tr>
      <w:tr w:rsidR="00A47ABF" w:rsidRPr="00DE2E5E" w14:paraId="63636AFF" w14:textId="77777777" w:rsidTr="00E95BE9">
        <w:trPr>
          <w:trHeight w:val="20"/>
        </w:trPr>
        <w:tc>
          <w:tcPr>
            <w:tcW w:w="5000" w:type="pct"/>
            <w:gridSpan w:val="9"/>
          </w:tcPr>
          <w:p w14:paraId="2375D6FD" w14:textId="77777777" w:rsidR="008E558F" w:rsidRPr="00EE0212" w:rsidRDefault="008E558F" w:rsidP="008E558F">
            <w:pPr>
              <w:pStyle w:val="TableParagraph"/>
              <w:spacing w:before="46"/>
              <w:ind w:right="55"/>
              <w:jc w:val="both"/>
            </w:pPr>
            <w:bookmarkStart w:id="62" w:name="_Hlk166605329"/>
            <w:r w:rsidRPr="00EE0212">
              <w:t>De</w:t>
            </w:r>
            <w:r w:rsidRPr="00EE0212">
              <w:rPr>
                <w:spacing w:val="-10"/>
              </w:rPr>
              <w:t xml:space="preserve"> </w:t>
            </w:r>
            <w:r w:rsidRPr="00EE0212">
              <w:t>conformidad</w:t>
            </w:r>
            <w:r w:rsidRPr="00EE0212">
              <w:rPr>
                <w:spacing w:val="-10"/>
              </w:rPr>
              <w:t xml:space="preserve"> </w:t>
            </w:r>
            <w:r w:rsidRPr="00EE0212">
              <w:t>con</w:t>
            </w:r>
            <w:r w:rsidRPr="00EE0212">
              <w:rPr>
                <w:spacing w:val="-10"/>
              </w:rPr>
              <w:t xml:space="preserve"> </w:t>
            </w:r>
            <w:r w:rsidRPr="00EE0212">
              <w:t>el</w:t>
            </w:r>
            <w:r w:rsidRPr="00EE0212">
              <w:rPr>
                <w:spacing w:val="-10"/>
              </w:rPr>
              <w:t xml:space="preserve"> </w:t>
            </w:r>
            <w:r w:rsidRPr="00EE0212">
              <w:t>numeral</w:t>
            </w:r>
            <w:r w:rsidRPr="00EE0212">
              <w:rPr>
                <w:spacing w:val="-11"/>
              </w:rPr>
              <w:t xml:space="preserve"> </w:t>
            </w:r>
            <w:r w:rsidRPr="00EE0212">
              <w:t>6</w:t>
            </w:r>
            <w:r w:rsidRPr="00EE0212">
              <w:rPr>
                <w:spacing w:val="-10"/>
              </w:rPr>
              <w:t xml:space="preserve"> </w:t>
            </w:r>
            <w:r w:rsidRPr="00EE0212">
              <w:t>del</w:t>
            </w:r>
            <w:r w:rsidRPr="00EE0212">
              <w:rPr>
                <w:spacing w:val="-10"/>
              </w:rPr>
              <w:t xml:space="preserve"> </w:t>
            </w:r>
            <w:r w:rsidRPr="00EE0212">
              <w:t>artículo</w:t>
            </w:r>
            <w:r w:rsidRPr="00EE0212">
              <w:rPr>
                <w:spacing w:val="-10"/>
              </w:rPr>
              <w:t xml:space="preserve"> </w:t>
            </w:r>
            <w:r w:rsidRPr="00EE0212">
              <w:t>2.2.1.2.1.5.2</w:t>
            </w:r>
            <w:r w:rsidRPr="00EE0212">
              <w:rPr>
                <w:spacing w:val="-9"/>
              </w:rPr>
              <w:t xml:space="preserve"> </w:t>
            </w:r>
            <w:r w:rsidRPr="00EE0212">
              <w:t>del</w:t>
            </w:r>
            <w:r w:rsidRPr="00EE0212">
              <w:rPr>
                <w:spacing w:val="-10"/>
              </w:rPr>
              <w:t xml:space="preserve"> </w:t>
            </w:r>
            <w:r w:rsidRPr="00EE0212">
              <w:t>Decreto</w:t>
            </w:r>
            <w:r w:rsidRPr="00EE0212">
              <w:rPr>
                <w:spacing w:val="-9"/>
              </w:rPr>
              <w:t xml:space="preserve"> </w:t>
            </w:r>
            <w:r w:rsidRPr="00EE0212">
              <w:t>1082</w:t>
            </w:r>
            <w:r w:rsidRPr="00EE0212">
              <w:rPr>
                <w:spacing w:val="-10"/>
              </w:rPr>
              <w:t xml:space="preserve"> </w:t>
            </w:r>
            <w:r w:rsidRPr="00EE0212">
              <w:t>de</w:t>
            </w:r>
            <w:r w:rsidRPr="00EE0212">
              <w:rPr>
                <w:spacing w:val="-9"/>
              </w:rPr>
              <w:t xml:space="preserve"> </w:t>
            </w:r>
            <w:r w:rsidRPr="00EE0212">
              <w:t>2015,</w:t>
            </w:r>
            <w:r w:rsidRPr="00EE0212">
              <w:rPr>
                <w:spacing w:val="-11"/>
              </w:rPr>
              <w:t xml:space="preserve"> </w:t>
            </w:r>
            <w:r w:rsidRPr="00EE0212">
              <w:t>“...La</w:t>
            </w:r>
            <w:r w:rsidRPr="00EE0212">
              <w:rPr>
                <w:spacing w:val="-13"/>
              </w:rPr>
              <w:t xml:space="preserve"> </w:t>
            </w:r>
            <w:r w:rsidRPr="00EE0212">
              <w:t>Entidad</w:t>
            </w:r>
            <w:r w:rsidRPr="00EE0212">
              <w:rPr>
                <w:spacing w:val="-58"/>
              </w:rPr>
              <w:t xml:space="preserve"> </w:t>
            </w:r>
            <w:r w:rsidRPr="00EE0212">
              <w:t>Estatal</w:t>
            </w:r>
            <w:r w:rsidRPr="00EE0212">
              <w:rPr>
                <w:spacing w:val="1"/>
              </w:rPr>
              <w:t xml:space="preserve"> </w:t>
            </w:r>
            <w:r w:rsidRPr="00EE0212">
              <w:t>debe</w:t>
            </w:r>
            <w:r w:rsidRPr="00EE0212">
              <w:rPr>
                <w:spacing w:val="1"/>
              </w:rPr>
              <w:t xml:space="preserve"> </w:t>
            </w:r>
            <w:r w:rsidRPr="00EE0212">
              <w:t>aceptar</w:t>
            </w:r>
            <w:r w:rsidRPr="00EE0212">
              <w:rPr>
                <w:spacing w:val="1"/>
              </w:rPr>
              <w:t xml:space="preserve"> </w:t>
            </w:r>
            <w:r w:rsidRPr="00EE0212">
              <w:t>la</w:t>
            </w:r>
            <w:r w:rsidRPr="00EE0212">
              <w:rPr>
                <w:spacing w:val="1"/>
              </w:rPr>
              <w:t xml:space="preserve"> </w:t>
            </w:r>
            <w:r w:rsidRPr="00EE0212">
              <w:t>oferta</w:t>
            </w:r>
            <w:r w:rsidRPr="00EE0212">
              <w:rPr>
                <w:spacing w:val="1"/>
              </w:rPr>
              <w:t xml:space="preserve"> </w:t>
            </w:r>
            <w:r w:rsidRPr="00EE0212">
              <w:t>de</w:t>
            </w:r>
            <w:r w:rsidRPr="00EE0212">
              <w:rPr>
                <w:spacing w:val="1"/>
              </w:rPr>
              <w:t xml:space="preserve"> </w:t>
            </w:r>
            <w:r w:rsidRPr="00EE0212">
              <w:t>menor</w:t>
            </w:r>
            <w:r w:rsidRPr="00EE0212">
              <w:rPr>
                <w:spacing w:val="1"/>
              </w:rPr>
              <w:t xml:space="preserve"> </w:t>
            </w:r>
            <w:r w:rsidRPr="00EE0212">
              <w:t>precio,</w:t>
            </w:r>
            <w:r w:rsidRPr="00EE0212">
              <w:rPr>
                <w:spacing w:val="1"/>
              </w:rPr>
              <w:t xml:space="preserve"> </w:t>
            </w:r>
            <w:r w:rsidRPr="00EE0212">
              <w:t>siempre</w:t>
            </w:r>
            <w:r w:rsidRPr="00EE0212">
              <w:rPr>
                <w:spacing w:val="1"/>
              </w:rPr>
              <w:t xml:space="preserve"> </w:t>
            </w:r>
            <w:r w:rsidRPr="00EE0212">
              <w:t>que</w:t>
            </w:r>
            <w:r w:rsidRPr="00EE0212">
              <w:rPr>
                <w:spacing w:val="1"/>
              </w:rPr>
              <w:t xml:space="preserve"> </w:t>
            </w:r>
            <w:r w:rsidRPr="00EE0212">
              <w:t>cumpla</w:t>
            </w:r>
            <w:r w:rsidRPr="00EE0212">
              <w:rPr>
                <w:spacing w:val="1"/>
              </w:rPr>
              <w:t xml:space="preserve"> </w:t>
            </w:r>
            <w:r w:rsidRPr="00EE0212">
              <w:t>con</w:t>
            </w:r>
            <w:r w:rsidRPr="00EE0212">
              <w:rPr>
                <w:spacing w:val="1"/>
              </w:rPr>
              <w:t xml:space="preserve"> </w:t>
            </w:r>
            <w:r w:rsidRPr="00EE0212">
              <w:t>las</w:t>
            </w:r>
            <w:r w:rsidRPr="00EE0212">
              <w:rPr>
                <w:spacing w:val="1"/>
              </w:rPr>
              <w:t xml:space="preserve"> </w:t>
            </w:r>
            <w:r w:rsidRPr="00EE0212">
              <w:t>condiciones</w:t>
            </w:r>
            <w:r w:rsidRPr="00EE0212">
              <w:rPr>
                <w:spacing w:val="1"/>
              </w:rPr>
              <w:t xml:space="preserve"> </w:t>
            </w:r>
            <w:r w:rsidRPr="00EE0212">
              <w:t>establecidas en la</w:t>
            </w:r>
            <w:r w:rsidRPr="00EE0212">
              <w:rPr>
                <w:spacing w:val="-3"/>
              </w:rPr>
              <w:t xml:space="preserve"> </w:t>
            </w:r>
            <w:r w:rsidRPr="00EE0212">
              <w:t>invitación a participar en</w:t>
            </w:r>
            <w:r w:rsidRPr="00EE0212">
              <w:rPr>
                <w:spacing w:val="-2"/>
              </w:rPr>
              <w:t xml:space="preserve"> </w:t>
            </w:r>
            <w:r w:rsidRPr="00EE0212">
              <w:t>procesos</w:t>
            </w:r>
            <w:r w:rsidRPr="00EE0212">
              <w:rPr>
                <w:spacing w:val="-1"/>
              </w:rPr>
              <w:t xml:space="preserve"> </w:t>
            </w:r>
            <w:r w:rsidRPr="00EE0212">
              <w:t>de</w:t>
            </w:r>
            <w:r w:rsidRPr="00EE0212">
              <w:rPr>
                <w:spacing w:val="-2"/>
              </w:rPr>
              <w:t xml:space="preserve"> </w:t>
            </w:r>
            <w:r w:rsidRPr="00EE0212">
              <w:t>mínima cuantía...”.</w:t>
            </w:r>
          </w:p>
          <w:p w14:paraId="7AC5632D" w14:textId="77777777" w:rsidR="008E558F" w:rsidRPr="00EF4275" w:rsidRDefault="008E558F" w:rsidP="008E558F">
            <w:pPr>
              <w:pStyle w:val="TableParagraph"/>
              <w:spacing w:before="4"/>
              <w:rPr>
                <w:sz w:val="10"/>
                <w:szCs w:val="10"/>
              </w:rPr>
            </w:pPr>
          </w:p>
          <w:p w14:paraId="017AA931" w14:textId="77777777" w:rsidR="008E558F" w:rsidRPr="00EE0212" w:rsidRDefault="008E558F" w:rsidP="008E558F">
            <w:pPr>
              <w:pStyle w:val="TableParagraph"/>
              <w:ind w:right="50"/>
              <w:jc w:val="both"/>
            </w:pPr>
            <w:r w:rsidRPr="00EE0212">
              <w:t>El oferente debe diligenciar en la Plataforma de SECOP II el valor total de su oferta Económica.</w:t>
            </w:r>
            <w:r w:rsidRPr="00EE0212">
              <w:rPr>
                <w:spacing w:val="1"/>
              </w:rPr>
              <w:t xml:space="preserve"> </w:t>
            </w:r>
            <w:r w:rsidRPr="00EE0212">
              <w:t>Dicho</w:t>
            </w:r>
            <w:r w:rsidRPr="00EE0212">
              <w:rPr>
                <w:spacing w:val="-4"/>
              </w:rPr>
              <w:t xml:space="preserve"> </w:t>
            </w:r>
            <w:r w:rsidRPr="00EE0212">
              <w:t>valor</w:t>
            </w:r>
            <w:r w:rsidRPr="00EE0212">
              <w:rPr>
                <w:spacing w:val="-2"/>
              </w:rPr>
              <w:t xml:space="preserve"> </w:t>
            </w:r>
            <w:r w:rsidRPr="00EE0212">
              <w:t>incluye,</w:t>
            </w:r>
            <w:r w:rsidRPr="00EE0212">
              <w:rPr>
                <w:spacing w:val="-2"/>
              </w:rPr>
              <w:t xml:space="preserve"> </w:t>
            </w:r>
            <w:r w:rsidRPr="00EE0212">
              <w:t>la</w:t>
            </w:r>
            <w:r w:rsidRPr="00EE0212">
              <w:rPr>
                <w:spacing w:val="-3"/>
              </w:rPr>
              <w:t xml:space="preserve"> </w:t>
            </w:r>
            <w:r w:rsidRPr="00EE0212">
              <w:t>totalidad</w:t>
            </w:r>
            <w:r w:rsidRPr="00EE0212">
              <w:rPr>
                <w:spacing w:val="-3"/>
              </w:rPr>
              <w:t xml:space="preserve"> </w:t>
            </w:r>
            <w:r w:rsidRPr="00EE0212">
              <w:t>de</w:t>
            </w:r>
            <w:r w:rsidRPr="00EE0212">
              <w:rPr>
                <w:spacing w:val="-3"/>
              </w:rPr>
              <w:t xml:space="preserve"> </w:t>
            </w:r>
            <w:r w:rsidRPr="00EE0212">
              <w:t>los</w:t>
            </w:r>
            <w:r w:rsidRPr="00EE0212">
              <w:rPr>
                <w:spacing w:val="-3"/>
              </w:rPr>
              <w:t xml:space="preserve"> </w:t>
            </w:r>
            <w:r w:rsidRPr="00EE0212">
              <w:t>costos</w:t>
            </w:r>
            <w:r w:rsidRPr="00EE0212">
              <w:rPr>
                <w:spacing w:val="-2"/>
              </w:rPr>
              <w:t xml:space="preserve"> </w:t>
            </w:r>
            <w:r w:rsidRPr="00EE0212">
              <w:t>y</w:t>
            </w:r>
            <w:r w:rsidRPr="00EE0212">
              <w:rPr>
                <w:spacing w:val="-5"/>
              </w:rPr>
              <w:t xml:space="preserve"> </w:t>
            </w:r>
            <w:r w:rsidRPr="00EE0212">
              <w:t>gastos</w:t>
            </w:r>
            <w:r w:rsidRPr="00EE0212">
              <w:rPr>
                <w:spacing w:val="-3"/>
              </w:rPr>
              <w:t xml:space="preserve"> </w:t>
            </w:r>
            <w:r w:rsidRPr="00EE0212">
              <w:t>necesarios</w:t>
            </w:r>
            <w:r w:rsidRPr="00EE0212">
              <w:rPr>
                <w:spacing w:val="-3"/>
              </w:rPr>
              <w:t xml:space="preserve"> </w:t>
            </w:r>
            <w:r w:rsidRPr="00EE0212">
              <w:t>para</w:t>
            </w:r>
            <w:r w:rsidRPr="00EE0212">
              <w:rPr>
                <w:spacing w:val="-3"/>
              </w:rPr>
              <w:t xml:space="preserve"> </w:t>
            </w:r>
            <w:r w:rsidRPr="00EE0212">
              <w:t>la</w:t>
            </w:r>
            <w:r w:rsidRPr="00EE0212">
              <w:rPr>
                <w:spacing w:val="-3"/>
              </w:rPr>
              <w:t xml:space="preserve"> </w:t>
            </w:r>
            <w:r w:rsidRPr="00EE0212">
              <w:t>ejecución</w:t>
            </w:r>
            <w:r w:rsidRPr="00EE0212">
              <w:rPr>
                <w:spacing w:val="-3"/>
              </w:rPr>
              <w:t xml:space="preserve"> </w:t>
            </w:r>
            <w:r w:rsidRPr="00EE0212">
              <w:t>del</w:t>
            </w:r>
            <w:r w:rsidRPr="00EE0212">
              <w:rPr>
                <w:spacing w:val="-4"/>
              </w:rPr>
              <w:t xml:space="preserve"> </w:t>
            </w:r>
            <w:r w:rsidRPr="00EE0212">
              <w:t>contrato,</w:t>
            </w:r>
            <w:r w:rsidRPr="00EE0212">
              <w:rPr>
                <w:spacing w:val="-2"/>
              </w:rPr>
              <w:t xml:space="preserve"> </w:t>
            </w:r>
            <w:r w:rsidRPr="00EE0212">
              <w:t>el</w:t>
            </w:r>
            <w:r w:rsidRPr="00EE0212">
              <w:rPr>
                <w:spacing w:val="-59"/>
              </w:rPr>
              <w:t xml:space="preserve"> </w:t>
            </w:r>
            <w:r w:rsidRPr="00EE0212">
              <w:t>impuesto a las ventas y todos los tributos que se generen con ocasión a la celebración, ejecución</w:t>
            </w:r>
            <w:r w:rsidRPr="00EE0212">
              <w:rPr>
                <w:spacing w:val="1"/>
              </w:rPr>
              <w:t xml:space="preserve"> </w:t>
            </w:r>
            <w:r w:rsidRPr="00EE0212">
              <w:t>y</w:t>
            </w:r>
            <w:r w:rsidRPr="00EE0212">
              <w:rPr>
                <w:spacing w:val="-4"/>
              </w:rPr>
              <w:t xml:space="preserve"> </w:t>
            </w:r>
            <w:r w:rsidRPr="00EE0212">
              <w:t>liquidación</w:t>
            </w:r>
            <w:r w:rsidRPr="00EE0212">
              <w:rPr>
                <w:spacing w:val="-2"/>
              </w:rPr>
              <w:t xml:space="preserve"> </w:t>
            </w:r>
            <w:r w:rsidRPr="00EE0212">
              <w:t>del</w:t>
            </w:r>
            <w:r w:rsidRPr="00EE0212">
              <w:rPr>
                <w:spacing w:val="-2"/>
              </w:rPr>
              <w:t xml:space="preserve"> </w:t>
            </w:r>
            <w:r w:rsidRPr="00EE0212">
              <w:t>contrato.</w:t>
            </w:r>
            <w:r w:rsidRPr="00EE0212">
              <w:rPr>
                <w:spacing w:val="1"/>
              </w:rPr>
              <w:t xml:space="preserve"> </w:t>
            </w:r>
            <w:r w:rsidRPr="00EE0212">
              <w:t>Adicionalmente, debe</w:t>
            </w:r>
            <w:r w:rsidRPr="00EE0212">
              <w:rPr>
                <w:spacing w:val="-4"/>
              </w:rPr>
              <w:t xml:space="preserve"> </w:t>
            </w:r>
            <w:r w:rsidRPr="00EE0212">
              <w:t>diligenciar</w:t>
            </w:r>
            <w:r w:rsidRPr="00EE0212">
              <w:rPr>
                <w:spacing w:val="-1"/>
              </w:rPr>
              <w:t xml:space="preserve"> </w:t>
            </w:r>
            <w:r w:rsidRPr="00EE0212">
              <w:t>el</w:t>
            </w:r>
            <w:r w:rsidRPr="00EE0212">
              <w:rPr>
                <w:spacing w:val="-2"/>
              </w:rPr>
              <w:t xml:space="preserve"> </w:t>
            </w:r>
            <w:r w:rsidRPr="00EE0212">
              <w:t>Anexo</w:t>
            </w:r>
            <w:r w:rsidRPr="00EE0212">
              <w:rPr>
                <w:spacing w:val="-2"/>
              </w:rPr>
              <w:t xml:space="preserve"> </w:t>
            </w:r>
            <w:r w:rsidRPr="00EE0212">
              <w:t>OFERTA</w:t>
            </w:r>
            <w:r w:rsidRPr="00EE0212">
              <w:rPr>
                <w:spacing w:val="-2"/>
              </w:rPr>
              <w:t xml:space="preserve"> </w:t>
            </w:r>
            <w:r w:rsidRPr="00EE0212">
              <w:t>ECONÓMICA.</w:t>
            </w:r>
          </w:p>
          <w:p w14:paraId="59B96962" w14:textId="77777777" w:rsidR="008E558F" w:rsidRPr="00EF4275" w:rsidRDefault="008E558F" w:rsidP="008E558F">
            <w:pPr>
              <w:pStyle w:val="TableParagraph"/>
              <w:rPr>
                <w:sz w:val="10"/>
                <w:szCs w:val="10"/>
              </w:rPr>
            </w:pPr>
          </w:p>
          <w:p w14:paraId="390CB15D" w14:textId="77777777" w:rsidR="008E558F" w:rsidRPr="00EE0212" w:rsidRDefault="008E558F" w:rsidP="008E558F">
            <w:pPr>
              <w:pStyle w:val="TableParagraph"/>
              <w:ind w:right="49"/>
              <w:jc w:val="both"/>
            </w:pPr>
            <w:r w:rsidRPr="00EE0212">
              <w:rPr>
                <w:spacing w:val="-1"/>
              </w:rPr>
              <w:t>La</w:t>
            </w:r>
            <w:r w:rsidRPr="00EE0212">
              <w:rPr>
                <w:spacing w:val="-12"/>
              </w:rPr>
              <w:t xml:space="preserve"> </w:t>
            </w:r>
            <w:r w:rsidRPr="00EE0212">
              <w:rPr>
                <w:spacing w:val="-1"/>
              </w:rPr>
              <w:t>evaluación</w:t>
            </w:r>
            <w:r w:rsidRPr="00EE0212">
              <w:rPr>
                <w:spacing w:val="-12"/>
              </w:rPr>
              <w:t xml:space="preserve"> </w:t>
            </w:r>
            <w:r w:rsidRPr="00EE0212">
              <w:t>de</w:t>
            </w:r>
            <w:r w:rsidRPr="00EE0212">
              <w:rPr>
                <w:spacing w:val="-12"/>
              </w:rPr>
              <w:t xml:space="preserve"> </w:t>
            </w:r>
            <w:r w:rsidRPr="00EE0212">
              <w:t>la</w:t>
            </w:r>
            <w:r w:rsidRPr="00EE0212">
              <w:rPr>
                <w:spacing w:val="-11"/>
              </w:rPr>
              <w:t xml:space="preserve"> </w:t>
            </w:r>
            <w:r w:rsidRPr="00EE0212">
              <w:t>oferta</w:t>
            </w:r>
            <w:r w:rsidRPr="00EE0212">
              <w:rPr>
                <w:spacing w:val="-11"/>
              </w:rPr>
              <w:t xml:space="preserve"> </w:t>
            </w:r>
            <w:r w:rsidRPr="00EE0212">
              <w:t>económica,</w:t>
            </w:r>
            <w:r w:rsidRPr="00EE0212">
              <w:rPr>
                <w:spacing w:val="-13"/>
              </w:rPr>
              <w:t xml:space="preserve"> </w:t>
            </w:r>
            <w:r w:rsidRPr="00EE0212">
              <w:t>será</w:t>
            </w:r>
            <w:r w:rsidRPr="00EE0212">
              <w:rPr>
                <w:spacing w:val="-13"/>
              </w:rPr>
              <w:t xml:space="preserve"> </w:t>
            </w:r>
            <w:r w:rsidRPr="00EE0212">
              <w:t>determinado</w:t>
            </w:r>
            <w:r w:rsidRPr="00EE0212">
              <w:rPr>
                <w:spacing w:val="-12"/>
              </w:rPr>
              <w:t xml:space="preserve"> </w:t>
            </w:r>
            <w:r w:rsidRPr="00EE0212">
              <w:t>por</w:t>
            </w:r>
            <w:r w:rsidRPr="00EE0212">
              <w:rPr>
                <w:spacing w:val="-11"/>
              </w:rPr>
              <w:t xml:space="preserve"> </w:t>
            </w:r>
            <w:r w:rsidRPr="00EE0212">
              <w:t>el</w:t>
            </w:r>
            <w:r w:rsidRPr="00EE0212">
              <w:rPr>
                <w:spacing w:val="-13"/>
              </w:rPr>
              <w:t xml:space="preserve"> </w:t>
            </w:r>
            <w:r w:rsidRPr="00EE0212">
              <w:t>valor</w:t>
            </w:r>
            <w:r w:rsidRPr="00EE0212">
              <w:rPr>
                <w:spacing w:val="-11"/>
              </w:rPr>
              <w:t xml:space="preserve"> </w:t>
            </w:r>
            <w:r w:rsidRPr="00EE0212">
              <w:t>total</w:t>
            </w:r>
            <w:r w:rsidRPr="00EE0212">
              <w:rPr>
                <w:spacing w:val="-14"/>
              </w:rPr>
              <w:t xml:space="preserve"> </w:t>
            </w:r>
            <w:r w:rsidRPr="00EE0212">
              <w:t>de</w:t>
            </w:r>
            <w:r w:rsidRPr="00EE0212">
              <w:rPr>
                <w:spacing w:val="-12"/>
              </w:rPr>
              <w:t xml:space="preserve"> </w:t>
            </w:r>
            <w:r w:rsidRPr="00EE0212">
              <w:t>los</w:t>
            </w:r>
            <w:r w:rsidRPr="00EE0212">
              <w:rPr>
                <w:spacing w:val="-11"/>
              </w:rPr>
              <w:t xml:space="preserve"> </w:t>
            </w:r>
            <w:r w:rsidRPr="00EE0212">
              <w:t>elementos</w:t>
            </w:r>
            <w:r w:rsidRPr="00EE0212">
              <w:rPr>
                <w:spacing w:val="-14"/>
              </w:rPr>
              <w:t xml:space="preserve"> </w:t>
            </w:r>
            <w:r w:rsidRPr="00EE0212">
              <w:t>a</w:t>
            </w:r>
            <w:r w:rsidRPr="00EE0212">
              <w:rPr>
                <w:spacing w:val="-11"/>
              </w:rPr>
              <w:t xml:space="preserve"> </w:t>
            </w:r>
            <w:r w:rsidRPr="00EE0212">
              <w:t>ofertar,</w:t>
            </w:r>
            <w:r w:rsidRPr="00EE0212">
              <w:rPr>
                <w:spacing w:val="-59"/>
              </w:rPr>
              <w:t xml:space="preserve"> </w:t>
            </w:r>
            <w:r w:rsidRPr="00EE0212">
              <w:t>de conformidad con el “Anexo Oferta Económica”, el cual debe coincidir con el valor que relacione</w:t>
            </w:r>
            <w:r w:rsidRPr="00EE0212">
              <w:rPr>
                <w:spacing w:val="-59"/>
              </w:rPr>
              <w:t xml:space="preserve"> </w:t>
            </w:r>
            <w:r w:rsidRPr="00EE0212">
              <w:t>el</w:t>
            </w:r>
            <w:r w:rsidRPr="00EE0212">
              <w:rPr>
                <w:spacing w:val="-2"/>
              </w:rPr>
              <w:t xml:space="preserve"> </w:t>
            </w:r>
            <w:r w:rsidRPr="00EE0212">
              <w:t>proveedor</w:t>
            </w:r>
            <w:r w:rsidRPr="00EE0212">
              <w:rPr>
                <w:spacing w:val="1"/>
              </w:rPr>
              <w:t xml:space="preserve"> </w:t>
            </w:r>
            <w:r w:rsidRPr="00EE0212">
              <w:t>en SECOP</w:t>
            </w:r>
            <w:r w:rsidRPr="00EE0212">
              <w:rPr>
                <w:spacing w:val="-2"/>
              </w:rPr>
              <w:t xml:space="preserve"> </w:t>
            </w:r>
            <w:r w:rsidRPr="00EE0212">
              <w:t>II.</w:t>
            </w:r>
          </w:p>
          <w:p w14:paraId="36FD1D25" w14:textId="77777777" w:rsidR="008E558F" w:rsidRPr="00EF4275" w:rsidRDefault="008E558F" w:rsidP="008E558F">
            <w:pPr>
              <w:pStyle w:val="TableParagraph"/>
              <w:spacing w:before="10"/>
              <w:rPr>
                <w:sz w:val="10"/>
                <w:szCs w:val="10"/>
              </w:rPr>
            </w:pPr>
          </w:p>
          <w:p w14:paraId="2753DE8C" w14:textId="77777777" w:rsidR="008E558F" w:rsidRPr="00EE0212" w:rsidRDefault="008E558F" w:rsidP="008E558F">
            <w:pPr>
              <w:pStyle w:val="TableParagraph"/>
              <w:spacing w:before="1"/>
              <w:ind w:right="56"/>
              <w:jc w:val="both"/>
            </w:pPr>
            <w:r w:rsidRPr="00EE0212">
              <w:t>La oferta será rechazada cuando haya diferencia entre los valores ofertados, anotados en; 1) El</w:t>
            </w:r>
            <w:r w:rsidRPr="00EE0212">
              <w:rPr>
                <w:spacing w:val="1"/>
              </w:rPr>
              <w:t xml:space="preserve"> </w:t>
            </w:r>
            <w:r w:rsidRPr="00EE0212">
              <w:t>valor total de la oferta económica de la plataforma virtual y 2) la oferta económica del Anexo</w:t>
            </w:r>
            <w:r w:rsidRPr="00EE0212">
              <w:rPr>
                <w:spacing w:val="1"/>
              </w:rPr>
              <w:t xml:space="preserve"> </w:t>
            </w:r>
            <w:r w:rsidRPr="00EE0212">
              <w:t>OFERTA</w:t>
            </w:r>
            <w:r w:rsidRPr="00EE0212">
              <w:rPr>
                <w:spacing w:val="-4"/>
              </w:rPr>
              <w:t xml:space="preserve"> </w:t>
            </w:r>
            <w:r w:rsidRPr="00EE0212">
              <w:t>ECONOMICA,</w:t>
            </w:r>
            <w:r w:rsidRPr="00EE0212">
              <w:rPr>
                <w:spacing w:val="2"/>
              </w:rPr>
              <w:t xml:space="preserve"> </w:t>
            </w:r>
            <w:r w:rsidRPr="00EE0212">
              <w:t>los cuales siempre</w:t>
            </w:r>
            <w:r w:rsidRPr="00EE0212">
              <w:rPr>
                <w:spacing w:val="-1"/>
              </w:rPr>
              <w:t xml:space="preserve"> </w:t>
            </w:r>
            <w:r w:rsidRPr="00EE0212">
              <w:t>deben coincidir.</w:t>
            </w:r>
          </w:p>
          <w:p w14:paraId="578D6CFC" w14:textId="77777777" w:rsidR="008E558F" w:rsidRPr="00AA5A72" w:rsidRDefault="008E558F" w:rsidP="008E558F">
            <w:pPr>
              <w:pStyle w:val="TableParagraph"/>
              <w:rPr>
                <w:sz w:val="6"/>
                <w:szCs w:val="6"/>
              </w:rPr>
            </w:pPr>
          </w:p>
          <w:p w14:paraId="679AEE5D" w14:textId="77777777" w:rsidR="008E558F" w:rsidRPr="00EE0212" w:rsidRDefault="008E558F" w:rsidP="008E558F">
            <w:pPr>
              <w:pStyle w:val="TableParagraph"/>
              <w:spacing w:before="1"/>
              <w:jc w:val="both"/>
            </w:pPr>
            <w:r w:rsidRPr="00EE0212">
              <w:t>Los</w:t>
            </w:r>
            <w:r w:rsidRPr="00EE0212">
              <w:rPr>
                <w:spacing w:val="-1"/>
              </w:rPr>
              <w:t xml:space="preserve"> </w:t>
            </w:r>
            <w:r w:rsidRPr="00EE0212">
              <w:t>ítems</w:t>
            </w:r>
            <w:r w:rsidRPr="00EE0212">
              <w:rPr>
                <w:spacing w:val="-1"/>
              </w:rPr>
              <w:t xml:space="preserve"> </w:t>
            </w:r>
            <w:r w:rsidRPr="00EE0212">
              <w:t>del</w:t>
            </w:r>
            <w:r w:rsidRPr="00EE0212">
              <w:rPr>
                <w:spacing w:val="-1"/>
              </w:rPr>
              <w:t xml:space="preserve"> </w:t>
            </w:r>
            <w:r w:rsidRPr="00EE0212">
              <w:t>Anexo</w:t>
            </w:r>
            <w:r w:rsidRPr="00EE0212">
              <w:rPr>
                <w:spacing w:val="-2"/>
              </w:rPr>
              <w:t xml:space="preserve"> </w:t>
            </w:r>
            <w:r w:rsidRPr="00EE0212">
              <w:t>oferta</w:t>
            </w:r>
            <w:r w:rsidRPr="00EE0212">
              <w:rPr>
                <w:spacing w:val="-2"/>
              </w:rPr>
              <w:t xml:space="preserve"> </w:t>
            </w:r>
            <w:r w:rsidRPr="00EE0212">
              <w:t>económica,</w:t>
            </w:r>
            <w:r w:rsidRPr="00EE0212">
              <w:rPr>
                <w:spacing w:val="-2"/>
              </w:rPr>
              <w:t xml:space="preserve"> </w:t>
            </w:r>
            <w:r w:rsidRPr="00EE0212">
              <w:t>deberá</w:t>
            </w:r>
            <w:r w:rsidRPr="00EE0212">
              <w:rPr>
                <w:spacing w:val="-4"/>
              </w:rPr>
              <w:t xml:space="preserve"> </w:t>
            </w:r>
            <w:r w:rsidRPr="00EE0212">
              <w:t>ser</w:t>
            </w:r>
            <w:r w:rsidRPr="00EE0212">
              <w:rPr>
                <w:spacing w:val="-1"/>
              </w:rPr>
              <w:t xml:space="preserve"> </w:t>
            </w:r>
            <w:r w:rsidRPr="00EE0212">
              <w:t>diligenciado</w:t>
            </w:r>
            <w:r w:rsidRPr="00EE0212">
              <w:rPr>
                <w:spacing w:val="-1"/>
              </w:rPr>
              <w:t xml:space="preserve"> </w:t>
            </w:r>
            <w:r w:rsidRPr="00EE0212">
              <w:t>en</w:t>
            </w:r>
            <w:r w:rsidRPr="00EE0212">
              <w:rPr>
                <w:spacing w:val="-4"/>
              </w:rPr>
              <w:t xml:space="preserve"> </w:t>
            </w:r>
            <w:r w:rsidRPr="00EE0212">
              <w:t>su</w:t>
            </w:r>
            <w:r w:rsidRPr="00EE0212">
              <w:rPr>
                <w:spacing w:val="-3"/>
              </w:rPr>
              <w:t xml:space="preserve"> </w:t>
            </w:r>
            <w:r w:rsidRPr="00EE0212">
              <w:t>totalidad.</w:t>
            </w:r>
          </w:p>
          <w:p w14:paraId="3DB7586D" w14:textId="77777777" w:rsidR="008E558F" w:rsidRPr="001F46BB" w:rsidRDefault="008E558F" w:rsidP="008E558F">
            <w:pPr>
              <w:pStyle w:val="TableParagraph"/>
              <w:rPr>
                <w:sz w:val="10"/>
                <w:szCs w:val="10"/>
              </w:rPr>
            </w:pPr>
          </w:p>
          <w:p w14:paraId="3DC823FE" w14:textId="77777777" w:rsidR="008E558F" w:rsidRPr="00EE0212" w:rsidRDefault="008E558F" w:rsidP="008E558F">
            <w:pPr>
              <w:pStyle w:val="TableParagraph"/>
              <w:ind w:right="50"/>
              <w:jc w:val="both"/>
            </w:pPr>
            <w:r w:rsidRPr="00EE0212">
              <w:t>Los valores unitarios de la propuesta no estarán sujetos a ajuste alguno, serán de exclusiva</w:t>
            </w:r>
            <w:r w:rsidRPr="00EE0212">
              <w:rPr>
                <w:spacing w:val="1"/>
              </w:rPr>
              <w:t xml:space="preserve"> </w:t>
            </w:r>
            <w:r w:rsidRPr="00EE0212">
              <w:t>responsabilidad del proponente los errores u omisiones en que incurra al indicar los precios</w:t>
            </w:r>
            <w:r w:rsidRPr="00EE0212">
              <w:rPr>
                <w:spacing w:val="1"/>
              </w:rPr>
              <w:t xml:space="preserve"> </w:t>
            </w:r>
            <w:r w:rsidRPr="00EE0212">
              <w:t>unitarios de los elementos, lo cual implica que deberá asumir los mayores costos o pérdidas que</w:t>
            </w:r>
            <w:r w:rsidRPr="00EE0212">
              <w:rPr>
                <w:spacing w:val="1"/>
              </w:rPr>
              <w:t xml:space="preserve"> </w:t>
            </w:r>
            <w:r w:rsidRPr="00EE0212">
              <w:t>se deriven de dichos errores u omisiones, sin que se modifique el valor total de la propuesta</w:t>
            </w:r>
            <w:r w:rsidRPr="00EE0212">
              <w:rPr>
                <w:spacing w:val="1"/>
              </w:rPr>
              <w:t xml:space="preserve"> </w:t>
            </w:r>
            <w:r w:rsidRPr="00EE0212">
              <w:t>económica,</w:t>
            </w:r>
            <w:r w:rsidRPr="00EE0212">
              <w:rPr>
                <w:spacing w:val="-2"/>
              </w:rPr>
              <w:t xml:space="preserve"> </w:t>
            </w:r>
            <w:r w:rsidRPr="00EE0212">
              <w:t>salvo las</w:t>
            </w:r>
            <w:r w:rsidRPr="00EE0212">
              <w:rPr>
                <w:spacing w:val="1"/>
              </w:rPr>
              <w:t xml:space="preserve"> </w:t>
            </w:r>
            <w:r w:rsidRPr="00EE0212">
              <w:t>correcciones aritméticas</w:t>
            </w:r>
            <w:r w:rsidRPr="00EE0212">
              <w:rPr>
                <w:spacing w:val="-2"/>
              </w:rPr>
              <w:t xml:space="preserve"> </w:t>
            </w:r>
            <w:r w:rsidRPr="00EE0212">
              <w:t>a</w:t>
            </w:r>
            <w:r w:rsidRPr="00EE0212">
              <w:rPr>
                <w:spacing w:val="-2"/>
              </w:rPr>
              <w:t xml:space="preserve"> </w:t>
            </w:r>
            <w:r w:rsidRPr="00EE0212">
              <w:t>que haya</w:t>
            </w:r>
            <w:r w:rsidRPr="00EE0212">
              <w:rPr>
                <w:spacing w:val="-1"/>
              </w:rPr>
              <w:t xml:space="preserve"> </w:t>
            </w:r>
            <w:r w:rsidRPr="00EE0212">
              <w:t>lugar.</w:t>
            </w:r>
          </w:p>
          <w:p w14:paraId="42198B4F" w14:textId="77777777" w:rsidR="008E558F" w:rsidRPr="00EE0212" w:rsidRDefault="008E558F" w:rsidP="008E558F">
            <w:pPr>
              <w:pStyle w:val="TableParagraph"/>
              <w:ind w:right="56"/>
              <w:jc w:val="both"/>
            </w:pPr>
            <w:r w:rsidRPr="00EE0212">
              <w:t>Para todos los efectos, el valor de la oferta se expresará en pesos colombianos y en números</w:t>
            </w:r>
            <w:r>
              <w:t xml:space="preserve"> </w:t>
            </w:r>
            <w:r w:rsidRPr="00EE0212">
              <w:t>enteros</w:t>
            </w:r>
            <w:r w:rsidRPr="00EE0212">
              <w:rPr>
                <w:spacing w:val="-3"/>
              </w:rPr>
              <w:t xml:space="preserve"> </w:t>
            </w:r>
            <w:r w:rsidRPr="00EE0212">
              <w:t>(Sin decimales).</w:t>
            </w:r>
          </w:p>
          <w:p w14:paraId="69022CD7" w14:textId="77777777" w:rsidR="008E558F" w:rsidRPr="00EF4275" w:rsidRDefault="008E558F" w:rsidP="008E558F">
            <w:pPr>
              <w:pStyle w:val="TableParagraph"/>
              <w:spacing w:before="11"/>
              <w:rPr>
                <w:sz w:val="10"/>
                <w:szCs w:val="10"/>
              </w:rPr>
            </w:pPr>
          </w:p>
          <w:p w14:paraId="137F1777" w14:textId="77777777" w:rsidR="008E558F" w:rsidRPr="00EE0212" w:rsidRDefault="008E558F" w:rsidP="008E558F">
            <w:pPr>
              <w:pStyle w:val="TableParagraph"/>
              <w:ind w:right="48"/>
              <w:jc w:val="both"/>
            </w:pPr>
            <w:r w:rsidRPr="00EE0212">
              <w:t xml:space="preserve">El valor ofertado en el Anexo OFERTA ECONOMICA </w:t>
            </w:r>
            <w:r w:rsidRPr="00EE0212">
              <w:rPr>
                <w:b/>
              </w:rPr>
              <w:t>no podrá superar el valor</w:t>
            </w:r>
            <w:r w:rsidRPr="00EE0212">
              <w:rPr>
                <w:b/>
                <w:spacing w:val="1"/>
              </w:rPr>
              <w:t xml:space="preserve"> </w:t>
            </w:r>
            <w:r w:rsidRPr="00EE0212">
              <w:rPr>
                <w:b/>
              </w:rPr>
              <w:t xml:space="preserve">determinado por la entidad en el estudio de mercado </w:t>
            </w:r>
            <w:r w:rsidRPr="00EE0212">
              <w:t>por vigencia, so pena de</w:t>
            </w:r>
            <w:r w:rsidRPr="00EE0212">
              <w:rPr>
                <w:spacing w:val="1"/>
              </w:rPr>
              <w:t xml:space="preserve"> </w:t>
            </w:r>
            <w:r w:rsidRPr="00EE0212">
              <w:t>incurrir en</w:t>
            </w:r>
            <w:r w:rsidRPr="00EE0212">
              <w:rPr>
                <w:spacing w:val="-2"/>
              </w:rPr>
              <w:t xml:space="preserve"> </w:t>
            </w:r>
            <w:r w:rsidRPr="00EE0212">
              <w:t>causal</w:t>
            </w:r>
            <w:r w:rsidRPr="00EE0212">
              <w:rPr>
                <w:spacing w:val="-3"/>
              </w:rPr>
              <w:t xml:space="preserve"> </w:t>
            </w:r>
            <w:r w:rsidRPr="00EE0212">
              <w:t>de</w:t>
            </w:r>
            <w:r w:rsidRPr="00EE0212">
              <w:rPr>
                <w:spacing w:val="-2"/>
              </w:rPr>
              <w:t xml:space="preserve"> </w:t>
            </w:r>
            <w:r w:rsidRPr="00EE0212">
              <w:t>rechazo.</w:t>
            </w:r>
          </w:p>
          <w:p w14:paraId="0DB3DE2A" w14:textId="77777777" w:rsidR="008E558F" w:rsidRPr="00AA5A72" w:rsidRDefault="008E558F" w:rsidP="008E558F">
            <w:pPr>
              <w:pStyle w:val="TableParagraph"/>
              <w:spacing w:before="1"/>
              <w:rPr>
                <w:sz w:val="6"/>
                <w:szCs w:val="6"/>
              </w:rPr>
            </w:pPr>
          </w:p>
          <w:p w14:paraId="485EB1FF" w14:textId="77777777" w:rsidR="008E558F" w:rsidRPr="00EE0212" w:rsidRDefault="008E558F" w:rsidP="008E558F">
            <w:pPr>
              <w:pStyle w:val="TableParagraph"/>
              <w:jc w:val="both"/>
            </w:pPr>
            <w:r w:rsidRPr="00EE0212">
              <w:t>Para efectos</w:t>
            </w:r>
            <w:r w:rsidRPr="00EE0212">
              <w:rPr>
                <w:spacing w:val="-3"/>
              </w:rPr>
              <w:t xml:space="preserve"> </w:t>
            </w:r>
            <w:r w:rsidRPr="00EE0212">
              <w:t>de</w:t>
            </w:r>
            <w:r w:rsidRPr="00EE0212">
              <w:rPr>
                <w:spacing w:val="-1"/>
              </w:rPr>
              <w:t xml:space="preserve"> </w:t>
            </w:r>
            <w:r w:rsidRPr="00EE0212">
              <w:t>lo</w:t>
            </w:r>
            <w:r w:rsidRPr="00EE0212">
              <w:rPr>
                <w:spacing w:val="-3"/>
              </w:rPr>
              <w:t xml:space="preserve"> </w:t>
            </w:r>
            <w:r w:rsidRPr="00EE0212">
              <w:t>anterior deberá</w:t>
            </w:r>
            <w:r w:rsidRPr="00EE0212">
              <w:rPr>
                <w:spacing w:val="-3"/>
              </w:rPr>
              <w:t xml:space="preserve"> </w:t>
            </w:r>
            <w:r w:rsidRPr="00EE0212">
              <w:t>tener</w:t>
            </w:r>
            <w:r w:rsidRPr="00EE0212">
              <w:rPr>
                <w:spacing w:val="-2"/>
              </w:rPr>
              <w:t xml:space="preserve"> </w:t>
            </w:r>
            <w:r w:rsidRPr="00EE0212">
              <w:t>en</w:t>
            </w:r>
            <w:r w:rsidRPr="00EE0212">
              <w:rPr>
                <w:spacing w:val="-1"/>
              </w:rPr>
              <w:t xml:space="preserve"> </w:t>
            </w:r>
            <w:r w:rsidRPr="00EE0212">
              <w:t>cuenta:</w:t>
            </w:r>
          </w:p>
          <w:p w14:paraId="73DF5B13" w14:textId="77777777" w:rsidR="008E558F" w:rsidRPr="00AA5A72" w:rsidRDefault="008E558F" w:rsidP="008E558F">
            <w:pPr>
              <w:pStyle w:val="TableParagraph"/>
              <w:rPr>
                <w:sz w:val="6"/>
                <w:szCs w:val="6"/>
              </w:rPr>
            </w:pPr>
          </w:p>
          <w:p w14:paraId="5AB5E721" w14:textId="77777777" w:rsidR="008E558F" w:rsidRPr="00EF4275" w:rsidRDefault="008E558F" w:rsidP="00E40207">
            <w:pPr>
              <w:pStyle w:val="Prrafodelista"/>
              <w:numPr>
                <w:ilvl w:val="0"/>
                <w:numId w:val="8"/>
              </w:numPr>
              <w:jc w:val="both"/>
              <w:rPr>
                <w:rFonts w:ascii="Arial" w:hAnsi="Arial" w:cs="Arial"/>
                <w:sz w:val="10"/>
                <w:szCs w:val="10"/>
              </w:rPr>
            </w:pPr>
            <w:r w:rsidRPr="00EF4275">
              <w:rPr>
                <w:rFonts w:ascii="Arial" w:hAnsi="Arial" w:cs="Arial"/>
                <w:sz w:val="22"/>
                <w:szCs w:val="22"/>
              </w:rPr>
              <w:t>El</w:t>
            </w:r>
            <w:r w:rsidRPr="00EF4275">
              <w:rPr>
                <w:rFonts w:ascii="Arial" w:hAnsi="Arial" w:cs="Arial"/>
                <w:spacing w:val="9"/>
                <w:sz w:val="22"/>
                <w:szCs w:val="22"/>
              </w:rPr>
              <w:t xml:space="preserve"> </w:t>
            </w:r>
            <w:r w:rsidRPr="00EF4275">
              <w:rPr>
                <w:rFonts w:ascii="Arial" w:hAnsi="Arial" w:cs="Arial"/>
                <w:sz w:val="22"/>
                <w:szCs w:val="22"/>
              </w:rPr>
              <w:t>valor</w:t>
            </w:r>
            <w:r w:rsidRPr="00EF4275">
              <w:rPr>
                <w:rFonts w:ascii="Arial" w:hAnsi="Arial" w:cs="Arial"/>
                <w:spacing w:val="11"/>
                <w:sz w:val="22"/>
                <w:szCs w:val="22"/>
              </w:rPr>
              <w:t xml:space="preserve"> </w:t>
            </w:r>
            <w:r w:rsidRPr="00EF4275">
              <w:rPr>
                <w:rFonts w:ascii="Arial" w:hAnsi="Arial" w:cs="Arial"/>
                <w:sz w:val="22"/>
                <w:szCs w:val="22"/>
              </w:rPr>
              <w:t>unitario</w:t>
            </w:r>
            <w:r w:rsidRPr="00EF4275">
              <w:rPr>
                <w:rFonts w:ascii="Arial" w:hAnsi="Arial" w:cs="Arial"/>
                <w:spacing w:val="10"/>
                <w:sz w:val="22"/>
                <w:szCs w:val="22"/>
              </w:rPr>
              <w:t xml:space="preserve"> </w:t>
            </w:r>
            <w:r w:rsidRPr="00EF4275">
              <w:rPr>
                <w:rFonts w:ascii="Arial" w:hAnsi="Arial" w:cs="Arial"/>
                <w:sz w:val="22"/>
                <w:szCs w:val="22"/>
              </w:rPr>
              <w:t>ofertado</w:t>
            </w:r>
            <w:r w:rsidRPr="00EF4275">
              <w:rPr>
                <w:rFonts w:ascii="Arial" w:hAnsi="Arial" w:cs="Arial"/>
                <w:spacing w:val="10"/>
                <w:sz w:val="22"/>
                <w:szCs w:val="22"/>
              </w:rPr>
              <w:t xml:space="preserve"> </w:t>
            </w:r>
            <w:r w:rsidRPr="00EF4275">
              <w:rPr>
                <w:rFonts w:ascii="Arial" w:hAnsi="Arial" w:cs="Arial"/>
                <w:sz w:val="22"/>
                <w:szCs w:val="22"/>
              </w:rPr>
              <w:t>no</w:t>
            </w:r>
            <w:r w:rsidRPr="00EF4275">
              <w:rPr>
                <w:rFonts w:ascii="Arial" w:hAnsi="Arial" w:cs="Arial"/>
                <w:spacing w:val="7"/>
                <w:sz w:val="22"/>
                <w:szCs w:val="22"/>
              </w:rPr>
              <w:t xml:space="preserve"> </w:t>
            </w:r>
            <w:r w:rsidRPr="00EF4275">
              <w:rPr>
                <w:rFonts w:ascii="Arial" w:hAnsi="Arial" w:cs="Arial"/>
                <w:sz w:val="22"/>
                <w:szCs w:val="22"/>
              </w:rPr>
              <w:t>podrá</w:t>
            </w:r>
            <w:r w:rsidRPr="00EF4275">
              <w:rPr>
                <w:rFonts w:ascii="Arial" w:hAnsi="Arial" w:cs="Arial"/>
                <w:spacing w:val="10"/>
                <w:sz w:val="22"/>
                <w:szCs w:val="22"/>
              </w:rPr>
              <w:t xml:space="preserve"> </w:t>
            </w:r>
            <w:r w:rsidRPr="00EF4275">
              <w:rPr>
                <w:rFonts w:ascii="Arial" w:hAnsi="Arial" w:cs="Arial"/>
                <w:sz w:val="22"/>
                <w:szCs w:val="22"/>
              </w:rPr>
              <w:t>ser</w:t>
            </w:r>
            <w:r w:rsidRPr="00EF4275">
              <w:rPr>
                <w:rFonts w:ascii="Arial" w:hAnsi="Arial" w:cs="Arial"/>
                <w:spacing w:val="11"/>
                <w:sz w:val="22"/>
                <w:szCs w:val="22"/>
              </w:rPr>
              <w:t xml:space="preserve"> </w:t>
            </w:r>
            <w:r w:rsidRPr="00EF4275">
              <w:rPr>
                <w:rFonts w:ascii="Arial" w:hAnsi="Arial" w:cs="Arial"/>
                <w:sz w:val="22"/>
                <w:szCs w:val="22"/>
              </w:rPr>
              <w:t>superior</w:t>
            </w:r>
            <w:r w:rsidRPr="00EF4275">
              <w:rPr>
                <w:rFonts w:ascii="Arial" w:hAnsi="Arial" w:cs="Arial"/>
                <w:spacing w:val="9"/>
                <w:sz w:val="22"/>
                <w:szCs w:val="22"/>
              </w:rPr>
              <w:t xml:space="preserve"> </w:t>
            </w:r>
            <w:r w:rsidRPr="00EF4275">
              <w:rPr>
                <w:rFonts w:ascii="Arial" w:hAnsi="Arial" w:cs="Arial"/>
                <w:sz w:val="22"/>
                <w:szCs w:val="22"/>
              </w:rPr>
              <w:t>a</w:t>
            </w:r>
            <w:r w:rsidRPr="00EF4275">
              <w:rPr>
                <w:rFonts w:ascii="Arial" w:hAnsi="Arial" w:cs="Arial"/>
                <w:spacing w:val="10"/>
                <w:sz w:val="22"/>
                <w:szCs w:val="22"/>
              </w:rPr>
              <w:t xml:space="preserve"> </w:t>
            </w:r>
            <w:r w:rsidRPr="00EF4275">
              <w:rPr>
                <w:rFonts w:ascii="Arial" w:hAnsi="Arial" w:cs="Arial"/>
                <w:sz w:val="22"/>
                <w:szCs w:val="22"/>
              </w:rPr>
              <w:t>su</w:t>
            </w:r>
            <w:r w:rsidRPr="00EF4275">
              <w:rPr>
                <w:rFonts w:ascii="Arial" w:hAnsi="Arial" w:cs="Arial"/>
                <w:spacing w:val="8"/>
                <w:sz w:val="22"/>
                <w:szCs w:val="22"/>
              </w:rPr>
              <w:t xml:space="preserve"> </w:t>
            </w:r>
            <w:r w:rsidRPr="00EF4275">
              <w:rPr>
                <w:rFonts w:ascii="Arial" w:hAnsi="Arial" w:cs="Arial"/>
                <w:sz w:val="22"/>
                <w:szCs w:val="22"/>
              </w:rPr>
              <w:t>valor</w:t>
            </w:r>
            <w:r w:rsidRPr="00EF4275">
              <w:rPr>
                <w:rFonts w:ascii="Arial" w:hAnsi="Arial" w:cs="Arial"/>
                <w:spacing w:val="11"/>
                <w:sz w:val="22"/>
                <w:szCs w:val="22"/>
              </w:rPr>
              <w:t xml:space="preserve"> </w:t>
            </w:r>
            <w:r w:rsidRPr="00EF4275">
              <w:rPr>
                <w:rFonts w:ascii="Arial" w:hAnsi="Arial" w:cs="Arial"/>
                <w:sz w:val="22"/>
                <w:szCs w:val="22"/>
              </w:rPr>
              <w:t>promedio</w:t>
            </w:r>
            <w:r w:rsidRPr="00EF4275">
              <w:rPr>
                <w:rFonts w:ascii="Arial" w:hAnsi="Arial" w:cs="Arial"/>
                <w:spacing w:val="-59"/>
                <w:sz w:val="22"/>
                <w:szCs w:val="22"/>
              </w:rPr>
              <w:t xml:space="preserve"> </w:t>
            </w:r>
            <w:r w:rsidRPr="00EF4275">
              <w:rPr>
                <w:rFonts w:ascii="Arial" w:hAnsi="Arial" w:cs="Arial"/>
                <w:sz w:val="22"/>
                <w:szCs w:val="22"/>
              </w:rPr>
              <w:t>determinado</w:t>
            </w:r>
            <w:r w:rsidRPr="00EF4275">
              <w:rPr>
                <w:rFonts w:ascii="Arial" w:hAnsi="Arial" w:cs="Arial"/>
                <w:spacing w:val="-1"/>
                <w:sz w:val="22"/>
                <w:szCs w:val="22"/>
              </w:rPr>
              <w:t xml:space="preserve"> </w:t>
            </w:r>
            <w:r w:rsidRPr="00EF4275">
              <w:rPr>
                <w:rFonts w:ascii="Arial" w:hAnsi="Arial" w:cs="Arial"/>
                <w:sz w:val="22"/>
                <w:szCs w:val="22"/>
              </w:rPr>
              <w:t>por</w:t>
            </w:r>
            <w:r w:rsidRPr="00EF4275">
              <w:rPr>
                <w:rFonts w:ascii="Arial" w:hAnsi="Arial" w:cs="Arial"/>
                <w:spacing w:val="-1"/>
                <w:sz w:val="22"/>
                <w:szCs w:val="22"/>
              </w:rPr>
              <w:t xml:space="preserve"> </w:t>
            </w:r>
            <w:r w:rsidRPr="00EF4275">
              <w:rPr>
                <w:rFonts w:ascii="Arial" w:hAnsi="Arial" w:cs="Arial"/>
                <w:sz w:val="22"/>
                <w:szCs w:val="22"/>
              </w:rPr>
              <w:t>la entidad.</w:t>
            </w:r>
          </w:p>
          <w:p w14:paraId="0F70C751" w14:textId="77777777" w:rsidR="008E558F" w:rsidRPr="00EF4275" w:rsidRDefault="008E558F" w:rsidP="00E40207">
            <w:pPr>
              <w:pStyle w:val="TableParagraph"/>
              <w:widowControl/>
              <w:numPr>
                <w:ilvl w:val="0"/>
                <w:numId w:val="8"/>
              </w:numPr>
              <w:tabs>
                <w:tab w:val="left" w:pos="778"/>
              </w:tabs>
              <w:autoSpaceDE/>
              <w:autoSpaceDN/>
              <w:spacing w:before="57"/>
              <w:ind w:right="53"/>
              <w:jc w:val="both"/>
              <w:rPr>
                <w:sz w:val="10"/>
                <w:szCs w:val="10"/>
              </w:rPr>
            </w:pPr>
            <w:r w:rsidRPr="00EE0212">
              <w:t>La</w:t>
            </w:r>
            <w:r w:rsidRPr="00EF4275">
              <w:rPr>
                <w:spacing w:val="-8"/>
              </w:rPr>
              <w:t xml:space="preserve"> </w:t>
            </w:r>
            <w:r w:rsidRPr="00EE0212">
              <w:t>sumatorio total</w:t>
            </w:r>
            <w:r w:rsidRPr="00EF4275">
              <w:rPr>
                <w:spacing w:val="-9"/>
              </w:rPr>
              <w:t xml:space="preserve"> </w:t>
            </w:r>
            <w:r w:rsidRPr="00EE0212">
              <w:t>de</w:t>
            </w:r>
            <w:r w:rsidRPr="00EF4275">
              <w:rPr>
                <w:spacing w:val="-11"/>
              </w:rPr>
              <w:t xml:space="preserve"> </w:t>
            </w:r>
            <w:r w:rsidRPr="00EE0212">
              <w:t>los</w:t>
            </w:r>
            <w:r w:rsidRPr="00EF4275">
              <w:rPr>
                <w:spacing w:val="-13"/>
              </w:rPr>
              <w:t xml:space="preserve"> </w:t>
            </w:r>
            <w:r w:rsidRPr="00EE0212">
              <w:t>ítems</w:t>
            </w:r>
            <w:r w:rsidRPr="00EF4275">
              <w:rPr>
                <w:spacing w:val="-7"/>
              </w:rPr>
              <w:t xml:space="preserve"> </w:t>
            </w:r>
            <w:r w:rsidRPr="00EE0212">
              <w:t>incluido</w:t>
            </w:r>
            <w:r w:rsidRPr="00EF4275">
              <w:rPr>
                <w:spacing w:val="-8"/>
              </w:rPr>
              <w:t xml:space="preserve"> </w:t>
            </w:r>
            <w:r w:rsidRPr="00EE0212">
              <w:t>el</w:t>
            </w:r>
            <w:r w:rsidRPr="00EF4275">
              <w:rPr>
                <w:spacing w:val="-9"/>
              </w:rPr>
              <w:t xml:space="preserve"> </w:t>
            </w:r>
            <w:r w:rsidRPr="00EE0212">
              <w:t>valor</w:t>
            </w:r>
            <w:r w:rsidRPr="00EF4275">
              <w:rPr>
                <w:spacing w:val="-9"/>
              </w:rPr>
              <w:t xml:space="preserve"> </w:t>
            </w:r>
            <w:r w:rsidRPr="00EE0212">
              <w:t>de</w:t>
            </w:r>
            <w:r w:rsidRPr="00EF4275">
              <w:rPr>
                <w:spacing w:val="-13"/>
              </w:rPr>
              <w:t xml:space="preserve"> </w:t>
            </w:r>
            <w:r w:rsidRPr="00EE0212">
              <w:t>impuestos</w:t>
            </w:r>
            <w:r w:rsidRPr="00EF4275">
              <w:rPr>
                <w:spacing w:val="-12"/>
              </w:rPr>
              <w:t xml:space="preserve"> </w:t>
            </w:r>
            <w:r w:rsidRPr="00EE0212">
              <w:t>(IVA),</w:t>
            </w:r>
            <w:r w:rsidRPr="00EF4275">
              <w:rPr>
                <w:spacing w:val="-9"/>
              </w:rPr>
              <w:t xml:space="preserve"> </w:t>
            </w:r>
            <w:r w:rsidRPr="00EE0212">
              <w:t>será</w:t>
            </w:r>
            <w:r w:rsidRPr="00EF4275">
              <w:rPr>
                <w:spacing w:val="-10"/>
              </w:rPr>
              <w:t xml:space="preserve"> </w:t>
            </w:r>
            <w:r w:rsidRPr="00EE0212">
              <w:t>el</w:t>
            </w:r>
            <w:r w:rsidRPr="00EF4275">
              <w:rPr>
                <w:spacing w:val="-14"/>
              </w:rPr>
              <w:t xml:space="preserve"> </w:t>
            </w:r>
            <w:r w:rsidRPr="00EE0212">
              <w:t>valor</w:t>
            </w:r>
            <w:r w:rsidRPr="00EF4275">
              <w:rPr>
                <w:spacing w:val="-7"/>
              </w:rPr>
              <w:t xml:space="preserve"> </w:t>
            </w:r>
            <w:r w:rsidRPr="00EE0212">
              <w:t>a</w:t>
            </w:r>
            <w:r w:rsidRPr="00EF4275">
              <w:rPr>
                <w:spacing w:val="-8"/>
              </w:rPr>
              <w:t xml:space="preserve"> </w:t>
            </w:r>
            <w:r w:rsidRPr="00EE0212">
              <w:t>comparar</w:t>
            </w:r>
            <w:r w:rsidRPr="00EF4275">
              <w:rPr>
                <w:spacing w:val="-59"/>
              </w:rPr>
              <w:t xml:space="preserve"> </w:t>
            </w:r>
            <w:r w:rsidRPr="00EE0212">
              <w:t>y</w:t>
            </w:r>
            <w:r w:rsidRPr="00EF4275">
              <w:rPr>
                <w:spacing w:val="-3"/>
              </w:rPr>
              <w:t xml:space="preserve"> </w:t>
            </w:r>
            <w:r w:rsidRPr="00EE0212">
              <w:t>evaluar</w:t>
            </w:r>
            <w:r w:rsidRPr="00EF4275">
              <w:rPr>
                <w:spacing w:val="1"/>
              </w:rPr>
              <w:t xml:space="preserve"> </w:t>
            </w:r>
            <w:r w:rsidRPr="00EE0212">
              <w:t>en los aspectos</w:t>
            </w:r>
            <w:r w:rsidRPr="00EF4275">
              <w:rPr>
                <w:spacing w:val="1"/>
              </w:rPr>
              <w:t xml:space="preserve"> </w:t>
            </w:r>
            <w:r w:rsidRPr="00EE0212">
              <w:t>económicos.</w:t>
            </w:r>
          </w:p>
          <w:p w14:paraId="749B183C" w14:textId="77777777" w:rsidR="008E558F" w:rsidRPr="00EF4275" w:rsidRDefault="008E558F" w:rsidP="00E40207">
            <w:pPr>
              <w:pStyle w:val="TableParagraph"/>
              <w:widowControl/>
              <w:numPr>
                <w:ilvl w:val="0"/>
                <w:numId w:val="8"/>
              </w:numPr>
              <w:tabs>
                <w:tab w:val="left" w:pos="778"/>
              </w:tabs>
              <w:autoSpaceDE/>
              <w:autoSpaceDN/>
              <w:ind w:right="48"/>
              <w:jc w:val="both"/>
              <w:rPr>
                <w:sz w:val="10"/>
                <w:szCs w:val="10"/>
              </w:rPr>
            </w:pPr>
            <w:r w:rsidRPr="00EE0212">
              <w:t>Los</w:t>
            </w:r>
            <w:r w:rsidRPr="00EF4275">
              <w:rPr>
                <w:spacing w:val="1"/>
              </w:rPr>
              <w:t xml:space="preserve"> </w:t>
            </w:r>
            <w:r w:rsidRPr="00EE0212">
              <w:t>precios</w:t>
            </w:r>
            <w:r w:rsidRPr="00EF4275">
              <w:rPr>
                <w:spacing w:val="1"/>
              </w:rPr>
              <w:t xml:space="preserve"> </w:t>
            </w:r>
            <w:r w:rsidRPr="00EE0212">
              <w:t>de</w:t>
            </w:r>
            <w:r w:rsidRPr="00EF4275">
              <w:rPr>
                <w:spacing w:val="1"/>
              </w:rPr>
              <w:t xml:space="preserve"> </w:t>
            </w:r>
            <w:r w:rsidRPr="00EE0212">
              <w:t>las</w:t>
            </w:r>
            <w:r w:rsidRPr="00EF4275">
              <w:rPr>
                <w:spacing w:val="1"/>
              </w:rPr>
              <w:t xml:space="preserve"> </w:t>
            </w:r>
            <w:r w:rsidRPr="00EE0212">
              <w:t>propuestas</w:t>
            </w:r>
            <w:r w:rsidRPr="00EF4275">
              <w:rPr>
                <w:spacing w:val="1"/>
              </w:rPr>
              <w:t xml:space="preserve"> </w:t>
            </w:r>
            <w:r w:rsidRPr="00EE0212">
              <w:t>deberán</w:t>
            </w:r>
            <w:r w:rsidRPr="00EF4275">
              <w:rPr>
                <w:spacing w:val="1"/>
              </w:rPr>
              <w:t xml:space="preserve"> </w:t>
            </w:r>
            <w:r w:rsidRPr="00EE0212">
              <w:t>darse</w:t>
            </w:r>
            <w:r w:rsidRPr="00EF4275">
              <w:rPr>
                <w:spacing w:val="1"/>
              </w:rPr>
              <w:t xml:space="preserve"> </w:t>
            </w:r>
            <w:r w:rsidRPr="00EE0212">
              <w:t>en</w:t>
            </w:r>
            <w:r w:rsidRPr="00EF4275">
              <w:rPr>
                <w:spacing w:val="1"/>
              </w:rPr>
              <w:t xml:space="preserve"> </w:t>
            </w:r>
            <w:r w:rsidRPr="00EE0212">
              <w:t>pesos</w:t>
            </w:r>
            <w:r w:rsidRPr="00EF4275">
              <w:rPr>
                <w:spacing w:val="1"/>
              </w:rPr>
              <w:t xml:space="preserve"> </w:t>
            </w:r>
            <w:r w:rsidRPr="00EE0212">
              <w:t>colombianos,</w:t>
            </w:r>
            <w:r w:rsidRPr="00EF4275">
              <w:rPr>
                <w:spacing w:val="1"/>
              </w:rPr>
              <w:t xml:space="preserve"> </w:t>
            </w:r>
            <w:r w:rsidRPr="00EE0212">
              <w:t>sin</w:t>
            </w:r>
            <w:r w:rsidRPr="00EF4275">
              <w:rPr>
                <w:spacing w:val="1"/>
              </w:rPr>
              <w:t xml:space="preserve"> </w:t>
            </w:r>
            <w:r w:rsidRPr="00EE0212">
              <w:t>centavos,</w:t>
            </w:r>
            <w:r w:rsidRPr="00EF4275">
              <w:rPr>
                <w:spacing w:val="1"/>
              </w:rPr>
              <w:t xml:space="preserve"> </w:t>
            </w:r>
            <w:r w:rsidRPr="00EE0212">
              <w:t>discriminando</w:t>
            </w:r>
            <w:r w:rsidRPr="00EF4275">
              <w:rPr>
                <w:spacing w:val="-3"/>
              </w:rPr>
              <w:t xml:space="preserve"> </w:t>
            </w:r>
            <w:r w:rsidRPr="00EE0212">
              <w:t>los</w:t>
            </w:r>
            <w:r w:rsidRPr="00EF4275">
              <w:rPr>
                <w:spacing w:val="-3"/>
              </w:rPr>
              <w:t xml:space="preserve"> </w:t>
            </w:r>
            <w:r w:rsidRPr="00EE0212">
              <w:t>costos</w:t>
            </w:r>
            <w:r w:rsidRPr="00EF4275">
              <w:rPr>
                <w:spacing w:val="-5"/>
              </w:rPr>
              <w:t xml:space="preserve"> </w:t>
            </w:r>
            <w:r w:rsidRPr="00EE0212">
              <w:t>directos,</w:t>
            </w:r>
            <w:r w:rsidRPr="00EF4275">
              <w:rPr>
                <w:spacing w:val="-1"/>
              </w:rPr>
              <w:t xml:space="preserve"> </w:t>
            </w:r>
            <w:r w:rsidRPr="00EE0212">
              <w:t>costos</w:t>
            </w:r>
            <w:r w:rsidRPr="00EF4275">
              <w:rPr>
                <w:spacing w:val="-3"/>
              </w:rPr>
              <w:t xml:space="preserve"> </w:t>
            </w:r>
            <w:r w:rsidRPr="00EE0212">
              <w:t>indirectos,</w:t>
            </w:r>
            <w:r w:rsidRPr="00EF4275">
              <w:rPr>
                <w:spacing w:val="-2"/>
              </w:rPr>
              <w:t xml:space="preserve"> </w:t>
            </w:r>
            <w:r w:rsidRPr="00EE0212">
              <w:t>AIU</w:t>
            </w:r>
            <w:r w:rsidRPr="00EF4275">
              <w:rPr>
                <w:spacing w:val="-4"/>
              </w:rPr>
              <w:t xml:space="preserve"> </w:t>
            </w:r>
            <w:r w:rsidRPr="00EE0212">
              <w:t>y</w:t>
            </w:r>
            <w:r w:rsidRPr="00EF4275">
              <w:rPr>
                <w:spacing w:val="-1"/>
              </w:rPr>
              <w:t xml:space="preserve"> </w:t>
            </w:r>
            <w:r w:rsidRPr="00EE0212">
              <w:t>el</w:t>
            </w:r>
            <w:r w:rsidRPr="00EF4275">
              <w:rPr>
                <w:spacing w:val="-4"/>
              </w:rPr>
              <w:t xml:space="preserve"> </w:t>
            </w:r>
            <w:r w:rsidRPr="00EE0212">
              <w:t>IVA,</w:t>
            </w:r>
            <w:r w:rsidRPr="00EF4275">
              <w:rPr>
                <w:spacing w:val="-4"/>
              </w:rPr>
              <w:t xml:space="preserve"> </w:t>
            </w:r>
            <w:r w:rsidRPr="00EE0212">
              <w:t>teniendo</w:t>
            </w:r>
            <w:r w:rsidRPr="00EF4275">
              <w:rPr>
                <w:spacing w:val="-5"/>
              </w:rPr>
              <w:t xml:space="preserve"> </w:t>
            </w:r>
            <w:r w:rsidRPr="00EE0212">
              <w:t>en</w:t>
            </w:r>
            <w:r w:rsidRPr="00EF4275">
              <w:rPr>
                <w:spacing w:val="-3"/>
              </w:rPr>
              <w:t xml:space="preserve"> </w:t>
            </w:r>
            <w:r w:rsidRPr="00EE0212">
              <w:t>cuenta</w:t>
            </w:r>
            <w:r w:rsidRPr="00EF4275">
              <w:rPr>
                <w:spacing w:val="-5"/>
              </w:rPr>
              <w:t xml:space="preserve"> </w:t>
            </w:r>
            <w:r w:rsidRPr="00EE0212">
              <w:t>todos</w:t>
            </w:r>
            <w:r w:rsidRPr="00EF4275">
              <w:rPr>
                <w:spacing w:val="-58"/>
              </w:rPr>
              <w:t xml:space="preserve"> </w:t>
            </w:r>
            <w:r w:rsidRPr="00EE0212">
              <w:t>los</w:t>
            </w:r>
            <w:r w:rsidRPr="00EF4275">
              <w:rPr>
                <w:spacing w:val="-1"/>
              </w:rPr>
              <w:t xml:space="preserve"> </w:t>
            </w:r>
            <w:r w:rsidRPr="00EE0212">
              <w:t>impuestos</w:t>
            </w:r>
            <w:r w:rsidRPr="00EF4275">
              <w:rPr>
                <w:spacing w:val="1"/>
              </w:rPr>
              <w:t xml:space="preserve"> </w:t>
            </w:r>
            <w:r w:rsidRPr="00EE0212">
              <w:t>de</w:t>
            </w:r>
            <w:r w:rsidRPr="00EF4275">
              <w:rPr>
                <w:spacing w:val="-2"/>
              </w:rPr>
              <w:t xml:space="preserve"> </w:t>
            </w:r>
            <w:r w:rsidRPr="00EE0212">
              <w:t>ley</w:t>
            </w:r>
            <w:r w:rsidRPr="00EF4275">
              <w:rPr>
                <w:spacing w:val="-2"/>
              </w:rPr>
              <w:t xml:space="preserve"> </w:t>
            </w:r>
            <w:r w:rsidRPr="00EE0212">
              <w:t>y</w:t>
            </w:r>
            <w:r w:rsidRPr="00EF4275">
              <w:rPr>
                <w:spacing w:val="-2"/>
              </w:rPr>
              <w:t xml:space="preserve"> </w:t>
            </w:r>
            <w:r w:rsidRPr="00EE0212">
              <w:t>costos</w:t>
            </w:r>
            <w:r w:rsidRPr="00EF4275">
              <w:rPr>
                <w:spacing w:val="1"/>
              </w:rPr>
              <w:t xml:space="preserve"> </w:t>
            </w:r>
            <w:r w:rsidRPr="00EE0212">
              <w:t>para</w:t>
            </w:r>
            <w:r w:rsidRPr="00EF4275">
              <w:rPr>
                <w:spacing w:val="-1"/>
              </w:rPr>
              <w:t xml:space="preserve"> </w:t>
            </w:r>
            <w:r w:rsidRPr="00EE0212">
              <w:t>la</w:t>
            </w:r>
            <w:r w:rsidRPr="00EF4275">
              <w:rPr>
                <w:spacing w:val="-2"/>
              </w:rPr>
              <w:t xml:space="preserve"> </w:t>
            </w:r>
            <w:r w:rsidRPr="00EE0212">
              <w:t>legalización del contrato.</w:t>
            </w:r>
          </w:p>
          <w:p w14:paraId="7CFD9D45" w14:textId="77777777" w:rsidR="008E558F" w:rsidRPr="00EF4275" w:rsidRDefault="008E558F" w:rsidP="00E40207">
            <w:pPr>
              <w:pStyle w:val="TableParagraph"/>
              <w:widowControl/>
              <w:numPr>
                <w:ilvl w:val="0"/>
                <w:numId w:val="8"/>
              </w:numPr>
              <w:tabs>
                <w:tab w:val="left" w:pos="778"/>
              </w:tabs>
              <w:autoSpaceDE/>
              <w:autoSpaceDN/>
              <w:ind w:right="53"/>
              <w:jc w:val="both"/>
              <w:rPr>
                <w:sz w:val="10"/>
                <w:szCs w:val="10"/>
              </w:rPr>
            </w:pPr>
            <w:r w:rsidRPr="00EE0212">
              <w:t>No se aceptarán propuestas alternativas o que no hayan cotizado la totalidad de los</w:t>
            </w:r>
            <w:r w:rsidRPr="00EF4275">
              <w:rPr>
                <w:spacing w:val="1"/>
              </w:rPr>
              <w:t xml:space="preserve"> </w:t>
            </w:r>
            <w:r w:rsidRPr="00EE0212">
              <w:t>elementos</w:t>
            </w:r>
            <w:r w:rsidRPr="00EF4275">
              <w:rPr>
                <w:spacing w:val="-3"/>
              </w:rPr>
              <w:t xml:space="preserve"> </w:t>
            </w:r>
            <w:r w:rsidRPr="00EE0212">
              <w:t>y/o servicios requeridos.</w:t>
            </w:r>
          </w:p>
          <w:p w14:paraId="28875A6D" w14:textId="77777777" w:rsidR="008E558F" w:rsidRPr="00EF4275" w:rsidRDefault="008E558F" w:rsidP="00E40207">
            <w:pPr>
              <w:pStyle w:val="TableParagraph"/>
              <w:widowControl/>
              <w:numPr>
                <w:ilvl w:val="0"/>
                <w:numId w:val="8"/>
              </w:numPr>
              <w:tabs>
                <w:tab w:val="left" w:pos="778"/>
              </w:tabs>
              <w:autoSpaceDE/>
              <w:autoSpaceDN/>
              <w:ind w:right="53"/>
              <w:jc w:val="both"/>
              <w:rPr>
                <w:sz w:val="10"/>
                <w:szCs w:val="10"/>
              </w:rPr>
            </w:pPr>
            <w:r w:rsidRPr="00EE0212">
              <w:t>Los</w:t>
            </w:r>
            <w:r w:rsidRPr="00EF4275">
              <w:rPr>
                <w:spacing w:val="1"/>
              </w:rPr>
              <w:t xml:space="preserve"> </w:t>
            </w:r>
            <w:r w:rsidRPr="00EE0212">
              <w:t>valores</w:t>
            </w:r>
            <w:r w:rsidRPr="00EF4275">
              <w:rPr>
                <w:spacing w:val="1"/>
              </w:rPr>
              <w:t xml:space="preserve"> </w:t>
            </w:r>
            <w:r w:rsidRPr="00EE0212">
              <w:t>unitarios propuestos contemplarán todos los</w:t>
            </w:r>
            <w:r w:rsidRPr="00EF4275">
              <w:rPr>
                <w:spacing w:val="1"/>
              </w:rPr>
              <w:t xml:space="preserve"> </w:t>
            </w:r>
            <w:r w:rsidRPr="00EE0212">
              <w:t>costos directos e indirectos,</w:t>
            </w:r>
            <w:r w:rsidRPr="00EF4275">
              <w:rPr>
                <w:spacing w:val="1"/>
              </w:rPr>
              <w:t xml:space="preserve"> </w:t>
            </w:r>
            <w:r w:rsidRPr="00EE0212">
              <w:t>impuestos, tasas y contribuciones y cualquier otra erogación para la correcta ejecución del</w:t>
            </w:r>
            <w:r w:rsidRPr="00EF4275">
              <w:rPr>
                <w:spacing w:val="-59"/>
              </w:rPr>
              <w:t xml:space="preserve"> </w:t>
            </w:r>
            <w:r w:rsidRPr="00EE0212">
              <w:t>contrato,</w:t>
            </w:r>
            <w:r w:rsidRPr="00EF4275">
              <w:rPr>
                <w:spacing w:val="-2"/>
              </w:rPr>
              <w:t xml:space="preserve"> </w:t>
            </w:r>
            <w:r w:rsidRPr="00EE0212">
              <w:t>según</w:t>
            </w:r>
            <w:r w:rsidRPr="00EF4275">
              <w:rPr>
                <w:spacing w:val="-3"/>
              </w:rPr>
              <w:t xml:space="preserve"> </w:t>
            </w:r>
            <w:r w:rsidRPr="00EE0212">
              <w:t>las especificaciones</w:t>
            </w:r>
            <w:r w:rsidRPr="00EF4275">
              <w:rPr>
                <w:spacing w:val="-3"/>
              </w:rPr>
              <w:t xml:space="preserve"> </w:t>
            </w:r>
            <w:r w:rsidRPr="00EE0212">
              <w:t>técnicas</w:t>
            </w:r>
            <w:r w:rsidRPr="00EF4275">
              <w:rPr>
                <w:spacing w:val="-2"/>
              </w:rPr>
              <w:t xml:space="preserve"> </w:t>
            </w:r>
            <w:r w:rsidRPr="00EE0212">
              <w:t>contenidas en el</w:t>
            </w:r>
            <w:r w:rsidRPr="00EF4275">
              <w:rPr>
                <w:spacing w:val="-4"/>
              </w:rPr>
              <w:t xml:space="preserve"> </w:t>
            </w:r>
            <w:r w:rsidRPr="00EE0212">
              <w:t>presente documento.</w:t>
            </w:r>
          </w:p>
          <w:p w14:paraId="6BA4D2E6" w14:textId="77777777" w:rsidR="008E558F" w:rsidRPr="00EE0212" w:rsidRDefault="008E558F" w:rsidP="00E40207">
            <w:pPr>
              <w:pStyle w:val="TableParagraph"/>
              <w:widowControl/>
              <w:numPr>
                <w:ilvl w:val="0"/>
                <w:numId w:val="8"/>
              </w:numPr>
              <w:tabs>
                <w:tab w:val="left" w:pos="778"/>
              </w:tabs>
              <w:autoSpaceDE/>
              <w:autoSpaceDN/>
              <w:ind w:right="52"/>
              <w:jc w:val="both"/>
            </w:pPr>
            <w:r w:rsidRPr="00EE0212">
              <w:t>Si el proponente no discrimina el IVA y el objeto del contrato causa dicho impuesto, la</w:t>
            </w:r>
            <w:r w:rsidRPr="00EE0212">
              <w:rPr>
                <w:spacing w:val="1"/>
              </w:rPr>
              <w:t xml:space="preserve"> </w:t>
            </w:r>
            <w:r w:rsidRPr="00EE0212">
              <w:t>entidad</w:t>
            </w:r>
            <w:r w:rsidRPr="00EE0212">
              <w:rPr>
                <w:spacing w:val="1"/>
              </w:rPr>
              <w:t xml:space="preserve"> </w:t>
            </w:r>
            <w:r w:rsidRPr="00EE0212">
              <w:t>lo</w:t>
            </w:r>
            <w:r w:rsidRPr="00EE0212">
              <w:rPr>
                <w:spacing w:val="1"/>
              </w:rPr>
              <w:t xml:space="preserve"> </w:t>
            </w:r>
            <w:r w:rsidRPr="00EE0212">
              <w:t>considerará</w:t>
            </w:r>
            <w:r w:rsidRPr="00EE0212">
              <w:rPr>
                <w:spacing w:val="1"/>
              </w:rPr>
              <w:t xml:space="preserve"> </w:t>
            </w:r>
            <w:r w:rsidRPr="00EE0212">
              <w:t>INCLUIDO</w:t>
            </w:r>
            <w:r w:rsidRPr="00EE0212">
              <w:rPr>
                <w:spacing w:val="1"/>
              </w:rPr>
              <w:t xml:space="preserve"> </w:t>
            </w:r>
            <w:r w:rsidRPr="00EE0212">
              <w:t>en</w:t>
            </w:r>
            <w:r w:rsidRPr="00EE0212">
              <w:rPr>
                <w:spacing w:val="1"/>
              </w:rPr>
              <w:t xml:space="preserve"> </w:t>
            </w:r>
            <w:r w:rsidRPr="00EE0212">
              <w:t>el</w:t>
            </w:r>
            <w:r w:rsidRPr="00EE0212">
              <w:rPr>
                <w:spacing w:val="1"/>
              </w:rPr>
              <w:t xml:space="preserve"> </w:t>
            </w:r>
            <w:r w:rsidRPr="00EE0212">
              <w:t>valor</w:t>
            </w:r>
            <w:r w:rsidRPr="00EE0212">
              <w:rPr>
                <w:spacing w:val="1"/>
              </w:rPr>
              <w:t xml:space="preserve"> </w:t>
            </w:r>
            <w:r w:rsidRPr="00EE0212">
              <w:t>total</w:t>
            </w:r>
            <w:r w:rsidRPr="00EE0212">
              <w:rPr>
                <w:spacing w:val="1"/>
              </w:rPr>
              <w:t xml:space="preserve"> </w:t>
            </w:r>
            <w:r w:rsidRPr="00EE0212">
              <w:t>de</w:t>
            </w:r>
            <w:r w:rsidRPr="00EE0212">
              <w:rPr>
                <w:spacing w:val="1"/>
              </w:rPr>
              <w:t xml:space="preserve"> </w:t>
            </w:r>
            <w:r w:rsidRPr="00EE0212">
              <w:t>la</w:t>
            </w:r>
            <w:r w:rsidRPr="00EE0212">
              <w:rPr>
                <w:spacing w:val="1"/>
              </w:rPr>
              <w:t xml:space="preserve"> </w:t>
            </w:r>
            <w:r w:rsidRPr="00EE0212">
              <w:t>oferta</w:t>
            </w:r>
            <w:r w:rsidRPr="00EE0212">
              <w:rPr>
                <w:spacing w:val="1"/>
              </w:rPr>
              <w:t xml:space="preserve"> </w:t>
            </w:r>
            <w:r w:rsidRPr="00EE0212">
              <w:t>y</w:t>
            </w:r>
            <w:r w:rsidRPr="00EE0212">
              <w:rPr>
                <w:spacing w:val="1"/>
              </w:rPr>
              <w:t xml:space="preserve"> </w:t>
            </w:r>
            <w:r w:rsidRPr="00EE0212">
              <w:t>así</w:t>
            </w:r>
            <w:r w:rsidRPr="00EE0212">
              <w:rPr>
                <w:spacing w:val="1"/>
              </w:rPr>
              <w:t xml:space="preserve"> </w:t>
            </w:r>
            <w:r w:rsidRPr="00EE0212">
              <w:t>lo</w:t>
            </w:r>
            <w:r w:rsidRPr="00EE0212">
              <w:rPr>
                <w:spacing w:val="1"/>
              </w:rPr>
              <w:t xml:space="preserve"> </w:t>
            </w:r>
            <w:r w:rsidRPr="00EE0212">
              <w:t>aceptará</w:t>
            </w:r>
            <w:r w:rsidRPr="00EE0212">
              <w:rPr>
                <w:spacing w:val="1"/>
              </w:rPr>
              <w:t xml:space="preserve"> </w:t>
            </w:r>
            <w:r w:rsidRPr="00EE0212">
              <w:t>el</w:t>
            </w:r>
            <w:r w:rsidRPr="00EE0212">
              <w:rPr>
                <w:spacing w:val="-59"/>
              </w:rPr>
              <w:t xml:space="preserve"> </w:t>
            </w:r>
            <w:r w:rsidRPr="00EE0212">
              <w:t>proponente.</w:t>
            </w:r>
          </w:p>
          <w:p w14:paraId="2D3BB073" w14:textId="77777777" w:rsidR="008E558F" w:rsidRPr="00AA5A72" w:rsidRDefault="008E558F" w:rsidP="008E558F">
            <w:pPr>
              <w:pStyle w:val="TableParagraph"/>
              <w:spacing w:before="10"/>
              <w:rPr>
                <w:sz w:val="6"/>
                <w:szCs w:val="6"/>
              </w:rPr>
            </w:pPr>
          </w:p>
          <w:p w14:paraId="4C869DE0" w14:textId="65ECFF05" w:rsidR="00AB7021" w:rsidRPr="001161DD" w:rsidRDefault="008E558F" w:rsidP="008E558F">
            <w:pPr>
              <w:jc w:val="both"/>
              <w:rPr>
                <w:rFonts w:ascii="Arial" w:hAnsi="Arial" w:cs="Arial"/>
                <w:bCs/>
                <w:sz w:val="22"/>
                <w:szCs w:val="22"/>
              </w:rPr>
            </w:pPr>
            <w:r w:rsidRPr="00EE0212">
              <w:rPr>
                <w:rFonts w:ascii="Arial" w:hAnsi="Arial" w:cs="Arial"/>
                <w:sz w:val="22"/>
                <w:szCs w:val="22"/>
              </w:rPr>
              <w:t>El</w:t>
            </w:r>
            <w:r w:rsidRPr="00EE0212">
              <w:rPr>
                <w:rFonts w:ascii="Arial" w:hAnsi="Arial" w:cs="Arial"/>
                <w:spacing w:val="-1"/>
                <w:sz w:val="22"/>
                <w:szCs w:val="22"/>
              </w:rPr>
              <w:t xml:space="preserve"> </w:t>
            </w:r>
            <w:r w:rsidRPr="00EE0212">
              <w:rPr>
                <w:rFonts w:ascii="Arial" w:hAnsi="Arial" w:cs="Arial"/>
                <w:sz w:val="22"/>
                <w:szCs w:val="22"/>
              </w:rPr>
              <w:t>proponente</w:t>
            </w:r>
            <w:r w:rsidRPr="00EE0212">
              <w:rPr>
                <w:rFonts w:ascii="Arial" w:hAnsi="Arial" w:cs="Arial"/>
                <w:spacing w:val="-5"/>
                <w:sz w:val="22"/>
                <w:szCs w:val="22"/>
              </w:rPr>
              <w:t xml:space="preserve"> </w:t>
            </w:r>
            <w:r w:rsidRPr="00EE0212">
              <w:rPr>
                <w:rFonts w:ascii="Arial" w:hAnsi="Arial" w:cs="Arial"/>
                <w:sz w:val="22"/>
                <w:szCs w:val="22"/>
              </w:rPr>
              <w:t>que</w:t>
            </w:r>
            <w:r w:rsidRPr="00EE0212">
              <w:rPr>
                <w:rFonts w:ascii="Arial" w:hAnsi="Arial" w:cs="Arial"/>
                <w:spacing w:val="-3"/>
                <w:sz w:val="22"/>
                <w:szCs w:val="22"/>
              </w:rPr>
              <w:t xml:space="preserve"> </w:t>
            </w:r>
            <w:r w:rsidRPr="00EE0212">
              <w:rPr>
                <w:rFonts w:ascii="Arial" w:hAnsi="Arial" w:cs="Arial"/>
                <w:sz w:val="22"/>
                <w:szCs w:val="22"/>
              </w:rPr>
              <w:t>presente</w:t>
            </w:r>
            <w:r w:rsidRPr="00EE0212">
              <w:rPr>
                <w:rFonts w:ascii="Arial" w:hAnsi="Arial" w:cs="Arial"/>
                <w:spacing w:val="-1"/>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propuesta</w:t>
            </w:r>
            <w:r w:rsidRPr="00EE0212">
              <w:rPr>
                <w:rFonts w:ascii="Arial" w:hAnsi="Arial" w:cs="Arial"/>
                <w:spacing w:val="-5"/>
                <w:sz w:val="22"/>
                <w:szCs w:val="22"/>
              </w:rPr>
              <w:t xml:space="preserve"> </w:t>
            </w:r>
            <w:r w:rsidRPr="00EE0212">
              <w:rPr>
                <w:rFonts w:ascii="Arial" w:hAnsi="Arial" w:cs="Arial"/>
                <w:sz w:val="22"/>
                <w:szCs w:val="22"/>
              </w:rPr>
              <w:t>más</w:t>
            </w:r>
            <w:r w:rsidRPr="00EE0212">
              <w:rPr>
                <w:rFonts w:ascii="Arial" w:hAnsi="Arial" w:cs="Arial"/>
                <w:spacing w:val="-3"/>
                <w:sz w:val="22"/>
                <w:szCs w:val="22"/>
              </w:rPr>
              <w:t xml:space="preserve"> </w:t>
            </w:r>
            <w:r w:rsidRPr="00EE0212">
              <w:rPr>
                <w:rFonts w:ascii="Arial" w:hAnsi="Arial" w:cs="Arial"/>
                <w:sz w:val="22"/>
                <w:szCs w:val="22"/>
              </w:rPr>
              <w:t>económica,</w:t>
            </w:r>
            <w:r w:rsidRPr="00EE0212">
              <w:rPr>
                <w:rFonts w:ascii="Arial" w:hAnsi="Arial" w:cs="Arial"/>
                <w:spacing w:val="-2"/>
                <w:sz w:val="22"/>
                <w:szCs w:val="22"/>
              </w:rPr>
              <w:t xml:space="preserve"> </w:t>
            </w:r>
            <w:r w:rsidRPr="00EE0212">
              <w:rPr>
                <w:rFonts w:ascii="Arial" w:hAnsi="Arial" w:cs="Arial"/>
                <w:sz w:val="22"/>
                <w:szCs w:val="22"/>
              </w:rPr>
              <w:t>con</w:t>
            </w:r>
            <w:r w:rsidRPr="00EE0212">
              <w:rPr>
                <w:rFonts w:ascii="Arial" w:hAnsi="Arial" w:cs="Arial"/>
                <w:spacing w:val="-3"/>
                <w:sz w:val="22"/>
                <w:szCs w:val="22"/>
              </w:rPr>
              <w:t xml:space="preserve"> </w:t>
            </w:r>
            <w:r w:rsidRPr="00EE0212">
              <w:rPr>
                <w:rFonts w:ascii="Arial" w:hAnsi="Arial" w:cs="Arial"/>
                <w:sz w:val="22"/>
                <w:szCs w:val="22"/>
              </w:rPr>
              <w:t>la</w:t>
            </w:r>
            <w:r w:rsidRPr="00EE0212">
              <w:rPr>
                <w:rFonts w:ascii="Arial" w:hAnsi="Arial" w:cs="Arial"/>
                <w:spacing w:val="-3"/>
                <w:sz w:val="22"/>
                <w:szCs w:val="22"/>
              </w:rPr>
              <w:t xml:space="preserve"> </w:t>
            </w:r>
            <w:r w:rsidRPr="00EE0212">
              <w:rPr>
                <w:rFonts w:ascii="Arial" w:hAnsi="Arial" w:cs="Arial"/>
                <w:sz w:val="22"/>
                <w:szCs w:val="22"/>
              </w:rPr>
              <w:t>totalidad de</w:t>
            </w:r>
            <w:r w:rsidRPr="00EE0212">
              <w:rPr>
                <w:rFonts w:ascii="Arial" w:hAnsi="Arial" w:cs="Arial"/>
                <w:spacing w:val="-3"/>
                <w:sz w:val="22"/>
                <w:szCs w:val="22"/>
              </w:rPr>
              <w:t xml:space="preserve"> </w:t>
            </w:r>
            <w:r w:rsidRPr="00EE0212">
              <w:rPr>
                <w:rFonts w:ascii="Arial" w:hAnsi="Arial" w:cs="Arial"/>
                <w:sz w:val="22"/>
                <w:szCs w:val="22"/>
              </w:rPr>
              <w:t>los</w:t>
            </w:r>
            <w:r w:rsidRPr="00EE0212">
              <w:rPr>
                <w:rFonts w:ascii="Arial" w:hAnsi="Arial" w:cs="Arial"/>
                <w:spacing w:val="-1"/>
                <w:sz w:val="22"/>
                <w:szCs w:val="22"/>
              </w:rPr>
              <w:t xml:space="preserve"> </w:t>
            </w:r>
            <w:r w:rsidRPr="00EE0212">
              <w:rPr>
                <w:rFonts w:ascii="Arial" w:hAnsi="Arial" w:cs="Arial"/>
                <w:sz w:val="22"/>
                <w:szCs w:val="22"/>
              </w:rPr>
              <w:t>ítems</w:t>
            </w:r>
            <w:r w:rsidRPr="00EE0212">
              <w:rPr>
                <w:rFonts w:ascii="Arial" w:hAnsi="Arial" w:cs="Arial"/>
                <w:spacing w:val="-5"/>
                <w:sz w:val="22"/>
                <w:szCs w:val="22"/>
              </w:rPr>
              <w:t xml:space="preserve"> </w:t>
            </w:r>
            <w:r w:rsidRPr="00EE0212">
              <w:rPr>
                <w:rFonts w:ascii="Arial" w:hAnsi="Arial" w:cs="Arial"/>
                <w:sz w:val="22"/>
                <w:szCs w:val="22"/>
              </w:rPr>
              <w:t>requeridos</w:t>
            </w:r>
            <w:r w:rsidRPr="00EE0212">
              <w:rPr>
                <w:rFonts w:ascii="Arial" w:hAnsi="Arial" w:cs="Arial"/>
                <w:spacing w:val="-59"/>
                <w:sz w:val="22"/>
                <w:szCs w:val="22"/>
              </w:rPr>
              <w:t xml:space="preserve"> </w:t>
            </w:r>
            <w:r w:rsidRPr="00EE0212">
              <w:rPr>
                <w:rFonts w:ascii="Arial" w:hAnsi="Arial" w:cs="Arial"/>
                <w:sz w:val="22"/>
                <w:szCs w:val="22"/>
              </w:rPr>
              <w:t>y que adicionalmente haya cumplido los requisitos exigidos por la entidad, se le adjudicará el</w:t>
            </w:r>
            <w:r w:rsidRPr="00EE0212">
              <w:rPr>
                <w:rFonts w:ascii="Arial" w:hAnsi="Arial" w:cs="Arial"/>
                <w:spacing w:val="1"/>
                <w:sz w:val="22"/>
                <w:szCs w:val="22"/>
              </w:rPr>
              <w:t xml:space="preserve"> </w:t>
            </w:r>
            <w:r w:rsidRPr="00EE0212">
              <w:rPr>
                <w:rFonts w:ascii="Arial" w:hAnsi="Arial" w:cs="Arial"/>
                <w:sz w:val="22"/>
                <w:szCs w:val="22"/>
              </w:rPr>
              <w:t>respectivo</w:t>
            </w:r>
            <w:r w:rsidRPr="00EE0212">
              <w:rPr>
                <w:rFonts w:ascii="Arial" w:hAnsi="Arial" w:cs="Arial"/>
                <w:spacing w:val="-1"/>
                <w:sz w:val="22"/>
                <w:szCs w:val="22"/>
              </w:rPr>
              <w:t xml:space="preserve"> </w:t>
            </w:r>
            <w:r w:rsidRPr="00EE0212">
              <w:rPr>
                <w:rFonts w:ascii="Arial" w:hAnsi="Arial" w:cs="Arial"/>
                <w:sz w:val="22"/>
                <w:szCs w:val="22"/>
              </w:rPr>
              <w:t>contrato</w:t>
            </w:r>
            <w:r w:rsidRPr="00EE0212">
              <w:rPr>
                <w:rFonts w:ascii="Arial" w:hAnsi="Arial" w:cs="Arial"/>
                <w:spacing w:val="-2"/>
                <w:sz w:val="22"/>
                <w:szCs w:val="22"/>
              </w:rPr>
              <w:t xml:space="preserve"> </w:t>
            </w:r>
            <w:r w:rsidRPr="00EE0212">
              <w:rPr>
                <w:rFonts w:ascii="Arial" w:hAnsi="Arial" w:cs="Arial"/>
                <w:sz w:val="22"/>
                <w:szCs w:val="22"/>
              </w:rPr>
              <w:t>con</w:t>
            </w:r>
            <w:r w:rsidRPr="00EE0212">
              <w:rPr>
                <w:rFonts w:ascii="Arial" w:hAnsi="Arial" w:cs="Arial"/>
                <w:spacing w:val="-5"/>
                <w:sz w:val="22"/>
                <w:szCs w:val="22"/>
              </w:rPr>
              <w:t xml:space="preserve"> </w:t>
            </w:r>
            <w:r w:rsidRPr="00EE0212">
              <w:rPr>
                <w:rFonts w:ascii="Arial" w:hAnsi="Arial" w:cs="Arial"/>
                <w:sz w:val="22"/>
                <w:szCs w:val="22"/>
              </w:rPr>
              <w:t>previa comunicación de</w:t>
            </w:r>
            <w:r w:rsidRPr="00EE0212">
              <w:rPr>
                <w:rFonts w:ascii="Arial" w:hAnsi="Arial" w:cs="Arial"/>
                <w:spacing w:val="-2"/>
                <w:sz w:val="22"/>
                <w:szCs w:val="22"/>
              </w:rPr>
              <w:t xml:space="preserve"> </w:t>
            </w:r>
            <w:r w:rsidRPr="00EE0212">
              <w:rPr>
                <w:rFonts w:ascii="Arial" w:hAnsi="Arial" w:cs="Arial"/>
                <w:sz w:val="22"/>
                <w:szCs w:val="22"/>
              </w:rPr>
              <w:t>aceptación de</w:t>
            </w:r>
            <w:r w:rsidRPr="00EE0212">
              <w:rPr>
                <w:rFonts w:ascii="Arial" w:hAnsi="Arial" w:cs="Arial"/>
                <w:spacing w:val="-2"/>
                <w:sz w:val="22"/>
                <w:szCs w:val="22"/>
              </w:rPr>
              <w:t xml:space="preserve"> </w:t>
            </w:r>
            <w:r w:rsidRPr="00EE0212">
              <w:rPr>
                <w:rFonts w:ascii="Arial" w:hAnsi="Arial" w:cs="Arial"/>
                <w:sz w:val="22"/>
                <w:szCs w:val="22"/>
              </w:rPr>
              <w:t>la oferta</w:t>
            </w:r>
            <w:r w:rsidRPr="00EE0212">
              <w:rPr>
                <w:rFonts w:ascii="Arial" w:hAnsi="Arial" w:cs="Arial"/>
                <w:spacing w:val="-3"/>
                <w:sz w:val="22"/>
                <w:szCs w:val="22"/>
              </w:rPr>
              <w:t xml:space="preserve"> </w:t>
            </w:r>
            <w:r w:rsidRPr="00EE0212">
              <w:rPr>
                <w:rFonts w:ascii="Arial" w:hAnsi="Arial" w:cs="Arial"/>
                <w:sz w:val="22"/>
                <w:szCs w:val="22"/>
              </w:rPr>
              <w:t>presentada</w:t>
            </w:r>
            <w:bookmarkEnd w:id="62"/>
            <w:r w:rsidRPr="00EE0212">
              <w:rPr>
                <w:rFonts w:ascii="Arial" w:hAnsi="Arial" w:cs="Arial"/>
                <w:sz w:val="22"/>
                <w:szCs w:val="22"/>
              </w:rPr>
              <w:t>.</w:t>
            </w:r>
          </w:p>
        </w:tc>
      </w:tr>
      <w:tr w:rsidR="00E95BE9" w:rsidRPr="00DE2E5E" w14:paraId="72DBE627" w14:textId="77777777" w:rsidTr="00E95BE9">
        <w:trPr>
          <w:trHeight w:val="20"/>
        </w:trPr>
        <w:tc>
          <w:tcPr>
            <w:tcW w:w="5000" w:type="pct"/>
            <w:gridSpan w:val="9"/>
            <w:shd w:val="clear" w:color="auto" w:fill="D9D9D9" w:themeFill="background1" w:themeFillShade="D9"/>
          </w:tcPr>
          <w:p w14:paraId="4F0E4E3A" w14:textId="624AF09B" w:rsidR="00E95BE9" w:rsidRPr="00DE2E5E" w:rsidRDefault="00E95BE9" w:rsidP="00ED514A">
            <w:pPr>
              <w:jc w:val="both"/>
              <w:rPr>
                <w:rFonts w:ascii="Arial" w:hAnsi="Arial" w:cs="Arial"/>
                <w:color w:val="000000" w:themeColor="text1"/>
                <w:sz w:val="22"/>
                <w:szCs w:val="22"/>
                <w:lang w:val="es-MX" w:eastAsia="es-ES"/>
              </w:rPr>
            </w:pPr>
            <w:r w:rsidRPr="00DE2E5E">
              <w:rPr>
                <w:rFonts w:ascii="Arial" w:hAnsi="Arial" w:cs="Arial"/>
                <w:bCs/>
                <w:color w:val="000000" w:themeColor="text1"/>
                <w:sz w:val="22"/>
                <w:szCs w:val="22"/>
                <w:lang w:eastAsia="es-CO"/>
              </w:rPr>
              <w:t>3.6 ANÁLISIS DE RIESGOS Y FORMA</w:t>
            </w:r>
            <w:r>
              <w:rPr>
                <w:rFonts w:ascii="Arial" w:hAnsi="Arial" w:cs="Arial"/>
                <w:bCs/>
                <w:color w:val="000000" w:themeColor="text1"/>
                <w:sz w:val="22"/>
                <w:szCs w:val="22"/>
                <w:lang w:eastAsia="es-CO"/>
              </w:rPr>
              <w:t>S</w:t>
            </w:r>
            <w:r w:rsidRPr="00DE2E5E">
              <w:rPr>
                <w:rFonts w:ascii="Arial" w:hAnsi="Arial" w:cs="Arial"/>
                <w:bCs/>
                <w:color w:val="000000" w:themeColor="text1"/>
                <w:sz w:val="22"/>
                <w:szCs w:val="22"/>
                <w:lang w:eastAsia="es-CO"/>
              </w:rPr>
              <w:t xml:space="preserve"> DE MITIGARLO</w:t>
            </w:r>
          </w:p>
        </w:tc>
      </w:tr>
      <w:tr w:rsidR="00E95BE9" w:rsidRPr="00DE2E5E" w14:paraId="7DD4C888" w14:textId="77777777" w:rsidTr="00E95BE9">
        <w:trPr>
          <w:trHeight w:val="20"/>
        </w:trPr>
        <w:tc>
          <w:tcPr>
            <w:tcW w:w="5000" w:type="pct"/>
            <w:gridSpan w:val="9"/>
          </w:tcPr>
          <w:p w14:paraId="1BDBAC71" w14:textId="77777777" w:rsidR="009D2BC7" w:rsidRPr="00EE0212" w:rsidRDefault="009D2BC7" w:rsidP="009D2BC7">
            <w:pPr>
              <w:pStyle w:val="TableParagraph"/>
              <w:spacing w:before="46"/>
              <w:ind w:left="57" w:right="50"/>
              <w:jc w:val="both"/>
            </w:pPr>
            <w:r w:rsidRPr="00EE0212">
              <w:t>El</w:t>
            </w:r>
            <w:r w:rsidRPr="00EE0212">
              <w:rPr>
                <w:spacing w:val="-11"/>
              </w:rPr>
              <w:t xml:space="preserve"> </w:t>
            </w:r>
            <w:r w:rsidRPr="00EE0212">
              <w:t>Consejo</w:t>
            </w:r>
            <w:r w:rsidRPr="00EE0212">
              <w:rPr>
                <w:spacing w:val="-13"/>
              </w:rPr>
              <w:t xml:space="preserve"> </w:t>
            </w:r>
            <w:r w:rsidRPr="00EE0212">
              <w:t>Superior</w:t>
            </w:r>
            <w:r w:rsidRPr="00EE0212">
              <w:rPr>
                <w:spacing w:val="-10"/>
              </w:rPr>
              <w:t xml:space="preserve"> </w:t>
            </w:r>
            <w:r w:rsidRPr="00EE0212">
              <w:t>de</w:t>
            </w:r>
            <w:r w:rsidRPr="00EE0212">
              <w:rPr>
                <w:spacing w:val="-11"/>
              </w:rPr>
              <w:t xml:space="preserve"> </w:t>
            </w:r>
            <w:r w:rsidRPr="00EE0212">
              <w:t>la</w:t>
            </w:r>
            <w:r w:rsidRPr="00EE0212">
              <w:rPr>
                <w:spacing w:val="-12"/>
              </w:rPr>
              <w:t xml:space="preserve"> </w:t>
            </w:r>
            <w:r w:rsidRPr="00EE0212">
              <w:t>Judicatura,</w:t>
            </w:r>
            <w:r w:rsidRPr="00EE0212">
              <w:rPr>
                <w:spacing w:val="-12"/>
              </w:rPr>
              <w:t xml:space="preserve"> </w:t>
            </w:r>
            <w:r w:rsidRPr="00EE0212">
              <w:t>de</w:t>
            </w:r>
            <w:r w:rsidRPr="00EE0212">
              <w:rPr>
                <w:spacing w:val="-12"/>
              </w:rPr>
              <w:t xml:space="preserve"> </w:t>
            </w:r>
            <w:r w:rsidRPr="00EE0212">
              <w:t>acuerdo</w:t>
            </w:r>
            <w:r w:rsidRPr="00EE0212">
              <w:rPr>
                <w:spacing w:val="-12"/>
              </w:rPr>
              <w:t xml:space="preserve"> </w:t>
            </w:r>
            <w:r w:rsidRPr="00EE0212">
              <w:t>con</w:t>
            </w:r>
            <w:r w:rsidRPr="00EE0212">
              <w:rPr>
                <w:spacing w:val="-10"/>
              </w:rPr>
              <w:t xml:space="preserve"> </w:t>
            </w:r>
            <w:r w:rsidRPr="00EE0212">
              <w:t>las</w:t>
            </w:r>
            <w:r w:rsidRPr="00EE0212">
              <w:rPr>
                <w:spacing w:val="-10"/>
              </w:rPr>
              <w:t xml:space="preserve"> </w:t>
            </w:r>
            <w:r w:rsidRPr="00EE0212">
              <w:t>disposiciones</w:t>
            </w:r>
            <w:r w:rsidRPr="00EE0212">
              <w:rPr>
                <w:spacing w:val="-12"/>
              </w:rPr>
              <w:t xml:space="preserve"> </w:t>
            </w:r>
            <w:r w:rsidRPr="00EE0212">
              <w:t>del</w:t>
            </w:r>
            <w:r w:rsidRPr="00EE0212">
              <w:rPr>
                <w:spacing w:val="-13"/>
              </w:rPr>
              <w:t xml:space="preserve"> </w:t>
            </w:r>
            <w:r w:rsidRPr="00EE0212">
              <w:t>artículo</w:t>
            </w:r>
            <w:r w:rsidRPr="00EE0212">
              <w:rPr>
                <w:spacing w:val="-9"/>
              </w:rPr>
              <w:t xml:space="preserve"> </w:t>
            </w:r>
            <w:r w:rsidRPr="00EE0212">
              <w:t>4</w:t>
            </w:r>
            <w:r w:rsidRPr="00EE0212">
              <w:rPr>
                <w:spacing w:val="-10"/>
              </w:rPr>
              <w:t xml:space="preserve"> </w:t>
            </w:r>
            <w:r w:rsidRPr="00EE0212">
              <w:t>de</w:t>
            </w:r>
            <w:r w:rsidRPr="00EE0212">
              <w:rPr>
                <w:spacing w:val="-10"/>
              </w:rPr>
              <w:t xml:space="preserve"> </w:t>
            </w:r>
            <w:r w:rsidRPr="00EE0212">
              <w:t>la</w:t>
            </w:r>
            <w:r w:rsidRPr="00EE0212">
              <w:rPr>
                <w:spacing w:val="-13"/>
              </w:rPr>
              <w:t xml:space="preserve"> </w:t>
            </w:r>
            <w:r w:rsidRPr="00EE0212">
              <w:t>Ley</w:t>
            </w:r>
            <w:r w:rsidRPr="00EE0212">
              <w:rPr>
                <w:spacing w:val="-11"/>
              </w:rPr>
              <w:t xml:space="preserve"> </w:t>
            </w:r>
            <w:r w:rsidRPr="00EE0212">
              <w:t>1150</w:t>
            </w:r>
            <w:r w:rsidRPr="00EE0212">
              <w:rPr>
                <w:spacing w:val="-59"/>
              </w:rPr>
              <w:t xml:space="preserve"> </w:t>
            </w:r>
            <w:r w:rsidRPr="00EE0212">
              <w:t>de 2007 y de los artículos 2.2.1.1.1.6.1 y el numeral 2 del artículo 2.2.1.2.5.2 del Decreto 1082 de</w:t>
            </w:r>
            <w:r w:rsidRPr="00EE0212">
              <w:rPr>
                <w:spacing w:val="1"/>
              </w:rPr>
              <w:t xml:space="preserve"> </w:t>
            </w:r>
            <w:r w:rsidRPr="00EE0212">
              <w:t>2015 y con base en la Metodología para identificar y clasificar los riesgos elaborado por Colombia</w:t>
            </w:r>
            <w:r w:rsidRPr="00EE0212">
              <w:rPr>
                <w:spacing w:val="-59"/>
              </w:rPr>
              <w:t xml:space="preserve"> </w:t>
            </w:r>
            <w:r w:rsidRPr="00EE0212">
              <w:t>Compra</w:t>
            </w:r>
            <w:r w:rsidRPr="00EE0212">
              <w:rPr>
                <w:spacing w:val="-1"/>
              </w:rPr>
              <w:t xml:space="preserve"> </w:t>
            </w:r>
            <w:r w:rsidRPr="00EE0212">
              <w:t>Eficiente</w:t>
            </w:r>
            <w:r w:rsidRPr="00EE0212">
              <w:rPr>
                <w:spacing w:val="-1"/>
              </w:rPr>
              <w:t xml:space="preserve"> </w:t>
            </w:r>
            <w:r w:rsidRPr="00EE0212">
              <w:t>procede a</w:t>
            </w:r>
            <w:r w:rsidRPr="00EE0212">
              <w:rPr>
                <w:spacing w:val="-2"/>
              </w:rPr>
              <w:t xml:space="preserve"> </w:t>
            </w:r>
            <w:r w:rsidRPr="00EE0212">
              <w:t>tipificar,</w:t>
            </w:r>
            <w:r w:rsidRPr="00EE0212">
              <w:rPr>
                <w:spacing w:val="-1"/>
              </w:rPr>
              <w:t xml:space="preserve"> </w:t>
            </w:r>
            <w:r w:rsidRPr="00EE0212">
              <w:t>estimar</w:t>
            </w:r>
            <w:r w:rsidRPr="00EE0212">
              <w:rPr>
                <w:spacing w:val="-2"/>
              </w:rPr>
              <w:t xml:space="preserve"> </w:t>
            </w:r>
            <w:r w:rsidRPr="00EE0212">
              <w:t>y</w:t>
            </w:r>
            <w:r w:rsidRPr="00EE0212">
              <w:rPr>
                <w:spacing w:val="-3"/>
              </w:rPr>
              <w:t xml:space="preserve"> </w:t>
            </w:r>
            <w:r w:rsidRPr="00EE0212">
              <w:t>asignar</w:t>
            </w:r>
            <w:r w:rsidRPr="00EE0212">
              <w:rPr>
                <w:spacing w:val="1"/>
              </w:rPr>
              <w:t xml:space="preserve"> </w:t>
            </w:r>
            <w:r w:rsidRPr="00EE0212">
              <w:t>los</w:t>
            </w:r>
            <w:r w:rsidRPr="00EE0212">
              <w:rPr>
                <w:spacing w:val="-3"/>
              </w:rPr>
              <w:t xml:space="preserve"> </w:t>
            </w:r>
            <w:r w:rsidRPr="00EE0212">
              <w:t>riesgos de</w:t>
            </w:r>
            <w:r w:rsidRPr="00EE0212">
              <w:rPr>
                <w:spacing w:val="-3"/>
              </w:rPr>
              <w:t xml:space="preserve"> </w:t>
            </w:r>
            <w:r w:rsidRPr="00EE0212">
              <w:t>la contratación.</w:t>
            </w:r>
          </w:p>
          <w:p w14:paraId="13D2BBFD" w14:textId="51EF00FD" w:rsidR="0055744F" w:rsidRDefault="0055744F" w:rsidP="0055744F">
            <w:pPr>
              <w:ind w:right="142"/>
              <w:jc w:val="center"/>
              <w:rPr>
                <w:rFonts w:ascii="Arial" w:hAnsi="Arial" w:cs="Arial"/>
                <w:bCs/>
                <w:iCs/>
                <w:sz w:val="18"/>
                <w:szCs w:val="18"/>
              </w:rPr>
            </w:pPr>
            <w:r>
              <w:rPr>
                <w:rFonts w:ascii="Arial" w:hAnsi="Arial" w:cs="Arial"/>
                <w:bCs/>
                <w:iCs/>
                <w:sz w:val="18"/>
                <w:szCs w:val="18"/>
              </w:rPr>
              <w:t>Tabla No. 1 - Escalas de probabilidad del riesgo</w:t>
            </w:r>
          </w:p>
          <w:p w14:paraId="344920C3" w14:textId="77777777" w:rsidR="00841A87" w:rsidRDefault="00841A87" w:rsidP="0055744F">
            <w:pPr>
              <w:ind w:right="142"/>
              <w:jc w:val="center"/>
              <w:rPr>
                <w:rFonts w:ascii="Arial" w:hAnsi="Arial" w:cs="Arial"/>
                <w:bCs/>
                <w:iCs/>
                <w:sz w:val="18"/>
                <w:szCs w:val="18"/>
              </w:rPr>
            </w:pPr>
          </w:p>
          <w:p w14:paraId="16829156" w14:textId="190247F8" w:rsidR="0055744F" w:rsidRDefault="0055744F" w:rsidP="0055744F">
            <w:pPr>
              <w:ind w:right="142"/>
              <w:jc w:val="center"/>
              <w:rPr>
                <w:rFonts w:ascii="Arial" w:hAnsi="Arial" w:cs="Arial"/>
                <w:sz w:val="22"/>
                <w:szCs w:val="22"/>
              </w:rPr>
            </w:pPr>
            <w:r>
              <w:rPr>
                <w:rFonts w:ascii="Arial" w:hAnsi="Arial" w:cs="Arial"/>
                <w:noProof/>
                <w:color w:val="2B579A"/>
                <w:sz w:val="22"/>
                <w:szCs w:val="22"/>
                <w:shd w:val="clear" w:color="auto" w:fill="E6E6E6"/>
              </w:rPr>
              <w:drawing>
                <wp:inline distT="0" distB="0" distL="0" distR="0" wp14:anchorId="0EA12447" wp14:editId="656397E5">
                  <wp:extent cx="3814183" cy="20574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5909" cy="2133848"/>
                          </a:xfrm>
                          <a:prstGeom prst="rect">
                            <a:avLst/>
                          </a:prstGeom>
                          <a:noFill/>
                          <a:ln>
                            <a:noFill/>
                          </a:ln>
                        </pic:spPr>
                      </pic:pic>
                    </a:graphicData>
                  </a:graphic>
                </wp:inline>
              </w:drawing>
            </w:r>
          </w:p>
          <w:p w14:paraId="6A2C4E92" w14:textId="77777777" w:rsidR="00A02D54" w:rsidRPr="00A02D54" w:rsidRDefault="00A02D54" w:rsidP="0055744F">
            <w:pPr>
              <w:jc w:val="center"/>
              <w:rPr>
                <w:rFonts w:ascii="Arial" w:hAnsi="Arial" w:cs="Arial"/>
                <w:bCs/>
                <w:iCs/>
                <w:sz w:val="10"/>
                <w:szCs w:val="10"/>
              </w:rPr>
            </w:pPr>
          </w:p>
          <w:p w14:paraId="7EFE2A62" w14:textId="0EBFABBE" w:rsidR="0055744F" w:rsidRDefault="0055744F" w:rsidP="0055744F">
            <w:pPr>
              <w:jc w:val="center"/>
              <w:rPr>
                <w:rFonts w:ascii="Arial" w:hAnsi="Arial" w:cs="Arial"/>
                <w:bCs/>
                <w:iCs/>
                <w:sz w:val="18"/>
                <w:szCs w:val="18"/>
              </w:rPr>
            </w:pPr>
            <w:r>
              <w:rPr>
                <w:rFonts w:ascii="Arial" w:hAnsi="Arial" w:cs="Arial"/>
                <w:bCs/>
                <w:iCs/>
                <w:sz w:val="18"/>
                <w:szCs w:val="18"/>
              </w:rPr>
              <w:t>Tabla No. 2 – Escala de impacto del Riesgo</w:t>
            </w:r>
          </w:p>
          <w:p w14:paraId="1B89AF93" w14:textId="77777777" w:rsidR="00841A87" w:rsidRDefault="00841A87" w:rsidP="0055744F">
            <w:pPr>
              <w:jc w:val="center"/>
              <w:rPr>
                <w:rFonts w:ascii="Arial" w:hAnsi="Arial" w:cs="Arial"/>
                <w:bCs/>
                <w:iCs/>
                <w:sz w:val="18"/>
                <w:szCs w:val="18"/>
              </w:rPr>
            </w:pPr>
          </w:p>
          <w:p w14:paraId="77ACFEEA" w14:textId="27A9078C" w:rsidR="0055744F" w:rsidRDefault="0055744F" w:rsidP="0055744F">
            <w:pPr>
              <w:jc w:val="center"/>
              <w:rPr>
                <w:rFonts w:ascii="Arial" w:hAnsi="Arial" w:cs="Arial"/>
                <w:sz w:val="22"/>
                <w:szCs w:val="22"/>
              </w:rPr>
            </w:pPr>
            <w:r>
              <w:rPr>
                <w:rFonts w:ascii="Arial" w:hAnsi="Arial" w:cs="Arial"/>
                <w:noProof/>
                <w:color w:val="2B579A"/>
                <w:sz w:val="22"/>
                <w:szCs w:val="22"/>
                <w:shd w:val="clear" w:color="auto" w:fill="E6E6E6"/>
              </w:rPr>
              <w:drawing>
                <wp:inline distT="0" distB="0" distL="0" distR="0" wp14:anchorId="56F9771B" wp14:editId="05FE9513">
                  <wp:extent cx="3906955" cy="202882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06480" cy="2080507"/>
                          </a:xfrm>
                          <a:prstGeom prst="rect">
                            <a:avLst/>
                          </a:prstGeom>
                          <a:noFill/>
                          <a:ln>
                            <a:noFill/>
                          </a:ln>
                        </pic:spPr>
                      </pic:pic>
                    </a:graphicData>
                  </a:graphic>
                </wp:inline>
              </w:drawing>
            </w:r>
          </w:p>
          <w:p w14:paraId="6DA9A6AC" w14:textId="77777777" w:rsidR="006D6FEF" w:rsidRPr="00A02D54" w:rsidRDefault="006D6FEF" w:rsidP="0055744F">
            <w:pPr>
              <w:jc w:val="center"/>
              <w:rPr>
                <w:rFonts w:ascii="Arial" w:hAnsi="Arial" w:cs="Arial"/>
                <w:sz w:val="10"/>
                <w:szCs w:val="10"/>
              </w:rPr>
            </w:pPr>
          </w:p>
          <w:p w14:paraId="4BFDA04C" w14:textId="71BA0D04" w:rsidR="0055744F" w:rsidRDefault="0055744F" w:rsidP="0055744F">
            <w:pPr>
              <w:jc w:val="center"/>
              <w:rPr>
                <w:rFonts w:ascii="Arial" w:hAnsi="Arial" w:cs="Arial"/>
                <w:sz w:val="18"/>
                <w:szCs w:val="22"/>
              </w:rPr>
            </w:pPr>
            <w:r>
              <w:rPr>
                <w:rFonts w:ascii="Arial" w:hAnsi="Arial" w:cs="Arial"/>
                <w:sz w:val="18"/>
                <w:szCs w:val="22"/>
              </w:rPr>
              <w:t>Tabla No. 3 – Metodología de valoración del riesgo</w:t>
            </w:r>
          </w:p>
          <w:p w14:paraId="099243F9" w14:textId="77777777" w:rsidR="006D6FEF" w:rsidRPr="006D6FEF" w:rsidRDefault="006D6FEF" w:rsidP="0055744F">
            <w:pPr>
              <w:jc w:val="center"/>
              <w:rPr>
                <w:rFonts w:ascii="Arial" w:hAnsi="Arial" w:cs="Arial"/>
                <w:sz w:val="10"/>
                <w:szCs w:val="10"/>
              </w:rPr>
            </w:pPr>
          </w:p>
          <w:p w14:paraId="4F56636F" w14:textId="5927D799" w:rsidR="009D2BC7" w:rsidRDefault="0055744F" w:rsidP="0055744F">
            <w:pPr>
              <w:jc w:val="center"/>
              <w:rPr>
                <w:rFonts w:ascii="Arial" w:hAnsi="Arial" w:cs="Arial"/>
                <w:color w:val="000000" w:themeColor="text1"/>
                <w:sz w:val="22"/>
                <w:szCs w:val="22"/>
                <w:lang w:eastAsia="es-ES"/>
              </w:rPr>
            </w:pPr>
            <w:r>
              <w:rPr>
                <w:rFonts w:ascii="Arial" w:hAnsi="Arial" w:cs="Arial"/>
                <w:noProof/>
                <w:color w:val="2B579A"/>
                <w:sz w:val="22"/>
                <w:szCs w:val="22"/>
                <w:shd w:val="clear" w:color="auto" w:fill="E6E6E6"/>
              </w:rPr>
              <w:drawing>
                <wp:inline distT="0" distB="0" distL="0" distR="0" wp14:anchorId="3B5B334E" wp14:editId="75B30319">
                  <wp:extent cx="4095750" cy="22479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22106" cy="2262365"/>
                          </a:xfrm>
                          <a:prstGeom prst="rect">
                            <a:avLst/>
                          </a:prstGeom>
                          <a:noFill/>
                          <a:ln>
                            <a:noFill/>
                          </a:ln>
                        </pic:spPr>
                      </pic:pic>
                    </a:graphicData>
                  </a:graphic>
                </wp:inline>
              </w:drawing>
            </w:r>
          </w:p>
          <w:p w14:paraId="772FBF8F" w14:textId="1E36729A" w:rsidR="00E95BE9" w:rsidRPr="00DE2E5E" w:rsidRDefault="001D754D" w:rsidP="00134171">
            <w:pPr>
              <w:jc w:val="both"/>
              <w:rPr>
                <w:rFonts w:ascii="Arial" w:hAnsi="Arial" w:cs="Arial"/>
                <w:color w:val="000000" w:themeColor="text1"/>
                <w:sz w:val="22"/>
                <w:szCs w:val="22"/>
                <w:lang w:eastAsia="es-ES"/>
              </w:rPr>
            </w:pPr>
            <w:r>
              <w:rPr>
                <w:rFonts w:ascii="Arial" w:hAnsi="Arial" w:cs="Arial"/>
                <w:color w:val="000000" w:themeColor="text1"/>
                <w:sz w:val="22"/>
                <w:szCs w:val="22"/>
                <w:lang w:eastAsia="es-ES"/>
              </w:rPr>
              <w:t>ANEXO MATRIZ DE RIESGOS</w:t>
            </w:r>
          </w:p>
        </w:tc>
      </w:tr>
      <w:tr w:rsidR="00E95BE9" w:rsidRPr="00DE2E5E" w14:paraId="05CDFE26" w14:textId="77777777" w:rsidTr="00E95BE9">
        <w:trPr>
          <w:trHeight w:val="20"/>
        </w:trPr>
        <w:tc>
          <w:tcPr>
            <w:tcW w:w="5000" w:type="pct"/>
            <w:gridSpan w:val="9"/>
            <w:shd w:val="clear" w:color="auto" w:fill="D9D9D9" w:themeFill="background1" w:themeFillShade="D9"/>
          </w:tcPr>
          <w:p w14:paraId="671E05B6" w14:textId="77777777" w:rsidR="00E95BE9" w:rsidRPr="00DE2E5E" w:rsidRDefault="00E95BE9" w:rsidP="00ED514A">
            <w:pPr>
              <w:jc w:val="both"/>
              <w:rPr>
                <w:rFonts w:ascii="Arial" w:hAnsi="Arial" w:cs="Arial"/>
                <w:color w:val="000000" w:themeColor="text1"/>
                <w:sz w:val="22"/>
                <w:szCs w:val="22"/>
                <w:lang w:val="es-MX" w:eastAsia="es-ES"/>
              </w:rPr>
            </w:pPr>
            <w:r w:rsidRPr="00DE2E5E">
              <w:rPr>
                <w:rFonts w:ascii="Arial" w:hAnsi="Arial" w:cs="Arial"/>
                <w:bCs/>
                <w:color w:val="000000" w:themeColor="text1"/>
                <w:sz w:val="22"/>
                <w:szCs w:val="22"/>
                <w:lang w:eastAsia="es-CO"/>
              </w:rPr>
              <w:t>3.7 GARANTÍAS EXIGIDAS EN EL PROCESO DE CONTRATACIÓN</w:t>
            </w:r>
          </w:p>
        </w:tc>
      </w:tr>
      <w:tr w:rsidR="00E95BE9" w:rsidRPr="00DE2E5E" w14:paraId="4F9F6AFE" w14:textId="77777777" w:rsidTr="00E95BE9">
        <w:trPr>
          <w:trHeight w:val="20"/>
        </w:trPr>
        <w:tc>
          <w:tcPr>
            <w:tcW w:w="5000" w:type="pct"/>
            <w:gridSpan w:val="9"/>
            <w:shd w:val="clear" w:color="auto" w:fill="D9D9D9" w:themeFill="background1" w:themeFillShade="D9"/>
          </w:tcPr>
          <w:p w14:paraId="4A9BA1EA" w14:textId="3E75FD49"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 xml:space="preserve">3.7.1 Garantía de Seriedad de la Oferta </w:t>
            </w:r>
          </w:p>
        </w:tc>
      </w:tr>
      <w:tr w:rsidR="00E95BE9" w:rsidRPr="00DE2E5E" w14:paraId="3B145379" w14:textId="77777777" w:rsidTr="00E95BE9">
        <w:trPr>
          <w:trHeight w:val="20"/>
        </w:trPr>
        <w:tc>
          <w:tcPr>
            <w:tcW w:w="5000" w:type="pct"/>
            <w:gridSpan w:val="9"/>
            <w:tcBorders>
              <w:top w:val="single" w:sz="2" w:space="0" w:color="auto"/>
              <w:left w:val="single" w:sz="2" w:space="0" w:color="auto"/>
              <w:bottom w:val="single" w:sz="2" w:space="0" w:color="auto"/>
              <w:right w:val="single" w:sz="2" w:space="0" w:color="auto"/>
            </w:tcBorders>
            <w:shd w:val="clear" w:color="auto" w:fill="auto"/>
          </w:tcPr>
          <w:p w14:paraId="31D87C13" w14:textId="5A4465DE" w:rsidR="00E95BE9" w:rsidRDefault="00E95BE9" w:rsidP="00ED514A">
            <w:pPr>
              <w:jc w:val="both"/>
              <w:textAlignment w:val="baseline"/>
              <w:rPr>
                <w:rFonts w:ascii="Arial" w:hAnsi="Arial" w:cs="Arial"/>
                <w:sz w:val="22"/>
                <w:szCs w:val="22"/>
                <w:lang w:val="es-MX"/>
              </w:rPr>
            </w:pPr>
            <w:r w:rsidRPr="00DE2E5E">
              <w:rPr>
                <w:rFonts w:ascii="Arial" w:hAnsi="Arial" w:cs="Arial"/>
                <w:bCs/>
                <w:color w:val="000000" w:themeColor="text1"/>
                <w:sz w:val="22"/>
                <w:szCs w:val="22"/>
                <w:lang w:val="es-MX" w:eastAsia="es-CO"/>
              </w:rPr>
              <w:t xml:space="preserve">El oferente deberá </w:t>
            </w:r>
            <w:r w:rsidRPr="00DE2E5E">
              <w:rPr>
                <w:rFonts w:ascii="Arial" w:hAnsi="Arial" w:cs="Arial"/>
                <w:sz w:val="22"/>
                <w:szCs w:val="22"/>
              </w:rPr>
              <w:t>garantizar la seriedad de la oferta en los términos del artículo 2.2.1.2.3.1.9 del Decreto 1082 de 2015:</w:t>
            </w:r>
            <w:r w:rsidRPr="00DE2E5E">
              <w:rPr>
                <w:rFonts w:ascii="Arial" w:hAnsi="Arial" w:cs="Arial"/>
                <w:sz w:val="22"/>
                <w:szCs w:val="22"/>
                <w:lang w:val="es-MX"/>
              </w:rPr>
              <w:t> </w:t>
            </w:r>
          </w:p>
          <w:p w14:paraId="0D04D02B" w14:textId="59C77451" w:rsidR="00DF5F22" w:rsidRDefault="00DF5F22" w:rsidP="00ED514A">
            <w:pPr>
              <w:jc w:val="both"/>
              <w:textAlignment w:val="baseline"/>
              <w:rPr>
                <w:rFonts w:ascii="Arial" w:hAnsi="Arial" w:cs="Arial"/>
                <w:sz w:val="10"/>
                <w:szCs w:val="10"/>
                <w:lang w:val="es-MX"/>
              </w:rPr>
            </w:pPr>
          </w:p>
          <w:p w14:paraId="53C635CB" w14:textId="77777777" w:rsidR="00DC7B04" w:rsidRPr="00DC7B04" w:rsidRDefault="00DC7B04" w:rsidP="00ED514A">
            <w:pPr>
              <w:jc w:val="both"/>
              <w:textAlignment w:val="baseline"/>
              <w:rPr>
                <w:rFonts w:ascii="Arial" w:hAnsi="Arial" w:cs="Arial"/>
                <w:sz w:val="10"/>
                <w:szCs w:val="10"/>
                <w:lang w:val="es-MX"/>
              </w:rPr>
            </w:pPr>
          </w:p>
          <w:tbl>
            <w:tblPr>
              <w:tblW w:w="8789" w:type="dxa"/>
              <w:tblInd w:w="7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418"/>
              <w:gridCol w:w="1275"/>
              <w:gridCol w:w="2552"/>
              <w:gridCol w:w="3544"/>
            </w:tblGrid>
            <w:tr w:rsidR="00E95BE9" w:rsidRPr="00DE2E5E" w14:paraId="112207FB" w14:textId="77777777" w:rsidTr="004204B3">
              <w:trPr>
                <w:trHeight w:val="300"/>
              </w:trPr>
              <w:tc>
                <w:tcPr>
                  <w:tcW w:w="141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BCBF35B" w14:textId="30878C25" w:rsidR="00E95BE9" w:rsidRPr="00DE2E5E" w:rsidRDefault="00E95BE9" w:rsidP="00ED514A">
                  <w:pPr>
                    <w:jc w:val="center"/>
                    <w:textAlignment w:val="baseline"/>
                    <w:rPr>
                      <w:rFonts w:ascii="Arial" w:hAnsi="Arial" w:cs="Arial"/>
                      <w:sz w:val="22"/>
                      <w:szCs w:val="22"/>
                      <w:lang w:val="en-US" w:eastAsia="en-US"/>
                    </w:rPr>
                  </w:pPr>
                  <w:r w:rsidRPr="00DE2E5E">
                    <w:rPr>
                      <w:rFonts w:ascii="Arial" w:hAnsi="Arial" w:cs="Arial"/>
                      <w:sz w:val="22"/>
                      <w:szCs w:val="22"/>
                      <w:lang w:val="es-MX" w:eastAsia="en-US"/>
                    </w:rPr>
                    <w:t> </w:t>
                  </w:r>
                  <w:r w:rsidRPr="00DE2E5E">
                    <w:rPr>
                      <w:rFonts w:ascii="Arial" w:hAnsi="Arial" w:cs="Arial"/>
                      <w:sz w:val="22"/>
                      <w:szCs w:val="22"/>
                      <w:lang w:eastAsia="en-US"/>
                    </w:rPr>
                    <w:t>Amparo</w:t>
                  </w:r>
                </w:p>
              </w:tc>
              <w:tc>
                <w:tcPr>
                  <w:tcW w:w="127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A43BB5C" w14:textId="77777777" w:rsidR="00E95BE9" w:rsidRPr="00DE2E5E" w:rsidRDefault="00E95BE9" w:rsidP="00ED514A">
                  <w:pPr>
                    <w:jc w:val="center"/>
                    <w:textAlignment w:val="baseline"/>
                    <w:rPr>
                      <w:rFonts w:ascii="Arial" w:hAnsi="Arial" w:cs="Arial"/>
                      <w:sz w:val="22"/>
                      <w:szCs w:val="22"/>
                      <w:lang w:val="en-US" w:eastAsia="en-US"/>
                    </w:rPr>
                  </w:pPr>
                  <w:r w:rsidRPr="00DE2E5E">
                    <w:rPr>
                      <w:rFonts w:ascii="Arial" w:hAnsi="Arial" w:cs="Arial"/>
                      <w:sz w:val="22"/>
                      <w:szCs w:val="22"/>
                      <w:lang w:eastAsia="en-US"/>
                    </w:rPr>
                    <w:t>Suficiencia</w:t>
                  </w:r>
                </w:p>
              </w:tc>
              <w:tc>
                <w:tcPr>
                  <w:tcW w:w="255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3776EF9" w14:textId="77777777" w:rsidR="00E95BE9" w:rsidRPr="00DE2E5E" w:rsidRDefault="00E95BE9" w:rsidP="00ED514A">
                  <w:pPr>
                    <w:jc w:val="center"/>
                    <w:textAlignment w:val="baseline"/>
                    <w:rPr>
                      <w:rFonts w:ascii="Arial" w:hAnsi="Arial" w:cs="Arial"/>
                      <w:sz w:val="22"/>
                      <w:szCs w:val="22"/>
                      <w:lang w:val="en-US" w:eastAsia="en-US"/>
                    </w:rPr>
                  </w:pPr>
                  <w:r w:rsidRPr="00DE2E5E">
                    <w:rPr>
                      <w:rFonts w:ascii="Arial" w:hAnsi="Arial" w:cs="Arial"/>
                      <w:sz w:val="22"/>
                      <w:szCs w:val="22"/>
                      <w:lang w:eastAsia="en-US"/>
                    </w:rPr>
                    <w:t>Sobre el valor</w:t>
                  </w:r>
                </w:p>
              </w:tc>
              <w:tc>
                <w:tcPr>
                  <w:tcW w:w="354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7E902EE" w14:textId="77777777" w:rsidR="00E95BE9" w:rsidRPr="00DE2E5E" w:rsidRDefault="00E95BE9" w:rsidP="00ED514A">
                  <w:pPr>
                    <w:jc w:val="center"/>
                    <w:textAlignment w:val="baseline"/>
                    <w:rPr>
                      <w:rFonts w:ascii="Arial" w:hAnsi="Arial" w:cs="Arial"/>
                      <w:sz w:val="22"/>
                      <w:szCs w:val="22"/>
                      <w:lang w:val="en-US" w:eastAsia="en-US"/>
                    </w:rPr>
                  </w:pPr>
                  <w:r w:rsidRPr="00DE2E5E">
                    <w:rPr>
                      <w:rFonts w:ascii="Arial" w:hAnsi="Arial" w:cs="Arial"/>
                      <w:sz w:val="22"/>
                      <w:szCs w:val="22"/>
                      <w:lang w:eastAsia="en-US"/>
                    </w:rPr>
                    <w:t>Vigencia</w:t>
                  </w:r>
                </w:p>
              </w:tc>
            </w:tr>
            <w:tr w:rsidR="00E95BE9" w:rsidRPr="00DE2E5E" w14:paraId="3B8AB31F" w14:textId="77777777" w:rsidTr="004204B3">
              <w:trPr>
                <w:trHeight w:val="505"/>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98DF67" w14:textId="77777777" w:rsidR="00E95BE9" w:rsidRPr="00DE2E5E" w:rsidRDefault="00E95BE9" w:rsidP="00ED514A">
                  <w:pPr>
                    <w:jc w:val="center"/>
                    <w:textAlignment w:val="baseline"/>
                    <w:rPr>
                      <w:rFonts w:ascii="Arial" w:hAnsi="Arial" w:cs="Arial"/>
                      <w:sz w:val="22"/>
                      <w:szCs w:val="22"/>
                      <w:lang w:val="en-US" w:eastAsia="en-US"/>
                    </w:rPr>
                  </w:pPr>
                  <w:r w:rsidRPr="00DE2E5E">
                    <w:rPr>
                      <w:rFonts w:ascii="Arial" w:hAnsi="Arial" w:cs="Arial"/>
                      <w:sz w:val="22"/>
                      <w:szCs w:val="22"/>
                      <w:lang w:eastAsia="en-US"/>
                    </w:rPr>
                    <w:t>Seriedad de la Oferta</w:t>
                  </w:r>
                  <w:r w:rsidRPr="00DE2E5E">
                    <w:rPr>
                      <w:rFonts w:ascii="Arial" w:hAnsi="Arial" w:cs="Arial"/>
                      <w:sz w:val="22"/>
                      <w:szCs w:val="22"/>
                      <w:lang w:val="en-US" w:eastAsia="en-US"/>
                    </w:rPr>
                    <w:t> </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BF6D9A" w14:textId="77777777" w:rsidR="00E95BE9" w:rsidRPr="00DE2E5E" w:rsidRDefault="00E95BE9" w:rsidP="00ED514A">
                  <w:pPr>
                    <w:jc w:val="center"/>
                    <w:textAlignment w:val="baseline"/>
                    <w:rPr>
                      <w:rFonts w:ascii="Arial" w:hAnsi="Arial" w:cs="Arial"/>
                      <w:sz w:val="22"/>
                      <w:szCs w:val="22"/>
                      <w:lang w:val="en-US" w:eastAsia="en-US"/>
                    </w:rPr>
                  </w:pPr>
                  <w:r w:rsidRPr="00DE2E5E">
                    <w:rPr>
                      <w:rFonts w:ascii="Arial" w:hAnsi="Arial" w:cs="Arial"/>
                      <w:sz w:val="22"/>
                      <w:szCs w:val="22"/>
                      <w:lang w:eastAsia="en-US"/>
                    </w:rPr>
                    <w:t>10%</w:t>
                  </w:r>
                  <w:r w:rsidRPr="00DE2E5E">
                    <w:rPr>
                      <w:rFonts w:ascii="Arial" w:hAnsi="Arial" w:cs="Arial"/>
                      <w:sz w:val="22"/>
                      <w:szCs w:val="22"/>
                      <w:lang w:val="en-US" w:eastAsia="en-US"/>
                    </w:rPr>
                    <w:t> </w:t>
                  </w:r>
                </w:p>
              </w:tc>
              <w:tc>
                <w:tcPr>
                  <w:tcW w:w="25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DC781A" w14:textId="77777777" w:rsidR="00E95BE9" w:rsidRPr="00DE2E5E" w:rsidRDefault="00E95BE9" w:rsidP="00ED514A">
                  <w:pPr>
                    <w:jc w:val="center"/>
                    <w:textAlignment w:val="baseline"/>
                    <w:rPr>
                      <w:rFonts w:ascii="Arial" w:hAnsi="Arial" w:cs="Arial"/>
                      <w:sz w:val="22"/>
                      <w:szCs w:val="22"/>
                      <w:lang w:val="en-US" w:eastAsia="en-US"/>
                    </w:rPr>
                  </w:pPr>
                  <w:r w:rsidRPr="00DE2E5E">
                    <w:rPr>
                      <w:rFonts w:ascii="Arial" w:hAnsi="Arial" w:cs="Arial"/>
                      <w:sz w:val="22"/>
                      <w:szCs w:val="22"/>
                      <w:lang w:eastAsia="en-US"/>
                    </w:rPr>
                    <w:t>Del presupuesto oficial</w:t>
                  </w:r>
                </w:p>
              </w:tc>
              <w:tc>
                <w:tcPr>
                  <w:tcW w:w="3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F8380A" w14:textId="77777777" w:rsidR="00E95BE9" w:rsidRPr="00DE2E5E" w:rsidRDefault="00E95BE9" w:rsidP="00ED514A">
                  <w:pPr>
                    <w:jc w:val="center"/>
                    <w:textAlignment w:val="baseline"/>
                    <w:rPr>
                      <w:rFonts w:ascii="Arial" w:hAnsi="Arial" w:cs="Arial"/>
                      <w:sz w:val="22"/>
                      <w:szCs w:val="22"/>
                      <w:lang w:val="es-MX" w:eastAsia="en-US"/>
                    </w:rPr>
                  </w:pPr>
                  <w:r w:rsidRPr="00DE2E5E">
                    <w:rPr>
                      <w:rFonts w:ascii="Arial" w:hAnsi="Arial" w:cs="Arial"/>
                      <w:sz w:val="22"/>
                      <w:szCs w:val="22"/>
                      <w:lang w:eastAsia="en-US"/>
                    </w:rPr>
                    <w:t>Desde la presentación de la oferta y por tres meses más.</w:t>
                  </w:r>
                </w:p>
              </w:tc>
            </w:tr>
          </w:tbl>
          <w:p w14:paraId="100D354F" w14:textId="77777777" w:rsidR="00E95BE9" w:rsidRDefault="00E95BE9" w:rsidP="00ED514A">
            <w:pPr>
              <w:jc w:val="both"/>
              <w:rPr>
                <w:rFonts w:ascii="Arial" w:hAnsi="Arial" w:cs="Arial"/>
                <w:bCs/>
                <w:color w:val="000000" w:themeColor="text1"/>
                <w:sz w:val="10"/>
                <w:szCs w:val="10"/>
                <w:lang w:eastAsia="es-CO"/>
              </w:rPr>
            </w:pPr>
          </w:p>
          <w:p w14:paraId="53067DC8" w14:textId="760A9BF0" w:rsidR="00DC7B04" w:rsidRPr="00DF5F22" w:rsidRDefault="00DC7B04" w:rsidP="00ED514A">
            <w:pPr>
              <w:jc w:val="both"/>
              <w:rPr>
                <w:rFonts w:ascii="Arial" w:hAnsi="Arial" w:cs="Arial"/>
                <w:bCs/>
                <w:color w:val="000000" w:themeColor="text1"/>
                <w:sz w:val="10"/>
                <w:szCs w:val="10"/>
                <w:lang w:eastAsia="es-CO"/>
              </w:rPr>
            </w:pPr>
          </w:p>
        </w:tc>
      </w:tr>
      <w:tr w:rsidR="00E95BE9" w:rsidRPr="00DE2E5E" w14:paraId="5F696399" w14:textId="77777777" w:rsidTr="00E95BE9">
        <w:trPr>
          <w:trHeight w:val="20"/>
        </w:trPr>
        <w:tc>
          <w:tcPr>
            <w:tcW w:w="5000" w:type="pct"/>
            <w:gridSpan w:val="9"/>
            <w:shd w:val="clear" w:color="auto" w:fill="D9D9D9" w:themeFill="background1" w:themeFillShade="D9"/>
          </w:tcPr>
          <w:p w14:paraId="15D31F6D" w14:textId="77777777" w:rsidR="00E95BE9" w:rsidRPr="00DE2E5E" w:rsidRDefault="00E95BE9" w:rsidP="00ED514A">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3.7.2 Análisis de garantías y amparos durante la ejecución del contrato</w:t>
            </w:r>
          </w:p>
        </w:tc>
      </w:tr>
      <w:tr w:rsidR="00E95BE9" w:rsidRPr="00DE2E5E" w14:paraId="57E5AD3C" w14:textId="77777777" w:rsidTr="00E95BE9">
        <w:trPr>
          <w:trHeight w:val="20"/>
        </w:trPr>
        <w:tc>
          <w:tcPr>
            <w:tcW w:w="5000" w:type="pct"/>
            <w:gridSpan w:val="9"/>
          </w:tcPr>
          <w:p w14:paraId="691EDDF7" w14:textId="778937EF" w:rsidR="00E95BE9" w:rsidRDefault="00E95BE9" w:rsidP="00ED514A">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 xml:space="preserve">En virtud del artículo 2.2.1.2.3.1.1. del Decreto 1082 de 2015, el CONTRATISTA deberá otorgar garantía con los siguientes amparos (pueden ser un amparo o varios): </w:t>
            </w:r>
          </w:p>
          <w:p w14:paraId="6633BE3D" w14:textId="77777777" w:rsidR="00DC7B04" w:rsidRPr="00DC7B04" w:rsidRDefault="00DC7B04" w:rsidP="00ED514A">
            <w:pPr>
              <w:jc w:val="both"/>
              <w:rPr>
                <w:rFonts w:ascii="Arial" w:hAnsi="Arial" w:cs="Arial"/>
                <w:color w:val="000000" w:themeColor="text1"/>
                <w:sz w:val="10"/>
                <w:szCs w:val="10"/>
                <w:lang w:eastAsia="es-CO"/>
              </w:rPr>
            </w:pPr>
          </w:p>
          <w:p w14:paraId="710F69BD" w14:textId="77777777" w:rsidR="00A644A4" w:rsidRPr="00A644A4" w:rsidRDefault="00A644A4" w:rsidP="00ED514A">
            <w:pPr>
              <w:jc w:val="both"/>
              <w:rPr>
                <w:rFonts w:ascii="Arial" w:hAnsi="Arial" w:cs="Arial"/>
                <w:color w:val="000000" w:themeColor="text1"/>
                <w:sz w:val="10"/>
                <w:szCs w:val="10"/>
                <w:lang w:eastAsia="es-CO"/>
              </w:rPr>
            </w:pPr>
          </w:p>
          <w:tbl>
            <w:tblPr>
              <w:tblStyle w:val="Ecotabla-31"/>
              <w:tblW w:w="9491" w:type="dxa"/>
              <w:jc w:val="center"/>
              <w:tblLayout w:type="fixed"/>
              <w:tblCellMar>
                <w:top w:w="28" w:type="dxa"/>
                <w:left w:w="85" w:type="dxa"/>
                <w:bottom w:w="28" w:type="dxa"/>
                <w:right w:w="85" w:type="dxa"/>
              </w:tblCellMar>
              <w:tblLook w:val="04A0" w:firstRow="1" w:lastRow="0" w:firstColumn="1" w:lastColumn="0" w:noHBand="0" w:noVBand="1"/>
            </w:tblPr>
            <w:tblGrid>
              <w:gridCol w:w="3679"/>
              <w:gridCol w:w="709"/>
              <w:gridCol w:w="3544"/>
              <w:gridCol w:w="1559"/>
            </w:tblGrid>
            <w:tr w:rsidR="00264D3B" w:rsidRPr="00C854C6" w14:paraId="2D96B0E2" w14:textId="77777777" w:rsidTr="00264D3B">
              <w:trPr>
                <w:trHeight w:val="417"/>
                <w:jc w:val="center"/>
              </w:trPr>
              <w:tc>
                <w:tcPr>
                  <w:tcW w:w="3679" w:type="dxa"/>
                  <w:shd w:val="clear" w:color="auto" w:fill="D9D9D9"/>
                  <w:vAlign w:val="center"/>
                </w:tcPr>
                <w:p w14:paraId="2835D401" w14:textId="77777777" w:rsidR="00264D3B" w:rsidRPr="00C854C6" w:rsidRDefault="00264D3B" w:rsidP="00264D3B">
                  <w:pPr>
                    <w:jc w:val="center"/>
                    <w:rPr>
                      <w:rFonts w:ascii="Arial" w:hAnsi="Arial" w:cs="Arial"/>
                      <w:bCs/>
                      <w:color w:val="000000"/>
                      <w:sz w:val="18"/>
                      <w:szCs w:val="18"/>
                      <w:lang w:eastAsia="es-CO"/>
                    </w:rPr>
                  </w:pPr>
                  <w:bookmarkStart w:id="63" w:name="_Hlk175677835"/>
                  <w:r w:rsidRPr="00C854C6">
                    <w:rPr>
                      <w:rFonts w:ascii="Arial" w:hAnsi="Arial" w:cs="Arial"/>
                      <w:bCs/>
                      <w:color w:val="000000"/>
                      <w:sz w:val="18"/>
                      <w:szCs w:val="18"/>
                      <w:lang w:eastAsia="es-CO"/>
                    </w:rPr>
                    <w:t>Amparo</w:t>
                  </w:r>
                </w:p>
              </w:tc>
              <w:tc>
                <w:tcPr>
                  <w:tcW w:w="709" w:type="dxa"/>
                  <w:shd w:val="clear" w:color="auto" w:fill="D9D9D9"/>
                  <w:vAlign w:val="center"/>
                </w:tcPr>
                <w:p w14:paraId="3412FCA3" w14:textId="77777777" w:rsidR="00264D3B" w:rsidRPr="00C854C6" w:rsidRDefault="00264D3B" w:rsidP="00264D3B">
                  <w:pPr>
                    <w:jc w:val="both"/>
                    <w:rPr>
                      <w:rFonts w:ascii="Arial" w:hAnsi="Arial" w:cs="Arial"/>
                      <w:color w:val="000000"/>
                      <w:sz w:val="18"/>
                      <w:szCs w:val="18"/>
                      <w:lang w:eastAsia="es-CO"/>
                    </w:rPr>
                  </w:pPr>
                  <w:r w:rsidRPr="00C854C6">
                    <w:rPr>
                      <w:rFonts w:ascii="Arial" w:hAnsi="Arial" w:cs="Arial"/>
                      <w:bCs/>
                      <w:color w:val="000000"/>
                      <w:sz w:val="18"/>
                      <w:szCs w:val="18"/>
                      <w:lang w:eastAsia="es-CO"/>
                    </w:rPr>
                    <w:t>Si / No</w:t>
                  </w:r>
                </w:p>
              </w:tc>
              <w:tc>
                <w:tcPr>
                  <w:tcW w:w="3544" w:type="dxa"/>
                  <w:shd w:val="clear" w:color="auto" w:fill="D9D9D9"/>
                  <w:vAlign w:val="center"/>
                </w:tcPr>
                <w:p w14:paraId="5772BDA0" w14:textId="77777777" w:rsidR="00264D3B" w:rsidRPr="00C854C6" w:rsidRDefault="00264D3B" w:rsidP="00264D3B">
                  <w:pPr>
                    <w:jc w:val="center"/>
                    <w:rPr>
                      <w:rFonts w:ascii="Arial" w:hAnsi="Arial" w:cs="Arial"/>
                      <w:bCs/>
                      <w:color w:val="000000"/>
                      <w:sz w:val="18"/>
                      <w:szCs w:val="18"/>
                      <w:lang w:eastAsia="es-CO"/>
                    </w:rPr>
                  </w:pPr>
                  <w:r w:rsidRPr="00C854C6">
                    <w:rPr>
                      <w:rFonts w:ascii="Arial" w:hAnsi="Arial" w:cs="Arial"/>
                      <w:bCs/>
                      <w:color w:val="000000"/>
                      <w:sz w:val="18"/>
                      <w:szCs w:val="18"/>
                      <w:lang w:eastAsia="es-CO"/>
                    </w:rPr>
                    <w:t>Vigencia</w:t>
                  </w:r>
                </w:p>
              </w:tc>
              <w:tc>
                <w:tcPr>
                  <w:tcW w:w="1559" w:type="dxa"/>
                  <w:shd w:val="clear" w:color="auto" w:fill="D9D9D9"/>
                  <w:vAlign w:val="center"/>
                </w:tcPr>
                <w:p w14:paraId="67E176BE" w14:textId="77777777" w:rsidR="00264D3B" w:rsidRPr="00C854C6" w:rsidRDefault="00264D3B" w:rsidP="00264D3B">
                  <w:pPr>
                    <w:jc w:val="center"/>
                    <w:rPr>
                      <w:rFonts w:ascii="Arial" w:hAnsi="Arial" w:cs="Arial"/>
                      <w:bCs/>
                      <w:color w:val="000000"/>
                      <w:sz w:val="18"/>
                      <w:szCs w:val="18"/>
                      <w:lang w:eastAsia="es-CO"/>
                    </w:rPr>
                  </w:pPr>
                  <w:r w:rsidRPr="00C854C6">
                    <w:rPr>
                      <w:rFonts w:ascii="Arial" w:hAnsi="Arial" w:cs="Arial"/>
                      <w:bCs/>
                      <w:color w:val="000000"/>
                      <w:sz w:val="18"/>
                      <w:szCs w:val="18"/>
                      <w:lang w:eastAsia="es-CO"/>
                    </w:rPr>
                    <w:t>Valor asegurado</w:t>
                  </w:r>
                </w:p>
                <w:p w14:paraId="4F954C23" w14:textId="77777777" w:rsidR="00264D3B" w:rsidRPr="00C854C6" w:rsidRDefault="00264D3B" w:rsidP="00264D3B">
                  <w:pPr>
                    <w:jc w:val="center"/>
                    <w:rPr>
                      <w:rFonts w:ascii="Arial" w:hAnsi="Arial" w:cs="Arial"/>
                      <w:bCs/>
                      <w:color w:val="000000"/>
                      <w:sz w:val="18"/>
                      <w:szCs w:val="18"/>
                      <w:lang w:eastAsia="es-CO"/>
                    </w:rPr>
                  </w:pPr>
                  <w:r w:rsidRPr="00C854C6">
                    <w:rPr>
                      <w:rFonts w:ascii="Arial" w:hAnsi="Arial" w:cs="Arial"/>
                      <w:bCs/>
                      <w:color w:val="000000"/>
                      <w:sz w:val="18"/>
                      <w:szCs w:val="18"/>
                      <w:lang w:eastAsia="es-CO"/>
                    </w:rPr>
                    <w:t>(</w:t>
                  </w:r>
                  <w:r w:rsidRPr="00C854C6">
                    <w:rPr>
                      <w:rFonts w:ascii="Arial" w:hAnsi="Arial" w:cs="Arial"/>
                      <w:color w:val="000000"/>
                      <w:sz w:val="18"/>
                      <w:szCs w:val="18"/>
                      <w:lang w:eastAsia="es-CO"/>
                    </w:rPr>
                    <w:t>% del contrato</w:t>
                  </w:r>
                  <w:r w:rsidRPr="00C854C6">
                    <w:rPr>
                      <w:rFonts w:ascii="Arial" w:hAnsi="Arial" w:cs="Arial"/>
                      <w:bCs/>
                      <w:color w:val="000000"/>
                      <w:sz w:val="18"/>
                      <w:szCs w:val="18"/>
                      <w:lang w:eastAsia="es-CO"/>
                    </w:rPr>
                    <w:t>)</w:t>
                  </w:r>
                </w:p>
              </w:tc>
            </w:tr>
            <w:tr w:rsidR="00264D3B" w:rsidRPr="00C854C6" w14:paraId="296A960D" w14:textId="77777777" w:rsidTr="00264D3B">
              <w:trPr>
                <w:trHeight w:val="417"/>
                <w:jc w:val="center"/>
              </w:trPr>
              <w:tc>
                <w:tcPr>
                  <w:tcW w:w="3679" w:type="dxa"/>
                  <w:vAlign w:val="center"/>
                </w:tcPr>
                <w:p w14:paraId="090CA399" w14:textId="77777777" w:rsidR="00264D3B" w:rsidRPr="00C854C6" w:rsidRDefault="00264D3B" w:rsidP="00264D3B">
                  <w:pPr>
                    <w:jc w:val="both"/>
                    <w:rPr>
                      <w:rFonts w:ascii="Arial" w:hAnsi="Arial" w:cs="Arial"/>
                      <w:color w:val="000000"/>
                      <w:sz w:val="18"/>
                      <w:szCs w:val="18"/>
                      <w:highlight w:val="green"/>
                      <w:lang w:eastAsia="es-CO"/>
                    </w:rPr>
                  </w:pPr>
                  <w:r w:rsidRPr="00C854C6">
                    <w:rPr>
                      <w:rFonts w:ascii="Arial" w:hAnsi="Arial" w:cs="Arial"/>
                      <w:color w:val="000000"/>
                      <w:sz w:val="18"/>
                      <w:szCs w:val="18"/>
                      <w:lang w:eastAsia="es-CO"/>
                    </w:rPr>
                    <w:t>Cumplimiento de obligaciones contractuales</w:t>
                  </w:r>
                </w:p>
              </w:tc>
              <w:tc>
                <w:tcPr>
                  <w:tcW w:w="709" w:type="dxa"/>
                  <w:vAlign w:val="center"/>
                </w:tcPr>
                <w:p w14:paraId="44ECE1B9" w14:textId="77777777" w:rsidR="00264D3B" w:rsidRPr="00C854C6" w:rsidRDefault="00264D3B" w:rsidP="00264D3B">
                  <w:pPr>
                    <w:jc w:val="center"/>
                    <w:rPr>
                      <w:rFonts w:ascii="Arial" w:hAnsi="Arial" w:cs="Arial"/>
                      <w:color w:val="000000"/>
                      <w:sz w:val="18"/>
                      <w:szCs w:val="18"/>
                      <w:lang w:eastAsia="es-CO"/>
                    </w:rPr>
                  </w:pPr>
                  <w:r w:rsidRPr="00C854C6">
                    <w:rPr>
                      <w:rFonts w:ascii="Arial" w:hAnsi="Arial" w:cs="Arial"/>
                      <w:color w:val="000000"/>
                      <w:sz w:val="18"/>
                      <w:szCs w:val="18"/>
                      <w:lang w:eastAsia="es-CO"/>
                    </w:rPr>
                    <w:t>SI</w:t>
                  </w:r>
                </w:p>
              </w:tc>
              <w:tc>
                <w:tcPr>
                  <w:tcW w:w="3544" w:type="dxa"/>
                  <w:vAlign w:val="center"/>
                </w:tcPr>
                <w:p w14:paraId="4E9C5870" w14:textId="77777777" w:rsidR="00264D3B" w:rsidRPr="00C854C6" w:rsidRDefault="00264D3B" w:rsidP="00264D3B">
                  <w:pPr>
                    <w:jc w:val="both"/>
                    <w:rPr>
                      <w:rFonts w:ascii="Arial" w:hAnsi="Arial" w:cs="Arial"/>
                      <w:color w:val="000000"/>
                      <w:sz w:val="18"/>
                      <w:szCs w:val="18"/>
                      <w:lang w:eastAsia="es-CO"/>
                    </w:rPr>
                  </w:pPr>
                  <w:r w:rsidRPr="00C854C6">
                    <w:rPr>
                      <w:rFonts w:ascii="Arial" w:hAnsi="Arial" w:cs="Arial"/>
                      <w:color w:val="000000"/>
                      <w:sz w:val="18"/>
                      <w:szCs w:val="18"/>
                      <w:lang w:eastAsia="es-CO"/>
                    </w:rPr>
                    <w:t xml:space="preserve">El plazo de ejecución del contrato y </w:t>
                  </w:r>
                  <w:r>
                    <w:rPr>
                      <w:rFonts w:ascii="Arial" w:hAnsi="Arial" w:cs="Arial"/>
                      <w:color w:val="000000"/>
                      <w:sz w:val="18"/>
                      <w:szCs w:val="18"/>
                      <w:lang w:eastAsia="es-CO"/>
                    </w:rPr>
                    <w:t>seis</w:t>
                  </w:r>
                  <w:r w:rsidRPr="00C854C6">
                    <w:rPr>
                      <w:rFonts w:ascii="Arial" w:hAnsi="Arial" w:cs="Arial"/>
                      <w:color w:val="000000"/>
                      <w:sz w:val="18"/>
                      <w:szCs w:val="18"/>
                      <w:lang w:eastAsia="es-CO"/>
                    </w:rPr>
                    <w:t xml:space="preserve"> (</w:t>
                  </w:r>
                  <w:r>
                    <w:rPr>
                      <w:rFonts w:ascii="Arial" w:hAnsi="Arial" w:cs="Arial"/>
                      <w:color w:val="000000"/>
                      <w:sz w:val="18"/>
                      <w:szCs w:val="18"/>
                      <w:lang w:eastAsia="es-CO"/>
                    </w:rPr>
                    <w:t>6</w:t>
                  </w:r>
                  <w:r w:rsidRPr="00C854C6">
                    <w:rPr>
                      <w:rFonts w:ascii="Arial" w:hAnsi="Arial" w:cs="Arial"/>
                      <w:color w:val="000000"/>
                      <w:sz w:val="18"/>
                      <w:szCs w:val="18"/>
                      <w:lang w:eastAsia="es-CO"/>
                    </w:rPr>
                    <w:t>) meses más</w:t>
                  </w:r>
                </w:p>
              </w:tc>
              <w:tc>
                <w:tcPr>
                  <w:tcW w:w="1559" w:type="dxa"/>
                  <w:vAlign w:val="center"/>
                </w:tcPr>
                <w:p w14:paraId="5EF99F8C" w14:textId="77777777" w:rsidR="00264D3B" w:rsidRPr="00C854C6" w:rsidRDefault="00264D3B" w:rsidP="00264D3B">
                  <w:pPr>
                    <w:jc w:val="center"/>
                    <w:rPr>
                      <w:rFonts w:ascii="Arial" w:hAnsi="Arial" w:cs="Arial"/>
                      <w:color w:val="000000"/>
                      <w:sz w:val="18"/>
                      <w:szCs w:val="18"/>
                      <w:lang w:eastAsia="es-CO"/>
                    </w:rPr>
                  </w:pPr>
                  <w:r w:rsidRPr="00C854C6">
                    <w:rPr>
                      <w:rFonts w:ascii="Arial" w:hAnsi="Arial" w:cs="Arial"/>
                      <w:color w:val="000000"/>
                      <w:sz w:val="18"/>
                      <w:szCs w:val="18"/>
                      <w:lang w:eastAsia="es-CO"/>
                    </w:rPr>
                    <w:t>10</w:t>
                  </w:r>
                </w:p>
              </w:tc>
            </w:tr>
            <w:tr w:rsidR="00264D3B" w:rsidRPr="00C854C6" w14:paraId="409883AB" w14:textId="77777777" w:rsidTr="00264D3B">
              <w:trPr>
                <w:trHeight w:val="295"/>
                <w:jc w:val="center"/>
              </w:trPr>
              <w:tc>
                <w:tcPr>
                  <w:tcW w:w="3679" w:type="dxa"/>
                  <w:vAlign w:val="center"/>
                </w:tcPr>
                <w:p w14:paraId="790B428B" w14:textId="77777777" w:rsidR="00264D3B" w:rsidRPr="00C854C6" w:rsidRDefault="00264D3B" w:rsidP="00264D3B">
                  <w:pPr>
                    <w:jc w:val="both"/>
                    <w:rPr>
                      <w:rFonts w:ascii="Arial" w:hAnsi="Arial" w:cs="Arial"/>
                      <w:color w:val="000000"/>
                      <w:sz w:val="18"/>
                      <w:szCs w:val="18"/>
                      <w:lang w:eastAsia="es-CO"/>
                    </w:rPr>
                  </w:pPr>
                  <w:r w:rsidRPr="00C854C6">
                    <w:rPr>
                      <w:rFonts w:ascii="Arial" w:hAnsi="Arial" w:cs="Arial"/>
                      <w:color w:val="000000"/>
                      <w:sz w:val="18"/>
                      <w:szCs w:val="18"/>
                      <w:lang w:eastAsia="es-CO"/>
                    </w:rPr>
                    <w:t>Pago de salarios, prestaciones sociales e indemnizaciones.</w:t>
                  </w:r>
                </w:p>
              </w:tc>
              <w:tc>
                <w:tcPr>
                  <w:tcW w:w="709" w:type="dxa"/>
                  <w:vAlign w:val="center"/>
                </w:tcPr>
                <w:p w14:paraId="4004B5D3" w14:textId="77777777" w:rsidR="00264D3B" w:rsidRPr="00C854C6" w:rsidRDefault="00264D3B" w:rsidP="00264D3B">
                  <w:pPr>
                    <w:jc w:val="center"/>
                    <w:rPr>
                      <w:rFonts w:ascii="Arial" w:hAnsi="Arial" w:cs="Arial"/>
                      <w:color w:val="000000"/>
                      <w:sz w:val="18"/>
                      <w:szCs w:val="18"/>
                      <w:lang w:eastAsia="es-CO"/>
                    </w:rPr>
                  </w:pPr>
                  <w:r w:rsidRPr="00C854C6">
                    <w:rPr>
                      <w:rFonts w:ascii="Arial" w:hAnsi="Arial" w:cs="Arial"/>
                      <w:color w:val="000000"/>
                      <w:sz w:val="18"/>
                      <w:szCs w:val="18"/>
                      <w:lang w:eastAsia="es-CO"/>
                    </w:rPr>
                    <w:t>SI</w:t>
                  </w:r>
                </w:p>
              </w:tc>
              <w:tc>
                <w:tcPr>
                  <w:tcW w:w="3544" w:type="dxa"/>
                  <w:vAlign w:val="center"/>
                </w:tcPr>
                <w:p w14:paraId="0FC025B7" w14:textId="77777777" w:rsidR="00264D3B" w:rsidRPr="00C854C6" w:rsidRDefault="00264D3B" w:rsidP="00264D3B">
                  <w:pPr>
                    <w:jc w:val="both"/>
                    <w:rPr>
                      <w:rFonts w:ascii="Arial" w:hAnsi="Arial" w:cs="Arial"/>
                      <w:color w:val="000000"/>
                      <w:sz w:val="18"/>
                      <w:szCs w:val="18"/>
                      <w:lang w:eastAsia="es-CO"/>
                    </w:rPr>
                  </w:pPr>
                  <w:r w:rsidRPr="00C854C6">
                    <w:rPr>
                      <w:rFonts w:ascii="Arial" w:hAnsi="Arial" w:cs="Arial"/>
                      <w:color w:val="000000"/>
                      <w:sz w:val="18"/>
                      <w:szCs w:val="18"/>
                      <w:lang w:eastAsia="es-CO"/>
                    </w:rPr>
                    <w:t>El plazo de ejecución del contrato y tres (3) años más</w:t>
                  </w:r>
                </w:p>
              </w:tc>
              <w:tc>
                <w:tcPr>
                  <w:tcW w:w="1559" w:type="dxa"/>
                  <w:vAlign w:val="center"/>
                </w:tcPr>
                <w:p w14:paraId="59738A96" w14:textId="35EE2C79" w:rsidR="00264D3B" w:rsidRPr="00C854C6" w:rsidRDefault="00781354" w:rsidP="00264D3B">
                  <w:pPr>
                    <w:jc w:val="center"/>
                    <w:rPr>
                      <w:rFonts w:ascii="Arial" w:hAnsi="Arial" w:cs="Arial"/>
                      <w:color w:val="000000"/>
                      <w:sz w:val="18"/>
                      <w:szCs w:val="18"/>
                      <w:lang w:eastAsia="es-CO"/>
                    </w:rPr>
                  </w:pPr>
                  <w:r>
                    <w:rPr>
                      <w:rFonts w:ascii="Arial" w:hAnsi="Arial" w:cs="Arial"/>
                      <w:color w:val="000000"/>
                      <w:sz w:val="18"/>
                      <w:szCs w:val="18"/>
                      <w:lang w:eastAsia="es-CO"/>
                    </w:rPr>
                    <w:t>10</w:t>
                  </w:r>
                </w:p>
              </w:tc>
            </w:tr>
            <w:tr w:rsidR="00264D3B" w:rsidRPr="00C854C6" w14:paraId="7B48730A" w14:textId="77777777" w:rsidTr="00264D3B">
              <w:trPr>
                <w:trHeight w:val="232"/>
                <w:jc w:val="center"/>
              </w:trPr>
              <w:tc>
                <w:tcPr>
                  <w:tcW w:w="3679" w:type="dxa"/>
                  <w:vAlign w:val="center"/>
                </w:tcPr>
                <w:p w14:paraId="36001588" w14:textId="77777777" w:rsidR="00264D3B" w:rsidRPr="00C854C6" w:rsidRDefault="00264D3B" w:rsidP="00264D3B">
                  <w:pPr>
                    <w:jc w:val="both"/>
                    <w:rPr>
                      <w:rFonts w:ascii="Arial" w:hAnsi="Arial" w:cs="Arial"/>
                      <w:color w:val="000000"/>
                      <w:sz w:val="18"/>
                      <w:szCs w:val="18"/>
                      <w:lang w:eastAsia="es-CO"/>
                    </w:rPr>
                  </w:pPr>
                  <w:r w:rsidRPr="00C854C6">
                    <w:rPr>
                      <w:rFonts w:ascii="Arial" w:hAnsi="Arial" w:cs="Arial"/>
                      <w:color w:val="000000"/>
                      <w:sz w:val="18"/>
                      <w:szCs w:val="18"/>
                      <w:lang w:eastAsia="es-CO"/>
                    </w:rPr>
                    <w:t xml:space="preserve">Calidad </w:t>
                  </w:r>
                  <w:r>
                    <w:rPr>
                      <w:rFonts w:ascii="Arial" w:hAnsi="Arial" w:cs="Arial"/>
                      <w:color w:val="000000"/>
                      <w:sz w:val="18"/>
                      <w:szCs w:val="18"/>
                      <w:lang w:eastAsia="es-CO"/>
                    </w:rPr>
                    <w:t>en la prestación del servicio</w:t>
                  </w:r>
                </w:p>
              </w:tc>
              <w:tc>
                <w:tcPr>
                  <w:tcW w:w="709" w:type="dxa"/>
                  <w:vAlign w:val="center"/>
                </w:tcPr>
                <w:p w14:paraId="3C46D727" w14:textId="77777777" w:rsidR="00264D3B" w:rsidRPr="00C854C6" w:rsidRDefault="00264D3B" w:rsidP="00264D3B">
                  <w:pPr>
                    <w:jc w:val="center"/>
                    <w:rPr>
                      <w:rFonts w:ascii="Arial" w:hAnsi="Arial" w:cs="Arial"/>
                      <w:color w:val="000000"/>
                      <w:sz w:val="18"/>
                      <w:szCs w:val="18"/>
                      <w:lang w:eastAsia="es-CO"/>
                    </w:rPr>
                  </w:pPr>
                  <w:r w:rsidRPr="00C854C6">
                    <w:rPr>
                      <w:rFonts w:ascii="Arial" w:hAnsi="Arial" w:cs="Arial"/>
                      <w:color w:val="000000"/>
                      <w:sz w:val="18"/>
                      <w:szCs w:val="18"/>
                      <w:lang w:eastAsia="es-CO"/>
                    </w:rPr>
                    <w:t>SI</w:t>
                  </w:r>
                </w:p>
              </w:tc>
              <w:tc>
                <w:tcPr>
                  <w:tcW w:w="3544" w:type="dxa"/>
                  <w:vAlign w:val="center"/>
                </w:tcPr>
                <w:p w14:paraId="04B8B75B" w14:textId="77777777" w:rsidR="00264D3B" w:rsidRPr="00C854C6" w:rsidRDefault="00264D3B" w:rsidP="00264D3B">
                  <w:pPr>
                    <w:jc w:val="both"/>
                    <w:rPr>
                      <w:rFonts w:ascii="Arial" w:hAnsi="Arial" w:cs="Arial"/>
                      <w:color w:val="000000"/>
                      <w:sz w:val="18"/>
                      <w:szCs w:val="18"/>
                      <w:lang w:eastAsia="es-CO"/>
                    </w:rPr>
                  </w:pPr>
                  <w:r w:rsidRPr="00C854C6">
                    <w:rPr>
                      <w:rFonts w:ascii="Arial" w:hAnsi="Arial" w:cs="Arial"/>
                      <w:color w:val="000000"/>
                      <w:sz w:val="18"/>
                      <w:szCs w:val="18"/>
                      <w:lang w:eastAsia="es-CO"/>
                    </w:rPr>
                    <w:t xml:space="preserve">El plazo de ejecución del contrato y </w:t>
                  </w:r>
                  <w:r>
                    <w:rPr>
                      <w:rFonts w:ascii="Arial" w:hAnsi="Arial" w:cs="Arial"/>
                      <w:color w:val="000000"/>
                      <w:sz w:val="18"/>
                      <w:szCs w:val="18"/>
                      <w:lang w:eastAsia="es-CO"/>
                    </w:rPr>
                    <w:t>seis</w:t>
                  </w:r>
                  <w:r w:rsidRPr="00C854C6">
                    <w:rPr>
                      <w:rFonts w:ascii="Arial" w:hAnsi="Arial" w:cs="Arial"/>
                      <w:color w:val="000000"/>
                      <w:sz w:val="18"/>
                      <w:szCs w:val="18"/>
                      <w:lang w:eastAsia="es-CO"/>
                    </w:rPr>
                    <w:t xml:space="preserve"> (0</w:t>
                  </w:r>
                  <w:r>
                    <w:rPr>
                      <w:rFonts w:ascii="Arial" w:hAnsi="Arial" w:cs="Arial"/>
                      <w:color w:val="000000"/>
                      <w:sz w:val="18"/>
                      <w:szCs w:val="18"/>
                      <w:lang w:eastAsia="es-CO"/>
                    </w:rPr>
                    <w:t>6</w:t>
                  </w:r>
                  <w:r w:rsidRPr="00C854C6">
                    <w:rPr>
                      <w:rFonts w:ascii="Arial" w:hAnsi="Arial" w:cs="Arial"/>
                      <w:color w:val="000000"/>
                      <w:sz w:val="18"/>
                      <w:szCs w:val="18"/>
                      <w:lang w:eastAsia="es-CO"/>
                    </w:rPr>
                    <w:t xml:space="preserve">) </w:t>
                  </w:r>
                  <w:r>
                    <w:rPr>
                      <w:rFonts w:ascii="Arial" w:hAnsi="Arial" w:cs="Arial"/>
                      <w:color w:val="000000"/>
                      <w:sz w:val="18"/>
                      <w:szCs w:val="18"/>
                      <w:lang w:eastAsia="es-CO"/>
                    </w:rPr>
                    <w:t>meses</w:t>
                  </w:r>
                  <w:r w:rsidRPr="00C854C6">
                    <w:rPr>
                      <w:rFonts w:ascii="Arial" w:hAnsi="Arial" w:cs="Arial"/>
                      <w:color w:val="000000"/>
                      <w:sz w:val="18"/>
                      <w:szCs w:val="18"/>
                      <w:lang w:eastAsia="es-CO"/>
                    </w:rPr>
                    <w:t xml:space="preserve"> más</w:t>
                  </w:r>
                </w:p>
              </w:tc>
              <w:tc>
                <w:tcPr>
                  <w:tcW w:w="1559" w:type="dxa"/>
                  <w:vAlign w:val="center"/>
                </w:tcPr>
                <w:p w14:paraId="3D5EDCC6" w14:textId="77777777" w:rsidR="00264D3B" w:rsidRPr="00C854C6" w:rsidRDefault="00264D3B" w:rsidP="00264D3B">
                  <w:pPr>
                    <w:jc w:val="center"/>
                    <w:rPr>
                      <w:rFonts w:ascii="Arial" w:hAnsi="Arial" w:cs="Arial"/>
                      <w:color w:val="000000"/>
                      <w:sz w:val="18"/>
                      <w:szCs w:val="18"/>
                      <w:lang w:eastAsia="es-CO"/>
                    </w:rPr>
                  </w:pPr>
                  <w:r w:rsidRPr="00C854C6">
                    <w:rPr>
                      <w:rFonts w:ascii="Arial" w:hAnsi="Arial" w:cs="Arial"/>
                      <w:color w:val="000000"/>
                      <w:sz w:val="18"/>
                      <w:szCs w:val="18"/>
                      <w:lang w:eastAsia="es-CO"/>
                    </w:rPr>
                    <w:t>10</w:t>
                  </w:r>
                </w:p>
              </w:tc>
            </w:tr>
            <w:bookmarkEnd w:id="63"/>
          </w:tbl>
          <w:p w14:paraId="6BC0AD5B" w14:textId="77777777" w:rsidR="00DC7B04" w:rsidRPr="00DF5F22" w:rsidRDefault="00DC7B04" w:rsidP="00ED514A">
            <w:pPr>
              <w:jc w:val="both"/>
              <w:rPr>
                <w:rFonts w:ascii="Arial" w:hAnsi="Arial" w:cs="Arial"/>
                <w:b/>
                <w:bCs/>
                <w:color w:val="000000" w:themeColor="text1"/>
                <w:sz w:val="10"/>
                <w:szCs w:val="10"/>
                <w:lang w:val="es-ES"/>
              </w:rPr>
            </w:pPr>
          </w:p>
          <w:p w14:paraId="7DD3EE85" w14:textId="24BDA0B9" w:rsidR="000B180A" w:rsidRDefault="00E95BE9" w:rsidP="00ED514A">
            <w:pPr>
              <w:jc w:val="both"/>
              <w:rPr>
                <w:rFonts w:ascii="Arial" w:hAnsi="Arial" w:cs="Arial"/>
                <w:bCs/>
                <w:color w:val="000000" w:themeColor="text1"/>
                <w:sz w:val="22"/>
                <w:szCs w:val="22"/>
                <w:lang w:val="es-ES"/>
              </w:rPr>
            </w:pPr>
            <w:r w:rsidRPr="000B180A">
              <w:rPr>
                <w:rFonts w:ascii="Arial" w:hAnsi="Arial" w:cs="Arial"/>
                <w:b/>
                <w:bCs/>
                <w:color w:val="000000" w:themeColor="text1"/>
                <w:sz w:val="22"/>
                <w:szCs w:val="22"/>
                <w:lang w:val="es-ES"/>
              </w:rPr>
              <w:t>Parágrafo 1</w:t>
            </w:r>
            <w:r w:rsidRPr="00A644A4">
              <w:rPr>
                <w:rFonts w:ascii="Arial" w:hAnsi="Arial" w:cs="Arial"/>
                <w:b/>
                <w:bCs/>
                <w:color w:val="000000" w:themeColor="text1"/>
                <w:sz w:val="22"/>
                <w:szCs w:val="22"/>
                <w:lang w:val="es-ES"/>
              </w:rPr>
              <w:t xml:space="preserve">: </w:t>
            </w:r>
            <w:r w:rsidRPr="00A644A4">
              <w:rPr>
                <w:rFonts w:ascii="Arial" w:hAnsi="Arial" w:cs="Arial"/>
                <w:bCs/>
                <w:color w:val="000000" w:themeColor="text1"/>
                <w:sz w:val="22"/>
                <w:szCs w:val="22"/>
                <w:lang w:val="es-ES"/>
              </w:rPr>
              <w:t>Los amparos anteriores se cuentan a partir de la fecha de expedición de la póliza.</w:t>
            </w:r>
          </w:p>
          <w:p w14:paraId="19CB9DEB" w14:textId="77777777" w:rsidR="009E3FBA" w:rsidRPr="00A644A4" w:rsidRDefault="009E3FBA" w:rsidP="00ED514A">
            <w:pPr>
              <w:jc w:val="both"/>
              <w:rPr>
                <w:rFonts w:ascii="Arial" w:hAnsi="Arial" w:cs="Arial"/>
                <w:b/>
                <w:bCs/>
                <w:color w:val="000000" w:themeColor="text1"/>
                <w:sz w:val="10"/>
                <w:szCs w:val="10"/>
                <w:lang w:val="es-ES"/>
              </w:rPr>
            </w:pPr>
          </w:p>
          <w:p w14:paraId="279747EA" w14:textId="33760981" w:rsidR="000B180A" w:rsidRDefault="00E95BE9" w:rsidP="000B180A">
            <w:pPr>
              <w:jc w:val="both"/>
              <w:rPr>
                <w:rFonts w:ascii="Arial" w:hAnsi="Arial" w:cs="Arial"/>
                <w:bCs/>
                <w:color w:val="000000" w:themeColor="text1"/>
                <w:sz w:val="22"/>
                <w:szCs w:val="22"/>
                <w:lang w:val="es-ES"/>
              </w:rPr>
            </w:pPr>
            <w:r w:rsidRPr="000B180A">
              <w:rPr>
                <w:rFonts w:ascii="Arial" w:hAnsi="Arial" w:cs="Arial"/>
                <w:b/>
                <w:bCs/>
                <w:color w:val="000000" w:themeColor="text1"/>
                <w:sz w:val="22"/>
                <w:szCs w:val="22"/>
                <w:lang w:val="es-ES"/>
              </w:rPr>
              <w:t xml:space="preserve">Parágrafo 2. </w:t>
            </w:r>
            <w:r w:rsidRPr="00A644A4">
              <w:rPr>
                <w:rFonts w:ascii="Arial" w:hAnsi="Arial" w:cs="Arial"/>
                <w:bCs/>
                <w:color w:val="000000" w:themeColor="text1"/>
                <w:sz w:val="22"/>
                <w:szCs w:val="22"/>
                <w:lang w:val="es-ES"/>
              </w:rPr>
              <w:t>El contratista se compromete a ampliar el valor de la garantía y/o su vigencia a partir del inicio del contrato; en el evento en que se aumente o adicione el valor del contrato o se prorrogue su término, en virtud de lo consagrado en el inciso 2 del artículo 2.2.1.2.3.1.18 del Decreto 1082 de 2015, deberá dar a conocer el contenido de la modificación a la aseguradora y anexar en la plataforma transaccional del SECOP II, el certificado modificatorio de la póliza, dentro de los tres (3) días siguientes a la suscripción de la modificación, con el fin de evitar el inicio de procesos sancionatorios por presunto incumplimiento en la correspondiente obligación contractual.</w:t>
            </w:r>
          </w:p>
          <w:p w14:paraId="52575821" w14:textId="77777777" w:rsidR="009E3FBA" w:rsidRPr="00A644A4" w:rsidRDefault="009E3FBA" w:rsidP="000B180A">
            <w:pPr>
              <w:jc w:val="both"/>
              <w:rPr>
                <w:rFonts w:ascii="Arial" w:hAnsi="Arial" w:cs="Arial"/>
                <w:b/>
                <w:bCs/>
                <w:color w:val="000000" w:themeColor="text1"/>
                <w:sz w:val="10"/>
                <w:szCs w:val="10"/>
                <w:lang w:val="es-ES"/>
              </w:rPr>
            </w:pPr>
          </w:p>
          <w:p w14:paraId="7B0CEDA5" w14:textId="7BDCC1A7" w:rsidR="00A644A4" w:rsidRDefault="00E95BE9" w:rsidP="000B180A">
            <w:pPr>
              <w:jc w:val="both"/>
              <w:rPr>
                <w:rFonts w:ascii="Arial" w:hAnsi="Arial" w:cs="Arial"/>
                <w:bCs/>
                <w:color w:val="000000" w:themeColor="text1"/>
                <w:sz w:val="22"/>
                <w:szCs w:val="22"/>
                <w:lang w:val="es-ES"/>
              </w:rPr>
            </w:pPr>
            <w:r w:rsidRPr="000B180A">
              <w:rPr>
                <w:rFonts w:ascii="Arial" w:hAnsi="Arial" w:cs="Arial"/>
                <w:b/>
                <w:bCs/>
                <w:color w:val="000000" w:themeColor="text1"/>
                <w:sz w:val="22"/>
                <w:szCs w:val="22"/>
                <w:lang w:val="es-ES"/>
              </w:rPr>
              <w:t xml:space="preserve">Parágrafo 3. </w:t>
            </w:r>
            <w:bookmarkStart w:id="64" w:name="_Hlk138328255"/>
            <w:r w:rsidR="000B180A" w:rsidRPr="00A644A4">
              <w:rPr>
                <w:rFonts w:ascii="Arial" w:hAnsi="Arial" w:cs="Arial"/>
                <w:bCs/>
                <w:color w:val="000000" w:themeColor="text1"/>
                <w:sz w:val="22"/>
                <w:szCs w:val="22"/>
                <w:lang w:val="es-ES"/>
              </w:rPr>
              <w:t>El valor de todos los amparos se debe establecer aproximándose al peso siguiente, con el fin que los porcentajes de suficiencia de la garantía no sean inferiores a los señalados</w:t>
            </w:r>
            <w:bookmarkEnd w:id="64"/>
            <w:r w:rsidRPr="00A644A4">
              <w:rPr>
                <w:rFonts w:ascii="Arial" w:hAnsi="Arial" w:cs="Arial"/>
                <w:bCs/>
                <w:color w:val="000000" w:themeColor="text1"/>
                <w:sz w:val="22"/>
                <w:szCs w:val="22"/>
                <w:lang w:val="es-ES"/>
              </w:rPr>
              <w:t xml:space="preserve">. </w:t>
            </w:r>
          </w:p>
          <w:p w14:paraId="5EFE1170" w14:textId="77777777" w:rsidR="009E3FBA" w:rsidRPr="00A644A4" w:rsidRDefault="009E3FBA" w:rsidP="000B180A">
            <w:pPr>
              <w:jc w:val="both"/>
              <w:rPr>
                <w:rFonts w:ascii="Arial" w:hAnsi="Arial" w:cs="Arial"/>
                <w:b/>
                <w:bCs/>
                <w:color w:val="000000" w:themeColor="text1"/>
                <w:sz w:val="10"/>
                <w:szCs w:val="10"/>
                <w:lang w:val="es-ES"/>
              </w:rPr>
            </w:pPr>
          </w:p>
          <w:p w14:paraId="65D125A3" w14:textId="65E97AD6" w:rsidR="000B180A" w:rsidRDefault="00E95BE9" w:rsidP="000B180A">
            <w:pPr>
              <w:jc w:val="both"/>
              <w:rPr>
                <w:rFonts w:ascii="Arial" w:hAnsi="Arial" w:cs="Arial"/>
                <w:bCs/>
                <w:color w:val="000000" w:themeColor="text1"/>
                <w:sz w:val="22"/>
                <w:szCs w:val="22"/>
                <w:lang w:val="es-ES"/>
              </w:rPr>
            </w:pPr>
            <w:r w:rsidRPr="000B180A">
              <w:rPr>
                <w:rFonts w:ascii="Arial" w:hAnsi="Arial" w:cs="Arial"/>
                <w:b/>
                <w:bCs/>
                <w:color w:val="000000" w:themeColor="text1"/>
                <w:sz w:val="22"/>
                <w:szCs w:val="22"/>
                <w:lang w:val="es-ES"/>
              </w:rPr>
              <w:t xml:space="preserve">Parágrafo 4. </w:t>
            </w:r>
            <w:r w:rsidRPr="00A644A4">
              <w:rPr>
                <w:rFonts w:ascii="Arial" w:hAnsi="Arial" w:cs="Arial"/>
                <w:bCs/>
                <w:color w:val="000000" w:themeColor="text1"/>
                <w:sz w:val="22"/>
                <w:szCs w:val="22"/>
                <w:lang w:val="es-ES"/>
              </w:rPr>
              <w:t>Tratándose de un Consorcio o Unión Temporal, la garantía debe ser otorgada por todos sus integrantes como aparece en el documento que acredita la existencia y representación legal de cada uno de ellos, así como indicando su porcentaje de participación en el Consorcio o Unión Temporal.</w:t>
            </w:r>
          </w:p>
          <w:p w14:paraId="491A55EF" w14:textId="77777777" w:rsidR="00E8665A" w:rsidRPr="00A644A4" w:rsidRDefault="00E8665A" w:rsidP="000B180A">
            <w:pPr>
              <w:jc w:val="both"/>
              <w:rPr>
                <w:rFonts w:ascii="Arial" w:hAnsi="Arial" w:cs="Arial"/>
                <w:b/>
                <w:bCs/>
                <w:color w:val="000000" w:themeColor="text1"/>
                <w:sz w:val="10"/>
                <w:szCs w:val="10"/>
                <w:lang w:val="es-ES"/>
              </w:rPr>
            </w:pPr>
          </w:p>
          <w:p w14:paraId="09608BF3" w14:textId="48AE4BB8" w:rsidR="00E95BE9" w:rsidRPr="00DE2E5E" w:rsidRDefault="00E95BE9" w:rsidP="000B180A">
            <w:pPr>
              <w:jc w:val="both"/>
              <w:rPr>
                <w:rFonts w:ascii="Arial" w:hAnsi="Arial" w:cs="Arial"/>
                <w:color w:val="000000" w:themeColor="text1"/>
                <w:sz w:val="22"/>
                <w:szCs w:val="22"/>
              </w:rPr>
            </w:pPr>
            <w:r w:rsidRPr="000B180A">
              <w:rPr>
                <w:rFonts w:ascii="Arial" w:hAnsi="Arial" w:cs="Arial"/>
                <w:b/>
                <w:bCs/>
                <w:color w:val="000000" w:themeColor="text1"/>
                <w:sz w:val="22"/>
                <w:szCs w:val="22"/>
                <w:lang w:val="es-ES"/>
              </w:rPr>
              <w:t xml:space="preserve">Parágrafo 5: </w:t>
            </w:r>
            <w:r w:rsidRPr="00A644A4">
              <w:rPr>
                <w:rFonts w:ascii="Arial" w:hAnsi="Arial" w:cs="Arial"/>
                <w:bCs/>
                <w:color w:val="000000" w:themeColor="text1"/>
                <w:sz w:val="22"/>
                <w:szCs w:val="22"/>
                <w:lang w:val="es-ES"/>
              </w:rPr>
              <w:t>El régimen aplicable a la constitución, vigencia, modificación y en general las condiciones y requisitos de los amparos cubiertos por la Garantía de Cumplimiento y de Responsabilidad Civil Extracontractual, corresponde a lo previsto en el Decreto 1082 de 2015 o en el de la norma que lo modifique, complemente o sustituya.</w:t>
            </w:r>
          </w:p>
        </w:tc>
      </w:tr>
      <w:tr w:rsidR="00E95BE9" w:rsidRPr="00DE2E5E" w14:paraId="5B591D5B" w14:textId="77777777" w:rsidTr="00E95BE9">
        <w:trPr>
          <w:trHeight w:val="20"/>
        </w:trPr>
        <w:tc>
          <w:tcPr>
            <w:tcW w:w="5000" w:type="pct"/>
            <w:gridSpan w:val="9"/>
            <w:shd w:val="clear" w:color="auto" w:fill="D9D9D9" w:themeFill="background1" w:themeFillShade="D9"/>
            <w:vAlign w:val="center"/>
          </w:tcPr>
          <w:p w14:paraId="2133CD56" w14:textId="77777777" w:rsidR="00E95BE9" w:rsidRPr="00DE2E5E" w:rsidRDefault="00E95BE9" w:rsidP="00ED514A">
            <w:pPr>
              <w:jc w:val="both"/>
              <w:rPr>
                <w:rFonts w:ascii="Arial" w:hAnsi="Arial" w:cs="Arial"/>
                <w:color w:val="000000" w:themeColor="text1"/>
                <w:sz w:val="22"/>
                <w:szCs w:val="22"/>
                <w:lang w:eastAsia="es-CO"/>
              </w:rPr>
            </w:pPr>
            <w:r w:rsidRPr="00DE2E5E">
              <w:rPr>
                <w:rFonts w:ascii="Arial" w:hAnsi="Arial" w:cs="Arial"/>
                <w:bCs/>
                <w:color w:val="000000" w:themeColor="text1"/>
                <w:sz w:val="22"/>
                <w:szCs w:val="22"/>
                <w:lang w:eastAsia="es-CO"/>
              </w:rPr>
              <w:t>3.8. COBERTURA DE ACUERDOS COMERCIALES</w:t>
            </w:r>
          </w:p>
        </w:tc>
      </w:tr>
      <w:tr w:rsidR="00E95BE9" w:rsidRPr="00DE2E5E" w14:paraId="52B64913" w14:textId="77777777" w:rsidTr="00E95BE9">
        <w:trPr>
          <w:trHeight w:val="20"/>
        </w:trPr>
        <w:tc>
          <w:tcPr>
            <w:tcW w:w="5000" w:type="pct"/>
            <w:gridSpan w:val="9"/>
            <w:vAlign w:val="center"/>
          </w:tcPr>
          <w:p w14:paraId="201B4F1A" w14:textId="6DDC9EB3" w:rsidR="00E95BE9" w:rsidRPr="00DE2E5E" w:rsidRDefault="00E95BE9" w:rsidP="00ED514A">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N/A</w:t>
            </w:r>
          </w:p>
        </w:tc>
      </w:tr>
      <w:tr w:rsidR="00E95BE9" w:rsidRPr="00DE2E5E" w14:paraId="3FA3AD53" w14:textId="77777777" w:rsidTr="00E95BE9">
        <w:trPr>
          <w:trHeight w:val="20"/>
        </w:trPr>
        <w:tc>
          <w:tcPr>
            <w:tcW w:w="5000" w:type="pct"/>
            <w:gridSpan w:val="9"/>
            <w:shd w:val="clear" w:color="auto" w:fill="D9D9D9" w:themeFill="background1" w:themeFillShade="D9"/>
          </w:tcPr>
          <w:p w14:paraId="361E3352" w14:textId="77777777" w:rsidR="00E95BE9" w:rsidRPr="00DE2E5E" w:rsidRDefault="00E95BE9" w:rsidP="00ED514A">
            <w:pPr>
              <w:jc w:val="both"/>
              <w:rPr>
                <w:rFonts w:ascii="Arial" w:hAnsi="Arial" w:cs="Arial"/>
                <w:color w:val="000000" w:themeColor="text1"/>
                <w:sz w:val="22"/>
                <w:szCs w:val="22"/>
                <w:lang w:val="es-MX" w:eastAsia="es-ES"/>
              </w:rPr>
            </w:pPr>
            <w:r w:rsidRPr="00DE2E5E">
              <w:rPr>
                <w:rFonts w:ascii="Arial" w:hAnsi="Arial" w:cs="Arial"/>
                <w:color w:val="000000" w:themeColor="text1"/>
                <w:sz w:val="22"/>
                <w:szCs w:val="22"/>
                <w:lang w:eastAsia="es-CO"/>
              </w:rPr>
              <w:t>3.9. SUPERVISIÓN DEL CONTRATO</w:t>
            </w:r>
          </w:p>
        </w:tc>
      </w:tr>
      <w:tr w:rsidR="00E95BE9" w:rsidRPr="00DE2E5E" w14:paraId="171BA00C" w14:textId="77777777" w:rsidTr="00FF145F">
        <w:trPr>
          <w:trHeight w:val="20"/>
        </w:trPr>
        <w:tc>
          <w:tcPr>
            <w:tcW w:w="1680" w:type="pct"/>
            <w:gridSpan w:val="2"/>
            <w:shd w:val="clear" w:color="auto" w:fill="auto"/>
            <w:vAlign w:val="center"/>
          </w:tcPr>
          <w:p w14:paraId="053D2F82"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Nombre</w:t>
            </w:r>
          </w:p>
        </w:tc>
        <w:tc>
          <w:tcPr>
            <w:tcW w:w="3320" w:type="pct"/>
            <w:gridSpan w:val="7"/>
            <w:vAlign w:val="center"/>
          </w:tcPr>
          <w:p w14:paraId="1754465A" w14:textId="2D308753" w:rsidR="00E95BE9" w:rsidRPr="00DE2E5E" w:rsidRDefault="00E87EBF" w:rsidP="00ED514A">
            <w:pPr>
              <w:jc w:val="both"/>
              <w:rPr>
                <w:rFonts w:ascii="Arial" w:hAnsi="Arial" w:cs="Arial"/>
                <w:color w:val="000000" w:themeColor="text1"/>
                <w:sz w:val="22"/>
                <w:szCs w:val="22"/>
                <w:lang w:eastAsia="es-CO"/>
              </w:rPr>
            </w:pPr>
            <w:r>
              <w:rPr>
                <w:rFonts w:ascii="Arial" w:hAnsi="Arial" w:cs="Arial"/>
                <w:color w:val="000000" w:themeColor="text1"/>
                <w:sz w:val="22"/>
                <w:szCs w:val="22"/>
              </w:rPr>
              <w:t>N/A</w:t>
            </w:r>
          </w:p>
        </w:tc>
      </w:tr>
      <w:tr w:rsidR="00E87EBF" w:rsidRPr="00DE2E5E" w14:paraId="1E018788" w14:textId="77777777" w:rsidTr="00A02D54">
        <w:trPr>
          <w:trHeight w:val="20"/>
        </w:trPr>
        <w:tc>
          <w:tcPr>
            <w:tcW w:w="1680" w:type="pct"/>
            <w:gridSpan w:val="2"/>
            <w:shd w:val="clear" w:color="auto" w:fill="auto"/>
            <w:vAlign w:val="center"/>
          </w:tcPr>
          <w:p w14:paraId="19D7AC6D" w14:textId="1EB48E27" w:rsidR="00E87EBF" w:rsidRPr="00DE2E5E" w:rsidRDefault="00E87EBF" w:rsidP="00E87EBF">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 xml:space="preserve">No. Cédula </w:t>
            </w:r>
          </w:p>
        </w:tc>
        <w:tc>
          <w:tcPr>
            <w:tcW w:w="3320" w:type="pct"/>
            <w:gridSpan w:val="7"/>
          </w:tcPr>
          <w:p w14:paraId="01FE90B1" w14:textId="1511145F" w:rsidR="00E87EBF" w:rsidRPr="00DE2E5E" w:rsidRDefault="00E87EBF" w:rsidP="00E87EBF">
            <w:pPr>
              <w:jc w:val="both"/>
              <w:rPr>
                <w:rFonts w:ascii="Arial" w:hAnsi="Arial" w:cs="Arial"/>
                <w:color w:val="000000" w:themeColor="text1"/>
                <w:sz w:val="22"/>
                <w:szCs w:val="22"/>
                <w:lang w:eastAsia="es-CO"/>
              </w:rPr>
            </w:pPr>
            <w:r w:rsidRPr="00083A1A">
              <w:rPr>
                <w:rFonts w:ascii="Arial" w:hAnsi="Arial" w:cs="Arial"/>
                <w:color w:val="000000" w:themeColor="text1"/>
                <w:sz w:val="22"/>
                <w:szCs w:val="22"/>
              </w:rPr>
              <w:t>N/A</w:t>
            </w:r>
          </w:p>
        </w:tc>
      </w:tr>
      <w:tr w:rsidR="00E87EBF" w:rsidRPr="00DE2E5E" w14:paraId="235E76B4" w14:textId="77777777" w:rsidTr="00A02D54">
        <w:trPr>
          <w:trHeight w:val="20"/>
        </w:trPr>
        <w:tc>
          <w:tcPr>
            <w:tcW w:w="1680" w:type="pct"/>
            <w:gridSpan w:val="2"/>
            <w:shd w:val="clear" w:color="auto" w:fill="auto"/>
            <w:vAlign w:val="center"/>
          </w:tcPr>
          <w:p w14:paraId="3BB92CD9" w14:textId="77777777" w:rsidR="00E87EBF" w:rsidRPr="00DE2E5E" w:rsidRDefault="00E87EBF" w:rsidP="00E87EBF">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 xml:space="preserve">Cargo </w:t>
            </w:r>
          </w:p>
        </w:tc>
        <w:tc>
          <w:tcPr>
            <w:tcW w:w="3320" w:type="pct"/>
            <w:gridSpan w:val="7"/>
          </w:tcPr>
          <w:p w14:paraId="49FA5367" w14:textId="095C97A6" w:rsidR="00E87EBF" w:rsidRPr="00DE2E5E" w:rsidRDefault="00E87EBF" w:rsidP="00E87EBF">
            <w:pPr>
              <w:jc w:val="both"/>
              <w:rPr>
                <w:rFonts w:ascii="Arial" w:hAnsi="Arial" w:cs="Arial"/>
                <w:color w:val="000000" w:themeColor="text1"/>
                <w:sz w:val="22"/>
                <w:szCs w:val="22"/>
                <w:lang w:eastAsia="es-CO"/>
              </w:rPr>
            </w:pPr>
            <w:r w:rsidRPr="00083A1A">
              <w:rPr>
                <w:rFonts w:ascii="Arial" w:hAnsi="Arial" w:cs="Arial"/>
                <w:color w:val="000000" w:themeColor="text1"/>
                <w:sz w:val="22"/>
                <w:szCs w:val="22"/>
              </w:rPr>
              <w:t>N/A</w:t>
            </w:r>
          </w:p>
        </w:tc>
      </w:tr>
      <w:tr w:rsidR="00E87EBF" w:rsidRPr="00DE2E5E" w14:paraId="08C1EE68" w14:textId="77777777" w:rsidTr="00FF145F">
        <w:trPr>
          <w:trHeight w:val="20"/>
        </w:trPr>
        <w:tc>
          <w:tcPr>
            <w:tcW w:w="1680" w:type="pct"/>
            <w:gridSpan w:val="2"/>
            <w:shd w:val="clear" w:color="auto" w:fill="auto"/>
            <w:vAlign w:val="center"/>
          </w:tcPr>
          <w:p w14:paraId="79FC9A86" w14:textId="77777777" w:rsidR="00E87EBF" w:rsidRPr="00DE2E5E" w:rsidRDefault="00E87EBF" w:rsidP="00E87EBF">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 xml:space="preserve">Dependencia </w:t>
            </w:r>
          </w:p>
        </w:tc>
        <w:tc>
          <w:tcPr>
            <w:tcW w:w="3320" w:type="pct"/>
            <w:gridSpan w:val="7"/>
          </w:tcPr>
          <w:p w14:paraId="6AC0FD4A" w14:textId="6BADEADC" w:rsidR="00E87EBF" w:rsidRPr="00DE2E5E" w:rsidRDefault="00E87EBF" w:rsidP="00E87EBF">
            <w:pPr>
              <w:jc w:val="both"/>
              <w:rPr>
                <w:rFonts w:ascii="Arial" w:hAnsi="Arial" w:cs="Arial"/>
                <w:color w:val="000000" w:themeColor="text1"/>
                <w:sz w:val="22"/>
                <w:szCs w:val="22"/>
                <w:lang w:eastAsia="es-CO"/>
              </w:rPr>
            </w:pPr>
            <w:r w:rsidRPr="00083A1A">
              <w:rPr>
                <w:rFonts w:ascii="Arial" w:hAnsi="Arial" w:cs="Arial"/>
                <w:color w:val="000000" w:themeColor="text1"/>
                <w:sz w:val="22"/>
                <w:szCs w:val="22"/>
              </w:rPr>
              <w:t>N/A</w:t>
            </w:r>
          </w:p>
        </w:tc>
      </w:tr>
      <w:tr w:rsidR="00E95BE9" w:rsidRPr="00DE2E5E" w14:paraId="45B73DF3" w14:textId="77777777" w:rsidTr="00E95BE9">
        <w:trPr>
          <w:trHeight w:val="20"/>
        </w:trPr>
        <w:tc>
          <w:tcPr>
            <w:tcW w:w="5000" w:type="pct"/>
            <w:gridSpan w:val="9"/>
            <w:shd w:val="clear" w:color="auto" w:fill="D9D9D9" w:themeFill="background1" w:themeFillShade="D9"/>
          </w:tcPr>
          <w:p w14:paraId="12E3BC30" w14:textId="76978B1A" w:rsidR="00E95BE9" w:rsidRPr="00DE2E5E" w:rsidRDefault="00E95BE9" w:rsidP="00ED514A">
            <w:pPr>
              <w:jc w:val="both"/>
              <w:rPr>
                <w:rFonts w:ascii="Arial" w:hAnsi="Arial" w:cs="Arial"/>
                <w:color w:val="000000" w:themeColor="text1"/>
                <w:sz w:val="22"/>
                <w:szCs w:val="22"/>
                <w:lang w:val="es-MX" w:eastAsia="es-ES"/>
              </w:rPr>
            </w:pPr>
            <w:r w:rsidRPr="00DE2E5E">
              <w:rPr>
                <w:rFonts w:ascii="Arial" w:hAnsi="Arial" w:cs="Arial"/>
                <w:color w:val="000000" w:themeColor="text1"/>
                <w:sz w:val="22"/>
                <w:szCs w:val="22"/>
                <w:lang w:eastAsia="es-CO"/>
              </w:rPr>
              <w:t xml:space="preserve">3.9.1 Necesidad </w:t>
            </w:r>
            <w:r w:rsidR="00472811" w:rsidRPr="00DE2E5E">
              <w:rPr>
                <w:rFonts w:ascii="Arial" w:hAnsi="Arial" w:cs="Arial"/>
                <w:color w:val="000000" w:themeColor="text1"/>
                <w:sz w:val="22"/>
                <w:szCs w:val="22"/>
                <w:lang w:eastAsia="es-CO"/>
              </w:rPr>
              <w:t xml:space="preserve">de </w:t>
            </w:r>
            <w:r w:rsidR="00472811">
              <w:rPr>
                <w:rFonts w:ascii="Arial" w:hAnsi="Arial" w:cs="Arial"/>
                <w:color w:val="000000" w:themeColor="text1"/>
                <w:sz w:val="22"/>
                <w:szCs w:val="22"/>
                <w:lang w:eastAsia="es-CO"/>
              </w:rPr>
              <w:t>interventoría</w:t>
            </w:r>
            <w:r w:rsidRPr="00DE2E5E">
              <w:rPr>
                <w:rFonts w:ascii="Arial" w:hAnsi="Arial" w:cs="Arial"/>
                <w:color w:val="000000" w:themeColor="text1"/>
                <w:sz w:val="22"/>
                <w:szCs w:val="22"/>
                <w:lang w:eastAsia="es-CO"/>
              </w:rPr>
              <w:t xml:space="preserve"> (cuando se requiera)</w:t>
            </w:r>
          </w:p>
        </w:tc>
      </w:tr>
      <w:tr w:rsidR="00E95BE9" w:rsidRPr="00DE2E5E" w14:paraId="5638AF93" w14:textId="77777777" w:rsidTr="00E95BE9">
        <w:trPr>
          <w:trHeight w:val="20"/>
        </w:trPr>
        <w:tc>
          <w:tcPr>
            <w:tcW w:w="5000" w:type="pct"/>
            <w:gridSpan w:val="9"/>
            <w:shd w:val="clear" w:color="auto" w:fill="auto"/>
          </w:tcPr>
          <w:p w14:paraId="50F8E398" w14:textId="380C6A38" w:rsidR="00472811" w:rsidRDefault="00472811" w:rsidP="00472811">
            <w:pPr>
              <w:ind w:right="-1"/>
              <w:jc w:val="both"/>
              <w:rPr>
                <w:rFonts w:ascii="Arial" w:eastAsia="Arial" w:hAnsi="Arial" w:cs="Arial"/>
                <w:sz w:val="22"/>
                <w:szCs w:val="22"/>
              </w:rPr>
            </w:pPr>
            <w:bookmarkStart w:id="65" w:name="_Hlk85969857"/>
            <w:r w:rsidRPr="00B04843">
              <w:rPr>
                <w:rFonts w:ascii="Arial" w:eastAsia="Arial" w:hAnsi="Arial" w:cs="Arial"/>
                <w:sz w:val="22"/>
                <w:szCs w:val="22"/>
              </w:rPr>
              <w:t>Las Entidades Estatales deben contratar interventoría para los contratos: (i) de obra pública cuya selección</w:t>
            </w:r>
            <w:r>
              <w:rPr>
                <w:rFonts w:ascii="Arial" w:eastAsia="Arial" w:hAnsi="Arial" w:cs="Arial"/>
                <w:sz w:val="22"/>
                <w:szCs w:val="22"/>
              </w:rPr>
              <w:t xml:space="preserve"> </w:t>
            </w:r>
            <w:r w:rsidRPr="00B04843">
              <w:rPr>
                <w:rFonts w:ascii="Arial" w:eastAsia="Arial" w:hAnsi="Arial" w:cs="Arial"/>
                <w:sz w:val="22"/>
                <w:szCs w:val="22"/>
              </w:rPr>
              <w:t>obedezca a una licitación; y (</w:t>
            </w:r>
            <w:proofErr w:type="spellStart"/>
            <w:r w:rsidRPr="00B04843">
              <w:rPr>
                <w:rFonts w:ascii="Arial" w:eastAsia="Arial" w:hAnsi="Arial" w:cs="Arial"/>
                <w:sz w:val="22"/>
                <w:szCs w:val="22"/>
              </w:rPr>
              <w:t>ii</w:t>
            </w:r>
            <w:proofErr w:type="spellEnd"/>
            <w:r w:rsidRPr="00B04843">
              <w:rPr>
                <w:rFonts w:ascii="Arial" w:eastAsia="Arial" w:hAnsi="Arial" w:cs="Arial"/>
                <w:sz w:val="22"/>
                <w:szCs w:val="22"/>
              </w:rPr>
              <w:t xml:space="preserve">) </w:t>
            </w:r>
            <w:r w:rsidRPr="00E15236">
              <w:rPr>
                <w:rFonts w:ascii="Arial" w:eastAsia="Arial" w:hAnsi="Arial" w:cs="Arial"/>
                <w:b/>
                <w:i/>
                <w:sz w:val="22"/>
                <w:szCs w:val="22"/>
              </w:rPr>
              <w:t>los contratos que por su complejidad para su seguimiento es necesario conocimiento especializado</w:t>
            </w:r>
            <w:r w:rsidRPr="00E15236">
              <w:rPr>
                <w:rFonts w:ascii="Arial" w:eastAsia="Arial" w:hAnsi="Arial" w:cs="Arial"/>
                <w:b/>
                <w:sz w:val="22"/>
                <w:szCs w:val="22"/>
              </w:rPr>
              <w:t>.</w:t>
            </w:r>
          </w:p>
          <w:p w14:paraId="77402D42" w14:textId="77777777" w:rsidR="00472811" w:rsidRPr="0026049F" w:rsidRDefault="00472811" w:rsidP="00472811">
            <w:pPr>
              <w:ind w:right="-1"/>
              <w:jc w:val="both"/>
              <w:rPr>
                <w:rFonts w:ascii="Arial" w:eastAsia="Arial" w:hAnsi="Arial" w:cs="Arial"/>
                <w:sz w:val="10"/>
                <w:szCs w:val="10"/>
              </w:rPr>
            </w:pPr>
            <w:r w:rsidRPr="00B04843">
              <w:rPr>
                <w:rFonts w:ascii="Arial" w:eastAsia="Arial" w:hAnsi="Arial" w:cs="Arial"/>
                <w:sz w:val="22"/>
                <w:szCs w:val="22"/>
              </w:rPr>
              <w:t xml:space="preserve"> </w:t>
            </w:r>
          </w:p>
          <w:p w14:paraId="21D07C2E" w14:textId="74154485" w:rsidR="00E95BE9" w:rsidRPr="00DE2E5E" w:rsidRDefault="00472811" w:rsidP="00472811">
            <w:pPr>
              <w:jc w:val="both"/>
              <w:rPr>
                <w:rFonts w:ascii="Arial" w:hAnsi="Arial" w:cs="Arial"/>
                <w:bCs/>
                <w:color w:val="000000" w:themeColor="text1"/>
                <w:sz w:val="22"/>
                <w:szCs w:val="22"/>
                <w:lang w:eastAsia="es-CO"/>
              </w:rPr>
            </w:pPr>
            <w:r w:rsidRPr="007C084A">
              <w:rPr>
                <w:rFonts w:ascii="Arial" w:eastAsia="Arial" w:hAnsi="Arial" w:cs="Arial"/>
                <w:sz w:val="22"/>
                <w:szCs w:val="22"/>
              </w:rPr>
              <w:t xml:space="preserve">Teniendo en cuenta lo anterior, en cumplimiento de los preceptos misionales de la Nación – Consejo Superior de la Judicatura </w:t>
            </w:r>
            <w:r>
              <w:rPr>
                <w:rFonts w:ascii="Arial" w:eastAsia="Arial" w:hAnsi="Arial" w:cs="Arial"/>
                <w:sz w:val="22"/>
                <w:szCs w:val="22"/>
              </w:rPr>
              <w:t xml:space="preserve">– Dirección Ejecutiva Seccional de Administración Judicial de Cúcuta </w:t>
            </w:r>
            <w:r w:rsidRPr="007C084A">
              <w:rPr>
                <w:rFonts w:ascii="Arial" w:eastAsia="Arial" w:hAnsi="Arial" w:cs="Arial"/>
                <w:sz w:val="22"/>
                <w:szCs w:val="22"/>
              </w:rPr>
              <w:t xml:space="preserve">y dentro del marco de sus planes estratégicos, se hace necesario adelantar un proceso de </w:t>
            </w:r>
            <w:r>
              <w:rPr>
                <w:rFonts w:ascii="Arial" w:eastAsia="Arial" w:hAnsi="Arial" w:cs="Arial"/>
                <w:sz w:val="22"/>
                <w:szCs w:val="22"/>
              </w:rPr>
              <w:t>Mínima Cuantía</w:t>
            </w:r>
            <w:r w:rsidRPr="007C084A">
              <w:rPr>
                <w:rFonts w:ascii="Arial" w:eastAsia="Arial" w:hAnsi="Arial" w:cs="Arial"/>
                <w:sz w:val="22"/>
                <w:szCs w:val="22"/>
              </w:rPr>
              <w:t>, tendiente a seleccionar al oferente que realice la Interventoría técnica, jurídica, administrativa, financiera, contable y ambiental de las labores descritas</w:t>
            </w:r>
            <w:bookmarkEnd w:id="65"/>
            <w:r w:rsidRPr="007C084A">
              <w:rPr>
                <w:rFonts w:ascii="Arial" w:eastAsia="Arial" w:hAnsi="Arial" w:cs="Arial"/>
                <w:sz w:val="22"/>
                <w:szCs w:val="22"/>
              </w:rPr>
              <w:t>.</w:t>
            </w:r>
          </w:p>
        </w:tc>
      </w:tr>
      <w:tr w:rsidR="00E95BE9" w:rsidRPr="00DE2E5E" w14:paraId="4323C5F1" w14:textId="77777777" w:rsidTr="00E95BE9">
        <w:trPr>
          <w:trHeight w:val="20"/>
        </w:trPr>
        <w:tc>
          <w:tcPr>
            <w:tcW w:w="5000" w:type="pct"/>
            <w:gridSpan w:val="9"/>
            <w:shd w:val="clear" w:color="auto" w:fill="D9D9D9" w:themeFill="background1" w:themeFillShade="D9"/>
          </w:tcPr>
          <w:p w14:paraId="57B48373" w14:textId="77777777" w:rsidR="00E95BE9" w:rsidRPr="00DE2E5E" w:rsidRDefault="00E95BE9" w:rsidP="00ED514A">
            <w:pPr>
              <w:jc w:val="both"/>
              <w:rPr>
                <w:rFonts w:ascii="Arial" w:hAnsi="Arial" w:cs="Arial"/>
                <w:color w:val="000000" w:themeColor="text1"/>
                <w:sz w:val="22"/>
                <w:szCs w:val="22"/>
                <w:lang w:val="es-MX" w:eastAsia="es-ES"/>
              </w:rPr>
            </w:pPr>
            <w:r w:rsidRPr="00DE2E5E">
              <w:rPr>
                <w:rFonts w:ascii="Arial" w:hAnsi="Arial" w:cs="Arial"/>
                <w:color w:val="000000" w:themeColor="text1"/>
                <w:sz w:val="22"/>
                <w:szCs w:val="22"/>
                <w:lang w:eastAsia="es-CO"/>
              </w:rPr>
              <w:t xml:space="preserve">3.9.2 Supervisión técnica del contrato en los proyectos de inversión a cargo de las unidades del Consejo Superior de la Judicatura (Artículo 9 </w:t>
            </w:r>
            <w:r w:rsidRPr="00DE2E5E">
              <w:rPr>
                <w:rFonts w:ascii="Arial" w:hAnsi="Arial" w:cs="Arial"/>
                <w:sz w:val="22"/>
                <w:szCs w:val="22"/>
              </w:rPr>
              <w:t>del Acuerdo PCSJA19-11339 de 2019)</w:t>
            </w:r>
          </w:p>
        </w:tc>
      </w:tr>
      <w:tr w:rsidR="00E95BE9" w:rsidRPr="00DE2E5E" w14:paraId="0DB6EF39" w14:textId="77777777" w:rsidTr="00FF145F">
        <w:trPr>
          <w:trHeight w:val="20"/>
        </w:trPr>
        <w:tc>
          <w:tcPr>
            <w:tcW w:w="1680" w:type="pct"/>
            <w:gridSpan w:val="2"/>
            <w:shd w:val="clear" w:color="auto" w:fill="auto"/>
            <w:vAlign w:val="center"/>
          </w:tcPr>
          <w:p w14:paraId="4E6D8F5C"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Nombre unidad del CSJ</w:t>
            </w:r>
          </w:p>
        </w:tc>
        <w:tc>
          <w:tcPr>
            <w:tcW w:w="3320" w:type="pct"/>
            <w:gridSpan w:val="7"/>
            <w:vAlign w:val="center"/>
          </w:tcPr>
          <w:p w14:paraId="5C2189F9" w14:textId="72D9927C" w:rsidR="00E95BE9" w:rsidRPr="00DE2E5E" w:rsidRDefault="00E95BE9" w:rsidP="00ED514A">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N/A</w:t>
            </w:r>
          </w:p>
        </w:tc>
      </w:tr>
      <w:tr w:rsidR="00E95BE9" w:rsidRPr="00DE2E5E" w14:paraId="4E0AF7E2" w14:textId="77777777" w:rsidTr="00FF145F">
        <w:trPr>
          <w:trHeight w:val="20"/>
        </w:trPr>
        <w:tc>
          <w:tcPr>
            <w:tcW w:w="1680" w:type="pct"/>
            <w:gridSpan w:val="2"/>
            <w:shd w:val="clear" w:color="auto" w:fill="auto"/>
            <w:vAlign w:val="center"/>
          </w:tcPr>
          <w:p w14:paraId="3E042869"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 xml:space="preserve">Nombre del empleado </w:t>
            </w:r>
          </w:p>
        </w:tc>
        <w:tc>
          <w:tcPr>
            <w:tcW w:w="3320" w:type="pct"/>
            <w:gridSpan w:val="7"/>
            <w:vAlign w:val="center"/>
          </w:tcPr>
          <w:p w14:paraId="408F21A8" w14:textId="3B2CBA0C" w:rsidR="00E95BE9" w:rsidRPr="00DE2E5E" w:rsidRDefault="00E95BE9" w:rsidP="00ED514A">
            <w:pPr>
              <w:jc w:val="both"/>
              <w:rPr>
                <w:rFonts w:ascii="Arial" w:hAnsi="Arial" w:cs="Arial"/>
                <w:color w:val="000000" w:themeColor="text1"/>
                <w:sz w:val="22"/>
                <w:szCs w:val="22"/>
                <w:lang w:eastAsia="es-CO"/>
              </w:rPr>
            </w:pPr>
          </w:p>
        </w:tc>
      </w:tr>
      <w:tr w:rsidR="00E95BE9" w:rsidRPr="00DE2E5E" w14:paraId="0C856684" w14:textId="77777777" w:rsidTr="00FF145F">
        <w:trPr>
          <w:trHeight w:val="20"/>
        </w:trPr>
        <w:tc>
          <w:tcPr>
            <w:tcW w:w="1680" w:type="pct"/>
            <w:gridSpan w:val="2"/>
            <w:shd w:val="clear" w:color="auto" w:fill="auto"/>
            <w:vAlign w:val="center"/>
          </w:tcPr>
          <w:p w14:paraId="15D46861" w14:textId="10A3F480"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 xml:space="preserve">No. Cédula </w:t>
            </w:r>
          </w:p>
        </w:tc>
        <w:tc>
          <w:tcPr>
            <w:tcW w:w="3320" w:type="pct"/>
            <w:gridSpan w:val="7"/>
            <w:vAlign w:val="center"/>
          </w:tcPr>
          <w:p w14:paraId="10B50B76" w14:textId="3DEA1F06" w:rsidR="00E95BE9" w:rsidRPr="00DE2E5E" w:rsidRDefault="00E95BE9" w:rsidP="00ED514A">
            <w:pPr>
              <w:jc w:val="both"/>
              <w:rPr>
                <w:rFonts w:ascii="Arial" w:hAnsi="Arial" w:cs="Arial"/>
                <w:color w:val="000000" w:themeColor="text1"/>
                <w:sz w:val="22"/>
                <w:szCs w:val="22"/>
                <w:lang w:eastAsia="es-CO"/>
              </w:rPr>
            </w:pPr>
          </w:p>
        </w:tc>
      </w:tr>
      <w:tr w:rsidR="00E95BE9" w:rsidRPr="00DE2E5E" w14:paraId="07EE8077" w14:textId="77777777" w:rsidTr="00FF145F">
        <w:trPr>
          <w:trHeight w:val="20"/>
        </w:trPr>
        <w:tc>
          <w:tcPr>
            <w:tcW w:w="1680" w:type="pct"/>
            <w:gridSpan w:val="2"/>
            <w:shd w:val="clear" w:color="auto" w:fill="auto"/>
            <w:vAlign w:val="center"/>
          </w:tcPr>
          <w:p w14:paraId="74BA95B7"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 xml:space="preserve">Cargo </w:t>
            </w:r>
          </w:p>
        </w:tc>
        <w:tc>
          <w:tcPr>
            <w:tcW w:w="3320" w:type="pct"/>
            <w:gridSpan w:val="7"/>
            <w:vAlign w:val="center"/>
          </w:tcPr>
          <w:p w14:paraId="350E7D6D" w14:textId="59B4F9A7" w:rsidR="00E95BE9" w:rsidRPr="00DE2E5E" w:rsidRDefault="00E95BE9" w:rsidP="00ED514A">
            <w:pPr>
              <w:jc w:val="both"/>
              <w:rPr>
                <w:rFonts w:ascii="Arial" w:hAnsi="Arial" w:cs="Arial"/>
                <w:color w:val="000000" w:themeColor="text1"/>
                <w:sz w:val="22"/>
                <w:szCs w:val="22"/>
                <w:lang w:eastAsia="es-CO"/>
              </w:rPr>
            </w:pPr>
          </w:p>
        </w:tc>
      </w:tr>
      <w:tr w:rsidR="00E95BE9" w:rsidRPr="00DE2E5E" w14:paraId="29D974E7" w14:textId="77777777" w:rsidTr="00FF145F">
        <w:trPr>
          <w:trHeight w:val="20"/>
        </w:trPr>
        <w:tc>
          <w:tcPr>
            <w:tcW w:w="1680" w:type="pct"/>
            <w:gridSpan w:val="2"/>
            <w:shd w:val="clear" w:color="auto" w:fill="auto"/>
            <w:vAlign w:val="center"/>
          </w:tcPr>
          <w:p w14:paraId="63C2FBBE" w14:textId="77777777" w:rsidR="00E95BE9" w:rsidRPr="00DE2E5E" w:rsidRDefault="00E95BE9" w:rsidP="00ED514A">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 xml:space="preserve">Dependencia </w:t>
            </w:r>
          </w:p>
        </w:tc>
        <w:tc>
          <w:tcPr>
            <w:tcW w:w="3320" w:type="pct"/>
            <w:gridSpan w:val="7"/>
          </w:tcPr>
          <w:p w14:paraId="4A408FCC" w14:textId="0EDA58A8" w:rsidR="00E95BE9" w:rsidRPr="00DE2E5E" w:rsidRDefault="00E95BE9" w:rsidP="00ED514A">
            <w:pPr>
              <w:jc w:val="both"/>
              <w:rPr>
                <w:rFonts w:ascii="Arial" w:hAnsi="Arial" w:cs="Arial"/>
                <w:color w:val="000000" w:themeColor="text1"/>
                <w:sz w:val="22"/>
                <w:szCs w:val="22"/>
                <w:lang w:eastAsia="es-CO"/>
              </w:rPr>
            </w:pPr>
          </w:p>
        </w:tc>
      </w:tr>
      <w:tr w:rsidR="00E95BE9" w:rsidRPr="00DE2E5E" w14:paraId="797DB2A1" w14:textId="77777777" w:rsidTr="00E95BE9">
        <w:trPr>
          <w:trHeight w:val="20"/>
        </w:trPr>
        <w:tc>
          <w:tcPr>
            <w:tcW w:w="5000" w:type="pct"/>
            <w:gridSpan w:val="9"/>
            <w:shd w:val="clear" w:color="auto" w:fill="D9D9D9" w:themeFill="background1" w:themeFillShade="D9"/>
            <w:vAlign w:val="center"/>
          </w:tcPr>
          <w:p w14:paraId="16669C0F" w14:textId="77777777" w:rsidR="00E95BE9" w:rsidRPr="00DE2E5E" w:rsidRDefault="00E95BE9" w:rsidP="00ED514A">
            <w:pPr>
              <w:jc w:val="both"/>
              <w:rPr>
                <w:rFonts w:ascii="Arial" w:hAnsi="Arial" w:cs="Arial"/>
                <w:color w:val="000000" w:themeColor="text1"/>
                <w:sz w:val="22"/>
                <w:szCs w:val="22"/>
                <w:lang w:eastAsia="es-CO"/>
              </w:rPr>
            </w:pPr>
            <w:r w:rsidRPr="00DE2E5E">
              <w:rPr>
                <w:rFonts w:ascii="Arial" w:hAnsi="Arial" w:cs="Arial"/>
                <w:color w:val="000000" w:themeColor="text1"/>
                <w:sz w:val="22"/>
                <w:szCs w:val="22"/>
                <w:lang w:eastAsia="es-CO"/>
              </w:rPr>
              <w:t>3.10 PLAZO Y LUGAR DE EJECUCIÓN DEL CONTRATO</w:t>
            </w:r>
          </w:p>
        </w:tc>
      </w:tr>
      <w:tr w:rsidR="00E95BE9" w:rsidRPr="00DE2E5E" w14:paraId="568AC36D" w14:textId="77777777" w:rsidTr="00FF145F">
        <w:trPr>
          <w:trHeight w:val="20"/>
        </w:trPr>
        <w:tc>
          <w:tcPr>
            <w:tcW w:w="1680" w:type="pct"/>
            <w:gridSpan w:val="2"/>
            <w:shd w:val="clear" w:color="auto" w:fill="auto"/>
            <w:vAlign w:val="center"/>
          </w:tcPr>
          <w:p w14:paraId="663AB9C1"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Plazo de ejecución</w:t>
            </w:r>
          </w:p>
        </w:tc>
        <w:tc>
          <w:tcPr>
            <w:tcW w:w="3320" w:type="pct"/>
            <w:gridSpan w:val="7"/>
            <w:vAlign w:val="center"/>
          </w:tcPr>
          <w:p w14:paraId="75F51746" w14:textId="0CDC9943" w:rsidR="00E95BE9" w:rsidRPr="002B20E4" w:rsidRDefault="002B20E4" w:rsidP="00ED514A">
            <w:pPr>
              <w:jc w:val="both"/>
              <w:rPr>
                <w:rFonts w:ascii="Arial" w:hAnsi="Arial" w:cs="Arial"/>
                <w:color w:val="000000" w:themeColor="text1"/>
                <w:sz w:val="22"/>
                <w:szCs w:val="22"/>
                <w:lang w:eastAsia="es-CO"/>
              </w:rPr>
            </w:pPr>
            <w:bookmarkStart w:id="66" w:name="_Hlk175677097"/>
            <w:r w:rsidRPr="002B20E4">
              <w:rPr>
                <w:rFonts w:ascii="Arial" w:hAnsi="Arial" w:cs="Arial"/>
                <w:sz w:val="22"/>
                <w:szCs w:val="22"/>
              </w:rPr>
              <w:t>El plazo de ejecución del contrato será de UN (1) MES, contados a partir del de la suscripción del Acta de Inicio, la cual se suscribirá una vez se encuentren aprobadas las Garantías exigidas por parte del Coordinador del Área Jurídica de la Dirección Ejecutiva Seccional de Administración Judicial de Cúcuta – Norte de Santander y la expedición del respectivo Registro Presupuestal, por parte del Área Financiera</w:t>
            </w:r>
            <w:bookmarkEnd w:id="66"/>
            <w:r w:rsidR="009B4FFC" w:rsidRPr="002B20E4">
              <w:rPr>
                <w:rFonts w:ascii="Arial" w:hAnsi="Arial" w:cs="Arial"/>
                <w:sz w:val="22"/>
                <w:szCs w:val="22"/>
              </w:rPr>
              <w:t>.</w:t>
            </w:r>
          </w:p>
        </w:tc>
      </w:tr>
      <w:tr w:rsidR="00E95BE9" w:rsidRPr="00DE2E5E" w14:paraId="004B5D63" w14:textId="77777777" w:rsidTr="00FF145F">
        <w:trPr>
          <w:trHeight w:val="20"/>
        </w:trPr>
        <w:tc>
          <w:tcPr>
            <w:tcW w:w="1680" w:type="pct"/>
            <w:gridSpan w:val="2"/>
            <w:shd w:val="clear" w:color="auto" w:fill="auto"/>
            <w:vAlign w:val="center"/>
          </w:tcPr>
          <w:p w14:paraId="24781520"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color w:val="000000" w:themeColor="text1"/>
                <w:sz w:val="22"/>
                <w:szCs w:val="22"/>
                <w:lang w:eastAsia="es-CO"/>
              </w:rPr>
              <w:t>Lugar de ejecución</w:t>
            </w:r>
          </w:p>
        </w:tc>
        <w:tc>
          <w:tcPr>
            <w:tcW w:w="3320" w:type="pct"/>
            <w:gridSpan w:val="7"/>
            <w:vAlign w:val="center"/>
          </w:tcPr>
          <w:p w14:paraId="2DCF2F03" w14:textId="4C3DE98B" w:rsidR="00E95BE9" w:rsidRPr="002A2D46" w:rsidRDefault="002A2D46" w:rsidP="00ED514A">
            <w:pPr>
              <w:jc w:val="both"/>
              <w:rPr>
                <w:rFonts w:ascii="Arial" w:hAnsi="Arial" w:cs="Arial"/>
                <w:color w:val="000000" w:themeColor="text1"/>
                <w:sz w:val="22"/>
                <w:szCs w:val="22"/>
                <w:lang w:eastAsia="es-CO"/>
              </w:rPr>
            </w:pPr>
            <w:r w:rsidRPr="002A2D46">
              <w:rPr>
                <w:rFonts w:ascii="Arial" w:hAnsi="Arial" w:cs="Arial"/>
                <w:sz w:val="22"/>
                <w:szCs w:val="22"/>
              </w:rPr>
              <w:t>El Contratista ejecutará el Contrato en el Palacio de Justicia Álvaro Luna Gómez, en el municipio de Pamplona, Norte de Santander.</w:t>
            </w:r>
          </w:p>
        </w:tc>
      </w:tr>
      <w:tr w:rsidR="00E95BE9" w:rsidRPr="00DE2E5E" w14:paraId="50DFD748" w14:textId="77777777" w:rsidTr="00FF145F">
        <w:trPr>
          <w:trHeight w:val="20"/>
        </w:trPr>
        <w:tc>
          <w:tcPr>
            <w:tcW w:w="1680" w:type="pct"/>
            <w:gridSpan w:val="2"/>
            <w:shd w:val="clear" w:color="auto" w:fill="auto"/>
            <w:vAlign w:val="center"/>
          </w:tcPr>
          <w:p w14:paraId="5BE086E3" w14:textId="3A4F32C1" w:rsidR="00E95BE9" w:rsidRPr="00DE2E5E" w:rsidRDefault="00586CB0" w:rsidP="00ED514A">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Liquidación</w:t>
            </w:r>
            <w:r w:rsidR="00E95BE9">
              <w:rPr>
                <w:rFonts w:ascii="Arial" w:hAnsi="Arial" w:cs="Arial"/>
                <w:color w:val="000000" w:themeColor="text1"/>
                <w:sz w:val="22"/>
                <w:szCs w:val="22"/>
                <w:lang w:eastAsia="es-CO"/>
              </w:rPr>
              <w:t xml:space="preserve"> del Contrato</w:t>
            </w:r>
          </w:p>
        </w:tc>
        <w:tc>
          <w:tcPr>
            <w:tcW w:w="3320" w:type="pct"/>
            <w:gridSpan w:val="7"/>
            <w:vAlign w:val="center"/>
          </w:tcPr>
          <w:p w14:paraId="4FA39033" w14:textId="7EFEAD8D" w:rsidR="00E95BE9" w:rsidRPr="00601138" w:rsidRDefault="00E95BE9" w:rsidP="00ED514A">
            <w:pPr>
              <w:jc w:val="both"/>
              <w:rPr>
                <w:rFonts w:ascii="Arial" w:hAnsi="Arial" w:cs="Arial"/>
                <w:color w:val="FF0000"/>
                <w:sz w:val="22"/>
                <w:szCs w:val="22"/>
                <w:lang w:eastAsia="es-CO"/>
              </w:rPr>
            </w:pPr>
            <w:r w:rsidRPr="0015654E">
              <w:rPr>
                <w:rFonts w:ascii="Arial" w:hAnsi="Arial" w:cs="Arial"/>
                <w:sz w:val="22"/>
                <w:szCs w:val="22"/>
                <w:lang w:eastAsia="es-CO"/>
              </w:rPr>
              <w:t xml:space="preserve">La </w:t>
            </w:r>
            <w:r w:rsidR="00586CB0" w:rsidRPr="0015654E">
              <w:rPr>
                <w:rFonts w:ascii="Arial" w:hAnsi="Arial" w:cs="Arial"/>
                <w:sz w:val="22"/>
                <w:szCs w:val="22"/>
                <w:lang w:eastAsia="es-CO"/>
              </w:rPr>
              <w:t>liquidación</w:t>
            </w:r>
            <w:r w:rsidRPr="0015654E">
              <w:rPr>
                <w:rFonts w:ascii="Arial" w:hAnsi="Arial" w:cs="Arial"/>
                <w:sz w:val="22"/>
                <w:szCs w:val="22"/>
                <w:lang w:eastAsia="es-CO"/>
              </w:rPr>
              <w:t xml:space="preserve"> del contrato se llevara a cabo dentro de los cuatro (4) meses siguientes a</w:t>
            </w:r>
            <w:r>
              <w:rPr>
                <w:rFonts w:ascii="Arial" w:hAnsi="Arial" w:cs="Arial"/>
                <w:sz w:val="22"/>
                <w:szCs w:val="22"/>
                <w:lang w:eastAsia="es-CO"/>
              </w:rPr>
              <w:t xml:space="preserve"> </w:t>
            </w:r>
            <w:r w:rsidRPr="0015654E">
              <w:rPr>
                <w:rFonts w:ascii="Arial" w:hAnsi="Arial" w:cs="Arial"/>
                <w:sz w:val="22"/>
                <w:szCs w:val="22"/>
                <w:lang w:eastAsia="es-CO"/>
              </w:rPr>
              <w:t xml:space="preserve">la fecha de </w:t>
            </w:r>
            <w:r w:rsidR="00586CB0" w:rsidRPr="0015654E">
              <w:rPr>
                <w:rFonts w:ascii="Arial" w:hAnsi="Arial" w:cs="Arial"/>
                <w:sz w:val="22"/>
                <w:szCs w:val="22"/>
                <w:lang w:eastAsia="es-CO"/>
              </w:rPr>
              <w:t>terminación</w:t>
            </w:r>
            <w:r w:rsidRPr="0015654E">
              <w:rPr>
                <w:rFonts w:ascii="Arial" w:hAnsi="Arial" w:cs="Arial"/>
                <w:sz w:val="22"/>
                <w:szCs w:val="22"/>
                <w:lang w:eastAsia="es-CO"/>
              </w:rPr>
              <w:t xml:space="preserve"> del mismo, de acuerdo con lo </w:t>
            </w:r>
            <w:r w:rsidR="00586CB0" w:rsidRPr="0015654E">
              <w:rPr>
                <w:rFonts w:ascii="Arial" w:hAnsi="Arial" w:cs="Arial"/>
                <w:sz w:val="22"/>
                <w:szCs w:val="22"/>
                <w:lang w:eastAsia="es-CO"/>
              </w:rPr>
              <w:t>estipulado en</w:t>
            </w:r>
            <w:r w:rsidRPr="0015654E">
              <w:rPr>
                <w:rFonts w:ascii="Arial" w:hAnsi="Arial" w:cs="Arial"/>
                <w:sz w:val="22"/>
                <w:szCs w:val="22"/>
                <w:lang w:eastAsia="es-CO"/>
              </w:rPr>
              <w:t xml:space="preserve"> el </w:t>
            </w:r>
            <w:r w:rsidR="00586CB0" w:rsidRPr="0015654E">
              <w:rPr>
                <w:rFonts w:ascii="Arial" w:hAnsi="Arial" w:cs="Arial"/>
                <w:sz w:val="22"/>
                <w:szCs w:val="22"/>
                <w:lang w:eastAsia="es-CO"/>
              </w:rPr>
              <w:t>artículo</w:t>
            </w:r>
            <w:r w:rsidRPr="0015654E">
              <w:rPr>
                <w:rFonts w:ascii="Arial" w:hAnsi="Arial" w:cs="Arial"/>
                <w:sz w:val="22"/>
                <w:szCs w:val="22"/>
                <w:lang w:eastAsia="es-CO"/>
              </w:rPr>
              <w:t xml:space="preserve"> 11 de la ley 1150. </w:t>
            </w:r>
          </w:p>
        </w:tc>
      </w:tr>
      <w:tr w:rsidR="00E95BE9" w:rsidRPr="00DE2E5E" w14:paraId="4A0D8476" w14:textId="77777777" w:rsidTr="00E95BE9">
        <w:trPr>
          <w:trHeight w:val="20"/>
        </w:trPr>
        <w:tc>
          <w:tcPr>
            <w:tcW w:w="5000" w:type="pct"/>
            <w:gridSpan w:val="9"/>
            <w:shd w:val="clear" w:color="auto" w:fill="D9D9D9" w:themeFill="background1" w:themeFillShade="D9"/>
            <w:vAlign w:val="center"/>
          </w:tcPr>
          <w:p w14:paraId="664A4387" w14:textId="4E1FBE18" w:rsidR="00E95BE9" w:rsidRPr="00DE2E5E" w:rsidRDefault="00E95BE9" w:rsidP="00ED514A">
            <w:pPr>
              <w:jc w:val="both"/>
              <w:rPr>
                <w:rFonts w:ascii="Arial" w:hAnsi="Arial" w:cs="Arial"/>
                <w:color w:val="000000" w:themeColor="text1"/>
                <w:sz w:val="22"/>
                <w:szCs w:val="22"/>
              </w:rPr>
            </w:pPr>
            <w:r w:rsidRPr="00DE2E5E">
              <w:rPr>
                <w:rFonts w:ascii="Arial" w:hAnsi="Arial" w:cs="Arial"/>
                <w:color w:val="000000" w:themeColor="text1"/>
                <w:sz w:val="22"/>
                <w:szCs w:val="22"/>
              </w:rPr>
              <w:br w:type="page"/>
            </w:r>
            <w:r w:rsidRPr="00DE2E5E">
              <w:rPr>
                <w:rFonts w:ascii="Arial" w:hAnsi="Arial" w:cs="Arial"/>
                <w:color w:val="000000" w:themeColor="text1"/>
                <w:sz w:val="22"/>
                <w:szCs w:val="22"/>
                <w:lang w:eastAsia="es-CO"/>
              </w:rPr>
              <w:t>3.11  ANÁLISIS DEL SECTOR POR PARTE DE LAS ENTIDADES ESTATALES</w:t>
            </w:r>
          </w:p>
        </w:tc>
      </w:tr>
      <w:tr w:rsidR="00E95BE9" w:rsidRPr="00DE2E5E" w14:paraId="1041682C" w14:textId="77777777" w:rsidTr="00E95BE9">
        <w:trPr>
          <w:trHeight w:val="20"/>
        </w:trPr>
        <w:tc>
          <w:tcPr>
            <w:tcW w:w="5000" w:type="pct"/>
            <w:gridSpan w:val="9"/>
            <w:shd w:val="clear" w:color="auto" w:fill="auto"/>
            <w:vAlign w:val="center"/>
          </w:tcPr>
          <w:p w14:paraId="70C1682C" w14:textId="4811C0B8" w:rsidR="000E0237" w:rsidRPr="0026049F" w:rsidRDefault="000E0237" w:rsidP="000E0237">
            <w:pPr>
              <w:jc w:val="both"/>
              <w:rPr>
                <w:rFonts w:ascii="Arial" w:hAnsi="Arial" w:cs="Arial"/>
                <w:bCs/>
                <w:color w:val="000000" w:themeColor="text1"/>
                <w:sz w:val="22"/>
                <w:szCs w:val="22"/>
              </w:rPr>
            </w:pPr>
            <w:r w:rsidRPr="0026049F">
              <w:rPr>
                <w:rFonts w:ascii="Arial" w:hAnsi="Arial" w:cs="Arial"/>
                <w:bCs/>
                <w:color w:val="000000" w:themeColor="text1"/>
                <w:sz w:val="22"/>
                <w:szCs w:val="22"/>
              </w:rPr>
              <w:t>El Consejo Superior de la Judicatura, de acuerdo con las disposiciones del artículo 2.2.1.1.1.6.1 del Decreto 1082 de 2015 y con base a la metodología descrita en la guía de la Agencia Nacional de la Contratación Pública – Colombia Compra Eficiente, se procedió a elaborar estudios del sector relativo al objeto del proceso de contratación.</w:t>
            </w:r>
          </w:p>
          <w:p w14:paraId="6C1B2111" w14:textId="77777777" w:rsidR="000E0237" w:rsidRPr="0026049F" w:rsidRDefault="000E0237" w:rsidP="000E0237">
            <w:pPr>
              <w:jc w:val="both"/>
              <w:rPr>
                <w:rFonts w:ascii="Arial" w:hAnsi="Arial" w:cs="Arial"/>
                <w:bCs/>
                <w:color w:val="000000" w:themeColor="text1"/>
                <w:sz w:val="10"/>
                <w:szCs w:val="10"/>
              </w:rPr>
            </w:pPr>
          </w:p>
          <w:p w14:paraId="7F1F9D06" w14:textId="77777777" w:rsidR="003D11FA" w:rsidRPr="0026049F" w:rsidRDefault="000E0237" w:rsidP="000E0237">
            <w:pPr>
              <w:jc w:val="both"/>
              <w:rPr>
                <w:rFonts w:ascii="Arial" w:hAnsi="Arial" w:cs="Arial"/>
                <w:sz w:val="22"/>
                <w:szCs w:val="22"/>
              </w:rPr>
            </w:pPr>
            <w:r w:rsidRPr="0026049F">
              <w:rPr>
                <w:rFonts w:ascii="Arial" w:hAnsi="Arial" w:cs="Arial"/>
                <w:sz w:val="22"/>
                <w:szCs w:val="22"/>
              </w:rPr>
              <w:t>El presente análisis y estudio del sector económico y de los oferentes se hace conforme a lo dispuesto en el Decreto 1082 de 2015, para adelantar el proceso de contratación de menor cuantía y la consecuente aceptación de la oferta.</w:t>
            </w:r>
          </w:p>
          <w:p w14:paraId="484C7CD4" w14:textId="77777777" w:rsidR="000E0237" w:rsidRPr="0026049F" w:rsidRDefault="000E0237" w:rsidP="000E0237">
            <w:pPr>
              <w:jc w:val="both"/>
              <w:rPr>
                <w:rFonts w:ascii="Arial" w:hAnsi="Arial" w:cs="Arial"/>
                <w:sz w:val="10"/>
                <w:szCs w:val="10"/>
              </w:rPr>
            </w:pPr>
          </w:p>
          <w:p w14:paraId="7AC414C3" w14:textId="77777777" w:rsidR="000E0237" w:rsidRPr="0026049F" w:rsidRDefault="000E0237" w:rsidP="000E0237">
            <w:pPr>
              <w:pStyle w:val="TableParagraph"/>
              <w:spacing w:before="112"/>
              <w:jc w:val="both"/>
              <w:rPr>
                <w:b/>
              </w:rPr>
            </w:pPr>
            <w:r w:rsidRPr="0026049F">
              <w:rPr>
                <w:b/>
              </w:rPr>
              <w:t>ASPECTOS</w:t>
            </w:r>
            <w:r w:rsidRPr="0026049F">
              <w:rPr>
                <w:b/>
                <w:spacing w:val="-4"/>
              </w:rPr>
              <w:t xml:space="preserve"> </w:t>
            </w:r>
            <w:r w:rsidRPr="0026049F">
              <w:rPr>
                <w:b/>
              </w:rPr>
              <w:t>GENERALES</w:t>
            </w:r>
          </w:p>
          <w:p w14:paraId="4F5D6896" w14:textId="77777777" w:rsidR="000E0237" w:rsidRPr="0026049F" w:rsidRDefault="000E0237" w:rsidP="000E0237">
            <w:pPr>
              <w:pStyle w:val="TableParagraph"/>
              <w:spacing w:before="71"/>
              <w:ind w:right="59"/>
              <w:jc w:val="both"/>
            </w:pPr>
            <w:r w:rsidRPr="0026049F">
              <w:t>El artículo 2 de la Ley 1150 de 2007 adicionado por el artículo 94 de la Ley 1474 de 2011, reglamenta el principio de transparencia y señala las distintas causales de selección de contratistas por parte de las entidades estatales que se encuentran sometidas al Estatuto General de Contratación de la Administración Pública.</w:t>
            </w:r>
          </w:p>
          <w:p w14:paraId="4D822420" w14:textId="77777777" w:rsidR="000E0237" w:rsidRPr="0026049F" w:rsidRDefault="000E0237" w:rsidP="000E0237">
            <w:pPr>
              <w:pStyle w:val="TableParagraph"/>
              <w:spacing w:before="71"/>
              <w:ind w:left="57" w:right="59"/>
              <w:jc w:val="both"/>
              <w:rPr>
                <w:sz w:val="10"/>
                <w:szCs w:val="10"/>
              </w:rPr>
            </w:pPr>
          </w:p>
          <w:p w14:paraId="5B5ECEFC" w14:textId="66F68868" w:rsidR="000E0237" w:rsidRPr="0026049F" w:rsidRDefault="000E0237" w:rsidP="000E0237">
            <w:pPr>
              <w:jc w:val="both"/>
              <w:rPr>
                <w:rFonts w:ascii="Arial" w:hAnsi="Arial" w:cs="Arial"/>
                <w:sz w:val="22"/>
                <w:szCs w:val="22"/>
              </w:rPr>
            </w:pPr>
            <w:r w:rsidRPr="0026049F">
              <w:rPr>
                <w:rFonts w:ascii="Arial" w:hAnsi="Arial" w:cs="Arial"/>
                <w:sz w:val="22"/>
                <w:szCs w:val="22"/>
              </w:rPr>
              <w:t>Particularmente, teniendo en cuenta el objeto a contratar y de conformidad con lo establecido en el numeral 5 del artículo 2 de la Ley 1150 de 2007 modificado por el artículo 30 de la Ley 2069 de 2020 y contiene la información exigida por el artículo 2.2.1.2.1.5.1 y 2.2.1.2.1.5.2 del Decreto 1082 de 2015 modificado por el Art. 2 del Decreto 1860 de 2021 mediante los cuales se reglamentan los eventos de mínima cuantía, se establece que es objetiva la selección en la cual la escogencia se haga al ofrecimiento más favorable a la entidad a los fines que ella busca, sin tener en consideración factores de afecto o de interés y en general cualquier clase de motivación subjetiva</w:t>
            </w:r>
            <w:r w:rsidR="0026182D" w:rsidRPr="0026049F">
              <w:rPr>
                <w:rFonts w:ascii="Arial" w:hAnsi="Arial" w:cs="Arial"/>
                <w:sz w:val="22"/>
                <w:szCs w:val="22"/>
              </w:rPr>
              <w:t>.</w:t>
            </w:r>
          </w:p>
          <w:p w14:paraId="1ADBE3E9" w14:textId="00C32B3A" w:rsidR="009E3FBA" w:rsidRPr="0026049F" w:rsidRDefault="009E3FBA" w:rsidP="000E0237">
            <w:pPr>
              <w:jc w:val="both"/>
              <w:rPr>
                <w:rFonts w:ascii="Arial" w:hAnsi="Arial" w:cs="Arial"/>
                <w:sz w:val="10"/>
                <w:szCs w:val="10"/>
              </w:rPr>
            </w:pPr>
          </w:p>
          <w:p w14:paraId="33882EF0" w14:textId="78CE2E90" w:rsidR="009E3FBA" w:rsidRPr="0026049F" w:rsidRDefault="009E3FBA" w:rsidP="009E3FBA">
            <w:pPr>
              <w:jc w:val="both"/>
              <w:rPr>
                <w:rFonts w:ascii="Arial" w:hAnsi="Arial" w:cs="Arial"/>
                <w:color w:val="1A1717"/>
                <w:sz w:val="22"/>
                <w:szCs w:val="22"/>
              </w:rPr>
            </w:pPr>
            <w:r w:rsidRPr="0026049F">
              <w:rPr>
                <w:rFonts w:ascii="Arial" w:hAnsi="Arial" w:cs="Arial"/>
                <w:color w:val="1A1717"/>
                <w:sz w:val="22"/>
                <w:szCs w:val="22"/>
              </w:rPr>
              <w:t xml:space="preserve">El presente estudio del sector enmarca los actores y variables económicas a tener en cuenta dentro de la prestación de </w:t>
            </w:r>
            <w:r w:rsidR="0026049F" w:rsidRPr="0026049F">
              <w:rPr>
                <w:rFonts w:ascii="Arial" w:hAnsi="Arial" w:cs="Arial"/>
                <w:sz w:val="22"/>
                <w:szCs w:val="22"/>
              </w:rPr>
              <w:t>servicio</w:t>
            </w:r>
            <w:r w:rsidR="0026049F" w:rsidRPr="0026049F">
              <w:rPr>
                <w:rFonts w:ascii="Arial" w:hAnsi="Arial" w:cs="Arial"/>
                <w:spacing w:val="1"/>
                <w:sz w:val="22"/>
                <w:szCs w:val="22"/>
              </w:rPr>
              <w:t xml:space="preserve"> de </w:t>
            </w:r>
            <w:r w:rsidR="0026049F" w:rsidRPr="0026049F">
              <w:rPr>
                <w:rFonts w:ascii="Arial" w:hAnsi="Arial" w:cs="Arial"/>
                <w:sz w:val="22"/>
                <w:szCs w:val="22"/>
              </w:rPr>
              <w:t xml:space="preserve">CONSULTORÍA ESPECIALIZADA PARA REALIZAR EL PERITAJE TÉCNICO ESTRUCTURAL EN EL EDIFICIO PALACIO DE JUSTICIA ALVARO LUNA GOMEZ UBICADO EN LA CARRERA 7 </w:t>
            </w:r>
            <w:proofErr w:type="spellStart"/>
            <w:r w:rsidR="0026049F" w:rsidRPr="0026049F">
              <w:rPr>
                <w:rFonts w:ascii="Arial" w:hAnsi="Arial" w:cs="Arial"/>
                <w:sz w:val="22"/>
                <w:szCs w:val="22"/>
              </w:rPr>
              <w:t>N°</w:t>
            </w:r>
            <w:proofErr w:type="spellEnd"/>
            <w:r w:rsidR="0026049F" w:rsidRPr="0026049F">
              <w:rPr>
                <w:rFonts w:ascii="Arial" w:hAnsi="Arial" w:cs="Arial"/>
                <w:sz w:val="22"/>
                <w:szCs w:val="22"/>
              </w:rPr>
              <w:t xml:space="preserve"> 6-59 EN PAMPLONA – NORTE DE SANTANDER</w:t>
            </w:r>
            <w:r w:rsidRPr="0026049F">
              <w:rPr>
                <w:rFonts w:ascii="Arial" w:hAnsi="Arial" w:cs="Arial"/>
                <w:color w:val="1A1717"/>
                <w:sz w:val="22"/>
                <w:szCs w:val="22"/>
              </w:rPr>
              <w:t xml:space="preserve">. </w:t>
            </w:r>
            <w:r w:rsidR="0026049F" w:rsidRPr="0026049F">
              <w:rPr>
                <w:rFonts w:ascii="Arial" w:hAnsi="Arial" w:cs="Arial"/>
                <w:color w:val="1A1717"/>
                <w:sz w:val="22"/>
                <w:szCs w:val="22"/>
              </w:rPr>
              <w:t>e</w:t>
            </w:r>
            <w:r w:rsidRPr="0026049F">
              <w:rPr>
                <w:rFonts w:ascii="Arial" w:hAnsi="Arial" w:cs="Arial"/>
                <w:color w:val="1A1717"/>
                <w:sz w:val="22"/>
                <w:szCs w:val="22"/>
              </w:rPr>
              <w:t>n este sentido, la información presentada a continuación corresponde a la estructura sugerida por Colombia Compra Eficiente para los Análisis del Sector de los procesos de contratación.</w:t>
            </w:r>
          </w:p>
          <w:p w14:paraId="18DD493E" w14:textId="1B2B5C46" w:rsidR="0026049F" w:rsidRDefault="0026049F" w:rsidP="009E3FBA">
            <w:pPr>
              <w:jc w:val="both"/>
              <w:rPr>
                <w:rFonts w:ascii="Arial" w:hAnsi="Arial" w:cs="Arial"/>
                <w:color w:val="1A1717"/>
                <w:sz w:val="22"/>
                <w:szCs w:val="22"/>
              </w:rPr>
            </w:pPr>
          </w:p>
          <w:p w14:paraId="7C25CE99" w14:textId="77777777" w:rsidR="0026049F" w:rsidRDefault="0026049F" w:rsidP="0026049F">
            <w:pPr>
              <w:jc w:val="both"/>
              <w:rPr>
                <w:rFonts w:ascii="Arial" w:hAnsi="Arial" w:cs="Arial"/>
                <w:b/>
                <w:sz w:val="22"/>
                <w:szCs w:val="22"/>
              </w:rPr>
            </w:pPr>
            <w:r w:rsidRPr="008D3195">
              <w:rPr>
                <w:rFonts w:ascii="Arial" w:hAnsi="Arial" w:cs="Arial"/>
                <w:b/>
                <w:sz w:val="22"/>
                <w:szCs w:val="22"/>
              </w:rPr>
              <w:t>PERSPECTIVA ECONÓMICA</w:t>
            </w:r>
          </w:p>
          <w:p w14:paraId="5173C4D5" w14:textId="77777777" w:rsidR="0026049F" w:rsidRDefault="0026049F" w:rsidP="0026049F">
            <w:pPr>
              <w:jc w:val="both"/>
              <w:rPr>
                <w:rFonts w:ascii="Arial" w:hAnsi="Arial" w:cs="Arial"/>
                <w:b/>
                <w:sz w:val="22"/>
                <w:szCs w:val="22"/>
              </w:rPr>
            </w:pPr>
          </w:p>
          <w:p w14:paraId="615305F4" w14:textId="77777777" w:rsidR="0026049F" w:rsidRPr="008D3195" w:rsidRDefault="0026049F" w:rsidP="0026049F">
            <w:pPr>
              <w:jc w:val="both"/>
              <w:rPr>
                <w:rFonts w:ascii="Arial" w:hAnsi="Arial" w:cs="Arial"/>
                <w:b/>
                <w:sz w:val="22"/>
                <w:szCs w:val="22"/>
              </w:rPr>
            </w:pPr>
            <w:r>
              <w:rPr>
                <w:rFonts w:ascii="Arial" w:hAnsi="Arial" w:cs="Arial"/>
                <w:b/>
                <w:sz w:val="22"/>
                <w:szCs w:val="22"/>
              </w:rPr>
              <w:t>Producto Interno Bruto</w:t>
            </w:r>
          </w:p>
          <w:p w14:paraId="49185508" w14:textId="77777777" w:rsidR="0026049F" w:rsidRPr="008D3195" w:rsidRDefault="0026049F" w:rsidP="0026049F">
            <w:pPr>
              <w:jc w:val="both"/>
              <w:rPr>
                <w:rFonts w:ascii="Arial" w:hAnsi="Arial" w:cs="Arial"/>
                <w:sz w:val="22"/>
                <w:szCs w:val="22"/>
              </w:rPr>
            </w:pPr>
          </w:p>
          <w:p w14:paraId="4582E341" w14:textId="77777777" w:rsidR="0026049F" w:rsidRDefault="0026049F" w:rsidP="0026049F">
            <w:pPr>
              <w:jc w:val="both"/>
              <w:rPr>
                <w:rFonts w:ascii="Arial" w:hAnsi="Arial" w:cs="Arial"/>
                <w:sz w:val="22"/>
                <w:szCs w:val="22"/>
              </w:rPr>
            </w:pPr>
            <w:r w:rsidRPr="1A923DC1">
              <w:rPr>
                <w:rFonts w:ascii="Arial" w:hAnsi="Arial" w:cs="Arial"/>
                <w:sz w:val="22"/>
                <w:szCs w:val="22"/>
              </w:rPr>
              <w:t xml:space="preserve">El producto interno bruto colombiano hacia el año 2019 venia presentando una tasa de crecimiento de su producción agregada promedio del 3,3%, pero este indicador sufrió un desplome considerable a raíz de los efectos económicos a nivel mundial que trajo consigo la pandemia por Covid-19, lo cual generó que la economía colombiana para finales del cuarto trimestre de 2020 presentara una contracción general de la producción equivalente al 7,3%, tal como se puede observar en el siguiente </w:t>
            </w:r>
            <w:proofErr w:type="spellStart"/>
            <w:r w:rsidRPr="1A923DC1">
              <w:rPr>
                <w:rFonts w:ascii="Arial" w:hAnsi="Arial" w:cs="Arial"/>
                <w:sz w:val="22"/>
                <w:szCs w:val="22"/>
              </w:rPr>
              <w:t>grafico</w:t>
            </w:r>
            <w:proofErr w:type="spellEnd"/>
            <w:r w:rsidRPr="1A923DC1">
              <w:rPr>
                <w:rFonts w:ascii="Arial" w:hAnsi="Arial" w:cs="Arial"/>
                <w:sz w:val="22"/>
                <w:szCs w:val="22"/>
              </w:rPr>
              <w:t>:</w:t>
            </w:r>
          </w:p>
          <w:p w14:paraId="697FA9A4" w14:textId="77777777" w:rsidR="0026049F" w:rsidRDefault="0026049F" w:rsidP="009E3FBA">
            <w:pPr>
              <w:jc w:val="both"/>
              <w:rPr>
                <w:rFonts w:ascii="Arial" w:hAnsi="Arial" w:cs="Arial"/>
                <w:color w:val="1A1717"/>
                <w:sz w:val="22"/>
                <w:szCs w:val="22"/>
              </w:rPr>
            </w:pPr>
          </w:p>
          <w:p w14:paraId="156C3A1E" w14:textId="702199A1" w:rsidR="0026049F" w:rsidRDefault="0026049F" w:rsidP="0026049F">
            <w:pPr>
              <w:jc w:val="center"/>
              <w:rPr>
                <w:rFonts w:ascii="Arial" w:hAnsi="Arial" w:cs="Arial"/>
                <w:color w:val="1A1717"/>
                <w:sz w:val="22"/>
                <w:szCs w:val="22"/>
              </w:rPr>
            </w:pPr>
            <w:r w:rsidRPr="00CF25D3">
              <w:rPr>
                <w:rFonts w:ascii="Arial" w:hAnsi="Arial" w:cs="Arial"/>
                <w:noProof/>
                <w:sz w:val="16"/>
                <w:szCs w:val="16"/>
              </w:rPr>
              <w:drawing>
                <wp:inline distT="0" distB="0" distL="0" distR="0" wp14:anchorId="540FA0C9" wp14:editId="6BA41FFC">
                  <wp:extent cx="5248275" cy="3009900"/>
                  <wp:effectExtent l="0" t="0" r="9525" b="0"/>
                  <wp:docPr id="1751687340" name="Gráfico 1">
                    <a:extLst xmlns:a="http://schemas.openxmlformats.org/drawingml/2006/main">
                      <a:ext uri="{FF2B5EF4-FFF2-40B4-BE49-F238E27FC236}">
                        <a16:creationId xmlns:a16="http://schemas.microsoft.com/office/drawing/2014/main" id="{16B3CCEA-4D1D-D3F2-A3AC-B5432183B0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E695355" w14:textId="2C09B139" w:rsidR="0026049F" w:rsidRDefault="0026049F" w:rsidP="009E3FBA">
            <w:pPr>
              <w:jc w:val="both"/>
              <w:rPr>
                <w:rFonts w:ascii="Arial" w:hAnsi="Arial" w:cs="Arial"/>
                <w:color w:val="1A1717"/>
                <w:sz w:val="22"/>
                <w:szCs w:val="22"/>
              </w:rPr>
            </w:pPr>
            <w:r w:rsidRPr="1A923DC1">
              <w:rPr>
                <w:rFonts w:ascii="Arial" w:hAnsi="Arial" w:cs="Arial"/>
                <w:sz w:val="16"/>
                <w:szCs w:val="16"/>
              </w:rPr>
              <w:t>Fuente: Elaboración propia con datos del DANE</w:t>
            </w:r>
          </w:p>
          <w:p w14:paraId="3798B28C" w14:textId="78066D3D" w:rsidR="0026049F" w:rsidRDefault="0026049F" w:rsidP="009E3FBA">
            <w:pPr>
              <w:jc w:val="both"/>
              <w:rPr>
                <w:rFonts w:ascii="Arial" w:hAnsi="Arial" w:cs="Arial"/>
                <w:color w:val="1A1717"/>
                <w:sz w:val="22"/>
                <w:szCs w:val="22"/>
              </w:rPr>
            </w:pPr>
          </w:p>
          <w:p w14:paraId="4B89E606" w14:textId="77777777" w:rsidR="0026049F" w:rsidRDefault="0026049F" w:rsidP="0026049F">
            <w:pPr>
              <w:jc w:val="both"/>
              <w:rPr>
                <w:rFonts w:ascii="Arial" w:hAnsi="Arial" w:cs="Arial"/>
                <w:sz w:val="22"/>
                <w:szCs w:val="22"/>
              </w:rPr>
            </w:pPr>
            <w:r w:rsidRPr="1A923DC1">
              <w:rPr>
                <w:rFonts w:ascii="Arial" w:hAnsi="Arial" w:cs="Arial"/>
                <w:sz w:val="22"/>
                <w:szCs w:val="22"/>
              </w:rPr>
              <w:t>Después de esta coyuntura económica, la producción agregada colombiana empezó a recuperarse considerablemente, alcanzando indicadores superiores al 10% y que se mantuvieron hasta finales del segundo trimestre del año 2022, donde se presentó una tasa de crecimiento equivalente al 9,4%, siendo este el punto de inflexión económica, donde inició una caída considerable de la producción nacional, que presentó para finales de 2023 tan solo un crecimiento nominal del 0,6%, tomando como referencia los precios base del 2015.</w:t>
            </w:r>
          </w:p>
          <w:p w14:paraId="044A4A47" w14:textId="77777777" w:rsidR="0026049F" w:rsidRPr="0026049F" w:rsidRDefault="0026049F" w:rsidP="0026049F">
            <w:pPr>
              <w:jc w:val="both"/>
              <w:rPr>
                <w:rFonts w:ascii="Arial" w:hAnsi="Arial" w:cs="Arial"/>
                <w:sz w:val="10"/>
                <w:szCs w:val="10"/>
              </w:rPr>
            </w:pPr>
          </w:p>
          <w:p w14:paraId="31102DF5" w14:textId="77777777" w:rsidR="0026049F" w:rsidRDefault="0026049F" w:rsidP="0026049F">
            <w:pPr>
              <w:jc w:val="both"/>
              <w:rPr>
                <w:rFonts w:ascii="Arial" w:hAnsi="Arial" w:cs="Arial"/>
                <w:sz w:val="22"/>
                <w:szCs w:val="22"/>
              </w:rPr>
            </w:pPr>
            <w:r w:rsidRPr="1A923DC1">
              <w:rPr>
                <w:rFonts w:ascii="Arial" w:hAnsi="Arial" w:cs="Arial"/>
                <w:sz w:val="22"/>
                <w:szCs w:val="22"/>
              </w:rPr>
              <w:t>Este leve crecimiento, se explica en términos económicos por un incremento del gasto público, un mayor dinamismo de las actividades de servicios financieros y de seguros junto con las actividades artísticas, de entretenimiento y recreación; como se observa en la siguiente tabla:</w:t>
            </w:r>
          </w:p>
          <w:p w14:paraId="2999A8D5" w14:textId="06EECDF9" w:rsidR="0026049F" w:rsidRPr="0026049F" w:rsidRDefault="0026049F" w:rsidP="009E3FBA">
            <w:pPr>
              <w:jc w:val="both"/>
              <w:rPr>
                <w:rFonts w:ascii="Arial" w:hAnsi="Arial" w:cs="Arial"/>
                <w:color w:val="1A1717"/>
                <w:sz w:val="10"/>
                <w:szCs w:val="10"/>
              </w:rPr>
            </w:pPr>
          </w:p>
          <w:tbl>
            <w:tblPr>
              <w:tblW w:w="8831" w:type="dxa"/>
              <w:jc w:val="center"/>
              <w:tblLayout w:type="fixed"/>
              <w:tblCellMar>
                <w:left w:w="70" w:type="dxa"/>
                <w:right w:w="70" w:type="dxa"/>
              </w:tblCellMar>
              <w:tblLook w:val="04A0" w:firstRow="1" w:lastRow="0" w:firstColumn="1" w:lastColumn="0" w:noHBand="0" w:noVBand="1"/>
            </w:tblPr>
            <w:tblGrid>
              <w:gridCol w:w="4678"/>
              <w:gridCol w:w="1701"/>
              <w:gridCol w:w="2452"/>
            </w:tblGrid>
            <w:tr w:rsidR="0026049F" w:rsidRPr="00711A56" w14:paraId="7B3F3727" w14:textId="77777777" w:rsidTr="006D6FEF">
              <w:trPr>
                <w:trHeight w:val="20"/>
                <w:jc w:val="center"/>
              </w:trPr>
              <w:tc>
                <w:tcPr>
                  <w:tcW w:w="4678" w:type="dxa"/>
                  <w:vMerge w:val="restart"/>
                  <w:tcBorders>
                    <w:top w:val="single" w:sz="4" w:space="0" w:color="auto"/>
                    <w:left w:val="nil"/>
                    <w:bottom w:val="single" w:sz="8" w:space="0" w:color="000000" w:themeColor="text1"/>
                    <w:right w:val="nil"/>
                  </w:tcBorders>
                  <w:shd w:val="clear" w:color="auto" w:fill="808080" w:themeFill="background1" w:themeFillShade="80"/>
                  <w:vAlign w:val="center"/>
                  <w:hideMark/>
                </w:tcPr>
                <w:p w14:paraId="0C7B52B8" w14:textId="77777777" w:rsidR="0026049F" w:rsidRPr="001E30AC" w:rsidRDefault="0026049F" w:rsidP="0026049F">
                  <w:pPr>
                    <w:jc w:val="center"/>
                    <w:rPr>
                      <w:rFonts w:ascii="Arial" w:hAnsi="Arial" w:cs="Arial"/>
                      <w:b/>
                      <w:bCs/>
                      <w:color w:val="F2F2F2" w:themeColor="background1" w:themeShade="F2"/>
                      <w:sz w:val="16"/>
                      <w:szCs w:val="16"/>
                    </w:rPr>
                  </w:pPr>
                  <w:r w:rsidRPr="001E30AC">
                    <w:rPr>
                      <w:rFonts w:ascii="Arial" w:hAnsi="Arial" w:cs="Arial"/>
                      <w:b/>
                      <w:bCs/>
                      <w:color w:val="F2F2F2" w:themeColor="background1" w:themeShade="F2"/>
                      <w:sz w:val="16"/>
                      <w:szCs w:val="16"/>
                    </w:rPr>
                    <w:t>Actividad Económica</w:t>
                  </w:r>
                </w:p>
              </w:tc>
              <w:tc>
                <w:tcPr>
                  <w:tcW w:w="4153" w:type="dxa"/>
                  <w:gridSpan w:val="2"/>
                  <w:tcBorders>
                    <w:top w:val="single" w:sz="4" w:space="0" w:color="auto"/>
                    <w:left w:val="nil"/>
                    <w:bottom w:val="single" w:sz="8" w:space="0" w:color="auto"/>
                    <w:right w:val="nil"/>
                  </w:tcBorders>
                  <w:shd w:val="clear" w:color="auto" w:fill="808080" w:themeFill="background1" w:themeFillShade="80"/>
                  <w:vAlign w:val="center"/>
                  <w:hideMark/>
                </w:tcPr>
                <w:p w14:paraId="72211C15" w14:textId="77777777" w:rsidR="0026049F" w:rsidRPr="001E30AC" w:rsidRDefault="0026049F" w:rsidP="0026049F">
                  <w:pPr>
                    <w:jc w:val="center"/>
                    <w:rPr>
                      <w:rFonts w:ascii="Arial" w:hAnsi="Arial" w:cs="Arial"/>
                      <w:b/>
                      <w:bCs/>
                      <w:color w:val="F2F2F2" w:themeColor="background1" w:themeShade="F2"/>
                      <w:sz w:val="16"/>
                      <w:szCs w:val="16"/>
                    </w:rPr>
                  </w:pPr>
                  <w:r w:rsidRPr="001E30AC">
                    <w:rPr>
                      <w:rFonts w:ascii="Arial" w:hAnsi="Arial" w:cs="Arial"/>
                      <w:b/>
                      <w:bCs/>
                      <w:color w:val="F2F2F2" w:themeColor="background1" w:themeShade="F2"/>
                      <w:sz w:val="16"/>
                      <w:szCs w:val="16"/>
                    </w:rPr>
                    <w:t>Tasas de Crecimiento (%)</w:t>
                  </w:r>
                </w:p>
              </w:tc>
            </w:tr>
            <w:tr w:rsidR="0026049F" w:rsidRPr="00711A56" w14:paraId="0FFA0B54" w14:textId="77777777" w:rsidTr="006D6FEF">
              <w:trPr>
                <w:trHeight w:val="20"/>
                <w:jc w:val="center"/>
              </w:trPr>
              <w:tc>
                <w:tcPr>
                  <w:tcW w:w="4678" w:type="dxa"/>
                  <w:vMerge/>
                  <w:vAlign w:val="center"/>
                  <w:hideMark/>
                </w:tcPr>
                <w:p w14:paraId="4333D82A" w14:textId="77777777" w:rsidR="0026049F" w:rsidRPr="001E30AC" w:rsidRDefault="0026049F" w:rsidP="0026049F">
                  <w:pPr>
                    <w:rPr>
                      <w:rFonts w:ascii="Arial" w:hAnsi="Arial" w:cs="Arial"/>
                      <w:b/>
                      <w:bCs/>
                      <w:color w:val="F2F2F2" w:themeColor="background1" w:themeShade="F2"/>
                      <w:sz w:val="16"/>
                      <w:szCs w:val="16"/>
                    </w:rPr>
                  </w:pPr>
                </w:p>
              </w:tc>
              <w:tc>
                <w:tcPr>
                  <w:tcW w:w="1701" w:type="dxa"/>
                  <w:tcBorders>
                    <w:top w:val="nil"/>
                    <w:left w:val="nil"/>
                    <w:bottom w:val="single" w:sz="8" w:space="0" w:color="auto"/>
                    <w:right w:val="nil"/>
                  </w:tcBorders>
                  <w:shd w:val="clear" w:color="auto" w:fill="808080" w:themeFill="background1" w:themeFillShade="80"/>
                  <w:vAlign w:val="center"/>
                  <w:hideMark/>
                </w:tcPr>
                <w:p w14:paraId="36F8ACFC" w14:textId="77777777" w:rsidR="0026049F" w:rsidRPr="001E30AC" w:rsidRDefault="0026049F" w:rsidP="0026049F">
                  <w:pPr>
                    <w:jc w:val="center"/>
                    <w:rPr>
                      <w:rFonts w:ascii="Arial" w:hAnsi="Arial" w:cs="Arial"/>
                      <w:b/>
                      <w:bCs/>
                      <w:color w:val="F2F2F2" w:themeColor="background1" w:themeShade="F2"/>
                      <w:sz w:val="16"/>
                      <w:szCs w:val="16"/>
                    </w:rPr>
                  </w:pPr>
                  <w:r w:rsidRPr="001E30AC">
                    <w:rPr>
                      <w:rFonts w:ascii="Arial" w:hAnsi="Arial" w:cs="Arial"/>
                      <w:b/>
                      <w:bCs/>
                      <w:color w:val="F2F2F2" w:themeColor="background1" w:themeShade="F2"/>
                      <w:sz w:val="16"/>
                      <w:szCs w:val="16"/>
                    </w:rPr>
                    <w:t>Serie Original</w:t>
                  </w:r>
                </w:p>
              </w:tc>
              <w:tc>
                <w:tcPr>
                  <w:tcW w:w="2452" w:type="dxa"/>
                  <w:tcBorders>
                    <w:top w:val="nil"/>
                    <w:left w:val="nil"/>
                    <w:bottom w:val="single" w:sz="8" w:space="0" w:color="auto"/>
                    <w:right w:val="nil"/>
                  </w:tcBorders>
                  <w:shd w:val="clear" w:color="auto" w:fill="808080" w:themeFill="background1" w:themeFillShade="80"/>
                  <w:vAlign w:val="center"/>
                  <w:hideMark/>
                </w:tcPr>
                <w:p w14:paraId="7D10FE55" w14:textId="77777777" w:rsidR="0026049F" w:rsidRPr="001E30AC" w:rsidRDefault="0026049F" w:rsidP="0026049F">
                  <w:pPr>
                    <w:jc w:val="center"/>
                    <w:rPr>
                      <w:rFonts w:ascii="Arial" w:hAnsi="Arial" w:cs="Arial"/>
                      <w:b/>
                      <w:bCs/>
                      <w:color w:val="F2F2F2" w:themeColor="background1" w:themeShade="F2"/>
                      <w:sz w:val="16"/>
                      <w:szCs w:val="16"/>
                    </w:rPr>
                  </w:pPr>
                  <w:r w:rsidRPr="001E30AC">
                    <w:rPr>
                      <w:rFonts w:ascii="Arial" w:hAnsi="Arial" w:cs="Arial"/>
                      <w:b/>
                      <w:bCs/>
                      <w:color w:val="F2F2F2" w:themeColor="background1" w:themeShade="F2"/>
                      <w:sz w:val="16"/>
                      <w:szCs w:val="16"/>
                    </w:rPr>
                    <w:t>Serie Ajustada por Efecto Estacional y Calendario</w:t>
                  </w:r>
                </w:p>
              </w:tc>
            </w:tr>
            <w:tr w:rsidR="0026049F" w:rsidRPr="00711A56" w14:paraId="043720A3" w14:textId="77777777" w:rsidTr="006D6FEF">
              <w:trPr>
                <w:trHeight w:val="20"/>
                <w:jc w:val="center"/>
              </w:trPr>
              <w:tc>
                <w:tcPr>
                  <w:tcW w:w="4678" w:type="dxa"/>
                  <w:vMerge/>
                  <w:vAlign w:val="center"/>
                  <w:hideMark/>
                </w:tcPr>
                <w:p w14:paraId="06914027" w14:textId="77777777" w:rsidR="0026049F" w:rsidRPr="001E30AC" w:rsidRDefault="0026049F" w:rsidP="0026049F">
                  <w:pPr>
                    <w:rPr>
                      <w:rFonts w:ascii="Arial" w:hAnsi="Arial" w:cs="Arial"/>
                      <w:b/>
                      <w:bCs/>
                      <w:color w:val="F2F2F2" w:themeColor="background1" w:themeShade="F2"/>
                      <w:sz w:val="16"/>
                      <w:szCs w:val="16"/>
                    </w:rPr>
                  </w:pPr>
                </w:p>
              </w:tc>
              <w:tc>
                <w:tcPr>
                  <w:tcW w:w="1701" w:type="dxa"/>
                  <w:tcBorders>
                    <w:top w:val="nil"/>
                    <w:left w:val="nil"/>
                    <w:bottom w:val="single" w:sz="8" w:space="0" w:color="auto"/>
                    <w:right w:val="nil"/>
                  </w:tcBorders>
                  <w:shd w:val="clear" w:color="auto" w:fill="808080" w:themeFill="background1" w:themeFillShade="80"/>
                  <w:vAlign w:val="center"/>
                  <w:hideMark/>
                </w:tcPr>
                <w:p w14:paraId="0D56D936" w14:textId="77777777" w:rsidR="0026049F" w:rsidRPr="001E30AC" w:rsidRDefault="0026049F" w:rsidP="0026049F">
                  <w:pPr>
                    <w:jc w:val="center"/>
                    <w:rPr>
                      <w:rFonts w:ascii="Arial" w:hAnsi="Arial" w:cs="Arial"/>
                      <w:b/>
                      <w:bCs/>
                      <w:color w:val="F2F2F2" w:themeColor="background1" w:themeShade="F2"/>
                      <w:sz w:val="16"/>
                      <w:szCs w:val="16"/>
                    </w:rPr>
                  </w:pPr>
                  <w:r w:rsidRPr="001E30AC">
                    <w:rPr>
                      <w:rFonts w:ascii="Arial" w:hAnsi="Arial" w:cs="Arial"/>
                      <w:b/>
                      <w:bCs/>
                      <w:color w:val="F2F2F2" w:themeColor="background1" w:themeShade="F2"/>
                      <w:sz w:val="16"/>
                      <w:szCs w:val="16"/>
                    </w:rPr>
                    <w:t>Anual</w:t>
                  </w:r>
                </w:p>
              </w:tc>
              <w:tc>
                <w:tcPr>
                  <w:tcW w:w="2452" w:type="dxa"/>
                  <w:tcBorders>
                    <w:top w:val="nil"/>
                    <w:left w:val="nil"/>
                    <w:bottom w:val="single" w:sz="8" w:space="0" w:color="auto"/>
                    <w:right w:val="nil"/>
                  </w:tcBorders>
                  <w:shd w:val="clear" w:color="auto" w:fill="808080" w:themeFill="background1" w:themeFillShade="80"/>
                  <w:vAlign w:val="center"/>
                  <w:hideMark/>
                </w:tcPr>
                <w:p w14:paraId="57D79334" w14:textId="77777777" w:rsidR="0026049F" w:rsidRPr="001E30AC" w:rsidRDefault="0026049F" w:rsidP="0026049F">
                  <w:pPr>
                    <w:jc w:val="center"/>
                    <w:rPr>
                      <w:rFonts w:ascii="Arial" w:hAnsi="Arial" w:cs="Arial"/>
                      <w:b/>
                      <w:bCs/>
                      <w:color w:val="F2F2F2" w:themeColor="background1" w:themeShade="F2"/>
                      <w:sz w:val="16"/>
                      <w:szCs w:val="16"/>
                    </w:rPr>
                  </w:pPr>
                  <w:r w:rsidRPr="001E30AC">
                    <w:rPr>
                      <w:rFonts w:ascii="Arial" w:hAnsi="Arial" w:cs="Arial"/>
                      <w:b/>
                      <w:bCs/>
                      <w:color w:val="F2F2F2" w:themeColor="background1" w:themeShade="F2"/>
                      <w:sz w:val="16"/>
                      <w:szCs w:val="16"/>
                    </w:rPr>
                    <w:t>Trimestral</w:t>
                  </w:r>
                </w:p>
              </w:tc>
            </w:tr>
            <w:tr w:rsidR="0026049F" w:rsidRPr="00711A56" w14:paraId="4D27D751" w14:textId="77777777" w:rsidTr="006D6FEF">
              <w:trPr>
                <w:trHeight w:val="20"/>
                <w:jc w:val="center"/>
              </w:trPr>
              <w:tc>
                <w:tcPr>
                  <w:tcW w:w="4678" w:type="dxa"/>
                  <w:vMerge/>
                  <w:vAlign w:val="center"/>
                  <w:hideMark/>
                </w:tcPr>
                <w:p w14:paraId="51EBD286" w14:textId="77777777" w:rsidR="0026049F" w:rsidRPr="001E30AC" w:rsidRDefault="0026049F" w:rsidP="0026049F">
                  <w:pPr>
                    <w:rPr>
                      <w:rFonts w:ascii="Arial" w:hAnsi="Arial" w:cs="Arial"/>
                      <w:b/>
                      <w:bCs/>
                      <w:color w:val="F2F2F2" w:themeColor="background1" w:themeShade="F2"/>
                      <w:sz w:val="16"/>
                      <w:szCs w:val="16"/>
                    </w:rPr>
                  </w:pPr>
                </w:p>
              </w:tc>
              <w:tc>
                <w:tcPr>
                  <w:tcW w:w="1701" w:type="dxa"/>
                  <w:tcBorders>
                    <w:top w:val="nil"/>
                    <w:left w:val="nil"/>
                    <w:bottom w:val="nil"/>
                    <w:right w:val="nil"/>
                  </w:tcBorders>
                  <w:shd w:val="clear" w:color="auto" w:fill="808080" w:themeFill="background1" w:themeFillShade="80"/>
                  <w:vAlign w:val="center"/>
                  <w:hideMark/>
                </w:tcPr>
                <w:p w14:paraId="5EF83931" w14:textId="77777777" w:rsidR="0026049F" w:rsidRPr="001E30AC" w:rsidRDefault="0026049F" w:rsidP="0026049F">
                  <w:pPr>
                    <w:jc w:val="center"/>
                    <w:rPr>
                      <w:rFonts w:ascii="Arial" w:hAnsi="Arial" w:cs="Arial"/>
                      <w:b/>
                      <w:bCs/>
                      <w:color w:val="F2F2F2" w:themeColor="background1" w:themeShade="F2"/>
                      <w:sz w:val="16"/>
                      <w:szCs w:val="16"/>
                    </w:rPr>
                  </w:pPr>
                  <w:r w:rsidRPr="001E30AC">
                    <w:rPr>
                      <w:rFonts w:ascii="Arial" w:hAnsi="Arial" w:cs="Arial"/>
                      <w:b/>
                      <w:bCs/>
                      <w:color w:val="F2F2F2" w:themeColor="background1" w:themeShade="F2"/>
                      <w:sz w:val="16"/>
                      <w:szCs w:val="16"/>
                    </w:rPr>
                    <w:t>2023 /</w:t>
                  </w:r>
                </w:p>
              </w:tc>
              <w:tc>
                <w:tcPr>
                  <w:tcW w:w="2452" w:type="dxa"/>
                  <w:tcBorders>
                    <w:top w:val="nil"/>
                    <w:left w:val="nil"/>
                    <w:bottom w:val="nil"/>
                    <w:right w:val="nil"/>
                  </w:tcBorders>
                  <w:shd w:val="clear" w:color="auto" w:fill="808080" w:themeFill="background1" w:themeFillShade="80"/>
                  <w:vAlign w:val="center"/>
                  <w:hideMark/>
                </w:tcPr>
                <w:p w14:paraId="73B6F6D2" w14:textId="77777777" w:rsidR="0026049F" w:rsidRPr="001E30AC" w:rsidRDefault="0026049F" w:rsidP="0026049F">
                  <w:pPr>
                    <w:jc w:val="center"/>
                    <w:rPr>
                      <w:rFonts w:ascii="Arial" w:hAnsi="Arial" w:cs="Arial"/>
                      <w:b/>
                      <w:bCs/>
                      <w:color w:val="F2F2F2" w:themeColor="background1" w:themeShade="F2"/>
                      <w:sz w:val="16"/>
                      <w:szCs w:val="16"/>
                    </w:rPr>
                  </w:pPr>
                  <w:r w:rsidRPr="001E30AC">
                    <w:rPr>
                      <w:rFonts w:ascii="Arial" w:hAnsi="Arial" w:cs="Arial"/>
                      <w:b/>
                      <w:bCs/>
                      <w:color w:val="F2F2F2" w:themeColor="background1" w:themeShade="F2"/>
                      <w:sz w:val="16"/>
                      <w:szCs w:val="16"/>
                    </w:rPr>
                    <w:t>2023 - IV /</w:t>
                  </w:r>
                </w:p>
              </w:tc>
            </w:tr>
            <w:tr w:rsidR="0026049F" w:rsidRPr="00711A56" w14:paraId="5368FF07" w14:textId="77777777" w:rsidTr="006D6FEF">
              <w:trPr>
                <w:trHeight w:val="20"/>
                <w:jc w:val="center"/>
              </w:trPr>
              <w:tc>
                <w:tcPr>
                  <w:tcW w:w="4678" w:type="dxa"/>
                  <w:vMerge/>
                  <w:vAlign w:val="center"/>
                  <w:hideMark/>
                </w:tcPr>
                <w:p w14:paraId="0C7C102D" w14:textId="77777777" w:rsidR="0026049F" w:rsidRPr="001E30AC" w:rsidRDefault="0026049F" w:rsidP="0026049F">
                  <w:pPr>
                    <w:rPr>
                      <w:rFonts w:ascii="Arial" w:hAnsi="Arial" w:cs="Arial"/>
                      <w:b/>
                      <w:bCs/>
                      <w:color w:val="F2F2F2" w:themeColor="background1" w:themeShade="F2"/>
                      <w:sz w:val="16"/>
                      <w:szCs w:val="16"/>
                    </w:rPr>
                  </w:pPr>
                </w:p>
              </w:tc>
              <w:tc>
                <w:tcPr>
                  <w:tcW w:w="1701" w:type="dxa"/>
                  <w:tcBorders>
                    <w:top w:val="nil"/>
                    <w:left w:val="nil"/>
                    <w:bottom w:val="single" w:sz="4" w:space="0" w:color="auto"/>
                    <w:right w:val="nil"/>
                  </w:tcBorders>
                  <w:shd w:val="clear" w:color="auto" w:fill="808080" w:themeFill="background1" w:themeFillShade="80"/>
                  <w:vAlign w:val="center"/>
                  <w:hideMark/>
                </w:tcPr>
                <w:p w14:paraId="0E854858" w14:textId="77777777" w:rsidR="0026049F" w:rsidRPr="001E30AC" w:rsidRDefault="0026049F" w:rsidP="0026049F">
                  <w:pPr>
                    <w:jc w:val="center"/>
                    <w:rPr>
                      <w:rFonts w:ascii="Arial" w:hAnsi="Arial" w:cs="Arial"/>
                      <w:b/>
                      <w:bCs/>
                      <w:color w:val="F2F2F2" w:themeColor="background1" w:themeShade="F2"/>
                      <w:sz w:val="16"/>
                      <w:szCs w:val="16"/>
                    </w:rPr>
                  </w:pPr>
                  <w:r w:rsidRPr="001E30AC">
                    <w:rPr>
                      <w:rFonts w:ascii="Arial" w:hAnsi="Arial" w:cs="Arial"/>
                      <w:b/>
                      <w:bCs/>
                      <w:color w:val="F2F2F2" w:themeColor="background1" w:themeShade="F2"/>
                      <w:sz w:val="16"/>
                      <w:szCs w:val="16"/>
                    </w:rPr>
                    <w:t>2022</w:t>
                  </w:r>
                </w:p>
              </w:tc>
              <w:tc>
                <w:tcPr>
                  <w:tcW w:w="2452" w:type="dxa"/>
                  <w:tcBorders>
                    <w:top w:val="nil"/>
                    <w:left w:val="nil"/>
                    <w:bottom w:val="single" w:sz="4" w:space="0" w:color="auto"/>
                    <w:right w:val="nil"/>
                  </w:tcBorders>
                  <w:shd w:val="clear" w:color="auto" w:fill="808080" w:themeFill="background1" w:themeFillShade="80"/>
                  <w:vAlign w:val="center"/>
                  <w:hideMark/>
                </w:tcPr>
                <w:p w14:paraId="2A352213" w14:textId="77777777" w:rsidR="0026049F" w:rsidRPr="001E30AC" w:rsidRDefault="0026049F" w:rsidP="0026049F">
                  <w:pPr>
                    <w:jc w:val="center"/>
                    <w:rPr>
                      <w:rFonts w:ascii="Arial" w:hAnsi="Arial" w:cs="Arial"/>
                      <w:b/>
                      <w:bCs/>
                      <w:color w:val="F2F2F2" w:themeColor="background1" w:themeShade="F2"/>
                      <w:sz w:val="16"/>
                      <w:szCs w:val="16"/>
                    </w:rPr>
                  </w:pPr>
                  <w:r w:rsidRPr="001E30AC">
                    <w:rPr>
                      <w:rFonts w:ascii="Arial" w:hAnsi="Arial" w:cs="Arial"/>
                      <w:b/>
                      <w:bCs/>
                      <w:color w:val="F2F2F2" w:themeColor="background1" w:themeShade="F2"/>
                      <w:sz w:val="16"/>
                      <w:szCs w:val="16"/>
                    </w:rPr>
                    <w:t>2023 - III</w:t>
                  </w:r>
                </w:p>
              </w:tc>
            </w:tr>
            <w:tr w:rsidR="0026049F" w:rsidRPr="00711A56" w14:paraId="0703F309" w14:textId="77777777" w:rsidTr="006D6FEF">
              <w:trPr>
                <w:trHeight w:val="20"/>
                <w:jc w:val="center"/>
              </w:trPr>
              <w:tc>
                <w:tcPr>
                  <w:tcW w:w="4678" w:type="dxa"/>
                  <w:tcBorders>
                    <w:top w:val="single" w:sz="4" w:space="0" w:color="auto"/>
                    <w:left w:val="nil"/>
                    <w:bottom w:val="nil"/>
                    <w:right w:val="nil"/>
                  </w:tcBorders>
                  <w:shd w:val="clear" w:color="auto" w:fill="auto"/>
                  <w:hideMark/>
                </w:tcPr>
                <w:p w14:paraId="7E0C9E5C" w14:textId="77777777" w:rsidR="0026049F" w:rsidRPr="00711A56" w:rsidRDefault="0026049F" w:rsidP="0026049F">
                  <w:pPr>
                    <w:rPr>
                      <w:rFonts w:ascii="Arial" w:hAnsi="Arial" w:cs="Arial"/>
                      <w:color w:val="000000"/>
                      <w:sz w:val="16"/>
                      <w:szCs w:val="16"/>
                    </w:rPr>
                  </w:pPr>
                  <w:r w:rsidRPr="00711A56">
                    <w:rPr>
                      <w:rFonts w:ascii="Arial" w:hAnsi="Arial" w:cs="Arial"/>
                      <w:sz w:val="16"/>
                      <w:szCs w:val="16"/>
                    </w:rPr>
                    <w:t>Agricultura, ganadería, caza, silvicultura y pesca</w:t>
                  </w:r>
                </w:p>
              </w:tc>
              <w:tc>
                <w:tcPr>
                  <w:tcW w:w="1701" w:type="dxa"/>
                  <w:tcBorders>
                    <w:top w:val="single" w:sz="4" w:space="0" w:color="auto"/>
                    <w:left w:val="nil"/>
                    <w:bottom w:val="nil"/>
                    <w:right w:val="nil"/>
                  </w:tcBorders>
                  <w:shd w:val="clear" w:color="auto" w:fill="auto"/>
                  <w:vAlign w:val="center"/>
                  <w:hideMark/>
                </w:tcPr>
                <w:p w14:paraId="45242210"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1,8</w:t>
                  </w:r>
                </w:p>
              </w:tc>
              <w:tc>
                <w:tcPr>
                  <w:tcW w:w="2452" w:type="dxa"/>
                  <w:tcBorders>
                    <w:top w:val="single" w:sz="4" w:space="0" w:color="auto"/>
                    <w:left w:val="nil"/>
                    <w:bottom w:val="nil"/>
                    <w:right w:val="nil"/>
                  </w:tcBorders>
                  <w:shd w:val="clear" w:color="auto" w:fill="auto"/>
                  <w:vAlign w:val="center"/>
                  <w:hideMark/>
                </w:tcPr>
                <w:p w14:paraId="163B965C"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2,7</w:t>
                  </w:r>
                </w:p>
              </w:tc>
            </w:tr>
            <w:tr w:rsidR="0026049F" w:rsidRPr="00711A56" w14:paraId="1C4E58BB" w14:textId="77777777" w:rsidTr="006D6FEF">
              <w:trPr>
                <w:trHeight w:val="20"/>
                <w:jc w:val="center"/>
              </w:trPr>
              <w:tc>
                <w:tcPr>
                  <w:tcW w:w="4678" w:type="dxa"/>
                  <w:tcBorders>
                    <w:top w:val="nil"/>
                    <w:left w:val="nil"/>
                    <w:bottom w:val="nil"/>
                    <w:right w:val="nil"/>
                  </w:tcBorders>
                  <w:shd w:val="clear" w:color="auto" w:fill="auto"/>
                  <w:hideMark/>
                </w:tcPr>
                <w:p w14:paraId="3D8F48CE" w14:textId="77777777" w:rsidR="0026049F" w:rsidRPr="00711A56" w:rsidRDefault="0026049F" w:rsidP="0026049F">
                  <w:pPr>
                    <w:rPr>
                      <w:rFonts w:ascii="Arial" w:hAnsi="Arial" w:cs="Arial"/>
                      <w:color w:val="000000"/>
                      <w:sz w:val="16"/>
                      <w:szCs w:val="16"/>
                    </w:rPr>
                  </w:pPr>
                  <w:r w:rsidRPr="00711A56">
                    <w:rPr>
                      <w:rFonts w:ascii="Arial" w:hAnsi="Arial" w:cs="Arial"/>
                      <w:sz w:val="16"/>
                      <w:szCs w:val="16"/>
                    </w:rPr>
                    <w:t>Explotación de minas y canteras</w:t>
                  </w:r>
                </w:p>
              </w:tc>
              <w:tc>
                <w:tcPr>
                  <w:tcW w:w="1701" w:type="dxa"/>
                  <w:tcBorders>
                    <w:top w:val="nil"/>
                    <w:left w:val="nil"/>
                    <w:bottom w:val="nil"/>
                    <w:right w:val="nil"/>
                  </w:tcBorders>
                  <w:shd w:val="clear" w:color="auto" w:fill="auto"/>
                  <w:vAlign w:val="center"/>
                  <w:hideMark/>
                </w:tcPr>
                <w:p w14:paraId="3CE8EAF1"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2,6</w:t>
                  </w:r>
                </w:p>
              </w:tc>
              <w:tc>
                <w:tcPr>
                  <w:tcW w:w="2452" w:type="dxa"/>
                  <w:tcBorders>
                    <w:top w:val="nil"/>
                    <w:left w:val="nil"/>
                    <w:bottom w:val="nil"/>
                    <w:right w:val="nil"/>
                  </w:tcBorders>
                  <w:shd w:val="clear" w:color="auto" w:fill="auto"/>
                  <w:vAlign w:val="center"/>
                  <w:hideMark/>
                </w:tcPr>
                <w:p w14:paraId="4E89ECCD" w14:textId="77777777" w:rsidR="0026049F" w:rsidRPr="00711A56" w:rsidRDefault="0026049F" w:rsidP="0026049F">
                  <w:pPr>
                    <w:jc w:val="center"/>
                    <w:rPr>
                      <w:rFonts w:ascii="Arial" w:hAnsi="Arial" w:cs="Arial"/>
                      <w:color w:val="000000"/>
                      <w:sz w:val="16"/>
                      <w:szCs w:val="16"/>
                    </w:rPr>
                  </w:pPr>
                  <w:r w:rsidRPr="00711A56">
                    <w:rPr>
                      <w:rFonts w:ascii="Arial" w:hAnsi="Arial" w:cs="Arial"/>
                      <w:color w:val="000000"/>
                      <w:sz w:val="16"/>
                      <w:szCs w:val="16"/>
                    </w:rPr>
                    <w:t>-</w:t>
                  </w:r>
                  <w:r>
                    <w:rPr>
                      <w:rFonts w:ascii="Arial" w:hAnsi="Arial" w:cs="Arial"/>
                      <w:color w:val="000000"/>
                      <w:sz w:val="16"/>
                      <w:szCs w:val="16"/>
                    </w:rPr>
                    <w:t>3,5</w:t>
                  </w:r>
                </w:p>
              </w:tc>
            </w:tr>
            <w:tr w:rsidR="0026049F" w:rsidRPr="00711A56" w14:paraId="49195E4D" w14:textId="77777777" w:rsidTr="006D6FEF">
              <w:trPr>
                <w:trHeight w:val="20"/>
                <w:jc w:val="center"/>
              </w:trPr>
              <w:tc>
                <w:tcPr>
                  <w:tcW w:w="4678" w:type="dxa"/>
                  <w:tcBorders>
                    <w:top w:val="nil"/>
                    <w:left w:val="nil"/>
                    <w:right w:val="nil"/>
                  </w:tcBorders>
                  <w:shd w:val="clear" w:color="auto" w:fill="auto"/>
                  <w:hideMark/>
                </w:tcPr>
                <w:p w14:paraId="04AEB2C3" w14:textId="77777777" w:rsidR="0026049F" w:rsidRPr="00711A56" w:rsidRDefault="0026049F" w:rsidP="0026049F">
                  <w:pPr>
                    <w:rPr>
                      <w:rFonts w:ascii="Arial" w:hAnsi="Arial" w:cs="Arial"/>
                      <w:color w:val="000000"/>
                      <w:sz w:val="16"/>
                      <w:szCs w:val="16"/>
                    </w:rPr>
                  </w:pPr>
                  <w:r w:rsidRPr="00711A56">
                    <w:rPr>
                      <w:rFonts w:ascii="Arial" w:hAnsi="Arial" w:cs="Arial"/>
                      <w:sz w:val="16"/>
                      <w:szCs w:val="16"/>
                    </w:rPr>
                    <w:t>Industrias manufactureras</w:t>
                  </w:r>
                </w:p>
              </w:tc>
              <w:tc>
                <w:tcPr>
                  <w:tcW w:w="1701" w:type="dxa"/>
                  <w:tcBorders>
                    <w:top w:val="nil"/>
                    <w:left w:val="nil"/>
                    <w:right w:val="nil"/>
                  </w:tcBorders>
                  <w:shd w:val="clear" w:color="auto" w:fill="auto"/>
                  <w:vAlign w:val="center"/>
                  <w:hideMark/>
                </w:tcPr>
                <w:p w14:paraId="3D0C987D"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-3,5</w:t>
                  </w:r>
                </w:p>
              </w:tc>
              <w:tc>
                <w:tcPr>
                  <w:tcW w:w="2452" w:type="dxa"/>
                  <w:tcBorders>
                    <w:top w:val="nil"/>
                    <w:left w:val="nil"/>
                    <w:right w:val="nil"/>
                  </w:tcBorders>
                  <w:shd w:val="clear" w:color="auto" w:fill="auto"/>
                  <w:vAlign w:val="center"/>
                  <w:hideMark/>
                </w:tcPr>
                <w:p w14:paraId="2742CF59"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-0</w:t>
                  </w:r>
                  <w:r w:rsidRPr="00711A56">
                    <w:rPr>
                      <w:rFonts w:ascii="Arial" w:hAnsi="Arial" w:cs="Arial"/>
                      <w:color w:val="000000"/>
                      <w:sz w:val="16"/>
                      <w:szCs w:val="16"/>
                    </w:rPr>
                    <w:t>,4</w:t>
                  </w:r>
                </w:p>
              </w:tc>
            </w:tr>
            <w:tr w:rsidR="0026049F" w:rsidRPr="00711A56" w14:paraId="719E4AA2" w14:textId="77777777" w:rsidTr="006D6FEF">
              <w:trPr>
                <w:trHeight w:val="20"/>
                <w:jc w:val="center"/>
              </w:trPr>
              <w:tc>
                <w:tcPr>
                  <w:tcW w:w="4678" w:type="dxa"/>
                  <w:tcBorders>
                    <w:top w:val="nil"/>
                    <w:left w:val="nil"/>
                    <w:right w:val="nil"/>
                  </w:tcBorders>
                  <w:shd w:val="clear" w:color="auto" w:fill="auto"/>
                </w:tcPr>
                <w:p w14:paraId="6D43890F" w14:textId="77777777" w:rsidR="0026049F" w:rsidRPr="00711A56" w:rsidRDefault="0026049F" w:rsidP="0026049F">
                  <w:pPr>
                    <w:rPr>
                      <w:rFonts w:ascii="Arial" w:hAnsi="Arial" w:cs="Arial"/>
                      <w:color w:val="000000"/>
                      <w:sz w:val="16"/>
                      <w:szCs w:val="16"/>
                    </w:rPr>
                  </w:pPr>
                  <w:r w:rsidRPr="00711A56">
                    <w:rPr>
                      <w:rFonts w:ascii="Arial" w:hAnsi="Arial" w:cs="Arial"/>
                      <w:sz w:val="16"/>
                      <w:szCs w:val="16"/>
                    </w:rPr>
                    <w:t>Suministro de electricidad, gas, vapor y aire acondicionado</w:t>
                  </w:r>
                </w:p>
              </w:tc>
              <w:tc>
                <w:tcPr>
                  <w:tcW w:w="1701" w:type="dxa"/>
                  <w:tcBorders>
                    <w:top w:val="nil"/>
                    <w:left w:val="nil"/>
                    <w:right w:val="nil"/>
                  </w:tcBorders>
                  <w:vAlign w:val="center"/>
                </w:tcPr>
                <w:p w14:paraId="52EE0387"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2,1</w:t>
                  </w:r>
                </w:p>
              </w:tc>
              <w:tc>
                <w:tcPr>
                  <w:tcW w:w="2452" w:type="dxa"/>
                  <w:tcBorders>
                    <w:top w:val="nil"/>
                    <w:left w:val="nil"/>
                    <w:right w:val="nil"/>
                  </w:tcBorders>
                  <w:vAlign w:val="center"/>
                </w:tcPr>
                <w:p w14:paraId="100A2E48" w14:textId="77777777" w:rsidR="0026049F" w:rsidRPr="00711A56" w:rsidRDefault="0026049F" w:rsidP="0026049F">
                  <w:pPr>
                    <w:jc w:val="center"/>
                    <w:rPr>
                      <w:rFonts w:ascii="Arial" w:hAnsi="Arial" w:cs="Arial"/>
                      <w:color w:val="000000"/>
                      <w:sz w:val="16"/>
                      <w:szCs w:val="16"/>
                    </w:rPr>
                  </w:pPr>
                  <w:r w:rsidRPr="00711A56">
                    <w:rPr>
                      <w:rFonts w:ascii="Arial" w:hAnsi="Arial" w:cs="Arial"/>
                      <w:color w:val="000000"/>
                      <w:sz w:val="16"/>
                      <w:szCs w:val="16"/>
                    </w:rPr>
                    <w:t>0,6</w:t>
                  </w:r>
                </w:p>
              </w:tc>
            </w:tr>
            <w:tr w:rsidR="0026049F" w:rsidRPr="00711A56" w14:paraId="5FAB5420" w14:textId="77777777" w:rsidTr="006D6FEF">
              <w:trPr>
                <w:trHeight w:val="20"/>
                <w:jc w:val="center"/>
              </w:trPr>
              <w:tc>
                <w:tcPr>
                  <w:tcW w:w="4678" w:type="dxa"/>
                  <w:tcBorders>
                    <w:top w:val="nil"/>
                    <w:left w:val="nil"/>
                    <w:right w:val="nil"/>
                  </w:tcBorders>
                  <w:shd w:val="clear" w:color="auto" w:fill="auto"/>
                </w:tcPr>
                <w:p w14:paraId="60A217D2" w14:textId="77777777" w:rsidR="0026049F" w:rsidRPr="00711A56" w:rsidRDefault="0026049F" w:rsidP="0026049F">
                  <w:pPr>
                    <w:rPr>
                      <w:rFonts w:ascii="Arial" w:hAnsi="Arial" w:cs="Arial"/>
                      <w:color w:val="000000"/>
                      <w:sz w:val="16"/>
                      <w:szCs w:val="16"/>
                    </w:rPr>
                  </w:pPr>
                  <w:r w:rsidRPr="00711A56">
                    <w:rPr>
                      <w:rFonts w:ascii="Arial" w:hAnsi="Arial" w:cs="Arial"/>
                      <w:sz w:val="16"/>
                      <w:szCs w:val="16"/>
                    </w:rPr>
                    <w:t>Construcción</w:t>
                  </w:r>
                </w:p>
              </w:tc>
              <w:tc>
                <w:tcPr>
                  <w:tcW w:w="1701" w:type="dxa"/>
                  <w:tcBorders>
                    <w:top w:val="nil"/>
                    <w:left w:val="nil"/>
                    <w:right w:val="nil"/>
                  </w:tcBorders>
                  <w:vAlign w:val="center"/>
                </w:tcPr>
                <w:p w14:paraId="4578AD94"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-4</w:t>
                  </w:r>
                  <w:r w:rsidRPr="00711A56">
                    <w:rPr>
                      <w:rFonts w:ascii="Arial" w:hAnsi="Arial" w:cs="Arial"/>
                      <w:color w:val="000000"/>
                      <w:sz w:val="16"/>
                      <w:szCs w:val="16"/>
                    </w:rPr>
                    <w:t>,2</w:t>
                  </w:r>
                </w:p>
              </w:tc>
              <w:tc>
                <w:tcPr>
                  <w:tcW w:w="2452" w:type="dxa"/>
                  <w:tcBorders>
                    <w:top w:val="nil"/>
                    <w:left w:val="nil"/>
                    <w:right w:val="nil"/>
                  </w:tcBorders>
                  <w:vAlign w:val="center"/>
                </w:tcPr>
                <w:p w14:paraId="41A7DBE2"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1</w:t>
                  </w:r>
                  <w:r w:rsidRPr="00711A56">
                    <w:rPr>
                      <w:rFonts w:ascii="Arial" w:hAnsi="Arial" w:cs="Arial"/>
                      <w:color w:val="000000"/>
                      <w:sz w:val="16"/>
                      <w:szCs w:val="16"/>
                    </w:rPr>
                    <w:t>,</w:t>
                  </w:r>
                  <w:r>
                    <w:rPr>
                      <w:rFonts w:ascii="Arial" w:hAnsi="Arial" w:cs="Arial"/>
                      <w:color w:val="000000"/>
                      <w:sz w:val="16"/>
                      <w:szCs w:val="16"/>
                    </w:rPr>
                    <w:t>6</w:t>
                  </w:r>
                </w:p>
              </w:tc>
            </w:tr>
            <w:tr w:rsidR="0026049F" w:rsidRPr="00711A56" w14:paraId="21E84166" w14:textId="77777777" w:rsidTr="006D6FEF">
              <w:trPr>
                <w:trHeight w:val="20"/>
                <w:jc w:val="center"/>
              </w:trPr>
              <w:tc>
                <w:tcPr>
                  <w:tcW w:w="4678" w:type="dxa"/>
                  <w:tcBorders>
                    <w:top w:val="nil"/>
                    <w:left w:val="nil"/>
                    <w:right w:val="nil"/>
                  </w:tcBorders>
                  <w:shd w:val="clear" w:color="auto" w:fill="auto"/>
                </w:tcPr>
                <w:p w14:paraId="4AC74676" w14:textId="77777777" w:rsidR="0026049F" w:rsidRPr="00711A56" w:rsidRDefault="0026049F" w:rsidP="0026049F">
                  <w:pPr>
                    <w:rPr>
                      <w:rFonts w:ascii="Arial" w:hAnsi="Arial" w:cs="Arial"/>
                      <w:color w:val="000000"/>
                      <w:sz w:val="16"/>
                      <w:szCs w:val="16"/>
                    </w:rPr>
                  </w:pPr>
                  <w:r w:rsidRPr="00711A56">
                    <w:rPr>
                      <w:rFonts w:ascii="Arial" w:hAnsi="Arial" w:cs="Arial"/>
                      <w:sz w:val="16"/>
                      <w:szCs w:val="16"/>
                    </w:rPr>
                    <w:t>Comercio al por mayor y al por menor</w:t>
                  </w:r>
                </w:p>
              </w:tc>
              <w:tc>
                <w:tcPr>
                  <w:tcW w:w="1701" w:type="dxa"/>
                  <w:tcBorders>
                    <w:top w:val="nil"/>
                    <w:left w:val="nil"/>
                    <w:right w:val="nil"/>
                  </w:tcBorders>
                  <w:vAlign w:val="center"/>
                </w:tcPr>
                <w:p w14:paraId="59E6F9DA"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-2,8</w:t>
                  </w:r>
                </w:p>
              </w:tc>
              <w:tc>
                <w:tcPr>
                  <w:tcW w:w="2452" w:type="dxa"/>
                  <w:tcBorders>
                    <w:top w:val="nil"/>
                    <w:left w:val="nil"/>
                    <w:right w:val="nil"/>
                  </w:tcBorders>
                  <w:vAlign w:val="center"/>
                </w:tcPr>
                <w:p w14:paraId="0D0C09FF"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1</w:t>
                  </w:r>
                  <w:r w:rsidRPr="00711A56">
                    <w:rPr>
                      <w:rFonts w:ascii="Arial" w:hAnsi="Arial" w:cs="Arial"/>
                      <w:color w:val="000000"/>
                      <w:sz w:val="16"/>
                      <w:szCs w:val="16"/>
                    </w:rPr>
                    <w:t>,</w:t>
                  </w:r>
                  <w:r>
                    <w:rPr>
                      <w:rFonts w:ascii="Arial" w:hAnsi="Arial" w:cs="Arial"/>
                      <w:color w:val="000000"/>
                      <w:sz w:val="16"/>
                      <w:szCs w:val="16"/>
                    </w:rPr>
                    <w:t>6</w:t>
                  </w:r>
                </w:p>
              </w:tc>
            </w:tr>
            <w:tr w:rsidR="0026049F" w:rsidRPr="00711A56" w14:paraId="3544B669" w14:textId="77777777" w:rsidTr="006D6FEF">
              <w:trPr>
                <w:trHeight w:val="20"/>
                <w:jc w:val="center"/>
              </w:trPr>
              <w:tc>
                <w:tcPr>
                  <w:tcW w:w="4678" w:type="dxa"/>
                  <w:tcBorders>
                    <w:top w:val="nil"/>
                    <w:left w:val="nil"/>
                    <w:right w:val="nil"/>
                  </w:tcBorders>
                  <w:shd w:val="clear" w:color="auto" w:fill="auto"/>
                </w:tcPr>
                <w:p w14:paraId="66219DA6" w14:textId="77777777" w:rsidR="0026049F" w:rsidRPr="00711A56" w:rsidRDefault="0026049F" w:rsidP="0026049F">
                  <w:pPr>
                    <w:rPr>
                      <w:rFonts w:ascii="Arial" w:hAnsi="Arial" w:cs="Arial"/>
                      <w:color w:val="000000"/>
                      <w:sz w:val="16"/>
                      <w:szCs w:val="16"/>
                    </w:rPr>
                  </w:pPr>
                  <w:r w:rsidRPr="00711A56">
                    <w:rPr>
                      <w:rFonts w:ascii="Arial" w:hAnsi="Arial" w:cs="Arial"/>
                      <w:sz w:val="16"/>
                      <w:szCs w:val="16"/>
                    </w:rPr>
                    <w:t>Información y comunicaciones</w:t>
                  </w:r>
                </w:p>
              </w:tc>
              <w:tc>
                <w:tcPr>
                  <w:tcW w:w="1701" w:type="dxa"/>
                  <w:tcBorders>
                    <w:top w:val="nil"/>
                    <w:left w:val="nil"/>
                    <w:right w:val="nil"/>
                  </w:tcBorders>
                  <w:vAlign w:val="center"/>
                </w:tcPr>
                <w:p w14:paraId="32A9E0F7"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1</w:t>
                  </w:r>
                  <w:r w:rsidRPr="00711A56">
                    <w:rPr>
                      <w:rFonts w:ascii="Arial" w:hAnsi="Arial" w:cs="Arial"/>
                      <w:color w:val="000000"/>
                      <w:sz w:val="16"/>
                      <w:szCs w:val="16"/>
                    </w:rPr>
                    <w:t>,</w:t>
                  </w:r>
                  <w:r>
                    <w:rPr>
                      <w:rFonts w:ascii="Arial" w:hAnsi="Arial" w:cs="Arial"/>
                      <w:color w:val="000000"/>
                      <w:sz w:val="16"/>
                      <w:szCs w:val="16"/>
                    </w:rPr>
                    <w:t>4</w:t>
                  </w:r>
                </w:p>
              </w:tc>
              <w:tc>
                <w:tcPr>
                  <w:tcW w:w="2452" w:type="dxa"/>
                  <w:tcBorders>
                    <w:top w:val="nil"/>
                    <w:left w:val="nil"/>
                    <w:right w:val="nil"/>
                  </w:tcBorders>
                  <w:vAlign w:val="center"/>
                </w:tcPr>
                <w:p w14:paraId="3A2840A4"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1</w:t>
                  </w:r>
                  <w:r w:rsidRPr="00711A56">
                    <w:rPr>
                      <w:rFonts w:ascii="Arial" w:hAnsi="Arial" w:cs="Arial"/>
                      <w:color w:val="000000"/>
                      <w:sz w:val="16"/>
                      <w:szCs w:val="16"/>
                    </w:rPr>
                    <w:t>,</w:t>
                  </w:r>
                  <w:r>
                    <w:rPr>
                      <w:rFonts w:ascii="Arial" w:hAnsi="Arial" w:cs="Arial"/>
                      <w:color w:val="000000"/>
                      <w:sz w:val="16"/>
                      <w:szCs w:val="16"/>
                    </w:rPr>
                    <w:t>8</w:t>
                  </w:r>
                </w:p>
              </w:tc>
            </w:tr>
            <w:tr w:rsidR="0026049F" w:rsidRPr="00711A56" w14:paraId="4570E455" w14:textId="77777777" w:rsidTr="006D6FEF">
              <w:trPr>
                <w:trHeight w:val="20"/>
                <w:jc w:val="center"/>
              </w:trPr>
              <w:tc>
                <w:tcPr>
                  <w:tcW w:w="4678" w:type="dxa"/>
                  <w:tcBorders>
                    <w:top w:val="nil"/>
                    <w:left w:val="nil"/>
                    <w:right w:val="nil"/>
                  </w:tcBorders>
                  <w:shd w:val="clear" w:color="auto" w:fill="auto"/>
                </w:tcPr>
                <w:p w14:paraId="2816A407" w14:textId="77777777" w:rsidR="0026049F" w:rsidRPr="00711A56" w:rsidRDefault="0026049F" w:rsidP="0026049F">
                  <w:pPr>
                    <w:rPr>
                      <w:rFonts w:ascii="Arial" w:hAnsi="Arial" w:cs="Arial"/>
                      <w:color w:val="000000"/>
                      <w:sz w:val="16"/>
                      <w:szCs w:val="16"/>
                    </w:rPr>
                  </w:pPr>
                  <w:r w:rsidRPr="00711A56">
                    <w:rPr>
                      <w:rFonts w:ascii="Arial" w:hAnsi="Arial" w:cs="Arial"/>
                      <w:sz w:val="16"/>
                      <w:szCs w:val="16"/>
                    </w:rPr>
                    <w:t>Actividades financieras y de seguros</w:t>
                  </w:r>
                </w:p>
              </w:tc>
              <w:tc>
                <w:tcPr>
                  <w:tcW w:w="1701" w:type="dxa"/>
                  <w:tcBorders>
                    <w:top w:val="nil"/>
                    <w:left w:val="nil"/>
                    <w:right w:val="nil"/>
                  </w:tcBorders>
                  <w:vAlign w:val="center"/>
                </w:tcPr>
                <w:p w14:paraId="079F57C5"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7</w:t>
                  </w:r>
                  <w:r w:rsidRPr="00711A56">
                    <w:rPr>
                      <w:rFonts w:ascii="Arial" w:hAnsi="Arial" w:cs="Arial"/>
                      <w:color w:val="000000"/>
                      <w:sz w:val="16"/>
                      <w:szCs w:val="16"/>
                    </w:rPr>
                    <w:t>,</w:t>
                  </w:r>
                  <w:r>
                    <w:rPr>
                      <w:rFonts w:ascii="Arial" w:hAnsi="Arial" w:cs="Arial"/>
                      <w:color w:val="000000"/>
                      <w:sz w:val="16"/>
                      <w:szCs w:val="16"/>
                    </w:rPr>
                    <w:t>9</w:t>
                  </w:r>
                </w:p>
              </w:tc>
              <w:tc>
                <w:tcPr>
                  <w:tcW w:w="2452" w:type="dxa"/>
                  <w:tcBorders>
                    <w:top w:val="nil"/>
                    <w:left w:val="nil"/>
                    <w:right w:val="nil"/>
                  </w:tcBorders>
                  <w:vAlign w:val="center"/>
                </w:tcPr>
                <w:p w14:paraId="06F6CF07"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4</w:t>
                  </w:r>
                  <w:r w:rsidRPr="00711A56">
                    <w:rPr>
                      <w:rFonts w:ascii="Arial" w:hAnsi="Arial" w:cs="Arial"/>
                      <w:color w:val="000000"/>
                      <w:sz w:val="16"/>
                      <w:szCs w:val="16"/>
                    </w:rPr>
                    <w:t>,</w:t>
                  </w:r>
                  <w:r>
                    <w:rPr>
                      <w:rFonts w:ascii="Arial" w:hAnsi="Arial" w:cs="Arial"/>
                      <w:color w:val="000000"/>
                      <w:sz w:val="16"/>
                      <w:szCs w:val="16"/>
                    </w:rPr>
                    <w:t>7</w:t>
                  </w:r>
                </w:p>
              </w:tc>
            </w:tr>
            <w:tr w:rsidR="0026049F" w:rsidRPr="00711A56" w14:paraId="0B4CD476" w14:textId="77777777" w:rsidTr="006D6FEF">
              <w:trPr>
                <w:trHeight w:val="20"/>
                <w:jc w:val="center"/>
              </w:trPr>
              <w:tc>
                <w:tcPr>
                  <w:tcW w:w="4678" w:type="dxa"/>
                  <w:tcBorders>
                    <w:top w:val="nil"/>
                    <w:left w:val="nil"/>
                    <w:right w:val="nil"/>
                  </w:tcBorders>
                  <w:shd w:val="clear" w:color="auto" w:fill="auto"/>
                </w:tcPr>
                <w:p w14:paraId="16F471D7" w14:textId="77777777" w:rsidR="0026049F" w:rsidRPr="00711A56" w:rsidRDefault="0026049F" w:rsidP="0026049F">
                  <w:pPr>
                    <w:rPr>
                      <w:rFonts w:ascii="Arial" w:hAnsi="Arial" w:cs="Arial"/>
                      <w:color w:val="000000"/>
                      <w:sz w:val="16"/>
                      <w:szCs w:val="16"/>
                    </w:rPr>
                  </w:pPr>
                  <w:r w:rsidRPr="00711A56">
                    <w:rPr>
                      <w:rFonts w:ascii="Arial" w:hAnsi="Arial" w:cs="Arial"/>
                      <w:sz w:val="16"/>
                      <w:szCs w:val="16"/>
                    </w:rPr>
                    <w:t>Actividades inmobiliarias</w:t>
                  </w:r>
                </w:p>
              </w:tc>
              <w:tc>
                <w:tcPr>
                  <w:tcW w:w="1701" w:type="dxa"/>
                  <w:tcBorders>
                    <w:top w:val="nil"/>
                    <w:left w:val="nil"/>
                    <w:right w:val="nil"/>
                  </w:tcBorders>
                  <w:vAlign w:val="center"/>
                </w:tcPr>
                <w:p w14:paraId="3ABFFA3B"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1</w:t>
                  </w:r>
                  <w:r w:rsidRPr="00711A56">
                    <w:rPr>
                      <w:rFonts w:ascii="Arial" w:hAnsi="Arial" w:cs="Arial"/>
                      <w:color w:val="000000"/>
                      <w:sz w:val="16"/>
                      <w:szCs w:val="16"/>
                    </w:rPr>
                    <w:t>,</w:t>
                  </w:r>
                  <w:r>
                    <w:rPr>
                      <w:rFonts w:ascii="Arial" w:hAnsi="Arial" w:cs="Arial"/>
                      <w:color w:val="000000"/>
                      <w:sz w:val="16"/>
                      <w:szCs w:val="16"/>
                    </w:rPr>
                    <w:t>9</w:t>
                  </w:r>
                </w:p>
              </w:tc>
              <w:tc>
                <w:tcPr>
                  <w:tcW w:w="2452" w:type="dxa"/>
                  <w:tcBorders>
                    <w:top w:val="nil"/>
                    <w:left w:val="nil"/>
                    <w:right w:val="nil"/>
                  </w:tcBorders>
                  <w:vAlign w:val="center"/>
                </w:tcPr>
                <w:p w14:paraId="71EF7AF4"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0</w:t>
                  </w:r>
                  <w:r w:rsidRPr="00711A56">
                    <w:rPr>
                      <w:rFonts w:ascii="Arial" w:hAnsi="Arial" w:cs="Arial"/>
                      <w:color w:val="000000"/>
                      <w:sz w:val="16"/>
                      <w:szCs w:val="16"/>
                    </w:rPr>
                    <w:t>,</w:t>
                  </w:r>
                  <w:r>
                    <w:rPr>
                      <w:rFonts w:ascii="Arial" w:hAnsi="Arial" w:cs="Arial"/>
                      <w:color w:val="000000"/>
                      <w:sz w:val="16"/>
                      <w:szCs w:val="16"/>
                    </w:rPr>
                    <w:t>5</w:t>
                  </w:r>
                </w:p>
              </w:tc>
            </w:tr>
            <w:tr w:rsidR="0026049F" w:rsidRPr="00711A56" w14:paraId="5B093265" w14:textId="77777777" w:rsidTr="006D6FEF">
              <w:trPr>
                <w:trHeight w:val="20"/>
                <w:jc w:val="center"/>
              </w:trPr>
              <w:tc>
                <w:tcPr>
                  <w:tcW w:w="4678" w:type="dxa"/>
                  <w:tcBorders>
                    <w:top w:val="nil"/>
                    <w:left w:val="nil"/>
                    <w:right w:val="nil"/>
                  </w:tcBorders>
                  <w:shd w:val="clear" w:color="auto" w:fill="auto"/>
                </w:tcPr>
                <w:p w14:paraId="1D7F630C" w14:textId="77777777" w:rsidR="0026049F" w:rsidRPr="00711A56" w:rsidRDefault="0026049F" w:rsidP="0026049F">
                  <w:pPr>
                    <w:rPr>
                      <w:rFonts w:ascii="Arial" w:hAnsi="Arial" w:cs="Arial"/>
                      <w:color w:val="000000"/>
                      <w:sz w:val="16"/>
                      <w:szCs w:val="16"/>
                    </w:rPr>
                  </w:pPr>
                  <w:r w:rsidRPr="603865D3">
                    <w:rPr>
                      <w:rFonts w:ascii="Arial" w:hAnsi="Arial" w:cs="Arial"/>
                      <w:sz w:val="16"/>
                      <w:szCs w:val="16"/>
                    </w:rPr>
                    <w:t>Actividades profesionales, científicas y técnicas; Actividades de servicios administrativos y de apoyo</w:t>
                  </w:r>
                </w:p>
              </w:tc>
              <w:tc>
                <w:tcPr>
                  <w:tcW w:w="1701" w:type="dxa"/>
                  <w:tcBorders>
                    <w:top w:val="nil"/>
                    <w:left w:val="nil"/>
                    <w:right w:val="nil"/>
                  </w:tcBorders>
                  <w:vAlign w:val="center"/>
                </w:tcPr>
                <w:p w14:paraId="3B079555"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0</w:t>
                  </w:r>
                  <w:r w:rsidRPr="00711A56">
                    <w:rPr>
                      <w:rFonts w:ascii="Arial" w:hAnsi="Arial" w:cs="Arial"/>
                      <w:color w:val="000000"/>
                      <w:sz w:val="16"/>
                      <w:szCs w:val="16"/>
                    </w:rPr>
                    <w:t>,</w:t>
                  </w:r>
                  <w:r>
                    <w:rPr>
                      <w:rFonts w:ascii="Arial" w:hAnsi="Arial" w:cs="Arial"/>
                      <w:color w:val="000000"/>
                      <w:sz w:val="16"/>
                      <w:szCs w:val="16"/>
                    </w:rPr>
                    <w:t>2</w:t>
                  </w:r>
                </w:p>
              </w:tc>
              <w:tc>
                <w:tcPr>
                  <w:tcW w:w="2452" w:type="dxa"/>
                  <w:tcBorders>
                    <w:top w:val="nil"/>
                    <w:left w:val="nil"/>
                    <w:right w:val="nil"/>
                  </w:tcBorders>
                  <w:vAlign w:val="center"/>
                </w:tcPr>
                <w:p w14:paraId="2CF8ACC8"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0</w:t>
                  </w:r>
                  <w:r w:rsidRPr="00711A56">
                    <w:rPr>
                      <w:rFonts w:ascii="Arial" w:hAnsi="Arial" w:cs="Arial"/>
                      <w:color w:val="000000"/>
                      <w:sz w:val="16"/>
                      <w:szCs w:val="16"/>
                    </w:rPr>
                    <w:t>,</w:t>
                  </w:r>
                  <w:r>
                    <w:rPr>
                      <w:rFonts w:ascii="Arial" w:hAnsi="Arial" w:cs="Arial"/>
                      <w:color w:val="000000"/>
                      <w:sz w:val="16"/>
                      <w:szCs w:val="16"/>
                    </w:rPr>
                    <w:t>5</w:t>
                  </w:r>
                </w:p>
              </w:tc>
            </w:tr>
            <w:tr w:rsidR="0026049F" w:rsidRPr="00711A56" w14:paraId="73470201" w14:textId="77777777" w:rsidTr="006D6FEF">
              <w:trPr>
                <w:trHeight w:val="20"/>
                <w:jc w:val="center"/>
              </w:trPr>
              <w:tc>
                <w:tcPr>
                  <w:tcW w:w="4678" w:type="dxa"/>
                  <w:tcBorders>
                    <w:top w:val="nil"/>
                    <w:left w:val="nil"/>
                    <w:right w:val="nil"/>
                  </w:tcBorders>
                  <w:shd w:val="clear" w:color="auto" w:fill="auto"/>
                </w:tcPr>
                <w:p w14:paraId="0ADF404F" w14:textId="77777777" w:rsidR="0026049F" w:rsidRPr="00711A56" w:rsidRDefault="0026049F" w:rsidP="0026049F">
                  <w:pPr>
                    <w:rPr>
                      <w:rFonts w:ascii="Arial" w:hAnsi="Arial" w:cs="Arial"/>
                      <w:color w:val="000000"/>
                      <w:sz w:val="16"/>
                      <w:szCs w:val="16"/>
                    </w:rPr>
                  </w:pPr>
                  <w:r w:rsidRPr="00711A56">
                    <w:rPr>
                      <w:rFonts w:ascii="Arial" w:hAnsi="Arial" w:cs="Arial"/>
                      <w:sz w:val="16"/>
                      <w:szCs w:val="16"/>
                    </w:rPr>
                    <w:t>Administración pública, defensa, educación y salud</w:t>
                  </w:r>
                </w:p>
              </w:tc>
              <w:tc>
                <w:tcPr>
                  <w:tcW w:w="1701" w:type="dxa"/>
                  <w:tcBorders>
                    <w:top w:val="nil"/>
                    <w:left w:val="nil"/>
                    <w:right w:val="nil"/>
                  </w:tcBorders>
                  <w:vAlign w:val="center"/>
                </w:tcPr>
                <w:p w14:paraId="31B2D497"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3</w:t>
                  </w:r>
                  <w:r w:rsidRPr="00711A56">
                    <w:rPr>
                      <w:rFonts w:ascii="Arial" w:hAnsi="Arial" w:cs="Arial"/>
                      <w:color w:val="000000"/>
                      <w:sz w:val="16"/>
                      <w:szCs w:val="16"/>
                    </w:rPr>
                    <w:t>,</w:t>
                  </w:r>
                  <w:r>
                    <w:rPr>
                      <w:rFonts w:ascii="Arial" w:hAnsi="Arial" w:cs="Arial"/>
                      <w:color w:val="000000"/>
                      <w:sz w:val="16"/>
                      <w:szCs w:val="16"/>
                    </w:rPr>
                    <w:t>9</w:t>
                  </w:r>
                </w:p>
              </w:tc>
              <w:tc>
                <w:tcPr>
                  <w:tcW w:w="2452" w:type="dxa"/>
                  <w:tcBorders>
                    <w:top w:val="nil"/>
                    <w:left w:val="nil"/>
                    <w:right w:val="nil"/>
                  </w:tcBorders>
                  <w:vAlign w:val="center"/>
                </w:tcPr>
                <w:p w14:paraId="3492800B"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w:t>
                  </w:r>
                  <w:r w:rsidRPr="00711A56">
                    <w:rPr>
                      <w:rFonts w:ascii="Arial" w:hAnsi="Arial" w:cs="Arial"/>
                      <w:color w:val="000000"/>
                      <w:sz w:val="16"/>
                      <w:szCs w:val="16"/>
                    </w:rPr>
                    <w:t>0,</w:t>
                  </w:r>
                  <w:r>
                    <w:rPr>
                      <w:rFonts w:ascii="Arial" w:hAnsi="Arial" w:cs="Arial"/>
                      <w:color w:val="000000"/>
                      <w:sz w:val="16"/>
                      <w:szCs w:val="16"/>
                    </w:rPr>
                    <w:t>6</w:t>
                  </w:r>
                </w:p>
              </w:tc>
            </w:tr>
            <w:tr w:rsidR="0026049F" w:rsidRPr="00711A56" w14:paraId="727915FF" w14:textId="77777777" w:rsidTr="006D6FEF">
              <w:trPr>
                <w:trHeight w:val="20"/>
                <w:jc w:val="center"/>
              </w:trPr>
              <w:tc>
                <w:tcPr>
                  <w:tcW w:w="4678" w:type="dxa"/>
                  <w:tcBorders>
                    <w:top w:val="nil"/>
                    <w:left w:val="nil"/>
                    <w:bottom w:val="single" w:sz="4" w:space="0" w:color="auto"/>
                    <w:right w:val="nil"/>
                  </w:tcBorders>
                  <w:shd w:val="clear" w:color="auto" w:fill="auto"/>
                </w:tcPr>
                <w:p w14:paraId="0624E2AB" w14:textId="77777777" w:rsidR="0026049F" w:rsidRPr="00711A56" w:rsidRDefault="0026049F" w:rsidP="0026049F">
                  <w:pPr>
                    <w:rPr>
                      <w:rFonts w:ascii="Arial" w:hAnsi="Arial" w:cs="Arial"/>
                      <w:color w:val="000000"/>
                      <w:sz w:val="16"/>
                      <w:szCs w:val="16"/>
                    </w:rPr>
                  </w:pPr>
                  <w:r w:rsidRPr="00711A56">
                    <w:rPr>
                      <w:rFonts w:ascii="Arial" w:hAnsi="Arial" w:cs="Arial"/>
                      <w:sz w:val="16"/>
                      <w:szCs w:val="16"/>
                    </w:rPr>
                    <w:t xml:space="preserve">Actividades artísticas, de entretenimiento y recreación y otras </w:t>
                  </w:r>
                  <w:r>
                    <w:rPr>
                      <w:rFonts w:ascii="Arial" w:hAnsi="Arial" w:cs="Arial"/>
                      <w:sz w:val="16"/>
                      <w:szCs w:val="16"/>
                    </w:rPr>
                    <w:t>A</w:t>
                  </w:r>
                  <w:r w:rsidRPr="00711A56">
                    <w:rPr>
                      <w:rFonts w:ascii="Arial" w:hAnsi="Arial" w:cs="Arial"/>
                      <w:sz w:val="16"/>
                      <w:szCs w:val="16"/>
                    </w:rPr>
                    <w:t>ctividades de servicios</w:t>
                  </w:r>
                </w:p>
              </w:tc>
              <w:tc>
                <w:tcPr>
                  <w:tcW w:w="1701" w:type="dxa"/>
                  <w:tcBorders>
                    <w:top w:val="nil"/>
                    <w:left w:val="nil"/>
                    <w:bottom w:val="single" w:sz="4" w:space="0" w:color="auto"/>
                    <w:right w:val="nil"/>
                  </w:tcBorders>
                  <w:vAlign w:val="center"/>
                </w:tcPr>
                <w:p w14:paraId="501868CD"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7</w:t>
                  </w:r>
                  <w:r w:rsidRPr="00711A56">
                    <w:rPr>
                      <w:rFonts w:ascii="Arial" w:hAnsi="Arial" w:cs="Arial"/>
                      <w:color w:val="000000"/>
                      <w:sz w:val="16"/>
                      <w:szCs w:val="16"/>
                    </w:rPr>
                    <w:t>,</w:t>
                  </w:r>
                  <w:r>
                    <w:rPr>
                      <w:rFonts w:ascii="Arial" w:hAnsi="Arial" w:cs="Arial"/>
                      <w:color w:val="000000"/>
                      <w:sz w:val="16"/>
                      <w:szCs w:val="16"/>
                    </w:rPr>
                    <w:t>0</w:t>
                  </w:r>
                </w:p>
              </w:tc>
              <w:tc>
                <w:tcPr>
                  <w:tcW w:w="2452" w:type="dxa"/>
                  <w:tcBorders>
                    <w:top w:val="nil"/>
                    <w:left w:val="nil"/>
                    <w:bottom w:val="single" w:sz="4" w:space="0" w:color="auto"/>
                    <w:right w:val="nil"/>
                  </w:tcBorders>
                  <w:vAlign w:val="center"/>
                </w:tcPr>
                <w:p w14:paraId="53796088"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1</w:t>
                  </w:r>
                  <w:r w:rsidRPr="00711A56">
                    <w:rPr>
                      <w:rFonts w:ascii="Arial" w:hAnsi="Arial" w:cs="Arial"/>
                      <w:color w:val="000000"/>
                      <w:sz w:val="16"/>
                      <w:szCs w:val="16"/>
                    </w:rPr>
                    <w:t>,</w:t>
                  </w:r>
                  <w:r>
                    <w:rPr>
                      <w:rFonts w:ascii="Arial" w:hAnsi="Arial" w:cs="Arial"/>
                      <w:color w:val="000000"/>
                      <w:sz w:val="16"/>
                      <w:szCs w:val="16"/>
                    </w:rPr>
                    <w:t>2</w:t>
                  </w:r>
                </w:p>
              </w:tc>
            </w:tr>
            <w:tr w:rsidR="0026049F" w:rsidRPr="00711A56" w14:paraId="6E8F024D" w14:textId="77777777" w:rsidTr="006D6FEF">
              <w:trPr>
                <w:trHeight w:val="20"/>
                <w:jc w:val="center"/>
              </w:trPr>
              <w:tc>
                <w:tcPr>
                  <w:tcW w:w="4678" w:type="dxa"/>
                  <w:tcBorders>
                    <w:top w:val="single" w:sz="4" w:space="0" w:color="auto"/>
                    <w:left w:val="nil"/>
                    <w:right w:val="nil"/>
                  </w:tcBorders>
                  <w:shd w:val="clear" w:color="auto" w:fill="auto"/>
                </w:tcPr>
                <w:p w14:paraId="2A4DDA9D" w14:textId="77777777" w:rsidR="0026049F" w:rsidRPr="00CF25D3" w:rsidRDefault="0026049F" w:rsidP="0026049F">
                  <w:pPr>
                    <w:rPr>
                      <w:rFonts w:ascii="Arial" w:hAnsi="Arial" w:cs="Arial"/>
                      <w:b/>
                      <w:bCs/>
                      <w:color w:val="000000"/>
                      <w:sz w:val="16"/>
                      <w:szCs w:val="16"/>
                    </w:rPr>
                  </w:pPr>
                  <w:r w:rsidRPr="00CF25D3">
                    <w:rPr>
                      <w:rFonts w:ascii="Arial" w:hAnsi="Arial" w:cs="Arial"/>
                      <w:b/>
                      <w:bCs/>
                      <w:sz w:val="16"/>
                      <w:szCs w:val="16"/>
                    </w:rPr>
                    <w:t>Valor agregado bruto</w:t>
                  </w:r>
                </w:p>
              </w:tc>
              <w:tc>
                <w:tcPr>
                  <w:tcW w:w="1701" w:type="dxa"/>
                  <w:tcBorders>
                    <w:top w:val="single" w:sz="4" w:space="0" w:color="auto"/>
                    <w:left w:val="nil"/>
                    <w:right w:val="nil"/>
                  </w:tcBorders>
                  <w:vAlign w:val="center"/>
                </w:tcPr>
                <w:p w14:paraId="07C87FFF" w14:textId="77777777" w:rsidR="0026049F" w:rsidRPr="00CF25D3" w:rsidRDefault="0026049F" w:rsidP="0026049F">
                  <w:pPr>
                    <w:jc w:val="center"/>
                    <w:rPr>
                      <w:rFonts w:ascii="Arial" w:hAnsi="Arial" w:cs="Arial"/>
                      <w:b/>
                      <w:bCs/>
                      <w:color w:val="000000"/>
                      <w:sz w:val="16"/>
                      <w:szCs w:val="16"/>
                    </w:rPr>
                  </w:pPr>
                  <w:r w:rsidRPr="00CF25D3">
                    <w:rPr>
                      <w:rFonts w:ascii="Arial" w:hAnsi="Arial" w:cs="Arial"/>
                      <w:b/>
                      <w:bCs/>
                      <w:color w:val="000000"/>
                      <w:sz w:val="16"/>
                      <w:szCs w:val="16"/>
                    </w:rPr>
                    <w:t>0,6</w:t>
                  </w:r>
                </w:p>
              </w:tc>
              <w:tc>
                <w:tcPr>
                  <w:tcW w:w="2452" w:type="dxa"/>
                  <w:tcBorders>
                    <w:top w:val="single" w:sz="4" w:space="0" w:color="auto"/>
                    <w:left w:val="nil"/>
                    <w:right w:val="nil"/>
                  </w:tcBorders>
                  <w:vAlign w:val="center"/>
                </w:tcPr>
                <w:p w14:paraId="31E30DA3" w14:textId="77777777" w:rsidR="0026049F" w:rsidRPr="00CF25D3" w:rsidRDefault="0026049F" w:rsidP="0026049F">
                  <w:pPr>
                    <w:jc w:val="center"/>
                    <w:rPr>
                      <w:rFonts w:ascii="Arial" w:hAnsi="Arial" w:cs="Arial"/>
                      <w:b/>
                      <w:bCs/>
                      <w:color w:val="000000"/>
                      <w:sz w:val="16"/>
                      <w:szCs w:val="16"/>
                    </w:rPr>
                  </w:pPr>
                  <w:r w:rsidRPr="00CF25D3">
                    <w:rPr>
                      <w:rFonts w:ascii="Arial" w:hAnsi="Arial" w:cs="Arial"/>
                      <w:b/>
                      <w:bCs/>
                      <w:color w:val="000000"/>
                      <w:sz w:val="16"/>
                      <w:szCs w:val="16"/>
                    </w:rPr>
                    <w:t>-0,2</w:t>
                  </w:r>
                </w:p>
              </w:tc>
            </w:tr>
            <w:tr w:rsidR="0026049F" w:rsidRPr="00711A56" w14:paraId="0BB51926" w14:textId="77777777" w:rsidTr="006D6FEF">
              <w:trPr>
                <w:trHeight w:val="20"/>
                <w:jc w:val="center"/>
              </w:trPr>
              <w:tc>
                <w:tcPr>
                  <w:tcW w:w="4678" w:type="dxa"/>
                  <w:tcBorders>
                    <w:top w:val="nil"/>
                    <w:left w:val="nil"/>
                    <w:bottom w:val="single" w:sz="4" w:space="0" w:color="auto"/>
                    <w:right w:val="nil"/>
                  </w:tcBorders>
                  <w:shd w:val="clear" w:color="auto" w:fill="auto"/>
                </w:tcPr>
                <w:p w14:paraId="7F5826E0" w14:textId="77777777" w:rsidR="0026049F" w:rsidRPr="00711A56" w:rsidRDefault="0026049F" w:rsidP="0026049F">
                  <w:pPr>
                    <w:rPr>
                      <w:rFonts w:ascii="Arial" w:hAnsi="Arial" w:cs="Arial"/>
                      <w:color w:val="000000"/>
                      <w:sz w:val="16"/>
                      <w:szCs w:val="16"/>
                    </w:rPr>
                  </w:pPr>
                  <w:proofErr w:type="gramStart"/>
                  <w:r w:rsidRPr="00711A56">
                    <w:rPr>
                      <w:rFonts w:ascii="Arial" w:hAnsi="Arial" w:cs="Arial"/>
                      <w:sz w:val="16"/>
                      <w:szCs w:val="16"/>
                    </w:rPr>
                    <w:t>Total</w:t>
                  </w:r>
                  <w:proofErr w:type="gramEnd"/>
                  <w:r w:rsidRPr="00711A56">
                    <w:rPr>
                      <w:rFonts w:ascii="Arial" w:hAnsi="Arial" w:cs="Arial"/>
                      <w:sz w:val="16"/>
                      <w:szCs w:val="16"/>
                    </w:rPr>
                    <w:t xml:space="preserve"> impuestos menos subvenciones sobre los productos</w:t>
                  </w:r>
                </w:p>
              </w:tc>
              <w:tc>
                <w:tcPr>
                  <w:tcW w:w="1701" w:type="dxa"/>
                  <w:tcBorders>
                    <w:top w:val="nil"/>
                    <w:left w:val="nil"/>
                    <w:bottom w:val="single" w:sz="4" w:space="0" w:color="auto"/>
                    <w:right w:val="nil"/>
                  </w:tcBorders>
                  <w:vAlign w:val="center"/>
                </w:tcPr>
                <w:p w14:paraId="73D85695"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0</w:t>
                  </w:r>
                  <w:r w:rsidRPr="00711A56">
                    <w:rPr>
                      <w:rFonts w:ascii="Arial" w:hAnsi="Arial" w:cs="Arial"/>
                      <w:color w:val="000000"/>
                      <w:sz w:val="16"/>
                      <w:szCs w:val="16"/>
                    </w:rPr>
                    <w:t>,</w:t>
                  </w:r>
                  <w:r>
                    <w:rPr>
                      <w:rFonts w:ascii="Arial" w:hAnsi="Arial" w:cs="Arial"/>
                      <w:color w:val="000000"/>
                      <w:sz w:val="16"/>
                      <w:szCs w:val="16"/>
                    </w:rPr>
                    <w:t>4</w:t>
                  </w:r>
                </w:p>
              </w:tc>
              <w:tc>
                <w:tcPr>
                  <w:tcW w:w="2452" w:type="dxa"/>
                  <w:tcBorders>
                    <w:top w:val="nil"/>
                    <w:left w:val="nil"/>
                    <w:bottom w:val="single" w:sz="4" w:space="0" w:color="auto"/>
                    <w:right w:val="nil"/>
                  </w:tcBorders>
                  <w:vAlign w:val="center"/>
                </w:tcPr>
                <w:p w14:paraId="4D7E9208" w14:textId="77777777" w:rsidR="0026049F" w:rsidRPr="00711A56" w:rsidRDefault="0026049F" w:rsidP="0026049F">
                  <w:pPr>
                    <w:jc w:val="center"/>
                    <w:rPr>
                      <w:rFonts w:ascii="Arial" w:hAnsi="Arial" w:cs="Arial"/>
                      <w:color w:val="000000"/>
                      <w:sz w:val="16"/>
                      <w:szCs w:val="16"/>
                    </w:rPr>
                  </w:pPr>
                  <w:r>
                    <w:rPr>
                      <w:rFonts w:ascii="Arial" w:hAnsi="Arial" w:cs="Arial"/>
                      <w:color w:val="000000"/>
                      <w:sz w:val="16"/>
                      <w:szCs w:val="16"/>
                    </w:rPr>
                    <w:t>0</w:t>
                  </w:r>
                  <w:r w:rsidRPr="00711A56">
                    <w:rPr>
                      <w:rFonts w:ascii="Arial" w:hAnsi="Arial" w:cs="Arial"/>
                      <w:color w:val="000000"/>
                      <w:sz w:val="16"/>
                      <w:szCs w:val="16"/>
                    </w:rPr>
                    <w:t>,</w:t>
                  </w:r>
                  <w:r>
                    <w:rPr>
                      <w:rFonts w:ascii="Arial" w:hAnsi="Arial" w:cs="Arial"/>
                      <w:color w:val="000000"/>
                      <w:sz w:val="16"/>
                      <w:szCs w:val="16"/>
                    </w:rPr>
                    <w:t>9</w:t>
                  </w:r>
                </w:p>
              </w:tc>
            </w:tr>
            <w:tr w:rsidR="0026049F" w:rsidRPr="00711A56" w14:paraId="7ECDA570" w14:textId="77777777" w:rsidTr="006D6FEF">
              <w:trPr>
                <w:trHeight w:val="1255"/>
                <w:jc w:val="center"/>
              </w:trPr>
              <w:tc>
                <w:tcPr>
                  <w:tcW w:w="4678" w:type="dxa"/>
                  <w:tcBorders>
                    <w:top w:val="single" w:sz="4" w:space="0" w:color="auto"/>
                    <w:left w:val="nil"/>
                    <w:bottom w:val="single" w:sz="4" w:space="0" w:color="auto"/>
                    <w:right w:val="nil"/>
                  </w:tcBorders>
                  <w:shd w:val="clear" w:color="auto" w:fill="auto"/>
                </w:tcPr>
                <w:p w14:paraId="3D926AEC" w14:textId="77777777" w:rsidR="0026049F" w:rsidRPr="00CF25D3" w:rsidRDefault="0026049F" w:rsidP="0026049F">
                  <w:pPr>
                    <w:rPr>
                      <w:rFonts w:ascii="Arial" w:hAnsi="Arial" w:cs="Arial"/>
                      <w:b/>
                      <w:bCs/>
                      <w:color w:val="000000"/>
                      <w:sz w:val="16"/>
                      <w:szCs w:val="16"/>
                    </w:rPr>
                  </w:pPr>
                  <w:r w:rsidRPr="00CF25D3">
                    <w:rPr>
                      <w:rFonts w:ascii="Arial" w:hAnsi="Arial" w:cs="Arial"/>
                      <w:b/>
                      <w:bCs/>
                      <w:color w:val="000000"/>
                      <w:sz w:val="16"/>
                      <w:szCs w:val="16"/>
                    </w:rPr>
                    <w:t>Producto Interno Bruto</w:t>
                  </w:r>
                </w:p>
              </w:tc>
              <w:tc>
                <w:tcPr>
                  <w:tcW w:w="1701" w:type="dxa"/>
                  <w:tcBorders>
                    <w:top w:val="single" w:sz="4" w:space="0" w:color="auto"/>
                    <w:left w:val="nil"/>
                    <w:bottom w:val="single" w:sz="4" w:space="0" w:color="auto"/>
                    <w:right w:val="nil"/>
                  </w:tcBorders>
                  <w:vAlign w:val="center"/>
                </w:tcPr>
                <w:p w14:paraId="351CA857" w14:textId="77777777" w:rsidR="0026049F" w:rsidRPr="00CF25D3" w:rsidRDefault="0026049F" w:rsidP="0026049F">
                  <w:pPr>
                    <w:jc w:val="center"/>
                    <w:rPr>
                      <w:rFonts w:ascii="Arial" w:hAnsi="Arial" w:cs="Arial"/>
                      <w:b/>
                      <w:bCs/>
                      <w:color w:val="000000"/>
                      <w:sz w:val="16"/>
                      <w:szCs w:val="16"/>
                    </w:rPr>
                  </w:pPr>
                  <w:r w:rsidRPr="00CF25D3">
                    <w:rPr>
                      <w:rFonts w:ascii="Arial" w:hAnsi="Arial" w:cs="Arial"/>
                      <w:b/>
                      <w:bCs/>
                      <w:color w:val="000000"/>
                      <w:sz w:val="16"/>
                      <w:szCs w:val="16"/>
                    </w:rPr>
                    <w:t>0,6</w:t>
                  </w:r>
                </w:p>
              </w:tc>
              <w:tc>
                <w:tcPr>
                  <w:tcW w:w="2452" w:type="dxa"/>
                  <w:tcBorders>
                    <w:top w:val="single" w:sz="4" w:space="0" w:color="auto"/>
                    <w:left w:val="nil"/>
                    <w:bottom w:val="single" w:sz="4" w:space="0" w:color="auto"/>
                    <w:right w:val="nil"/>
                  </w:tcBorders>
                  <w:vAlign w:val="center"/>
                </w:tcPr>
                <w:p w14:paraId="2772EBD2" w14:textId="77777777" w:rsidR="0026049F" w:rsidRPr="00CF25D3" w:rsidRDefault="0026049F" w:rsidP="0026049F">
                  <w:pPr>
                    <w:jc w:val="center"/>
                    <w:rPr>
                      <w:rFonts w:ascii="Arial" w:hAnsi="Arial" w:cs="Arial"/>
                      <w:b/>
                      <w:bCs/>
                      <w:color w:val="000000"/>
                      <w:sz w:val="16"/>
                      <w:szCs w:val="16"/>
                    </w:rPr>
                  </w:pPr>
                  <w:r w:rsidRPr="00CF25D3">
                    <w:rPr>
                      <w:rFonts w:ascii="Arial" w:hAnsi="Arial" w:cs="Arial"/>
                      <w:b/>
                      <w:bCs/>
                      <w:color w:val="000000"/>
                      <w:sz w:val="16"/>
                      <w:szCs w:val="16"/>
                    </w:rPr>
                    <w:t>0,04</w:t>
                  </w:r>
                </w:p>
              </w:tc>
            </w:tr>
          </w:tbl>
          <w:p w14:paraId="2E3B2491" w14:textId="77777777" w:rsidR="0026049F" w:rsidRDefault="0026049F" w:rsidP="0026049F">
            <w:pPr>
              <w:jc w:val="both"/>
              <w:rPr>
                <w:rFonts w:ascii="Arial" w:hAnsi="Arial" w:cs="Arial"/>
                <w:b/>
                <w:bCs/>
                <w:sz w:val="22"/>
                <w:szCs w:val="22"/>
              </w:rPr>
            </w:pPr>
            <w:r w:rsidRPr="603865D3">
              <w:rPr>
                <w:rFonts w:ascii="Arial" w:hAnsi="Arial" w:cs="Arial"/>
                <w:b/>
                <w:bCs/>
                <w:sz w:val="22"/>
                <w:szCs w:val="22"/>
              </w:rPr>
              <w:t>Actividades profesionales, científicas y técnicas; Actividades de servicios administrativos y de apoyo</w:t>
            </w:r>
          </w:p>
          <w:p w14:paraId="2DF6A36C" w14:textId="77777777" w:rsidR="0026049F" w:rsidRPr="0026049F" w:rsidRDefault="0026049F" w:rsidP="0026049F">
            <w:pPr>
              <w:jc w:val="both"/>
              <w:rPr>
                <w:rFonts w:ascii="Arial" w:hAnsi="Arial" w:cs="Arial"/>
                <w:sz w:val="10"/>
                <w:szCs w:val="10"/>
              </w:rPr>
            </w:pPr>
          </w:p>
          <w:p w14:paraId="69E82A6B" w14:textId="77777777" w:rsidR="0026049F" w:rsidRDefault="0026049F" w:rsidP="0026049F">
            <w:pPr>
              <w:jc w:val="both"/>
              <w:rPr>
                <w:rFonts w:ascii="Arial" w:hAnsi="Arial" w:cs="Arial"/>
                <w:sz w:val="22"/>
                <w:szCs w:val="22"/>
              </w:rPr>
            </w:pPr>
            <w:r w:rsidRPr="603865D3">
              <w:rPr>
                <w:rFonts w:ascii="Arial" w:hAnsi="Arial" w:cs="Arial"/>
                <w:sz w:val="22"/>
                <w:szCs w:val="22"/>
              </w:rPr>
              <w:t>Según el Departamento Administrativo Nacional de Estadística - DANE, las actividades profesionales, científicas y técnicas; actividades de servicios administrativos y de apoyo para el año 2023 presentaron un comportamiento casi neutro, pues respecto a la vigencia 2022 estas actividades solo crecieron un 0,62%.</w:t>
            </w:r>
          </w:p>
          <w:p w14:paraId="0AB02FF4" w14:textId="77777777" w:rsidR="0026049F" w:rsidRPr="0026049F" w:rsidRDefault="0026049F" w:rsidP="0026049F">
            <w:pPr>
              <w:jc w:val="both"/>
              <w:rPr>
                <w:rFonts w:ascii="Arial" w:hAnsi="Arial" w:cs="Arial"/>
                <w:sz w:val="10"/>
                <w:szCs w:val="10"/>
              </w:rPr>
            </w:pPr>
          </w:p>
          <w:p w14:paraId="242C5864" w14:textId="77777777" w:rsidR="0026049F" w:rsidRDefault="0026049F" w:rsidP="0026049F">
            <w:pPr>
              <w:jc w:val="both"/>
              <w:rPr>
                <w:rFonts w:ascii="Arial" w:hAnsi="Arial" w:cs="Arial"/>
                <w:sz w:val="22"/>
                <w:szCs w:val="22"/>
              </w:rPr>
            </w:pPr>
            <w:r>
              <w:rPr>
                <w:rFonts w:ascii="Arial" w:hAnsi="Arial" w:cs="Arial"/>
                <w:sz w:val="22"/>
                <w:szCs w:val="22"/>
              </w:rPr>
              <w:t>Este comportamiento se explica, principalmente por la dinámica presentada en las siguientes actividades:</w:t>
            </w:r>
          </w:p>
          <w:p w14:paraId="5447C95F" w14:textId="77777777" w:rsidR="0026049F" w:rsidRPr="0026049F" w:rsidRDefault="0026049F" w:rsidP="0026049F">
            <w:pPr>
              <w:jc w:val="both"/>
              <w:rPr>
                <w:rFonts w:ascii="Arial" w:hAnsi="Arial" w:cs="Arial"/>
                <w:sz w:val="10"/>
                <w:szCs w:val="10"/>
              </w:rPr>
            </w:pPr>
          </w:p>
          <w:p w14:paraId="61052191" w14:textId="77777777" w:rsidR="0026049F" w:rsidRPr="00F03687" w:rsidRDefault="0026049F" w:rsidP="00E40207">
            <w:pPr>
              <w:pStyle w:val="Prrafodelista"/>
              <w:numPr>
                <w:ilvl w:val="0"/>
                <w:numId w:val="16"/>
              </w:numPr>
              <w:contextualSpacing/>
              <w:jc w:val="both"/>
              <w:rPr>
                <w:rFonts w:ascii="Arial" w:hAnsi="Arial" w:cs="Arial"/>
                <w:sz w:val="22"/>
                <w:szCs w:val="22"/>
              </w:rPr>
            </w:pPr>
            <w:r w:rsidRPr="00F03687">
              <w:rPr>
                <w:rFonts w:ascii="Arial" w:hAnsi="Arial" w:cs="Arial"/>
                <w:sz w:val="22"/>
                <w:szCs w:val="22"/>
              </w:rPr>
              <w:t>Actividades profesionales, científicas y técnicas crece 0,6%.</w:t>
            </w:r>
          </w:p>
          <w:p w14:paraId="1CE5B2A3" w14:textId="77777777" w:rsidR="0026049F" w:rsidRDefault="0026049F" w:rsidP="0026049F">
            <w:pPr>
              <w:pStyle w:val="Prrafodelista"/>
              <w:ind w:left="336"/>
              <w:jc w:val="both"/>
              <w:rPr>
                <w:rFonts w:ascii="Arial" w:hAnsi="Arial" w:cs="Arial"/>
                <w:sz w:val="22"/>
                <w:szCs w:val="22"/>
              </w:rPr>
            </w:pPr>
          </w:p>
          <w:p w14:paraId="3302CD77" w14:textId="77777777" w:rsidR="0026049F" w:rsidRPr="00F03687" w:rsidRDefault="0026049F" w:rsidP="00E40207">
            <w:pPr>
              <w:pStyle w:val="Prrafodelista"/>
              <w:numPr>
                <w:ilvl w:val="0"/>
                <w:numId w:val="16"/>
              </w:numPr>
              <w:contextualSpacing/>
              <w:jc w:val="both"/>
              <w:rPr>
                <w:rFonts w:ascii="Arial" w:hAnsi="Arial" w:cs="Arial"/>
                <w:sz w:val="22"/>
                <w:szCs w:val="22"/>
              </w:rPr>
            </w:pPr>
            <w:r w:rsidRPr="603865D3">
              <w:rPr>
                <w:rFonts w:ascii="Arial" w:hAnsi="Arial" w:cs="Arial"/>
                <w:sz w:val="22"/>
                <w:szCs w:val="22"/>
              </w:rPr>
              <w:t>Actividades de servicios administrativos y de apoyo decrece 0,2%.</w:t>
            </w:r>
          </w:p>
          <w:p w14:paraId="0D911531" w14:textId="77777777" w:rsidR="0026049F" w:rsidRDefault="0026049F" w:rsidP="0026049F">
            <w:pPr>
              <w:jc w:val="both"/>
              <w:rPr>
                <w:rFonts w:ascii="Arial" w:hAnsi="Arial" w:cs="Arial"/>
                <w:sz w:val="22"/>
                <w:szCs w:val="22"/>
              </w:rPr>
            </w:pPr>
          </w:p>
          <w:p w14:paraId="11E6ACCE" w14:textId="77777777" w:rsidR="0026049F" w:rsidRDefault="0026049F" w:rsidP="0026049F">
            <w:pPr>
              <w:jc w:val="both"/>
              <w:rPr>
                <w:rFonts w:ascii="Arial" w:hAnsi="Arial" w:cs="Arial"/>
                <w:sz w:val="22"/>
                <w:szCs w:val="22"/>
              </w:rPr>
            </w:pPr>
            <w:r w:rsidRPr="603865D3">
              <w:rPr>
                <w:rFonts w:ascii="Arial" w:hAnsi="Arial" w:cs="Arial"/>
                <w:sz w:val="22"/>
                <w:szCs w:val="22"/>
              </w:rPr>
              <w:t>En este sentido, las actividades profesionales, científicas y técnicas, y las actividades de servicios administrativos y de apoyo, pese a presentar un comportamiento prácticamente “invariable” para el año 2023, desde el punto de vista de variables macroeconómicas como el desempleo, presentaron un incremento de su fuerza laboral del 8,1% en conjunto, esto en comparación de los meses de marzo para las vigencias 2024 y 2023.</w:t>
            </w:r>
          </w:p>
          <w:p w14:paraId="5980108F" w14:textId="77777777" w:rsidR="0026049F" w:rsidRDefault="0026049F" w:rsidP="0026049F">
            <w:pPr>
              <w:jc w:val="both"/>
              <w:rPr>
                <w:rFonts w:ascii="Arial" w:hAnsi="Arial" w:cs="Arial"/>
                <w:sz w:val="22"/>
                <w:szCs w:val="22"/>
              </w:rPr>
            </w:pPr>
          </w:p>
          <w:p w14:paraId="210820DB" w14:textId="77777777" w:rsidR="0026049F" w:rsidRDefault="0026049F" w:rsidP="0026049F">
            <w:pPr>
              <w:jc w:val="both"/>
              <w:rPr>
                <w:rFonts w:ascii="Arial" w:hAnsi="Arial" w:cs="Arial"/>
                <w:b/>
                <w:bCs/>
                <w:sz w:val="22"/>
                <w:szCs w:val="22"/>
              </w:rPr>
            </w:pPr>
            <w:r w:rsidRPr="00691BEF">
              <w:rPr>
                <w:rFonts w:ascii="Arial" w:hAnsi="Arial" w:cs="Arial"/>
                <w:b/>
                <w:bCs/>
                <w:sz w:val="22"/>
                <w:szCs w:val="22"/>
              </w:rPr>
              <w:t>Inflación</w:t>
            </w:r>
          </w:p>
          <w:p w14:paraId="4FE14268" w14:textId="77777777" w:rsidR="0026049F" w:rsidRPr="0026049F" w:rsidRDefault="0026049F" w:rsidP="0026049F">
            <w:pPr>
              <w:jc w:val="both"/>
              <w:rPr>
                <w:rFonts w:ascii="Arial" w:hAnsi="Arial" w:cs="Arial"/>
                <w:b/>
                <w:bCs/>
                <w:sz w:val="10"/>
                <w:szCs w:val="10"/>
              </w:rPr>
            </w:pPr>
          </w:p>
          <w:p w14:paraId="0FBD6940" w14:textId="77777777" w:rsidR="0026049F" w:rsidRPr="00E22BBB" w:rsidRDefault="0026049F" w:rsidP="0026049F">
            <w:pPr>
              <w:jc w:val="both"/>
              <w:rPr>
                <w:rFonts w:ascii="Arial" w:hAnsi="Arial" w:cs="Arial"/>
                <w:sz w:val="22"/>
                <w:szCs w:val="22"/>
              </w:rPr>
            </w:pPr>
            <w:r>
              <w:rPr>
                <w:rFonts w:ascii="Arial" w:hAnsi="Arial" w:cs="Arial"/>
                <w:sz w:val="22"/>
                <w:szCs w:val="22"/>
              </w:rPr>
              <w:t>Desde el año 2022 el comportamiento de los precios en la economía colombiana viene mostrando tendencias a la baja, lo cual se puede evidenciar analizando la variación porcentual del Índice de Precios al Consumidor (inflación) que se presentó para los años 2022, 2023 y 2024 (a corte del mes de febrero).</w:t>
            </w:r>
          </w:p>
          <w:p w14:paraId="12606DBA" w14:textId="13054653" w:rsidR="0026049F" w:rsidRPr="0026049F" w:rsidRDefault="0026049F" w:rsidP="009E3FBA">
            <w:pPr>
              <w:jc w:val="both"/>
              <w:rPr>
                <w:rFonts w:ascii="Arial" w:hAnsi="Arial" w:cs="Arial"/>
                <w:color w:val="1A1717"/>
                <w:sz w:val="10"/>
                <w:szCs w:val="10"/>
              </w:rPr>
            </w:pPr>
          </w:p>
          <w:p w14:paraId="4C67A123" w14:textId="3E9DA464" w:rsidR="0026049F" w:rsidRDefault="0026049F" w:rsidP="009E3FBA">
            <w:pPr>
              <w:jc w:val="both"/>
              <w:rPr>
                <w:rFonts w:ascii="Arial" w:hAnsi="Arial" w:cs="Arial"/>
                <w:color w:val="1A1717"/>
                <w:sz w:val="22"/>
                <w:szCs w:val="22"/>
              </w:rPr>
            </w:pPr>
            <w:r w:rsidRPr="00BF4368">
              <w:rPr>
                <w:rFonts w:ascii="Arial" w:hAnsi="Arial" w:cs="Arial"/>
                <w:noProof/>
                <w:sz w:val="16"/>
                <w:szCs w:val="16"/>
              </w:rPr>
              <w:drawing>
                <wp:inline distT="0" distB="0" distL="0" distR="0" wp14:anchorId="40B860A7" wp14:editId="7C60B5B7">
                  <wp:extent cx="6076950" cy="3096000"/>
                  <wp:effectExtent l="0" t="0" r="0" b="9525"/>
                  <wp:docPr id="1081190975" name="Gráfico 1">
                    <a:extLst xmlns:a="http://schemas.openxmlformats.org/drawingml/2006/main">
                      <a:ext uri="{FF2B5EF4-FFF2-40B4-BE49-F238E27FC236}">
                        <a16:creationId xmlns:a16="http://schemas.microsoft.com/office/drawing/2014/main" id="{A22E02C3-BDFC-4B80-86A5-FF8550C423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44356F4" w14:textId="77777777" w:rsidR="0026049F" w:rsidRDefault="0026049F" w:rsidP="0026049F">
            <w:pPr>
              <w:jc w:val="both"/>
              <w:rPr>
                <w:rFonts w:ascii="Arial" w:hAnsi="Arial" w:cs="Arial"/>
                <w:sz w:val="16"/>
                <w:szCs w:val="16"/>
              </w:rPr>
            </w:pPr>
            <w:r w:rsidRPr="1A923DC1">
              <w:rPr>
                <w:rFonts w:ascii="Arial" w:hAnsi="Arial" w:cs="Arial"/>
                <w:sz w:val="16"/>
                <w:szCs w:val="16"/>
              </w:rPr>
              <w:t xml:space="preserve">Fuente: Elaboración propia con datos del DANE. </w:t>
            </w:r>
          </w:p>
          <w:p w14:paraId="4C572EB9" w14:textId="77777777" w:rsidR="0026049F" w:rsidRDefault="0026049F" w:rsidP="0026049F">
            <w:pPr>
              <w:jc w:val="both"/>
              <w:rPr>
                <w:rFonts w:ascii="Arial" w:hAnsi="Arial" w:cs="Arial"/>
                <w:sz w:val="22"/>
                <w:szCs w:val="22"/>
              </w:rPr>
            </w:pPr>
            <w:r>
              <w:rPr>
                <w:rFonts w:ascii="Arial" w:hAnsi="Arial" w:cs="Arial"/>
                <w:sz w:val="22"/>
                <w:szCs w:val="22"/>
              </w:rPr>
              <w:t>Como se puede observar, para el año 2023 la inflación se ubicó 3,8 puntos porcentuales por debajo del indicador presentado en el año 2022 y comparando el dato presentado a corte febrero de 2024, este se encuentra por debajo del indicador que se presentó para este mismo en los años 2022 y 2023, por lo cual se puede esperar, que ante una transición normal del ciclo económico, la inflación para la presente vigencia se ubique en una proporción aproximada que igual o sea inferior a la presentada en 2023.</w:t>
            </w:r>
          </w:p>
          <w:p w14:paraId="47A852B6" w14:textId="77777777" w:rsidR="0026049F" w:rsidRDefault="0026049F" w:rsidP="0026049F">
            <w:pPr>
              <w:jc w:val="both"/>
              <w:rPr>
                <w:rFonts w:ascii="Arial" w:hAnsi="Arial" w:cs="Arial"/>
                <w:sz w:val="22"/>
                <w:szCs w:val="22"/>
              </w:rPr>
            </w:pPr>
          </w:p>
          <w:p w14:paraId="1F79F25A" w14:textId="77777777" w:rsidR="0026049F" w:rsidRDefault="0026049F" w:rsidP="0026049F">
            <w:pPr>
              <w:jc w:val="both"/>
              <w:rPr>
                <w:rFonts w:ascii="Arial" w:hAnsi="Arial" w:cs="Arial"/>
                <w:b/>
                <w:bCs/>
                <w:sz w:val="22"/>
                <w:szCs w:val="22"/>
              </w:rPr>
            </w:pPr>
            <w:r w:rsidRPr="603865D3">
              <w:rPr>
                <w:rFonts w:ascii="Arial" w:hAnsi="Arial" w:cs="Arial"/>
                <w:b/>
                <w:bCs/>
                <w:sz w:val="22"/>
                <w:szCs w:val="22"/>
              </w:rPr>
              <w:t>Desempleo</w:t>
            </w:r>
          </w:p>
          <w:p w14:paraId="24531F31" w14:textId="77777777" w:rsidR="0026049F" w:rsidRPr="0026049F" w:rsidRDefault="0026049F" w:rsidP="0026049F">
            <w:pPr>
              <w:jc w:val="both"/>
              <w:rPr>
                <w:rFonts w:ascii="Arial" w:hAnsi="Arial" w:cs="Arial"/>
                <w:b/>
                <w:bCs/>
                <w:sz w:val="10"/>
                <w:szCs w:val="10"/>
              </w:rPr>
            </w:pPr>
          </w:p>
          <w:p w14:paraId="23E072FE" w14:textId="77777777" w:rsidR="0026049F" w:rsidRDefault="0026049F" w:rsidP="0026049F">
            <w:pPr>
              <w:jc w:val="both"/>
              <w:rPr>
                <w:rFonts w:ascii="Arial" w:hAnsi="Arial" w:cs="Arial"/>
                <w:sz w:val="22"/>
                <w:szCs w:val="22"/>
              </w:rPr>
            </w:pPr>
            <w:r w:rsidRPr="00887BA0">
              <w:rPr>
                <w:rFonts w:ascii="Arial" w:hAnsi="Arial" w:cs="Arial"/>
                <w:sz w:val="22"/>
                <w:szCs w:val="22"/>
              </w:rPr>
              <w:t xml:space="preserve">La Tasa de Desempleo a nivel nacional durante los últimos ha mostrado un comportamiento constante de dos dígitos con excepción de algunos periodos en los que se ha logrado llegar </w:t>
            </w:r>
            <w:proofErr w:type="spellStart"/>
            <w:r w:rsidRPr="00887BA0">
              <w:rPr>
                <w:rFonts w:ascii="Arial" w:hAnsi="Arial" w:cs="Arial"/>
                <w:sz w:val="22"/>
                <w:szCs w:val="22"/>
              </w:rPr>
              <w:t>aun</w:t>
            </w:r>
            <w:proofErr w:type="spellEnd"/>
            <w:r w:rsidRPr="00887BA0">
              <w:rPr>
                <w:rFonts w:ascii="Arial" w:hAnsi="Arial" w:cs="Arial"/>
                <w:sz w:val="22"/>
                <w:szCs w:val="22"/>
              </w:rPr>
              <w:t xml:space="preserve"> indicador de un digito, y de igual modo, </w:t>
            </w:r>
            <w:r>
              <w:rPr>
                <w:rFonts w:ascii="Arial" w:hAnsi="Arial" w:cs="Arial"/>
                <w:sz w:val="22"/>
                <w:szCs w:val="22"/>
              </w:rPr>
              <w:t>se exceptúan los periodos comprendidos entre el segundo trimestre de 2020 y el segundo trimestre de 2021, cuyos indicadores rompieron la tendencia y se comportaron al alza, situación que es explicada por los efectos mundiales de la Pandemia por Covid-19.</w:t>
            </w:r>
          </w:p>
          <w:p w14:paraId="74A84C18" w14:textId="77777777" w:rsidR="0026049F" w:rsidRPr="0026049F" w:rsidRDefault="0026049F" w:rsidP="0026049F">
            <w:pPr>
              <w:jc w:val="both"/>
              <w:rPr>
                <w:rFonts w:ascii="Arial" w:hAnsi="Arial" w:cs="Arial"/>
                <w:sz w:val="10"/>
                <w:szCs w:val="10"/>
              </w:rPr>
            </w:pPr>
          </w:p>
          <w:p w14:paraId="777C1C0B" w14:textId="77777777" w:rsidR="0026049F" w:rsidRDefault="0026049F" w:rsidP="0026049F">
            <w:pPr>
              <w:jc w:val="both"/>
              <w:rPr>
                <w:rFonts w:ascii="Arial" w:hAnsi="Arial" w:cs="Arial"/>
                <w:sz w:val="22"/>
                <w:szCs w:val="22"/>
              </w:rPr>
            </w:pPr>
            <w:r>
              <w:rPr>
                <w:rFonts w:ascii="Arial" w:hAnsi="Arial" w:cs="Arial"/>
                <w:sz w:val="22"/>
                <w:szCs w:val="22"/>
              </w:rPr>
              <w:t>Así las cosas, y comparando con la variación de PIB nacional, es posible determinar que existe cierta rigidez del mercado laboral frente a las variaciones de la producción agregada, ya que dicho mercado presenta un comportamiento menos dinámico en términos de generación de empleo en comparación con el esperado de conformidad con los niveles de crecimiento económico.</w:t>
            </w:r>
          </w:p>
          <w:p w14:paraId="6F4E1FB8" w14:textId="2323CB1C" w:rsidR="0026049F" w:rsidRDefault="0026049F" w:rsidP="009E3FBA">
            <w:pPr>
              <w:jc w:val="both"/>
              <w:rPr>
                <w:rFonts w:ascii="Arial" w:hAnsi="Arial" w:cs="Arial"/>
                <w:color w:val="1A1717"/>
                <w:sz w:val="22"/>
                <w:szCs w:val="22"/>
              </w:rPr>
            </w:pPr>
          </w:p>
          <w:p w14:paraId="2F33AEFD" w14:textId="568CAF52" w:rsidR="0026049F" w:rsidRDefault="0026049F" w:rsidP="0026049F">
            <w:pPr>
              <w:jc w:val="center"/>
              <w:rPr>
                <w:rFonts w:ascii="Arial" w:hAnsi="Arial" w:cs="Arial"/>
                <w:color w:val="1A1717"/>
                <w:sz w:val="22"/>
                <w:szCs w:val="22"/>
              </w:rPr>
            </w:pPr>
            <w:r>
              <w:rPr>
                <w:noProof/>
              </w:rPr>
              <w:drawing>
                <wp:inline distT="0" distB="0" distL="0" distR="0" wp14:anchorId="6E2EB3DA" wp14:editId="4D0BBF9F">
                  <wp:extent cx="5616000" cy="3600000"/>
                  <wp:effectExtent l="0" t="0" r="3810" b="635"/>
                  <wp:docPr id="574520882" name="Gráfico 1">
                    <a:extLst xmlns:a="http://schemas.openxmlformats.org/drawingml/2006/main">
                      <a:ext uri="{FF2B5EF4-FFF2-40B4-BE49-F238E27FC236}">
                        <a16:creationId xmlns:a16="http://schemas.microsoft.com/office/drawing/2014/main" id="{A4D048FF-0A95-C362-8444-D563E6F955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4597F92" w14:textId="77777777" w:rsidR="00E17725" w:rsidRDefault="00E17725" w:rsidP="0026049F">
            <w:pPr>
              <w:jc w:val="both"/>
              <w:rPr>
                <w:rFonts w:ascii="Arial" w:hAnsi="Arial" w:cs="Arial"/>
                <w:sz w:val="16"/>
                <w:szCs w:val="16"/>
              </w:rPr>
            </w:pPr>
          </w:p>
          <w:p w14:paraId="7E53389E" w14:textId="1A3DEA7D" w:rsidR="0026049F" w:rsidRDefault="0026049F" w:rsidP="0026049F">
            <w:pPr>
              <w:jc w:val="both"/>
              <w:rPr>
                <w:rFonts w:ascii="Arial" w:hAnsi="Arial" w:cs="Arial"/>
                <w:sz w:val="16"/>
                <w:szCs w:val="16"/>
              </w:rPr>
            </w:pPr>
            <w:r w:rsidRPr="1A923DC1">
              <w:rPr>
                <w:rFonts w:ascii="Arial" w:hAnsi="Arial" w:cs="Arial"/>
                <w:sz w:val="16"/>
                <w:szCs w:val="16"/>
              </w:rPr>
              <w:t>Fuente: Elaboración propia con datos del DANE.</w:t>
            </w:r>
          </w:p>
          <w:p w14:paraId="0DBE7620" w14:textId="5EC65EE6" w:rsidR="0026049F" w:rsidRPr="00E87EBF" w:rsidRDefault="0026049F" w:rsidP="009E3FBA">
            <w:pPr>
              <w:jc w:val="both"/>
              <w:rPr>
                <w:rFonts w:ascii="Arial" w:hAnsi="Arial" w:cs="Arial"/>
                <w:color w:val="1A1717"/>
                <w:sz w:val="10"/>
                <w:szCs w:val="10"/>
              </w:rPr>
            </w:pPr>
          </w:p>
          <w:p w14:paraId="7B337D03" w14:textId="014FC5AB" w:rsidR="0026049F" w:rsidRDefault="0026049F" w:rsidP="009E3FBA">
            <w:pPr>
              <w:jc w:val="both"/>
              <w:rPr>
                <w:rFonts w:ascii="Arial" w:hAnsi="Arial" w:cs="Arial"/>
                <w:color w:val="1A1717"/>
                <w:sz w:val="22"/>
                <w:szCs w:val="22"/>
              </w:rPr>
            </w:pPr>
          </w:p>
          <w:p w14:paraId="20F57C14" w14:textId="38127718" w:rsidR="00414125" w:rsidRDefault="00414125" w:rsidP="001D2E81">
            <w:pPr>
              <w:jc w:val="both"/>
              <w:rPr>
                <w:rFonts w:ascii="Arial" w:hAnsi="Arial" w:cs="Arial"/>
                <w:b/>
                <w:sz w:val="22"/>
                <w:szCs w:val="22"/>
              </w:rPr>
            </w:pPr>
            <w:r w:rsidRPr="00414125">
              <w:rPr>
                <w:rFonts w:ascii="Arial" w:hAnsi="Arial" w:cs="Arial"/>
                <w:b/>
                <w:sz w:val="22"/>
                <w:szCs w:val="22"/>
              </w:rPr>
              <w:t>2. ANALISIS D</w:t>
            </w:r>
            <w:r w:rsidR="004779C5">
              <w:rPr>
                <w:rFonts w:ascii="Arial" w:hAnsi="Arial" w:cs="Arial"/>
                <w:b/>
                <w:sz w:val="22"/>
                <w:szCs w:val="22"/>
              </w:rPr>
              <w:t xml:space="preserve">E LA DEMANDA </w:t>
            </w:r>
          </w:p>
          <w:p w14:paraId="1C621B80" w14:textId="7AC5CA00" w:rsidR="00414125" w:rsidRPr="000D6A96" w:rsidRDefault="00414125" w:rsidP="001D2E81">
            <w:pPr>
              <w:jc w:val="both"/>
              <w:rPr>
                <w:rFonts w:ascii="Arial" w:hAnsi="Arial" w:cs="Arial"/>
                <w:b/>
                <w:sz w:val="10"/>
                <w:szCs w:val="10"/>
              </w:rPr>
            </w:pPr>
          </w:p>
          <w:p w14:paraId="12931DC5" w14:textId="2719D3F5" w:rsidR="004779C5" w:rsidRPr="00E9783F" w:rsidRDefault="004779C5" w:rsidP="004779C5">
            <w:pPr>
              <w:pStyle w:val="NormalWeb"/>
              <w:spacing w:before="0" w:beforeAutospacing="0" w:after="0" w:afterAutospacing="0"/>
              <w:jc w:val="both"/>
              <w:rPr>
                <w:rFonts w:ascii="Arial" w:hAnsi="Arial" w:cs="Arial"/>
                <w:sz w:val="22"/>
                <w:szCs w:val="22"/>
              </w:rPr>
            </w:pPr>
            <w:r w:rsidRPr="00E9783F">
              <w:rPr>
                <w:rFonts w:ascii="Arial" w:hAnsi="Arial" w:cs="Arial"/>
                <w:sz w:val="22"/>
                <w:szCs w:val="22"/>
              </w:rPr>
              <w:t xml:space="preserve">El estudio de precios de mercado, que se lleva a cabo una vez elaborado el estudio </w:t>
            </w:r>
            <w:r w:rsidR="00E17725" w:rsidRPr="00E9783F">
              <w:rPr>
                <w:rFonts w:ascii="Arial" w:hAnsi="Arial" w:cs="Arial"/>
                <w:sz w:val="22"/>
                <w:szCs w:val="22"/>
              </w:rPr>
              <w:t>técnico</w:t>
            </w:r>
            <w:r w:rsidRPr="00E9783F">
              <w:rPr>
                <w:rFonts w:ascii="Arial" w:hAnsi="Arial" w:cs="Arial"/>
                <w:sz w:val="22"/>
                <w:szCs w:val="22"/>
              </w:rPr>
              <w:t xml:space="preserve">, permite establecer el presupuesto oficial del proceso de </w:t>
            </w:r>
            <w:r w:rsidR="00E17725" w:rsidRPr="00E9783F">
              <w:rPr>
                <w:rFonts w:ascii="Arial" w:hAnsi="Arial" w:cs="Arial"/>
                <w:sz w:val="22"/>
                <w:szCs w:val="22"/>
              </w:rPr>
              <w:t>selección</w:t>
            </w:r>
            <w:r w:rsidRPr="00E9783F">
              <w:rPr>
                <w:rFonts w:ascii="Arial" w:hAnsi="Arial" w:cs="Arial"/>
                <w:sz w:val="22"/>
                <w:szCs w:val="22"/>
              </w:rPr>
              <w:t xml:space="preserve">, dicho estudio comprende la </w:t>
            </w:r>
            <w:r w:rsidR="00E17725" w:rsidRPr="00E9783F">
              <w:rPr>
                <w:rFonts w:ascii="Arial" w:hAnsi="Arial" w:cs="Arial"/>
                <w:sz w:val="22"/>
                <w:szCs w:val="22"/>
              </w:rPr>
              <w:t>realización</w:t>
            </w:r>
            <w:r w:rsidRPr="00E9783F">
              <w:rPr>
                <w:rFonts w:ascii="Arial" w:hAnsi="Arial" w:cs="Arial"/>
                <w:sz w:val="22"/>
                <w:szCs w:val="22"/>
              </w:rPr>
              <w:t xml:space="preserve"> de un </w:t>
            </w:r>
            <w:r w:rsidR="00E17725" w:rsidRPr="00E9783F">
              <w:rPr>
                <w:rFonts w:ascii="Arial" w:hAnsi="Arial" w:cs="Arial"/>
                <w:sz w:val="22"/>
                <w:szCs w:val="22"/>
              </w:rPr>
              <w:t>análisis</w:t>
            </w:r>
            <w:r w:rsidRPr="00E9783F">
              <w:rPr>
                <w:rFonts w:ascii="Arial" w:hAnsi="Arial" w:cs="Arial"/>
                <w:sz w:val="22"/>
                <w:szCs w:val="22"/>
              </w:rPr>
              <w:t xml:space="preserve"> de los diferentes precios de los bienes o servicios a contratar que se registran en el mercado, los cuales deben ser consultados entre otros a </w:t>
            </w:r>
            <w:r w:rsidR="00E17725" w:rsidRPr="00E9783F">
              <w:rPr>
                <w:rFonts w:ascii="Arial" w:hAnsi="Arial" w:cs="Arial"/>
                <w:sz w:val="22"/>
                <w:szCs w:val="22"/>
              </w:rPr>
              <w:t>través</w:t>
            </w:r>
            <w:r w:rsidRPr="00E9783F">
              <w:rPr>
                <w:rFonts w:ascii="Arial" w:hAnsi="Arial" w:cs="Arial"/>
                <w:sz w:val="22"/>
                <w:szCs w:val="22"/>
              </w:rPr>
              <w:t xml:space="preserve"> de los siguientes mecanismos y adicionalmente en el estudio de mercado </w:t>
            </w:r>
            <w:r w:rsidR="00E17725" w:rsidRPr="00E9783F">
              <w:rPr>
                <w:rFonts w:ascii="Arial" w:hAnsi="Arial" w:cs="Arial"/>
                <w:sz w:val="22"/>
                <w:szCs w:val="22"/>
              </w:rPr>
              <w:t>deberán</w:t>
            </w:r>
            <w:r w:rsidRPr="00E9783F">
              <w:rPr>
                <w:rFonts w:ascii="Arial" w:hAnsi="Arial" w:cs="Arial"/>
                <w:sz w:val="22"/>
                <w:szCs w:val="22"/>
              </w:rPr>
              <w:t xml:space="preserve"> aportarse algunos de los soportes correspondientes: </w:t>
            </w:r>
          </w:p>
          <w:p w14:paraId="30E9D11B" w14:textId="77777777" w:rsidR="004779C5" w:rsidRPr="00E9783F" w:rsidRDefault="004779C5" w:rsidP="004779C5">
            <w:pPr>
              <w:pStyle w:val="NormalWeb"/>
              <w:spacing w:before="0" w:beforeAutospacing="0" w:after="0" w:afterAutospacing="0"/>
              <w:jc w:val="both"/>
              <w:rPr>
                <w:rFonts w:ascii="Arial" w:hAnsi="Arial" w:cs="Arial"/>
                <w:sz w:val="10"/>
                <w:szCs w:val="10"/>
              </w:rPr>
            </w:pPr>
          </w:p>
          <w:p w14:paraId="1507B7AD" w14:textId="77777777" w:rsidR="004779C5" w:rsidRPr="00E9783F" w:rsidRDefault="004779C5" w:rsidP="004779C5">
            <w:pPr>
              <w:pStyle w:val="NormalWeb"/>
              <w:spacing w:before="0" w:beforeAutospacing="0" w:after="0" w:afterAutospacing="0"/>
              <w:jc w:val="both"/>
              <w:rPr>
                <w:rFonts w:ascii="Arial" w:hAnsi="Arial" w:cs="Arial"/>
                <w:sz w:val="22"/>
                <w:szCs w:val="22"/>
              </w:rPr>
            </w:pPr>
            <w:r w:rsidRPr="00E9783F">
              <w:rPr>
                <w:rFonts w:ascii="Arial" w:hAnsi="Arial" w:cs="Arial"/>
                <w:sz w:val="22"/>
                <w:szCs w:val="22"/>
              </w:rPr>
              <w:t>a. Solicitud de cotizaciones.</w:t>
            </w:r>
          </w:p>
          <w:p w14:paraId="641E2A88" w14:textId="77777777" w:rsidR="004779C5" w:rsidRPr="00E9783F" w:rsidRDefault="004779C5" w:rsidP="004779C5">
            <w:pPr>
              <w:pStyle w:val="NormalWeb"/>
              <w:spacing w:before="0" w:beforeAutospacing="0" w:after="0" w:afterAutospacing="0"/>
              <w:jc w:val="both"/>
              <w:rPr>
                <w:rFonts w:ascii="Arial" w:hAnsi="Arial" w:cs="Arial"/>
                <w:sz w:val="22"/>
                <w:szCs w:val="22"/>
              </w:rPr>
            </w:pPr>
            <w:r w:rsidRPr="00E9783F">
              <w:rPr>
                <w:rFonts w:ascii="Arial" w:hAnsi="Arial" w:cs="Arial"/>
                <w:sz w:val="22"/>
                <w:szCs w:val="22"/>
              </w:rPr>
              <w:t>b. Consulta de bases de datos especializadas.</w:t>
            </w:r>
          </w:p>
          <w:p w14:paraId="74529691" w14:textId="6F0750B2" w:rsidR="004779C5" w:rsidRPr="00E9783F" w:rsidRDefault="004779C5" w:rsidP="004779C5">
            <w:pPr>
              <w:pStyle w:val="NormalWeb"/>
              <w:spacing w:before="0" w:beforeAutospacing="0" w:after="0" w:afterAutospacing="0"/>
              <w:jc w:val="both"/>
              <w:rPr>
                <w:rFonts w:ascii="Arial" w:hAnsi="Arial" w:cs="Arial"/>
                <w:sz w:val="22"/>
                <w:szCs w:val="22"/>
              </w:rPr>
            </w:pPr>
            <w:r w:rsidRPr="00E9783F">
              <w:rPr>
                <w:rFonts w:ascii="Arial" w:hAnsi="Arial" w:cs="Arial"/>
                <w:sz w:val="22"/>
                <w:szCs w:val="22"/>
              </w:rPr>
              <w:t xml:space="preserve">c. Análisis de consumos y precios </w:t>
            </w:r>
            <w:r w:rsidR="00E17725" w:rsidRPr="00E9783F">
              <w:rPr>
                <w:rFonts w:ascii="Arial" w:hAnsi="Arial" w:cs="Arial"/>
                <w:sz w:val="22"/>
                <w:szCs w:val="22"/>
              </w:rPr>
              <w:t>históricos</w:t>
            </w:r>
            <w:r w:rsidRPr="00E9783F">
              <w:rPr>
                <w:rFonts w:ascii="Arial" w:hAnsi="Arial" w:cs="Arial"/>
                <w:sz w:val="22"/>
                <w:szCs w:val="22"/>
              </w:rPr>
              <w:t xml:space="preserve">. </w:t>
            </w:r>
          </w:p>
          <w:p w14:paraId="1F673FD9" w14:textId="77777777" w:rsidR="004779C5" w:rsidRPr="00E9783F" w:rsidRDefault="004779C5" w:rsidP="004779C5">
            <w:pPr>
              <w:pStyle w:val="NormalWeb"/>
              <w:spacing w:before="0" w:beforeAutospacing="0" w:after="0" w:afterAutospacing="0"/>
              <w:jc w:val="both"/>
              <w:rPr>
                <w:rFonts w:ascii="Arial" w:hAnsi="Arial" w:cs="Arial"/>
                <w:sz w:val="10"/>
                <w:szCs w:val="10"/>
              </w:rPr>
            </w:pPr>
          </w:p>
          <w:p w14:paraId="57093562" w14:textId="1C086DC9" w:rsidR="004779C5" w:rsidRPr="00E9783F" w:rsidRDefault="004779C5" w:rsidP="004779C5">
            <w:pPr>
              <w:pStyle w:val="NormalWeb"/>
              <w:spacing w:before="0" w:beforeAutospacing="0" w:after="0" w:afterAutospacing="0"/>
              <w:jc w:val="both"/>
              <w:rPr>
                <w:rFonts w:ascii="Arial" w:hAnsi="Arial" w:cs="Arial"/>
                <w:sz w:val="22"/>
                <w:szCs w:val="22"/>
              </w:rPr>
            </w:pPr>
            <w:r w:rsidRPr="00E9783F">
              <w:rPr>
                <w:rFonts w:ascii="Arial" w:hAnsi="Arial" w:cs="Arial"/>
                <w:sz w:val="22"/>
                <w:szCs w:val="22"/>
              </w:rPr>
              <w:t xml:space="preserve">a) Solicitud de Cotizaciones: </w:t>
            </w:r>
          </w:p>
          <w:p w14:paraId="0A686EF2" w14:textId="77777777" w:rsidR="00714E37" w:rsidRPr="00F60BAE" w:rsidRDefault="00714E37" w:rsidP="004779C5">
            <w:pPr>
              <w:pStyle w:val="NormalWeb"/>
              <w:spacing w:before="0" w:beforeAutospacing="0" w:after="0" w:afterAutospacing="0"/>
              <w:jc w:val="both"/>
              <w:rPr>
                <w:rFonts w:ascii="Arial" w:hAnsi="Arial" w:cs="Arial"/>
                <w:sz w:val="10"/>
                <w:szCs w:val="10"/>
                <w:highlight w:val="yellow"/>
              </w:rPr>
            </w:pPr>
          </w:p>
          <w:p w14:paraId="265C54E6" w14:textId="4004107A" w:rsidR="00714E37" w:rsidRPr="004406A3" w:rsidRDefault="00714E37" w:rsidP="00714E37">
            <w:pPr>
              <w:jc w:val="both"/>
              <w:rPr>
                <w:rFonts w:ascii="Arial" w:hAnsi="Arial" w:cs="Arial"/>
                <w:color w:val="000000" w:themeColor="text1"/>
                <w:sz w:val="22"/>
                <w:szCs w:val="22"/>
              </w:rPr>
            </w:pPr>
            <w:r w:rsidRPr="00953F90">
              <w:rPr>
                <w:rFonts w:ascii="Arial" w:hAnsi="Arial" w:cs="Arial"/>
                <w:color w:val="000000" w:themeColor="text1"/>
                <w:sz w:val="22"/>
                <w:szCs w:val="22"/>
              </w:rPr>
              <w:t>1.</w:t>
            </w:r>
            <w:r>
              <w:rPr>
                <w:rFonts w:ascii="Arial" w:hAnsi="Arial" w:cs="Arial"/>
                <w:color w:val="000000" w:themeColor="text1"/>
                <w:sz w:val="22"/>
                <w:szCs w:val="22"/>
              </w:rPr>
              <w:t xml:space="preserve"> </w:t>
            </w:r>
            <w:r w:rsidR="00E17725">
              <w:rPr>
                <w:rFonts w:ascii="Arial" w:hAnsi="Arial" w:cs="Arial"/>
                <w:color w:val="000000" w:themeColor="text1"/>
                <w:sz w:val="22"/>
                <w:szCs w:val="22"/>
              </w:rPr>
              <w:t>C.Y.L.A Ingeniería y Construcción S.A..S</w:t>
            </w:r>
          </w:p>
          <w:p w14:paraId="3F31B207" w14:textId="4A92B056" w:rsidR="00714E37" w:rsidRDefault="00714E37" w:rsidP="00714E37">
            <w:pPr>
              <w:jc w:val="both"/>
              <w:rPr>
                <w:rFonts w:ascii="Arial" w:hAnsi="Arial" w:cs="Arial"/>
                <w:color w:val="000000" w:themeColor="text1"/>
                <w:sz w:val="22"/>
                <w:szCs w:val="22"/>
              </w:rPr>
            </w:pPr>
            <w:r w:rsidRPr="004406A3">
              <w:rPr>
                <w:rFonts w:ascii="Arial" w:hAnsi="Arial" w:cs="Arial"/>
                <w:color w:val="000000" w:themeColor="text1"/>
                <w:sz w:val="22"/>
                <w:szCs w:val="22"/>
              </w:rPr>
              <w:t>2.</w:t>
            </w:r>
            <w:r>
              <w:rPr>
                <w:rFonts w:ascii="Arial" w:hAnsi="Arial" w:cs="Arial"/>
                <w:color w:val="000000" w:themeColor="text1"/>
                <w:sz w:val="22"/>
                <w:szCs w:val="22"/>
              </w:rPr>
              <w:t xml:space="preserve"> </w:t>
            </w:r>
            <w:r w:rsidR="00E17725">
              <w:rPr>
                <w:rFonts w:ascii="Arial" w:hAnsi="Arial" w:cs="Arial"/>
                <w:color w:val="000000" w:themeColor="text1"/>
                <w:sz w:val="22"/>
                <w:szCs w:val="22"/>
              </w:rPr>
              <w:t>Habitad Sostenible &amp; Ambiental S.A.S</w:t>
            </w:r>
          </w:p>
          <w:p w14:paraId="588A82B4" w14:textId="77777777" w:rsidR="004779C5" w:rsidRPr="004779C5" w:rsidRDefault="004779C5" w:rsidP="004779C5">
            <w:pPr>
              <w:pStyle w:val="Prrafodelista"/>
              <w:ind w:left="360"/>
              <w:jc w:val="both"/>
              <w:rPr>
                <w:rFonts w:ascii="Arial" w:hAnsi="Arial" w:cs="Arial"/>
                <w:sz w:val="10"/>
                <w:szCs w:val="10"/>
                <w:highlight w:val="yellow"/>
              </w:rPr>
            </w:pPr>
          </w:p>
          <w:p w14:paraId="54C5279A" w14:textId="77777777" w:rsidR="004779C5" w:rsidRPr="00E9783F" w:rsidRDefault="004779C5" w:rsidP="004779C5">
            <w:pPr>
              <w:pStyle w:val="NormalWeb"/>
              <w:spacing w:before="0" w:beforeAutospacing="0" w:after="0" w:afterAutospacing="0"/>
              <w:jc w:val="both"/>
              <w:rPr>
                <w:rFonts w:ascii="Arial" w:hAnsi="Arial" w:cs="Arial"/>
                <w:sz w:val="22"/>
                <w:szCs w:val="22"/>
              </w:rPr>
            </w:pPr>
            <w:r w:rsidRPr="00F60BAE">
              <w:rPr>
                <w:rFonts w:ascii="Arial" w:hAnsi="Arial" w:cs="Arial"/>
                <w:sz w:val="22"/>
                <w:szCs w:val="22"/>
              </w:rPr>
              <w:t>b) Consulta de bases de datos especializadas</w:t>
            </w:r>
            <w:r w:rsidRPr="00E9783F">
              <w:rPr>
                <w:rFonts w:ascii="Arial" w:hAnsi="Arial" w:cs="Arial"/>
                <w:sz w:val="22"/>
                <w:szCs w:val="22"/>
              </w:rPr>
              <w:t>:</w:t>
            </w:r>
          </w:p>
          <w:p w14:paraId="2A8D3496" w14:textId="77777777" w:rsidR="004779C5" w:rsidRPr="00E9783F" w:rsidRDefault="004779C5" w:rsidP="004779C5">
            <w:pPr>
              <w:pStyle w:val="NormalWeb"/>
              <w:spacing w:before="0" w:beforeAutospacing="0" w:after="0" w:afterAutospacing="0"/>
              <w:jc w:val="both"/>
              <w:rPr>
                <w:rFonts w:ascii="Arial" w:hAnsi="Arial" w:cs="Arial"/>
                <w:sz w:val="10"/>
                <w:szCs w:val="10"/>
              </w:rPr>
            </w:pPr>
          </w:p>
          <w:p w14:paraId="062718B7" w14:textId="77777777" w:rsidR="004779C5" w:rsidRPr="00E9783F" w:rsidRDefault="004779C5" w:rsidP="004779C5">
            <w:pPr>
              <w:pStyle w:val="NormalWeb"/>
              <w:spacing w:before="0" w:beforeAutospacing="0" w:after="0" w:afterAutospacing="0"/>
              <w:jc w:val="both"/>
              <w:rPr>
                <w:rFonts w:ascii="Arial" w:hAnsi="Arial" w:cs="Arial"/>
                <w:sz w:val="22"/>
                <w:szCs w:val="22"/>
              </w:rPr>
            </w:pPr>
            <w:r w:rsidRPr="00E9783F">
              <w:rPr>
                <w:rFonts w:ascii="Arial" w:hAnsi="Arial" w:cs="Arial"/>
                <w:sz w:val="22"/>
                <w:szCs w:val="22"/>
              </w:rPr>
              <w:t xml:space="preserve">N/A </w:t>
            </w:r>
          </w:p>
          <w:p w14:paraId="24EBDD21" w14:textId="77777777" w:rsidR="004779C5" w:rsidRPr="00E9783F" w:rsidRDefault="004779C5" w:rsidP="004779C5">
            <w:pPr>
              <w:pStyle w:val="NormalWeb"/>
              <w:spacing w:before="0" w:beforeAutospacing="0" w:after="0" w:afterAutospacing="0"/>
              <w:jc w:val="both"/>
              <w:rPr>
                <w:rFonts w:ascii="Arial" w:hAnsi="Arial" w:cs="Arial"/>
                <w:sz w:val="6"/>
                <w:szCs w:val="6"/>
              </w:rPr>
            </w:pPr>
          </w:p>
          <w:p w14:paraId="10E34D4D" w14:textId="0D1E3B3F" w:rsidR="00414125" w:rsidRDefault="004779C5" w:rsidP="004779C5">
            <w:pPr>
              <w:jc w:val="both"/>
              <w:rPr>
                <w:rFonts w:ascii="Arial" w:hAnsi="Arial" w:cs="Arial"/>
                <w:sz w:val="22"/>
                <w:szCs w:val="22"/>
              </w:rPr>
            </w:pPr>
            <w:r w:rsidRPr="00E9783F">
              <w:rPr>
                <w:rFonts w:ascii="Arial" w:hAnsi="Arial" w:cs="Arial"/>
                <w:sz w:val="22"/>
                <w:szCs w:val="22"/>
              </w:rPr>
              <w:t>c) Análisis de consumos y precios históricos</w:t>
            </w:r>
          </w:p>
          <w:p w14:paraId="5BD393F6" w14:textId="5EE0276C" w:rsidR="00510582" w:rsidRDefault="00510582" w:rsidP="004779C5">
            <w:pPr>
              <w:jc w:val="both"/>
              <w:rPr>
                <w:rFonts w:ascii="Arial" w:hAnsi="Arial" w:cs="Arial"/>
                <w:b/>
                <w:sz w:val="22"/>
                <w:szCs w:val="22"/>
              </w:rPr>
            </w:pPr>
          </w:p>
          <w:p w14:paraId="58553904" w14:textId="733F6CBE" w:rsidR="00510582" w:rsidRPr="00E9783F" w:rsidRDefault="00510582" w:rsidP="004779C5">
            <w:pPr>
              <w:jc w:val="both"/>
              <w:rPr>
                <w:rFonts w:ascii="Arial" w:hAnsi="Arial" w:cs="Arial"/>
                <w:b/>
                <w:sz w:val="22"/>
                <w:szCs w:val="22"/>
              </w:rPr>
            </w:pPr>
            <w:r w:rsidRPr="00510582">
              <w:rPr>
                <w:rFonts w:ascii="Arial" w:hAnsi="Arial" w:cs="Arial"/>
                <w:b/>
                <w:noProof/>
                <w:sz w:val="22"/>
                <w:szCs w:val="22"/>
              </w:rPr>
              <w:drawing>
                <wp:inline distT="0" distB="0" distL="0" distR="0" wp14:anchorId="633BB3F3" wp14:editId="07F2B731">
                  <wp:extent cx="6094095" cy="1485900"/>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094095" cy="1485900"/>
                          </a:xfrm>
                          <a:prstGeom prst="rect">
                            <a:avLst/>
                          </a:prstGeom>
                        </pic:spPr>
                      </pic:pic>
                    </a:graphicData>
                  </a:graphic>
                </wp:inline>
              </w:drawing>
            </w:r>
          </w:p>
          <w:p w14:paraId="475B9BD9" w14:textId="2076AC06" w:rsidR="00414125" w:rsidRPr="00F60BAE" w:rsidRDefault="00414125" w:rsidP="001D2E81">
            <w:pPr>
              <w:jc w:val="both"/>
              <w:rPr>
                <w:rFonts w:ascii="Arial" w:hAnsi="Arial" w:cs="Arial"/>
                <w:sz w:val="10"/>
                <w:szCs w:val="10"/>
              </w:rPr>
            </w:pPr>
          </w:p>
          <w:p w14:paraId="421FD9E6" w14:textId="77777777" w:rsidR="000D6A96" w:rsidRDefault="004779C5" w:rsidP="00F60BAE">
            <w:pPr>
              <w:pStyle w:val="NormalWeb"/>
              <w:jc w:val="center"/>
              <w:rPr>
                <w:rFonts w:ascii="Arial" w:hAnsi="Arial" w:cs="Arial"/>
                <w:sz w:val="22"/>
                <w:szCs w:val="22"/>
              </w:rPr>
            </w:pPr>
            <w:r w:rsidRPr="00E9783F">
              <w:rPr>
                <w:rFonts w:ascii="Arial" w:hAnsi="Arial" w:cs="Arial"/>
                <w:sz w:val="22"/>
                <w:szCs w:val="22"/>
              </w:rPr>
              <w:t>ADQUISICIONES CON OBJETO SIMILAR DE OTRAS SECCIONALES</w:t>
            </w:r>
          </w:p>
          <w:p w14:paraId="5C79883B" w14:textId="7A55BE1F" w:rsidR="001D2E81" w:rsidRDefault="00DB5D02" w:rsidP="00F60BAE">
            <w:pPr>
              <w:pStyle w:val="NormalWeb"/>
              <w:jc w:val="center"/>
              <w:rPr>
                <w:rFonts w:ascii="Arial" w:hAnsi="Arial" w:cs="Arial"/>
                <w:sz w:val="22"/>
                <w:szCs w:val="22"/>
              </w:rPr>
            </w:pPr>
            <w:r w:rsidRPr="00DB5D02">
              <w:rPr>
                <w:rFonts w:ascii="Arial" w:hAnsi="Arial" w:cs="Arial"/>
                <w:noProof/>
                <w:sz w:val="22"/>
                <w:szCs w:val="22"/>
              </w:rPr>
              <w:drawing>
                <wp:inline distT="0" distB="0" distL="0" distR="0" wp14:anchorId="466BAA44" wp14:editId="6A5E4011">
                  <wp:extent cx="6094095" cy="847725"/>
                  <wp:effectExtent l="0" t="0" r="1905" b="952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094095" cy="847725"/>
                          </a:xfrm>
                          <a:prstGeom prst="rect">
                            <a:avLst/>
                          </a:prstGeom>
                        </pic:spPr>
                      </pic:pic>
                    </a:graphicData>
                  </a:graphic>
                </wp:inline>
              </w:drawing>
            </w:r>
          </w:p>
          <w:p w14:paraId="225BFC78" w14:textId="77777777" w:rsidR="000D6A96" w:rsidRPr="000D6A96" w:rsidRDefault="004779C5" w:rsidP="00E40207">
            <w:pPr>
              <w:pStyle w:val="Prrafodelista"/>
              <w:numPr>
                <w:ilvl w:val="0"/>
                <w:numId w:val="9"/>
              </w:numPr>
              <w:jc w:val="both"/>
              <w:rPr>
                <w:rFonts w:ascii="Arial" w:hAnsi="Arial" w:cs="Arial"/>
                <w:i/>
                <w:iCs/>
                <w:sz w:val="22"/>
                <w:szCs w:val="22"/>
              </w:rPr>
            </w:pPr>
            <w:r w:rsidRPr="000D6A96">
              <w:rPr>
                <w:rFonts w:ascii="Arial" w:hAnsi="Arial" w:cs="Arial"/>
                <w:sz w:val="22"/>
                <w:szCs w:val="22"/>
              </w:rPr>
              <w:t xml:space="preserve">3. ESTUDIO DE LA OFERTA </w:t>
            </w:r>
          </w:p>
          <w:p w14:paraId="6E22C8CA" w14:textId="77777777" w:rsidR="000D6A96" w:rsidRPr="00B212AE" w:rsidRDefault="000D6A96" w:rsidP="00B212AE">
            <w:pPr>
              <w:jc w:val="both"/>
              <w:rPr>
                <w:rFonts w:ascii="Arial" w:hAnsi="Arial" w:cs="Arial"/>
                <w:i/>
                <w:iCs/>
                <w:sz w:val="10"/>
                <w:szCs w:val="10"/>
              </w:rPr>
            </w:pPr>
          </w:p>
          <w:p w14:paraId="26AA2DB5" w14:textId="477DE425" w:rsidR="004779C5" w:rsidRDefault="004779C5" w:rsidP="00E40207">
            <w:pPr>
              <w:pStyle w:val="Prrafodelista"/>
              <w:numPr>
                <w:ilvl w:val="0"/>
                <w:numId w:val="9"/>
              </w:numPr>
              <w:jc w:val="both"/>
              <w:rPr>
                <w:rFonts w:ascii="Arial" w:hAnsi="Arial" w:cs="Arial"/>
                <w:i/>
                <w:iCs/>
                <w:sz w:val="22"/>
                <w:szCs w:val="22"/>
              </w:rPr>
            </w:pPr>
            <w:r w:rsidRPr="000D6A96">
              <w:rPr>
                <w:rFonts w:ascii="Arial" w:hAnsi="Arial" w:cs="Arial"/>
                <w:i/>
                <w:iCs/>
                <w:sz w:val="22"/>
                <w:szCs w:val="22"/>
              </w:rPr>
              <w:t>Identificación de proveedores:</w:t>
            </w:r>
          </w:p>
          <w:p w14:paraId="1684FBF3" w14:textId="4B0B2D93" w:rsidR="004779C5" w:rsidRPr="00B212AE" w:rsidRDefault="004779C5" w:rsidP="004779C5">
            <w:pPr>
              <w:pStyle w:val="Prrafodelista"/>
              <w:ind w:left="360"/>
              <w:jc w:val="both"/>
              <w:rPr>
                <w:rFonts w:ascii="Arial" w:hAnsi="Arial" w:cs="Arial"/>
                <w:color w:val="202124"/>
                <w:sz w:val="10"/>
                <w:szCs w:val="10"/>
              </w:rPr>
            </w:pPr>
          </w:p>
          <w:p w14:paraId="796B4C62" w14:textId="77777777" w:rsidR="005F5F93" w:rsidRDefault="005F5F93" w:rsidP="005F5F93">
            <w:pPr>
              <w:shd w:val="clear" w:color="auto" w:fill="FFFFFF"/>
              <w:jc w:val="both"/>
              <w:rPr>
                <w:rStyle w:val="spannom"/>
                <w:rFonts w:ascii="Arial" w:hAnsi="Arial" w:cs="Arial"/>
                <w:bCs/>
                <w:color w:val="000000" w:themeColor="text1"/>
                <w:sz w:val="22"/>
                <w:szCs w:val="22"/>
              </w:rPr>
            </w:pPr>
            <w:r w:rsidRPr="005F5F93">
              <w:rPr>
                <w:rStyle w:val="spannom"/>
                <w:rFonts w:ascii="Arial" w:hAnsi="Arial" w:cs="Arial"/>
                <w:bCs/>
                <w:color w:val="000000" w:themeColor="text1"/>
                <w:sz w:val="22"/>
                <w:szCs w:val="22"/>
              </w:rPr>
              <w:t>1. CONSULTORIA INTERVENTORIA Y SERVICIOS CONEXOS ALTERNATIVA S.A.S.</w:t>
            </w:r>
            <w:r>
              <w:rPr>
                <w:rStyle w:val="spannom"/>
                <w:rFonts w:ascii="Arial" w:hAnsi="Arial" w:cs="Arial"/>
                <w:bCs/>
                <w:color w:val="000000" w:themeColor="text1"/>
                <w:sz w:val="22"/>
                <w:szCs w:val="22"/>
              </w:rPr>
              <w:t xml:space="preserve"> </w:t>
            </w:r>
          </w:p>
          <w:p w14:paraId="519E1B3C" w14:textId="04587902" w:rsidR="005F5F93" w:rsidRDefault="005F5F93" w:rsidP="005F5F93">
            <w:pPr>
              <w:shd w:val="clear" w:color="auto" w:fill="FFFFFF"/>
              <w:jc w:val="both"/>
              <w:rPr>
                <w:rFonts w:ascii="Arial" w:hAnsi="Arial" w:cs="Arial"/>
                <w:color w:val="000000" w:themeColor="text1"/>
                <w:sz w:val="22"/>
                <w:szCs w:val="22"/>
              </w:rPr>
            </w:pPr>
            <w:r w:rsidRPr="005F5F93">
              <w:rPr>
                <w:rFonts w:ascii="Arial" w:hAnsi="Arial" w:cs="Arial"/>
                <w:color w:val="000000" w:themeColor="text1"/>
                <w:sz w:val="22"/>
                <w:szCs w:val="22"/>
              </w:rPr>
              <w:t>Sigla: NIT:</w:t>
            </w:r>
            <w:r>
              <w:rPr>
                <w:rFonts w:ascii="Arial" w:hAnsi="Arial" w:cs="Arial"/>
                <w:color w:val="000000" w:themeColor="text1"/>
                <w:sz w:val="22"/>
                <w:szCs w:val="22"/>
              </w:rPr>
              <w:t xml:space="preserve"> </w:t>
            </w:r>
            <w:r w:rsidRPr="005F5F93">
              <w:rPr>
                <w:rFonts w:ascii="Arial" w:hAnsi="Arial" w:cs="Arial"/>
                <w:color w:val="000000" w:themeColor="text1"/>
                <w:sz w:val="22"/>
                <w:szCs w:val="22"/>
              </w:rPr>
              <w:t>901017460 Municipio: BARRANQUILLA</w:t>
            </w:r>
          </w:p>
          <w:p w14:paraId="5126F14E" w14:textId="77777777" w:rsidR="005F5F93" w:rsidRPr="005F5F93" w:rsidRDefault="005F5F93" w:rsidP="005F5F93">
            <w:pPr>
              <w:shd w:val="clear" w:color="auto" w:fill="FFFFFF"/>
              <w:jc w:val="both"/>
              <w:rPr>
                <w:rFonts w:ascii="Arial" w:hAnsi="Arial" w:cs="Arial"/>
                <w:color w:val="000000" w:themeColor="text1"/>
                <w:sz w:val="10"/>
                <w:szCs w:val="10"/>
                <w:lang w:eastAsia="es-CO"/>
              </w:rPr>
            </w:pPr>
          </w:p>
          <w:p w14:paraId="73A9D439" w14:textId="77777777" w:rsidR="005F5F93" w:rsidRDefault="005F5F93" w:rsidP="005F5F93">
            <w:pPr>
              <w:shd w:val="clear" w:color="auto" w:fill="FFFFFF"/>
              <w:jc w:val="both"/>
              <w:rPr>
                <w:rStyle w:val="spannom"/>
                <w:rFonts w:ascii="Arial" w:hAnsi="Arial" w:cs="Arial"/>
                <w:bCs/>
                <w:color w:val="000000" w:themeColor="text1"/>
                <w:sz w:val="22"/>
                <w:szCs w:val="22"/>
              </w:rPr>
            </w:pPr>
            <w:r>
              <w:rPr>
                <w:rStyle w:val="spannom"/>
                <w:rFonts w:ascii="Arial" w:hAnsi="Arial" w:cs="Arial"/>
                <w:bCs/>
                <w:color w:val="000000" w:themeColor="text1"/>
                <w:sz w:val="22"/>
                <w:szCs w:val="22"/>
              </w:rPr>
              <w:t>2</w:t>
            </w:r>
            <w:r>
              <w:rPr>
                <w:rStyle w:val="spannom"/>
                <w:color w:val="000000" w:themeColor="text1"/>
              </w:rPr>
              <w:t>.</w:t>
            </w:r>
            <w:r w:rsidRPr="005F5F93">
              <w:rPr>
                <w:rStyle w:val="spannom"/>
                <w:rFonts w:ascii="Arial" w:hAnsi="Arial" w:cs="Arial"/>
                <w:bCs/>
                <w:color w:val="000000" w:themeColor="text1"/>
                <w:sz w:val="22"/>
                <w:szCs w:val="22"/>
              </w:rPr>
              <w:t>A &amp; S CONSULTORIA Y SUMINISTROS S.A.S.</w:t>
            </w:r>
          </w:p>
          <w:p w14:paraId="3987A357" w14:textId="5E042449" w:rsidR="005F5F93" w:rsidRDefault="005F5F93" w:rsidP="005F5F93">
            <w:pPr>
              <w:shd w:val="clear" w:color="auto" w:fill="FFFFFF"/>
              <w:jc w:val="both"/>
              <w:rPr>
                <w:rFonts w:ascii="Arial" w:hAnsi="Arial" w:cs="Arial"/>
                <w:color w:val="000000" w:themeColor="text1"/>
                <w:sz w:val="22"/>
                <w:szCs w:val="22"/>
              </w:rPr>
            </w:pPr>
            <w:r w:rsidRPr="005F5F93">
              <w:rPr>
                <w:rFonts w:ascii="Arial" w:hAnsi="Arial" w:cs="Arial"/>
                <w:color w:val="000000" w:themeColor="text1"/>
                <w:sz w:val="22"/>
                <w:szCs w:val="22"/>
              </w:rPr>
              <w:t>Sigla: NIT: 901091498-1 Municipio: SANTANDER DE QUILICHAO</w:t>
            </w:r>
          </w:p>
          <w:p w14:paraId="5FF0F463" w14:textId="77777777" w:rsidR="005F5F93" w:rsidRPr="005F5F93" w:rsidRDefault="005F5F93" w:rsidP="005F5F93">
            <w:pPr>
              <w:shd w:val="clear" w:color="auto" w:fill="FFFFFF"/>
              <w:jc w:val="both"/>
              <w:rPr>
                <w:rFonts w:ascii="Arial" w:hAnsi="Arial" w:cs="Arial"/>
                <w:color w:val="000000" w:themeColor="text1"/>
                <w:sz w:val="10"/>
                <w:szCs w:val="10"/>
              </w:rPr>
            </w:pPr>
          </w:p>
          <w:p w14:paraId="13A8324C" w14:textId="6EA42CA3" w:rsidR="005F5F93" w:rsidRDefault="005F5F93" w:rsidP="005F5F93">
            <w:pPr>
              <w:shd w:val="clear" w:color="auto" w:fill="FFFFFF"/>
              <w:jc w:val="both"/>
              <w:rPr>
                <w:rStyle w:val="spannom"/>
                <w:rFonts w:ascii="Arial" w:hAnsi="Arial" w:cs="Arial"/>
                <w:bCs/>
                <w:color w:val="000000" w:themeColor="text1"/>
                <w:sz w:val="22"/>
                <w:szCs w:val="22"/>
              </w:rPr>
            </w:pPr>
            <w:r>
              <w:rPr>
                <w:rStyle w:val="spannom"/>
                <w:rFonts w:ascii="Arial" w:hAnsi="Arial" w:cs="Arial"/>
                <w:bCs/>
                <w:color w:val="000000" w:themeColor="text1"/>
                <w:sz w:val="22"/>
                <w:szCs w:val="22"/>
              </w:rPr>
              <w:t>3</w:t>
            </w:r>
            <w:r>
              <w:rPr>
                <w:rStyle w:val="spannom"/>
                <w:bCs/>
                <w:color w:val="000000" w:themeColor="text1"/>
              </w:rPr>
              <w:t xml:space="preserve">. </w:t>
            </w:r>
            <w:r w:rsidRPr="005F5F93">
              <w:rPr>
                <w:rStyle w:val="spannom"/>
                <w:rFonts w:ascii="Arial" w:hAnsi="Arial" w:cs="Arial"/>
                <w:bCs/>
                <w:color w:val="000000" w:themeColor="text1"/>
                <w:sz w:val="22"/>
                <w:szCs w:val="22"/>
              </w:rPr>
              <w:t>A C D L AUDITORIAS Y CONSULTORIAS CONTABLES Y TRIBUTARIAS SAS</w:t>
            </w:r>
          </w:p>
          <w:p w14:paraId="23921294" w14:textId="369E36AC" w:rsidR="005F5F93" w:rsidRPr="005F5F93" w:rsidRDefault="005F5F93" w:rsidP="005F5F93">
            <w:pPr>
              <w:shd w:val="clear" w:color="auto" w:fill="FFFFFF"/>
              <w:jc w:val="both"/>
              <w:rPr>
                <w:rFonts w:ascii="Arial" w:hAnsi="Arial" w:cs="Arial"/>
                <w:color w:val="000000" w:themeColor="text1"/>
                <w:sz w:val="22"/>
                <w:szCs w:val="22"/>
              </w:rPr>
            </w:pPr>
            <w:r w:rsidRPr="005F5F93">
              <w:rPr>
                <w:rFonts w:ascii="Arial" w:hAnsi="Arial" w:cs="Arial"/>
                <w:color w:val="000000" w:themeColor="text1"/>
                <w:sz w:val="22"/>
                <w:szCs w:val="22"/>
              </w:rPr>
              <w:t>Sigla: NIT: 900537372-5 Municipio: CALI</w:t>
            </w:r>
          </w:p>
          <w:p w14:paraId="5E2FA25F" w14:textId="77777777" w:rsidR="005F5F93" w:rsidRDefault="005F5F93" w:rsidP="005F5F93">
            <w:pPr>
              <w:shd w:val="clear" w:color="auto" w:fill="FFFFFF"/>
              <w:jc w:val="both"/>
              <w:rPr>
                <w:rStyle w:val="spannom"/>
                <w:rFonts w:ascii="Arial" w:hAnsi="Arial" w:cs="Arial"/>
                <w:bCs/>
                <w:color w:val="000000" w:themeColor="text1"/>
                <w:sz w:val="22"/>
                <w:szCs w:val="22"/>
              </w:rPr>
            </w:pPr>
            <w:r>
              <w:rPr>
                <w:rStyle w:val="spannom"/>
                <w:rFonts w:ascii="Arial" w:hAnsi="Arial" w:cs="Arial"/>
                <w:bCs/>
                <w:color w:val="000000" w:themeColor="text1"/>
                <w:sz w:val="22"/>
                <w:szCs w:val="22"/>
              </w:rPr>
              <w:t>4</w:t>
            </w:r>
            <w:r>
              <w:rPr>
                <w:rStyle w:val="spannom"/>
                <w:bCs/>
                <w:color w:val="000000" w:themeColor="text1"/>
              </w:rPr>
              <w:t xml:space="preserve">. </w:t>
            </w:r>
            <w:r w:rsidRPr="005F5F93">
              <w:rPr>
                <w:rStyle w:val="spannom"/>
                <w:rFonts w:ascii="Arial" w:hAnsi="Arial" w:cs="Arial"/>
                <w:bCs/>
                <w:color w:val="000000" w:themeColor="text1"/>
                <w:sz w:val="22"/>
                <w:szCs w:val="22"/>
              </w:rPr>
              <w:t>A D M INGENIERIA CONSULTORIA Y CONSTRUCCIONES S.A.S</w:t>
            </w:r>
          </w:p>
          <w:p w14:paraId="35DF86AB" w14:textId="20183394" w:rsidR="005F5F93" w:rsidRDefault="005F5F93" w:rsidP="005F5F93">
            <w:pPr>
              <w:shd w:val="clear" w:color="auto" w:fill="FFFFFF"/>
              <w:jc w:val="both"/>
              <w:rPr>
                <w:rFonts w:ascii="Arial" w:hAnsi="Arial" w:cs="Arial"/>
                <w:color w:val="000000" w:themeColor="text1"/>
                <w:sz w:val="22"/>
                <w:szCs w:val="22"/>
              </w:rPr>
            </w:pPr>
            <w:r w:rsidRPr="005F5F93">
              <w:rPr>
                <w:rFonts w:ascii="Arial" w:hAnsi="Arial" w:cs="Arial"/>
                <w:color w:val="000000" w:themeColor="text1"/>
                <w:sz w:val="22"/>
                <w:szCs w:val="22"/>
              </w:rPr>
              <w:t>Sigla: NIT: 900781266-7 Municipio: YUMBO</w:t>
            </w:r>
          </w:p>
          <w:p w14:paraId="5B7F865C" w14:textId="77777777" w:rsidR="005F5F93" w:rsidRPr="005F5F93" w:rsidRDefault="005F5F93" w:rsidP="005F5F93">
            <w:pPr>
              <w:shd w:val="clear" w:color="auto" w:fill="FFFFFF"/>
              <w:jc w:val="both"/>
              <w:rPr>
                <w:rFonts w:ascii="Arial" w:hAnsi="Arial" w:cs="Arial"/>
                <w:color w:val="000000" w:themeColor="text1"/>
                <w:sz w:val="10"/>
                <w:szCs w:val="10"/>
              </w:rPr>
            </w:pPr>
          </w:p>
          <w:p w14:paraId="084A734E" w14:textId="77777777" w:rsidR="005F5F93" w:rsidRDefault="005F5F93" w:rsidP="005F5F93">
            <w:pPr>
              <w:shd w:val="clear" w:color="auto" w:fill="FFFFFF"/>
              <w:jc w:val="both"/>
              <w:rPr>
                <w:rStyle w:val="spannom"/>
                <w:rFonts w:ascii="Arial" w:hAnsi="Arial" w:cs="Arial"/>
                <w:bCs/>
                <w:color w:val="000000" w:themeColor="text1"/>
                <w:sz w:val="22"/>
                <w:szCs w:val="22"/>
              </w:rPr>
            </w:pPr>
            <w:r>
              <w:rPr>
                <w:rStyle w:val="spannom"/>
                <w:rFonts w:ascii="Arial" w:hAnsi="Arial" w:cs="Arial"/>
                <w:bCs/>
                <w:color w:val="000000" w:themeColor="text1"/>
                <w:sz w:val="22"/>
                <w:szCs w:val="22"/>
              </w:rPr>
              <w:t>5</w:t>
            </w:r>
            <w:r>
              <w:rPr>
                <w:rStyle w:val="spannom"/>
                <w:bCs/>
                <w:color w:val="000000" w:themeColor="text1"/>
              </w:rPr>
              <w:t xml:space="preserve">. </w:t>
            </w:r>
            <w:r w:rsidRPr="005F5F93">
              <w:rPr>
                <w:rStyle w:val="spannom"/>
                <w:rFonts w:ascii="Arial" w:hAnsi="Arial" w:cs="Arial"/>
                <w:bCs/>
                <w:color w:val="000000" w:themeColor="text1"/>
                <w:sz w:val="22"/>
                <w:szCs w:val="22"/>
              </w:rPr>
              <w:t>A G CONSULTORIAS SAS</w:t>
            </w:r>
          </w:p>
          <w:p w14:paraId="5B3E0BDC" w14:textId="46527035" w:rsidR="005F5F93" w:rsidRDefault="005F5F93" w:rsidP="005F5F93">
            <w:pPr>
              <w:shd w:val="clear" w:color="auto" w:fill="FFFFFF"/>
              <w:jc w:val="both"/>
              <w:rPr>
                <w:rFonts w:ascii="Arial" w:hAnsi="Arial" w:cs="Arial"/>
                <w:color w:val="000000" w:themeColor="text1"/>
                <w:sz w:val="22"/>
                <w:szCs w:val="22"/>
              </w:rPr>
            </w:pPr>
            <w:r w:rsidRPr="005F5F93">
              <w:rPr>
                <w:rFonts w:ascii="Arial" w:hAnsi="Arial" w:cs="Arial"/>
                <w:color w:val="000000" w:themeColor="text1"/>
                <w:sz w:val="22"/>
                <w:szCs w:val="22"/>
              </w:rPr>
              <w:t>Sigla: NIT: 900440135-8 Municipio: CALI</w:t>
            </w:r>
          </w:p>
          <w:p w14:paraId="63A77399" w14:textId="77777777" w:rsidR="005F5F93" w:rsidRPr="005F5F93" w:rsidRDefault="005F5F93" w:rsidP="005F5F93">
            <w:pPr>
              <w:shd w:val="clear" w:color="auto" w:fill="FFFFFF"/>
              <w:jc w:val="both"/>
              <w:rPr>
                <w:rFonts w:ascii="Arial" w:hAnsi="Arial" w:cs="Arial"/>
                <w:color w:val="000000" w:themeColor="text1"/>
                <w:sz w:val="10"/>
                <w:szCs w:val="10"/>
              </w:rPr>
            </w:pPr>
          </w:p>
          <w:p w14:paraId="0231C686" w14:textId="2A0AA653" w:rsidR="005F5F93" w:rsidRDefault="005F5F93" w:rsidP="005F5F93">
            <w:pPr>
              <w:shd w:val="clear" w:color="auto" w:fill="FFFFFF"/>
              <w:jc w:val="both"/>
              <w:rPr>
                <w:rStyle w:val="spannom"/>
                <w:rFonts w:ascii="Arial" w:hAnsi="Arial" w:cs="Arial"/>
                <w:bCs/>
                <w:color w:val="000000" w:themeColor="text1"/>
                <w:sz w:val="22"/>
                <w:szCs w:val="22"/>
              </w:rPr>
            </w:pPr>
            <w:r>
              <w:rPr>
                <w:rStyle w:val="spannom"/>
                <w:rFonts w:ascii="Arial" w:hAnsi="Arial" w:cs="Arial"/>
                <w:bCs/>
                <w:color w:val="000000" w:themeColor="text1"/>
                <w:sz w:val="22"/>
                <w:szCs w:val="22"/>
              </w:rPr>
              <w:t>6</w:t>
            </w:r>
            <w:r>
              <w:rPr>
                <w:rStyle w:val="spannom"/>
                <w:bCs/>
                <w:color w:val="000000" w:themeColor="text1"/>
              </w:rPr>
              <w:t xml:space="preserve">. </w:t>
            </w:r>
            <w:r w:rsidRPr="005F5F93">
              <w:rPr>
                <w:rStyle w:val="spannom"/>
                <w:rFonts w:ascii="Arial" w:hAnsi="Arial" w:cs="Arial"/>
                <w:bCs/>
                <w:color w:val="000000" w:themeColor="text1"/>
                <w:sz w:val="22"/>
                <w:szCs w:val="22"/>
              </w:rPr>
              <w:t>ABACO SERVICIOS Y CONSULTORIA SAS</w:t>
            </w:r>
          </w:p>
          <w:p w14:paraId="7659EA89" w14:textId="7A8FAE46" w:rsidR="005F5F93" w:rsidRDefault="005F5F93" w:rsidP="005F5F93">
            <w:pPr>
              <w:shd w:val="clear" w:color="auto" w:fill="FFFFFF"/>
              <w:jc w:val="both"/>
              <w:rPr>
                <w:rFonts w:ascii="Arial" w:hAnsi="Arial" w:cs="Arial"/>
                <w:color w:val="000000" w:themeColor="text1"/>
                <w:sz w:val="22"/>
                <w:szCs w:val="22"/>
              </w:rPr>
            </w:pPr>
            <w:r w:rsidRPr="005F5F93">
              <w:rPr>
                <w:rFonts w:ascii="Arial" w:hAnsi="Arial" w:cs="Arial"/>
                <w:color w:val="000000" w:themeColor="text1"/>
                <w:sz w:val="22"/>
                <w:szCs w:val="22"/>
              </w:rPr>
              <w:t>Sigla: ABACO SYC SAS NIT: 901343752-0 Municipio: FLORIDABLANCA</w:t>
            </w:r>
          </w:p>
          <w:p w14:paraId="751DA2D8" w14:textId="77777777" w:rsidR="005F5F93" w:rsidRPr="005F5F93" w:rsidRDefault="005F5F93" w:rsidP="005F5F93">
            <w:pPr>
              <w:shd w:val="clear" w:color="auto" w:fill="FFFFFF"/>
              <w:jc w:val="both"/>
              <w:rPr>
                <w:rFonts w:ascii="Arial" w:hAnsi="Arial" w:cs="Arial"/>
                <w:color w:val="000000" w:themeColor="text1"/>
                <w:sz w:val="10"/>
                <w:szCs w:val="10"/>
              </w:rPr>
            </w:pPr>
          </w:p>
          <w:p w14:paraId="3966E48D" w14:textId="77777777" w:rsidR="005F5F93" w:rsidRDefault="005F5F93" w:rsidP="005F5F93">
            <w:pPr>
              <w:shd w:val="clear" w:color="auto" w:fill="FFFFFF"/>
              <w:jc w:val="both"/>
              <w:rPr>
                <w:rStyle w:val="spannom"/>
                <w:rFonts w:ascii="Arial" w:hAnsi="Arial" w:cs="Arial"/>
                <w:bCs/>
                <w:color w:val="000000" w:themeColor="text1"/>
                <w:sz w:val="22"/>
                <w:szCs w:val="22"/>
              </w:rPr>
            </w:pPr>
            <w:r w:rsidRPr="005F5F93">
              <w:rPr>
                <w:rStyle w:val="spannom"/>
                <w:rFonts w:ascii="Arial" w:hAnsi="Arial" w:cs="Arial"/>
                <w:bCs/>
                <w:sz w:val="22"/>
                <w:szCs w:val="22"/>
              </w:rPr>
              <w:t xml:space="preserve">6. </w:t>
            </w:r>
            <w:r w:rsidRPr="005F5F93">
              <w:rPr>
                <w:rStyle w:val="spannom"/>
                <w:rFonts w:ascii="Arial" w:hAnsi="Arial" w:cs="Arial"/>
                <w:bCs/>
                <w:color w:val="000000" w:themeColor="text1"/>
                <w:sz w:val="22"/>
                <w:szCs w:val="22"/>
              </w:rPr>
              <w:t>ABRIL &amp; ASOCIADOS ABOGADOS E INGENIEROS CONSULTORIA PARA LA CONSTRUCCION S.A.S</w:t>
            </w:r>
          </w:p>
          <w:p w14:paraId="52900476" w14:textId="0CFD3C92" w:rsidR="005F5F93" w:rsidRDefault="005F5F93" w:rsidP="005F5F93">
            <w:pPr>
              <w:shd w:val="clear" w:color="auto" w:fill="FFFFFF"/>
              <w:jc w:val="both"/>
              <w:rPr>
                <w:rStyle w:val="spannom"/>
                <w:rFonts w:ascii="Arial" w:hAnsi="Arial" w:cs="Arial"/>
                <w:bCs/>
                <w:color w:val="000000" w:themeColor="text1"/>
                <w:sz w:val="22"/>
                <w:szCs w:val="22"/>
              </w:rPr>
            </w:pPr>
            <w:r w:rsidRPr="005F5F93">
              <w:rPr>
                <w:rStyle w:val="spannom"/>
                <w:rFonts w:ascii="Arial" w:hAnsi="Arial" w:cs="Arial"/>
                <w:bCs/>
                <w:color w:val="000000" w:themeColor="text1"/>
                <w:sz w:val="22"/>
                <w:szCs w:val="22"/>
              </w:rPr>
              <w:t>Sigla: ABRIL&amp;ASOCIADOS S.A.S. NIT: 900735578 Municipio: MEDELLIN</w:t>
            </w:r>
          </w:p>
          <w:p w14:paraId="6A096981" w14:textId="77777777" w:rsidR="005F5F93" w:rsidRPr="005F5F93" w:rsidRDefault="005F5F93" w:rsidP="005F5F93">
            <w:pPr>
              <w:shd w:val="clear" w:color="auto" w:fill="FFFFFF"/>
              <w:jc w:val="both"/>
              <w:rPr>
                <w:rStyle w:val="spannom"/>
                <w:rFonts w:ascii="Arial" w:hAnsi="Arial" w:cs="Arial"/>
                <w:bCs/>
                <w:color w:val="000000" w:themeColor="text1"/>
                <w:sz w:val="10"/>
                <w:szCs w:val="10"/>
              </w:rPr>
            </w:pPr>
          </w:p>
          <w:p w14:paraId="3EFBF2E6" w14:textId="77777777" w:rsidR="005F5F93" w:rsidRDefault="005F5F93" w:rsidP="005F5F93">
            <w:pPr>
              <w:shd w:val="clear" w:color="auto" w:fill="FFFFFF"/>
              <w:jc w:val="both"/>
              <w:rPr>
                <w:rStyle w:val="spannom"/>
                <w:rFonts w:ascii="Arial" w:hAnsi="Arial" w:cs="Arial"/>
                <w:bCs/>
                <w:color w:val="000000" w:themeColor="text1"/>
                <w:sz w:val="22"/>
                <w:szCs w:val="22"/>
              </w:rPr>
            </w:pPr>
            <w:r>
              <w:rPr>
                <w:rStyle w:val="spannom"/>
                <w:rFonts w:ascii="Arial" w:hAnsi="Arial" w:cs="Arial"/>
                <w:bCs/>
                <w:color w:val="000000" w:themeColor="text1"/>
                <w:sz w:val="22"/>
                <w:szCs w:val="22"/>
              </w:rPr>
              <w:t>7</w:t>
            </w:r>
            <w:r>
              <w:rPr>
                <w:rStyle w:val="spannom"/>
                <w:bCs/>
                <w:color w:val="000000" w:themeColor="text1"/>
              </w:rPr>
              <w:t>.</w:t>
            </w:r>
            <w:r w:rsidRPr="005F5F93">
              <w:rPr>
                <w:rStyle w:val="spannom"/>
                <w:rFonts w:ascii="Arial" w:hAnsi="Arial" w:cs="Arial"/>
                <w:bCs/>
                <w:color w:val="000000" w:themeColor="text1"/>
                <w:sz w:val="22"/>
                <w:szCs w:val="22"/>
              </w:rPr>
              <w:t>ABRIL INGENIERIA Y CONSULTORIA SAS</w:t>
            </w:r>
          </w:p>
          <w:p w14:paraId="7A08003A" w14:textId="0454D684" w:rsidR="005F5F93" w:rsidRDefault="005F5F93" w:rsidP="005F5F93">
            <w:pPr>
              <w:shd w:val="clear" w:color="auto" w:fill="FFFFFF"/>
              <w:jc w:val="both"/>
              <w:rPr>
                <w:rStyle w:val="spannom"/>
                <w:rFonts w:ascii="Arial" w:hAnsi="Arial" w:cs="Arial"/>
                <w:bCs/>
                <w:color w:val="000000" w:themeColor="text1"/>
                <w:sz w:val="22"/>
                <w:szCs w:val="22"/>
              </w:rPr>
            </w:pPr>
            <w:r w:rsidRPr="005F5F93">
              <w:rPr>
                <w:rStyle w:val="spannom"/>
                <w:rFonts w:ascii="Arial" w:hAnsi="Arial" w:cs="Arial"/>
                <w:bCs/>
                <w:color w:val="000000" w:themeColor="text1"/>
                <w:sz w:val="22"/>
                <w:szCs w:val="22"/>
              </w:rPr>
              <w:t>Sigla: NIT: 900675707-1 Municipio: PASTO</w:t>
            </w:r>
          </w:p>
          <w:p w14:paraId="0C0C7F1D" w14:textId="06216A1C" w:rsidR="005F5F93" w:rsidRDefault="005F5F93" w:rsidP="005F5F93">
            <w:pPr>
              <w:shd w:val="clear" w:color="auto" w:fill="FFFFFF"/>
              <w:jc w:val="both"/>
              <w:rPr>
                <w:rStyle w:val="spannom"/>
                <w:rFonts w:ascii="Arial" w:hAnsi="Arial" w:cs="Arial"/>
                <w:bCs/>
                <w:color w:val="000000" w:themeColor="text1"/>
                <w:sz w:val="22"/>
                <w:szCs w:val="22"/>
              </w:rPr>
            </w:pPr>
            <w:r>
              <w:rPr>
                <w:rStyle w:val="spannom"/>
                <w:rFonts w:ascii="Arial" w:hAnsi="Arial" w:cs="Arial"/>
                <w:bCs/>
                <w:color w:val="000000" w:themeColor="text1"/>
                <w:sz w:val="22"/>
                <w:szCs w:val="22"/>
              </w:rPr>
              <w:t>8</w:t>
            </w:r>
            <w:r>
              <w:rPr>
                <w:rStyle w:val="spannom"/>
                <w:bCs/>
                <w:color w:val="000000" w:themeColor="text1"/>
              </w:rPr>
              <w:t>.</w:t>
            </w:r>
            <w:r w:rsidRPr="005F5F93">
              <w:rPr>
                <w:rStyle w:val="spannom"/>
                <w:rFonts w:ascii="Arial" w:hAnsi="Arial" w:cs="Arial"/>
                <w:bCs/>
                <w:color w:val="000000" w:themeColor="text1"/>
                <w:sz w:val="22"/>
                <w:szCs w:val="22"/>
              </w:rPr>
              <w:t>A.C. AUDITORIA Y CONSULTORIA SAS</w:t>
            </w:r>
          </w:p>
          <w:p w14:paraId="1FFD975A" w14:textId="587B73E5" w:rsidR="005F5F93" w:rsidRDefault="005F5F93" w:rsidP="005F5F93">
            <w:pPr>
              <w:shd w:val="clear" w:color="auto" w:fill="FFFFFF"/>
              <w:jc w:val="both"/>
              <w:rPr>
                <w:rStyle w:val="spannom"/>
                <w:rFonts w:ascii="Arial" w:hAnsi="Arial" w:cs="Arial"/>
                <w:bCs/>
                <w:color w:val="000000" w:themeColor="text1"/>
                <w:sz w:val="22"/>
                <w:szCs w:val="22"/>
              </w:rPr>
            </w:pPr>
            <w:r w:rsidRPr="005F5F93">
              <w:rPr>
                <w:rStyle w:val="spannom"/>
                <w:rFonts w:ascii="Arial" w:hAnsi="Arial" w:cs="Arial"/>
                <w:bCs/>
                <w:color w:val="000000" w:themeColor="text1"/>
                <w:sz w:val="22"/>
                <w:szCs w:val="22"/>
              </w:rPr>
              <w:t>Sigla: NIT: 900406896 Municipio: MEDELLI</w:t>
            </w:r>
            <w:r w:rsidR="00325631">
              <w:rPr>
                <w:rStyle w:val="spannom"/>
                <w:rFonts w:ascii="Arial" w:hAnsi="Arial" w:cs="Arial"/>
                <w:bCs/>
                <w:color w:val="000000" w:themeColor="text1"/>
                <w:sz w:val="22"/>
                <w:szCs w:val="22"/>
              </w:rPr>
              <w:t>N</w:t>
            </w:r>
          </w:p>
          <w:p w14:paraId="313F27BE" w14:textId="77777777" w:rsidR="005F5F93" w:rsidRPr="005F5F93" w:rsidRDefault="005F5F93" w:rsidP="005F5F93">
            <w:pPr>
              <w:shd w:val="clear" w:color="auto" w:fill="FFFFFF"/>
              <w:jc w:val="both"/>
              <w:rPr>
                <w:rStyle w:val="spannom"/>
                <w:rFonts w:ascii="Arial" w:hAnsi="Arial" w:cs="Arial"/>
                <w:bCs/>
                <w:color w:val="000000" w:themeColor="text1"/>
                <w:sz w:val="10"/>
                <w:szCs w:val="10"/>
              </w:rPr>
            </w:pPr>
          </w:p>
          <w:p w14:paraId="1B6F98DD" w14:textId="77777777" w:rsidR="005F5F93" w:rsidRDefault="005F5F93" w:rsidP="005F5F93">
            <w:pPr>
              <w:shd w:val="clear" w:color="auto" w:fill="FFFFFF"/>
              <w:jc w:val="both"/>
              <w:rPr>
                <w:rStyle w:val="spannom"/>
                <w:rFonts w:ascii="Arial" w:hAnsi="Arial" w:cs="Arial"/>
                <w:bCs/>
                <w:color w:val="000000" w:themeColor="text1"/>
                <w:sz w:val="22"/>
                <w:szCs w:val="22"/>
              </w:rPr>
            </w:pPr>
            <w:r>
              <w:rPr>
                <w:rStyle w:val="spannom"/>
                <w:rFonts w:ascii="Arial" w:hAnsi="Arial" w:cs="Arial"/>
                <w:bCs/>
                <w:color w:val="000000" w:themeColor="text1"/>
                <w:sz w:val="22"/>
                <w:szCs w:val="22"/>
              </w:rPr>
              <w:t>9</w:t>
            </w:r>
            <w:r>
              <w:rPr>
                <w:rStyle w:val="spannom"/>
                <w:bCs/>
                <w:color w:val="000000" w:themeColor="text1"/>
              </w:rPr>
              <w:t>.</w:t>
            </w:r>
            <w:r w:rsidRPr="005F5F93">
              <w:rPr>
                <w:rStyle w:val="spannom"/>
                <w:rFonts w:ascii="Arial" w:hAnsi="Arial" w:cs="Arial"/>
                <w:bCs/>
                <w:color w:val="000000" w:themeColor="text1"/>
                <w:sz w:val="22"/>
                <w:szCs w:val="22"/>
              </w:rPr>
              <w:t>A&amp;C CONSTRUCCION Y CONSULTORIA S.A.S.</w:t>
            </w:r>
          </w:p>
          <w:p w14:paraId="5EA408EC" w14:textId="234819F3" w:rsidR="005F5F93" w:rsidRPr="005F5F93" w:rsidRDefault="005F5F93" w:rsidP="005F5F93">
            <w:pPr>
              <w:shd w:val="clear" w:color="auto" w:fill="FFFFFF"/>
              <w:jc w:val="both"/>
              <w:rPr>
                <w:rStyle w:val="spannom"/>
                <w:rFonts w:ascii="Arial" w:hAnsi="Arial" w:cs="Arial"/>
                <w:bCs/>
                <w:color w:val="000000" w:themeColor="text1"/>
                <w:sz w:val="22"/>
                <w:szCs w:val="22"/>
              </w:rPr>
            </w:pPr>
            <w:r w:rsidRPr="005F5F93">
              <w:rPr>
                <w:rStyle w:val="spannom"/>
                <w:rFonts w:ascii="Arial" w:hAnsi="Arial" w:cs="Arial"/>
                <w:bCs/>
                <w:color w:val="000000" w:themeColor="text1"/>
                <w:sz w:val="22"/>
                <w:szCs w:val="22"/>
              </w:rPr>
              <w:t>Sigla: NIT: 901467701 Municipio: MEDELLIN</w:t>
            </w:r>
          </w:p>
          <w:p w14:paraId="1E34715A" w14:textId="02263FD8" w:rsidR="005F5F93" w:rsidRDefault="005F5F93" w:rsidP="005F5F93">
            <w:pPr>
              <w:shd w:val="clear" w:color="auto" w:fill="FFFFFF"/>
              <w:jc w:val="both"/>
              <w:rPr>
                <w:rFonts w:ascii="Arial" w:hAnsi="Arial" w:cs="Arial"/>
                <w:color w:val="000000" w:themeColor="text1"/>
                <w:sz w:val="22"/>
                <w:szCs w:val="22"/>
              </w:rPr>
            </w:pPr>
          </w:p>
          <w:p w14:paraId="6DCB78E6" w14:textId="1363CE30" w:rsidR="004779C5" w:rsidRDefault="004779C5" w:rsidP="004779C5">
            <w:pPr>
              <w:jc w:val="both"/>
              <w:rPr>
                <w:rStyle w:val="Hipervnculo"/>
                <w:rFonts w:ascii="Arial" w:hAnsi="Arial" w:cs="Arial"/>
                <w:sz w:val="22"/>
                <w:szCs w:val="22"/>
              </w:rPr>
            </w:pPr>
            <w:r w:rsidRPr="00F60BAE">
              <w:rPr>
                <w:rFonts w:ascii="Arial" w:hAnsi="Arial" w:cs="Arial"/>
                <w:sz w:val="22"/>
                <w:szCs w:val="22"/>
              </w:rPr>
              <w:t xml:space="preserve">FUENTE: </w:t>
            </w:r>
            <w:r w:rsidR="00B212AE" w:rsidRPr="00B212AE">
              <w:rPr>
                <w:rStyle w:val="Hipervnculo"/>
                <w:rFonts w:ascii="Arial" w:hAnsi="Arial" w:cs="Arial"/>
                <w:sz w:val="22"/>
                <w:szCs w:val="22"/>
              </w:rPr>
              <w:t>https://www.compite360.com/</w:t>
            </w:r>
          </w:p>
          <w:p w14:paraId="131C93FD" w14:textId="77777777" w:rsidR="00B212AE" w:rsidRPr="00F60BAE" w:rsidRDefault="00B212AE" w:rsidP="004779C5">
            <w:pPr>
              <w:jc w:val="both"/>
              <w:rPr>
                <w:rStyle w:val="Hipervnculo"/>
                <w:rFonts w:ascii="Arial" w:hAnsi="Arial" w:cs="Arial"/>
                <w:sz w:val="22"/>
                <w:szCs w:val="22"/>
              </w:rPr>
            </w:pPr>
          </w:p>
          <w:p w14:paraId="6682F15A" w14:textId="77777777" w:rsidR="00B0068D" w:rsidRPr="00F60BAE" w:rsidRDefault="00B0068D" w:rsidP="00B0068D">
            <w:pPr>
              <w:jc w:val="both"/>
              <w:rPr>
                <w:rFonts w:ascii="Arial" w:hAnsi="Arial" w:cs="Arial"/>
                <w:b/>
                <w:bCs/>
                <w:sz w:val="22"/>
                <w:szCs w:val="22"/>
              </w:rPr>
            </w:pPr>
            <w:r w:rsidRPr="00F60BAE">
              <w:rPr>
                <w:rFonts w:ascii="Arial" w:hAnsi="Arial" w:cs="Arial"/>
                <w:b/>
                <w:bCs/>
                <w:sz w:val="22"/>
                <w:szCs w:val="22"/>
              </w:rPr>
              <w:t xml:space="preserve">Marco Normativo y/o Aspecto Legal para adelantar el proceso de contratación. </w:t>
            </w:r>
          </w:p>
          <w:p w14:paraId="4871FE0F" w14:textId="77777777" w:rsidR="00B0068D" w:rsidRPr="00F60BAE" w:rsidRDefault="00B0068D" w:rsidP="00B0068D">
            <w:pPr>
              <w:jc w:val="both"/>
              <w:rPr>
                <w:rFonts w:ascii="Arial" w:hAnsi="Arial" w:cs="Arial"/>
                <w:sz w:val="6"/>
                <w:szCs w:val="6"/>
              </w:rPr>
            </w:pPr>
          </w:p>
          <w:p w14:paraId="582C62A9" w14:textId="77777777" w:rsidR="00B0068D" w:rsidRPr="00F60BAE" w:rsidRDefault="00B0068D" w:rsidP="00B0068D">
            <w:pPr>
              <w:pStyle w:val="NormalWeb"/>
              <w:spacing w:before="0" w:beforeAutospacing="0" w:after="0" w:afterAutospacing="0"/>
              <w:jc w:val="both"/>
              <w:rPr>
                <w:rFonts w:ascii="Arial" w:hAnsi="Arial" w:cs="Arial"/>
                <w:sz w:val="22"/>
                <w:szCs w:val="22"/>
              </w:rPr>
            </w:pPr>
            <w:r w:rsidRPr="00F60BAE">
              <w:rPr>
                <w:rFonts w:ascii="Arial" w:hAnsi="Arial" w:cs="Arial"/>
                <w:sz w:val="22"/>
                <w:szCs w:val="22"/>
              </w:rPr>
              <w:t xml:space="preserve">Dada la naturaleza del objeto del proceso, o la cuantía del objeto contractual, según el caso, el presente proceso de selección el cual comprende las etapas precontractual, contractual y postcontractual, así́ como el contrato que llegue a celebrar se regirá́ por la ley Colombiana y en especial, por las normas contenidas en la Constitución Política de Colombia, en el Estatuto General de Contratación de la Administración </w:t>
            </w:r>
            <w:proofErr w:type="spellStart"/>
            <w:r w:rsidRPr="00F60BAE">
              <w:rPr>
                <w:rFonts w:ascii="Arial" w:hAnsi="Arial" w:cs="Arial"/>
                <w:sz w:val="22"/>
                <w:szCs w:val="22"/>
              </w:rPr>
              <w:t>Publica</w:t>
            </w:r>
            <w:proofErr w:type="spellEnd"/>
            <w:r w:rsidRPr="00F60BAE">
              <w:rPr>
                <w:rFonts w:ascii="Arial" w:hAnsi="Arial" w:cs="Arial"/>
                <w:sz w:val="22"/>
                <w:szCs w:val="22"/>
              </w:rPr>
              <w:t xml:space="preserve">, la Ley 80 de 1993, la Ley 1474 de 2011, el Decreto 019 de 2012, la Ley 1150 de 2007 y sus Decretos Reglamentarios, Decreto 1082 de 2015 y demás normas que las modifiquen o adicionen, así́ como por los documentos que conforman el proceso, el pliego de condiciones, sus anexos, formatos, adendas y demás documentos que sobre la materia, se expidan durante el desarrollo del proceso de selección, y en lo que no esté particularmente regulado en ellas o en este documento, por las normas legales comerciales y civiles vigentes que sean pertinentes. </w:t>
            </w:r>
          </w:p>
          <w:p w14:paraId="39D1C5BC" w14:textId="77777777" w:rsidR="00B0068D" w:rsidRPr="00F60BAE" w:rsidRDefault="00B0068D" w:rsidP="00B0068D">
            <w:pPr>
              <w:pStyle w:val="NormalWeb"/>
              <w:spacing w:before="0" w:beforeAutospacing="0" w:after="0" w:afterAutospacing="0"/>
              <w:jc w:val="both"/>
              <w:rPr>
                <w:rFonts w:ascii="Arial" w:hAnsi="Arial" w:cs="Arial"/>
                <w:sz w:val="6"/>
                <w:szCs w:val="6"/>
              </w:rPr>
            </w:pPr>
          </w:p>
          <w:p w14:paraId="3F9B9D0E" w14:textId="77777777" w:rsidR="00B0068D" w:rsidRPr="00F60BAE" w:rsidRDefault="00B0068D" w:rsidP="00B0068D">
            <w:pPr>
              <w:pStyle w:val="NormalWeb"/>
              <w:spacing w:before="0" w:beforeAutospacing="0" w:after="0" w:afterAutospacing="0"/>
              <w:jc w:val="both"/>
              <w:rPr>
                <w:rFonts w:ascii="Arial" w:hAnsi="Arial" w:cs="Arial"/>
                <w:sz w:val="22"/>
                <w:szCs w:val="22"/>
              </w:rPr>
            </w:pPr>
            <w:r w:rsidRPr="00F60BAE">
              <w:rPr>
                <w:rFonts w:ascii="Arial" w:hAnsi="Arial" w:cs="Arial"/>
                <w:sz w:val="22"/>
                <w:szCs w:val="22"/>
              </w:rPr>
              <w:t xml:space="preserve">De acuerdo con la ley colombiana, las normas actualmente vigentes se presumen conocidas por todos los PROPONENTES que participen en el presente procedimiento de selección. </w:t>
            </w:r>
          </w:p>
          <w:p w14:paraId="4FE5012B" w14:textId="77777777" w:rsidR="00B0068D" w:rsidRPr="00F60BAE" w:rsidRDefault="00B0068D" w:rsidP="00B0068D">
            <w:pPr>
              <w:pStyle w:val="Sinespaciado"/>
              <w:jc w:val="both"/>
              <w:rPr>
                <w:rFonts w:ascii="Arial" w:hAnsi="Arial" w:cs="Arial"/>
                <w:sz w:val="6"/>
                <w:szCs w:val="6"/>
                <w:lang w:val="es-ES"/>
              </w:rPr>
            </w:pPr>
          </w:p>
          <w:p w14:paraId="36951488" w14:textId="1061E571" w:rsidR="00B0068D" w:rsidRPr="004779C5" w:rsidRDefault="00B0068D" w:rsidP="00F60BAE">
            <w:pPr>
              <w:pStyle w:val="Sinespaciado"/>
              <w:jc w:val="both"/>
              <w:rPr>
                <w:rFonts w:ascii="Arial" w:hAnsi="Arial" w:cs="Arial"/>
              </w:rPr>
            </w:pPr>
            <w:r w:rsidRPr="00F60BAE">
              <w:rPr>
                <w:rFonts w:ascii="Arial" w:hAnsi="Arial" w:cs="Arial"/>
                <w:lang w:val="es-ES"/>
              </w:rPr>
              <w:t>La normatividad a tener en cuenta para el proceso de selección se encuentra en otras la constitución política de Colombia establece la ley 9 de 1979, la ley 60 de 1993, la ley 100 de 1993, decreto 77 de 1997, decreto 3616 de 2005. Se estableció la seguridad social como un derecho irrenunciable de los habitantes del territorio nacional, y como un servicio público obligatorio, cuya organización debe hacerse conforme a los principios de universalidad, solidaridad y eficiencia (artículo 48). Igualmente, se garantiza a todas las personas el acceso a los servicios de promoción, protección y recuperación de la salud, servicio público a cargo del Estado, quien lo organiza, dirige, establece políticas, reglamenta, vigila y controla. En su prestación pueden concurrir agentes públicos y privados. Los servicios deben ser organizados en forma descentralizada, por niveles de atención y con participación de la comunidad (artículo 49).</w:t>
            </w:r>
          </w:p>
        </w:tc>
      </w:tr>
      <w:tr w:rsidR="00E95BE9" w:rsidRPr="00DE2E5E" w14:paraId="727C9203" w14:textId="77777777" w:rsidTr="00CE34F2">
        <w:trPr>
          <w:trHeight w:val="279"/>
        </w:trPr>
        <w:tc>
          <w:tcPr>
            <w:tcW w:w="5000" w:type="pct"/>
            <w:gridSpan w:val="9"/>
            <w:shd w:val="clear" w:color="auto" w:fill="D9D9D9" w:themeFill="background1" w:themeFillShade="D9"/>
          </w:tcPr>
          <w:p w14:paraId="38460D64" w14:textId="77777777" w:rsidR="00E95BE9" w:rsidRPr="00DE2E5E" w:rsidRDefault="00E95BE9" w:rsidP="00ED514A">
            <w:pPr>
              <w:jc w:val="both"/>
              <w:rPr>
                <w:rFonts w:ascii="Arial" w:hAnsi="Arial" w:cs="Arial"/>
                <w:color w:val="000000" w:themeColor="text1"/>
                <w:sz w:val="22"/>
                <w:szCs w:val="22"/>
                <w:lang w:val="es-MX" w:eastAsia="es-ES"/>
              </w:rPr>
            </w:pPr>
            <w:r w:rsidRPr="00DE2E5E">
              <w:rPr>
                <w:rFonts w:ascii="Arial" w:hAnsi="Arial" w:cs="Arial"/>
                <w:color w:val="000000" w:themeColor="text1"/>
                <w:sz w:val="22"/>
                <w:szCs w:val="22"/>
                <w:lang w:eastAsia="es-CO"/>
              </w:rPr>
              <w:t>3.12 CIUDAD Y FECHA DE DILIGENCIAMIENTO</w:t>
            </w:r>
            <w:r w:rsidRPr="00DE2E5E">
              <w:t xml:space="preserve"> </w:t>
            </w:r>
            <w:r w:rsidRPr="00DE2E5E">
              <w:rPr>
                <w:rFonts w:ascii="Arial" w:hAnsi="Arial" w:cs="Arial"/>
                <w:color w:val="000000" w:themeColor="text1"/>
                <w:sz w:val="22"/>
                <w:szCs w:val="22"/>
                <w:lang w:eastAsia="es-CO"/>
              </w:rPr>
              <w:t>FORMATO RESUMEN DE ESTUDIOS PREVIOS</w:t>
            </w:r>
          </w:p>
        </w:tc>
      </w:tr>
      <w:tr w:rsidR="00E95BE9" w:rsidRPr="00DE2E5E" w14:paraId="643A8725" w14:textId="77777777" w:rsidTr="00FF145F">
        <w:trPr>
          <w:trHeight w:val="20"/>
        </w:trPr>
        <w:tc>
          <w:tcPr>
            <w:tcW w:w="1680" w:type="pct"/>
            <w:gridSpan w:val="2"/>
            <w:shd w:val="clear" w:color="auto" w:fill="auto"/>
            <w:vAlign w:val="center"/>
          </w:tcPr>
          <w:p w14:paraId="2FFA7161"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Ciudad de diligenciamiento</w:t>
            </w:r>
          </w:p>
        </w:tc>
        <w:tc>
          <w:tcPr>
            <w:tcW w:w="3320" w:type="pct"/>
            <w:gridSpan w:val="7"/>
            <w:vAlign w:val="center"/>
          </w:tcPr>
          <w:p w14:paraId="35DC6C7B" w14:textId="15B90438" w:rsidR="00E95BE9" w:rsidRPr="00DE2E5E" w:rsidRDefault="00E95BE9" w:rsidP="00ED514A">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San José de Cúcuta</w:t>
            </w:r>
          </w:p>
        </w:tc>
      </w:tr>
      <w:tr w:rsidR="00E95BE9" w:rsidRPr="00DE2E5E" w14:paraId="78BB7950" w14:textId="77777777" w:rsidTr="00FF145F">
        <w:trPr>
          <w:trHeight w:val="20"/>
        </w:trPr>
        <w:tc>
          <w:tcPr>
            <w:tcW w:w="1680" w:type="pct"/>
            <w:gridSpan w:val="2"/>
            <w:shd w:val="clear" w:color="auto" w:fill="auto"/>
            <w:vAlign w:val="center"/>
          </w:tcPr>
          <w:p w14:paraId="345F75D3" w14:textId="77777777" w:rsidR="00E95BE9" w:rsidRPr="00DE2E5E" w:rsidRDefault="00E95BE9" w:rsidP="00ED514A">
            <w:pPr>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Fecha de diligenciamiento</w:t>
            </w:r>
          </w:p>
        </w:tc>
        <w:tc>
          <w:tcPr>
            <w:tcW w:w="3320" w:type="pct"/>
            <w:gridSpan w:val="7"/>
            <w:vAlign w:val="center"/>
          </w:tcPr>
          <w:p w14:paraId="4D380242" w14:textId="79846643" w:rsidR="00E95BE9" w:rsidRPr="00DE2E5E" w:rsidRDefault="00CA3C93" w:rsidP="00ED514A">
            <w:pPr>
              <w:jc w:val="both"/>
              <w:rPr>
                <w:rFonts w:ascii="Arial" w:hAnsi="Arial" w:cs="Arial"/>
                <w:color w:val="000000" w:themeColor="text1"/>
                <w:sz w:val="22"/>
                <w:szCs w:val="22"/>
                <w:lang w:eastAsia="es-CO"/>
              </w:rPr>
            </w:pPr>
            <w:r>
              <w:rPr>
                <w:rFonts w:ascii="Arial" w:hAnsi="Arial" w:cs="Arial"/>
                <w:color w:val="000000" w:themeColor="text1"/>
                <w:sz w:val="22"/>
                <w:szCs w:val="22"/>
                <w:lang w:eastAsia="es-CO"/>
              </w:rPr>
              <w:t>28</w:t>
            </w:r>
            <w:r w:rsidR="00F60BAE">
              <w:rPr>
                <w:rFonts w:ascii="Arial" w:hAnsi="Arial" w:cs="Arial"/>
                <w:color w:val="000000" w:themeColor="text1"/>
                <w:sz w:val="22"/>
                <w:szCs w:val="22"/>
                <w:lang w:eastAsia="es-CO"/>
              </w:rPr>
              <w:t>/</w:t>
            </w:r>
            <w:r>
              <w:rPr>
                <w:rFonts w:ascii="Arial" w:hAnsi="Arial" w:cs="Arial"/>
                <w:color w:val="000000" w:themeColor="text1"/>
                <w:sz w:val="22"/>
                <w:szCs w:val="22"/>
                <w:lang w:eastAsia="es-CO"/>
              </w:rPr>
              <w:t>10</w:t>
            </w:r>
            <w:r w:rsidR="00F60BAE">
              <w:rPr>
                <w:rFonts w:ascii="Arial" w:hAnsi="Arial" w:cs="Arial"/>
                <w:color w:val="000000" w:themeColor="text1"/>
                <w:sz w:val="22"/>
                <w:szCs w:val="22"/>
                <w:lang w:eastAsia="es-CO"/>
              </w:rPr>
              <w:t>/2024</w:t>
            </w:r>
          </w:p>
        </w:tc>
      </w:tr>
      <w:tr w:rsidR="00E95BE9" w:rsidRPr="00DE2E5E" w14:paraId="76B0DE7A" w14:textId="77777777" w:rsidTr="00E95BE9">
        <w:trPr>
          <w:trHeight w:val="20"/>
        </w:trPr>
        <w:tc>
          <w:tcPr>
            <w:tcW w:w="5000" w:type="pct"/>
            <w:gridSpan w:val="9"/>
            <w:shd w:val="clear" w:color="auto" w:fill="D9D9D9" w:themeFill="background1" w:themeFillShade="D9"/>
          </w:tcPr>
          <w:p w14:paraId="4B29DC03" w14:textId="77777777" w:rsidR="00E95BE9" w:rsidRPr="00DE2E5E" w:rsidRDefault="00E95BE9" w:rsidP="00ED514A">
            <w:pPr>
              <w:jc w:val="center"/>
              <w:rPr>
                <w:rFonts w:ascii="Arial" w:hAnsi="Arial" w:cs="Arial"/>
                <w:sz w:val="22"/>
                <w:szCs w:val="22"/>
              </w:rPr>
            </w:pPr>
            <w:r w:rsidRPr="00DE2E5E">
              <w:rPr>
                <w:rFonts w:ascii="Arial" w:hAnsi="Arial" w:cs="Arial"/>
                <w:bCs/>
                <w:color w:val="000000" w:themeColor="text1"/>
                <w:sz w:val="22"/>
                <w:szCs w:val="22"/>
                <w:lang w:eastAsia="es-CO"/>
              </w:rPr>
              <w:t>4. UNIDAD BENEFICIARIA DE LA CONTRATACIÓN</w:t>
            </w:r>
            <w:r w:rsidRPr="00DE2E5E">
              <w:rPr>
                <w:rFonts w:ascii="Arial" w:hAnsi="Arial" w:cs="Arial"/>
                <w:sz w:val="22"/>
                <w:szCs w:val="22"/>
              </w:rPr>
              <w:t xml:space="preserve"> </w:t>
            </w:r>
          </w:p>
          <w:p w14:paraId="1FEA32F0" w14:textId="77777777" w:rsidR="00E95BE9" w:rsidRPr="00DE2E5E" w:rsidRDefault="00E95BE9" w:rsidP="00ED514A">
            <w:pPr>
              <w:jc w:val="center"/>
              <w:rPr>
                <w:rFonts w:ascii="Arial" w:hAnsi="Arial" w:cs="Arial"/>
                <w:bCs/>
                <w:color w:val="000000" w:themeColor="text1"/>
                <w:sz w:val="22"/>
                <w:szCs w:val="22"/>
              </w:rPr>
            </w:pPr>
            <w:r w:rsidRPr="00DE2E5E">
              <w:rPr>
                <w:rFonts w:ascii="Arial" w:hAnsi="Arial" w:cs="Arial"/>
                <w:sz w:val="22"/>
                <w:szCs w:val="22"/>
              </w:rPr>
              <w:t>(Se suscribe con base en lo estipulado en el Acuerdo PCSJA19-11339 de 2019)</w:t>
            </w:r>
          </w:p>
        </w:tc>
      </w:tr>
      <w:tr w:rsidR="00E95BE9" w:rsidRPr="00DE2E5E" w14:paraId="3DF41D6E" w14:textId="77777777" w:rsidTr="00CE34F2">
        <w:trPr>
          <w:trHeight w:val="547"/>
        </w:trPr>
        <w:tc>
          <w:tcPr>
            <w:tcW w:w="2185" w:type="pct"/>
            <w:gridSpan w:val="3"/>
            <w:shd w:val="clear" w:color="auto" w:fill="auto"/>
            <w:vAlign w:val="center"/>
          </w:tcPr>
          <w:p w14:paraId="7A53DE7C" w14:textId="77777777" w:rsidR="00E95BE9" w:rsidRPr="00DE2E5E" w:rsidRDefault="00E95BE9" w:rsidP="00ED514A">
            <w:pPr>
              <w:rPr>
                <w:rFonts w:ascii="Arial" w:hAnsi="Arial" w:cs="Arial"/>
                <w:sz w:val="22"/>
                <w:szCs w:val="22"/>
              </w:rPr>
            </w:pPr>
            <w:r w:rsidRPr="00DE2E5E">
              <w:rPr>
                <w:rFonts w:ascii="Arial" w:hAnsi="Arial" w:cs="Arial"/>
                <w:sz w:val="22"/>
                <w:szCs w:val="22"/>
              </w:rPr>
              <w:t>Nombre de unidad o su equivalente en las direcciones seccionales de administración judicial</w:t>
            </w:r>
          </w:p>
        </w:tc>
        <w:tc>
          <w:tcPr>
            <w:tcW w:w="2815" w:type="pct"/>
            <w:gridSpan w:val="6"/>
            <w:shd w:val="clear" w:color="auto" w:fill="auto"/>
            <w:vAlign w:val="center"/>
          </w:tcPr>
          <w:p w14:paraId="7E8B3819" w14:textId="5354B3B5" w:rsidR="00E95BE9" w:rsidRPr="00DE2E5E" w:rsidRDefault="00E95BE9" w:rsidP="00ED514A">
            <w:pPr>
              <w:rPr>
                <w:rFonts w:ascii="Arial" w:hAnsi="Arial" w:cs="Arial"/>
                <w:sz w:val="22"/>
                <w:szCs w:val="22"/>
              </w:rPr>
            </w:pPr>
            <w:r>
              <w:rPr>
                <w:rFonts w:ascii="Arial" w:hAnsi="Arial" w:cs="Arial"/>
                <w:color w:val="000000" w:themeColor="text1"/>
                <w:sz w:val="22"/>
                <w:szCs w:val="22"/>
                <w:lang w:eastAsia="es-CO"/>
              </w:rPr>
              <w:t>N/A</w:t>
            </w:r>
          </w:p>
        </w:tc>
      </w:tr>
      <w:tr w:rsidR="00E95BE9" w:rsidRPr="00DE2E5E" w14:paraId="4EB38518" w14:textId="77777777" w:rsidTr="00E95BE9">
        <w:trPr>
          <w:trHeight w:val="20"/>
        </w:trPr>
        <w:tc>
          <w:tcPr>
            <w:tcW w:w="5000" w:type="pct"/>
            <w:gridSpan w:val="9"/>
            <w:shd w:val="clear" w:color="auto" w:fill="D9D9D9" w:themeFill="background1" w:themeFillShade="D9"/>
            <w:vAlign w:val="center"/>
          </w:tcPr>
          <w:p w14:paraId="5919D2A9" w14:textId="77777777" w:rsidR="00E95BE9" w:rsidRPr="00DE2E5E" w:rsidRDefault="00E95BE9" w:rsidP="00ED514A">
            <w:pPr>
              <w:rPr>
                <w:rFonts w:ascii="Arial" w:hAnsi="Arial" w:cs="Arial"/>
                <w:sz w:val="22"/>
                <w:szCs w:val="22"/>
              </w:rPr>
            </w:pPr>
            <w:r w:rsidRPr="00DE2E5E">
              <w:rPr>
                <w:rFonts w:ascii="Arial" w:hAnsi="Arial" w:cs="Arial"/>
                <w:sz w:val="22"/>
                <w:szCs w:val="22"/>
              </w:rPr>
              <w:t>4.1 Profesional designado por la unidad beneficiaria de la contratación</w:t>
            </w:r>
          </w:p>
        </w:tc>
      </w:tr>
      <w:tr w:rsidR="00E95BE9" w:rsidRPr="00DE2E5E" w14:paraId="0D6F654A" w14:textId="77777777" w:rsidTr="00CE34F2">
        <w:trPr>
          <w:trHeight w:val="153"/>
        </w:trPr>
        <w:tc>
          <w:tcPr>
            <w:tcW w:w="1150" w:type="pct"/>
            <w:shd w:val="clear" w:color="auto" w:fill="auto"/>
            <w:vAlign w:val="center"/>
          </w:tcPr>
          <w:p w14:paraId="5805D28B" w14:textId="77777777" w:rsidR="00E95BE9" w:rsidRPr="00DE2E5E" w:rsidRDefault="00E95BE9" w:rsidP="00ED514A">
            <w:pPr>
              <w:rPr>
                <w:rFonts w:ascii="Arial" w:hAnsi="Arial" w:cs="Arial"/>
                <w:sz w:val="22"/>
                <w:szCs w:val="22"/>
              </w:rPr>
            </w:pPr>
            <w:r w:rsidRPr="00DE2E5E">
              <w:rPr>
                <w:rFonts w:ascii="Arial" w:hAnsi="Arial" w:cs="Arial"/>
                <w:sz w:val="22"/>
                <w:szCs w:val="22"/>
              </w:rPr>
              <w:t>Firma</w:t>
            </w:r>
          </w:p>
        </w:tc>
        <w:tc>
          <w:tcPr>
            <w:tcW w:w="3850" w:type="pct"/>
            <w:gridSpan w:val="8"/>
            <w:shd w:val="clear" w:color="auto" w:fill="auto"/>
            <w:vAlign w:val="center"/>
          </w:tcPr>
          <w:p w14:paraId="726AFCC1" w14:textId="2778EF06" w:rsidR="00E95BE9" w:rsidRPr="00DE2E5E" w:rsidRDefault="00E95BE9" w:rsidP="00ED514A">
            <w:pPr>
              <w:rPr>
                <w:rFonts w:ascii="Arial" w:hAnsi="Arial" w:cs="Arial"/>
                <w:sz w:val="22"/>
                <w:szCs w:val="22"/>
              </w:rPr>
            </w:pPr>
            <w:r>
              <w:rPr>
                <w:rFonts w:ascii="Arial" w:hAnsi="Arial" w:cs="Arial"/>
                <w:color w:val="000000" w:themeColor="text1"/>
                <w:sz w:val="22"/>
                <w:szCs w:val="22"/>
                <w:lang w:eastAsia="es-CO"/>
              </w:rPr>
              <w:t>N/A</w:t>
            </w:r>
          </w:p>
        </w:tc>
      </w:tr>
      <w:tr w:rsidR="00E95BE9" w:rsidRPr="00DE2E5E" w14:paraId="4EABB392" w14:textId="77777777" w:rsidTr="0010317B">
        <w:trPr>
          <w:trHeight w:val="20"/>
        </w:trPr>
        <w:tc>
          <w:tcPr>
            <w:tcW w:w="1150" w:type="pct"/>
            <w:shd w:val="clear" w:color="auto" w:fill="auto"/>
            <w:vAlign w:val="center"/>
          </w:tcPr>
          <w:p w14:paraId="058D6E06" w14:textId="77777777" w:rsidR="00E95BE9" w:rsidRPr="00DE2E5E" w:rsidRDefault="00E95BE9" w:rsidP="00ED514A">
            <w:pPr>
              <w:rPr>
                <w:rFonts w:ascii="Arial" w:hAnsi="Arial" w:cs="Arial"/>
                <w:sz w:val="22"/>
                <w:szCs w:val="22"/>
              </w:rPr>
            </w:pPr>
            <w:r w:rsidRPr="00DE2E5E">
              <w:rPr>
                <w:rFonts w:ascii="Arial" w:hAnsi="Arial" w:cs="Arial"/>
                <w:sz w:val="22"/>
                <w:szCs w:val="22"/>
              </w:rPr>
              <w:t xml:space="preserve">Nombre </w:t>
            </w:r>
          </w:p>
        </w:tc>
        <w:tc>
          <w:tcPr>
            <w:tcW w:w="3850" w:type="pct"/>
            <w:gridSpan w:val="8"/>
            <w:shd w:val="clear" w:color="auto" w:fill="auto"/>
            <w:vAlign w:val="center"/>
          </w:tcPr>
          <w:p w14:paraId="1DC2A11E" w14:textId="77777777" w:rsidR="00E95BE9" w:rsidRPr="00DE2E5E" w:rsidRDefault="00E95BE9" w:rsidP="00ED514A">
            <w:pPr>
              <w:rPr>
                <w:rFonts w:ascii="Arial" w:hAnsi="Arial" w:cs="Arial"/>
                <w:sz w:val="22"/>
                <w:szCs w:val="22"/>
              </w:rPr>
            </w:pPr>
          </w:p>
        </w:tc>
      </w:tr>
      <w:tr w:rsidR="00E95BE9" w:rsidRPr="00DE2E5E" w14:paraId="455C33D4" w14:textId="77777777" w:rsidTr="0010317B">
        <w:trPr>
          <w:trHeight w:val="20"/>
        </w:trPr>
        <w:tc>
          <w:tcPr>
            <w:tcW w:w="1150" w:type="pct"/>
            <w:shd w:val="clear" w:color="auto" w:fill="auto"/>
            <w:vAlign w:val="center"/>
          </w:tcPr>
          <w:p w14:paraId="2C14C04E" w14:textId="77777777" w:rsidR="00E95BE9" w:rsidRPr="00DE2E5E" w:rsidRDefault="00E95BE9" w:rsidP="00ED514A">
            <w:pPr>
              <w:rPr>
                <w:rFonts w:ascii="Arial" w:hAnsi="Arial" w:cs="Arial"/>
                <w:sz w:val="22"/>
                <w:szCs w:val="22"/>
              </w:rPr>
            </w:pPr>
            <w:r w:rsidRPr="00DE2E5E">
              <w:rPr>
                <w:rFonts w:ascii="Arial" w:hAnsi="Arial" w:cs="Arial"/>
                <w:sz w:val="22"/>
                <w:szCs w:val="22"/>
              </w:rPr>
              <w:t>Cargo</w:t>
            </w:r>
          </w:p>
        </w:tc>
        <w:tc>
          <w:tcPr>
            <w:tcW w:w="3850" w:type="pct"/>
            <w:gridSpan w:val="8"/>
            <w:shd w:val="clear" w:color="auto" w:fill="auto"/>
            <w:vAlign w:val="center"/>
          </w:tcPr>
          <w:p w14:paraId="33224921" w14:textId="77777777" w:rsidR="00E95BE9" w:rsidRPr="00DE2E5E" w:rsidRDefault="00E95BE9" w:rsidP="00ED514A">
            <w:pPr>
              <w:rPr>
                <w:rFonts w:ascii="Arial" w:hAnsi="Arial" w:cs="Arial"/>
                <w:sz w:val="22"/>
                <w:szCs w:val="22"/>
              </w:rPr>
            </w:pPr>
          </w:p>
        </w:tc>
      </w:tr>
      <w:tr w:rsidR="00E95BE9" w:rsidRPr="00DE2E5E" w14:paraId="627F316B" w14:textId="77777777" w:rsidTr="0010317B">
        <w:trPr>
          <w:trHeight w:val="20"/>
        </w:trPr>
        <w:tc>
          <w:tcPr>
            <w:tcW w:w="1150" w:type="pct"/>
            <w:shd w:val="clear" w:color="auto" w:fill="auto"/>
            <w:vAlign w:val="center"/>
          </w:tcPr>
          <w:p w14:paraId="7D3D38BC" w14:textId="77777777" w:rsidR="00E95BE9" w:rsidRPr="00DE2E5E" w:rsidRDefault="00E95BE9" w:rsidP="00ED514A">
            <w:pPr>
              <w:rPr>
                <w:rFonts w:ascii="Arial" w:hAnsi="Arial" w:cs="Arial"/>
                <w:sz w:val="22"/>
                <w:szCs w:val="22"/>
              </w:rPr>
            </w:pPr>
            <w:r w:rsidRPr="00DE2E5E">
              <w:rPr>
                <w:rFonts w:ascii="Arial" w:hAnsi="Arial" w:cs="Arial"/>
                <w:sz w:val="22"/>
                <w:szCs w:val="22"/>
              </w:rPr>
              <w:t>Dependencia</w:t>
            </w:r>
          </w:p>
        </w:tc>
        <w:tc>
          <w:tcPr>
            <w:tcW w:w="3850" w:type="pct"/>
            <w:gridSpan w:val="8"/>
            <w:shd w:val="clear" w:color="auto" w:fill="auto"/>
            <w:vAlign w:val="center"/>
          </w:tcPr>
          <w:p w14:paraId="30B673A4" w14:textId="77777777" w:rsidR="00E95BE9" w:rsidRPr="00DE2E5E" w:rsidRDefault="00E95BE9" w:rsidP="00ED514A">
            <w:pPr>
              <w:rPr>
                <w:rFonts w:ascii="Arial" w:hAnsi="Arial" w:cs="Arial"/>
                <w:sz w:val="22"/>
                <w:szCs w:val="22"/>
              </w:rPr>
            </w:pPr>
          </w:p>
        </w:tc>
      </w:tr>
      <w:tr w:rsidR="00E95BE9" w:rsidRPr="00DE2E5E" w14:paraId="0D3C2843" w14:textId="77777777" w:rsidTr="00E95BE9">
        <w:trPr>
          <w:trHeight w:val="20"/>
        </w:trPr>
        <w:tc>
          <w:tcPr>
            <w:tcW w:w="5000" w:type="pct"/>
            <w:gridSpan w:val="9"/>
            <w:shd w:val="clear" w:color="auto" w:fill="D9D9D9" w:themeFill="background1" w:themeFillShade="D9"/>
            <w:vAlign w:val="center"/>
          </w:tcPr>
          <w:p w14:paraId="4497C3B7" w14:textId="75AC13AD" w:rsidR="00E95BE9" w:rsidRPr="00DE2E5E" w:rsidRDefault="00E95BE9" w:rsidP="00ED514A">
            <w:pPr>
              <w:rPr>
                <w:rFonts w:ascii="Arial" w:hAnsi="Arial" w:cs="Arial"/>
                <w:sz w:val="22"/>
                <w:szCs w:val="22"/>
              </w:rPr>
            </w:pPr>
            <w:r w:rsidRPr="00DE2E5E">
              <w:rPr>
                <w:rFonts w:ascii="Arial" w:hAnsi="Arial" w:cs="Arial"/>
                <w:sz w:val="22"/>
                <w:szCs w:val="22"/>
              </w:rPr>
              <w:t xml:space="preserve">4.2 Director de la </w:t>
            </w:r>
            <w:r>
              <w:rPr>
                <w:rFonts w:ascii="Arial" w:hAnsi="Arial" w:cs="Arial"/>
                <w:sz w:val="22"/>
                <w:szCs w:val="22"/>
              </w:rPr>
              <w:t>U</w:t>
            </w:r>
            <w:r w:rsidRPr="00DE2E5E">
              <w:rPr>
                <w:rFonts w:ascii="Arial" w:hAnsi="Arial" w:cs="Arial"/>
                <w:sz w:val="22"/>
                <w:szCs w:val="22"/>
              </w:rPr>
              <w:t>nidad</w:t>
            </w:r>
            <w:r>
              <w:rPr>
                <w:rFonts w:ascii="Arial" w:hAnsi="Arial" w:cs="Arial"/>
                <w:sz w:val="22"/>
                <w:szCs w:val="22"/>
              </w:rPr>
              <w:t xml:space="preserve"> o Grupo</w:t>
            </w:r>
            <w:r w:rsidRPr="00DE2E5E">
              <w:rPr>
                <w:rFonts w:ascii="Arial" w:hAnsi="Arial" w:cs="Arial"/>
                <w:sz w:val="22"/>
                <w:szCs w:val="22"/>
              </w:rPr>
              <w:t xml:space="preserve"> beneficiaria de la contratación</w:t>
            </w:r>
          </w:p>
        </w:tc>
      </w:tr>
      <w:tr w:rsidR="00E95BE9" w:rsidRPr="00DE2E5E" w14:paraId="735D9BCE" w14:textId="77777777" w:rsidTr="001E1DF9">
        <w:trPr>
          <w:trHeight w:val="184"/>
        </w:trPr>
        <w:tc>
          <w:tcPr>
            <w:tcW w:w="1150" w:type="pct"/>
            <w:shd w:val="clear" w:color="auto" w:fill="auto"/>
            <w:vAlign w:val="center"/>
          </w:tcPr>
          <w:p w14:paraId="57E15194" w14:textId="77777777" w:rsidR="00E95BE9" w:rsidRPr="00DE2E5E" w:rsidRDefault="00E95BE9" w:rsidP="00ED514A">
            <w:pPr>
              <w:rPr>
                <w:rFonts w:ascii="Arial" w:hAnsi="Arial" w:cs="Arial"/>
                <w:sz w:val="22"/>
                <w:szCs w:val="22"/>
              </w:rPr>
            </w:pPr>
            <w:r w:rsidRPr="00DE2E5E">
              <w:rPr>
                <w:rFonts w:ascii="Arial" w:hAnsi="Arial" w:cs="Arial"/>
                <w:sz w:val="22"/>
                <w:szCs w:val="22"/>
              </w:rPr>
              <w:t>Firma</w:t>
            </w:r>
          </w:p>
        </w:tc>
        <w:tc>
          <w:tcPr>
            <w:tcW w:w="3850" w:type="pct"/>
            <w:gridSpan w:val="8"/>
            <w:shd w:val="clear" w:color="auto" w:fill="auto"/>
            <w:vAlign w:val="center"/>
          </w:tcPr>
          <w:p w14:paraId="7A03804A" w14:textId="737F00E4" w:rsidR="00E95BE9" w:rsidRPr="00DE2E5E" w:rsidRDefault="00E95BE9" w:rsidP="00ED514A">
            <w:pPr>
              <w:rPr>
                <w:rFonts w:ascii="Arial" w:hAnsi="Arial" w:cs="Arial"/>
                <w:sz w:val="22"/>
                <w:szCs w:val="22"/>
              </w:rPr>
            </w:pPr>
            <w:r>
              <w:rPr>
                <w:rFonts w:ascii="Arial" w:hAnsi="Arial" w:cs="Arial"/>
                <w:color w:val="000000" w:themeColor="text1"/>
                <w:sz w:val="22"/>
                <w:szCs w:val="22"/>
                <w:lang w:eastAsia="es-CO"/>
              </w:rPr>
              <w:t>N/A</w:t>
            </w:r>
          </w:p>
        </w:tc>
      </w:tr>
      <w:tr w:rsidR="00E95BE9" w:rsidRPr="00DE2E5E" w14:paraId="1E79CC42" w14:textId="77777777" w:rsidTr="00CE34F2">
        <w:trPr>
          <w:trHeight w:val="469"/>
        </w:trPr>
        <w:tc>
          <w:tcPr>
            <w:tcW w:w="5000" w:type="pct"/>
            <w:gridSpan w:val="9"/>
            <w:shd w:val="clear" w:color="auto" w:fill="D9D9D9" w:themeFill="background1" w:themeFillShade="D9"/>
          </w:tcPr>
          <w:p w14:paraId="376450BA" w14:textId="15474226" w:rsidR="00E95BE9" w:rsidRPr="00DE2E5E" w:rsidRDefault="00E95BE9" w:rsidP="001E1DF9">
            <w:pPr>
              <w:jc w:val="center"/>
              <w:rPr>
                <w:rFonts w:ascii="Arial" w:hAnsi="Arial" w:cs="Arial"/>
                <w:bCs/>
                <w:color w:val="000000" w:themeColor="text1"/>
                <w:sz w:val="22"/>
                <w:szCs w:val="22"/>
              </w:rPr>
            </w:pPr>
            <w:r w:rsidRPr="00DE2E5E">
              <w:rPr>
                <w:rFonts w:ascii="Arial" w:hAnsi="Arial" w:cs="Arial"/>
                <w:bCs/>
                <w:color w:val="000000" w:themeColor="text1"/>
                <w:sz w:val="22"/>
                <w:szCs w:val="22"/>
                <w:lang w:eastAsia="es-CO"/>
              </w:rPr>
              <w:t xml:space="preserve">5. </w:t>
            </w:r>
            <w:r w:rsidRPr="00706DBC">
              <w:rPr>
                <w:rFonts w:ascii="Arial" w:hAnsi="Arial" w:cs="Arial"/>
                <w:bCs/>
                <w:color w:val="000000" w:themeColor="text1"/>
                <w:sz w:val="22"/>
                <w:szCs w:val="22"/>
                <w:lang w:eastAsia="es-CO"/>
              </w:rPr>
              <w:t>JUNTA SECCIONAL DE CONTRATACIÓN DE LA DIRECCIÓN SECCIONAL DE ADMINISTRACIÓN JUDICIAL DE CÚCUTA NORTE DE SANTANDER</w:t>
            </w:r>
          </w:p>
        </w:tc>
      </w:tr>
      <w:tr w:rsidR="00E95BE9" w:rsidRPr="00DE2E5E" w14:paraId="5DF0ED29" w14:textId="77777777" w:rsidTr="00E95BE9">
        <w:trPr>
          <w:trHeight w:val="20"/>
        </w:trPr>
        <w:tc>
          <w:tcPr>
            <w:tcW w:w="5000" w:type="pct"/>
            <w:gridSpan w:val="9"/>
            <w:shd w:val="clear" w:color="auto" w:fill="D9D9D9" w:themeFill="background1" w:themeFillShade="D9"/>
            <w:vAlign w:val="center"/>
          </w:tcPr>
          <w:p w14:paraId="419DCDE7" w14:textId="617BE271" w:rsidR="00E95BE9" w:rsidRPr="00DE2E5E" w:rsidRDefault="00E95BE9" w:rsidP="00ED514A">
            <w:pPr>
              <w:rPr>
                <w:rFonts w:ascii="Arial" w:hAnsi="Arial" w:cs="Arial"/>
                <w:sz w:val="22"/>
                <w:szCs w:val="22"/>
              </w:rPr>
            </w:pPr>
            <w:r w:rsidRPr="00DE2E5E">
              <w:rPr>
                <w:rFonts w:ascii="Arial" w:hAnsi="Arial" w:cs="Arial"/>
                <w:sz w:val="22"/>
                <w:szCs w:val="22"/>
              </w:rPr>
              <w:t>5.1 Servidor Unidad de Asistencia Legal</w:t>
            </w:r>
          </w:p>
        </w:tc>
      </w:tr>
      <w:tr w:rsidR="00E95BE9" w:rsidRPr="00DE2E5E" w14:paraId="519075BB" w14:textId="77777777" w:rsidTr="001E1DF9">
        <w:trPr>
          <w:trHeight w:val="237"/>
        </w:trPr>
        <w:tc>
          <w:tcPr>
            <w:tcW w:w="1150" w:type="pct"/>
            <w:shd w:val="clear" w:color="auto" w:fill="auto"/>
            <w:vAlign w:val="center"/>
          </w:tcPr>
          <w:p w14:paraId="7EC71A5A" w14:textId="77777777" w:rsidR="00E95BE9" w:rsidRPr="00DE2E5E" w:rsidRDefault="00E95BE9" w:rsidP="00ED514A">
            <w:pPr>
              <w:rPr>
                <w:rFonts w:ascii="Arial" w:hAnsi="Arial" w:cs="Arial"/>
                <w:sz w:val="22"/>
                <w:szCs w:val="22"/>
              </w:rPr>
            </w:pPr>
            <w:r w:rsidRPr="00DE2E5E">
              <w:rPr>
                <w:rFonts w:ascii="Arial" w:hAnsi="Arial" w:cs="Arial"/>
                <w:sz w:val="22"/>
                <w:szCs w:val="22"/>
              </w:rPr>
              <w:t>Firma</w:t>
            </w:r>
          </w:p>
        </w:tc>
        <w:tc>
          <w:tcPr>
            <w:tcW w:w="3850" w:type="pct"/>
            <w:gridSpan w:val="8"/>
            <w:shd w:val="clear" w:color="auto" w:fill="auto"/>
            <w:vAlign w:val="center"/>
          </w:tcPr>
          <w:p w14:paraId="374AF471" w14:textId="00C4CF1B" w:rsidR="00E95BE9" w:rsidRPr="00DE2E5E" w:rsidRDefault="00CD2620" w:rsidP="00ED514A">
            <w:pPr>
              <w:rPr>
                <w:rFonts w:ascii="Arial" w:hAnsi="Arial" w:cs="Arial"/>
                <w:sz w:val="22"/>
                <w:szCs w:val="22"/>
              </w:rPr>
            </w:pPr>
            <w:r>
              <w:rPr>
                <w:rFonts w:ascii="Arial" w:hAnsi="Arial" w:cs="Arial"/>
                <w:sz w:val="22"/>
                <w:szCs w:val="22"/>
              </w:rPr>
              <w:t>(Aprobado por correo electrónico)</w:t>
            </w:r>
          </w:p>
        </w:tc>
      </w:tr>
      <w:tr w:rsidR="00E95BE9" w:rsidRPr="00DE2E5E" w14:paraId="382A73FB" w14:textId="77777777" w:rsidTr="0010317B">
        <w:trPr>
          <w:trHeight w:val="20"/>
        </w:trPr>
        <w:tc>
          <w:tcPr>
            <w:tcW w:w="1150" w:type="pct"/>
            <w:shd w:val="clear" w:color="auto" w:fill="auto"/>
            <w:vAlign w:val="center"/>
          </w:tcPr>
          <w:p w14:paraId="2E01693E" w14:textId="77777777" w:rsidR="00E95BE9" w:rsidRPr="00DE2E5E" w:rsidRDefault="00E95BE9" w:rsidP="00ED514A">
            <w:pPr>
              <w:rPr>
                <w:rFonts w:ascii="Arial" w:hAnsi="Arial" w:cs="Arial"/>
                <w:sz w:val="22"/>
                <w:szCs w:val="22"/>
              </w:rPr>
            </w:pPr>
            <w:r w:rsidRPr="00DE2E5E">
              <w:rPr>
                <w:rFonts w:ascii="Arial" w:hAnsi="Arial" w:cs="Arial"/>
                <w:sz w:val="22"/>
                <w:szCs w:val="22"/>
              </w:rPr>
              <w:t>Nombre empleado</w:t>
            </w:r>
          </w:p>
        </w:tc>
        <w:tc>
          <w:tcPr>
            <w:tcW w:w="3850" w:type="pct"/>
            <w:gridSpan w:val="8"/>
            <w:shd w:val="clear" w:color="auto" w:fill="auto"/>
            <w:vAlign w:val="center"/>
          </w:tcPr>
          <w:p w14:paraId="072F2EFE" w14:textId="1254EDA6" w:rsidR="00E95BE9" w:rsidRPr="00DE2E5E" w:rsidRDefault="00187324" w:rsidP="00ED514A">
            <w:pPr>
              <w:rPr>
                <w:rFonts w:ascii="Arial" w:hAnsi="Arial" w:cs="Arial"/>
                <w:sz w:val="22"/>
                <w:szCs w:val="22"/>
              </w:rPr>
            </w:pPr>
            <w:r>
              <w:rPr>
                <w:rFonts w:ascii="Arial" w:hAnsi="Arial" w:cs="Arial"/>
                <w:sz w:val="22"/>
                <w:szCs w:val="22"/>
              </w:rPr>
              <w:t>JORGE ENRIQUE GOMEZ RICO</w:t>
            </w:r>
          </w:p>
        </w:tc>
      </w:tr>
      <w:tr w:rsidR="00E95BE9" w:rsidRPr="00DE2E5E" w14:paraId="796B7CBC" w14:textId="77777777" w:rsidTr="0010317B">
        <w:trPr>
          <w:trHeight w:val="20"/>
        </w:trPr>
        <w:tc>
          <w:tcPr>
            <w:tcW w:w="1150" w:type="pct"/>
            <w:shd w:val="clear" w:color="auto" w:fill="auto"/>
            <w:vAlign w:val="center"/>
          </w:tcPr>
          <w:p w14:paraId="4FB03661" w14:textId="77777777" w:rsidR="00E95BE9" w:rsidRPr="00DE2E5E" w:rsidRDefault="00E95BE9" w:rsidP="00ED514A">
            <w:pPr>
              <w:rPr>
                <w:rFonts w:ascii="Arial" w:hAnsi="Arial" w:cs="Arial"/>
                <w:sz w:val="22"/>
                <w:szCs w:val="22"/>
              </w:rPr>
            </w:pPr>
            <w:r w:rsidRPr="00DE2E5E">
              <w:rPr>
                <w:rFonts w:ascii="Arial" w:hAnsi="Arial" w:cs="Arial"/>
                <w:sz w:val="22"/>
                <w:szCs w:val="22"/>
              </w:rPr>
              <w:t>Cargo</w:t>
            </w:r>
          </w:p>
        </w:tc>
        <w:tc>
          <w:tcPr>
            <w:tcW w:w="3850" w:type="pct"/>
            <w:gridSpan w:val="8"/>
            <w:shd w:val="clear" w:color="auto" w:fill="auto"/>
            <w:vAlign w:val="center"/>
          </w:tcPr>
          <w:p w14:paraId="36230B0B" w14:textId="0573309E" w:rsidR="00E95BE9" w:rsidRPr="00DE2E5E" w:rsidRDefault="00E95BE9" w:rsidP="00ED514A">
            <w:pPr>
              <w:rPr>
                <w:rFonts w:ascii="Arial" w:hAnsi="Arial" w:cs="Arial"/>
                <w:sz w:val="22"/>
                <w:szCs w:val="22"/>
              </w:rPr>
            </w:pPr>
            <w:r w:rsidRPr="00904196">
              <w:rPr>
                <w:rFonts w:ascii="Arial" w:hAnsi="Arial" w:cs="Arial"/>
                <w:sz w:val="22"/>
                <w:szCs w:val="22"/>
              </w:rPr>
              <w:t>Coordinador Asistencia Legal</w:t>
            </w:r>
            <w:r>
              <w:rPr>
                <w:rFonts w:ascii="Arial" w:hAnsi="Arial" w:cs="Arial"/>
                <w:sz w:val="22"/>
                <w:szCs w:val="22"/>
              </w:rPr>
              <w:t xml:space="preserve"> </w:t>
            </w:r>
          </w:p>
        </w:tc>
      </w:tr>
      <w:tr w:rsidR="00E95BE9" w:rsidRPr="00DE2E5E" w14:paraId="47D58C1C" w14:textId="77777777" w:rsidTr="00E95BE9">
        <w:trPr>
          <w:trHeight w:val="20"/>
        </w:trPr>
        <w:tc>
          <w:tcPr>
            <w:tcW w:w="5000" w:type="pct"/>
            <w:gridSpan w:val="9"/>
            <w:shd w:val="clear" w:color="auto" w:fill="D9D9D9" w:themeFill="background1" w:themeFillShade="D9"/>
            <w:vAlign w:val="center"/>
          </w:tcPr>
          <w:p w14:paraId="2B9D2D09" w14:textId="5AFF7847" w:rsidR="00E95BE9" w:rsidRPr="00DE2E5E" w:rsidRDefault="00E95BE9" w:rsidP="00ED514A">
            <w:pPr>
              <w:rPr>
                <w:rFonts w:ascii="Arial" w:hAnsi="Arial" w:cs="Arial"/>
                <w:sz w:val="22"/>
                <w:szCs w:val="22"/>
              </w:rPr>
            </w:pPr>
            <w:r w:rsidRPr="00DE2E5E">
              <w:rPr>
                <w:rFonts w:ascii="Arial" w:hAnsi="Arial" w:cs="Arial"/>
                <w:sz w:val="22"/>
                <w:szCs w:val="22"/>
              </w:rPr>
              <w:t xml:space="preserve">5.2 Servidor </w:t>
            </w:r>
            <w:r w:rsidR="002D71D8">
              <w:rPr>
                <w:rFonts w:ascii="Arial" w:hAnsi="Arial" w:cs="Arial"/>
                <w:sz w:val="22"/>
                <w:szCs w:val="22"/>
              </w:rPr>
              <w:t>Área</w:t>
            </w:r>
            <w:r>
              <w:rPr>
                <w:rFonts w:ascii="Arial" w:hAnsi="Arial" w:cs="Arial"/>
                <w:sz w:val="22"/>
                <w:szCs w:val="22"/>
              </w:rPr>
              <w:t xml:space="preserve"> </w:t>
            </w:r>
            <w:r w:rsidR="002D71D8">
              <w:rPr>
                <w:rFonts w:ascii="Arial" w:hAnsi="Arial" w:cs="Arial"/>
                <w:sz w:val="22"/>
                <w:szCs w:val="22"/>
              </w:rPr>
              <w:t>Logística</w:t>
            </w:r>
            <w:r>
              <w:rPr>
                <w:rFonts w:ascii="Arial" w:hAnsi="Arial" w:cs="Arial"/>
                <w:sz w:val="22"/>
                <w:szCs w:val="22"/>
              </w:rPr>
              <w:t xml:space="preserve"> y Administrativa.</w:t>
            </w:r>
          </w:p>
        </w:tc>
      </w:tr>
      <w:tr w:rsidR="00E95BE9" w:rsidRPr="00DE2E5E" w14:paraId="5DE2D825" w14:textId="77777777" w:rsidTr="001E1DF9">
        <w:trPr>
          <w:trHeight w:val="315"/>
        </w:trPr>
        <w:tc>
          <w:tcPr>
            <w:tcW w:w="1150" w:type="pct"/>
            <w:shd w:val="clear" w:color="auto" w:fill="auto"/>
            <w:vAlign w:val="center"/>
          </w:tcPr>
          <w:p w14:paraId="666CDFD7" w14:textId="77777777" w:rsidR="00E95BE9" w:rsidRPr="00DE2E5E" w:rsidRDefault="00E95BE9" w:rsidP="00ED514A">
            <w:pPr>
              <w:rPr>
                <w:rFonts w:ascii="Arial" w:hAnsi="Arial" w:cs="Arial"/>
                <w:sz w:val="22"/>
                <w:szCs w:val="22"/>
              </w:rPr>
            </w:pPr>
            <w:r w:rsidRPr="00DE2E5E">
              <w:rPr>
                <w:rFonts w:ascii="Arial" w:hAnsi="Arial" w:cs="Arial"/>
                <w:sz w:val="22"/>
                <w:szCs w:val="22"/>
              </w:rPr>
              <w:t>Firma</w:t>
            </w:r>
          </w:p>
        </w:tc>
        <w:tc>
          <w:tcPr>
            <w:tcW w:w="3850" w:type="pct"/>
            <w:gridSpan w:val="8"/>
            <w:shd w:val="clear" w:color="auto" w:fill="auto"/>
            <w:vAlign w:val="center"/>
          </w:tcPr>
          <w:p w14:paraId="79D43ADB" w14:textId="4B1FF9E0" w:rsidR="00E95BE9" w:rsidRPr="00DE2E5E" w:rsidRDefault="00CD2620" w:rsidP="00ED514A">
            <w:pPr>
              <w:rPr>
                <w:rFonts w:ascii="Arial" w:hAnsi="Arial" w:cs="Arial"/>
                <w:sz w:val="22"/>
                <w:szCs w:val="22"/>
              </w:rPr>
            </w:pPr>
            <w:r>
              <w:rPr>
                <w:rFonts w:ascii="Arial" w:hAnsi="Arial" w:cs="Arial"/>
                <w:sz w:val="22"/>
                <w:szCs w:val="22"/>
              </w:rPr>
              <w:t>(Aprobado por correo electrónico)</w:t>
            </w:r>
          </w:p>
        </w:tc>
      </w:tr>
      <w:tr w:rsidR="00E95BE9" w:rsidRPr="00DE2E5E" w14:paraId="4C1076FB" w14:textId="77777777" w:rsidTr="0010317B">
        <w:trPr>
          <w:trHeight w:val="20"/>
        </w:trPr>
        <w:tc>
          <w:tcPr>
            <w:tcW w:w="1150" w:type="pct"/>
            <w:shd w:val="clear" w:color="auto" w:fill="auto"/>
            <w:vAlign w:val="center"/>
          </w:tcPr>
          <w:p w14:paraId="628AF58E" w14:textId="77777777" w:rsidR="00E95BE9" w:rsidRPr="00DE2E5E" w:rsidRDefault="00E95BE9" w:rsidP="00ED514A">
            <w:pPr>
              <w:rPr>
                <w:rFonts w:ascii="Arial" w:hAnsi="Arial" w:cs="Arial"/>
                <w:sz w:val="22"/>
                <w:szCs w:val="22"/>
              </w:rPr>
            </w:pPr>
            <w:r w:rsidRPr="00DE2E5E">
              <w:rPr>
                <w:rFonts w:ascii="Arial" w:hAnsi="Arial" w:cs="Arial"/>
                <w:sz w:val="22"/>
                <w:szCs w:val="22"/>
              </w:rPr>
              <w:t>Nombre empleado</w:t>
            </w:r>
          </w:p>
        </w:tc>
        <w:tc>
          <w:tcPr>
            <w:tcW w:w="3850" w:type="pct"/>
            <w:gridSpan w:val="8"/>
            <w:shd w:val="clear" w:color="auto" w:fill="auto"/>
            <w:vAlign w:val="center"/>
          </w:tcPr>
          <w:p w14:paraId="07FB3AEE" w14:textId="375392C7" w:rsidR="00E95BE9" w:rsidRPr="00706DBC" w:rsidRDefault="00E95BE9" w:rsidP="00ED514A">
            <w:pPr>
              <w:autoSpaceDE w:val="0"/>
              <w:autoSpaceDN w:val="0"/>
              <w:adjustRightInd w:val="0"/>
              <w:jc w:val="both"/>
              <w:rPr>
                <w:rFonts w:ascii="Arial" w:hAnsi="Arial" w:cs="Arial"/>
                <w:bCs/>
                <w:color w:val="000000"/>
                <w:sz w:val="22"/>
                <w:szCs w:val="22"/>
              </w:rPr>
            </w:pPr>
            <w:r w:rsidRPr="00706DBC">
              <w:rPr>
                <w:rFonts w:ascii="Arial" w:hAnsi="Arial" w:cs="Arial"/>
                <w:bCs/>
                <w:sz w:val="22"/>
                <w:szCs w:val="22"/>
              </w:rPr>
              <w:t xml:space="preserve">ANA </w:t>
            </w:r>
            <w:r w:rsidR="00187324">
              <w:rPr>
                <w:rFonts w:ascii="Arial" w:hAnsi="Arial" w:cs="Arial"/>
                <w:bCs/>
                <w:sz w:val="22"/>
                <w:szCs w:val="22"/>
              </w:rPr>
              <w:t>ISABEL VALENCIA SOLANO</w:t>
            </w:r>
          </w:p>
        </w:tc>
      </w:tr>
      <w:tr w:rsidR="00E95BE9" w:rsidRPr="00DE2E5E" w14:paraId="62C85E59" w14:textId="77777777" w:rsidTr="0010317B">
        <w:trPr>
          <w:trHeight w:val="20"/>
        </w:trPr>
        <w:tc>
          <w:tcPr>
            <w:tcW w:w="1150" w:type="pct"/>
            <w:shd w:val="clear" w:color="auto" w:fill="auto"/>
            <w:vAlign w:val="center"/>
          </w:tcPr>
          <w:p w14:paraId="2EB14FB4" w14:textId="77777777" w:rsidR="00E95BE9" w:rsidRPr="00DE2E5E" w:rsidRDefault="00E95BE9" w:rsidP="00ED514A">
            <w:pPr>
              <w:rPr>
                <w:rFonts w:ascii="Arial" w:hAnsi="Arial" w:cs="Arial"/>
                <w:sz w:val="22"/>
                <w:szCs w:val="22"/>
              </w:rPr>
            </w:pPr>
            <w:r w:rsidRPr="00DE2E5E">
              <w:rPr>
                <w:rFonts w:ascii="Arial" w:hAnsi="Arial" w:cs="Arial"/>
                <w:sz w:val="22"/>
                <w:szCs w:val="22"/>
              </w:rPr>
              <w:t>Cargo</w:t>
            </w:r>
          </w:p>
        </w:tc>
        <w:tc>
          <w:tcPr>
            <w:tcW w:w="3850" w:type="pct"/>
            <w:gridSpan w:val="8"/>
            <w:shd w:val="clear" w:color="auto" w:fill="auto"/>
            <w:vAlign w:val="center"/>
          </w:tcPr>
          <w:p w14:paraId="634B8208" w14:textId="6DAC05FC" w:rsidR="00E95BE9" w:rsidRPr="00DE2E5E" w:rsidRDefault="00E95BE9" w:rsidP="00ED514A">
            <w:pPr>
              <w:rPr>
                <w:rFonts w:ascii="Arial" w:hAnsi="Arial" w:cs="Arial"/>
                <w:sz w:val="22"/>
                <w:szCs w:val="22"/>
              </w:rPr>
            </w:pPr>
            <w:r w:rsidRPr="00904196">
              <w:rPr>
                <w:rFonts w:ascii="Arial" w:hAnsi="Arial" w:cs="Arial"/>
                <w:sz w:val="22"/>
                <w:szCs w:val="22"/>
              </w:rPr>
              <w:t>Coordinador Área Administrativa</w:t>
            </w:r>
            <w:r>
              <w:rPr>
                <w:rFonts w:ascii="Arial" w:hAnsi="Arial" w:cs="Arial"/>
                <w:sz w:val="22"/>
                <w:szCs w:val="22"/>
              </w:rPr>
              <w:t xml:space="preserve"> </w:t>
            </w:r>
          </w:p>
        </w:tc>
      </w:tr>
      <w:tr w:rsidR="00E95BE9" w:rsidRPr="00DE2E5E" w14:paraId="75746765" w14:textId="77777777" w:rsidTr="00E95BE9">
        <w:trPr>
          <w:trHeight w:val="20"/>
        </w:trPr>
        <w:tc>
          <w:tcPr>
            <w:tcW w:w="5000" w:type="pct"/>
            <w:gridSpan w:val="9"/>
            <w:shd w:val="clear" w:color="auto" w:fill="D9D9D9" w:themeFill="background1" w:themeFillShade="D9"/>
            <w:vAlign w:val="center"/>
          </w:tcPr>
          <w:p w14:paraId="3BD85652" w14:textId="0137FD62" w:rsidR="00E95BE9" w:rsidRPr="00DE2E5E" w:rsidRDefault="00E95BE9" w:rsidP="00ED514A">
            <w:pPr>
              <w:rPr>
                <w:rFonts w:ascii="Arial" w:hAnsi="Arial" w:cs="Arial"/>
                <w:sz w:val="22"/>
                <w:szCs w:val="22"/>
              </w:rPr>
            </w:pPr>
            <w:r w:rsidRPr="00DE2E5E">
              <w:rPr>
                <w:rFonts w:ascii="Arial" w:hAnsi="Arial" w:cs="Arial"/>
                <w:sz w:val="22"/>
                <w:szCs w:val="22"/>
              </w:rPr>
              <w:t xml:space="preserve">5.3 Servidor </w:t>
            </w:r>
            <w:r w:rsidR="00411B9B">
              <w:rPr>
                <w:rFonts w:ascii="Arial" w:hAnsi="Arial" w:cs="Arial"/>
                <w:sz w:val="22"/>
                <w:szCs w:val="22"/>
              </w:rPr>
              <w:t>Área</w:t>
            </w:r>
            <w:r>
              <w:rPr>
                <w:rFonts w:ascii="Arial" w:hAnsi="Arial" w:cs="Arial"/>
                <w:sz w:val="22"/>
                <w:szCs w:val="22"/>
              </w:rPr>
              <w:t xml:space="preserve"> Financiera</w:t>
            </w:r>
          </w:p>
        </w:tc>
      </w:tr>
      <w:tr w:rsidR="00E95BE9" w:rsidRPr="00DE2E5E" w14:paraId="4407043B" w14:textId="77777777" w:rsidTr="001E1DF9">
        <w:trPr>
          <w:trHeight w:val="176"/>
        </w:trPr>
        <w:tc>
          <w:tcPr>
            <w:tcW w:w="1150" w:type="pct"/>
            <w:shd w:val="clear" w:color="auto" w:fill="auto"/>
            <w:vAlign w:val="center"/>
          </w:tcPr>
          <w:p w14:paraId="60E6FB71" w14:textId="77777777" w:rsidR="00E95BE9" w:rsidRPr="00DE2E5E" w:rsidRDefault="00E95BE9" w:rsidP="00ED514A">
            <w:pPr>
              <w:rPr>
                <w:rFonts w:ascii="Arial" w:hAnsi="Arial" w:cs="Arial"/>
                <w:sz w:val="22"/>
                <w:szCs w:val="22"/>
              </w:rPr>
            </w:pPr>
            <w:r w:rsidRPr="00DE2E5E">
              <w:rPr>
                <w:rFonts w:ascii="Arial" w:hAnsi="Arial" w:cs="Arial"/>
                <w:sz w:val="22"/>
                <w:szCs w:val="22"/>
              </w:rPr>
              <w:t>Firma</w:t>
            </w:r>
          </w:p>
        </w:tc>
        <w:tc>
          <w:tcPr>
            <w:tcW w:w="3850" w:type="pct"/>
            <w:gridSpan w:val="8"/>
            <w:shd w:val="clear" w:color="auto" w:fill="auto"/>
            <w:vAlign w:val="center"/>
          </w:tcPr>
          <w:p w14:paraId="1849030F" w14:textId="24C1EA2E" w:rsidR="00E95BE9" w:rsidRPr="00DE2E5E" w:rsidRDefault="00CD2620" w:rsidP="00ED514A">
            <w:pPr>
              <w:rPr>
                <w:rFonts w:ascii="Arial" w:hAnsi="Arial" w:cs="Arial"/>
                <w:sz w:val="22"/>
                <w:szCs w:val="22"/>
              </w:rPr>
            </w:pPr>
            <w:r>
              <w:rPr>
                <w:rFonts w:ascii="Arial" w:hAnsi="Arial" w:cs="Arial"/>
                <w:sz w:val="22"/>
                <w:szCs w:val="22"/>
              </w:rPr>
              <w:t>(Aprobado por correo electrónico)</w:t>
            </w:r>
          </w:p>
        </w:tc>
      </w:tr>
      <w:tr w:rsidR="00E95BE9" w:rsidRPr="00DE2E5E" w14:paraId="79C0C5D1" w14:textId="77777777" w:rsidTr="0010317B">
        <w:trPr>
          <w:trHeight w:val="20"/>
        </w:trPr>
        <w:tc>
          <w:tcPr>
            <w:tcW w:w="1150" w:type="pct"/>
            <w:shd w:val="clear" w:color="auto" w:fill="auto"/>
            <w:vAlign w:val="center"/>
          </w:tcPr>
          <w:p w14:paraId="5C3A2499" w14:textId="77777777" w:rsidR="00E95BE9" w:rsidRPr="00DE2E5E" w:rsidRDefault="00E95BE9" w:rsidP="00ED514A">
            <w:pPr>
              <w:rPr>
                <w:rFonts w:ascii="Arial" w:hAnsi="Arial" w:cs="Arial"/>
                <w:sz w:val="22"/>
                <w:szCs w:val="22"/>
              </w:rPr>
            </w:pPr>
            <w:r w:rsidRPr="00DE2E5E">
              <w:rPr>
                <w:rFonts w:ascii="Arial" w:hAnsi="Arial" w:cs="Arial"/>
                <w:sz w:val="22"/>
                <w:szCs w:val="22"/>
              </w:rPr>
              <w:t>Nombre empleado</w:t>
            </w:r>
          </w:p>
        </w:tc>
        <w:tc>
          <w:tcPr>
            <w:tcW w:w="3850" w:type="pct"/>
            <w:gridSpan w:val="8"/>
            <w:shd w:val="clear" w:color="auto" w:fill="auto"/>
            <w:vAlign w:val="center"/>
          </w:tcPr>
          <w:p w14:paraId="3D9AE144" w14:textId="5FE6CDD7" w:rsidR="00E95BE9" w:rsidRPr="00DE2E5E" w:rsidRDefault="0016016E" w:rsidP="00ED514A">
            <w:pPr>
              <w:rPr>
                <w:rFonts w:ascii="Arial" w:hAnsi="Arial" w:cs="Arial"/>
                <w:sz w:val="22"/>
                <w:szCs w:val="22"/>
              </w:rPr>
            </w:pPr>
            <w:r>
              <w:rPr>
                <w:rFonts w:ascii="Arial" w:hAnsi="Arial" w:cs="Arial"/>
                <w:sz w:val="22"/>
                <w:szCs w:val="22"/>
              </w:rPr>
              <w:t xml:space="preserve">MARIA CONCEPCION </w:t>
            </w:r>
            <w:r w:rsidR="00E95BE9" w:rsidRPr="00966E46">
              <w:rPr>
                <w:rFonts w:ascii="Arial" w:hAnsi="Arial" w:cs="Arial"/>
                <w:sz w:val="22"/>
                <w:szCs w:val="22"/>
              </w:rPr>
              <w:t>DURAN</w:t>
            </w:r>
            <w:r>
              <w:rPr>
                <w:rFonts w:ascii="Arial" w:hAnsi="Arial" w:cs="Arial"/>
                <w:sz w:val="22"/>
                <w:szCs w:val="22"/>
              </w:rPr>
              <w:t xml:space="preserve"> CAICEDO</w:t>
            </w:r>
            <w:r w:rsidR="00E95BE9" w:rsidRPr="00966E46">
              <w:rPr>
                <w:rFonts w:ascii="Arial" w:hAnsi="Arial" w:cs="Arial"/>
                <w:sz w:val="22"/>
                <w:szCs w:val="22"/>
              </w:rPr>
              <w:t xml:space="preserve">  </w:t>
            </w:r>
          </w:p>
        </w:tc>
      </w:tr>
      <w:tr w:rsidR="00E95BE9" w:rsidRPr="00DE2E5E" w14:paraId="028E649A" w14:textId="77777777" w:rsidTr="0010317B">
        <w:trPr>
          <w:trHeight w:val="20"/>
        </w:trPr>
        <w:tc>
          <w:tcPr>
            <w:tcW w:w="1150" w:type="pct"/>
            <w:shd w:val="clear" w:color="auto" w:fill="auto"/>
            <w:vAlign w:val="center"/>
          </w:tcPr>
          <w:p w14:paraId="7371D424" w14:textId="77777777" w:rsidR="00E95BE9" w:rsidRPr="00DE2E5E" w:rsidRDefault="00E95BE9" w:rsidP="00ED514A">
            <w:pPr>
              <w:rPr>
                <w:rFonts w:ascii="Arial" w:hAnsi="Arial" w:cs="Arial"/>
                <w:sz w:val="22"/>
                <w:szCs w:val="22"/>
              </w:rPr>
            </w:pPr>
            <w:r w:rsidRPr="00DE2E5E">
              <w:rPr>
                <w:rFonts w:ascii="Arial" w:hAnsi="Arial" w:cs="Arial"/>
                <w:sz w:val="22"/>
                <w:szCs w:val="22"/>
              </w:rPr>
              <w:t>Cargo</w:t>
            </w:r>
          </w:p>
        </w:tc>
        <w:tc>
          <w:tcPr>
            <w:tcW w:w="3850" w:type="pct"/>
            <w:gridSpan w:val="8"/>
            <w:shd w:val="clear" w:color="auto" w:fill="auto"/>
            <w:vAlign w:val="center"/>
          </w:tcPr>
          <w:p w14:paraId="70E45499" w14:textId="308B9F9F" w:rsidR="00E95BE9" w:rsidRPr="00DE2E5E" w:rsidRDefault="00E95BE9" w:rsidP="00ED514A">
            <w:pPr>
              <w:rPr>
                <w:rFonts w:ascii="Arial" w:hAnsi="Arial" w:cs="Arial"/>
                <w:sz w:val="22"/>
                <w:szCs w:val="22"/>
              </w:rPr>
            </w:pPr>
            <w:r w:rsidRPr="00904196">
              <w:rPr>
                <w:rFonts w:ascii="Arial" w:hAnsi="Arial" w:cs="Arial"/>
                <w:sz w:val="22"/>
                <w:szCs w:val="22"/>
              </w:rPr>
              <w:t>Coordinador Área Financiera</w:t>
            </w:r>
          </w:p>
        </w:tc>
      </w:tr>
      <w:tr w:rsidR="00E95BE9" w:rsidRPr="00DE2E5E" w14:paraId="0FDC90D5" w14:textId="77777777" w:rsidTr="00E95BE9">
        <w:trPr>
          <w:trHeight w:val="20"/>
        </w:trPr>
        <w:tc>
          <w:tcPr>
            <w:tcW w:w="5000" w:type="pct"/>
            <w:gridSpan w:val="9"/>
            <w:shd w:val="clear" w:color="auto" w:fill="D9D9D9" w:themeFill="background1" w:themeFillShade="D9"/>
            <w:vAlign w:val="center"/>
          </w:tcPr>
          <w:p w14:paraId="13250FD1" w14:textId="70386B17" w:rsidR="00E95BE9" w:rsidRPr="00DE2E5E" w:rsidRDefault="00E95BE9" w:rsidP="00ED514A">
            <w:pPr>
              <w:rPr>
                <w:rFonts w:ascii="Arial" w:hAnsi="Arial" w:cs="Arial"/>
                <w:sz w:val="22"/>
                <w:szCs w:val="22"/>
              </w:rPr>
            </w:pPr>
            <w:r w:rsidRPr="00DE2E5E">
              <w:rPr>
                <w:rFonts w:ascii="Arial" w:hAnsi="Arial" w:cs="Arial"/>
                <w:sz w:val="22"/>
                <w:szCs w:val="22"/>
              </w:rPr>
              <w:t>5.</w:t>
            </w:r>
            <w:r w:rsidR="00743DCC">
              <w:rPr>
                <w:rFonts w:ascii="Arial" w:hAnsi="Arial" w:cs="Arial"/>
                <w:sz w:val="22"/>
                <w:szCs w:val="22"/>
              </w:rPr>
              <w:t>4</w:t>
            </w:r>
            <w:r w:rsidRPr="00DE2E5E">
              <w:rPr>
                <w:rFonts w:ascii="Arial" w:hAnsi="Arial" w:cs="Arial"/>
                <w:sz w:val="22"/>
                <w:szCs w:val="22"/>
              </w:rPr>
              <w:t xml:space="preserve"> Servidor </w:t>
            </w:r>
            <w:r w:rsidR="00411B9B">
              <w:rPr>
                <w:rFonts w:ascii="Arial" w:hAnsi="Arial" w:cs="Arial"/>
                <w:sz w:val="22"/>
                <w:szCs w:val="22"/>
              </w:rPr>
              <w:t>Área</w:t>
            </w:r>
            <w:r>
              <w:rPr>
                <w:rFonts w:ascii="Arial" w:hAnsi="Arial" w:cs="Arial"/>
                <w:sz w:val="22"/>
                <w:szCs w:val="22"/>
              </w:rPr>
              <w:t xml:space="preserve"> </w:t>
            </w:r>
            <w:r w:rsidR="00411B9B">
              <w:rPr>
                <w:rFonts w:ascii="Arial" w:hAnsi="Arial" w:cs="Arial"/>
                <w:sz w:val="22"/>
                <w:szCs w:val="22"/>
              </w:rPr>
              <w:t>Logística</w:t>
            </w:r>
            <w:r>
              <w:rPr>
                <w:rFonts w:ascii="Arial" w:hAnsi="Arial" w:cs="Arial"/>
                <w:sz w:val="22"/>
                <w:szCs w:val="22"/>
              </w:rPr>
              <w:t xml:space="preserve"> y Administrativa</w:t>
            </w:r>
            <w:r w:rsidR="0010317B">
              <w:rPr>
                <w:rFonts w:ascii="Arial" w:hAnsi="Arial" w:cs="Arial"/>
                <w:sz w:val="22"/>
                <w:szCs w:val="22"/>
              </w:rPr>
              <w:t xml:space="preserve"> – Líder del Proceso</w:t>
            </w:r>
          </w:p>
        </w:tc>
      </w:tr>
      <w:tr w:rsidR="00E95BE9" w:rsidRPr="00DE2E5E" w14:paraId="279F2FB7" w14:textId="77777777" w:rsidTr="001E1DF9">
        <w:trPr>
          <w:trHeight w:val="240"/>
        </w:trPr>
        <w:tc>
          <w:tcPr>
            <w:tcW w:w="1150" w:type="pct"/>
            <w:shd w:val="clear" w:color="auto" w:fill="auto"/>
            <w:vAlign w:val="center"/>
          </w:tcPr>
          <w:p w14:paraId="1BACEEEF" w14:textId="77777777" w:rsidR="00E95BE9" w:rsidRPr="00DE2E5E" w:rsidRDefault="00E95BE9" w:rsidP="00ED514A">
            <w:pPr>
              <w:rPr>
                <w:rFonts w:ascii="Arial" w:hAnsi="Arial" w:cs="Arial"/>
                <w:sz w:val="22"/>
                <w:szCs w:val="22"/>
              </w:rPr>
            </w:pPr>
            <w:r w:rsidRPr="00DE2E5E">
              <w:rPr>
                <w:rFonts w:ascii="Arial" w:hAnsi="Arial" w:cs="Arial"/>
                <w:sz w:val="22"/>
                <w:szCs w:val="22"/>
              </w:rPr>
              <w:t>Firma</w:t>
            </w:r>
          </w:p>
        </w:tc>
        <w:tc>
          <w:tcPr>
            <w:tcW w:w="3850" w:type="pct"/>
            <w:gridSpan w:val="8"/>
            <w:shd w:val="clear" w:color="auto" w:fill="auto"/>
            <w:vAlign w:val="center"/>
          </w:tcPr>
          <w:p w14:paraId="5456F91A" w14:textId="3E41BE74" w:rsidR="00E95BE9" w:rsidRPr="00DE2E5E" w:rsidRDefault="00CD2620" w:rsidP="00ED514A">
            <w:pPr>
              <w:rPr>
                <w:rFonts w:ascii="Arial" w:hAnsi="Arial" w:cs="Arial"/>
                <w:sz w:val="22"/>
                <w:szCs w:val="22"/>
              </w:rPr>
            </w:pPr>
            <w:r>
              <w:rPr>
                <w:rFonts w:ascii="Arial" w:hAnsi="Arial" w:cs="Arial"/>
                <w:sz w:val="22"/>
                <w:szCs w:val="22"/>
              </w:rPr>
              <w:t>(Aprobado por correo electrónico)</w:t>
            </w:r>
          </w:p>
        </w:tc>
      </w:tr>
      <w:tr w:rsidR="00E95BE9" w:rsidRPr="00DE2E5E" w14:paraId="381E2CA8" w14:textId="77777777" w:rsidTr="0010317B">
        <w:trPr>
          <w:trHeight w:val="20"/>
        </w:trPr>
        <w:tc>
          <w:tcPr>
            <w:tcW w:w="1150" w:type="pct"/>
            <w:shd w:val="clear" w:color="auto" w:fill="auto"/>
            <w:vAlign w:val="center"/>
          </w:tcPr>
          <w:p w14:paraId="20F64E15" w14:textId="77777777" w:rsidR="00E95BE9" w:rsidRPr="00DE2E5E" w:rsidRDefault="00E95BE9" w:rsidP="00ED514A">
            <w:pPr>
              <w:rPr>
                <w:rFonts w:ascii="Arial" w:hAnsi="Arial" w:cs="Arial"/>
                <w:sz w:val="22"/>
                <w:szCs w:val="22"/>
              </w:rPr>
            </w:pPr>
            <w:r w:rsidRPr="00DE2E5E">
              <w:rPr>
                <w:rFonts w:ascii="Arial" w:hAnsi="Arial" w:cs="Arial"/>
                <w:sz w:val="22"/>
                <w:szCs w:val="22"/>
              </w:rPr>
              <w:t>Nombre empleado</w:t>
            </w:r>
          </w:p>
        </w:tc>
        <w:tc>
          <w:tcPr>
            <w:tcW w:w="3850" w:type="pct"/>
            <w:gridSpan w:val="8"/>
            <w:shd w:val="clear" w:color="auto" w:fill="auto"/>
            <w:vAlign w:val="center"/>
          </w:tcPr>
          <w:p w14:paraId="241E43DD" w14:textId="3F4F90E2" w:rsidR="00E95BE9" w:rsidRPr="00DE2E5E" w:rsidRDefault="00031A48" w:rsidP="00ED514A">
            <w:pPr>
              <w:rPr>
                <w:rFonts w:ascii="Arial" w:hAnsi="Arial" w:cs="Arial"/>
                <w:sz w:val="22"/>
                <w:szCs w:val="22"/>
              </w:rPr>
            </w:pPr>
            <w:r>
              <w:rPr>
                <w:rFonts w:ascii="Arial" w:hAnsi="Arial" w:cs="Arial"/>
                <w:bCs/>
                <w:sz w:val="22"/>
                <w:szCs w:val="22"/>
              </w:rPr>
              <w:t xml:space="preserve">SARAY JUDITH MOLINA </w:t>
            </w:r>
            <w:r w:rsidR="00DC4CF6">
              <w:rPr>
                <w:rFonts w:ascii="Arial" w:hAnsi="Arial" w:cs="Arial"/>
                <w:bCs/>
                <w:sz w:val="22"/>
                <w:szCs w:val="22"/>
              </w:rPr>
              <w:t>IBARRA</w:t>
            </w:r>
          </w:p>
        </w:tc>
      </w:tr>
      <w:tr w:rsidR="00E95BE9" w:rsidRPr="00DE2E5E" w14:paraId="66D5AA07" w14:textId="77777777" w:rsidTr="0010317B">
        <w:trPr>
          <w:trHeight w:val="20"/>
        </w:trPr>
        <w:tc>
          <w:tcPr>
            <w:tcW w:w="1150" w:type="pct"/>
            <w:shd w:val="clear" w:color="auto" w:fill="auto"/>
            <w:vAlign w:val="center"/>
          </w:tcPr>
          <w:p w14:paraId="78A40BC9" w14:textId="77777777" w:rsidR="00E95BE9" w:rsidRPr="00DE2E5E" w:rsidRDefault="00E95BE9" w:rsidP="00ED514A">
            <w:pPr>
              <w:rPr>
                <w:rFonts w:ascii="Arial" w:hAnsi="Arial" w:cs="Arial"/>
                <w:sz w:val="22"/>
                <w:szCs w:val="22"/>
              </w:rPr>
            </w:pPr>
            <w:r w:rsidRPr="00DE2E5E">
              <w:rPr>
                <w:rFonts w:ascii="Arial" w:hAnsi="Arial" w:cs="Arial"/>
                <w:sz w:val="22"/>
                <w:szCs w:val="22"/>
              </w:rPr>
              <w:t>Cargo</w:t>
            </w:r>
          </w:p>
        </w:tc>
        <w:tc>
          <w:tcPr>
            <w:tcW w:w="3850" w:type="pct"/>
            <w:gridSpan w:val="8"/>
            <w:shd w:val="clear" w:color="auto" w:fill="auto"/>
            <w:vAlign w:val="center"/>
          </w:tcPr>
          <w:p w14:paraId="4865074B" w14:textId="1891DAC4" w:rsidR="00E95BE9" w:rsidRPr="00DE2E5E" w:rsidRDefault="000C3473" w:rsidP="00ED514A">
            <w:pPr>
              <w:rPr>
                <w:rFonts w:ascii="Arial" w:hAnsi="Arial" w:cs="Arial"/>
                <w:sz w:val="22"/>
                <w:szCs w:val="22"/>
              </w:rPr>
            </w:pPr>
            <w:r>
              <w:rPr>
                <w:rFonts w:ascii="Arial" w:hAnsi="Arial" w:cs="Arial"/>
                <w:sz w:val="22"/>
                <w:szCs w:val="22"/>
              </w:rPr>
              <w:t>Asistente Administrativo</w:t>
            </w:r>
          </w:p>
        </w:tc>
      </w:tr>
      <w:tr w:rsidR="00353D4D" w:rsidRPr="00DE2E5E" w14:paraId="3D0E6085" w14:textId="77777777" w:rsidTr="00C20C08">
        <w:trPr>
          <w:trHeight w:val="20"/>
        </w:trPr>
        <w:tc>
          <w:tcPr>
            <w:tcW w:w="5000" w:type="pct"/>
            <w:gridSpan w:val="9"/>
            <w:shd w:val="clear" w:color="auto" w:fill="D9D9D9" w:themeFill="background1" w:themeFillShade="D9"/>
            <w:vAlign w:val="center"/>
          </w:tcPr>
          <w:p w14:paraId="433756EB" w14:textId="77777777" w:rsidR="00353D4D" w:rsidRPr="00DE2E5E" w:rsidRDefault="00353D4D" w:rsidP="00C20C08">
            <w:pPr>
              <w:rPr>
                <w:rFonts w:ascii="Arial" w:hAnsi="Arial" w:cs="Arial"/>
                <w:sz w:val="22"/>
                <w:szCs w:val="22"/>
              </w:rPr>
            </w:pPr>
            <w:r>
              <w:rPr>
                <w:rFonts w:ascii="Arial" w:hAnsi="Arial" w:cs="Arial"/>
                <w:sz w:val="22"/>
                <w:szCs w:val="22"/>
              </w:rPr>
              <w:t>5.5 Especialista SG-SST</w:t>
            </w:r>
          </w:p>
        </w:tc>
      </w:tr>
      <w:tr w:rsidR="00353D4D" w:rsidRPr="00DE2E5E" w14:paraId="00B55680" w14:textId="77777777" w:rsidTr="00C20C08">
        <w:trPr>
          <w:trHeight w:val="186"/>
        </w:trPr>
        <w:tc>
          <w:tcPr>
            <w:tcW w:w="1150" w:type="pct"/>
            <w:shd w:val="clear" w:color="auto" w:fill="auto"/>
            <w:vAlign w:val="center"/>
          </w:tcPr>
          <w:p w14:paraId="6B999E6A" w14:textId="77777777" w:rsidR="00353D4D" w:rsidRPr="00DE2E5E" w:rsidRDefault="00353D4D" w:rsidP="00C20C08">
            <w:pPr>
              <w:rPr>
                <w:rFonts w:ascii="Arial" w:hAnsi="Arial" w:cs="Arial"/>
                <w:sz w:val="22"/>
                <w:szCs w:val="22"/>
              </w:rPr>
            </w:pPr>
            <w:r w:rsidRPr="00DE2E5E">
              <w:rPr>
                <w:rFonts w:ascii="Arial" w:hAnsi="Arial" w:cs="Arial"/>
                <w:sz w:val="22"/>
                <w:szCs w:val="22"/>
              </w:rPr>
              <w:t>Firma</w:t>
            </w:r>
          </w:p>
        </w:tc>
        <w:tc>
          <w:tcPr>
            <w:tcW w:w="3850" w:type="pct"/>
            <w:gridSpan w:val="8"/>
            <w:shd w:val="clear" w:color="auto" w:fill="auto"/>
            <w:vAlign w:val="center"/>
          </w:tcPr>
          <w:p w14:paraId="7F5F2903" w14:textId="77777777" w:rsidR="00353D4D" w:rsidRPr="00DE2E5E" w:rsidRDefault="00353D4D" w:rsidP="00C20C08">
            <w:pPr>
              <w:rPr>
                <w:rFonts w:ascii="Arial" w:hAnsi="Arial" w:cs="Arial"/>
                <w:sz w:val="22"/>
                <w:szCs w:val="22"/>
              </w:rPr>
            </w:pPr>
            <w:r>
              <w:rPr>
                <w:rFonts w:ascii="Arial" w:hAnsi="Arial" w:cs="Arial"/>
                <w:sz w:val="22"/>
                <w:szCs w:val="22"/>
              </w:rPr>
              <w:t>(Aprobado por correo electrónico)</w:t>
            </w:r>
          </w:p>
        </w:tc>
      </w:tr>
      <w:tr w:rsidR="00353D4D" w:rsidRPr="00DE2E5E" w14:paraId="6FA27D8D" w14:textId="77777777" w:rsidTr="00C20C08">
        <w:trPr>
          <w:trHeight w:val="20"/>
        </w:trPr>
        <w:tc>
          <w:tcPr>
            <w:tcW w:w="1150" w:type="pct"/>
            <w:shd w:val="clear" w:color="auto" w:fill="auto"/>
            <w:vAlign w:val="center"/>
          </w:tcPr>
          <w:p w14:paraId="47C40A19" w14:textId="77777777" w:rsidR="00353D4D" w:rsidRPr="00DE2E5E" w:rsidRDefault="00353D4D" w:rsidP="00C20C08">
            <w:pPr>
              <w:rPr>
                <w:rFonts w:ascii="Arial" w:hAnsi="Arial" w:cs="Arial"/>
                <w:sz w:val="22"/>
                <w:szCs w:val="22"/>
              </w:rPr>
            </w:pPr>
            <w:r w:rsidRPr="00DE2E5E">
              <w:rPr>
                <w:rFonts w:ascii="Arial" w:hAnsi="Arial" w:cs="Arial"/>
                <w:sz w:val="22"/>
                <w:szCs w:val="22"/>
              </w:rPr>
              <w:t>Nombre empleado</w:t>
            </w:r>
          </w:p>
        </w:tc>
        <w:tc>
          <w:tcPr>
            <w:tcW w:w="3850" w:type="pct"/>
            <w:gridSpan w:val="8"/>
            <w:shd w:val="clear" w:color="auto" w:fill="auto"/>
            <w:vAlign w:val="center"/>
          </w:tcPr>
          <w:p w14:paraId="46C43142" w14:textId="790FFACA" w:rsidR="00353D4D" w:rsidRPr="00DE2E5E" w:rsidRDefault="000A5327" w:rsidP="00C20C08">
            <w:pPr>
              <w:rPr>
                <w:rFonts w:ascii="Arial" w:hAnsi="Arial" w:cs="Arial"/>
                <w:sz w:val="22"/>
                <w:szCs w:val="22"/>
              </w:rPr>
            </w:pPr>
            <w:r>
              <w:rPr>
                <w:rFonts w:ascii="Arial" w:hAnsi="Arial" w:cs="Arial"/>
                <w:sz w:val="22"/>
                <w:szCs w:val="22"/>
              </w:rPr>
              <w:t xml:space="preserve">MIGUEL ENRIQUE CONTRERAS </w:t>
            </w:r>
          </w:p>
        </w:tc>
      </w:tr>
      <w:tr w:rsidR="00353D4D" w:rsidRPr="00DE2E5E" w14:paraId="6F4FA5A9" w14:textId="77777777" w:rsidTr="00C20C08">
        <w:trPr>
          <w:trHeight w:val="20"/>
        </w:trPr>
        <w:tc>
          <w:tcPr>
            <w:tcW w:w="1150" w:type="pct"/>
            <w:shd w:val="clear" w:color="auto" w:fill="auto"/>
            <w:vAlign w:val="center"/>
          </w:tcPr>
          <w:p w14:paraId="47B77C7D" w14:textId="77777777" w:rsidR="00353D4D" w:rsidRPr="00DE2E5E" w:rsidRDefault="00353D4D" w:rsidP="00C20C08">
            <w:pPr>
              <w:rPr>
                <w:rFonts w:ascii="Arial" w:hAnsi="Arial" w:cs="Arial"/>
                <w:sz w:val="22"/>
                <w:szCs w:val="22"/>
              </w:rPr>
            </w:pPr>
            <w:r w:rsidRPr="00DE2E5E">
              <w:rPr>
                <w:rFonts w:ascii="Arial" w:hAnsi="Arial" w:cs="Arial"/>
                <w:sz w:val="22"/>
                <w:szCs w:val="22"/>
              </w:rPr>
              <w:t>Cargo</w:t>
            </w:r>
          </w:p>
        </w:tc>
        <w:tc>
          <w:tcPr>
            <w:tcW w:w="3850" w:type="pct"/>
            <w:gridSpan w:val="8"/>
            <w:shd w:val="clear" w:color="auto" w:fill="auto"/>
            <w:vAlign w:val="center"/>
          </w:tcPr>
          <w:p w14:paraId="652FA166" w14:textId="54398695" w:rsidR="00353D4D" w:rsidRPr="00DE2E5E" w:rsidRDefault="000A5327" w:rsidP="00C20C08">
            <w:pPr>
              <w:rPr>
                <w:rFonts w:ascii="Arial" w:hAnsi="Arial" w:cs="Arial"/>
                <w:sz w:val="22"/>
                <w:szCs w:val="22"/>
              </w:rPr>
            </w:pPr>
            <w:r>
              <w:rPr>
                <w:rFonts w:ascii="Arial" w:hAnsi="Arial" w:cs="Arial"/>
              </w:rPr>
              <w:t>Coordinador bienestar social - SST</w:t>
            </w:r>
            <w:r w:rsidR="00353D4D" w:rsidRPr="008E3E48">
              <w:rPr>
                <w:rFonts w:ascii="Arial" w:hAnsi="Arial" w:cs="Arial"/>
              </w:rPr>
              <w:t xml:space="preserve"> </w:t>
            </w:r>
          </w:p>
        </w:tc>
      </w:tr>
    </w:tbl>
    <w:p w14:paraId="4960C888" w14:textId="77777777" w:rsidR="0010317B" w:rsidRDefault="0010317B" w:rsidP="00623B91">
      <w:pPr>
        <w:jc w:val="both"/>
        <w:rPr>
          <w:rFonts w:ascii="Arial" w:hAnsi="Arial" w:cs="Arial"/>
          <w:sz w:val="22"/>
          <w:szCs w:val="22"/>
        </w:rPr>
      </w:pPr>
    </w:p>
    <w:p w14:paraId="544790F4" w14:textId="128D54BB" w:rsidR="00FF274F" w:rsidRPr="00755494" w:rsidRDefault="00623B91" w:rsidP="005004B0">
      <w:pPr>
        <w:ind w:right="-801"/>
        <w:jc w:val="both"/>
        <w:rPr>
          <w:rFonts w:ascii="Arial" w:hAnsi="Arial" w:cs="Arial"/>
          <w:sz w:val="22"/>
          <w:szCs w:val="22"/>
        </w:rPr>
      </w:pPr>
      <w:r>
        <w:rPr>
          <w:rFonts w:ascii="Arial" w:hAnsi="Arial" w:cs="Arial"/>
          <w:sz w:val="22"/>
          <w:szCs w:val="22"/>
        </w:rPr>
        <w:t>R</w:t>
      </w:r>
      <w:r w:rsidRPr="00755494">
        <w:rPr>
          <w:rFonts w:ascii="Arial" w:hAnsi="Arial" w:cs="Arial"/>
          <w:sz w:val="22"/>
          <w:szCs w:val="22"/>
        </w:rPr>
        <w:t>euni</w:t>
      </w:r>
      <w:r>
        <w:rPr>
          <w:rFonts w:ascii="Arial" w:hAnsi="Arial" w:cs="Arial"/>
          <w:sz w:val="22"/>
          <w:szCs w:val="22"/>
        </w:rPr>
        <w:t>ó</w:t>
      </w:r>
      <w:r w:rsidRPr="00755494">
        <w:rPr>
          <w:rFonts w:ascii="Arial" w:hAnsi="Arial" w:cs="Arial"/>
          <w:sz w:val="22"/>
          <w:szCs w:val="22"/>
        </w:rPr>
        <w:t>n vía correo electrónico (</w:t>
      </w:r>
      <w:bookmarkStart w:id="67" w:name="_Hlk109377692"/>
      <w:r w:rsidRPr="0092183E">
        <w:rPr>
          <w:rFonts w:ascii="Arial" w:hAnsi="Arial" w:cs="Arial"/>
          <w:i/>
          <w:iCs/>
          <w:sz w:val="22"/>
          <w:szCs w:val="22"/>
        </w:rPr>
        <w:t>Acuerdo PCSJA22-11972 del 30 de Junio de 2022, por el cual se adoptan unas medidas para la prestación del servicio de justicia en los despachos judiciales y dependencias administrativas del territorio nacional, que dispone la administración del servicio de administración de justicia se hará preferentemente a través de los medios digitales y virtuales y, en general mediante el uso de tecnologías de la información y las comunicaciones, de conformidad con la ley 2213 de 2022 y demás normas vigentes. Así mismo, se continuará garantizando la atención presencial, a los usuarios, de los servicios judiciales y administrativos en la Rama Judicial</w:t>
      </w:r>
      <w:bookmarkEnd w:id="67"/>
      <w:r w:rsidRPr="00755494">
        <w:rPr>
          <w:rFonts w:ascii="Arial" w:hAnsi="Arial" w:cs="Arial"/>
          <w:sz w:val="22"/>
          <w:szCs w:val="22"/>
        </w:rPr>
        <w:t>)</w:t>
      </w:r>
      <w:r>
        <w:rPr>
          <w:rFonts w:ascii="Arial" w:hAnsi="Arial" w:cs="Arial"/>
          <w:sz w:val="22"/>
          <w:szCs w:val="22"/>
        </w:rPr>
        <w:t>.</w:t>
      </w:r>
    </w:p>
    <w:sectPr w:rsidR="00FF274F" w:rsidRPr="00755494" w:rsidSect="006B2693">
      <w:headerReference w:type="default" r:id="rId26"/>
      <w:footerReference w:type="default" r:id="rId27"/>
      <w:headerReference w:type="first" r:id="rId28"/>
      <w:footerReference w:type="first" r:id="rId29"/>
      <w:footnotePr>
        <w:pos w:val="beneathText"/>
      </w:footnotePr>
      <w:pgSz w:w="12240" w:h="15840" w:code="1"/>
      <w:pgMar w:top="1701" w:right="1701" w:bottom="1701" w:left="1701" w:header="709" w:footer="567"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3C358" w14:textId="77777777" w:rsidR="00FC5844" w:rsidRDefault="00FC5844">
      <w:r>
        <w:separator/>
      </w:r>
    </w:p>
  </w:endnote>
  <w:endnote w:type="continuationSeparator" w:id="0">
    <w:p w14:paraId="34115F39" w14:textId="77777777" w:rsidR="00FC5844" w:rsidRDefault="00FC5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Beryl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02E630" w14:textId="4ACB9D97" w:rsidR="00237E5F" w:rsidRDefault="00237E5F" w:rsidP="00511B5D">
    <w:pPr>
      <w:ind w:right="1430"/>
      <w:rPr>
        <w:sz w:val="22"/>
      </w:rPr>
    </w:pPr>
    <w:r>
      <w:rPr>
        <w:noProof/>
        <w:lang w:eastAsia="es-CO"/>
      </w:rPr>
      <w:drawing>
        <wp:anchor distT="0" distB="0" distL="114300" distR="114300" simplePos="0" relativeHeight="251664384" behindDoc="0" locked="0" layoutInCell="1" allowOverlap="1" wp14:anchorId="2089DED8" wp14:editId="6436CAE6">
          <wp:simplePos x="0" y="0"/>
          <wp:positionH relativeFrom="margin">
            <wp:posOffset>4623435</wp:posOffset>
          </wp:positionH>
          <wp:positionV relativeFrom="margin">
            <wp:posOffset>9455150</wp:posOffset>
          </wp:positionV>
          <wp:extent cx="1600200" cy="819150"/>
          <wp:effectExtent l="0" t="0" r="0" b="0"/>
          <wp:wrapSquare wrapText="bothSides"/>
          <wp:docPr id="65" name="Imagen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pic:spPr>
              </pic:pic>
            </a:graphicData>
          </a:graphic>
          <wp14:sizeRelH relativeFrom="page">
            <wp14:pctWidth>0</wp14:pctWidth>
          </wp14:sizeRelH>
          <wp14:sizeRelV relativeFrom="page">
            <wp14:pctHeight>0</wp14:pctHeight>
          </wp14:sizeRelV>
        </wp:anchor>
      </w:drawing>
    </w:r>
    <w:r>
      <w:rPr>
        <w:b/>
        <w:i/>
        <w:u w:val="single"/>
      </w:rPr>
      <w:t xml:space="preserve"> </w:t>
    </w:r>
    <w:r>
      <w:rPr>
        <w:sz w:val="22"/>
      </w:rPr>
      <w:t xml:space="preserve">Palacio de Justicia Bloque C, Oficina 201 Tel. 5 755276 </w:t>
    </w:r>
  </w:p>
  <w:p w14:paraId="4C457AEE" w14:textId="77777777" w:rsidR="00237E5F" w:rsidRPr="00F217C6" w:rsidRDefault="00237E5F" w:rsidP="00511B5D">
    <w:pPr>
      <w:ind w:right="1430"/>
    </w:pPr>
    <w:r>
      <w:rPr>
        <w:sz w:val="22"/>
      </w:rPr>
      <w:t xml:space="preserve"> www.ramajudicial.gov.co </w:t>
    </w:r>
  </w:p>
  <w:p w14:paraId="1972125F" w14:textId="46DD11DB" w:rsidR="00237E5F" w:rsidRPr="006C7A58" w:rsidRDefault="00237E5F" w:rsidP="006B2693">
    <w:pPr>
      <w:jc w:val="center"/>
      <w:rPr>
        <w:rFonts w:ascii="Berylium" w:hAnsi="Berylium"/>
        <w:bCs/>
        <w:iCs/>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F0AE9" w14:textId="77777777" w:rsidR="00237E5F" w:rsidRDefault="00237E5F" w:rsidP="006B2693">
    <w:pPr>
      <w:rPr>
        <w:b/>
        <w:i/>
      </w:rPr>
    </w:pPr>
  </w:p>
  <w:p w14:paraId="55325998" w14:textId="77777777" w:rsidR="00237E5F" w:rsidRDefault="00237E5F" w:rsidP="006B2693">
    <w:pPr>
      <w:rPr>
        <w:b/>
        <w:i/>
      </w:rPr>
    </w:pPr>
  </w:p>
  <w:p w14:paraId="07A40AF7" w14:textId="77777777" w:rsidR="00237E5F" w:rsidRDefault="00237E5F" w:rsidP="006B2693">
    <w:pPr>
      <w:rPr>
        <w:b/>
        <w:i/>
      </w:rPr>
    </w:pPr>
  </w:p>
  <w:p w14:paraId="3B456B0A" w14:textId="77777777" w:rsidR="00237E5F" w:rsidRPr="00A85BE6" w:rsidRDefault="00237E5F" w:rsidP="006B2693">
    <w:pPr>
      <w:rPr>
        <w:b/>
        <w:i/>
      </w:rPr>
    </w:pPr>
    <w:r>
      <w:rPr>
        <w:noProof/>
        <w:lang w:eastAsia="es-CO"/>
      </w:rPr>
      <w:drawing>
        <wp:anchor distT="0" distB="0" distL="114300" distR="114300" simplePos="0" relativeHeight="251659264" behindDoc="0" locked="0" layoutInCell="1" allowOverlap="1" wp14:anchorId="7E7114B1" wp14:editId="5333C362">
          <wp:simplePos x="0" y="0"/>
          <wp:positionH relativeFrom="column">
            <wp:posOffset>4495165</wp:posOffset>
          </wp:positionH>
          <wp:positionV relativeFrom="paragraph">
            <wp:posOffset>-273050</wp:posOffset>
          </wp:positionV>
          <wp:extent cx="1625600" cy="920750"/>
          <wp:effectExtent l="0" t="0" r="0" b="0"/>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5600" cy="920750"/>
                  </a:xfrm>
                  <a:prstGeom prst="rect">
                    <a:avLst/>
                  </a:prstGeom>
                  <a:noFill/>
                </pic:spPr>
              </pic:pic>
            </a:graphicData>
          </a:graphic>
          <wp14:sizeRelH relativeFrom="page">
            <wp14:pctWidth>0</wp14:pctWidth>
          </wp14:sizeRelH>
          <wp14:sizeRelV relativeFrom="page">
            <wp14:pctHeight>0</wp14:pctHeight>
          </wp14:sizeRelV>
        </wp:anchor>
      </w:drawing>
    </w:r>
  </w:p>
  <w:p w14:paraId="4874A33E" w14:textId="77777777" w:rsidR="00237E5F" w:rsidRDefault="00237E5F" w:rsidP="006E773C">
    <w:pPr>
      <w:ind w:right="1430"/>
      <w:rPr>
        <w:sz w:val="22"/>
      </w:rPr>
    </w:pPr>
    <w:r>
      <w:rPr>
        <w:sz w:val="22"/>
      </w:rPr>
      <w:t xml:space="preserve">Palacio de Justicia Bloque C, Oficina 201 Tel. 5 755276 </w:t>
    </w:r>
  </w:p>
  <w:p w14:paraId="71283925" w14:textId="3987B13F" w:rsidR="00237E5F" w:rsidRPr="006E773C" w:rsidRDefault="00237E5F" w:rsidP="006E773C">
    <w:pPr>
      <w:ind w:right="1430"/>
    </w:pPr>
    <w:r>
      <w:rPr>
        <w:sz w:val="22"/>
      </w:rPr>
      <w:t xml:space="preserve"> www.ramajudicial.gov.co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5BB448" w14:textId="77777777" w:rsidR="00FC5844" w:rsidRDefault="00FC5844">
      <w:r>
        <w:separator/>
      </w:r>
    </w:p>
  </w:footnote>
  <w:footnote w:type="continuationSeparator" w:id="0">
    <w:p w14:paraId="79F60FBE" w14:textId="77777777" w:rsidR="00FC5844" w:rsidRDefault="00FC5844">
      <w:r>
        <w:continuationSeparator/>
      </w:r>
    </w:p>
  </w:footnote>
  <w:footnote w:id="1">
    <w:p w14:paraId="7A8D97FB" w14:textId="77777777" w:rsidR="00237E5F" w:rsidRPr="009C5440" w:rsidRDefault="00237E5F" w:rsidP="00365837">
      <w:pPr>
        <w:pStyle w:val="NormalWeb"/>
        <w:spacing w:before="0" w:beforeAutospacing="0" w:after="0" w:afterAutospacing="0"/>
        <w:ind w:left="-426" w:right="-1276"/>
        <w:jc w:val="both"/>
        <w:rPr>
          <w:rFonts w:ascii="Arial" w:hAnsi="Arial" w:cs="Arial"/>
          <w:sz w:val="16"/>
          <w:szCs w:val="16"/>
        </w:rPr>
      </w:pPr>
      <w:r w:rsidRPr="009C5440">
        <w:rPr>
          <w:rStyle w:val="Refdenotaalpie"/>
          <w:rFonts w:ascii="Arial" w:hAnsi="Arial" w:cs="Arial"/>
          <w:sz w:val="16"/>
          <w:szCs w:val="16"/>
        </w:rPr>
        <w:footnoteRef/>
      </w:r>
      <w:r w:rsidRPr="009C5440">
        <w:rPr>
          <w:rFonts w:ascii="Arial" w:hAnsi="Arial" w:cs="Arial"/>
          <w:sz w:val="16"/>
          <w:szCs w:val="16"/>
        </w:rPr>
        <w:t xml:space="preserve">  Respecto de la condición de madre cabeza de familia a Corte Constitucional, ha dispuesto que “</w:t>
      </w:r>
      <w:r w:rsidRPr="009C5440">
        <w:rPr>
          <w:rFonts w:ascii="Arial" w:hAnsi="Arial" w:cs="Arial"/>
          <w:i/>
          <w:iCs/>
          <w:sz w:val="16"/>
          <w:szCs w:val="16"/>
        </w:rPr>
        <w:t>[...]se acredita cuando la persona (i) tiene la responsabilidad permanente de hijos menores o personas incapacitadas para trabajar, (ii) no cuenta con la ayuda de otros miembros de la familia y (iii) su pareja murió, está ausente de manera permanente o abandonó el hogar y se demuestra que esta se sustrae del cumplimiento de sus obligaciones, o cuando su pareja se encuentre presente pero no asuma la responsabilidad que le corresponde por motivos como la incapacidad física, sensorial, síquica o mental”</w:t>
      </w:r>
      <w:r w:rsidRPr="009C5440">
        <w:rPr>
          <w:rFonts w:ascii="Arial" w:hAnsi="Arial" w:cs="Arial"/>
          <w:sz w:val="16"/>
          <w:szCs w:val="16"/>
        </w:rPr>
        <w:t>.</w:t>
      </w:r>
    </w:p>
    <w:p w14:paraId="250C6CED" w14:textId="77777777" w:rsidR="00237E5F" w:rsidRPr="009C5440" w:rsidRDefault="00237E5F" w:rsidP="00365837">
      <w:pPr>
        <w:pStyle w:val="NormalWeb"/>
        <w:spacing w:before="0" w:beforeAutospacing="0" w:after="0" w:afterAutospacing="0"/>
        <w:ind w:left="-426"/>
        <w:jc w:val="both"/>
        <w:rPr>
          <w:rFonts w:ascii="Arial" w:hAnsi="Arial" w:cs="Arial"/>
          <w:sz w:val="16"/>
          <w:szCs w:val="16"/>
        </w:rPr>
      </w:pPr>
      <w:r w:rsidRPr="009C5440">
        <w:rPr>
          <w:rFonts w:ascii="Arial" w:hAnsi="Arial" w:cs="Arial"/>
          <w:sz w:val="16"/>
          <w:szCs w:val="16"/>
        </w:rPr>
        <w:t xml:space="preserve"> Sentencia T-003 de 2018. Magistrada Ponente: Cristina Pardo Schlesinger.</w:t>
      </w:r>
    </w:p>
  </w:footnote>
  <w:footnote w:id="2">
    <w:p w14:paraId="68BB7392" w14:textId="77777777" w:rsidR="00237E5F" w:rsidRPr="009C5440" w:rsidRDefault="00237E5F" w:rsidP="00365837">
      <w:pPr>
        <w:pStyle w:val="Textonotapie"/>
        <w:ind w:left="-426" w:right="-1276"/>
        <w:jc w:val="both"/>
        <w:rPr>
          <w:rFonts w:ascii="Arial" w:hAnsi="Arial" w:cs="Arial"/>
          <w:sz w:val="16"/>
          <w:szCs w:val="16"/>
        </w:rPr>
      </w:pPr>
      <w:r w:rsidRPr="009C5440">
        <w:rPr>
          <w:rStyle w:val="Refdenotaalpie"/>
          <w:rFonts w:ascii="Arial" w:hAnsi="Arial" w:cs="Arial"/>
        </w:rPr>
        <w:footnoteRef/>
      </w:r>
      <w:r w:rsidRPr="009C5440">
        <w:rPr>
          <w:rFonts w:ascii="Arial" w:hAnsi="Arial" w:cs="Arial"/>
        </w:rPr>
        <w:t xml:space="preserve"> </w:t>
      </w:r>
      <w:r w:rsidRPr="009C5440">
        <w:rPr>
          <w:rFonts w:ascii="Arial" w:hAnsi="Arial" w:cs="Arial"/>
          <w:sz w:val="16"/>
          <w:szCs w:val="16"/>
        </w:rPr>
        <w:t>La violencia doméstica o intrafamiliar es aquella que se “</w:t>
      </w:r>
      <w:r w:rsidRPr="009C5440">
        <w:rPr>
          <w:rFonts w:ascii="Arial" w:hAnsi="Arial" w:cs="Arial"/>
          <w:i/>
          <w:iCs/>
          <w:sz w:val="16"/>
          <w:szCs w:val="16"/>
        </w:rPr>
        <w:t>propicia por el daño físico, emocional, sexual, psicológico o económico que se causa entre los miembros de la familia y al interior de la unidad doméstica. Esta se puede dar por acción u omisión de cualquier miembro de la familia</w:t>
      </w:r>
      <w:r w:rsidRPr="009C5440">
        <w:rPr>
          <w:rFonts w:ascii="Arial" w:hAnsi="Arial" w:cs="Arial"/>
          <w:sz w:val="16"/>
          <w:szCs w:val="16"/>
        </w:rPr>
        <w:t>”. Sentencia T-967 de 2014. Magistrada Ponente: Gloria Stella Ortiz Delgado.</w:t>
      </w:r>
    </w:p>
  </w:footnote>
  <w:footnote w:id="3">
    <w:p w14:paraId="7A4DA012" w14:textId="77777777" w:rsidR="00237E5F" w:rsidRPr="009C5440" w:rsidRDefault="00237E5F" w:rsidP="00365837">
      <w:pPr>
        <w:pStyle w:val="Textonotapie"/>
        <w:ind w:left="-426" w:right="-1276" w:hanging="141"/>
        <w:jc w:val="both"/>
        <w:rPr>
          <w:rFonts w:ascii="Arial" w:hAnsi="Arial" w:cs="Arial"/>
          <w:sz w:val="16"/>
          <w:szCs w:val="16"/>
        </w:rPr>
      </w:pPr>
      <w:r w:rsidRPr="009C5440">
        <w:rPr>
          <w:rStyle w:val="Refdenotaalpie"/>
          <w:rFonts w:ascii="Arial" w:hAnsi="Arial" w:cs="Arial"/>
          <w:sz w:val="16"/>
          <w:szCs w:val="16"/>
        </w:rPr>
        <w:footnoteRef/>
      </w:r>
      <w:r w:rsidRPr="009C5440">
        <w:rPr>
          <w:rFonts w:ascii="Arial" w:hAnsi="Arial" w:cs="Arial"/>
          <w:sz w:val="16"/>
          <w:szCs w:val="16"/>
        </w:rPr>
        <w:t xml:space="preserve"> De conformidad con el Decreto 2046 de 2019, que adicionó el Capítulo 15 al Título 1 de la Parte 2 del Libro 2 del Decreto 1074 de 2015, Único Reglamentario del Sector Comercio, Industria y Turismo, es competencia de las Cámaras de Comercio realizar el registro de Sociedades de Beneficio e Interés Colectivo.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0FAC0" w14:textId="02E61D9C" w:rsidR="00237E5F" w:rsidRDefault="00237E5F" w:rsidP="006B2693">
    <w:pPr>
      <w:rPr>
        <w:rFonts w:ascii="Berylium" w:hAnsi="Berylium"/>
        <w:bCs/>
        <w:iCs/>
        <w:sz w:val="22"/>
        <w:szCs w:val="22"/>
        <w:lang w:eastAsia="es-ES"/>
      </w:rPr>
    </w:pPr>
    <w:r w:rsidRPr="006537E3">
      <w:rPr>
        <w:rFonts w:ascii="Berylium" w:hAnsi="Berylium"/>
        <w:bCs/>
        <w:iCs/>
        <w:noProof/>
        <w:sz w:val="22"/>
        <w:szCs w:val="22"/>
      </w:rPr>
      <w:drawing>
        <wp:anchor distT="0" distB="0" distL="114300" distR="114300" simplePos="0" relativeHeight="251662336" behindDoc="1" locked="0" layoutInCell="1" allowOverlap="1" wp14:anchorId="3F809DA1" wp14:editId="064ECAC5">
          <wp:simplePos x="0" y="0"/>
          <wp:positionH relativeFrom="column">
            <wp:posOffset>4387</wp:posOffset>
          </wp:positionH>
          <wp:positionV relativeFrom="paragraph">
            <wp:posOffset>155842</wp:posOffset>
          </wp:positionV>
          <wp:extent cx="1648046" cy="544096"/>
          <wp:effectExtent l="0" t="0" r="3175" b="2540"/>
          <wp:wrapNone/>
          <wp:docPr id="64" name="Imagen 64"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2663" cy="548922"/>
                  </a:xfrm>
                  <a:prstGeom prst="rect">
                    <a:avLst/>
                  </a:prstGeom>
                  <a:noFill/>
                </pic:spPr>
              </pic:pic>
            </a:graphicData>
          </a:graphic>
          <wp14:sizeRelH relativeFrom="page">
            <wp14:pctWidth>0</wp14:pctWidth>
          </wp14:sizeRelH>
          <wp14:sizeRelV relativeFrom="page">
            <wp14:pctHeight>0</wp14:pctHeight>
          </wp14:sizeRelV>
        </wp:anchor>
      </w:drawing>
    </w:r>
    <w:r w:rsidRPr="006537E3">
      <w:rPr>
        <w:rFonts w:ascii="Berylium" w:hAnsi="Berylium"/>
        <w:bCs/>
        <w:iCs/>
        <w:sz w:val="22"/>
        <w:szCs w:val="22"/>
        <w:lang w:val="es-ES" w:eastAsia="es-ES"/>
      </w:rPr>
      <w:t xml:space="preserve">Página </w:t>
    </w:r>
    <w:r w:rsidRPr="006537E3">
      <w:rPr>
        <w:rFonts w:ascii="Berylium" w:hAnsi="Berylium"/>
        <w:bCs/>
        <w:iCs/>
        <w:sz w:val="22"/>
        <w:szCs w:val="22"/>
        <w:lang w:eastAsia="es-ES"/>
      </w:rPr>
      <w:fldChar w:fldCharType="begin"/>
    </w:r>
    <w:r w:rsidRPr="006537E3">
      <w:rPr>
        <w:rFonts w:ascii="Berylium" w:hAnsi="Berylium"/>
        <w:bCs/>
        <w:iCs/>
        <w:sz w:val="22"/>
        <w:szCs w:val="22"/>
        <w:lang w:eastAsia="es-ES"/>
      </w:rPr>
      <w:instrText>PAGE  \* Arabic  \* MERGEFORMAT</w:instrText>
    </w:r>
    <w:r w:rsidRPr="006537E3">
      <w:rPr>
        <w:rFonts w:ascii="Berylium" w:hAnsi="Berylium"/>
        <w:bCs/>
        <w:iCs/>
        <w:sz w:val="22"/>
        <w:szCs w:val="22"/>
        <w:lang w:eastAsia="es-ES"/>
      </w:rPr>
      <w:fldChar w:fldCharType="separate"/>
    </w:r>
    <w:r w:rsidRPr="00075EC5">
      <w:rPr>
        <w:rFonts w:ascii="Berylium" w:hAnsi="Berylium"/>
        <w:bCs/>
        <w:iCs/>
        <w:noProof/>
        <w:sz w:val="22"/>
        <w:szCs w:val="22"/>
        <w:lang w:val="es-ES" w:eastAsia="es-ES"/>
      </w:rPr>
      <w:t>26</w:t>
    </w:r>
    <w:r w:rsidRPr="006537E3">
      <w:rPr>
        <w:rFonts w:ascii="Berylium" w:hAnsi="Berylium"/>
        <w:bCs/>
        <w:iCs/>
        <w:sz w:val="22"/>
        <w:szCs w:val="22"/>
        <w:lang w:eastAsia="es-ES"/>
      </w:rPr>
      <w:fldChar w:fldCharType="end"/>
    </w:r>
    <w:r w:rsidRPr="006537E3">
      <w:rPr>
        <w:rFonts w:ascii="Berylium" w:hAnsi="Berylium"/>
        <w:bCs/>
        <w:iCs/>
        <w:sz w:val="22"/>
        <w:szCs w:val="22"/>
        <w:lang w:val="es-ES" w:eastAsia="es-ES"/>
      </w:rPr>
      <w:t xml:space="preserve"> de </w:t>
    </w:r>
    <w:r w:rsidRPr="006537E3">
      <w:rPr>
        <w:rFonts w:ascii="Berylium" w:hAnsi="Berylium"/>
        <w:bCs/>
        <w:iCs/>
        <w:sz w:val="22"/>
        <w:szCs w:val="22"/>
        <w:lang w:eastAsia="es-ES"/>
      </w:rPr>
      <w:fldChar w:fldCharType="begin"/>
    </w:r>
    <w:r w:rsidRPr="006537E3">
      <w:rPr>
        <w:rFonts w:ascii="Berylium" w:hAnsi="Berylium"/>
        <w:bCs/>
        <w:iCs/>
        <w:sz w:val="22"/>
        <w:szCs w:val="22"/>
        <w:lang w:eastAsia="es-ES"/>
      </w:rPr>
      <w:instrText>NUMPAGES  \* Arabic  \* MERGEFORMAT</w:instrText>
    </w:r>
    <w:r w:rsidRPr="006537E3">
      <w:rPr>
        <w:rFonts w:ascii="Berylium" w:hAnsi="Berylium"/>
        <w:bCs/>
        <w:iCs/>
        <w:sz w:val="22"/>
        <w:szCs w:val="22"/>
        <w:lang w:eastAsia="es-ES"/>
      </w:rPr>
      <w:fldChar w:fldCharType="separate"/>
    </w:r>
    <w:r w:rsidRPr="00075EC5">
      <w:rPr>
        <w:rFonts w:ascii="Berylium" w:hAnsi="Berylium"/>
        <w:bCs/>
        <w:iCs/>
        <w:noProof/>
        <w:sz w:val="22"/>
        <w:szCs w:val="22"/>
        <w:lang w:val="es-ES" w:eastAsia="es-ES"/>
      </w:rPr>
      <w:t>31</w:t>
    </w:r>
    <w:r w:rsidRPr="006537E3">
      <w:rPr>
        <w:rFonts w:ascii="Berylium" w:hAnsi="Berylium"/>
        <w:bCs/>
        <w:iCs/>
        <w:sz w:val="22"/>
        <w:szCs w:val="22"/>
        <w:lang w:eastAsia="es-ES"/>
      </w:rPr>
      <w:fldChar w:fldCharType="end"/>
    </w:r>
    <w:r w:rsidRPr="006537E3">
      <w:rPr>
        <w:rFonts w:ascii="Berylium" w:hAnsi="Berylium"/>
        <w:bCs/>
        <w:iCs/>
        <w:sz w:val="22"/>
        <w:szCs w:val="22"/>
        <w:lang w:eastAsia="es-ES"/>
      </w:rPr>
      <w:t xml:space="preserve"> - Formato </w:t>
    </w:r>
    <w:r>
      <w:rPr>
        <w:rFonts w:ascii="Berylium" w:hAnsi="Berylium"/>
        <w:bCs/>
        <w:iCs/>
        <w:sz w:val="22"/>
        <w:szCs w:val="22"/>
        <w:lang w:eastAsia="es-ES"/>
      </w:rPr>
      <w:t>estudios p</w:t>
    </w:r>
    <w:r w:rsidRPr="006537E3">
      <w:rPr>
        <w:rFonts w:ascii="Berylium" w:hAnsi="Berylium"/>
        <w:bCs/>
        <w:iCs/>
        <w:sz w:val="22"/>
        <w:szCs w:val="22"/>
        <w:lang w:eastAsia="es-ES"/>
      </w:rPr>
      <w:t>revios</w:t>
    </w:r>
  </w:p>
  <w:p w14:paraId="467C353B" w14:textId="43F4E845" w:rsidR="00237E5F" w:rsidRDefault="00237E5F" w:rsidP="006B2693">
    <w:pPr>
      <w:rPr>
        <w:rFonts w:ascii="Berylium" w:hAnsi="Berylium"/>
        <w:bCs/>
        <w:iCs/>
        <w:sz w:val="22"/>
        <w:szCs w:val="22"/>
        <w:lang w:eastAsia="es-ES"/>
      </w:rPr>
    </w:pPr>
  </w:p>
  <w:p w14:paraId="4C4E898A" w14:textId="7BFF4DCB" w:rsidR="00237E5F" w:rsidRDefault="00237E5F" w:rsidP="006B2693">
    <w:pPr>
      <w:rPr>
        <w:rFonts w:ascii="Berylium" w:hAnsi="Berylium"/>
        <w:bCs/>
        <w:iCs/>
        <w:sz w:val="22"/>
        <w:szCs w:val="22"/>
        <w:lang w:eastAsia="es-ES"/>
      </w:rPr>
    </w:pPr>
  </w:p>
  <w:p w14:paraId="34E95E40" w14:textId="695E34E6" w:rsidR="00237E5F" w:rsidRDefault="00237E5F" w:rsidP="006E773C">
    <w:pPr>
      <w:spacing w:line="259" w:lineRule="auto"/>
      <w:jc w:val="center"/>
    </w:pPr>
    <w:r>
      <w:rPr>
        <w:sz w:val="22"/>
      </w:rPr>
      <w:t>Consejo Superior de la Judicatura</w:t>
    </w:r>
  </w:p>
  <w:p w14:paraId="77D19690" w14:textId="77777777" w:rsidR="00237E5F" w:rsidRDefault="00237E5F" w:rsidP="006E773C">
    <w:pPr>
      <w:spacing w:line="239" w:lineRule="auto"/>
      <w:ind w:left="1561" w:right="1514"/>
      <w:jc w:val="center"/>
    </w:pPr>
    <w:r>
      <w:rPr>
        <w:sz w:val="22"/>
      </w:rPr>
      <w:t>Dirección Ejecutiva Seccional de Administración Judicial Cúcuta - Norte de Santander</w:t>
    </w:r>
  </w:p>
  <w:p w14:paraId="0C585CB6" w14:textId="77777777" w:rsidR="00237E5F" w:rsidRPr="00280B78" w:rsidRDefault="00237E5F" w:rsidP="006B2693">
    <w:pPr>
      <w:rPr>
        <w:rFonts w:ascii="Berylium" w:hAnsi="Berylium"/>
        <w:bCs/>
        <w:iCs/>
        <w:sz w:val="10"/>
        <w:szCs w:val="10"/>
        <w:lang w:eastAsia="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C4E2F" w14:textId="77777777" w:rsidR="00237E5F" w:rsidRPr="006537E3" w:rsidRDefault="00237E5F" w:rsidP="006B2693">
    <w:pPr>
      <w:jc w:val="center"/>
      <w:rPr>
        <w:rFonts w:ascii="Berylium" w:hAnsi="Berylium"/>
        <w:bCs/>
        <w:iCs/>
        <w:sz w:val="22"/>
        <w:szCs w:val="22"/>
      </w:rPr>
    </w:pPr>
    <w:r w:rsidRPr="006537E3">
      <w:rPr>
        <w:rFonts w:ascii="Berylium" w:hAnsi="Berylium"/>
        <w:bCs/>
        <w:iCs/>
        <w:noProof/>
        <w:sz w:val="22"/>
        <w:szCs w:val="22"/>
      </w:rPr>
      <w:drawing>
        <wp:anchor distT="0" distB="0" distL="114300" distR="114300" simplePos="0" relativeHeight="251660288" behindDoc="1" locked="0" layoutInCell="1" allowOverlap="1" wp14:anchorId="3FDAF1F8" wp14:editId="4D818FA9">
          <wp:simplePos x="0" y="0"/>
          <wp:positionH relativeFrom="column">
            <wp:posOffset>-925830</wp:posOffset>
          </wp:positionH>
          <wp:positionV relativeFrom="paragraph">
            <wp:posOffset>-173355</wp:posOffset>
          </wp:positionV>
          <wp:extent cx="2390775" cy="789305"/>
          <wp:effectExtent l="0" t="0" r="9525" b="0"/>
          <wp:wrapNone/>
          <wp:docPr id="66" name="Imagen 6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p>
  <w:p w14:paraId="043666A4" w14:textId="2143AA0E" w:rsidR="00237E5F" w:rsidRDefault="00237E5F" w:rsidP="006E773C">
    <w:pPr>
      <w:spacing w:line="259" w:lineRule="auto"/>
      <w:jc w:val="center"/>
    </w:pPr>
    <w:r>
      <w:rPr>
        <w:sz w:val="22"/>
      </w:rPr>
      <w:t>Consejo Superior de la Judicatura</w:t>
    </w:r>
  </w:p>
  <w:p w14:paraId="360C45C5" w14:textId="25EF701B" w:rsidR="00237E5F" w:rsidRDefault="00237E5F" w:rsidP="006E773C">
    <w:pPr>
      <w:spacing w:line="239" w:lineRule="auto"/>
      <w:ind w:left="1561" w:right="1514"/>
      <w:jc w:val="center"/>
      <w:rPr>
        <w:sz w:val="22"/>
      </w:rPr>
    </w:pPr>
    <w:r>
      <w:rPr>
        <w:sz w:val="22"/>
      </w:rPr>
      <w:t>Dirección Ejecutiva Seccional de Administración Judicial Cúcuta - Norte de Santander</w:t>
    </w:r>
  </w:p>
  <w:p w14:paraId="6DAC956C" w14:textId="77777777" w:rsidR="00237E5F" w:rsidRPr="00390849" w:rsidRDefault="00237E5F" w:rsidP="006E773C">
    <w:pPr>
      <w:spacing w:line="239" w:lineRule="auto"/>
      <w:ind w:left="1561" w:right="1514"/>
      <w:jc w:val="cente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225DF"/>
    <w:multiLevelType w:val="multilevel"/>
    <w:tmpl w:val="18782B84"/>
    <w:lvl w:ilvl="0">
      <w:start w:val="7"/>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5A406F7"/>
    <w:multiLevelType w:val="hybridMultilevel"/>
    <w:tmpl w:val="57140E9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AD9B71A"/>
    <w:multiLevelType w:val="multilevel"/>
    <w:tmpl w:val="E3F4C4B2"/>
    <w:lvl w:ilvl="0">
      <w:start w:val="1"/>
      <w:numFmt w:val="decimal"/>
      <w:lvlText w:val="%1."/>
      <w:lvlJc w:val="left"/>
      <w:pPr>
        <w:ind w:left="720" w:hanging="360"/>
      </w:pPr>
      <w:rPr>
        <w:rFonts w:ascii="Arial" w:hAnsi="Arial" w:hint="default"/>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hAnsi="Arial" w:cs="Arial"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6121D7"/>
    <w:multiLevelType w:val="hybridMultilevel"/>
    <w:tmpl w:val="F12CC4FC"/>
    <w:lvl w:ilvl="0" w:tplc="240A000D">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127425EB"/>
    <w:multiLevelType w:val="hybridMultilevel"/>
    <w:tmpl w:val="A9A00A50"/>
    <w:lvl w:ilvl="0" w:tplc="EFD6991C">
      <w:start w:val="1"/>
      <w:numFmt w:val="decimal"/>
      <w:lvlText w:val="%1."/>
      <w:lvlJc w:val="left"/>
      <w:pPr>
        <w:ind w:left="57" w:hanging="358"/>
      </w:pPr>
      <w:rPr>
        <w:rFonts w:ascii="Arial MT" w:eastAsia="Arial MT" w:hAnsi="Arial MT" w:cs="Arial MT" w:hint="default"/>
        <w:w w:val="100"/>
        <w:sz w:val="22"/>
        <w:szCs w:val="22"/>
        <w:lang w:val="es-ES" w:eastAsia="en-US" w:bidi="ar-SA"/>
      </w:rPr>
    </w:lvl>
    <w:lvl w:ilvl="1" w:tplc="6E60FAEC">
      <w:numFmt w:val="bullet"/>
      <w:lvlText w:val="•"/>
      <w:lvlJc w:val="left"/>
      <w:pPr>
        <w:ind w:left="1024" w:hanging="358"/>
      </w:pPr>
      <w:rPr>
        <w:rFonts w:hint="default"/>
        <w:lang w:val="es-ES" w:eastAsia="en-US" w:bidi="ar-SA"/>
      </w:rPr>
    </w:lvl>
    <w:lvl w:ilvl="2" w:tplc="FB720438">
      <w:numFmt w:val="bullet"/>
      <w:lvlText w:val="•"/>
      <w:lvlJc w:val="left"/>
      <w:pPr>
        <w:ind w:left="1988" w:hanging="358"/>
      </w:pPr>
      <w:rPr>
        <w:rFonts w:hint="default"/>
        <w:lang w:val="es-ES" w:eastAsia="en-US" w:bidi="ar-SA"/>
      </w:rPr>
    </w:lvl>
    <w:lvl w:ilvl="3" w:tplc="315C0104">
      <w:numFmt w:val="bullet"/>
      <w:lvlText w:val="•"/>
      <w:lvlJc w:val="left"/>
      <w:pPr>
        <w:ind w:left="2952" w:hanging="358"/>
      </w:pPr>
      <w:rPr>
        <w:rFonts w:hint="default"/>
        <w:lang w:val="es-ES" w:eastAsia="en-US" w:bidi="ar-SA"/>
      </w:rPr>
    </w:lvl>
    <w:lvl w:ilvl="4" w:tplc="62F00BB4">
      <w:numFmt w:val="bullet"/>
      <w:lvlText w:val="•"/>
      <w:lvlJc w:val="left"/>
      <w:pPr>
        <w:ind w:left="3916" w:hanging="358"/>
      </w:pPr>
      <w:rPr>
        <w:rFonts w:hint="default"/>
        <w:lang w:val="es-ES" w:eastAsia="en-US" w:bidi="ar-SA"/>
      </w:rPr>
    </w:lvl>
    <w:lvl w:ilvl="5" w:tplc="585631FC">
      <w:numFmt w:val="bullet"/>
      <w:lvlText w:val="•"/>
      <w:lvlJc w:val="left"/>
      <w:pPr>
        <w:ind w:left="4881" w:hanging="358"/>
      </w:pPr>
      <w:rPr>
        <w:rFonts w:hint="default"/>
        <w:lang w:val="es-ES" w:eastAsia="en-US" w:bidi="ar-SA"/>
      </w:rPr>
    </w:lvl>
    <w:lvl w:ilvl="6" w:tplc="F75E706A">
      <w:numFmt w:val="bullet"/>
      <w:lvlText w:val="•"/>
      <w:lvlJc w:val="left"/>
      <w:pPr>
        <w:ind w:left="5845" w:hanging="358"/>
      </w:pPr>
      <w:rPr>
        <w:rFonts w:hint="default"/>
        <w:lang w:val="es-ES" w:eastAsia="en-US" w:bidi="ar-SA"/>
      </w:rPr>
    </w:lvl>
    <w:lvl w:ilvl="7" w:tplc="324E5768">
      <w:numFmt w:val="bullet"/>
      <w:lvlText w:val="•"/>
      <w:lvlJc w:val="left"/>
      <w:pPr>
        <w:ind w:left="6809" w:hanging="358"/>
      </w:pPr>
      <w:rPr>
        <w:rFonts w:hint="default"/>
        <w:lang w:val="es-ES" w:eastAsia="en-US" w:bidi="ar-SA"/>
      </w:rPr>
    </w:lvl>
    <w:lvl w:ilvl="8" w:tplc="B5900084">
      <w:numFmt w:val="bullet"/>
      <w:lvlText w:val="•"/>
      <w:lvlJc w:val="left"/>
      <w:pPr>
        <w:ind w:left="7773" w:hanging="358"/>
      </w:pPr>
      <w:rPr>
        <w:rFonts w:hint="default"/>
        <w:lang w:val="es-ES" w:eastAsia="en-US" w:bidi="ar-SA"/>
      </w:rPr>
    </w:lvl>
  </w:abstractNum>
  <w:abstractNum w:abstractNumId="5" w15:restartNumberingAfterBreak="0">
    <w:nsid w:val="135C576D"/>
    <w:multiLevelType w:val="hybridMultilevel"/>
    <w:tmpl w:val="9F1437C8"/>
    <w:lvl w:ilvl="0" w:tplc="240A000F">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16377CC3"/>
    <w:multiLevelType w:val="hybridMultilevel"/>
    <w:tmpl w:val="F2286A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ED3629"/>
    <w:multiLevelType w:val="hybridMultilevel"/>
    <w:tmpl w:val="ECBA4DE0"/>
    <w:lvl w:ilvl="0" w:tplc="C71AD802">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79606C"/>
    <w:multiLevelType w:val="hybridMultilevel"/>
    <w:tmpl w:val="A19421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AB34CC"/>
    <w:multiLevelType w:val="hybridMultilevel"/>
    <w:tmpl w:val="A86E2ED8"/>
    <w:lvl w:ilvl="0" w:tplc="A040443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AF81464"/>
    <w:multiLevelType w:val="hybridMultilevel"/>
    <w:tmpl w:val="6C94EAFC"/>
    <w:lvl w:ilvl="0" w:tplc="62C81EB6">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E9123FB"/>
    <w:multiLevelType w:val="hybridMultilevel"/>
    <w:tmpl w:val="AA8A20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167D3B"/>
    <w:multiLevelType w:val="hybridMultilevel"/>
    <w:tmpl w:val="9BCA36C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45149EB"/>
    <w:multiLevelType w:val="hybridMultilevel"/>
    <w:tmpl w:val="1A908380"/>
    <w:lvl w:ilvl="0" w:tplc="240A0011">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5140CE0"/>
    <w:multiLevelType w:val="hybridMultilevel"/>
    <w:tmpl w:val="575CECEC"/>
    <w:lvl w:ilvl="0" w:tplc="9E942B36">
      <w:start w:val="2"/>
      <w:numFmt w:val="lowerLetter"/>
      <w:lvlText w:val="%1)"/>
      <w:lvlJc w:val="left"/>
      <w:pPr>
        <w:ind w:left="777" w:hanging="360"/>
      </w:pPr>
      <w:rPr>
        <w:rFonts w:ascii="Arial MT" w:eastAsia="Arial MT" w:hAnsi="Arial MT" w:cs="Arial MT" w:hint="default"/>
        <w:spacing w:val="-1"/>
        <w:w w:val="100"/>
        <w:sz w:val="22"/>
        <w:szCs w:val="22"/>
        <w:lang w:val="es-ES" w:eastAsia="en-US" w:bidi="ar-SA"/>
      </w:rPr>
    </w:lvl>
    <w:lvl w:ilvl="1" w:tplc="FF446D12">
      <w:numFmt w:val="bullet"/>
      <w:lvlText w:val="•"/>
      <w:lvlJc w:val="left"/>
      <w:pPr>
        <w:ind w:left="1672" w:hanging="360"/>
      </w:pPr>
      <w:rPr>
        <w:rFonts w:hint="default"/>
        <w:lang w:val="es-ES" w:eastAsia="en-US" w:bidi="ar-SA"/>
      </w:rPr>
    </w:lvl>
    <w:lvl w:ilvl="2" w:tplc="A760920C">
      <w:numFmt w:val="bullet"/>
      <w:lvlText w:val="•"/>
      <w:lvlJc w:val="left"/>
      <w:pPr>
        <w:ind w:left="2564" w:hanging="360"/>
      </w:pPr>
      <w:rPr>
        <w:rFonts w:hint="default"/>
        <w:lang w:val="es-ES" w:eastAsia="en-US" w:bidi="ar-SA"/>
      </w:rPr>
    </w:lvl>
    <w:lvl w:ilvl="3" w:tplc="834EC5CA">
      <w:numFmt w:val="bullet"/>
      <w:lvlText w:val="•"/>
      <w:lvlJc w:val="left"/>
      <w:pPr>
        <w:ind w:left="3456" w:hanging="360"/>
      </w:pPr>
      <w:rPr>
        <w:rFonts w:hint="default"/>
        <w:lang w:val="es-ES" w:eastAsia="en-US" w:bidi="ar-SA"/>
      </w:rPr>
    </w:lvl>
    <w:lvl w:ilvl="4" w:tplc="6448932C">
      <w:numFmt w:val="bullet"/>
      <w:lvlText w:val="•"/>
      <w:lvlJc w:val="left"/>
      <w:pPr>
        <w:ind w:left="4348" w:hanging="360"/>
      </w:pPr>
      <w:rPr>
        <w:rFonts w:hint="default"/>
        <w:lang w:val="es-ES" w:eastAsia="en-US" w:bidi="ar-SA"/>
      </w:rPr>
    </w:lvl>
    <w:lvl w:ilvl="5" w:tplc="92126252">
      <w:numFmt w:val="bullet"/>
      <w:lvlText w:val="•"/>
      <w:lvlJc w:val="left"/>
      <w:pPr>
        <w:ind w:left="5241" w:hanging="360"/>
      </w:pPr>
      <w:rPr>
        <w:rFonts w:hint="default"/>
        <w:lang w:val="es-ES" w:eastAsia="en-US" w:bidi="ar-SA"/>
      </w:rPr>
    </w:lvl>
    <w:lvl w:ilvl="6" w:tplc="5796AB3E">
      <w:numFmt w:val="bullet"/>
      <w:lvlText w:val="•"/>
      <w:lvlJc w:val="left"/>
      <w:pPr>
        <w:ind w:left="6133" w:hanging="360"/>
      </w:pPr>
      <w:rPr>
        <w:rFonts w:hint="default"/>
        <w:lang w:val="es-ES" w:eastAsia="en-US" w:bidi="ar-SA"/>
      </w:rPr>
    </w:lvl>
    <w:lvl w:ilvl="7" w:tplc="14B49958">
      <w:numFmt w:val="bullet"/>
      <w:lvlText w:val="•"/>
      <w:lvlJc w:val="left"/>
      <w:pPr>
        <w:ind w:left="7025" w:hanging="360"/>
      </w:pPr>
      <w:rPr>
        <w:rFonts w:hint="default"/>
        <w:lang w:val="es-ES" w:eastAsia="en-US" w:bidi="ar-SA"/>
      </w:rPr>
    </w:lvl>
    <w:lvl w:ilvl="8" w:tplc="47701C12">
      <w:numFmt w:val="bullet"/>
      <w:lvlText w:val="•"/>
      <w:lvlJc w:val="left"/>
      <w:pPr>
        <w:ind w:left="7917" w:hanging="360"/>
      </w:pPr>
      <w:rPr>
        <w:rFonts w:hint="default"/>
        <w:lang w:val="es-ES" w:eastAsia="en-US" w:bidi="ar-SA"/>
      </w:rPr>
    </w:lvl>
  </w:abstractNum>
  <w:abstractNum w:abstractNumId="15" w15:restartNumberingAfterBreak="0">
    <w:nsid w:val="3EE80D8D"/>
    <w:multiLevelType w:val="hybridMultilevel"/>
    <w:tmpl w:val="D870B8F0"/>
    <w:lvl w:ilvl="0" w:tplc="C71AD802">
      <w:start w:val="2"/>
      <w:numFmt w:val="bullet"/>
      <w:lvlText w:val=""/>
      <w:lvlJc w:val="left"/>
      <w:pPr>
        <w:ind w:left="1080" w:hanging="360"/>
      </w:pPr>
      <w:rPr>
        <w:rFonts w:ascii="Symbol" w:eastAsia="Times New Roman"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3FA97B70"/>
    <w:multiLevelType w:val="hybridMultilevel"/>
    <w:tmpl w:val="8DF68162"/>
    <w:lvl w:ilvl="0" w:tplc="7BBAFE7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324CF7"/>
    <w:multiLevelType w:val="hybridMultilevel"/>
    <w:tmpl w:val="30105E6A"/>
    <w:lvl w:ilvl="0" w:tplc="6FB8421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676724"/>
    <w:multiLevelType w:val="hybridMultilevel"/>
    <w:tmpl w:val="FE36EE5E"/>
    <w:lvl w:ilvl="0" w:tplc="3498034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8109A5"/>
    <w:multiLevelType w:val="hybridMultilevel"/>
    <w:tmpl w:val="6FF223F8"/>
    <w:lvl w:ilvl="0" w:tplc="679E773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D1E1907"/>
    <w:multiLevelType w:val="hybridMultilevel"/>
    <w:tmpl w:val="7060B69C"/>
    <w:lvl w:ilvl="0" w:tplc="EE12DFA4">
      <w:start w:val="1"/>
      <w:numFmt w:val="decimal"/>
      <w:lvlText w:val="%1."/>
      <w:lvlJc w:val="left"/>
      <w:pPr>
        <w:ind w:left="720"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5344169"/>
    <w:multiLevelType w:val="hybridMultilevel"/>
    <w:tmpl w:val="5434AFC6"/>
    <w:lvl w:ilvl="0" w:tplc="BF1659D2">
      <w:start w:val="1"/>
      <w:numFmt w:val="decimal"/>
      <w:lvlText w:val="%1."/>
      <w:lvlJc w:val="left"/>
      <w:pPr>
        <w:ind w:left="336" w:hanging="360"/>
      </w:pPr>
      <w:rPr>
        <w:rFonts w:hint="default"/>
        <w:b/>
        <w:bCs/>
      </w:rPr>
    </w:lvl>
    <w:lvl w:ilvl="1" w:tplc="040A0003" w:tentative="1">
      <w:start w:val="1"/>
      <w:numFmt w:val="bullet"/>
      <w:lvlText w:val="o"/>
      <w:lvlJc w:val="left"/>
      <w:pPr>
        <w:ind w:left="1056" w:hanging="360"/>
      </w:pPr>
      <w:rPr>
        <w:rFonts w:ascii="Courier New" w:hAnsi="Courier New" w:cs="Courier New" w:hint="default"/>
      </w:rPr>
    </w:lvl>
    <w:lvl w:ilvl="2" w:tplc="040A0005" w:tentative="1">
      <w:start w:val="1"/>
      <w:numFmt w:val="bullet"/>
      <w:lvlText w:val=""/>
      <w:lvlJc w:val="left"/>
      <w:pPr>
        <w:ind w:left="1776" w:hanging="360"/>
      </w:pPr>
      <w:rPr>
        <w:rFonts w:ascii="Wingdings" w:hAnsi="Wingdings" w:hint="default"/>
      </w:rPr>
    </w:lvl>
    <w:lvl w:ilvl="3" w:tplc="040A0001" w:tentative="1">
      <w:start w:val="1"/>
      <w:numFmt w:val="bullet"/>
      <w:lvlText w:val=""/>
      <w:lvlJc w:val="left"/>
      <w:pPr>
        <w:ind w:left="2496" w:hanging="360"/>
      </w:pPr>
      <w:rPr>
        <w:rFonts w:ascii="Symbol" w:hAnsi="Symbol" w:hint="default"/>
      </w:rPr>
    </w:lvl>
    <w:lvl w:ilvl="4" w:tplc="040A0003" w:tentative="1">
      <w:start w:val="1"/>
      <w:numFmt w:val="bullet"/>
      <w:lvlText w:val="o"/>
      <w:lvlJc w:val="left"/>
      <w:pPr>
        <w:ind w:left="3216" w:hanging="360"/>
      </w:pPr>
      <w:rPr>
        <w:rFonts w:ascii="Courier New" w:hAnsi="Courier New" w:cs="Courier New" w:hint="default"/>
      </w:rPr>
    </w:lvl>
    <w:lvl w:ilvl="5" w:tplc="040A0005" w:tentative="1">
      <w:start w:val="1"/>
      <w:numFmt w:val="bullet"/>
      <w:lvlText w:val=""/>
      <w:lvlJc w:val="left"/>
      <w:pPr>
        <w:ind w:left="3936" w:hanging="360"/>
      </w:pPr>
      <w:rPr>
        <w:rFonts w:ascii="Wingdings" w:hAnsi="Wingdings" w:hint="default"/>
      </w:rPr>
    </w:lvl>
    <w:lvl w:ilvl="6" w:tplc="040A0001" w:tentative="1">
      <w:start w:val="1"/>
      <w:numFmt w:val="bullet"/>
      <w:lvlText w:val=""/>
      <w:lvlJc w:val="left"/>
      <w:pPr>
        <w:ind w:left="4656" w:hanging="360"/>
      </w:pPr>
      <w:rPr>
        <w:rFonts w:ascii="Symbol" w:hAnsi="Symbol" w:hint="default"/>
      </w:rPr>
    </w:lvl>
    <w:lvl w:ilvl="7" w:tplc="040A0003" w:tentative="1">
      <w:start w:val="1"/>
      <w:numFmt w:val="bullet"/>
      <w:lvlText w:val="o"/>
      <w:lvlJc w:val="left"/>
      <w:pPr>
        <w:ind w:left="5376" w:hanging="360"/>
      </w:pPr>
      <w:rPr>
        <w:rFonts w:ascii="Courier New" w:hAnsi="Courier New" w:cs="Courier New" w:hint="default"/>
      </w:rPr>
    </w:lvl>
    <w:lvl w:ilvl="8" w:tplc="040A0005" w:tentative="1">
      <w:start w:val="1"/>
      <w:numFmt w:val="bullet"/>
      <w:lvlText w:val=""/>
      <w:lvlJc w:val="left"/>
      <w:pPr>
        <w:ind w:left="6096" w:hanging="360"/>
      </w:pPr>
      <w:rPr>
        <w:rFonts w:ascii="Wingdings" w:hAnsi="Wingdings" w:hint="default"/>
      </w:rPr>
    </w:lvl>
  </w:abstractNum>
  <w:abstractNum w:abstractNumId="22" w15:restartNumberingAfterBreak="0">
    <w:nsid w:val="79F45B52"/>
    <w:multiLevelType w:val="hybridMultilevel"/>
    <w:tmpl w:val="92A8A8C4"/>
    <w:lvl w:ilvl="0" w:tplc="6E36AB7E">
      <w:start w:val="1"/>
      <w:numFmt w:val="decimal"/>
      <w:lvlText w:val="%1)"/>
      <w:lvlJc w:val="left"/>
      <w:pPr>
        <w:ind w:left="382" w:hanging="360"/>
      </w:pPr>
    </w:lvl>
    <w:lvl w:ilvl="1" w:tplc="240A0019">
      <w:start w:val="1"/>
      <w:numFmt w:val="lowerLetter"/>
      <w:lvlText w:val="%2."/>
      <w:lvlJc w:val="left"/>
      <w:pPr>
        <w:ind w:left="1102" w:hanging="360"/>
      </w:pPr>
    </w:lvl>
    <w:lvl w:ilvl="2" w:tplc="240A001B">
      <w:start w:val="1"/>
      <w:numFmt w:val="lowerRoman"/>
      <w:lvlText w:val="%3."/>
      <w:lvlJc w:val="right"/>
      <w:pPr>
        <w:ind w:left="1822" w:hanging="180"/>
      </w:pPr>
    </w:lvl>
    <w:lvl w:ilvl="3" w:tplc="240A000F">
      <w:start w:val="1"/>
      <w:numFmt w:val="decimal"/>
      <w:lvlText w:val="%4."/>
      <w:lvlJc w:val="left"/>
      <w:pPr>
        <w:ind w:left="2542" w:hanging="360"/>
      </w:pPr>
    </w:lvl>
    <w:lvl w:ilvl="4" w:tplc="240A0019">
      <w:start w:val="1"/>
      <w:numFmt w:val="lowerLetter"/>
      <w:lvlText w:val="%5."/>
      <w:lvlJc w:val="left"/>
      <w:pPr>
        <w:ind w:left="3262" w:hanging="360"/>
      </w:pPr>
    </w:lvl>
    <w:lvl w:ilvl="5" w:tplc="240A001B">
      <w:start w:val="1"/>
      <w:numFmt w:val="lowerRoman"/>
      <w:lvlText w:val="%6."/>
      <w:lvlJc w:val="right"/>
      <w:pPr>
        <w:ind w:left="3982" w:hanging="180"/>
      </w:pPr>
    </w:lvl>
    <w:lvl w:ilvl="6" w:tplc="240A000F">
      <w:start w:val="1"/>
      <w:numFmt w:val="decimal"/>
      <w:lvlText w:val="%7."/>
      <w:lvlJc w:val="left"/>
      <w:pPr>
        <w:ind w:left="4702" w:hanging="360"/>
      </w:pPr>
    </w:lvl>
    <w:lvl w:ilvl="7" w:tplc="240A0019">
      <w:start w:val="1"/>
      <w:numFmt w:val="lowerLetter"/>
      <w:lvlText w:val="%8."/>
      <w:lvlJc w:val="left"/>
      <w:pPr>
        <w:ind w:left="5422" w:hanging="360"/>
      </w:pPr>
    </w:lvl>
    <w:lvl w:ilvl="8" w:tplc="240A001B">
      <w:start w:val="1"/>
      <w:numFmt w:val="lowerRoman"/>
      <w:lvlText w:val="%9."/>
      <w:lvlJc w:val="right"/>
      <w:pPr>
        <w:ind w:left="6142" w:hanging="180"/>
      </w:pPr>
    </w:lvl>
  </w:abstractNum>
  <w:num w:numId="1">
    <w:abstractNumId w:val="9"/>
  </w:num>
  <w:num w:numId="2">
    <w:abstractNumId w:val="3"/>
  </w:num>
  <w:num w:numId="3">
    <w:abstractNumId w:val="11"/>
  </w:num>
  <w:num w:numId="4">
    <w:abstractNumId w:val="18"/>
  </w:num>
  <w:num w:numId="5">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4"/>
  </w:num>
  <w:num w:numId="10">
    <w:abstractNumId w:val="20"/>
  </w:num>
  <w:num w:numId="11">
    <w:abstractNumId w:val="15"/>
  </w:num>
  <w:num w:numId="12">
    <w:abstractNumId w:val="7"/>
  </w:num>
  <w:num w:numId="13">
    <w:abstractNumId w:val="5"/>
  </w:num>
  <w:num w:numId="14">
    <w:abstractNumId w:val="17"/>
  </w:num>
  <w:num w:numId="15">
    <w:abstractNumId w:val="10"/>
  </w:num>
  <w:num w:numId="16">
    <w:abstractNumId w:val="21"/>
  </w:num>
  <w:num w:numId="17">
    <w:abstractNumId w:val="2"/>
  </w:num>
  <w:num w:numId="18">
    <w:abstractNumId w:val="8"/>
  </w:num>
  <w:num w:numId="19">
    <w:abstractNumId w:val="1"/>
  </w:num>
  <w:num w:numId="20">
    <w:abstractNumId w:val="16"/>
  </w:num>
  <w:num w:numId="21">
    <w:abstractNumId w:val="19"/>
  </w:num>
  <w:num w:numId="22">
    <w:abstractNumId w:val="6"/>
  </w:num>
  <w:num w:numId="23">
    <w:abstractNumId w:val="13"/>
  </w:num>
  <w:num w:numId="24">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117"/>
    <w:rsid w:val="0000390A"/>
    <w:rsid w:val="00004BCC"/>
    <w:rsid w:val="00006F88"/>
    <w:rsid w:val="00006FA2"/>
    <w:rsid w:val="000109EF"/>
    <w:rsid w:val="000129DD"/>
    <w:rsid w:val="000152A4"/>
    <w:rsid w:val="00022C71"/>
    <w:rsid w:val="000262FD"/>
    <w:rsid w:val="000275B3"/>
    <w:rsid w:val="00027EBC"/>
    <w:rsid w:val="000302E6"/>
    <w:rsid w:val="0003135C"/>
    <w:rsid w:val="00031A48"/>
    <w:rsid w:val="0003291F"/>
    <w:rsid w:val="00034828"/>
    <w:rsid w:val="000368C1"/>
    <w:rsid w:val="000446E2"/>
    <w:rsid w:val="000447A2"/>
    <w:rsid w:val="00050FA9"/>
    <w:rsid w:val="0005576B"/>
    <w:rsid w:val="000559CF"/>
    <w:rsid w:val="000578B8"/>
    <w:rsid w:val="00060E13"/>
    <w:rsid w:val="00061A76"/>
    <w:rsid w:val="00062167"/>
    <w:rsid w:val="00062F7C"/>
    <w:rsid w:val="000638D8"/>
    <w:rsid w:val="00063D4B"/>
    <w:rsid w:val="00070081"/>
    <w:rsid w:val="0007027C"/>
    <w:rsid w:val="00070453"/>
    <w:rsid w:val="00071C79"/>
    <w:rsid w:val="00072309"/>
    <w:rsid w:val="00075EC5"/>
    <w:rsid w:val="00076877"/>
    <w:rsid w:val="00082362"/>
    <w:rsid w:val="00084EE0"/>
    <w:rsid w:val="00090129"/>
    <w:rsid w:val="00090171"/>
    <w:rsid w:val="000908A6"/>
    <w:rsid w:val="000910BF"/>
    <w:rsid w:val="0009271B"/>
    <w:rsid w:val="000A0081"/>
    <w:rsid w:val="000A1386"/>
    <w:rsid w:val="000A2950"/>
    <w:rsid w:val="000A5327"/>
    <w:rsid w:val="000A7104"/>
    <w:rsid w:val="000A74AA"/>
    <w:rsid w:val="000B0418"/>
    <w:rsid w:val="000B0AEF"/>
    <w:rsid w:val="000B180A"/>
    <w:rsid w:val="000B4219"/>
    <w:rsid w:val="000B4CED"/>
    <w:rsid w:val="000C2F34"/>
    <w:rsid w:val="000C3473"/>
    <w:rsid w:val="000C3976"/>
    <w:rsid w:val="000C4E04"/>
    <w:rsid w:val="000D14B7"/>
    <w:rsid w:val="000D2B6A"/>
    <w:rsid w:val="000D35CE"/>
    <w:rsid w:val="000D4793"/>
    <w:rsid w:val="000D6A96"/>
    <w:rsid w:val="000D7137"/>
    <w:rsid w:val="000D7495"/>
    <w:rsid w:val="000D7885"/>
    <w:rsid w:val="000E0237"/>
    <w:rsid w:val="000E136C"/>
    <w:rsid w:val="000E41C6"/>
    <w:rsid w:val="000E4BBE"/>
    <w:rsid w:val="000E525B"/>
    <w:rsid w:val="000E56F7"/>
    <w:rsid w:val="000E5CCB"/>
    <w:rsid w:val="000E697D"/>
    <w:rsid w:val="000F09B0"/>
    <w:rsid w:val="000F0F1C"/>
    <w:rsid w:val="000F3487"/>
    <w:rsid w:val="000F3E48"/>
    <w:rsid w:val="000F663F"/>
    <w:rsid w:val="000F79DF"/>
    <w:rsid w:val="001002E7"/>
    <w:rsid w:val="00100387"/>
    <w:rsid w:val="00100A09"/>
    <w:rsid w:val="00101A08"/>
    <w:rsid w:val="00102C88"/>
    <w:rsid w:val="0010317B"/>
    <w:rsid w:val="00104D49"/>
    <w:rsid w:val="001054CD"/>
    <w:rsid w:val="00106A57"/>
    <w:rsid w:val="00106DB3"/>
    <w:rsid w:val="00107693"/>
    <w:rsid w:val="001121DA"/>
    <w:rsid w:val="001161DD"/>
    <w:rsid w:val="00117845"/>
    <w:rsid w:val="00120BDB"/>
    <w:rsid w:val="00121F12"/>
    <w:rsid w:val="001239D8"/>
    <w:rsid w:val="00125620"/>
    <w:rsid w:val="00126314"/>
    <w:rsid w:val="00127184"/>
    <w:rsid w:val="001272C4"/>
    <w:rsid w:val="00127305"/>
    <w:rsid w:val="00127D79"/>
    <w:rsid w:val="00130CF4"/>
    <w:rsid w:val="00131355"/>
    <w:rsid w:val="00131C4C"/>
    <w:rsid w:val="00134171"/>
    <w:rsid w:val="00134B81"/>
    <w:rsid w:val="00135CB6"/>
    <w:rsid w:val="00144282"/>
    <w:rsid w:val="00144C1A"/>
    <w:rsid w:val="00145666"/>
    <w:rsid w:val="001509B9"/>
    <w:rsid w:val="00154CF7"/>
    <w:rsid w:val="0015654E"/>
    <w:rsid w:val="001571EB"/>
    <w:rsid w:val="0016016E"/>
    <w:rsid w:val="00160D48"/>
    <w:rsid w:val="0016119B"/>
    <w:rsid w:val="00163367"/>
    <w:rsid w:val="0016447A"/>
    <w:rsid w:val="0016540B"/>
    <w:rsid w:val="001659DC"/>
    <w:rsid w:val="00166421"/>
    <w:rsid w:val="00173D0B"/>
    <w:rsid w:val="001778D5"/>
    <w:rsid w:val="00180DD9"/>
    <w:rsid w:val="0018200A"/>
    <w:rsid w:val="00182D39"/>
    <w:rsid w:val="001843A5"/>
    <w:rsid w:val="00185B70"/>
    <w:rsid w:val="00185EE9"/>
    <w:rsid w:val="00187324"/>
    <w:rsid w:val="00187CDD"/>
    <w:rsid w:val="00191343"/>
    <w:rsid w:val="00193E1F"/>
    <w:rsid w:val="00196DB4"/>
    <w:rsid w:val="001A03A3"/>
    <w:rsid w:val="001A1058"/>
    <w:rsid w:val="001A26F8"/>
    <w:rsid w:val="001A4E0B"/>
    <w:rsid w:val="001B144C"/>
    <w:rsid w:val="001B4C42"/>
    <w:rsid w:val="001C1319"/>
    <w:rsid w:val="001C501F"/>
    <w:rsid w:val="001C782B"/>
    <w:rsid w:val="001C7E79"/>
    <w:rsid w:val="001D0048"/>
    <w:rsid w:val="001D0D67"/>
    <w:rsid w:val="001D2469"/>
    <w:rsid w:val="001D2E81"/>
    <w:rsid w:val="001D754D"/>
    <w:rsid w:val="001E15C0"/>
    <w:rsid w:val="001E1DF9"/>
    <w:rsid w:val="001E321B"/>
    <w:rsid w:val="001E3448"/>
    <w:rsid w:val="001E3630"/>
    <w:rsid w:val="001E3AFF"/>
    <w:rsid w:val="001E5F41"/>
    <w:rsid w:val="001F2A1D"/>
    <w:rsid w:val="001F46BB"/>
    <w:rsid w:val="00201D07"/>
    <w:rsid w:val="00204274"/>
    <w:rsid w:val="00204F70"/>
    <w:rsid w:val="00205443"/>
    <w:rsid w:val="002064DA"/>
    <w:rsid w:val="00210A93"/>
    <w:rsid w:val="0021596F"/>
    <w:rsid w:val="00220112"/>
    <w:rsid w:val="0022170A"/>
    <w:rsid w:val="00221EAB"/>
    <w:rsid w:val="0022296E"/>
    <w:rsid w:val="00223A18"/>
    <w:rsid w:val="0022702E"/>
    <w:rsid w:val="00227A34"/>
    <w:rsid w:val="00232A2A"/>
    <w:rsid w:val="0023387E"/>
    <w:rsid w:val="00233BAF"/>
    <w:rsid w:val="00234935"/>
    <w:rsid w:val="00237E5F"/>
    <w:rsid w:val="002414F7"/>
    <w:rsid w:val="00243EA1"/>
    <w:rsid w:val="00247D99"/>
    <w:rsid w:val="00250469"/>
    <w:rsid w:val="00252454"/>
    <w:rsid w:val="00253E32"/>
    <w:rsid w:val="0026049F"/>
    <w:rsid w:val="00260A8C"/>
    <w:rsid w:val="0026182D"/>
    <w:rsid w:val="00261D43"/>
    <w:rsid w:val="00263982"/>
    <w:rsid w:val="00264D3B"/>
    <w:rsid w:val="00265A60"/>
    <w:rsid w:val="002724E7"/>
    <w:rsid w:val="00273A14"/>
    <w:rsid w:val="00273F35"/>
    <w:rsid w:val="00277A7C"/>
    <w:rsid w:val="00280B78"/>
    <w:rsid w:val="00281756"/>
    <w:rsid w:val="0028254C"/>
    <w:rsid w:val="00282D96"/>
    <w:rsid w:val="002833F2"/>
    <w:rsid w:val="00286C7B"/>
    <w:rsid w:val="00286D6F"/>
    <w:rsid w:val="00287267"/>
    <w:rsid w:val="002916C1"/>
    <w:rsid w:val="00292864"/>
    <w:rsid w:val="00292A1A"/>
    <w:rsid w:val="00294E78"/>
    <w:rsid w:val="0029704E"/>
    <w:rsid w:val="002A2604"/>
    <w:rsid w:val="002A2D46"/>
    <w:rsid w:val="002A4336"/>
    <w:rsid w:val="002A4814"/>
    <w:rsid w:val="002A5B61"/>
    <w:rsid w:val="002B0E3F"/>
    <w:rsid w:val="002B0E99"/>
    <w:rsid w:val="002B155C"/>
    <w:rsid w:val="002B20E4"/>
    <w:rsid w:val="002B242C"/>
    <w:rsid w:val="002B24D4"/>
    <w:rsid w:val="002B2D44"/>
    <w:rsid w:val="002B77C0"/>
    <w:rsid w:val="002C11DF"/>
    <w:rsid w:val="002C4B02"/>
    <w:rsid w:val="002C5042"/>
    <w:rsid w:val="002C549D"/>
    <w:rsid w:val="002C5A05"/>
    <w:rsid w:val="002C66EE"/>
    <w:rsid w:val="002C77D0"/>
    <w:rsid w:val="002D32D0"/>
    <w:rsid w:val="002D71D8"/>
    <w:rsid w:val="002D760A"/>
    <w:rsid w:val="002E0A1A"/>
    <w:rsid w:val="002E335E"/>
    <w:rsid w:val="002E3F00"/>
    <w:rsid w:val="002E77A2"/>
    <w:rsid w:val="002F1C13"/>
    <w:rsid w:val="002F2132"/>
    <w:rsid w:val="002F29DB"/>
    <w:rsid w:val="002F2C26"/>
    <w:rsid w:val="002F3229"/>
    <w:rsid w:val="002F73DE"/>
    <w:rsid w:val="002F7708"/>
    <w:rsid w:val="003000CE"/>
    <w:rsid w:val="0030277E"/>
    <w:rsid w:val="00304094"/>
    <w:rsid w:val="00304D01"/>
    <w:rsid w:val="00305305"/>
    <w:rsid w:val="003063C0"/>
    <w:rsid w:val="00307CF7"/>
    <w:rsid w:val="003108E2"/>
    <w:rsid w:val="00310C58"/>
    <w:rsid w:val="003145A1"/>
    <w:rsid w:val="00316239"/>
    <w:rsid w:val="00325151"/>
    <w:rsid w:val="0032537D"/>
    <w:rsid w:val="00325631"/>
    <w:rsid w:val="00325741"/>
    <w:rsid w:val="00333188"/>
    <w:rsid w:val="003332F1"/>
    <w:rsid w:val="00334491"/>
    <w:rsid w:val="00334796"/>
    <w:rsid w:val="00334B69"/>
    <w:rsid w:val="00335EE4"/>
    <w:rsid w:val="0033625B"/>
    <w:rsid w:val="00337FC8"/>
    <w:rsid w:val="00340054"/>
    <w:rsid w:val="003401B2"/>
    <w:rsid w:val="003422DA"/>
    <w:rsid w:val="00342BD5"/>
    <w:rsid w:val="0034378B"/>
    <w:rsid w:val="00343EC5"/>
    <w:rsid w:val="003459DB"/>
    <w:rsid w:val="00346D22"/>
    <w:rsid w:val="003474CA"/>
    <w:rsid w:val="00350F1C"/>
    <w:rsid w:val="00353D4D"/>
    <w:rsid w:val="00355B15"/>
    <w:rsid w:val="00360761"/>
    <w:rsid w:val="00360818"/>
    <w:rsid w:val="00362630"/>
    <w:rsid w:val="00364936"/>
    <w:rsid w:val="00365837"/>
    <w:rsid w:val="00370F7E"/>
    <w:rsid w:val="00371510"/>
    <w:rsid w:val="00371C40"/>
    <w:rsid w:val="00373D10"/>
    <w:rsid w:val="00382192"/>
    <w:rsid w:val="00385D56"/>
    <w:rsid w:val="003879BA"/>
    <w:rsid w:val="00390849"/>
    <w:rsid w:val="003932E7"/>
    <w:rsid w:val="003A0091"/>
    <w:rsid w:val="003A0C15"/>
    <w:rsid w:val="003A71A6"/>
    <w:rsid w:val="003A7B34"/>
    <w:rsid w:val="003B0160"/>
    <w:rsid w:val="003B2828"/>
    <w:rsid w:val="003C067C"/>
    <w:rsid w:val="003C1B5B"/>
    <w:rsid w:val="003C3AE8"/>
    <w:rsid w:val="003C3B21"/>
    <w:rsid w:val="003C4C28"/>
    <w:rsid w:val="003C55C2"/>
    <w:rsid w:val="003C5EEC"/>
    <w:rsid w:val="003C64D8"/>
    <w:rsid w:val="003C6604"/>
    <w:rsid w:val="003C70EF"/>
    <w:rsid w:val="003C7BB5"/>
    <w:rsid w:val="003D10DE"/>
    <w:rsid w:val="003D11FA"/>
    <w:rsid w:val="003D1B32"/>
    <w:rsid w:val="003D5194"/>
    <w:rsid w:val="003D6838"/>
    <w:rsid w:val="003D7108"/>
    <w:rsid w:val="003E3B88"/>
    <w:rsid w:val="003E4A67"/>
    <w:rsid w:val="003E6D96"/>
    <w:rsid w:val="003F0A4D"/>
    <w:rsid w:val="004059A0"/>
    <w:rsid w:val="004103AB"/>
    <w:rsid w:val="004109B5"/>
    <w:rsid w:val="00410EB7"/>
    <w:rsid w:val="00411B9B"/>
    <w:rsid w:val="00414125"/>
    <w:rsid w:val="004144AF"/>
    <w:rsid w:val="0041689A"/>
    <w:rsid w:val="004173DA"/>
    <w:rsid w:val="00417830"/>
    <w:rsid w:val="00417AF9"/>
    <w:rsid w:val="004204B3"/>
    <w:rsid w:val="004206A1"/>
    <w:rsid w:val="00427ABB"/>
    <w:rsid w:val="00432352"/>
    <w:rsid w:val="0043371F"/>
    <w:rsid w:val="00433B08"/>
    <w:rsid w:val="00434108"/>
    <w:rsid w:val="004357E2"/>
    <w:rsid w:val="0044009D"/>
    <w:rsid w:val="004404A6"/>
    <w:rsid w:val="004406A3"/>
    <w:rsid w:val="00442E90"/>
    <w:rsid w:val="004448BB"/>
    <w:rsid w:val="0044501E"/>
    <w:rsid w:val="004503E0"/>
    <w:rsid w:val="004536F3"/>
    <w:rsid w:val="00453A06"/>
    <w:rsid w:val="00460281"/>
    <w:rsid w:val="00460BB1"/>
    <w:rsid w:val="0046162E"/>
    <w:rsid w:val="00462382"/>
    <w:rsid w:val="00462841"/>
    <w:rsid w:val="00465318"/>
    <w:rsid w:val="0046558D"/>
    <w:rsid w:val="00466542"/>
    <w:rsid w:val="0047133C"/>
    <w:rsid w:val="00472811"/>
    <w:rsid w:val="00474B34"/>
    <w:rsid w:val="00474FAC"/>
    <w:rsid w:val="0047520A"/>
    <w:rsid w:val="00476362"/>
    <w:rsid w:val="00476BF6"/>
    <w:rsid w:val="004779C5"/>
    <w:rsid w:val="00480B84"/>
    <w:rsid w:val="004854D8"/>
    <w:rsid w:val="0048639C"/>
    <w:rsid w:val="00486ACA"/>
    <w:rsid w:val="004910E4"/>
    <w:rsid w:val="00493D84"/>
    <w:rsid w:val="00494327"/>
    <w:rsid w:val="00495674"/>
    <w:rsid w:val="00495CF2"/>
    <w:rsid w:val="00497524"/>
    <w:rsid w:val="004A390E"/>
    <w:rsid w:val="004B45B3"/>
    <w:rsid w:val="004B4C06"/>
    <w:rsid w:val="004B6062"/>
    <w:rsid w:val="004B6068"/>
    <w:rsid w:val="004B6695"/>
    <w:rsid w:val="004C0A57"/>
    <w:rsid w:val="004C107F"/>
    <w:rsid w:val="004C3DDB"/>
    <w:rsid w:val="004C49FD"/>
    <w:rsid w:val="004C4F1D"/>
    <w:rsid w:val="004C70A9"/>
    <w:rsid w:val="004D128D"/>
    <w:rsid w:val="004D2636"/>
    <w:rsid w:val="004D4270"/>
    <w:rsid w:val="004E085D"/>
    <w:rsid w:val="004E3C1C"/>
    <w:rsid w:val="004E3E91"/>
    <w:rsid w:val="004E78C5"/>
    <w:rsid w:val="004F0C37"/>
    <w:rsid w:val="004F1172"/>
    <w:rsid w:val="004F15CD"/>
    <w:rsid w:val="004F2E48"/>
    <w:rsid w:val="004F5C35"/>
    <w:rsid w:val="004F5E38"/>
    <w:rsid w:val="004F61A0"/>
    <w:rsid w:val="004F755F"/>
    <w:rsid w:val="004F76B4"/>
    <w:rsid w:val="005004B0"/>
    <w:rsid w:val="00505ED2"/>
    <w:rsid w:val="00510582"/>
    <w:rsid w:val="00511B5D"/>
    <w:rsid w:val="005134E8"/>
    <w:rsid w:val="005136A6"/>
    <w:rsid w:val="00515238"/>
    <w:rsid w:val="00516329"/>
    <w:rsid w:val="005231E0"/>
    <w:rsid w:val="00526053"/>
    <w:rsid w:val="0053128F"/>
    <w:rsid w:val="00533468"/>
    <w:rsid w:val="00536B24"/>
    <w:rsid w:val="00537D79"/>
    <w:rsid w:val="00543D0F"/>
    <w:rsid w:val="005440CD"/>
    <w:rsid w:val="00546C93"/>
    <w:rsid w:val="00546F7D"/>
    <w:rsid w:val="005500F1"/>
    <w:rsid w:val="00551E34"/>
    <w:rsid w:val="005522A5"/>
    <w:rsid w:val="005537B4"/>
    <w:rsid w:val="00555780"/>
    <w:rsid w:val="0055686C"/>
    <w:rsid w:val="0055744F"/>
    <w:rsid w:val="005602EB"/>
    <w:rsid w:val="0056033C"/>
    <w:rsid w:val="005615F9"/>
    <w:rsid w:val="00563220"/>
    <w:rsid w:val="005669ED"/>
    <w:rsid w:val="00573BFF"/>
    <w:rsid w:val="00573E2A"/>
    <w:rsid w:val="005745E3"/>
    <w:rsid w:val="00574E80"/>
    <w:rsid w:val="00581BD7"/>
    <w:rsid w:val="00586CB0"/>
    <w:rsid w:val="00590642"/>
    <w:rsid w:val="00591197"/>
    <w:rsid w:val="0059151D"/>
    <w:rsid w:val="005917D1"/>
    <w:rsid w:val="005919AC"/>
    <w:rsid w:val="005958F3"/>
    <w:rsid w:val="005966B2"/>
    <w:rsid w:val="005A27C1"/>
    <w:rsid w:val="005A6758"/>
    <w:rsid w:val="005A7A88"/>
    <w:rsid w:val="005B2A9F"/>
    <w:rsid w:val="005B6E50"/>
    <w:rsid w:val="005B6F7E"/>
    <w:rsid w:val="005C1402"/>
    <w:rsid w:val="005C1C37"/>
    <w:rsid w:val="005C2936"/>
    <w:rsid w:val="005C45D6"/>
    <w:rsid w:val="005C4FE9"/>
    <w:rsid w:val="005C6D27"/>
    <w:rsid w:val="005D0D9C"/>
    <w:rsid w:val="005D0EA7"/>
    <w:rsid w:val="005D455E"/>
    <w:rsid w:val="005D5833"/>
    <w:rsid w:val="005E0A27"/>
    <w:rsid w:val="005E2F7F"/>
    <w:rsid w:val="005E3CDD"/>
    <w:rsid w:val="005E45F4"/>
    <w:rsid w:val="005F4391"/>
    <w:rsid w:val="005F5F93"/>
    <w:rsid w:val="005F6319"/>
    <w:rsid w:val="005F7B4E"/>
    <w:rsid w:val="006007C3"/>
    <w:rsid w:val="00601138"/>
    <w:rsid w:val="00602254"/>
    <w:rsid w:val="006049AE"/>
    <w:rsid w:val="00607B37"/>
    <w:rsid w:val="0061464A"/>
    <w:rsid w:val="0061468B"/>
    <w:rsid w:val="00620066"/>
    <w:rsid w:val="0062334F"/>
    <w:rsid w:val="00623B91"/>
    <w:rsid w:val="00626F19"/>
    <w:rsid w:val="006321D3"/>
    <w:rsid w:val="006402D2"/>
    <w:rsid w:val="00641007"/>
    <w:rsid w:val="0064443C"/>
    <w:rsid w:val="00650E41"/>
    <w:rsid w:val="0065464A"/>
    <w:rsid w:val="00654C20"/>
    <w:rsid w:val="00654E2A"/>
    <w:rsid w:val="0065794F"/>
    <w:rsid w:val="00663310"/>
    <w:rsid w:val="006633DB"/>
    <w:rsid w:val="00665E2C"/>
    <w:rsid w:val="006707F5"/>
    <w:rsid w:val="0067470F"/>
    <w:rsid w:val="00676A81"/>
    <w:rsid w:val="00677377"/>
    <w:rsid w:val="00681C05"/>
    <w:rsid w:val="00684FA3"/>
    <w:rsid w:val="00686CB0"/>
    <w:rsid w:val="00687E83"/>
    <w:rsid w:val="00690FF3"/>
    <w:rsid w:val="006920C2"/>
    <w:rsid w:val="00692DCF"/>
    <w:rsid w:val="00693A47"/>
    <w:rsid w:val="006962C8"/>
    <w:rsid w:val="00697481"/>
    <w:rsid w:val="006A6301"/>
    <w:rsid w:val="006A6E44"/>
    <w:rsid w:val="006B2254"/>
    <w:rsid w:val="006B2693"/>
    <w:rsid w:val="006B3EA2"/>
    <w:rsid w:val="006B7C28"/>
    <w:rsid w:val="006C531B"/>
    <w:rsid w:val="006C7647"/>
    <w:rsid w:val="006C7E6A"/>
    <w:rsid w:val="006D44DD"/>
    <w:rsid w:val="006D6FEF"/>
    <w:rsid w:val="006E1206"/>
    <w:rsid w:val="006E154F"/>
    <w:rsid w:val="006E53BF"/>
    <w:rsid w:val="006E62D0"/>
    <w:rsid w:val="006E7110"/>
    <w:rsid w:val="006E773C"/>
    <w:rsid w:val="006F4FB8"/>
    <w:rsid w:val="006F5041"/>
    <w:rsid w:val="006F64AE"/>
    <w:rsid w:val="006F7C55"/>
    <w:rsid w:val="007018D4"/>
    <w:rsid w:val="007049B5"/>
    <w:rsid w:val="00704CE2"/>
    <w:rsid w:val="00705020"/>
    <w:rsid w:val="00706371"/>
    <w:rsid w:val="00706DBC"/>
    <w:rsid w:val="00710FC3"/>
    <w:rsid w:val="00711E6A"/>
    <w:rsid w:val="00714E37"/>
    <w:rsid w:val="00714F69"/>
    <w:rsid w:val="00716B07"/>
    <w:rsid w:val="00717B17"/>
    <w:rsid w:val="007203DE"/>
    <w:rsid w:val="00723E0F"/>
    <w:rsid w:val="00725072"/>
    <w:rsid w:val="00727F51"/>
    <w:rsid w:val="00732E32"/>
    <w:rsid w:val="00735023"/>
    <w:rsid w:val="0073546B"/>
    <w:rsid w:val="007427D8"/>
    <w:rsid w:val="00743DCC"/>
    <w:rsid w:val="00747F2C"/>
    <w:rsid w:val="00751B39"/>
    <w:rsid w:val="007528CA"/>
    <w:rsid w:val="00753C97"/>
    <w:rsid w:val="00753FC9"/>
    <w:rsid w:val="007540BE"/>
    <w:rsid w:val="00755494"/>
    <w:rsid w:val="00757321"/>
    <w:rsid w:val="00760338"/>
    <w:rsid w:val="00760CC2"/>
    <w:rsid w:val="0076173D"/>
    <w:rsid w:val="00763DC8"/>
    <w:rsid w:val="00765AA6"/>
    <w:rsid w:val="00775572"/>
    <w:rsid w:val="00775765"/>
    <w:rsid w:val="00777D24"/>
    <w:rsid w:val="00781354"/>
    <w:rsid w:val="00782EE8"/>
    <w:rsid w:val="00783DAA"/>
    <w:rsid w:val="0078429D"/>
    <w:rsid w:val="007848EA"/>
    <w:rsid w:val="007871A0"/>
    <w:rsid w:val="00787427"/>
    <w:rsid w:val="00790AC7"/>
    <w:rsid w:val="00793079"/>
    <w:rsid w:val="007A4BA2"/>
    <w:rsid w:val="007A4C64"/>
    <w:rsid w:val="007A4F5B"/>
    <w:rsid w:val="007A5BB6"/>
    <w:rsid w:val="007B060D"/>
    <w:rsid w:val="007B12D6"/>
    <w:rsid w:val="007B1D24"/>
    <w:rsid w:val="007B1D6E"/>
    <w:rsid w:val="007B2CB3"/>
    <w:rsid w:val="007B3C86"/>
    <w:rsid w:val="007B4F00"/>
    <w:rsid w:val="007C4469"/>
    <w:rsid w:val="007C54E4"/>
    <w:rsid w:val="007C608D"/>
    <w:rsid w:val="007D53C9"/>
    <w:rsid w:val="007D6103"/>
    <w:rsid w:val="007E2E00"/>
    <w:rsid w:val="007E358F"/>
    <w:rsid w:val="007E52C1"/>
    <w:rsid w:val="007F08A0"/>
    <w:rsid w:val="007F2AA5"/>
    <w:rsid w:val="00800EF6"/>
    <w:rsid w:val="00801DF3"/>
    <w:rsid w:val="008022E3"/>
    <w:rsid w:val="00803087"/>
    <w:rsid w:val="0080320C"/>
    <w:rsid w:val="00803EA6"/>
    <w:rsid w:val="008043C2"/>
    <w:rsid w:val="0080584D"/>
    <w:rsid w:val="008067AF"/>
    <w:rsid w:val="00807D18"/>
    <w:rsid w:val="00810CCB"/>
    <w:rsid w:val="00813BF0"/>
    <w:rsid w:val="00814A13"/>
    <w:rsid w:val="00815771"/>
    <w:rsid w:val="0081601D"/>
    <w:rsid w:val="00821078"/>
    <w:rsid w:val="00825F99"/>
    <w:rsid w:val="008262A8"/>
    <w:rsid w:val="00831165"/>
    <w:rsid w:val="00836C5E"/>
    <w:rsid w:val="00837639"/>
    <w:rsid w:val="00841A87"/>
    <w:rsid w:val="00842E4F"/>
    <w:rsid w:val="00844154"/>
    <w:rsid w:val="00846420"/>
    <w:rsid w:val="00846E93"/>
    <w:rsid w:val="00847214"/>
    <w:rsid w:val="008530F8"/>
    <w:rsid w:val="0085342A"/>
    <w:rsid w:val="00856A5E"/>
    <w:rsid w:val="008616EE"/>
    <w:rsid w:val="0086216C"/>
    <w:rsid w:val="008641A4"/>
    <w:rsid w:val="00864CCB"/>
    <w:rsid w:val="00865C1D"/>
    <w:rsid w:val="00872AE3"/>
    <w:rsid w:val="0087535B"/>
    <w:rsid w:val="00876EFF"/>
    <w:rsid w:val="008816EF"/>
    <w:rsid w:val="008863D8"/>
    <w:rsid w:val="00886E3A"/>
    <w:rsid w:val="0089069D"/>
    <w:rsid w:val="0089144C"/>
    <w:rsid w:val="00891A02"/>
    <w:rsid w:val="00892373"/>
    <w:rsid w:val="00892616"/>
    <w:rsid w:val="00897055"/>
    <w:rsid w:val="008A528A"/>
    <w:rsid w:val="008B0B65"/>
    <w:rsid w:val="008B15EE"/>
    <w:rsid w:val="008C07F5"/>
    <w:rsid w:val="008C12FA"/>
    <w:rsid w:val="008C2243"/>
    <w:rsid w:val="008C5395"/>
    <w:rsid w:val="008D1158"/>
    <w:rsid w:val="008D2A9E"/>
    <w:rsid w:val="008D4216"/>
    <w:rsid w:val="008E13E1"/>
    <w:rsid w:val="008E3DB1"/>
    <w:rsid w:val="008E4545"/>
    <w:rsid w:val="008E558F"/>
    <w:rsid w:val="008E7BF6"/>
    <w:rsid w:val="008F2D66"/>
    <w:rsid w:val="008F35AC"/>
    <w:rsid w:val="008F5DEF"/>
    <w:rsid w:val="008F62CB"/>
    <w:rsid w:val="008F648D"/>
    <w:rsid w:val="0090450D"/>
    <w:rsid w:val="009049F4"/>
    <w:rsid w:val="00907C06"/>
    <w:rsid w:val="00912DA1"/>
    <w:rsid w:val="00915B75"/>
    <w:rsid w:val="009163E0"/>
    <w:rsid w:val="0092162C"/>
    <w:rsid w:val="00925D31"/>
    <w:rsid w:val="00926DDE"/>
    <w:rsid w:val="0092742B"/>
    <w:rsid w:val="00933B9E"/>
    <w:rsid w:val="00933F97"/>
    <w:rsid w:val="009364A1"/>
    <w:rsid w:val="0094018E"/>
    <w:rsid w:val="0094093D"/>
    <w:rsid w:val="00943665"/>
    <w:rsid w:val="0094600E"/>
    <w:rsid w:val="009474C1"/>
    <w:rsid w:val="009514D0"/>
    <w:rsid w:val="00951A77"/>
    <w:rsid w:val="00951F95"/>
    <w:rsid w:val="00953939"/>
    <w:rsid w:val="00953F90"/>
    <w:rsid w:val="00957288"/>
    <w:rsid w:val="00962663"/>
    <w:rsid w:val="00962E67"/>
    <w:rsid w:val="00963CAB"/>
    <w:rsid w:val="00964805"/>
    <w:rsid w:val="00966E46"/>
    <w:rsid w:val="00971543"/>
    <w:rsid w:val="00974C58"/>
    <w:rsid w:val="00977AA1"/>
    <w:rsid w:val="00980EC0"/>
    <w:rsid w:val="009815B0"/>
    <w:rsid w:val="009824B3"/>
    <w:rsid w:val="009835EB"/>
    <w:rsid w:val="00984803"/>
    <w:rsid w:val="009850C5"/>
    <w:rsid w:val="009877C0"/>
    <w:rsid w:val="00991CF0"/>
    <w:rsid w:val="00994DB8"/>
    <w:rsid w:val="00994DD4"/>
    <w:rsid w:val="00994DFF"/>
    <w:rsid w:val="0099553D"/>
    <w:rsid w:val="00995B53"/>
    <w:rsid w:val="00996787"/>
    <w:rsid w:val="009A018F"/>
    <w:rsid w:val="009A4C9C"/>
    <w:rsid w:val="009B44E8"/>
    <w:rsid w:val="009B4FFC"/>
    <w:rsid w:val="009B581E"/>
    <w:rsid w:val="009B6F14"/>
    <w:rsid w:val="009C0B24"/>
    <w:rsid w:val="009C261A"/>
    <w:rsid w:val="009C6877"/>
    <w:rsid w:val="009C7517"/>
    <w:rsid w:val="009C7EAE"/>
    <w:rsid w:val="009D0372"/>
    <w:rsid w:val="009D03F2"/>
    <w:rsid w:val="009D21A2"/>
    <w:rsid w:val="009D2BC7"/>
    <w:rsid w:val="009D31D4"/>
    <w:rsid w:val="009D3A0A"/>
    <w:rsid w:val="009D60BD"/>
    <w:rsid w:val="009D6BE5"/>
    <w:rsid w:val="009E00DD"/>
    <w:rsid w:val="009E35F4"/>
    <w:rsid w:val="009E3FBA"/>
    <w:rsid w:val="009E5D12"/>
    <w:rsid w:val="009E7394"/>
    <w:rsid w:val="009E7ACF"/>
    <w:rsid w:val="009F229B"/>
    <w:rsid w:val="009F7603"/>
    <w:rsid w:val="009F7B50"/>
    <w:rsid w:val="00A019ED"/>
    <w:rsid w:val="00A02D54"/>
    <w:rsid w:val="00A06607"/>
    <w:rsid w:val="00A07E7C"/>
    <w:rsid w:val="00A12348"/>
    <w:rsid w:val="00A12C5D"/>
    <w:rsid w:val="00A13739"/>
    <w:rsid w:val="00A13FB5"/>
    <w:rsid w:val="00A20641"/>
    <w:rsid w:val="00A2601A"/>
    <w:rsid w:val="00A30B4C"/>
    <w:rsid w:val="00A31A30"/>
    <w:rsid w:val="00A34C71"/>
    <w:rsid w:val="00A36B76"/>
    <w:rsid w:val="00A379F7"/>
    <w:rsid w:val="00A41181"/>
    <w:rsid w:val="00A4194E"/>
    <w:rsid w:val="00A4209F"/>
    <w:rsid w:val="00A43E04"/>
    <w:rsid w:val="00A466EF"/>
    <w:rsid w:val="00A47ABF"/>
    <w:rsid w:val="00A52570"/>
    <w:rsid w:val="00A61DE2"/>
    <w:rsid w:val="00A630AB"/>
    <w:rsid w:val="00A644A4"/>
    <w:rsid w:val="00A7197B"/>
    <w:rsid w:val="00A7534E"/>
    <w:rsid w:val="00A753C7"/>
    <w:rsid w:val="00A75DDD"/>
    <w:rsid w:val="00A77CA5"/>
    <w:rsid w:val="00A803AC"/>
    <w:rsid w:val="00A81C9A"/>
    <w:rsid w:val="00A82615"/>
    <w:rsid w:val="00A837D7"/>
    <w:rsid w:val="00A83DB0"/>
    <w:rsid w:val="00A9109A"/>
    <w:rsid w:val="00A96178"/>
    <w:rsid w:val="00AA127D"/>
    <w:rsid w:val="00AA27CD"/>
    <w:rsid w:val="00AA2BBB"/>
    <w:rsid w:val="00AA3D9B"/>
    <w:rsid w:val="00AA4964"/>
    <w:rsid w:val="00AA76FF"/>
    <w:rsid w:val="00AB6B5B"/>
    <w:rsid w:val="00AB7021"/>
    <w:rsid w:val="00AC41F5"/>
    <w:rsid w:val="00AC43AB"/>
    <w:rsid w:val="00AC5A4A"/>
    <w:rsid w:val="00AC71FB"/>
    <w:rsid w:val="00AD106C"/>
    <w:rsid w:val="00AD2BDF"/>
    <w:rsid w:val="00AD30D4"/>
    <w:rsid w:val="00AE0EFE"/>
    <w:rsid w:val="00AE4834"/>
    <w:rsid w:val="00AE4997"/>
    <w:rsid w:val="00AF0FAE"/>
    <w:rsid w:val="00AF1515"/>
    <w:rsid w:val="00AF3E3C"/>
    <w:rsid w:val="00AF40FF"/>
    <w:rsid w:val="00AF4D72"/>
    <w:rsid w:val="00AF5494"/>
    <w:rsid w:val="00AF57DA"/>
    <w:rsid w:val="00B0068D"/>
    <w:rsid w:val="00B0238E"/>
    <w:rsid w:val="00B02FE3"/>
    <w:rsid w:val="00B0308E"/>
    <w:rsid w:val="00B06320"/>
    <w:rsid w:val="00B0726E"/>
    <w:rsid w:val="00B134EC"/>
    <w:rsid w:val="00B1361F"/>
    <w:rsid w:val="00B16358"/>
    <w:rsid w:val="00B166ED"/>
    <w:rsid w:val="00B20C99"/>
    <w:rsid w:val="00B212AE"/>
    <w:rsid w:val="00B23A83"/>
    <w:rsid w:val="00B26A0A"/>
    <w:rsid w:val="00B303E0"/>
    <w:rsid w:val="00B30BCB"/>
    <w:rsid w:val="00B3154C"/>
    <w:rsid w:val="00B31DDA"/>
    <w:rsid w:val="00B322BA"/>
    <w:rsid w:val="00B34A7B"/>
    <w:rsid w:val="00B35DD1"/>
    <w:rsid w:val="00B41A75"/>
    <w:rsid w:val="00B42C13"/>
    <w:rsid w:val="00B431A7"/>
    <w:rsid w:val="00B438D9"/>
    <w:rsid w:val="00B43B16"/>
    <w:rsid w:val="00B459F4"/>
    <w:rsid w:val="00B46F90"/>
    <w:rsid w:val="00B52EF4"/>
    <w:rsid w:val="00B52F19"/>
    <w:rsid w:val="00B57151"/>
    <w:rsid w:val="00B648F4"/>
    <w:rsid w:val="00B662BA"/>
    <w:rsid w:val="00B664CD"/>
    <w:rsid w:val="00B67E80"/>
    <w:rsid w:val="00B70A2F"/>
    <w:rsid w:val="00B76FA3"/>
    <w:rsid w:val="00B81534"/>
    <w:rsid w:val="00B90795"/>
    <w:rsid w:val="00B91168"/>
    <w:rsid w:val="00B9235C"/>
    <w:rsid w:val="00B94953"/>
    <w:rsid w:val="00B94E90"/>
    <w:rsid w:val="00B95A7C"/>
    <w:rsid w:val="00BA072F"/>
    <w:rsid w:val="00BA292D"/>
    <w:rsid w:val="00BA4256"/>
    <w:rsid w:val="00BA4559"/>
    <w:rsid w:val="00BA702E"/>
    <w:rsid w:val="00BB54C4"/>
    <w:rsid w:val="00BB57A5"/>
    <w:rsid w:val="00BB5A6B"/>
    <w:rsid w:val="00BB6981"/>
    <w:rsid w:val="00BB7362"/>
    <w:rsid w:val="00BC0785"/>
    <w:rsid w:val="00BC447F"/>
    <w:rsid w:val="00BC6609"/>
    <w:rsid w:val="00BD1147"/>
    <w:rsid w:val="00BD13CD"/>
    <w:rsid w:val="00BD355C"/>
    <w:rsid w:val="00BD3C66"/>
    <w:rsid w:val="00BD50FC"/>
    <w:rsid w:val="00BD75D2"/>
    <w:rsid w:val="00BD76C5"/>
    <w:rsid w:val="00BE3162"/>
    <w:rsid w:val="00BE69DF"/>
    <w:rsid w:val="00BF094E"/>
    <w:rsid w:val="00BF2145"/>
    <w:rsid w:val="00BF6A67"/>
    <w:rsid w:val="00BF7FE5"/>
    <w:rsid w:val="00C014EC"/>
    <w:rsid w:val="00C01E3A"/>
    <w:rsid w:val="00C047A3"/>
    <w:rsid w:val="00C06686"/>
    <w:rsid w:val="00C06A87"/>
    <w:rsid w:val="00C10BE1"/>
    <w:rsid w:val="00C156A5"/>
    <w:rsid w:val="00C170DB"/>
    <w:rsid w:val="00C17FD0"/>
    <w:rsid w:val="00C205C5"/>
    <w:rsid w:val="00C20C08"/>
    <w:rsid w:val="00C26177"/>
    <w:rsid w:val="00C2754A"/>
    <w:rsid w:val="00C27689"/>
    <w:rsid w:val="00C27CC7"/>
    <w:rsid w:val="00C30BC9"/>
    <w:rsid w:val="00C327FD"/>
    <w:rsid w:val="00C33331"/>
    <w:rsid w:val="00C3417B"/>
    <w:rsid w:val="00C35EB1"/>
    <w:rsid w:val="00C37B92"/>
    <w:rsid w:val="00C419A8"/>
    <w:rsid w:val="00C453C7"/>
    <w:rsid w:val="00C47DF8"/>
    <w:rsid w:val="00C63C2B"/>
    <w:rsid w:val="00C65D0E"/>
    <w:rsid w:val="00C672D5"/>
    <w:rsid w:val="00C70218"/>
    <w:rsid w:val="00C73483"/>
    <w:rsid w:val="00C741A3"/>
    <w:rsid w:val="00C76107"/>
    <w:rsid w:val="00C80ADA"/>
    <w:rsid w:val="00C83437"/>
    <w:rsid w:val="00C835D7"/>
    <w:rsid w:val="00C84C76"/>
    <w:rsid w:val="00C86C82"/>
    <w:rsid w:val="00C9203B"/>
    <w:rsid w:val="00C945B1"/>
    <w:rsid w:val="00C948B1"/>
    <w:rsid w:val="00C95D7A"/>
    <w:rsid w:val="00C97FC6"/>
    <w:rsid w:val="00CA0839"/>
    <w:rsid w:val="00CA2D6D"/>
    <w:rsid w:val="00CA3521"/>
    <w:rsid w:val="00CA3A55"/>
    <w:rsid w:val="00CA3C93"/>
    <w:rsid w:val="00CA4754"/>
    <w:rsid w:val="00CB1040"/>
    <w:rsid w:val="00CB2EF4"/>
    <w:rsid w:val="00CC20FE"/>
    <w:rsid w:val="00CC315F"/>
    <w:rsid w:val="00CC3B92"/>
    <w:rsid w:val="00CC465C"/>
    <w:rsid w:val="00CD2620"/>
    <w:rsid w:val="00CD3934"/>
    <w:rsid w:val="00CD7160"/>
    <w:rsid w:val="00CE0FB1"/>
    <w:rsid w:val="00CE2CBB"/>
    <w:rsid w:val="00CE34F2"/>
    <w:rsid w:val="00CE7D34"/>
    <w:rsid w:val="00CE7DAA"/>
    <w:rsid w:val="00CF3522"/>
    <w:rsid w:val="00CF5CCA"/>
    <w:rsid w:val="00D05C2C"/>
    <w:rsid w:val="00D06231"/>
    <w:rsid w:val="00D06EB7"/>
    <w:rsid w:val="00D13B0D"/>
    <w:rsid w:val="00D13F08"/>
    <w:rsid w:val="00D16063"/>
    <w:rsid w:val="00D216BA"/>
    <w:rsid w:val="00D21F56"/>
    <w:rsid w:val="00D22098"/>
    <w:rsid w:val="00D30E81"/>
    <w:rsid w:val="00D333C5"/>
    <w:rsid w:val="00D40192"/>
    <w:rsid w:val="00D40CE8"/>
    <w:rsid w:val="00D41FB9"/>
    <w:rsid w:val="00D50A28"/>
    <w:rsid w:val="00D515D1"/>
    <w:rsid w:val="00D545AE"/>
    <w:rsid w:val="00D567BE"/>
    <w:rsid w:val="00D57B41"/>
    <w:rsid w:val="00D6038A"/>
    <w:rsid w:val="00D604A4"/>
    <w:rsid w:val="00D645F9"/>
    <w:rsid w:val="00D654A0"/>
    <w:rsid w:val="00D65941"/>
    <w:rsid w:val="00D67114"/>
    <w:rsid w:val="00D7065C"/>
    <w:rsid w:val="00D7583A"/>
    <w:rsid w:val="00D75C01"/>
    <w:rsid w:val="00D81699"/>
    <w:rsid w:val="00D83076"/>
    <w:rsid w:val="00D84DED"/>
    <w:rsid w:val="00D86600"/>
    <w:rsid w:val="00D87BBD"/>
    <w:rsid w:val="00D93839"/>
    <w:rsid w:val="00D9624E"/>
    <w:rsid w:val="00DA2F00"/>
    <w:rsid w:val="00DA3081"/>
    <w:rsid w:val="00DA7DE1"/>
    <w:rsid w:val="00DB2830"/>
    <w:rsid w:val="00DB4ADC"/>
    <w:rsid w:val="00DB5D02"/>
    <w:rsid w:val="00DB7F80"/>
    <w:rsid w:val="00DC1CD3"/>
    <w:rsid w:val="00DC4CF6"/>
    <w:rsid w:val="00DC59DF"/>
    <w:rsid w:val="00DC5AC1"/>
    <w:rsid w:val="00DC7B04"/>
    <w:rsid w:val="00DD17AE"/>
    <w:rsid w:val="00DD4647"/>
    <w:rsid w:val="00DD4A99"/>
    <w:rsid w:val="00DD5DB7"/>
    <w:rsid w:val="00DD6E03"/>
    <w:rsid w:val="00DE4117"/>
    <w:rsid w:val="00DE48C7"/>
    <w:rsid w:val="00DE7791"/>
    <w:rsid w:val="00DF1752"/>
    <w:rsid w:val="00DF32C9"/>
    <w:rsid w:val="00DF5F22"/>
    <w:rsid w:val="00DF790E"/>
    <w:rsid w:val="00E0283D"/>
    <w:rsid w:val="00E056D1"/>
    <w:rsid w:val="00E07104"/>
    <w:rsid w:val="00E14949"/>
    <w:rsid w:val="00E16423"/>
    <w:rsid w:val="00E17725"/>
    <w:rsid w:val="00E22BEF"/>
    <w:rsid w:val="00E23797"/>
    <w:rsid w:val="00E2447B"/>
    <w:rsid w:val="00E3032A"/>
    <w:rsid w:val="00E3306F"/>
    <w:rsid w:val="00E40207"/>
    <w:rsid w:val="00E431A5"/>
    <w:rsid w:val="00E43F7C"/>
    <w:rsid w:val="00E474ED"/>
    <w:rsid w:val="00E57AB9"/>
    <w:rsid w:val="00E6286C"/>
    <w:rsid w:val="00E6312B"/>
    <w:rsid w:val="00E64F7B"/>
    <w:rsid w:val="00E72D8D"/>
    <w:rsid w:val="00E72DF7"/>
    <w:rsid w:val="00E74C61"/>
    <w:rsid w:val="00E76E65"/>
    <w:rsid w:val="00E809EA"/>
    <w:rsid w:val="00E85F23"/>
    <w:rsid w:val="00E8665A"/>
    <w:rsid w:val="00E8730A"/>
    <w:rsid w:val="00E8782B"/>
    <w:rsid w:val="00E87EBF"/>
    <w:rsid w:val="00E905DD"/>
    <w:rsid w:val="00E93CF8"/>
    <w:rsid w:val="00E95130"/>
    <w:rsid w:val="00E95BE9"/>
    <w:rsid w:val="00E95C6A"/>
    <w:rsid w:val="00E96284"/>
    <w:rsid w:val="00E973EE"/>
    <w:rsid w:val="00E9783F"/>
    <w:rsid w:val="00EA10FC"/>
    <w:rsid w:val="00EA2CFA"/>
    <w:rsid w:val="00EA2EA2"/>
    <w:rsid w:val="00EA35F5"/>
    <w:rsid w:val="00EA6DCE"/>
    <w:rsid w:val="00EB31B3"/>
    <w:rsid w:val="00EB33D7"/>
    <w:rsid w:val="00EB3B5C"/>
    <w:rsid w:val="00EB3D42"/>
    <w:rsid w:val="00EB4732"/>
    <w:rsid w:val="00EB64DC"/>
    <w:rsid w:val="00EB7F39"/>
    <w:rsid w:val="00EC19A8"/>
    <w:rsid w:val="00EC5167"/>
    <w:rsid w:val="00ED514A"/>
    <w:rsid w:val="00ED617B"/>
    <w:rsid w:val="00EE24EC"/>
    <w:rsid w:val="00EF02A1"/>
    <w:rsid w:val="00EF0305"/>
    <w:rsid w:val="00EF5850"/>
    <w:rsid w:val="00EF5A23"/>
    <w:rsid w:val="00EF648C"/>
    <w:rsid w:val="00EF657B"/>
    <w:rsid w:val="00EF6713"/>
    <w:rsid w:val="00EF7044"/>
    <w:rsid w:val="00F10223"/>
    <w:rsid w:val="00F102D3"/>
    <w:rsid w:val="00F13D67"/>
    <w:rsid w:val="00F1704E"/>
    <w:rsid w:val="00F21C65"/>
    <w:rsid w:val="00F22DAB"/>
    <w:rsid w:val="00F27716"/>
    <w:rsid w:val="00F31B07"/>
    <w:rsid w:val="00F33E16"/>
    <w:rsid w:val="00F36D69"/>
    <w:rsid w:val="00F404CA"/>
    <w:rsid w:val="00F40925"/>
    <w:rsid w:val="00F40C3B"/>
    <w:rsid w:val="00F418C2"/>
    <w:rsid w:val="00F41A47"/>
    <w:rsid w:val="00F441E5"/>
    <w:rsid w:val="00F45F8A"/>
    <w:rsid w:val="00F46156"/>
    <w:rsid w:val="00F511E6"/>
    <w:rsid w:val="00F533DD"/>
    <w:rsid w:val="00F53758"/>
    <w:rsid w:val="00F55028"/>
    <w:rsid w:val="00F561BC"/>
    <w:rsid w:val="00F60145"/>
    <w:rsid w:val="00F60BAE"/>
    <w:rsid w:val="00F660DF"/>
    <w:rsid w:val="00F6675D"/>
    <w:rsid w:val="00F73024"/>
    <w:rsid w:val="00F845B2"/>
    <w:rsid w:val="00F85B9A"/>
    <w:rsid w:val="00F91B7C"/>
    <w:rsid w:val="00F92023"/>
    <w:rsid w:val="00F932CE"/>
    <w:rsid w:val="00F94688"/>
    <w:rsid w:val="00F96D1B"/>
    <w:rsid w:val="00F96F6B"/>
    <w:rsid w:val="00FA5B66"/>
    <w:rsid w:val="00FB5825"/>
    <w:rsid w:val="00FB6C82"/>
    <w:rsid w:val="00FB787C"/>
    <w:rsid w:val="00FC0D00"/>
    <w:rsid w:val="00FC3CCC"/>
    <w:rsid w:val="00FC48B8"/>
    <w:rsid w:val="00FC5209"/>
    <w:rsid w:val="00FC5844"/>
    <w:rsid w:val="00FC5E52"/>
    <w:rsid w:val="00FC786A"/>
    <w:rsid w:val="00FD2653"/>
    <w:rsid w:val="00FD2DF2"/>
    <w:rsid w:val="00FD5681"/>
    <w:rsid w:val="00FD75B7"/>
    <w:rsid w:val="00FE173D"/>
    <w:rsid w:val="00FE3C86"/>
    <w:rsid w:val="00FE76A9"/>
    <w:rsid w:val="00FE7EDC"/>
    <w:rsid w:val="00FF145F"/>
    <w:rsid w:val="00FF18E4"/>
    <w:rsid w:val="00FF274F"/>
    <w:rsid w:val="00FF754C"/>
    <w:rsid w:val="00FF7C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B2EB4D"/>
  <w15:chartTrackingRefBased/>
  <w15:docId w15:val="{84A3628B-28E5-354E-A624-7DDB00701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0453"/>
    <w:rPr>
      <w:rFonts w:ascii="Times New Roman" w:eastAsia="Times New Roman" w:hAnsi="Times New Roman" w:cs="Times New Roman"/>
      <w:lang w:eastAsia="es-ES_tradnl"/>
    </w:rPr>
  </w:style>
  <w:style w:type="paragraph" w:styleId="Ttulo1">
    <w:name w:val="heading 1"/>
    <w:basedOn w:val="Normal"/>
    <w:next w:val="Normal"/>
    <w:link w:val="Ttulo1Car"/>
    <w:qFormat/>
    <w:rsid w:val="00DE4117"/>
    <w:pPr>
      <w:keepNext/>
      <w:tabs>
        <w:tab w:val="num" w:pos="0"/>
      </w:tabs>
      <w:outlineLvl w:val="0"/>
    </w:pPr>
    <w:rPr>
      <w:rFonts w:ascii="Footlight MT Light" w:hAnsi="Footlight MT Light"/>
      <w:b/>
      <w:bCs/>
      <w:sz w:val="26"/>
    </w:rPr>
  </w:style>
  <w:style w:type="paragraph" w:styleId="Ttulo2">
    <w:name w:val="heading 2"/>
    <w:basedOn w:val="Normal"/>
    <w:next w:val="Normal"/>
    <w:link w:val="Ttulo2Car"/>
    <w:uiPriority w:val="9"/>
    <w:semiHidden/>
    <w:unhideWhenUsed/>
    <w:qFormat/>
    <w:rsid w:val="000B041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9D03F2"/>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9D03F2"/>
    <w:pPr>
      <w:keepNext/>
      <w:keepLines/>
      <w:spacing w:before="4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ar"/>
    <w:uiPriority w:val="9"/>
    <w:semiHidden/>
    <w:unhideWhenUsed/>
    <w:qFormat/>
    <w:rsid w:val="00104D49"/>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E4117"/>
    <w:rPr>
      <w:rFonts w:ascii="Footlight MT Light" w:eastAsia="Times New Roman" w:hAnsi="Footlight MT Light" w:cs="Times New Roman"/>
      <w:b/>
      <w:bCs/>
      <w:sz w:val="26"/>
      <w:szCs w:val="20"/>
      <w:lang w:val="es-ES" w:eastAsia="ar-SA"/>
    </w:rPr>
  </w:style>
  <w:style w:type="character" w:styleId="Hipervnculo">
    <w:name w:val="Hyperlink"/>
    <w:uiPriority w:val="99"/>
    <w:rsid w:val="00DE4117"/>
    <w:rPr>
      <w:color w:val="0000FF"/>
      <w:u w:val="single"/>
    </w:rPr>
  </w:style>
  <w:style w:type="paragraph" w:styleId="Encabezado">
    <w:name w:val="header"/>
    <w:basedOn w:val="Normal"/>
    <w:link w:val="EncabezadoCar"/>
    <w:rsid w:val="00DE4117"/>
    <w:pPr>
      <w:tabs>
        <w:tab w:val="center" w:pos="4252"/>
        <w:tab w:val="right" w:pos="8504"/>
      </w:tabs>
    </w:pPr>
    <w:rPr>
      <w:rFonts w:ascii="Footlight MT Light" w:hAnsi="Footlight MT Light"/>
      <w:sz w:val="26"/>
    </w:rPr>
  </w:style>
  <w:style w:type="character" w:customStyle="1" w:styleId="EncabezadoCar">
    <w:name w:val="Encabezado Car"/>
    <w:basedOn w:val="Fuentedeprrafopredeter"/>
    <w:link w:val="Encabezado"/>
    <w:rsid w:val="00DE4117"/>
    <w:rPr>
      <w:rFonts w:ascii="Footlight MT Light" w:eastAsia="Times New Roman" w:hAnsi="Footlight MT Light" w:cs="Times New Roman"/>
      <w:sz w:val="26"/>
      <w:szCs w:val="20"/>
      <w:lang w:eastAsia="ar-SA"/>
    </w:rPr>
  </w:style>
  <w:style w:type="paragraph" w:styleId="Piedepgina">
    <w:name w:val="footer"/>
    <w:basedOn w:val="Normal"/>
    <w:link w:val="PiedepginaCar"/>
    <w:rsid w:val="00DE4117"/>
    <w:pPr>
      <w:tabs>
        <w:tab w:val="center" w:pos="4419"/>
        <w:tab w:val="right" w:pos="8838"/>
      </w:tabs>
    </w:pPr>
  </w:style>
  <w:style w:type="character" w:customStyle="1" w:styleId="PiedepginaCar">
    <w:name w:val="Pie de página Car"/>
    <w:basedOn w:val="Fuentedeprrafopredeter"/>
    <w:link w:val="Piedepgina"/>
    <w:rsid w:val="00DE4117"/>
    <w:rPr>
      <w:rFonts w:ascii="Times New Roman" w:eastAsia="Times New Roman" w:hAnsi="Times New Roman" w:cs="Times New Roman"/>
      <w:sz w:val="20"/>
      <w:szCs w:val="20"/>
      <w:lang w:val="es-ES" w:eastAsia="ar-SA"/>
    </w:rPr>
  </w:style>
  <w:style w:type="table" w:styleId="Tablaconcuadrcula">
    <w:name w:val="Table Grid"/>
    <w:aliases w:val="Ecotabla-3"/>
    <w:basedOn w:val="Tablanormal"/>
    <w:rsid w:val="00DE4117"/>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lp1,Bullet List,FooterText,Use Case List Paragraph,List1,numbered,Paragraphe de liste1,titulo 3,Bullets,Ha,HOJA,Bolita,BOLADEF,Párrafo de lista21,BOLA,Nivel 1 OS,Colorful List Accent 1,NORMAL,List Paragraph1,COLEGIO,Guión,Viñeta 2"/>
    <w:basedOn w:val="Normal"/>
    <w:link w:val="PrrafodelistaCar"/>
    <w:uiPriority w:val="34"/>
    <w:qFormat/>
    <w:rsid w:val="00DE4117"/>
    <w:pPr>
      <w:ind w:left="708"/>
    </w:pPr>
    <w:rPr>
      <w:lang w:eastAsia="es-ES"/>
    </w:rPr>
  </w:style>
  <w:style w:type="character" w:customStyle="1" w:styleId="PrrafodelistaCar">
    <w:name w:val="Párrafo de lista Car"/>
    <w:aliases w:val="List Car,lp1 Car,Bullet List Car,FooterText Car,Use Case List Paragraph Car,List1 Car,numbered Car,Paragraphe de liste1 Car,titulo 3 Car,Bullets Car,Ha Car,HOJA Car,Bolita Car,BOLADEF Car,Párrafo de lista21 Car,BOLA Car,NORMAL Car"/>
    <w:basedOn w:val="Fuentedeprrafopredeter"/>
    <w:link w:val="Prrafodelista"/>
    <w:uiPriority w:val="34"/>
    <w:qFormat/>
    <w:locked/>
    <w:rsid w:val="00DE4117"/>
    <w:rPr>
      <w:rFonts w:ascii="Times New Roman" w:eastAsia="Times New Roman" w:hAnsi="Times New Roman" w:cs="Times New Roman"/>
      <w:lang w:eastAsia="es-ES"/>
    </w:rPr>
  </w:style>
  <w:style w:type="paragraph" w:customStyle="1" w:styleId="paragraph">
    <w:name w:val="paragraph"/>
    <w:basedOn w:val="Normal"/>
    <w:rsid w:val="00DE4117"/>
    <w:pPr>
      <w:spacing w:before="100" w:beforeAutospacing="1" w:after="100" w:afterAutospacing="1"/>
    </w:pPr>
    <w:rPr>
      <w:lang w:val="en-US" w:eastAsia="en-US"/>
    </w:rPr>
  </w:style>
  <w:style w:type="paragraph" w:styleId="Textodeglobo">
    <w:name w:val="Balloon Text"/>
    <w:basedOn w:val="Normal"/>
    <w:link w:val="TextodegloboCar"/>
    <w:uiPriority w:val="99"/>
    <w:semiHidden/>
    <w:unhideWhenUsed/>
    <w:rsid w:val="00717B17"/>
    <w:rPr>
      <w:sz w:val="18"/>
      <w:szCs w:val="18"/>
    </w:rPr>
  </w:style>
  <w:style w:type="character" w:customStyle="1" w:styleId="TextodegloboCar">
    <w:name w:val="Texto de globo Car"/>
    <w:basedOn w:val="Fuentedeprrafopredeter"/>
    <w:link w:val="Textodeglobo"/>
    <w:uiPriority w:val="99"/>
    <w:semiHidden/>
    <w:rsid w:val="00717B17"/>
    <w:rPr>
      <w:rFonts w:ascii="Times New Roman" w:eastAsia="Times New Roman" w:hAnsi="Times New Roman" w:cs="Times New Roman"/>
      <w:sz w:val="18"/>
      <w:szCs w:val="18"/>
      <w:lang w:val="es-ES" w:eastAsia="ar-SA"/>
    </w:rPr>
  </w:style>
  <w:style w:type="paragraph" w:styleId="Textocomentario">
    <w:name w:val="annotation text"/>
    <w:basedOn w:val="Normal"/>
    <w:link w:val="TextocomentarioCar"/>
    <w:uiPriority w:val="99"/>
    <w:unhideWhenUsed/>
    <w:rsid w:val="00A96178"/>
  </w:style>
  <w:style w:type="character" w:customStyle="1" w:styleId="TextocomentarioCar">
    <w:name w:val="Texto comentario Car"/>
    <w:basedOn w:val="Fuentedeprrafopredeter"/>
    <w:link w:val="Textocomentario"/>
    <w:uiPriority w:val="99"/>
    <w:rsid w:val="00A96178"/>
    <w:rPr>
      <w:rFonts w:ascii="Times New Roman" w:eastAsia="Times New Roman" w:hAnsi="Times New Roman" w:cs="Times New Roman"/>
      <w:lang w:eastAsia="es-ES_tradnl"/>
    </w:rPr>
  </w:style>
  <w:style w:type="character" w:styleId="Refdecomentario">
    <w:name w:val="annotation reference"/>
    <w:basedOn w:val="Fuentedeprrafopredeter"/>
    <w:uiPriority w:val="99"/>
    <w:rsid w:val="00A96178"/>
    <w:rPr>
      <w:sz w:val="16"/>
      <w:szCs w:val="16"/>
    </w:rPr>
  </w:style>
  <w:style w:type="paragraph" w:styleId="NormalWeb">
    <w:name w:val="Normal (Web)"/>
    <w:aliases w:val="Normal (Web) Car Car"/>
    <w:basedOn w:val="Normal"/>
    <w:uiPriority w:val="99"/>
    <w:unhideWhenUsed/>
    <w:qFormat/>
    <w:rsid w:val="00A96178"/>
    <w:pPr>
      <w:spacing w:before="100" w:beforeAutospacing="1" w:after="100" w:afterAutospacing="1"/>
    </w:pPr>
    <w:rPr>
      <w:lang w:eastAsia="es-CO"/>
    </w:rPr>
  </w:style>
  <w:style w:type="paragraph" w:customStyle="1" w:styleId="Default">
    <w:name w:val="Default"/>
    <w:link w:val="DefaultCar"/>
    <w:qFormat/>
    <w:rsid w:val="00EA10FC"/>
    <w:pPr>
      <w:autoSpaceDE w:val="0"/>
      <w:autoSpaceDN w:val="0"/>
      <w:adjustRightInd w:val="0"/>
    </w:pPr>
    <w:rPr>
      <w:rFonts w:ascii="Times New Roman" w:eastAsia="Times New Roman" w:hAnsi="Times New Roman" w:cs="Times New Roman"/>
      <w:color w:val="000000"/>
      <w:lang w:eastAsia="es-CO"/>
    </w:rPr>
  </w:style>
  <w:style w:type="paragraph" w:styleId="Asuntodelcomentario">
    <w:name w:val="annotation subject"/>
    <w:basedOn w:val="Textocomentario"/>
    <w:next w:val="Textocomentario"/>
    <w:link w:val="AsuntodelcomentarioCar"/>
    <w:uiPriority w:val="99"/>
    <w:semiHidden/>
    <w:unhideWhenUsed/>
    <w:rsid w:val="00104D49"/>
    <w:pPr>
      <w:suppressAutoHyphens/>
    </w:pPr>
    <w:rPr>
      <w:b/>
      <w:bCs/>
      <w:sz w:val="20"/>
      <w:szCs w:val="20"/>
      <w:lang w:val="es-ES" w:eastAsia="ar-SA"/>
    </w:rPr>
  </w:style>
  <w:style w:type="character" w:customStyle="1" w:styleId="AsuntodelcomentarioCar">
    <w:name w:val="Asunto del comentario Car"/>
    <w:basedOn w:val="TextocomentarioCar"/>
    <w:link w:val="Asuntodelcomentario"/>
    <w:uiPriority w:val="99"/>
    <w:semiHidden/>
    <w:rsid w:val="00104D49"/>
    <w:rPr>
      <w:rFonts w:ascii="Times New Roman" w:eastAsia="Times New Roman" w:hAnsi="Times New Roman" w:cs="Times New Roman"/>
      <w:b/>
      <w:bCs/>
      <w:sz w:val="20"/>
      <w:szCs w:val="20"/>
      <w:lang w:val="es-ES" w:eastAsia="ar-SA"/>
    </w:rPr>
  </w:style>
  <w:style w:type="character" w:customStyle="1" w:styleId="Ttulo6Car">
    <w:name w:val="Título 6 Car"/>
    <w:basedOn w:val="Fuentedeprrafopredeter"/>
    <w:link w:val="Ttulo6"/>
    <w:uiPriority w:val="9"/>
    <w:rsid w:val="00104D49"/>
    <w:rPr>
      <w:rFonts w:asciiTheme="majorHAnsi" w:eastAsiaTheme="majorEastAsia" w:hAnsiTheme="majorHAnsi" w:cstheme="majorBidi"/>
      <w:color w:val="1F3763" w:themeColor="accent1" w:themeShade="7F"/>
      <w:sz w:val="20"/>
      <w:szCs w:val="20"/>
      <w:lang w:val="es-ES" w:eastAsia="ar-SA"/>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nhideWhenUsed/>
    <w:qFormat/>
    <w:rsid w:val="00FD75B7"/>
    <w:rPr>
      <w:sz w:val="20"/>
      <w:szCs w:val="20"/>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qFormat/>
    <w:rsid w:val="00FD75B7"/>
    <w:rPr>
      <w:rFonts w:ascii="Times New Roman" w:eastAsia="Times New Roman" w:hAnsi="Times New Roman" w:cs="Times New Roman"/>
      <w:sz w:val="20"/>
      <w:szCs w:val="20"/>
      <w:lang w:eastAsia="es-ES_tradnl"/>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
    <w:basedOn w:val="Fuentedeprrafopredeter"/>
    <w:unhideWhenUsed/>
    <w:qFormat/>
    <w:rsid w:val="00FD75B7"/>
    <w:rPr>
      <w:vertAlign w:val="superscript"/>
    </w:rPr>
  </w:style>
  <w:style w:type="paragraph" w:styleId="Revisin">
    <w:name w:val="Revision"/>
    <w:hidden/>
    <w:uiPriority w:val="99"/>
    <w:semiHidden/>
    <w:rsid w:val="00F55028"/>
    <w:rPr>
      <w:rFonts w:ascii="Times New Roman" w:eastAsia="Times New Roman" w:hAnsi="Times New Roman" w:cs="Times New Roman"/>
      <w:lang w:eastAsia="es-ES_tradnl"/>
    </w:rPr>
  </w:style>
  <w:style w:type="paragraph" w:customStyle="1" w:styleId="Firmas">
    <w:name w:val="Firmas"/>
    <w:rsid w:val="00227A34"/>
    <w:pPr>
      <w:jc w:val="center"/>
    </w:pPr>
    <w:rPr>
      <w:rFonts w:ascii="Arial" w:eastAsia="Times New Roman" w:hAnsi="Arial" w:cs="Times New Roman"/>
      <w:b/>
      <w:sz w:val="20"/>
      <w:szCs w:val="20"/>
      <w:lang w:val="es-ES" w:eastAsia="es-ES"/>
    </w:rPr>
  </w:style>
  <w:style w:type="character" w:customStyle="1" w:styleId="Mencinsinresolver1">
    <w:name w:val="Mención sin resolver1"/>
    <w:basedOn w:val="Fuentedeprrafopredeter"/>
    <w:uiPriority w:val="99"/>
    <w:semiHidden/>
    <w:unhideWhenUsed/>
    <w:rsid w:val="005136A6"/>
    <w:rPr>
      <w:color w:val="605E5C"/>
      <w:shd w:val="clear" w:color="auto" w:fill="E1DFDD"/>
    </w:rPr>
  </w:style>
  <w:style w:type="paragraph" w:styleId="Textoindependiente2">
    <w:name w:val="Body Text 2"/>
    <w:basedOn w:val="Normal"/>
    <w:link w:val="Textoindependiente2Car"/>
    <w:uiPriority w:val="99"/>
    <w:unhideWhenUsed/>
    <w:rsid w:val="00F22DAB"/>
    <w:pPr>
      <w:spacing w:after="120" w:line="480" w:lineRule="auto"/>
      <w:ind w:left="10" w:right="4" w:hanging="10"/>
      <w:jc w:val="both"/>
    </w:pPr>
    <w:rPr>
      <w:rFonts w:ascii="Arial" w:eastAsia="Arial" w:hAnsi="Arial" w:cs="Arial"/>
      <w:color w:val="000000"/>
      <w:szCs w:val="22"/>
      <w:lang w:eastAsia="es-CO"/>
    </w:rPr>
  </w:style>
  <w:style w:type="character" w:customStyle="1" w:styleId="Textoindependiente2Car">
    <w:name w:val="Texto independiente 2 Car"/>
    <w:basedOn w:val="Fuentedeprrafopredeter"/>
    <w:link w:val="Textoindependiente2"/>
    <w:uiPriority w:val="99"/>
    <w:rsid w:val="00F22DAB"/>
    <w:rPr>
      <w:rFonts w:ascii="Arial" w:eastAsia="Arial" w:hAnsi="Arial" w:cs="Arial"/>
      <w:color w:val="000000"/>
      <w:szCs w:val="22"/>
      <w:lang w:eastAsia="es-CO"/>
    </w:rPr>
  </w:style>
  <w:style w:type="paragraph" w:styleId="Textoindependiente">
    <w:name w:val="Body Text"/>
    <w:basedOn w:val="Normal"/>
    <w:link w:val="TextoindependienteCar"/>
    <w:uiPriority w:val="99"/>
    <w:rsid w:val="009163E0"/>
    <w:pPr>
      <w:jc w:val="both"/>
    </w:pPr>
    <w:rPr>
      <w:rFonts w:ascii="Arial Narrow" w:hAnsi="Arial Narrow"/>
      <w:szCs w:val="20"/>
      <w:lang w:val="es-ES" w:eastAsia="es-ES"/>
    </w:rPr>
  </w:style>
  <w:style w:type="character" w:customStyle="1" w:styleId="TextoindependienteCar">
    <w:name w:val="Texto independiente Car"/>
    <w:basedOn w:val="Fuentedeprrafopredeter"/>
    <w:link w:val="Textoindependiente"/>
    <w:uiPriority w:val="99"/>
    <w:rsid w:val="009163E0"/>
    <w:rPr>
      <w:rFonts w:ascii="Arial Narrow" w:eastAsia="Times New Roman" w:hAnsi="Arial Narrow" w:cs="Times New Roman"/>
      <w:szCs w:val="20"/>
      <w:lang w:val="es-ES" w:eastAsia="es-ES"/>
    </w:rPr>
  </w:style>
  <w:style w:type="paragraph" w:customStyle="1" w:styleId="TableParagraph">
    <w:name w:val="Table Paragraph"/>
    <w:basedOn w:val="Normal"/>
    <w:uiPriority w:val="1"/>
    <w:qFormat/>
    <w:rsid w:val="00ED514A"/>
    <w:pPr>
      <w:widowControl w:val="0"/>
      <w:autoSpaceDE w:val="0"/>
      <w:autoSpaceDN w:val="0"/>
    </w:pPr>
    <w:rPr>
      <w:rFonts w:ascii="Arial" w:eastAsia="Arial" w:hAnsi="Arial" w:cs="Arial"/>
      <w:sz w:val="22"/>
      <w:szCs w:val="22"/>
      <w:lang w:eastAsia="es-CO" w:bidi="es-CO"/>
    </w:rPr>
  </w:style>
  <w:style w:type="paragraph" w:styleId="Lista2">
    <w:name w:val="List 2"/>
    <w:basedOn w:val="Normal"/>
    <w:rsid w:val="00ED514A"/>
    <w:pPr>
      <w:overflowPunct w:val="0"/>
      <w:autoSpaceDE w:val="0"/>
      <w:autoSpaceDN w:val="0"/>
      <w:adjustRightInd w:val="0"/>
      <w:ind w:left="566" w:hanging="283"/>
      <w:textAlignment w:val="baseline"/>
    </w:pPr>
    <w:rPr>
      <w:szCs w:val="20"/>
      <w:lang w:val="es-ES" w:eastAsia="es-ES"/>
    </w:rPr>
  </w:style>
  <w:style w:type="paragraph" w:customStyle="1" w:styleId="CM14">
    <w:name w:val="CM14"/>
    <w:basedOn w:val="Normal"/>
    <w:next w:val="Normal"/>
    <w:rsid w:val="005500F1"/>
    <w:pPr>
      <w:autoSpaceDE w:val="0"/>
      <w:autoSpaceDN w:val="0"/>
      <w:adjustRightInd w:val="0"/>
    </w:pPr>
    <w:rPr>
      <w:rFonts w:ascii="Arial" w:hAnsi="Arial" w:cs="Arial"/>
      <w:lang w:eastAsia="es-ES"/>
    </w:rPr>
  </w:style>
  <w:style w:type="character" w:styleId="nfasis">
    <w:name w:val="Emphasis"/>
    <w:uiPriority w:val="20"/>
    <w:qFormat/>
    <w:rsid w:val="00223A18"/>
    <w:rPr>
      <w:i/>
      <w:iCs/>
    </w:rPr>
  </w:style>
  <w:style w:type="character" w:customStyle="1" w:styleId="vortaltextarea">
    <w:name w:val="vortaltextarea"/>
    <w:basedOn w:val="Fuentedeprrafopredeter"/>
    <w:rsid w:val="00C95D7A"/>
  </w:style>
  <w:style w:type="table" w:customStyle="1" w:styleId="TableNormal">
    <w:name w:val="Table Normal"/>
    <w:uiPriority w:val="2"/>
    <w:semiHidden/>
    <w:unhideWhenUsed/>
    <w:qFormat/>
    <w:rsid w:val="00411B9B"/>
    <w:pPr>
      <w:widowControl w:val="0"/>
      <w:autoSpaceDE w:val="0"/>
      <w:autoSpaceDN w:val="0"/>
    </w:pPr>
    <w:rPr>
      <w:sz w:val="22"/>
      <w:szCs w:val="22"/>
      <w:lang w:val="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292A1A"/>
    <w:rPr>
      <w:color w:val="605E5C"/>
      <w:shd w:val="clear" w:color="auto" w:fill="E1DFDD"/>
    </w:rPr>
  </w:style>
  <w:style w:type="character" w:styleId="Hipervnculovisitado">
    <w:name w:val="FollowedHyperlink"/>
    <w:basedOn w:val="Fuentedeprrafopredeter"/>
    <w:uiPriority w:val="99"/>
    <w:semiHidden/>
    <w:unhideWhenUsed/>
    <w:rsid w:val="008067AF"/>
    <w:rPr>
      <w:color w:val="954F72" w:themeColor="followedHyperlink"/>
      <w:u w:val="single"/>
    </w:rPr>
  </w:style>
  <w:style w:type="character" w:customStyle="1" w:styleId="DefaultCar">
    <w:name w:val="Default Car"/>
    <w:link w:val="Default"/>
    <w:rsid w:val="00060E13"/>
    <w:rPr>
      <w:rFonts w:ascii="Times New Roman" w:eastAsia="Times New Roman" w:hAnsi="Times New Roman" w:cs="Times New Roman"/>
      <w:color w:val="000000"/>
      <w:lang w:eastAsia="es-CO"/>
    </w:rPr>
  </w:style>
  <w:style w:type="paragraph" w:customStyle="1" w:styleId="xtableparagraph">
    <w:name w:val="x_tableparagraph"/>
    <w:basedOn w:val="Normal"/>
    <w:rsid w:val="00C672D5"/>
    <w:pPr>
      <w:spacing w:before="100" w:beforeAutospacing="1" w:after="100" w:afterAutospacing="1"/>
    </w:pPr>
    <w:rPr>
      <w:lang w:eastAsia="es-CO"/>
    </w:rPr>
  </w:style>
  <w:style w:type="character" w:customStyle="1" w:styleId="Ttulo2Car">
    <w:name w:val="Título 2 Car"/>
    <w:basedOn w:val="Fuentedeprrafopredeter"/>
    <w:link w:val="Ttulo2"/>
    <w:uiPriority w:val="9"/>
    <w:semiHidden/>
    <w:rsid w:val="000B0418"/>
    <w:rPr>
      <w:rFonts w:asciiTheme="majorHAnsi" w:eastAsiaTheme="majorEastAsia" w:hAnsiTheme="majorHAnsi" w:cstheme="majorBidi"/>
      <w:color w:val="2F5496" w:themeColor="accent1" w:themeShade="BF"/>
      <w:sz w:val="26"/>
      <w:szCs w:val="26"/>
      <w:lang w:eastAsia="es-ES_tradnl"/>
    </w:rPr>
  </w:style>
  <w:style w:type="character" w:customStyle="1" w:styleId="Ttulo3Car">
    <w:name w:val="Título 3 Car"/>
    <w:basedOn w:val="Fuentedeprrafopredeter"/>
    <w:link w:val="Ttulo3"/>
    <w:uiPriority w:val="9"/>
    <w:semiHidden/>
    <w:rsid w:val="009D03F2"/>
    <w:rPr>
      <w:rFonts w:asciiTheme="majorHAnsi" w:eastAsiaTheme="majorEastAsia" w:hAnsiTheme="majorHAnsi" w:cstheme="majorBidi"/>
      <w:color w:val="1F3763" w:themeColor="accent1" w:themeShade="7F"/>
      <w:lang w:eastAsia="es-ES_tradnl"/>
    </w:rPr>
  </w:style>
  <w:style w:type="character" w:customStyle="1" w:styleId="Ttulo4Car">
    <w:name w:val="Título 4 Car"/>
    <w:basedOn w:val="Fuentedeprrafopredeter"/>
    <w:link w:val="Ttulo4"/>
    <w:uiPriority w:val="9"/>
    <w:semiHidden/>
    <w:rsid w:val="009D03F2"/>
    <w:rPr>
      <w:rFonts w:asciiTheme="majorHAnsi" w:eastAsiaTheme="majorEastAsia" w:hAnsiTheme="majorHAnsi" w:cstheme="majorBidi"/>
      <w:i/>
      <w:iCs/>
      <w:color w:val="2F5496" w:themeColor="accent1" w:themeShade="BF"/>
      <w:lang w:eastAsia="es-ES_tradnl"/>
    </w:rPr>
  </w:style>
  <w:style w:type="character" w:styleId="Textoennegrita">
    <w:name w:val="Strong"/>
    <w:basedOn w:val="Fuentedeprrafopredeter"/>
    <w:uiPriority w:val="22"/>
    <w:qFormat/>
    <w:rsid w:val="009D03F2"/>
    <w:rPr>
      <w:b/>
      <w:bCs/>
    </w:rPr>
  </w:style>
  <w:style w:type="character" w:customStyle="1" w:styleId="Mencinsinresolver2">
    <w:name w:val="Mención sin resolver2"/>
    <w:basedOn w:val="Fuentedeprrafopredeter"/>
    <w:uiPriority w:val="99"/>
    <w:semiHidden/>
    <w:unhideWhenUsed/>
    <w:rsid w:val="001D0048"/>
    <w:rPr>
      <w:color w:val="605E5C"/>
      <w:shd w:val="clear" w:color="auto" w:fill="E1DFDD"/>
    </w:rPr>
  </w:style>
  <w:style w:type="paragraph" w:styleId="Ttulo">
    <w:name w:val="Title"/>
    <w:basedOn w:val="Normal"/>
    <w:link w:val="TtuloCar"/>
    <w:qFormat/>
    <w:rsid w:val="009C261A"/>
    <w:pPr>
      <w:spacing w:before="57"/>
      <w:ind w:left="2057" w:right="2062"/>
      <w:jc w:val="center"/>
    </w:pPr>
    <w:rPr>
      <w:sz w:val="32"/>
      <w:szCs w:val="32"/>
      <w:lang w:eastAsia="es-MX"/>
    </w:rPr>
  </w:style>
  <w:style w:type="character" w:customStyle="1" w:styleId="TtuloCar">
    <w:name w:val="Título Car"/>
    <w:basedOn w:val="Fuentedeprrafopredeter"/>
    <w:link w:val="Ttulo"/>
    <w:rsid w:val="009C261A"/>
    <w:rPr>
      <w:rFonts w:ascii="Times New Roman" w:eastAsia="Times New Roman" w:hAnsi="Times New Roman" w:cs="Times New Roman"/>
      <w:sz w:val="32"/>
      <w:szCs w:val="32"/>
      <w:lang w:eastAsia="es-MX"/>
    </w:rPr>
  </w:style>
  <w:style w:type="paragraph" w:styleId="Sinespaciado">
    <w:name w:val="No Spacing"/>
    <w:uiPriority w:val="1"/>
    <w:qFormat/>
    <w:rsid w:val="00B0068D"/>
    <w:rPr>
      <w:rFonts w:ascii="Calibri" w:eastAsia="Calibri" w:hAnsi="Calibri" w:cs="Times New Roman"/>
      <w:sz w:val="22"/>
      <w:szCs w:val="22"/>
    </w:rPr>
  </w:style>
  <w:style w:type="paragraph" w:customStyle="1" w:styleId="Pa2">
    <w:name w:val="Pa2"/>
    <w:basedOn w:val="Default"/>
    <w:next w:val="Default"/>
    <w:uiPriority w:val="99"/>
    <w:rsid w:val="00D40192"/>
    <w:pPr>
      <w:spacing w:line="241" w:lineRule="atLeast"/>
    </w:pPr>
    <w:rPr>
      <w:rFonts w:ascii="Helvetica" w:eastAsiaTheme="minorHAnsi" w:hAnsi="Helvetica" w:cstheme="minorBidi"/>
      <w:color w:val="auto"/>
      <w:lang w:eastAsia="en-US"/>
    </w:rPr>
  </w:style>
  <w:style w:type="character" w:customStyle="1" w:styleId="A10">
    <w:name w:val="A10"/>
    <w:uiPriority w:val="99"/>
    <w:rsid w:val="00D40192"/>
    <w:rPr>
      <w:rFonts w:cs="Helvetica"/>
      <w:color w:val="000000"/>
      <w:sz w:val="20"/>
      <w:szCs w:val="20"/>
      <w:u w:val="single"/>
    </w:rPr>
  </w:style>
  <w:style w:type="character" w:customStyle="1" w:styleId="A9">
    <w:name w:val="A9"/>
    <w:uiPriority w:val="99"/>
    <w:rsid w:val="00145666"/>
    <w:rPr>
      <w:rFonts w:cs="Helvetica"/>
      <w:color w:val="000000"/>
      <w:sz w:val="13"/>
      <w:szCs w:val="13"/>
    </w:rPr>
  </w:style>
  <w:style w:type="paragraph" w:customStyle="1" w:styleId="Pa12">
    <w:name w:val="Pa12"/>
    <w:basedOn w:val="Default"/>
    <w:next w:val="Default"/>
    <w:uiPriority w:val="99"/>
    <w:rsid w:val="00371510"/>
    <w:pPr>
      <w:spacing w:line="201" w:lineRule="atLeast"/>
    </w:pPr>
    <w:rPr>
      <w:rFonts w:ascii="Helvetica" w:eastAsiaTheme="minorHAnsi" w:hAnsi="Helvetica" w:cstheme="minorBidi"/>
      <w:color w:val="auto"/>
      <w:lang w:eastAsia="en-US"/>
    </w:rPr>
  </w:style>
  <w:style w:type="character" w:customStyle="1" w:styleId="bold">
    <w:name w:val="bold"/>
    <w:basedOn w:val="Fuentedeprrafopredeter"/>
    <w:rsid w:val="00F60BAE"/>
  </w:style>
  <w:style w:type="table" w:customStyle="1" w:styleId="Ecotabla-31">
    <w:name w:val="Ecotabla-31"/>
    <w:basedOn w:val="Tablanormal"/>
    <w:next w:val="Tablaconcuadrcula"/>
    <w:uiPriority w:val="39"/>
    <w:rsid w:val="00264D3B"/>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annom">
    <w:name w:val="spannom"/>
    <w:basedOn w:val="Fuentedeprrafopredeter"/>
    <w:rsid w:val="00B212AE"/>
  </w:style>
  <w:style w:type="character" w:customStyle="1" w:styleId="mat-button-wrapper">
    <w:name w:val="mat-button-wrapper"/>
    <w:basedOn w:val="Fuentedeprrafopredeter"/>
    <w:rsid w:val="00B212AE"/>
  </w:style>
  <w:style w:type="character" w:customStyle="1" w:styleId="normaltextrun">
    <w:name w:val="normaltextrun"/>
    <w:basedOn w:val="Fuentedeprrafopredeter"/>
    <w:rsid w:val="00DF17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88545">
      <w:bodyDiv w:val="1"/>
      <w:marLeft w:val="0"/>
      <w:marRight w:val="0"/>
      <w:marTop w:val="0"/>
      <w:marBottom w:val="0"/>
      <w:divBdr>
        <w:top w:val="none" w:sz="0" w:space="0" w:color="auto"/>
        <w:left w:val="none" w:sz="0" w:space="0" w:color="auto"/>
        <w:bottom w:val="none" w:sz="0" w:space="0" w:color="auto"/>
        <w:right w:val="none" w:sz="0" w:space="0" w:color="auto"/>
      </w:divBdr>
      <w:divsChild>
        <w:div w:id="251014674">
          <w:marLeft w:val="0"/>
          <w:marRight w:val="0"/>
          <w:marTop w:val="0"/>
          <w:marBottom w:val="0"/>
          <w:divBdr>
            <w:top w:val="none" w:sz="0" w:space="0" w:color="auto"/>
            <w:left w:val="none" w:sz="0" w:space="0" w:color="auto"/>
            <w:bottom w:val="none" w:sz="0" w:space="0" w:color="auto"/>
            <w:right w:val="none" w:sz="0" w:space="0" w:color="auto"/>
          </w:divBdr>
          <w:divsChild>
            <w:div w:id="388312204">
              <w:marLeft w:val="0"/>
              <w:marRight w:val="0"/>
              <w:marTop w:val="0"/>
              <w:marBottom w:val="0"/>
              <w:divBdr>
                <w:top w:val="none" w:sz="0" w:space="0" w:color="auto"/>
                <w:left w:val="none" w:sz="0" w:space="0" w:color="auto"/>
                <w:bottom w:val="none" w:sz="0" w:space="0" w:color="auto"/>
                <w:right w:val="none" w:sz="0" w:space="0" w:color="auto"/>
              </w:divBdr>
              <w:divsChild>
                <w:div w:id="150597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19593">
      <w:bodyDiv w:val="1"/>
      <w:marLeft w:val="0"/>
      <w:marRight w:val="0"/>
      <w:marTop w:val="0"/>
      <w:marBottom w:val="0"/>
      <w:divBdr>
        <w:top w:val="none" w:sz="0" w:space="0" w:color="auto"/>
        <w:left w:val="none" w:sz="0" w:space="0" w:color="auto"/>
        <w:bottom w:val="none" w:sz="0" w:space="0" w:color="auto"/>
        <w:right w:val="none" w:sz="0" w:space="0" w:color="auto"/>
      </w:divBdr>
      <w:divsChild>
        <w:div w:id="520244967">
          <w:marLeft w:val="0"/>
          <w:marRight w:val="0"/>
          <w:marTop w:val="0"/>
          <w:marBottom w:val="0"/>
          <w:divBdr>
            <w:top w:val="none" w:sz="0" w:space="0" w:color="auto"/>
            <w:left w:val="none" w:sz="0" w:space="0" w:color="auto"/>
            <w:bottom w:val="none" w:sz="0" w:space="0" w:color="auto"/>
            <w:right w:val="none" w:sz="0" w:space="0" w:color="auto"/>
          </w:divBdr>
          <w:divsChild>
            <w:div w:id="1318337375">
              <w:marLeft w:val="0"/>
              <w:marRight w:val="0"/>
              <w:marTop w:val="0"/>
              <w:marBottom w:val="0"/>
              <w:divBdr>
                <w:top w:val="none" w:sz="0" w:space="0" w:color="auto"/>
                <w:left w:val="none" w:sz="0" w:space="0" w:color="auto"/>
                <w:bottom w:val="none" w:sz="0" w:space="0" w:color="auto"/>
                <w:right w:val="none" w:sz="0" w:space="0" w:color="auto"/>
              </w:divBdr>
              <w:divsChild>
                <w:div w:id="2126925444">
                  <w:marLeft w:val="0"/>
                  <w:marRight w:val="0"/>
                  <w:marTop w:val="0"/>
                  <w:marBottom w:val="0"/>
                  <w:divBdr>
                    <w:top w:val="none" w:sz="0" w:space="0" w:color="auto"/>
                    <w:left w:val="none" w:sz="0" w:space="0" w:color="auto"/>
                    <w:bottom w:val="none" w:sz="0" w:space="0" w:color="auto"/>
                    <w:right w:val="none" w:sz="0" w:space="0" w:color="auto"/>
                  </w:divBdr>
                </w:div>
              </w:divsChild>
            </w:div>
            <w:div w:id="110900041">
              <w:marLeft w:val="0"/>
              <w:marRight w:val="0"/>
              <w:marTop w:val="0"/>
              <w:marBottom w:val="0"/>
              <w:divBdr>
                <w:top w:val="none" w:sz="0" w:space="0" w:color="auto"/>
                <w:left w:val="none" w:sz="0" w:space="0" w:color="auto"/>
                <w:bottom w:val="none" w:sz="0" w:space="0" w:color="auto"/>
                <w:right w:val="none" w:sz="0" w:space="0" w:color="auto"/>
              </w:divBdr>
              <w:divsChild>
                <w:div w:id="9624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85556">
      <w:bodyDiv w:val="1"/>
      <w:marLeft w:val="0"/>
      <w:marRight w:val="0"/>
      <w:marTop w:val="0"/>
      <w:marBottom w:val="0"/>
      <w:divBdr>
        <w:top w:val="none" w:sz="0" w:space="0" w:color="auto"/>
        <w:left w:val="none" w:sz="0" w:space="0" w:color="auto"/>
        <w:bottom w:val="none" w:sz="0" w:space="0" w:color="auto"/>
        <w:right w:val="none" w:sz="0" w:space="0" w:color="auto"/>
      </w:divBdr>
      <w:divsChild>
        <w:div w:id="2113474327">
          <w:marLeft w:val="0"/>
          <w:marRight w:val="0"/>
          <w:marTop w:val="0"/>
          <w:marBottom w:val="0"/>
          <w:divBdr>
            <w:top w:val="none" w:sz="0" w:space="0" w:color="auto"/>
            <w:left w:val="none" w:sz="0" w:space="0" w:color="auto"/>
            <w:bottom w:val="none" w:sz="0" w:space="0" w:color="auto"/>
            <w:right w:val="none" w:sz="0" w:space="0" w:color="auto"/>
          </w:divBdr>
        </w:div>
      </w:divsChild>
    </w:div>
    <w:div w:id="48849226">
      <w:bodyDiv w:val="1"/>
      <w:marLeft w:val="0"/>
      <w:marRight w:val="0"/>
      <w:marTop w:val="0"/>
      <w:marBottom w:val="0"/>
      <w:divBdr>
        <w:top w:val="none" w:sz="0" w:space="0" w:color="auto"/>
        <w:left w:val="none" w:sz="0" w:space="0" w:color="auto"/>
        <w:bottom w:val="none" w:sz="0" w:space="0" w:color="auto"/>
        <w:right w:val="none" w:sz="0" w:space="0" w:color="auto"/>
      </w:divBdr>
      <w:divsChild>
        <w:div w:id="1987002995">
          <w:marLeft w:val="150"/>
          <w:marRight w:val="150"/>
          <w:marTop w:val="150"/>
          <w:marBottom w:val="150"/>
          <w:divBdr>
            <w:top w:val="none" w:sz="0" w:space="0" w:color="auto"/>
            <w:left w:val="none" w:sz="0" w:space="0" w:color="auto"/>
            <w:bottom w:val="none" w:sz="0" w:space="0" w:color="auto"/>
            <w:right w:val="none" w:sz="0" w:space="0" w:color="auto"/>
          </w:divBdr>
        </w:div>
        <w:div w:id="1684016998">
          <w:marLeft w:val="150"/>
          <w:marRight w:val="150"/>
          <w:marTop w:val="150"/>
          <w:marBottom w:val="150"/>
          <w:divBdr>
            <w:top w:val="none" w:sz="0" w:space="0" w:color="auto"/>
            <w:left w:val="none" w:sz="0" w:space="0" w:color="auto"/>
            <w:bottom w:val="none" w:sz="0" w:space="0" w:color="auto"/>
            <w:right w:val="none" w:sz="0" w:space="0" w:color="auto"/>
          </w:divBdr>
        </w:div>
        <w:div w:id="1118136498">
          <w:marLeft w:val="150"/>
          <w:marRight w:val="150"/>
          <w:marTop w:val="150"/>
          <w:marBottom w:val="150"/>
          <w:divBdr>
            <w:top w:val="none" w:sz="0" w:space="0" w:color="auto"/>
            <w:left w:val="none" w:sz="0" w:space="0" w:color="auto"/>
            <w:bottom w:val="none" w:sz="0" w:space="0" w:color="auto"/>
            <w:right w:val="none" w:sz="0" w:space="0" w:color="auto"/>
          </w:divBdr>
        </w:div>
        <w:div w:id="566035147">
          <w:marLeft w:val="150"/>
          <w:marRight w:val="150"/>
          <w:marTop w:val="150"/>
          <w:marBottom w:val="150"/>
          <w:divBdr>
            <w:top w:val="none" w:sz="0" w:space="0" w:color="auto"/>
            <w:left w:val="none" w:sz="0" w:space="0" w:color="auto"/>
            <w:bottom w:val="none" w:sz="0" w:space="0" w:color="auto"/>
            <w:right w:val="none" w:sz="0" w:space="0" w:color="auto"/>
          </w:divBdr>
        </w:div>
        <w:div w:id="950013329">
          <w:marLeft w:val="150"/>
          <w:marRight w:val="150"/>
          <w:marTop w:val="150"/>
          <w:marBottom w:val="150"/>
          <w:divBdr>
            <w:top w:val="none" w:sz="0" w:space="0" w:color="auto"/>
            <w:left w:val="none" w:sz="0" w:space="0" w:color="auto"/>
            <w:bottom w:val="none" w:sz="0" w:space="0" w:color="auto"/>
            <w:right w:val="none" w:sz="0" w:space="0" w:color="auto"/>
          </w:divBdr>
        </w:div>
        <w:div w:id="46150720">
          <w:marLeft w:val="150"/>
          <w:marRight w:val="150"/>
          <w:marTop w:val="150"/>
          <w:marBottom w:val="150"/>
          <w:divBdr>
            <w:top w:val="none" w:sz="0" w:space="0" w:color="auto"/>
            <w:left w:val="none" w:sz="0" w:space="0" w:color="auto"/>
            <w:bottom w:val="none" w:sz="0" w:space="0" w:color="auto"/>
            <w:right w:val="none" w:sz="0" w:space="0" w:color="auto"/>
          </w:divBdr>
        </w:div>
      </w:divsChild>
    </w:div>
    <w:div w:id="66729691">
      <w:bodyDiv w:val="1"/>
      <w:marLeft w:val="0"/>
      <w:marRight w:val="0"/>
      <w:marTop w:val="0"/>
      <w:marBottom w:val="0"/>
      <w:divBdr>
        <w:top w:val="none" w:sz="0" w:space="0" w:color="auto"/>
        <w:left w:val="none" w:sz="0" w:space="0" w:color="auto"/>
        <w:bottom w:val="none" w:sz="0" w:space="0" w:color="auto"/>
        <w:right w:val="none" w:sz="0" w:space="0" w:color="auto"/>
      </w:divBdr>
      <w:divsChild>
        <w:div w:id="330908376">
          <w:marLeft w:val="0"/>
          <w:marRight w:val="0"/>
          <w:marTop w:val="0"/>
          <w:marBottom w:val="0"/>
          <w:divBdr>
            <w:top w:val="none" w:sz="0" w:space="0" w:color="auto"/>
            <w:left w:val="none" w:sz="0" w:space="0" w:color="auto"/>
            <w:bottom w:val="none" w:sz="0" w:space="0" w:color="auto"/>
            <w:right w:val="none" w:sz="0" w:space="0" w:color="auto"/>
          </w:divBdr>
          <w:divsChild>
            <w:div w:id="1490949259">
              <w:marLeft w:val="0"/>
              <w:marRight w:val="0"/>
              <w:marTop w:val="0"/>
              <w:marBottom w:val="0"/>
              <w:divBdr>
                <w:top w:val="none" w:sz="0" w:space="0" w:color="auto"/>
                <w:left w:val="none" w:sz="0" w:space="0" w:color="auto"/>
                <w:bottom w:val="none" w:sz="0" w:space="0" w:color="auto"/>
                <w:right w:val="none" w:sz="0" w:space="0" w:color="auto"/>
              </w:divBdr>
              <w:divsChild>
                <w:div w:id="1861234277">
                  <w:marLeft w:val="0"/>
                  <w:marRight w:val="0"/>
                  <w:marTop w:val="0"/>
                  <w:marBottom w:val="0"/>
                  <w:divBdr>
                    <w:top w:val="none" w:sz="0" w:space="0" w:color="auto"/>
                    <w:left w:val="none" w:sz="0" w:space="0" w:color="auto"/>
                    <w:bottom w:val="none" w:sz="0" w:space="0" w:color="auto"/>
                    <w:right w:val="none" w:sz="0" w:space="0" w:color="auto"/>
                  </w:divBdr>
                  <w:divsChild>
                    <w:div w:id="1456215985">
                      <w:marLeft w:val="0"/>
                      <w:marRight w:val="0"/>
                      <w:marTop w:val="0"/>
                      <w:marBottom w:val="0"/>
                      <w:divBdr>
                        <w:top w:val="none" w:sz="0" w:space="0" w:color="auto"/>
                        <w:left w:val="none" w:sz="0" w:space="0" w:color="auto"/>
                        <w:bottom w:val="none" w:sz="0" w:space="0" w:color="auto"/>
                        <w:right w:val="none" w:sz="0" w:space="0" w:color="auto"/>
                      </w:divBdr>
                      <w:divsChild>
                        <w:div w:id="181575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760306">
                  <w:marLeft w:val="0"/>
                  <w:marRight w:val="0"/>
                  <w:marTop w:val="0"/>
                  <w:marBottom w:val="0"/>
                  <w:divBdr>
                    <w:top w:val="none" w:sz="0" w:space="0" w:color="auto"/>
                    <w:left w:val="none" w:sz="0" w:space="0" w:color="auto"/>
                    <w:bottom w:val="none" w:sz="0" w:space="0" w:color="auto"/>
                    <w:right w:val="none" w:sz="0" w:space="0" w:color="auto"/>
                  </w:divBdr>
                  <w:divsChild>
                    <w:div w:id="717752475">
                      <w:marLeft w:val="0"/>
                      <w:marRight w:val="0"/>
                      <w:marTop w:val="0"/>
                      <w:marBottom w:val="0"/>
                      <w:divBdr>
                        <w:top w:val="none" w:sz="0" w:space="0" w:color="auto"/>
                        <w:left w:val="none" w:sz="0" w:space="0" w:color="auto"/>
                        <w:bottom w:val="none" w:sz="0" w:space="0" w:color="auto"/>
                        <w:right w:val="none" w:sz="0" w:space="0" w:color="auto"/>
                      </w:divBdr>
                      <w:divsChild>
                        <w:div w:id="207955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4114">
              <w:marLeft w:val="0"/>
              <w:marRight w:val="0"/>
              <w:marTop w:val="0"/>
              <w:marBottom w:val="0"/>
              <w:divBdr>
                <w:top w:val="none" w:sz="0" w:space="0" w:color="auto"/>
                <w:left w:val="none" w:sz="0" w:space="0" w:color="auto"/>
                <w:bottom w:val="none" w:sz="0" w:space="0" w:color="auto"/>
                <w:right w:val="none" w:sz="0" w:space="0" w:color="auto"/>
              </w:divBdr>
              <w:divsChild>
                <w:div w:id="518085845">
                  <w:marLeft w:val="0"/>
                  <w:marRight w:val="0"/>
                  <w:marTop w:val="0"/>
                  <w:marBottom w:val="0"/>
                  <w:divBdr>
                    <w:top w:val="none" w:sz="0" w:space="0" w:color="auto"/>
                    <w:left w:val="none" w:sz="0" w:space="0" w:color="auto"/>
                    <w:bottom w:val="none" w:sz="0" w:space="0" w:color="auto"/>
                    <w:right w:val="none" w:sz="0" w:space="0" w:color="auto"/>
                  </w:divBdr>
                </w:div>
              </w:divsChild>
            </w:div>
            <w:div w:id="197669313">
              <w:marLeft w:val="0"/>
              <w:marRight w:val="0"/>
              <w:marTop w:val="0"/>
              <w:marBottom w:val="0"/>
              <w:divBdr>
                <w:top w:val="none" w:sz="0" w:space="0" w:color="auto"/>
                <w:left w:val="none" w:sz="0" w:space="0" w:color="auto"/>
                <w:bottom w:val="none" w:sz="0" w:space="0" w:color="auto"/>
                <w:right w:val="none" w:sz="0" w:space="0" w:color="auto"/>
              </w:divBdr>
              <w:divsChild>
                <w:div w:id="108283943">
                  <w:marLeft w:val="0"/>
                  <w:marRight w:val="0"/>
                  <w:marTop w:val="0"/>
                  <w:marBottom w:val="0"/>
                  <w:divBdr>
                    <w:top w:val="none" w:sz="0" w:space="0" w:color="auto"/>
                    <w:left w:val="none" w:sz="0" w:space="0" w:color="auto"/>
                    <w:bottom w:val="none" w:sz="0" w:space="0" w:color="auto"/>
                    <w:right w:val="none" w:sz="0" w:space="0" w:color="auto"/>
                  </w:divBdr>
                </w:div>
              </w:divsChild>
            </w:div>
            <w:div w:id="2098398646">
              <w:marLeft w:val="0"/>
              <w:marRight w:val="0"/>
              <w:marTop w:val="0"/>
              <w:marBottom w:val="0"/>
              <w:divBdr>
                <w:top w:val="none" w:sz="0" w:space="0" w:color="auto"/>
                <w:left w:val="none" w:sz="0" w:space="0" w:color="auto"/>
                <w:bottom w:val="none" w:sz="0" w:space="0" w:color="auto"/>
                <w:right w:val="none" w:sz="0" w:space="0" w:color="auto"/>
              </w:divBdr>
              <w:divsChild>
                <w:div w:id="133530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50089">
      <w:bodyDiv w:val="1"/>
      <w:marLeft w:val="0"/>
      <w:marRight w:val="0"/>
      <w:marTop w:val="0"/>
      <w:marBottom w:val="0"/>
      <w:divBdr>
        <w:top w:val="none" w:sz="0" w:space="0" w:color="auto"/>
        <w:left w:val="none" w:sz="0" w:space="0" w:color="auto"/>
        <w:bottom w:val="none" w:sz="0" w:space="0" w:color="auto"/>
        <w:right w:val="none" w:sz="0" w:space="0" w:color="auto"/>
      </w:divBdr>
      <w:divsChild>
        <w:div w:id="1934819798">
          <w:marLeft w:val="0"/>
          <w:marRight w:val="0"/>
          <w:marTop w:val="0"/>
          <w:marBottom w:val="0"/>
          <w:divBdr>
            <w:top w:val="none" w:sz="0" w:space="0" w:color="auto"/>
            <w:left w:val="none" w:sz="0" w:space="0" w:color="auto"/>
            <w:bottom w:val="none" w:sz="0" w:space="0" w:color="auto"/>
            <w:right w:val="none" w:sz="0" w:space="0" w:color="auto"/>
          </w:divBdr>
        </w:div>
      </w:divsChild>
    </w:div>
    <w:div w:id="87504123">
      <w:bodyDiv w:val="1"/>
      <w:marLeft w:val="0"/>
      <w:marRight w:val="0"/>
      <w:marTop w:val="0"/>
      <w:marBottom w:val="0"/>
      <w:divBdr>
        <w:top w:val="none" w:sz="0" w:space="0" w:color="auto"/>
        <w:left w:val="none" w:sz="0" w:space="0" w:color="auto"/>
        <w:bottom w:val="none" w:sz="0" w:space="0" w:color="auto"/>
        <w:right w:val="none" w:sz="0" w:space="0" w:color="auto"/>
      </w:divBdr>
    </w:div>
    <w:div w:id="103699446">
      <w:bodyDiv w:val="1"/>
      <w:marLeft w:val="0"/>
      <w:marRight w:val="0"/>
      <w:marTop w:val="0"/>
      <w:marBottom w:val="0"/>
      <w:divBdr>
        <w:top w:val="none" w:sz="0" w:space="0" w:color="auto"/>
        <w:left w:val="none" w:sz="0" w:space="0" w:color="auto"/>
        <w:bottom w:val="none" w:sz="0" w:space="0" w:color="auto"/>
        <w:right w:val="none" w:sz="0" w:space="0" w:color="auto"/>
      </w:divBdr>
      <w:divsChild>
        <w:div w:id="987437378">
          <w:marLeft w:val="0"/>
          <w:marRight w:val="0"/>
          <w:marTop w:val="0"/>
          <w:marBottom w:val="0"/>
          <w:divBdr>
            <w:top w:val="none" w:sz="0" w:space="0" w:color="auto"/>
            <w:left w:val="none" w:sz="0" w:space="0" w:color="auto"/>
            <w:bottom w:val="none" w:sz="0" w:space="0" w:color="auto"/>
            <w:right w:val="none" w:sz="0" w:space="0" w:color="auto"/>
          </w:divBdr>
          <w:divsChild>
            <w:div w:id="815688883">
              <w:marLeft w:val="0"/>
              <w:marRight w:val="0"/>
              <w:marTop w:val="0"/>
              <w:marBottom w:val="0"/>
              <w:divBdr>
                <w:top w:val="none" w:sz="0" w:space="0" w:color="auto"/>
                <w:left w:val="none" w:sz="0" w:space="0" w:color="auto"/>
                <w:bottom w:val="none" w:sz="0" w:space="0" w:color="auto"/>
                <w:right w:val="none" w:sz="0" w:space="0" w:color="auto"/>
              </w:divBdr>
              <w:divsChild>
                <w:div w:id="161436959">
                  <w:marLeft w:val="0"/>
                  <w:marRight w:val="0"/>
                  <w:marTop w:val="0"/>
                  <w:marBottom w:val="0"/>
                  <w:divBdr>
                    <w:top w:val="none" w:sz="0" w:space="0" w:color="auto"/>
                    <w:left w:val="none" w:sz="0" w:space="0" w:color="auto"/>
                    <w:bottom w:val="none" w:sz="0" w:space="0" w:color="auto"/>
                    <w:right w:val="none" w:sz="0" w:space="0" w:color="auto"/>
                  </w:divBdr>
                  <w:divsChild>
                    <w:div w:id="48990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09992">
      <w:bodyDiv w:val="1"/>
      <w:marLeft w:val="0"/>
      <w:marRight w:val="0"/>
      <w:marTop w:val="0"/>
      <w:marBottom w:val="0"/>
      <w:divBdr>
        <w:top w:val="none" w:sz="0" w:space="0" w:color="auto"/>
        <w:left w:val="none" w:sz="0" w:space="0" w:color="auto"/>
        <w:bottom w:val="none" w:sz="0" w:space="0" w:color="auto"/>
        <w:right w:val="none" w:sz="0" w:space="0" w:color="auto"/>
      </w:divBdr>
      <w:divsChild>
        <w:div w:id="159199105">
          <w:marLeft w:val="0"/>
          <w:marRight w:val="0"/>
          <w:marTop w:val="0"/>
          <w:marBottom w:val="0"/>
          <w:divBdr>
            <w:top w:val="none" w:sz="0" w:space="0" w:color="auto"/>
            <w:left w:val="none" w:sz="0" w:space="0" w:color="auto"/>
            <w:bottom w:val="none" w:sz="0" w:space="0" w:color="auto"/>
            <w:right w:val="none" w:sz="0" w:space="0" w:color="auto"/>
          </w:divBdr>
        </w:div>
      </w:divsChild>
    </w:div>
    <w:div w:id="114562218">
      <w:bodyDiv w:val="1"/>
      <w:marLeft w:val="0"/>
      <w:marRight w:val="0"/>
      <w:marTop w:val="0"/>
      <w:marBottom w:val="0"/>
      <w:divBdr>
        <w:top w:val="none" w:sz="0" w:space="0" w:color="auto"/>
        <w:left w:val="none" w:sz="0" w:space="0" w:color="auto"/>
        <w:bottom w:val="none" w:sz="0" w:space="0" w:color="auto"/>
        <w:right w:val="none" w:sz="0" w:space="0" w:color="auto"/>
      </w:divBdr>
      <w:divsChild>
        <w:div w:id="1979994858">
          <w:marLeft w:val="0"/>
          <w:marRight w:val="0"/>
          <w:marTop w:val="0"/>
          <w:marBottom w:val="0"/>
          <w:divBdr>
            <w:top w:val="none" w:sz="0" w:space="0" w:color="auto"/>
            <w:left w:val="none" w:sz="0" w:space="0" w:color="auto"/>
            <w:bottom w:val="none" w:sz="0" w:space="0" w:color="auto"/>
            <w:right w:val="none" w:sz="0" w:space="0" w:color="auto"/>
          </w:divBdr>
          <w:divsChild>
            <w:div w:id="829366527">
              <w:marLeft w:val="0"/>
              <w:marRight w:val="0"/>
              <w:marTop w:val="0"/>
              <w:marBottom w:val="0"/>
              <w:divBdr>
                <w:top w:val="none" w:sz="0" w:space="0" w:color="auto"/>
                <w:left w:val="none" w:sz="0" w:space="0" w:color="auto"/>
                <w:bottom w:val="none" w:sz="0" w:space="0" w:color="auto"/>
                <w:right w:val="none" w:sz="0" w:space="0" w:color="auto"/>
              </w:divBdr>
              <w:divsChild>
                <w:div w:id="107527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58818">
      <w:bodyDiv w:val="1"/>
      <w:marLeft w:val="0"/>
      <w:marRight w:val="0"/>
      <w:marTop w:val="0"/>
      <w:marBottom w:val="0"/>
      <w:divBdr>
        <w:top w:val="none" w:sz="0" w:space="0" w:color="auto"/>
        <w:left w:val="none" w:sz="0" w:space="0" w:color="auto"/>
        <w:bottom w:val="none" w:sz="0" w:space="0" w:color="auto"/>
        <w:right w:val="none" w:sz="0" w:space="0" w:color="auto"/>
      </w:divBdr>
    </w:div>
    <w:div w:id="127939525">
      <w:bodyDiv w:val="1"/>
      <w:marLeft w:val="0"/>
      <w:marRight w:val="0"/>
      <w:marTop w:val="0"/>
      <w:marBottom w:val="0"/>
      <w:divBdr>
        <w:top w:val="none" w:sz="0" w:space="0" w:color="auto"/>
        <w:left w:val="none" w:sz="0" w:space="0" w:color="auto"/>
        <w:bottom w:val="none" w:sz="0" w:space="0" w:color="auto"/>
        <w:right w:val="none" w:sz="0" w:space="0" w:color="auto"/>
      </w:divBdr>
    </w:div>
    <w:div w:id="129978261">
      <w:bodyDiv w:val="1"/>
      <w:marLeft w:val="0"/>
      <w:marRight w:val="0"/>
      <w:marTop w:val="0"/>
      <w:marBottom w:val="0"/>
      <w:divBdr>
        <w:top w:val="none" w:sz="0" w:space="0" w:color="auto"/>
        <w:left w:val="none" w:sz="0" w:space="0" w:color="auto"/>
        <w:bottom w:val="none" w:sz="0" w:space="0" w:color="auto"/>
        <w:right w:val="none" w:sz="0" w:space="0" w:color="auto"/>
      </w:divBdr>
    </w:div>
    <w:div w:id="149181303">
      <w:bodyDiv w:val="1"/>
      <w:marLeft w:val="0"/>
      <w:marRight w:val="0"/>
      <w:marTop w:val="0"/>
      <w:marBottom w:val="0"/>
      <w:divBdr>
        <w:top w:val="none" w:sz="0" w:space="0" w:color="auto"/>
        <w:left w:val="none" w:sz="0" w:space="0" w:color="auto"/>
        <w:bottom w:val="none" w:sz="0" w:space="0" w:color="auto"/>
        <w:right w:val="none" w:sz="0" w:space="0" w:color="auto"/>
      </w:divBdr>
      <w:divsChild>
        <w:div w:id="2142306541">
          <w:marLeft w:val="0"/>
          <w:marRight w:val="0"/>
          <w:marTop w:val="0"/>
          <w:marBottom w:val="0"/>
          <w:divBdr>
            <w:top w:val="none" w:sz="0" w:space="0" w:color="auto"/>
            <w:left w:val="none" w:sz="0" w:space="0" w:color="auto"/>
            <w:bottom w:val="none" w:sz="0" w:space="0" w:color="auto"/>
            <w:right w:val="none" w:sz="0" w:space="0" w:color="auto"/>
          </w:divBdr>
          <w:divsChild>
            <w:div w:id="1306813734">
              <w:marLeft w:val="0"/>
              <w:marRight w:val="0"/>
              <w:marTop w:val="0"/>
              <w:marBottom w:val="0"/>
              <w:divBdr>
                <w:top w:val="none" w:sz="0" w:space="0" w:color="auto"/>
                <w:left w:val="none" w:sz="0" w:space="0" w:color="auto"/>
                <w:bottom w:val="none" w:sz="0" w:space="0" w:color="auto"/>
                <w:right w:val="none" w:sz="0" w:space="0" w:color="auto"/>
              </w:divBdr>
              <w:divsChild>
                <w:div w:id="211362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35572">
      <w:bodyDiv w:val="1"/>
      <w:marLeft w:val="0"/>
      <w:marRight w:val="0"/>
      <w:marTop w:val="0"/>
      <w:marBottom w:val="0"/>
      <w:divBdr>
        <w:top w:val="none" w:sz="0" w:space="0" w:color="auto"/>
        <w:left w:val="none" w:sz="0" w:space="0" w:color="auto"/>
        <w:bottom w:val="none" w:sz="0" w:space="0" w:color="auto"/>
        <w:right w:val="none" w:sz="0" w:space="0" w:color="auto"/>
      </w:divBdr>
    </w:div>
    <w:div w:id="187064132">
      <w:bodyDiv w:val="1"/>
      <w:marLeft w:val="0"/>
      <w:marRight w:val="0"/>
      <w:marTop w:val="0"/>
      <w:marBottom w:val="0"/>
      <w:divBdr>
        <w:top w:val="none" w:sz="0" w:space="0" w:color="auto"/>
        <w:left w:val="none" w:sz="0" w:space="0" w:color="auto"/>
        <w:bottom w:val="none" w:sz="0" w:space="0" w:color="auto"/>
        <w:right w:val="none" w:sz="0" w:space="0" w:color="auto"/>
      </w:divBdr>
    </w:div>
    <w:div w:id="192304743">
      <w:bodyDiv w:val="1"/>
      <w:marLeft w:val="0"/>
      <w:marRight w:val="0"/>
      <w:marTop w:val="0"/>
      <w:marBottom w:val="0"/>
      <w:divBdr>
        <w:top w:val="none" w:sz="0" w:space="0" w:color="auto"/>
        <w:left w:val="none" w:sz="0" w:space="0" w:color="auto"/>
        <w:bottom w:val="none" w:sz="0" w:space="0" w:color="auto"/>
        <w:right w:val="none" w:sz="0" w:space="0" w:color="auto"/>
      </w:divBdr>
      <w:divsChild>
        <w:div w:id="1671103288">
          <w:marLeft w:val="0"/>
          <w:marRight w:val="0"/>
          <w:marTop w:val="0"/>
          <w:marBottom w:val="0"/>
          <w:divBdr>
            <w:top w:val="none" w:sz="0" w:space="0" w:color="auto"/>
            <w:left w:val="none" w:sz="0" w:space="0" w:color="auto"/>
            <w:bottom w:val="none" w:sz="0" w:space="0" w:color="auto"/>
            <w:right w:val="none" w:sz="0" w:space="0" w:color="auto"/>
          </w:divBdr>
          <w:divsChild>
            <w:div w:id="40643319">
              <w:marLeft w:val="0"/>
              <w:marRight w:val="0"/>
              <w:marTop w:val="0"/>
              <w:marBottom w:val="0"/>
              <w:divBdr>
                <w:top w:val="none" w:sz="0" w:space="0" w:color="auto"/>
                <w:left w:val="none" w:sz="0" w:space="0" w:color="auto"/>
                <w:bottom w:val="none" w:sz="0" w:space="0" w:color="auto"/>
                <w:right w:val="none" w:sz="0" w:space="0" w:color="auto"/>
              </w:divBdr>
              <w:divsChild>
                <w:div w:id="79672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40541">
      <w:bodyDiv w:val="1"/>
      <w:marLeft w:val="0"/>
      <w:marRight w:val="0"/>
      <w:marTop w:val="0"/>
      <w:marBottom w:val="0"/>
      <w:divBdr>
        <w:top w:val="none" w:sz="0" w:space="0" w:color="auto"/>
        <w:left w:val="none" w:sz="0" w:space="0" w:color="auto"/>
        <w:bottom w:val="none" w:sz="0" w:space="0" w:color="auto"/>
        <w:right w:val="none" w:sz="0" w:space="0" w:color="auto"/>
      </w:divBdr>
      <w:divsChild>
        <w:div w:id="86512191">
          <w:marLeft w:val="0"/>
          <w:marRight w:val="0"/>
          <w:marTop w:val="0"/>
          <w:marBottom w:val="0"/>
          <w:divBdr>
            <w:top w:val="none" w:sz="0" w:space="0" w:color="auto"/>
            <w:left w:val="none" w:sz="0" w:space="0" w:color="auto"/>
            <w:bottom w:val="none" w:sz="0" w:space="0" w:color="auto"/>
            <w:right w:val="none" w:sz="0" w:space="0" w:color="auto"/>
          </w:divBdr>
          <w:divsChild>
            <w:div w:id="1771855885">
              <w:marLeft w:val="0"/>
              <w:marRight w:val="0"/>
              <w:marTop w:val="0"/>
              <w:marBottom w:val="0"/>
              <w:divBdr>
                <w:top w:val="none" w:sz="0" w:space="0" w:color="auto"/>
                <w:left w:val="none" w:sz="0" w:space="0" w:color="auto"/>
                <w:bottom w:val="none" w:sz="0" w:space="0" w:color="auto"/>
                <w:right w:val="none" w:sz="0" w:space="0" w:color="auto"/>
              </w:divBdr>
              <w:divsChild>
                <w:div w:id="143395850">
                  <w:marLeft w:val="0"/>
                  <w:marRight w:val="0"/>
                  <w:marTop w:val="0"/>
                  <w:marBottom w:val="0"/>
                  <w:divBdr>
                    <w:top w:val="none" w:sz="0" w:space="0" w:color="auto"/>
                    <w:left w:val="none" w:sz="0" w:space="0" w:color="auto"/>
                    <w:bottom w:val="none" w:sz="0" w:space="0" w:color="auto"/>
                    <w:right w:val="none" w:sz="0" w:space="0" w:color="auto"/>
                  </w:divBdr>
                  <w:divsChild>
                    <w:div w:id="444467704">
                      <w:marLeft w:val="0"/>
                      <w:marRight w:val="0"/>
                      <w:marTop w:val="0"/>
                      <w:marBottom w:val="0"/>
                      <w:divBdr>
                        <w:top w:val="none" w:sz="0" w:space="0" w:color="auto"/>
                        <w:left w:val="none" w:sz="0" w:space="0" w:color="auto"/>
                        <w:bottom w:val="none" w:sz="0" w:space="0" w:color="auto"/>
                        <w:right w:val="none" w:sz="0" w:space="0" w:color="auto"/>
                      </w:divBdr>
                      <w:divsChild>
                        <w:div w:id="434442936">
                          <w:marLeft w:val="0"/>
                          <w:marRight w:val="0"/>
                          <w:marTop w:val="0"/>
                          <w:marBottom w:val="0"/>
                          <w:divBdr>
                            <w:top w:val="none" w:sz="0" w:space="0" w:color="auto"/>
                            <w:left w:val="none" w:sz="0" w:space="0" w:color="auto"/>
                            <w:bottom w:val="none" w:sz="0" w:space="0" w:color="auto"/>
                            <w:right w:val="none" w:sz="0" w:space="0" w:color="auto"/>
                          </w:divBdr>
                          <w:divsChild>
                            <w:div w:id="194230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011747">
              <w:marLeft w:val="0"/>
              <w:marRight w:val="0"/>
              <w:marTop w:val="0"/>
              <w:marBottom w:val="0"/>
              <w:divBdr>
                <w:top w:val="none" w:sz="0" w:space="0" w:color="auto"/>
                <w:left w:val="none" w:sz="0" w:space="0" w:color="auto"/>
                <w:bottom w:val="none" w:sz="0" w:space="0" w:color="auto"/>
                <w:right w:val="none" w:sz="0" w:space="0" w:color="auto"/>
              </w:divBdr>
            </w:div>
            <w:div w:id="932713263">
              <w:marLeft w:val="0"/>
              <w:marRight w:val="0"/>
              <w:marTop w:val="0"/>
              <w:marBottom w:val="0"/>
              <w:divBdr>
                <w:top w:val="none" w:sz="0" w:space="0" w:color="auto"/>
                <w:left w:val="none" w:sz="0" w:space="0" w:color="auto"/>
                <w:bottom w:val="none" w:sz="0" w:space="0" w:color="auto"/>
                <w:right w:val="none" w:sz="0" w:space="0" w:color="auto"/>
              </w:divBdr>
              <w:divsChild>
                <w:div w:id="1152670991">
                  <w:marLeft w:val="0"/>
                  <w:marRight w:val="0"/>
                  <w:marTop w:val="0"/>
                  <w:marBottom w:val="0"/>
                  <w:divBdr>
                    <w:top w:val="none" w:sz="0" w:space="0" w:color="auto"/>
                    <w:left w:val="none" w:sz="0" w:space="0" w:color="auto"/>
                    <w:bottom w:val="none" w:sz="0" w:space="0" w:color="auto"/>
                    <w:right w:val="none" w:sz="0" w:space="0" w:color="auto"/>
                  </w:divBdr>
                  <w:divsChild>
                    <w:div w:id="574516944">
                      <w:marLeft w:val="0"/>
                      <w:marRight w:val="0"/>
                      <w:marTop w:val="0"/>
                      <w:marBottom w:val="0"/>
                      <w:divBdr>
                        <w:top w:val="none" w:sz="0" w:space="0" w:color="auto"/>
                        <w:left w:val="none" w:sz="0" w:space="0" w:color="auto"/>
                        <w:bottom w:val="none" w:sz="0" w:space="0" w:color="auto"/>
                        <w:right w:val="none" w:sz="0" w:space="0" w:color="auto"/>
                      </w:divBdr>
                      <w:divsChild>
                        <w:div w:id="1316107405">
                          <w:marLeft w:val="0"/>
                          <w:marRight w:val="0"/>
                          <w:marTop w:val="0"/>
                          <w:marBottom w:val="0"/>
                          <w:divBdr>
                            <w:top w:val="none" w:sz="0" w:space="0" w:color="auto"/>
                            <w:left w:val="none" w:sz="0" w:space="0" w:color="auto"/>
                            <w:bottom w:val="none" w:sz="0" w:space="0" w:color="auto"/>
                            <w:right w:val="none" w:sz="0" w:space="0" w:color="auto"/>
                          </w:divBdr>
                          <w:divsChild>
                            <w:div w:id="194815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478496">
      <w:bodyDiv w:val="1"/>
      <w:marLeft w:val="0"/>
      <w:marRight w:val="0"/>
      <w:marTop w:val="0"/>
      <w:marBottom w:val="0"/>
      <w:divBdr>
        <w:top w:val="none" w:sz="0" w:space="0" w:color="auto"/>
        <w:left w:val="none" w:sz="0" w:space="0" w:color="auto"/>
        <w:bottom w:val="none" w:sz="0" w:space="0" w:color="auto"/>
        <w:right w:val="none" w:sz="0" w:space="0" w:color="auto"/>
      </w:divBdr>
    </w:div>
    <w:div w:id="202327633">
      <w:bodyDiv w:val="1"/>
      <w:marLeft w:val="0"/>
      <w:marRight w:val="0"/>
      <w:marTop w:val="0"/>
      <w:marBottom w:val="0"/>
      <w:divBdr>
        <w:top w:val="none" w:sz="0" w:space="0" w:color="auto"/>
        <w:left w:val="none" w:sz="0" w:space="0" w:color="auto"/>
        <w:bottom w:val="none" w:sz="0" w:space="0" w:color="auto"/>
        <w:right w:val="none" w:sz="0" w:space="0" w:color="auto"/>
      </w:divBdr>
    </w:div>
    <w:div w:id="211697858">
      <w:bodyDiv w:val="1"/>
      <w:marLeft w:val="0"/>
      <w:marRight w:val="0"/>
      <w:marTop w:val="0"/>
      <w:marBottom w:val="0"/>
      <w:divBdr>
        <w:top w:val="none" w:sz="0" w:space="0" w:color="auto"/>
        <w:left w:val="none" w:sz="0" w:space="0" w:color="auto"/>
        <w:bottom w:val="none" w:sz="0" w:space="0" w:color="auto"/>
        <w:right w:val="none" w:sz="0" w:space="0" w:color="auto"/>
      </w:divBdr>
      <w:divsChild>
        <w:div w:id="1344745375">
          <w:marLeft w:val="0"/>
          <w:marRight w:val="0"/>
          <w:marTop w:val="0"/>
          <w:marBottom w:val="0"/>
          <w:divBdr>
            <w:top w:val="none" w:sz="0" w:space="0" w:color="auto"/>
            <w:left w:val="none" w:sz="0" w:space="0" w:color="auto"/>
            <w:bottom w:val="none" w:sz="0" w:space="0" w:color="auto"/>
            <w:right w:val="none" w:sz="0" w:space="0" w:color="auto"/>
          </w:divBdr>
          <w:divsChild>
            <w:div w:id="205410375">
              <w:marLeft w:val="0"/>
              <w:marRight w:val="0"/>
              <w:marTop w:val="0"/>
              <w:marBottom w:val="0"/>
              <w:divBdr>
                <w:top w:val="none" w:sz="0" w:space="0" w:color="auto"/>
                <w:left w:val="none" w:sz="0" w:space="0" w:color="auto"/>
                <w:bottom w:val="none" w:sz="0" w:space="0" w:color="auto"/>
                <w:right w:val="none" w:sz="0" w:space="0" w:color="auto"/>
              </w:divBdr>
              <w:divsChild>
                <w:div w:id="177007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429369">
      <w:bodyDiv w:val="1"/>
      <w:marLeft w:val="0"/>
      <w:marRight w:val="0"/>
      <w:marTop w:val="0"/>
      <w:marBottom w:val="0"/>
      <w:divBdr>
        <w:top w:val="none" w:sz="0" w:space="0" w:color="auto"/>
        <w:left w:val="none" w:sz="0" w:space="0" w:color="auto"/>
        <w:bottom w:val="none" w:sz="0" w:space="0" w:color="auto"/>
        <w:right w:val="none" w:sz="0" w:space="0" w:color="auto"/>
      </w:divBdr>
      <w:divsChild>
        <w:div w:id="197158769">
          <w:marLeft w:val="0"/>
          <w:marRight w:val="0"/>
          <w:marTop w:val="0"/>
          <w:marBottom w:val="0"/>
          <w:divBdr>
            <w:top w:val="none" w:sz="0" w:space="0" w:color="auto"/>
            <w:left w:val="none" w:sz="0" w:space="0" w:color="auto"/>
            <w:bottom w:val="none" w:sz="0" w:space="0" w:color="auto"/>
            <w:right w:val="none" w:sz="0" w:space="0" w:color="auto"/>
          </w:divBdr>
          <w:divsChild>
            <w:div w:id="111634686">
              <w:marLeft w:val="0"/>
              <w:marRight w:val="0"/>
              <w:marTop w:val="0"/>
              <w:marBottom w:val="0"/>
              <w:divBdr>
                <w:top w:val="none" w:sz="0" w:space="0" w:color="auto"/>
                <w:left w:val="none" w:sz="0" w:space="0" w:color="auto"/>
                <w:bottom w:val="none" w:sz="0" w:space="0" w:color="auto"/>
                <w:right w:val="none" w:sz="0" w:space="0" w:color="auto"/>
              </w:divBdr>
              <w:divsChild>
                <w:div w:id="197336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576044">
      <w:bodyDiv w:val="1"/>
      <w:marLeft w:val="0"/>
      <w:marRight w:val="0"/>
      <w:marTop w:val="0"/>
      <w:marBottom w:val="0"/>
      <w:divBdr>
        <w:top w:val="none" w:sz="0" w:space="0" w:color="auto"/>
        <w:left w:val="none" w:sz="0" w:space="0" w:color="auto"/>
        <w:bottom w:val="none" w:sz="0" w:space="0" w:color="auto"/>
        <w:right w:val="none" w:sz="0" w:space="0" w:color="auto"/>
      </w:divBdr>
    </w:div>
    <w:div w:id="232088880">
      <w:bodyDiv w:val="1"/>
      <w:marLeft w:val="0"/>
      <w:marRight w:val="0"/>
      <w:marTop w:val="0"/>
      <w:marBottom w:val="0"/>
      <w:divBdr>
        <w:top w:val="none" w:sz="0" w:space="0" w:color="auto"/>
        <w:left w:val="none" w:sz="0" w:space="0" w:color="auto"/>
        <w:bottom w:val="none" w:sz="0" w:space="0" w:color="auto"/>
        <w:right w:val="none" w:sz="0" w:space="0" w:color="auto"/>
      </w:divBdr>
      <w:divsChild>
        <w:div w:id="1237058864">
          <w:marLeft w:val="0"/>
          <w:marRight w:val="0"/>
          <w:marTop w:val="0"/>
          <w:marBottom w:val="0"/>
          <w:divBdr>
            <w:top w:val="none" w:sz="0" w:space="0" w:color="auto"/>
            <w:left w:val="none" w:sz="0" w:space="0" w:color="auto"/>
            <w:bottom w:val="none" w:sz="0" w:space="0" w:color="auto"/>
            <w:right w:val="none" w:sz="0" w:space="0" w:color="auto"/>
          </w:divBdr>
          <w:divsChild>
            <w:div w:id="59332990">
              <w:marLeft w:val="0"/>
              <w:marRight w:val="0"/>
              <w:marTop w:val="0"/>
              <w:marBottom w:val="0"/>
              <w:divBdr>
                <w:top w:val="none" w:sz="0" w:space="0" w:color="auto"/>
                <w:left w:val="none" w:sz="0" w:space="0" w:color="auto"/>
                <w:bottom w:val="none" w:sz="0" w:space="0" w:color="auto"/>
                <w:right w:val="none" w:sz="0" w:space="0" w:color="auto"/>
              </w:divBdr>
              <w:divsChild>
                <w:div w:id="12007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156047">
      <w:bodyDiv w:val="1"/>
      <w:marLeft w:val="0"/>
      <w:marRight w:val="0"/>
      <w:marTop w:val="0"/>
      <w:marBottom w:val="0"/>
      <w:divBdr>
        <w:top w:val="none" w:sz="0" w:space="0" w:color="auto"/>
        <w:left w:val="none" w:sz="0" w:space="0" w:color="auto"/>
        <w:bottom w:val="none" w:sz="0" w:space="0" w:color="auto"/>
        <w:right w:val="none" w:sz="0" w:space="0" w:color="auto"/>
      </w:divBdr>
      <w:divsChild>
        <w:div w:id="457459957">
          <w:marLeft w:val="0"/>
          <w:marRight w:val="0"/>
          <w:marTop w:val="0"/>
          <w:marBottom w:val="0"/>
          <w:divBdr>
            <w:top w:val="none" w:sz="0" w:space="0" w:color="auto"/>
            <w:left w:val="none" w:sz="0" w:space="0" w:color="auto"/>
            <w:bottom w:val="none" w:sz="0" w:space="0" w:color="auto"/>
            <w:right w:val="none" w:sz="0" w:space="0" w:color="auto"/>
          </w:divBdr>
          <w:divsChild>
            <w:div w:id="87652771">
              <w:marLeft w:val="0"/>
              <w:marRight w:val="0"/>
              <w:marTop w:val="0"/>
              <w:marBottom w:val="0"/>
              <w:divBdr>
                <w:top w:val="none" w:sz="0" w:space="0" w:color="auto"/>
                <w:left w:val="none" w:sz="0" w:space="0" w:color="auto"/>
                <w:bottom w:val="none" w:sz="0" w:space="0" w:color="auto"/>
                <w:right w:val="none" w:sz="0" w:space="0" w:color="auto"/>
              </w:divBdr>
              <w:divsChild>
                <w:div w:id="83499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231055">
      <w:bodyDiv w:val="1"/>
      <w:marLeft w:val="0"/>
      <w:marRight w:val="0"/>
      <w:marTop w:val="0"/>
      <w:marBottom w:val="0"/>
      <w:divBdr>
        <w:top w:val="none" w:sz="0" w:space="0" w:color="auto"/>
        <w:left w:val="none" w:sz="0" w:space="0" w:color="auto"/>
        <w:bottom w:val="none" w:sz="0" w:space="0" w:color="auto"/>
        <w:right w:val="none" w:sz="0" w:space="0" w:color="auto"/>
      </w:divBdr>
    </w:div>
    <w:div w:id="262542884">
      <w:bodyDiv w:val="1"/>
      <w:marLeft w:val="0"/>
      <w:marRight w:val="0"/>
      <w:marTop w:val="0"/>
      <w:marBottom w:val="0"/>
      <w:divBdr>
        <w:top w:val="none" w:sz="0" w:space="0" w:color="auto"/>
        <w:left w:val="none" w:sz="0" w:space="0" w:color="auto"/>
        <w:bottom w:val="none" w:sz="0" w:space="0" w:color="auto"/>
        <w:right w:val="none" w:sz="0" w:space="0" w:color="auto"/>
      </w:divBdr>
    </w:div>
    <w:div w:id="264970554">
      <w:bodyDiv w:val="1"/>
      <w:marLeft w:val="0"/>
      <w:marRight w:val="0"/>
      <w:marTop w:val="0"/>
      <w:marBottom w:val="0"/>
      <w:divBdr>
        <w:top w:val="none" w:sz="0" w:space="0" w:color="auto"/>
        <w:left w:val="none" w:sz="0" w:space="0" w:color="auto"/>
        <w:bottom w:val="none" w:sz="0" w:space="0" w:color="auto"/>
        <w:right w:val="none" w:sz="0" w:space="0" w:color="auto"/>
      </w:divBdr>
      <w:divsChild>
        <w:div w:id="620763245">
          <w:marLeft w:val="0"/>
          <w:marRight w:val="0"/>
          <w:marTop w:val="0"/>
          <w:marBottom w:val="0"/>
          <w:divBdr>
            <w:top w:val="none" w:sz="0" w:space="0" w:color="auto"/>
            <w:left w:val="none" w:sz="0" w:space="0" w:color="auto"/>
            <w:bottom w:val="none" w:sz="0" w:space="0" w:color="auto"/>
            <w:right w:val="none" w:sz="0" w:space="0" w:color="auto"/>
          </w:divBdr>
          <w:divsChild>
            <w:div w:id="1941639721">
              <w:marLeft w:val="0"/>
              <w:marRight w:val="0"/>
              <w:marTop w:val="0"/>
              <w:marBottom w:val="0"/>
              <w:divBdr>
                <w:top w:val="none" w:sz="0" w:space="0" w:color="auto"/>
                <w:left w:val="none" w:sz="0" w:space="0" w:color="auto"/>
                <w:bottom w:val="none" w:sz="0" w:space="0" w:color="auto"/>
                <w:right w:val="none" w:sz="0" w:space="0" w:color="auto"/>
              </w:divBdr>
              <w:divsChild>
                <w:div w:id="178543288">
                  <w:marLeft w:val="0"/>
                  <w:marRight w:val="0"/>
                  <w:marTop w:val="0"/>
                  <w:marBottom w:val="0"/>
                  <w:divBdr>
                    <w:top w:val="none" w:sz="0" w:space="0" w:color="auto"/>
                    <w:left w:val="none" w:sz="0" w:space="0" w:color="auto"/>
                    <w:bottom w:val="none" w:sz="0" w:space="0" w:color="auto"/>
                    <w:right w:val="none" w:sz="0" w:space="0" w:color="auto"/>
                  </w:divBdr>
                </w:div>
              </w:divsChild>
            </w:div>
            <w:div w:id="1930656998">
              <w:marLeft w:val="0"/>
              <w:marRight w:val="0"/>
              <w:marTop w:val="0"/>
              <w:marBottom w:val="0"/>
              <w:divBdr>
                <w:top w:val="none" w:sz="0" w:space="0" w:color="auto"/>
                <w:left w:val="none" w:sz="0" w:space="0" w:color="auto"/>
                <w:bottom w:val="none" w:sz="0" w:space="0" w:color="auto"/>
                <w:right w:val="none" w:sz="0" w:space="0" w:color="auto"/>
              </w:divBdr>
              <w:divsChild>
                <w:div w:id="92633859">
                  <w:marLeft w:val="0"/>
                  <w:marRight w:val="0"/>
                  <w:marTop w:val="0"/>
                  <w:marBottom w:val="0"/>
                  <w:divBdr>
                    <w:top w:val="none" w:sz="0" w:space="0" w:color="auto"/>
                    <w:left w:val="none" w:sz="0" w:space="0" w:color="auto"/>
                    <w:bottom w:val="none" w:sz="0" w:space="0" w:color="auto"/>
                    <w:right w:val="none" w:sz="0" w:space="0" w:color="auto"/>
                  </w:divBdr>
                  <w:divsChild>
                    <w:div w:id="1922332040">
                      <w:marLeft w:val="0"/>
                      <w:marRight w:val="0"/>
                      <w:marTop w:val="0"/>
                      <w:marBottom w:val="0"/>
                      <w:divBdr>
                        <w:top w:val="none" w:sz="0" w:space="0" w:color="auto"/>
                        <w:left w:val="none" w:sz="0" w:space="0" w:color="auto"/>
                        <w:bottom w:val="none" w:sz="0" w:space="0" w:color="auto"/>
                        <w:right w:val="none" w:sz="0" w:space="0" w:color="auto"/>
                      </w:divBdr>
                      <w:divsChild>
                        <w:div w:id="115121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83889">
                  <w:marLeft w:val="0"/>
                  <w:marRight w:val="0"/>
                  <w:marTop w:val="0"/>
                  <w:marBottom w:val="0"/>
                  <w:divBdr>
                    <w:top w:val="none" w:sz="0" w:space="0" w:color="auto"/>
                    <w:left w:val="none" w:sz="0" w:space="0" w:color="auto"/>
                    <w:bottom w:val="none" w:sz="0" w:space="0" w:color="auto"/>
                    <w:right w:val="none" w:sz="0" w:space="0" w:color="auto"/>
                  </w:divBdr>
                  <w:divsChild>
                    <w:div w:id="1637830596">
                      <w:marLeft w:val="0"/>
                      <w:marRight w:val="0"/>
                      <w:marTop w:val="0"/>
                      <w:marBottom w:val="0"/>
                      <w:divBdr>
                        <w:top w:val="none" w:sz="0" w:space="0" w:color="auto"/>
                        <w:left w:val="none" w:sz="0" w:space="0" w:color="auto"/>
                        <w:bottom w:val="none" w:sz="0" w:space="0" w:color="auto"/>
                        <w:right w:val="none" w:sz="0" w:space="0" w:color="auto"/>
                      </w:divBdr>
                      <w:divsChild>
                        <w:div w:id="146985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2831247">
      <w:bodyDiv w:val="1"/>
      <w:marLeft w:val="0"/>
      <w:marRight w:val="0"/>
      <w:marTop w:val="0"/>
      <w:marBottom w:val="0"/>
      <w:divBdr>
        <w:top w:val="none" w:sz="0" w:space="0" w:color="auto"/>
        <w:left w:val="none" w:sz="0" w:space="0" w:color="auto"/>
        <w:bottom w:val="none" w:sz="0" w:space="0" w:color="auto"/>
        <w:right w:val="none" w:sz="0" w:space="0" w:color="auto"/>
      </w:divBdr>
      <w:divsChild>
        <w:div w:id="1922979309">
          <w:marLeft w:val="0"/>
          <w:marRight w:val="0"/>
          <w:marTop w:val="0"/>
          <w:marBottom w:val="0"/>
          <w:divBdr>
            <w:top w:val="none" w:sz="0" w:space="0" w:color="auto"/>
            <w:left w:val="none" w:sz="0" w:space="0" w:color="auto"/>
            <w:bottom w:val="none" w:sz="0" w:space="0" w:color="auto"/>
            <w:right w:val="none" w:sz="0" w:space="0" w:color="auto"/>
          </w:divBdr>
          <w:divsChild>
            <w:div w:id="1958366633">
              <w:marLeft w:val="0"/>
              <w:marRight w:val="0"/>
              <w:marTop w:val="0"/>
              <w:marBottom w:val="0"/>
              <w:divBdr>
                <w:top w:val="none" w:sz="0" w:space="0" w:color="auto"/>
                <w:left w:val="none" w:sz="0" w:space="0" w:color="auto"/>
                <w:bottom w:val="none" w:sz="0" w:space="0" w:color="auto"/>
                <w:right w:val="none" w:sz="0" w:space="0" w:color="auto"/>
              </w:divBdr>
              <w:divsChild>
                <w:div w:id="155873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771313">
      <w:bodyDiv w:val="1"/>
      <w:marLeft w:val="0"/>
      <w:marRight w:val="0"/>
      <w:marTop w:val="0"/>
      <w:marBottom w:val="0"/>
      <w:divBdr>
        <w:top w:val="none" w:sz="0" w:space="0" w:color="auto"/>
        <w:left w:val="none" w:sz="0" w:space="0" w:color="auto"/>
        <w:bottom w:val="none" w:sz="0" w:space="0" w:color="auto"/>
        <w:right w:val="none" w:sz="0" w:space="0" w:color="auto"/>
      </w:divBdr>
      <w:divsChild>
        <w:div w:id="1237323337">
          <w:marLeft w:val="0"/>
          <w:marRight w:val="0"/>
          <w:marTop w:val="0"/>
          <w:marBottom w:val="0"/>
          <w:divBdr>
            <w:top w:val="none" w:sz="0" w:space="0" w:color="auto"/>
            <w:left w:val="none" w:sz="0" w:space="0" w:color="auto"/>
            <w:bottom w:val="none" w:sz="0" w:space="0" w:color="auto"/>
            <w:right w:val="none" w:sz="0" w:space="0" w:color="auto"/>
          </w:divBdr>
          <w:divsChild>
            <w:div w:id="1803840268">
              <w:marLeft w:val="0"/>
              <w:marRight w:val="0"/>
              <w:marTop w:val="0"/>
              <w:marBottom w:val="0"/>
              <w:divBdr>
                <w:top w:val="none" w:sz="0" w:space="0" w:color="auto"/>
                <w:left w:val="none" w:sz="0" w:space="0" w:color="auto"/>
                <w:bottom w:val="none" w:sz="0" w:space="0" w:color="auto"/>
                <w:right w:val="none" w:sz="0" w:space="0" w:color="auto"/>
              </w:divBdr>
              <w:divsChild>
                <w:div w:id="1956715501">
                  <w:marLeft w:val="0"/>
                  <w:marRight w:val="0"/>
                  <w:marTop w:val="0"/>
                  <w:marBottom w:val="0"/>
                  <w:divBdr>
                    <w:top w:val="none" w:sz="0" w:space="0" w:color="auto"/>
                    <w:left w:val="none" w:sz="0" w:space="0" w:color="auto"/>
                    <w:bottom w:val="none" w:sz="0" w:space="0" w:color="auto"/>
                    <w:right w:val="none" w:sz="0" w:space="0" w:color="auto"/>
                  </w:divBdr>
                  <w:divsChild>
                    <w:div w:id="7347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885176">
      <w:bodyDiv w:val="1"/>
      <w:marLeft w:val="0"/>
      <w:marRight w:val="0"/>
      <w:marTop w:val="0"/>
      <w:marBottom w:val="0"/>
      <w:divBdr>
        <w:top w:val="none" w:sz="0" w:space="0" w:color="auto"/>
        <w:left w:val="none" w:sz="0" w:space="0" w:color="auto"/>
        <w:bottom w:val="none" w:sz="0" w:space="0" w:color="auto"/>
        <w:right w:val="none" w:sz="0" w:space="0" w:color="auto"/>
      </w:divBdr>
    </w:div>
    <w:div w:id="322859966">
      <w:bodyDiv w:val="1"/>
      <w:marLeft w:val="0"/>
      <w:marRight w:val="0"/>
      <w:marTop w:val="0"/>
      <w:marBottom w:val="0"/>
      <w:divBdr>
        <w:top w:val="none" w:sz="0" w:space="0" w:color="auto"/>
        <w:left w:val="none" w:sz="0" w:space="0" w:color="auto"/>
        <w:bottom w:val="none" w:sz="0" w:space="0" w:color="auto"/>
        <w:right w:val="none" w:sz="0" w:space="0" w:color="auto"/>
      </w:divBdr>
      <w:divsChild>
        <w:div w:id="1734505310">
          <w:marLeft w:val="0"/>
          <w:marRight w:val="0"/>
          <w:marTop w:val="0"/>
          <w:marBottom w:val="0"/>
          <w:divBdr>
            <w:top w:val="none" w:sz="0" w:space="0" w:color="auto"/>
            <w:left w:val="none" w:sz="0" w:space="0" w:color="auto"/>
            <w:bottom w:val="none" w:sz="0" w:space="0" w:color="auto"/>
            <w:right w:val="none" w:sz="0" w:space="0" w:color="auto"/>
          </w:divBdr>
          <w:divsChild>
            <w:div w:id="1812600586">
              <w:marLeft w:val="0"/>
              <w:marRight w:val="0"/>
              <w:marTop w:val="0"/>
              <w:marBottom w:val="0"/>
              <w:divBdr>
                <w:top w:val="none" w:sz="0" w:space="0" w:color="auto"/>
                <w:left w:val="none" w:sz="0" w:space="0" w:color="auto"/>
                <w:bottom w:val="none" w:sz="0" w:space="0" w:color="auto"/>
                <w:right w:val="none" w:sz="0" w:space="0" w:color="auto"/>
              </w:divBdr>
              <w:divsChild>
                <w:div w:id="210495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420828">
      <w:bodyDiv w:val="1"/>
      <w:marLeft w:val="0"/>
      <w:marRight w:val="0"/>
      <w:marTop w:val="0"/>
      <w:marBottom w:val="0"/>
      <w:divBdr>
        <w:top w:val="none" w:sz="0" w:space="0" w:color="auto"/>
        <w:left w:val="none" w:sz="0" w:space="0" w:color="auto"/>
        <w:bottom w:val="none" w:sz="0" w:space="0" w:color="auto"/>
        <w:right w:val="none" w:sz="0" w:space="0" w:color="auto"/>
      </w:divBdr>
      <w:divsChild>
        <w:div w:id="672491498">
          <w:marLeft w:val="0"/>
          <w:marRight w:val="0"/>
          <w:marTop w:val="0"/>
          <w:marBottom w:val="0"/>
          <w:divBdr>
            <w:top w:val="none" w:sz="0" w:space="0" w:color="auto"/>
            <w:left w:val="none" w:sz="0" w:space="0" w:color="auto"/>
            <w:bottom w:val="none" w:sz="0" w:space="0" w:color="auto"/>
            <w:right w:val="none" w:sz="0" w:space="0" w:color="auto"/>
          </w:divBdr>
          <w:divsChild>
            <w:div w:id="1569341445">
              <w:marLeft w:val="0"/>
              <w:marRight w:val="0"/>
              <w:marTop w:val="0"/>
              <w:marBottom w:val="0"/>
              <w:divBdr>
                <w:top w:val="none" w:sz="0" w:space="0" w:color="auto"/>
                <w:left w:val="none" w:sz="0" w:space="0" w:color="auto"/>
                <w:bottom w:val="none" w:sz="0" w:space="0" w:color="auto"/>
                <w:right w:val="none" w:sz="0" w:space="0" w:color="auto"/>
              </w:divBdr>
              <w:divsChild>
                <w:div w:id="1936596900">
                  <w:marLeft w:val="0"/>
                  <w:marRight w:val="0"/>
                  <w:marTop w:val="0"/>
                  <w:marBottom w:val="0"/>
                  <w:divBdr>
                    <w:top w:val="none" w:sz="0" w:space="0" w:color="auto"/>
                    <w:left w:val="none" w:sz="0" w:space="0" w:color="auto"/>
                    <w:bottom w:val="none" w:sz="0" w:space="0" w:color="auto"/>
                    <w:right w:val="none" w:sz="0" w:space="0" w:color="auto"/>
                  </w:divBdr>
                  <w:divsChild>
                    <w:div w:id="139685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9627749">
      <w:bodyDiv w:val="1"/>
      <w:marLeft w:val="0"/>
      <w:marRight w:val="0"/>
      <w:marTop w:val="0"/>
      <w:marBottom w:val="0"/>
      <w:divBdr>
        <w:top w:val="none" w:sz="0" w:space="0" w:color="auto"/>
        <w:left w:val="none" w:sz="0" w:space="0" w:color="auto"/>
        <w:bottom w:val="none" w:sz="0" w:space="0" w:color="auto"/>
        <w:right w:val="none" w:sz="0" w:space="0" w:color="auto"/>
      </w:divBdr>
      <w:divsChild>
        <w:div w:id="1868450271">
          <w:marLeft w:val="0"/>
          <w:marRight w:val="0"/>
          <w:marTop w:val="0"/>
          <w:marBottom w:val="0"/>
          <w:divBdr>
            <w:top w:val="none" w:sz="0" w:space="0" w:color="auto"/>
            <w:left w:val="none" w:sz="0" w:space="0" w:color="auto"/>
            <w:bottom w:val="none" w:sz="0" w:space="0" w:color="auto"/>
            <w:right w:val="none" w:sz="0" w:space="0" w:color="auto"/>
          </w:divBdr>
          <w:divsChild>
            <w:div w:id="2127498854">
              <w:marLeft w:val="0"/>
              <w:marRight w:val="0"/>
              <w:marTop w:val="0"/>
              <w:marBottom w:val="0"/>
              <w:divBdr>
                <w:top w:val="none" w:sz="0" w:space="0" w:color="auto"/>
                <w:left w:val="none" w:sz="0" w:space="0" w:color="auto"/>
                <w:bottom w:val="none" w:sz="0" w:space="0" w:color="auto"/>
                <w:right w:val="none" w:sz="0" w:space="0" w:color="auto"/>
              </w:divBdr>
              <w:divsChild>
                <w:div w:id="121827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352379">
      <w:bodyDiv w:val="1"/>
      <w:marLeft w:val="0"/>
      <w:marRight w:val="0"/>
      <w:marTop w:val="0"/>
      <w:marBottom w:val="0"/>
      <w:divBdr>
        <w:top w:val="none" w:sz="0" w:space="0" w:color="auto"/>
        <w:left w:val="none" w:sz="0" w:space="0" w:color="auto"/>
        <w:bottom w:val="none" w:sz="0" w:space="0" w:color="auto"/>
        <w:right w:val="none" w:sz="0" w:space="0" w:color="auto"/>
      </w:divBdr>
    </w:div>
    <w:div w:id="395512122">
      <w:bodyDiv w:val="1"/>
      <w:marLeft w:val="0"/>
      <w:marRight w:val="0"/>
      <w:marTop w:val="0"/>
      <w:marBottom w:val="0"/>
      <w:divBdr>
        <w:top w:val="none" w:sz="0" w:space="0" w:color="auto"/>
        <w:left w:val="none" w:sz="0" w:space="0" w:color="auto"/>
        <w:bottom w:val="none" w:sz="0" w:space="0" w:color="auto"/>
        <w:right w:val="none" w:sz="0" w:space="0" w:color="auto"/>
      </w:divBdr>
      <w:divsChild>
        <w:div w:id="1482384712">
          <w:marLeft w:val="0"/>
          <w:marRight w:val="0"/>
          <w:marTop w:val="0"/>
          <w:marBottom w:val="0"/>
          <w:divBdr>
            <w:top w:val="none" w:sz="0" w:space="0" w:color="auto"/>
            <w:left w:val="none" w:sz="0" w:space="0" w:color="auto"/>
            <w:bottom w:val="none" w:sz="0" w:space="0" w:color="auto"/>
            <w:right w:val="none" w:sz="0" w:space="0" w:color="auto"/>
          </w:divBdr>
          <w:divsChild>
            <w:div w:id="577908338">
              <w:marLeft w:val="0"/>
              <w:marRight w:val="0"/>
              <w:marTop w:val="0"/>
              <w:marBottom w:val="0"/>
              <w:divBdr>
                <w:top w:val="none" w:sz="0" w:space="0" w:color="auto"/>
                <w:left w:val="none" w:sz="0" w:space="0" w:color="auto"/>
                <w:bottom w:val="none" w:sz="0" w:space="0" w:color="auto"/>
                <w:right w:val="none" w:sz="0" w:space="0" w:color="auto"/>
              </w:divBdr>
              <w:divsChild>
                <w:div w:id="202100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751084">
      <w:bodyDiv w:val="1"/>
      <w:marLeft w:val="0"/>
      <w:marRight w:val="0"/>
      <w:marTop w:val="0"/>
      <w:marBottom w:val="0"/>
      <w:divBdr>
        <w:top w:val="none" w:sz="0" w:space="0" w:color="auto"/>
        <w:left w:val="none" w:sz="0" w:space="0" w:color="auto"/>
        <w:bottom w:val="none" w:sz="0" w:space="0" w:color="auto"/>
        <w:right w:val="none" w:sz="0" w:space="0" w:color="auto"/>
      </w:divBdr>
      <w:divsChild>
        <w:div w:id="1180238131">
          <w:marLeft w:val="0"/>
          <w:marRight w:val="0"/>
          <w:marTop w:val="0"/>
          <w:marBottom w:val="0"/>
          <w:divBdr>
            <w:top w:val="none" w:sz="0" w:space="0" w:color="auto"/>
            <w:left w:val="none" w:sz="0" w:space="0" w:color="auto"/>
            <w:bottom w:val="none" w:sz="0" w:space="0" w:color="auto"/>
            <w:right w:val="none" w:sz="0" w:space="0" w:color="auto"/>
          </w:divBdr>
          <w:divsChild>
            <w:div w:id="1981299321">
              <w:marLeft w:val="0"/>
              <w:marRight w:val="0"/>
              <w:marTop w:val="0"/>
              <w:marBottom w:val="0"/>
              <w:divBdr>
                <w:top w:val="none" w:sz="0" w:space="0" w:color="auto"/>
                <w:left w:val="none" w:sz="0" w:space="0" w:color="auto"/>
                <w:bottom w:val="none" w:sz="0" w:space="0" w:color="auto"/>
                <w:right w:val="none" w:sz="0" w:space="0" w:color="auto"/>
              </w:divBdr>
              <w:divsChild>
                <w:div w:id="144317228">
                  <w:marLeft w:val="0"/>
                  <w:marRight w:val="0"/>
                  <w:marTop w:val="0"/>
                  <w:marBottom w:val="0"/>
                  <w:divBdr>
                    <w:top w:val="none" w:sz="0" w:space="0" w:color="auto"/>
                    <w:left w:val="none" w:sz="0" w:space="0" w:color="auto"/>
                    <w:bottom w:val="none" w:sz="0" w:space="0" w:color="auto"/>
                    <w:right w:val="none" w:sz="0" w:space="0" w:color="auto"/>
                  </w:divBdr>
                  <w:divsChild>
                    <w:div w:id="50243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410784">
      <w:bodyDiv w:val="1"/>
      <w:marLeft w:val="0"/>
      <w:marRight w:val="0"/>
      <w:marTop w:val="0"/>
      <w:marBottom w:val="0"/>
      <w:divBdr>
        <w:top w:val="none" w:sz="0" w:space="0" w:color="auto"/>
        <w:left w:val="none" w:sz="0" w:space="0" w:color="auto"/>
        <w:bottom w:val="none" w:sz="0" w:space="0" w:color="auto"/>
        <w:right w:val="none" w:sz="0" w:space="0" w:color="auto"/>
      </w:divBdr>
    </w:div>
    <w:div w:id="420639186">
      <w:bodyDiv w:val="1"/>
      <w:marLeft w:val="0"/>
      <w:marRight w:val="0"/>
      <w:marTop w:val="0"/>
      <w:marBottom w:val="0"/>
      <w:divBdr>
        <w:top w:val="none" w:sz="0" w:space="0" w:color="auto"/>
        <w:left w:val="none" w:sz="0" w:space="0" w:color="auto"/>
        <w:bottom w:val="none" w:sz="0" w:space="0" w:color="auto"/>
        <w:right w:val="none" w:sz="0" w:space="0" w:color="auto"/>
      </w:divBdr>
      <w:divsChild>
        <w:div w:id="1689986331">
          <w:marLeft w:val="0"/>
          <w:marRight w:val="0"/>
          <w:marTop w:val="0"/>
          <w:marBottom w:val="0"/>
          <w:divBdr>
            <w:top w:val="none" w:sz="0" w:space="0" w:color="auto"/>
            <w:left w:val="none" w:sz="0" w:space="0" w:color="auto"/>
            <w:bottom w:val="none" w:sz="0" w:space="0" w:color="auto"/>
            <w:right w:val="none" w:sz="0" w:space="0" w:color="auto"/>
          </w:divBdr>
          <w:divsChild>
            <w:div w:id="35860512">
              <w:marLeft w:val="0"/>
              <w:marRight w:val="0"/>
              <w:marTop w:val="0"/>
              <w:marBottom w:val="0"/>
              <w:divBdr>
                <w:top w:val="none" w:sz="0" w:space="0" w:color="auto"/>
                <w:left w:val="none" w:sz="0" w:space="0" w:color="auto"/>
                <w:bottom w:val="none" w:sz="0" w:space="0" w:color="auto"/>
                <w:right w:val="none" w:sz="0" w:space="0" w:color="auto"/>
              </w:divBdr>
              <w:divsChild>
                <w:div w:id="160376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222079">
      <w:bodyDiv w:val="1"/>
      <w:marLeft w:val="0"/>
      <w:marRight w:val="0"/>
      <w:marTop w:val="0"/>
      <w:marBottom w:val="0"/>
      <w:divBdr>
        <w:top w:val="none" w:sz="0" w:space="0" w:color="auto"/>
        <w:left w:val="none" w:sz="0" w:space="0" w:color="auto"/>
        <w:bottom w:val="none" w:sz="0" w:space="0" w:color="auto"/>
        <w:right w:val="none" w:sz="0" w:space="0" w:color="auto"/>
      </w:divBdr>
    </w:div>
    <w:div w:id="460461768">
      <w:bodyDiv w:val="1"/>
      <w:marLeft w:val="0"/>
      <w:marRight w:val="0"/>
      <w:marTop w:val="0"/>
      <w:marBottom w:val="0"/>
      <w:divBdr>
        <w:top w:val="none" w:sz="0" w:space="0" w:color="auto"/>
        <w:left w:val="none" w:sz="0" w:space="0" w:color="auto"/>
        <w:bottom w:val="none" w:sz="0" w:space="0" w:color="auto"/>
        <w:right w:val="none" w:sz="0" w:space="0" w:color="auto"/>
      </w:divBdr>
      <w:divsChild>
        <w:div w:id="2035837366">
          <w:marLeft w:val="0"/>
          <w:marRight w:val="0"/>
          <w:marTop w:val="0"/>
          <w:marBottom w:val="0"/>
          <w:divBdr>
            <w:top w:val="none" w:sz="0" w:space="0" w:color="auto"/>
            <w:left w:val="none" w:sz="0" w:space="0" w:color="auto"/>
            <w:bottom w:val="none" w:sz="0" w:space="0" w:color="auto"/>
            <w:right w:val="none" w:sz="0" w:space="0" w:color="auto"/>
          </w:divBdr>
        </w:div>
      </w:divsChild>
    </w:div>
    <w:div w:id="462234488">
      <w:bodyDiv w:val="1"/>
      <w:marLeft w:val="0"/>
      <w:marRight w:val="0"/>
      <w:marTop w:val="0"/>
      <w:marBottom w:val="0"/>
      <w:divBdr>
        <w:top w:val="none" w:sz="0" w:space="0" w:color="auto"/>
        <w:left w:val="none" w:sz="0" w:space="0" w:color="auto"/>
        <w:bottom w:val="none" w:sz="0" w:space="0" w:color="auto"/>
        <w:right w:val="none" w:sz="0" w:space="0" w:color="auto"/>
      </w:divBdr>
    </w:div>
    <w:div w:id="462388213">
      <w:bodyDiv w:val="1"/>
      <w:marLeft w:val="0"/>
      <w:marRight w:val="0"/>
      <w:marTop w:val="0"/>
      <w:marBottom w:val="0"/>
      <w:divBdr>
        <w:top w:val="none" w:sz="0" w:space="0" w:color="auto"/>
        <w:left w:val="none" w:sz="0" w:space="0" w:color="auto"/>
        <w:bottom w:val="none" w:sz="0" w:space="0" w:color="auto"/>
        <w:right w:val="none" w:sz="0" w:space="0" w:color="auto"/>
      </w:divBdr>
    </w:div>
    <w:div w:id="466824654">
      <w:bodyDiv w:val="1"/>
      <w:marLeft w:val="0"/>
      <w:marRight w:val="0"/>
      <w:marTop w:val="0"/>
      <w:marBottom w:val="0"/>
      <w:divBdr>
        <w:top w:val="none" w:sz="0" w:space="0" w:color="auto"/>
        <w:left w:val="none" w:sz="0" w:space="0" w:color="auto"/>
        <w:bottom w:val="none" w:sz="0" w:space="0" w:color="auto"/>
        <w:right w:val="none" w:sz="0" w:space="0" w:color="auto"/>
      </w:divBdr>
      <w:divsChild>
        <w:div w:id="410549150">
          <w:marLeft w:val="0"/>
          <w:marRight w:val="0"/>
          <w:marTop w:val="0"/>
          <w:marBottom w:val="0"/>
          <w:divBdr>
            <w:top w:val="none" w:sz="0" w:space="0" w:color="auto"/>
            <w:left w:val="none" w:sz="0" w:space="0" w:color="auto"/>
            <w:bottom w:val="none" w:sz="0" w:space="0" w:color="auto"/>
            <w:right w:val="none" w:sz="0" w:space="0" w:color="auto"/>
          </w:divBdr>
          <w:divsChild>
            <w:div w:id="1698850373">
              <w:marLeft w:val="0"/>
              <w:marRight w:val="0"/>
              <w:marTop w:val="0"/>
              <w:marBottom w:val="0"/>
              <w:divBdr>
                <w:top w:val="none" w:sz="0" w:space="0" w:color="auto"/>
                <w:left w:val="none" w:sz="0" w:space="0" w:color="auto"/>
                <w:bottom w:val="none" w:sz="0" w:space="0" w:color="auto"/>
                <w:right w:val="none" w:sz="0" w:space="0" w:color="auto"/>
              </w:divBdr>
              <w:divsChild>
                <w:div w:id="1589921900">
                  <w:marLeft w:val="0"/>
                  <w:marRight w:val="0"/>
                  <w:marTop w:val="0"/>
                  <w:marBottom w:val="0"/>
                  <w:divBdr>
                    <w:top w:val="none" w:sz="0" w:space="0" w:color="auto"/>
                    <w:left w:val="none" w:sz="0" w:space="0" w:color="auto"/>
                    <w:bottom w:val="none" w:sz="0" w:space="0" w:color="auto"/>
                    <w:right w:val="none" w:sz="0" w:space="0" w:color="auto"/>
                  </w:divBdr>
                </w:div>
              </w:divsChild>
            </w:div>
            <w:div w:id="1364331131">
              <w:marLeft w:val="0"/>
              <w:marRight w:val="0"/>
              <w:marTop w:val="0"/>
              <w:marBottom w:val="0"/>
              <w:divBdr>
                <w:top w:val="none" w:sz="0" w:space="0" w:color="auto"/>
                <w:left w:val="none" w:sz="0" w:space="0" w:color="auto"/>
                <w:bottom w:val="none" w:sz="0" w:space="0" w:color="auto"/>
                <w:right w:val="none" w:sz="0" w:space="0" w:color="auto"/>
              </w:divBdr>
              <w:divsChild>
                <w:div w:id="1143694615">
                  <w:marLeft w:val="0"/>
                  <w:marRight w:val="0"/>
                  <w:marTop w:val="0"/>
                  <w:marBottom w:val="0"/>
                  <w:divBdr>
                    <w:top w:val="none" w:sz="0" w:space="0" w:color="auto"/>
                    <w:left w:val="none" w:sz="0" w:space="0" w:color="auto"/>
                    <w:bottom w:val="none" w:sz="0" w:space="0" w:color="auto"/>
                    <w:right w:val="none" w:sz="0" w:space="0" w:color="auto"/>
                  </w:divBdr>
                  <w:divsChild>
                    <w:div w:id="1772822855">
                      <w:marLeft w:val="0"/>
                      <w:marRight w:val="0"/>
                      <w:marTop w:val="0"/>
                      <w:marBottom w:val="0"/>
                      <w:divBdr>
                        <w:top w:val="none" w:sz="0" w:space="0" w:color="auto"/>
                        <w:left w:val="none" w:sz="0" w:space="0" w:color="auto"/>
                        <w:bottom w:val="none" w:sz="0" w:space="0" w:color="auto"/>
                        <w:right w:val="none" w:sz="0" w:space="0" w:color="auto"/>
                      </w:divBdr>
                      <w:divsChild>
                        <w:div w:id="7714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529438">
                  <w:marLeft w:val="0"/>
                  <w:marRight w:val="0"/>
                  <w:marTop w:val="0"/>
                  <w:marBottom w:val="0"/>
                  <w:divBdr>
                    <w:top w:val="none" w:sz="0" w:space="0" w:color="auto"/>
                    <w:left w:val="none" w:sz="0" w:space="0" w:color="auto"/>
                    <w:bottom w:val="none" w:sz="0" w:space="0" w:color="auto"/>
                    <w:right w:val="none" w:sz="0" w:space="0" w:color="auto"/>
                  </w:divBdr>
                  <w:divsChild>
                    <w:div w:id="1132403016">
                      <w:marLeft w:val="0"/>
                      <w:marRight w:val="0"/>
                      <w:marTop w:val="0"/>
                      <w:marBottom w:val="0"/>
                      <w:divBdr>
                        <w:top w:val="none" w:sz="0" w:space="0" w:color="auto"/>
                        <w:left w:val="none" w:sz="0" w:space="0" w:color="auto"/>
                        <w:bottom w:val="none" w:sz="0" w:space="0" w:color="auto"/>
                        <w:right w:val="none" w:sz="0" w:space="0" w:color="auto"/>
                      </w:divBdr>
                      <w:divsChild>
                        <w:div w:id="96870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161058">
      <w:bodyDiv w:val="1"/>
      <w:marLeft w:val="0"/>
      <w:marRight w:val="0"/>
      <w:marTop w:val="0"/>
      <w:marBottom w:val="0"/>
      <w:divBdr>
        <w:top w:val="none" w:sz="0" w:space="0" w:color="auto"/>
        <w:left w:val="none" w:sz="0" w:space="0" w:color="auto"/>
        <w:bottom w:val="none" w:sz="0" w:space="0" w:color="auto"/>
        <w:right w:val="none" w:sz="0" w:space="0" w:color="auto"/>
      </w:divBdr>
      <w:divsChild>
        <w:div w:id="1773357982">
          <w:marLeft w:val="0"/>
          <w:marRight w:val="0"/>
          <w:marTop w:val="0"/>
          <w:marBottom w:val="0"/>
          <w:divBdr>
            <w:top w:val="none" w:sz="0" w:space="0" w:color="auto"/>
            <w:left w:val="none" w:sz="0" w:space="0" w:color="auto"/>
            <w:bottom w:val="none" w:sz="0" w:space="0" w:color="auto"/>
            <w:right w:val="none" w:sz="0" w:space="0" w:color="auto"/>
          </w:divBdr>
          <w:divsChild>
            <w:div w:id="718935424">
              <w:marLeft w:val="0"/>
              <w:marRight w:val="0"/>
              <w:marTop w:val="0"/>
              <w:marBottom w:val="0"/>
              <w:divBdr>
                <w:top w:val="none" w:sz="0" w:space="0" w:color="auto"/>
                <w:left w:val="none" w:sz="0" w:space="0" w:color="auto"/>
                <w:bottom w:val="none" w:sz="0" w:space="0" w:color="auto"/>
                <w:right w:val="none" w:sz="0" w:space="0" w:color="auto"/>
              </w:divBdr>
              <w:divsChild>
                <w:div w:id="2069302484">
                  <w:marLeft w:val="0"/>
                  <w:marRight w:val="0"/>
                  <w:marTop w:val="0"/>
                  <w:marBottom w:val="0"/>
                  <w:divBdr>
                    <w:top w:val="none" w:sz="0" w:space="0" w:color="auto"/>
                    <w:left w:val="none" w:sz="0" w:space="0" w:color="auto"/>
                    <w:bottom w:val="none" w:sz="0" w:space="0" w:color="auto"/>
                    <w:right w:val="none" w:sz="0" w:space="0" w:color="auto"/>
                  </w:divBdr>
                  <w:divsChild>
                    <w:div w:id="124125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271216">
      <w:bodyDiv w:val="1"/>
      <w:marLeft w:val="0"/>
      <w:marRight w:val="0"/>
      <w:marTop w:val="0"/>
      <w:marBottom w:val="0"/>
      <w:divBdr>
        <w:top w:val="none" w:sz="0" w:space="0" w:color="auto"/>
        <w:left w:val="none" w:sz="0" w:space="0" w:color="auto"/>
        <w:bottom w:val="none" w:sz="0" w:space="0" w:color="auto"/>
        <w:right w:val="none" w:sz="0" w:space="0" w:color="auto"/>
      </w:divBdr>
      <w:divsChild>
        <w:div w:id="1797947375">
          <w:marLeft w:val="0"/>
          <w:marRight w:val="0"/>
          <w:marTop w:val="0"/>
          <w:marBottom w:val="0"/>
          <w:divBdr>
            <w:top w:val="none" w:sz="0" w:space="0" w:color="auto"/>
            <w:left w:val="none" w:sz="0" w:space="0" w:color="auto"/>
            <w:bottom w:val="none" w:sz="0" w:space="0" w:color="auto"/>
            <w:right w:val="none" w:sz="0" w:space="0" w:color="auto"/>
          </w:divBdr>
          <w:divsChild>
            <w:div w:id="2069066005">
              <w:marLeft w:val="0"/>
              <w:marRight w:val="0"/>
              <w:marTop w:val="0"/>
              <w:marBottom w:val="0"/>
              <w:divBdr>
                <w:top w:val="none" w:sz="0" w:space="0" w:color="auto"/>
                <w:left w:val="none" w:sz="0" w:space="0" w:color="auto"/>
                <w:bottom w:val="none" w:sz="0" w:space="0" w:color="auto"/>
                <w:right w:val="none" w:sz="0" w:space="0" w:color="auto"/>
              </w:divBdr>
              <w:divsChild>
                <w:div w:id="183328487">
                  <w:marLeft w:val="0"/>
                  <w:marRight w:val="0"/>
                  <w:marTop w:val="0"/>
                  <w:marBottom w:val="0"/>
                  <w:divBdr>
                    <w:top w:val="none" w:sz="0" w:space="0" w:color="auto"/>
                    <w:left w:val="none" w:sz="0" w:space="0" w:color="auto"/>
                    <w:bottom w:val="none" w:sz="0" w:space="0" w:color="auto"/>
                    <w:right w:val="none" w:sz="0" w:space="0" w:color="auto"/>
                  </w:divBdr>
                  <w:divsChild>
                    <w:div w:id="29297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185124">
      <w:bodyDiv w:val="1"/>
      <w:marLeft w:val="0"/>
      <w:marRight w:val="0"/>
      <w:marTop w:val="0"/>
      <w:marBottom w:val="0"/>
      <w:divBdr>
        <w:top w:val="none" w:sz="0" w:space="0" w:color="auto"/>
        <w:left w:val="none" w:sz="0" w:space="0" w:color="auto"/>
        <w:bottom w:val="none" w:sz="0" w:space="0" w:color="auto"/>
        <w:right w:val="none" w:sz="0" w:space="0" w:color="auto"/>
      </w:divBdr>
      <w:divsChild>
        <w:div w:id="1544175561">
          <w:marLeft w:val="0"/>
          <w:marRight w:val="0"/>
          <w:marTop w:val="0"/>
          <w:marBottom w:val="0"/>
          <w:divBdr>
            <w:top w:val="none" w:sz="0" w:space="0" w:color="auto"/>
            <w:left w:val="none" w:sz="0" w:space="0" w:color="auto"/>
            <w:bottom w:val="none" w:sz="0" w:space="0" w:color="auto"/>
            <w:right w:val="none" w:sz="0" w:space="0" w:color="auto"/>
          </w:divBdr>
          <w:divsChild>
            <w:div w:id="483857965">
              <w:marLeft w:val="0"/>
              <w:marRight w:val="0"/>
              <w:marTop w:val="0"/>
              <w:marBottom w:val="0"/>
              <w:divBdr>
                <w:top w:val="none" w:sz="0" w:space="0" w:color="auto"/>
                <w:left w:val="none" w:sz="0" w:space="0" w:color="auto"/>
                <w:bottom w:val="none" w:sz="0" w:space="0" w:color="auto"/>
                <w:right w:val="none" w:sz="0" w:space="0" w:color="auto"/>
              </w:divBdr>
              <w:divsChild>
                <w:div w:id="67353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138527">
      <w:bodyDiv w:val="1"/>
      <w:marLeft w:val="0"/>
      <w:marRight w:val="0"/>
      <w:marTop w:val="0"/>
      <w:marBottom w:val="0"/>
      <w:divBdr>
        <w:top w:val="none" w:sz="0" w:space="0" w:color="auto"/>
        <w:left w:val="none" w:sz="0" w:space="0" w:color="auto"/>
        <w:bottom w:val="none" w:sz="0" w:space="0" w:color="auto"/>
        <w:right w:val="none" w:sz="0" w:space="0" w:color="auto"/>
      </w:divBdr>
    </w:div>
    <w:div w:id="546920233">
      <w:bodyDiv w:val="1"/>
      <w:marLeft w:val="0"/>
      <w:marRight w:val="0"/>
      <w:marTop w:val="0"/>
      <w:marBottom w:val="0"/>
      <w:divBdr>
        <w:top w:val="none" w:sz="0" w:space="0" w:color="auto"/>
        <w:left w:val="none" w:sz="0" w:space="0" w:color="auto"/>
        <w:bottom w:val="none" w:sz="0" w:space="0" w:color="auto"/>
        <w:right w:val="none" w:sz="0" w:space="0" w:color="auto"/>
      </w:divBdr>
      <w:divsChild>
        <w:div w:id="1567182097">
          <w:marLeft w:val="0"/>
          <w:marRight w:val="0"/>
          <w:marTop w:val="0"/>
          <w:marBottom w:val="0"/>
          <w:divBdr>
            <w:top w:val="none" w:sz="0" w:space="0" w:color="auto"/>
            <w:left w:val="none" w:sz="0" w:space="0" w:color="auto"/>
            <w:bottom w:val="none" w:sz="0" w:space="0" w:color="auto"/>
            <w:right w:val="none" w:sz="0" w:space="0" w:color="auto"/>
          </w:divBdr>
          <w:divsChild>
            <w:div w:id="1835686220">
              <w:marLeft w:val="0"/>
              <w:marRight w:val="0"/>
              <w:marTop w:val="0"/>
              <w:marBottom w:val="0"/>
              <w:divBdr>
                <w:top w:val="none" w:sz="0" w:space="0" w:color="auto"/>
                <w:left w:val="none" w:sz="0" w:space="0" w:color="auto"/>
                <w:bottom w:val="none" w:sz="0" w:space="0" w:color="auto"/>
                <w:right w:val="none" w:sz="0" w:space="0" w:color="auto"/>
              </w:divBdr>
              <w:divsChild>
                <w:div w:id="177971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114760">
      <w:bodyDiv w:val="1"/>
      <w:marLeft w:val="0"/>
      <w:marRight w:val="0"/>
      <w:marTop w:val="0"/>
      <w:marBottom w:val="0"/>
      <w:divBdr>
        <w:top w:val="none" w:sz="0" w:space="0" w:color="auto"/>
        <w:left w:val="none" w:sz="0" w:space="0" w:color="auto"/>
        <w:bottom w:val="none" w:sz="0" w:space="0" w:color="auto"/>
        <w:right w:val="none" w:sz="0" w:space="0" w:color="auto"/>
      </w:divBdr>
      <w:divsChild>
        <w:div w:id="211432162">
          <w:marLeft w:val="0"/>
          <w:marRight w:val="0"/>
          <w:marTop w:val="0"/>
          <w:marBottom w:val="0"/>
          <w:divBdr>
            <w:top w:val="none" w:sz="0" w:space="0" w:color="auto"/>
            <w:left w:val="none" w:sz="0" w:space="0" w:color="auto"/>
            <w:bottom w:val="none" w:sz="0" w:space="0" w:color="auto"/>
            <w:right w:val="none" w:sz="0" w:space="0" w:color="auto"/>
          </w:divBdr>
          <w:divsChild>
            <w:div w:id="1340084249">
              <w:marLeft w:val="0"/>
              <w:marRight w:val="0"/>
              <w:marTop w:val="0"/>
              <w:marBottom w:val="0"/>
              <w:divBdr>
                <w:top w:val="none" w:sz="0" w:space="0" w:color="auto"/>
                <w:left w:val="none" w:sz="0" w:space="0" w:color="auto"/>
                <w:bottom w:val="none" w:sz="0" w:space="0" w:color="auto"/>
                <w:right w:val="none" w:sz="0" w:space="0" w:color="auto"/>
              </w:divBdr>
              <w:divsChild>
                <w:div w:id="187645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520829">
      <w:bodyDiv w:val="1"/>
      <w:marLeft w:val="0"/>
      <w:marRight w:val="0"/>
      <w:marTop w:val="0"/>
      <w:marBottom w:val="0"/>
      <w:divBdr>
        <w:top w:val="none" w:sz="0" w:space="0" w:color="auto"/>
        <w:left w:val="none" w:sz="0" w:space="0" w:color="auto"/>
        <w:bottom w:val="none" w:sz="0" w:space="0" w:color="auto"/>
        <w:right w:val="none" w:sz="0" w:space="0" w:color="auto"/>
      </w:divBdr>
      <w:divsChild>
        <w:div w:id="1036275742">
          <w:marLeft w:val="0"/>
          <w:marRight w:val="0"/>
          <w:marTop w:val="0"/>
          <w:marBottom w:val="0"/>
          <w:divBdr>
            <w:top w:val="none" w:sz="0" w:space="0" w:color="auto"/>
            <w:left w:val="none" w:sz="0" w:space="0" w:color="auto"/>
            <w:bottom w:val="none" w:sz="0" w:space="0" w:color="auto"/>
            <w:right w:val="none" w:sz="0" w:space="0" w:color="auto"/>
          </w:divBdr>
          <w:divsChild>
            <w:div w:id="2058234307">
              <w:marLeft w:val="0"/>
              <w:marRight w:val="0"/>
              <w:marTop w:val="0"/>
              <w:marBottom w:val="0"/>
              <w:divBdr>
                <w:top w:val="none" w:sz="0" w:space="0" w:color="auto"/>
                <w:left w:val="none" w:sz="0" w:space="0" w:color="auto"/>
                <w:bottom w:val="none" w:sz="0" w:space="0" w:color="auto"/>
                <w:right w:val="none" w:sz="0" w:space="0" w:color="auto"/>
              </w:divBdr>
              <w:divsChild>
                <w:div w:id="31052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863562">
      <w:bodyDiv w:val="1"/>
      <w:marLeft w:val="0"/>
      <w:marRight w:val="0"/>
      <w:marTop w:val="0"/>
      <w:marBottom w:val="0"/>
      <w:divBdr>
        <w:top w:val="none" w:sz="0" w:space="0" w:color="auto"/>
        <w:left w:val="none" w:sz="0" w:space="0" w:color="auto"/>
        <w:bottom w:val="none" w:sz="0" w:space="0" w:color="auto"/>
        <w:right w:val="none" w:sz="0" w:space="0" w:color="auto"/>
      </w:divBdr>
      <w:divsChild>
        <w:div w:id="1223564401">
          <w:marLeft w:val="0"/>
          <w:marRight w:val="0"/>
          <w:marTop w:val="0"/>
          <w:marBottom w:val="0"/>
          <w:divBdr>
            <w:top w:val="none" w:sz="0" w:space="0" w:color="auto"/>
            <w:left w:val="none" w:sz="0" w:space="0" w:color="auto"/>
            <w:bottom w:val="none" w:sz="0" w:space="0" w:color="auto"/>
            <w:right w:val="none" w:sz="0" w:space="0" w:color="auto"/>
          </w:divBdr>
          <w:divsChild>
            <w:div w:id="841043188">
              <w:marLeft w:val="0"/>
              <w:marRight w:val="0"/>
              <w:marTop w:val="0"/>
              <w:marBottom w:val="0"/>
              <w:divBdr>
                <w:top w:val="none" w:sz="0" w:space="0" w:color="auto"/>
                <w:left w:val="none" w:sz="0" w:space="0" w:color="auto"/>
                <w:bottom w:val="none" w:sz="0" w:space="0" w:color="auto"/>
                <w:right w:val="none" w:sz="0" w:space="0" w:color="auto"/>
              </w:divBdr>
              <w:divsChild>
                <w:div w:id="49696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414288">
      <w:bodyDiv w:val="1"/>
      <w:marLeft w:val="0"/>
      <w:marRight w:val="0"/>
      <w:marTop w:val="0"/>
      <w:marBottom w:val="0"/>
      <w:divBdr>
        <w:top w:val="none" w:sz="0" w:space="0" w:color="auto"/>
        <w:left w:val="none" w:sz="0" w:space="0" w:color="auto"/>
        <w:bottom w:val="none" w:sz="0" w:space="0" w:color="auto"/>
        <w:right w:val="none" w:sz="0" w:space="0" w:color="auto"/>
      </w:divBdr>
    </w:div>
    <w:div w:id="604726716">
      <w:bodyDiv w:val="1"/>
      <w:marLeft w:val="0"/>
      <w:marRight w:val="0"/>
      <w:marTop w:val="0"/>
      <w:marBottom w:val="0"/>
      <w:divBdr>
        <w:top w:val="none" w:sz="0" w:space="0" w:color="auto"/>
        <w:left w:val="none" w:sz="0" w:space="0" w:color="auto"/>
        <w:bottom w:val="none" w:sz="0" w:space="0" w:color="auto"/>
        <w:right w:val="none" w:sz="0" w:space="0" w:color="auto"/>
      </w:divBdr>
      <w:divsChild>
        <w:div w:id="393938742">
          <w:marLeft w:val="0"/>
          <w:marRight w:val="0"/>
          <w:marTop w:val="0"/>
          <w:marBottom w:val="0"/>
          <w:divBdr>
            <w:top w:val="none" w:sz="0" w:space="0" w:color="auto"/>
            <w:left w:val="none" w:sz="0" w:space="0" w:color="auto"/>
            <w:bottom w:val="none" w:sz="0" w:space="0" w:color="auto"/>
            <w:right w:val="none" w:sz="0" w:space="0" w:color="auto"/>
          </w:divBdr>
          <w:divsChild>
            <w:div w:id="257949700">
              <w:marLeft w:val="0"/>
              <w:marRight w:val="0"/>
              <w:marTop w:val="0"/>
              <w:marBottom w:val="0"/>
              <w:divBdr>
                <w:top w:val="none" w:sz="0" w:space="0" w:color="auto"/>
                <w:left w:val="none" w:sz="0" w:space="0" w:color="auto"/>
                <w:bottom w:val="none" w:sz="0" w:space="0" w:color="auto"/>
                <w:right w:val="none" w:sz="0" w:space="0" w:color="auto"/>
              </w:divBdr>
              <w:divsChild>
                <w:div w:id="134987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347609">
      <w:bodyDiv w:val="1"/>
      <w:marLeft w:val="0"/>
      <w:marRight w:val="0"/>
      <w:marTop w:val="0"/>
      <w:marBottom w:val="0"/>
      <w:divBdr>
        <w:top w:val="none" w:sz="0" w:space="0" w:color="auto"/>
        <w:left w:val="none" w:sz="0" w:space="0" w:color="auto"/>
        <w:bottom w:val="none" w:sz="0" w:space="0" w:color="auto"/>
        <w:right w:val="none" w:sz="0" w:space="0" w:color="auto"/>
      </w:divBdr>
      <w:divsChild>
        <w:div w:id="101534723">
          <w:marLeft w:val="0"/>
          <w:marRight w:val="0"/>
          <w:marTop w:val="0"/>
          <w:marBottom w:val="0"/>
          <w:divBdr>
            <w:top w:val="none" w:sz="0" w:space="0" w:color="auto"/>
            <w:left w:val="none" w:sz="0" w:space="0" w:color="auto"/>
            <w:bottom w:val="none" w:sz="0" w:space="0" w:color="auto"/>
            <w:right w:val="none" w:sz="0" w:space="0" w:color="auto"/>
          </w:divBdr>
          <w:divsChild>
            <w:div w:id="1900510861">
              <w:marLeft w:val="0"/>
              <w:marRight w:val="0"/>
              <w:marTop w:val="0"/>
              <w:marBottom w:val="0"/>
              <w:divBdr>
                <w:top w:val="none" w:sz="0" w:space="0" w:color="auto"/>
                <w:left w:val="none" w:sz="0" w:space="0" w:color="auto"/>
                <w:bottom w:val="none" w:sz="0" w:space="0" w:color="auto"/>
                <w:right w:val="none" w:sz="0" w:space="0" w:color="auto"/>
              </w:divBdr>
              <w:divsChild>
                <w:div w:id="25363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44852">
      <w:bodyDiv w:val="1"/>
      <w:marLeft w:val="0"/>
      <w:marRight w:val="0"/>
      <w:marTop w:val="0"/>
      <w:marBottom w:val="0"/>
      <w:divBdr>
        <w:top w:val="none" w:sz="0" w:space="0" w:color="auto"/>
        <w:left w:val="none" w:sz="0" w:space="0" w:color="auto"/>
        <w:bottom w:val="none" w:sz="0" w:space="0" w:color="auto"/>
        <w:right w:val="none" w:sz="0" w:space="0" w:color="auto"/>
      </w:divBdr>
      <w:divsChild>
        <w:div w:id="52778424">
          <w:marLeft w:val="0"/>
          <w:marRight w:val="0"/>
          <w:marTop w:val="0"/>
          <w:marBottom w:val="0"/>
          <w:divBdr>
            <w:top w:val="none" w:sz="0" w:space="0" w:color="auto"/>
            <w:left w:val="none" w:sz="0" w:space="0" w:color="auto"/>
            <w:bottom w:val="none" w:sz="0" w:space="0" w:color="auto"/>
            <w:right w:val="none" w:sz="0" w:space="0" w:color="auto"/>
          </w:divBdr>
          <w:divsChild>
            <w:div w:id="1364014350">
              <w:marLeft w:val="0"/>
              <w:marRight w:val="0"/>
              <w:marTop w:val="0"/>
              <w:marBottom w:val="0"/>
              <w:divBdr>
                <w:top w:val="none" w:sz="0" w:space="0" w:color="auto"/>
                <w:left w:val="none" w:sz="0" w:space="0" w:color="auto"/>
                <w:bottom w:val="none" w:sz="0" w:space="0" w:color="auto"/>
                <w:right w:val="none" w:sz="0" w:space="0" w:color="auto"/>
              </w:divBdr>
              <w:divsChild>
                <w:div w:id="98828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084166">
      <w:bodyDiv w:val="1"/>
      <w:marLeft w:val="0"/>
      <w:marRight w:val="0"/>
      <w:marTop w:val="0"/>
      <w:marBottom w:val="0"/>
      <w:divBdr>
        <w:top w:val="none" w:sz="0" w:space="0" w:color="auto"/>
        <w:left w:val="none" w:sz="0" w:space="0" w:color="auto"/>
        <w:bottom w:val="none" w:sz="0" w:space="0" w:color="auto"/>
        <w:right w:val="none" w:sz="0" w:space="0" w:color="auto"/>
      </w:divBdr>
      <w:divsChild>
        <w:div w:id="515657367">
          <w:marLeft w:val="0"/>
          <w:marRight w:val="0"/>
          <w:marTop w:val="0"/>
          <w:marBottom w:val="0"/>
          <w:divBdr>
            <w:top w:val="none" w:sz="0" w:space="0" w:color="auto"/>
            <w:left w:val="none" w:sz="0" w:space="0" w:color="auto"/>
            <w:bottom w:val="none" w:sz="0" w:space="0" w:color="auto"/>
            <w:right w:val="none" w:sz="0" w:space="0" w:color="auto"/>
          </w:divBdr>
          <w:divsChild>
            <w:div w:id="1311715903">
              <w:marLeft w:val="0"/>
              <w:marRight w:val="0"/>
              <w:marTop w:val="0"/>
              <w:marBottom w:val="0"/>
              <w:divBdr>
                <w:top w:val="none" w:sz="0" w:space="0" w:color="auto"/>
                <w:left w:val="none" w:sz="0" w:space="0" w:color="auto"/>
                <w:bottom w:val="none" w:sz="0" w:space="0" w:color="auto"/>
                <w:right w:val="none" w:sz="0" w:space="0" w:color="auto"/>
              </w:divBdr>
              <w:divsChild>
                <w:div w:id="809786383">
                  <w:marLeft w:val="0"/>
                  <w:marRight w:val="0"/>
                  <w:marTop w:val="0"/>
                  <w:marBottom w:val="0"/>
                  <w:divBdr>
                    <w:top w:val="none" w:sz="0" w:space="0" w:color="auto"/>
                    <w:left w:val="none" w:sz="0" w:space="0" w:color="auto"/>
                    <w:bottom w:val="none" w:sz="0" w:space="0" w:color="auto"/>
                    <w:right w:val="none" w:sz="0" w:space="0" w:color="auto"/>
                  </w:divBdr>
                  <w:divsChild>
                    <w:div w:id="122834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354333">
      <w:bodyDiv w:val="1"/>
      <w:marLeft w:val="0"/>
      <w:marRight w:val="0"/>
      <w:marTop w:val="0"/>
      <w:marBottom w:val="0"/>
      <w:divBdr>
        <w:top w:val="none" w:sz="0" w:space="0" w:color="auto"/>
        <w:left w:val="none" w:sz="0" w:space="0" w:color="auto"/>
        <w:bottom w:val="none" w:sz="0" w:space="0" w:color="auto"/>
        <w:right w:val="none" w:sz="0" w:space="0" w:color="auto"/>
      </w:divBdr>
    </w:div>
    <w:div w:id="725837896">
      <w:bodyDiv w:val="1"/>
      <w:marLeft w:val="0"/>
      <w:marRight w:val="0"/>
      <w:marTop w:val="0"/>
      <w:marBottom w:val="0"/>
      <w:divBdr>
        <w:top w:val="none" w:sz="0" w:space="0" w:color="auto"/>
        <w:left w:val="none" w:sz="0" w:space="0" w:color="auto"/>
        <w:bottom w:val="none" w:sz="0" w:space="0" w:color="auto"/>
        <w:right w:val="none" w:sz="0" w:space="0" w:color="auto"/>
      </w:divBdr>
      <w:divsChild>
        <w:div w:id="1775780707">
          <w:marLeft w:val="150"/>
          <w:marRight w:val="150"/>
          <w:marTop w:val="150"/>
          <w:marBottom w:val="150"/>
          <w:divBdr>
            <w:top w:val="none" w:sz="0" w:space="0" w:color="auto"/>
            <w:left w:val="none" w:sz="0" w:space="0" w:color="auto"/>
            <w:bottom w:val="none" w:sz="0" w:space="0" w:color="auto"/>
            <w:right w:val="none" w:sz="0" w:space="0" w:color="auto"/>
          </w:divBdr>
        </w:div>
        <w:div w:id="1348025501">
          <w:marLeft w:val="150"/>
          <w:marRight w:val="150"/>
          <w:marTop w:val="150"/>
          <w:marBottom w:val="150"/>
          <w:divBdr>
            <w:top w:val="none" w:sz="0" w:space="0" w:color="auto"/>
            <w:left w:val="none" w:sz="0" w:space="0" w:color="auto"/>
            <w:bottom w:val="none" w:sz="0" w:space="0" w:color="auto"/>
            <w:right w:val="none" w:sz="0" w:space="0" w:color="auto"/>
          </w:divBdr>
        </w:div>
        <w:div w:id="2023824212">
          <w:marLeft w:val="150"/>
          <w:marRight w:val="150"/>
          <w:marTop w:val="150"/>
          <w:marBottom w:val="150"/>
          <w:divBdr>
            <w:top w:val="none" w:sz="0" w:space="0" w:color="auto"/>
            <w:left w:val="none" w:sz="0" w:space="0" w:color="auto"/>
            <w:bottom w:val="none" w:sz="0" w:space="0" w:color="auto"/>
            <w:right w:val="none" w:sz="0" w:space="0" w:color="auto"/>
          </w:divBdr>
        </w:div>
        <w:div w:id="1865173818">
          <w:marLeft w:val="150"/>
          <w:marRight w:val="150"/>
          <w:marTop w:val="150"/>
          <w:marBottom w:val="150"/>
          <w:divBdr>
            <w:top w:val="none" w:sz="0" w:space="0" w:color="auto"/>
            <w:left w:val="none" w:sz="0" w:space="0" w:color="auto"/>
            <w:bottom w:val="none" w:sz="0" w:space="0" w:color="auto"/>
            <w:right w:val="none" w:sz="0" w:space="0" w:color="auto"/>
          </w:divBdr>
        </w:div>
        <w:div w:id="2081098458">
          <w:marLeft w:val="150"/>
          <w:marRight w:val="150"/>
          <w:marTop w:val="150"/>
          <w:marBottom w:val="150"/>
          <w:divBdr>
            <w:top w:val="none" w:sz="0" w:space="0" w:color="auto"/>
            <w:left w:val="none" w:sz="0" w:space="0" w:color="auto"/>
            <w:bottom w:val="none" w:sz="0" w:space="0" w:color="auto"/>
            <w:right w:val="none" w:sz="0" w:space="0" w:color="auto"/>
          </w:divBdr>
        </w:div>
        <w:div w:id="1217471174">
          <w:marLeft w:val="150"/>
          <w:marRight w:val="150"/>
          <w:marTop w:val="150"/>
          <w:marBottom w:val="150"/>
          <w:divBdr>
            <w:top w:val="none" w:sz="0" w:space="0" w:color="auto"/>
            <w:left w:val="none" w:sz="0" w:space="0" w:color="auto"/>
            <w:bottom w:val="none" w:sz="0" w:space="0" w:color="auto"/>
            <w:right w:val="none" w:sz="0" w:space="0" w:color="auto"/>
          </w:divBdr>
        </w:div>
      </w:divsChild>
    </w:div>
    <w:div w:id="733552333">
      <w:bodyDiv w:val="1"/>
      <w:marLeft w:val="0"/>
      <w:marRight w:val="0"/>
      <w:marTop w:val="0"/>
      <w:marBottom w:val="0"/>
      <w:divBdr>
        <w:top w:val="none" w:sz="0" w:space="0" w:color="auto"/>
        <w:left w:val="none" w:sz="0" w:space="0" w:color="auto"/>
        <w:bottom w:val="none" w:sz="0" w:space="0" w:color="auto"/>
        <w:right w:val="none" w:sz="0" w:space="0" w:color="auto"/>
      </w:divBdr>
    </w:div>
    <w:div w:id="762989685">
      <w:bodyDiv w:val="1"/>
      <w:marLeft w:val="0"/>
      <w:marRight w:val="0"/>
      <w:marTop w:val="0"/>
      <w:marBottom w:val="0"/>
      <w:divBdr>
        <w:top w:val="none" w:sz="0" w:space="0" w:color="auto"/>
        <w:left w:val="none" w:sz="0" w:space="0" w:color="auto"/>
        <w:bottom w:val="none" w:sz="0" w:space="0" w:color="auto"/>
        <w:right w:val="none" w:sz="0" w:space="0" w:color="auto"/>
      </w:divBdr>
    </w:div>
    <w:div w:id="766075772">
      <w:bodyDiv w:val="1"/>
      <w:marLeft w:val="0"/>
      <w:marRight w:val="0"/>
      <w:marTop w:val="0"/>
      <w:marBottom w:val="0"/>
      <w:divBdr>
        <w:top w:val="none" w:sz="0" w:space="0" w:color="auto"/>
        <w:left w:val="none" w:sz="0" w:space="0" w:color="auto"/>
        <w:bottom w:val="none" w:sz="0" w:space="0" w:color="auto"/>
        <w:right w:val="none" w:sz="0" w:space="0" w:color="auto"/>
      </w:divBdr>
      <w:divsChild>
        <w:div w:id="492186081">
          <w:marLeft w:val="0"/>
          <w:marRight w:val="0"/>
          <w:marTop w:val="0"/>
          <w:marBottom w:val="0"/>
          <w:divBdr>
            <w:top w:val="none" w:sz="0" w:space="0" w:color="auto"/>
            <w:left w:val="none" w:sz="0" w:space="0" w:color="auto"/>
            <w:bottom w:val="none" w:sz="0" w:space="0" w:color="auto"/>
            <w:right w:val="none" w:sz="0" w:space="0" w:color="auto"/>
          </w:divBdr>
          <w:divsChild>
            <w:div w:id="2001806269">
              <w:marLeft w:val="0"/>
              <w:marRight w:val="0"/>
              <w:marTop w:val="0"/>
              <w:marBottom w:val="0"/>
              <w:divBdr>
                <w:top w:val="none" w:sz="0" w:space="0" w:color="auto"/>
                <w:left w:val="none" w:sz="0" w:space="0" w:color="auto"/>
                <w:bottom w:val="none" w:sz="0" w:space="0" w:color="auto"/>
                <w:right w:val="none" w:sz="0" w:space="0" w:color="auto"/>
              </w:divBdr>
              <w:divsChild>
                <w:div w:id="33091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937031">
      <w:bodyDiv w:val="1"/>
      <w:marLeft w:val="0"/>
      <w:marRight w:val="0"/>
      <w:marTop w:val="0"/>
      <w:marBottom w:val="0"/>
      <w:divBdr>
        <w:top w:val="none" w:sz="0" w:space="0" w:color="auto"/>
        <w:left w:val="none" w:sz="0" w:space="0" w:color="auto"/>
        <w:bottom w:val="none" w:sz="0" w:space="0" w:color="auto"/>
        <w:right w:val="none" w:sz="0" w:space="0" w:color="auto"/>
      </w:divBdr>
      <w:divsChild>
        <w:div w:id="1472862628">
          <w:marLeft w:val="0"/>
          <w:marRight w:val="0"/>
          <w:marTop w:val="0"/>
          <w:marBottom w:val="0"/>
          <w:divBdr>
            <w:top w:val="none" w:sz="0" w:space="0" w:color="auto"/>
            <w:left w:val="none" w:sz="0" w:space="0" w:color="auto"/>
            <w:bottom w:val="none" w:sz="0" w:space="0" w:color="auto"/>
            <w:right w:val="none" w:sz="0" w:space="0" w:color="auto"/>
          </w:divBdr>
          <w:divsChild>
            <w:div w:id="723941964">
              <w:marLeft w:val="0"/>
              <w:marRight w:val="0"/>
              <w:marTop w:val="0"/>
              <w:marBottom w:val="0"/>
              <w:divBdr>
                <w:top w:val="none" w:sz="0" w:space="0" w:color="auto"/>
                <w:left w:val="none" w:sz="0" w:space="0" w:color="auto"/>
                <w:bottom w:val="none" w:sz="0" w:space="0" w:color="auto"/>
                <w:right w:val="none" w:sz="0" w:space="0" w:color="auto"/>
              </w:divBdr>
              <w:divsChild>
                <w:div w:id="6581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111236">
      <w:bodyDiv w:val="1"/>
      <w:marLeft w:val="0"/>
      <w:marRight w:val="0"/>
      <w:marTop w:val="0"/>
      <w:marBottom w:val="0"/>
      <w:divBdr>
        <w:top w:val="none" w:sz="0" w:space="0" w:color="auto"/>
        <w:left w:val="none" w:sz="0" w:space="0" w:color="auto"/>
        <w:bottom w:val="none" w:sz="0" w:space="0" w:color="auto"/>
        <w:right w:val="none" w:sz="0" w:space="0" w:color="auto"/>
      </w:divBdr>
      <w:divsChild>
        <w:div w:id="1002859872">
          <w:marLeft w:val="0"/>
          <w:marRight w:val="0"/>
          <w:marTop w:val="0"/>
          <w:marBottom w:val="0"/>
          <w:divBdr>
            <w:top w:val="none" w:sz="0" w:space="0" w:color="auto"/>
            <w:left w:val="none" w:sz="0" w:space="0" w:color="auto"/>
            <w:bottom w:val="none" w:sz="0" w:space="0" w:color="auto"/>
            <w:right w:val="none" w:sz="0" w:space="0" w:color="auto"/>
          </w:divBdr>
          <w:divsChild>
            <w:div w:id="2045016538">
              <w:marLeft w:val="0"/>
              <w:marRight w:val="0"/>
              <w:marTop w:val="0"/>
              <w:marBottom w:val="0"/>
              <w:divBdr>
                <w:top w:val="none" w:sz="0" w:space="0" w:color="auto"/>
                <w:left w:val="none" w:sz="0" w:space="0" w:color="auto"/>
                <w:bottom w:val="none" w:sz="0" w:space="0" w:color="auto"/>
                <w:right w:val="none" w:sz="0" w:space="0" w:color="auto"/>
              </w:divBdr>
              <w:divsChild>
                <w:div w:id="211250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865021">
      <w:bodyDiv w:val="1"/>
      <w:marLeft w:val="0"/>
      <w:marRight w:val="0"/>
      <w:marTop w:val="0"/>
      <w:marBottom w:val="0"/>
      <w:divBdr>
        <w:top w:val="none" w:sz="0" w:space="0" w:color="auto"/>
        <w:left w:val="none" w:sz="0" w:space="0" w:color="auto"/>
        <w:bottom w:val="none" w:sz="0" w:space="0" w:color="auto"/>
        <w:right w:val="none" w:sz="0" w:space="0" w:color="auto"/>
      </w:divBdr>
    </w:div>
    <w:div w:id="807629424">
      <w:bodyDiv w:val="1"/>
      <w:marLeft w:val="0"/>
      <w:marRight w:val="0"/>
      <w:marTop w:val="0"/>
      <w:marBottom w:val="0"/>
      <w:divBdr>
        <w:top w:val="none" w:sz="0" w:space="0" w:color="auto"/>
        <w:left w:val="none" w:sz="0" w:space="0" w:color="auto"/>
        <w:bottom w:val="none" w:sz="0" w:space="0" w:color="auto"/>
        <w:right w:val="none" w:sz="0" w:space="0" w:color="auto"/>
      </w:divBdr>
      <w:divsChild>
        <w:div w:id="139730407">
          <w:marLeft w:val="0"/>
          <w:marRight w:val="0"/>
          <w:marTop w:val="0"/>
          <w:marBottom w:val="0"/>
          <w:divBdr>
            <w:top w:val="none" w:sz="0" w:space="0" w:color="auto"/>
            <w:left w:val="none" w:sz="0" w:space="0" w:color="auto"/>
            <w:bottom w:val="none" w:sz="0" w:space="0" w:color="auto"/>
            <w:right w:val="none" w:sz="0" w:space="0" w:color="auto"/>
          </w:divBdr>
          <w:divsChild>
            <w:div w:id="1392772440">
              <w:marLeft w:val="0"/>
              <w:marRight w:val="0"/>
              <w:marTop w:val="0"/>
              <w:marBottom w:val="0"/>
              <w:divBdr>
                <w:top w:val="none" w:sz="0" w:space="0" w:color="auto"/>
                <w:left w:val="none" w:sz="0" w:space="0" w:color="auto"/>
                <w:bottom w:val="none" w:sz="0" w:space="0" w:color="auto"/>
                <w:right w:val="none" w:sz="0" w:space="0" w:color="auto"/>
              </w:divBdr>
              <w:divsChild>
                <w:div w:id="133765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628863">
      <w:bodyDiv w:val="1"/>
      <w:marLeft w:val="0"/>
      <w:marRight w:val="0"/>
      <w:marTop w:val="0"/>
      <w:marBottom w:val="0"/>
      <w:divBdr>
        <w:top w:val="none" w:sz="0" w:space="0" w:color="auto"/>
        <w:left w:val="none" w:sz="0" w:space="0" w:color="auto"/>
        <w:bottom w:val="none" w:sz="0" w:space="0" w:color="auto"/>
        <w:right w:val="none" w:sz="0" w:space="0" w:color="auto"/>
      </w:divBdr>
      <w:divsChild>
        <w:div w:id="54934146">
          <w:marLeft w:val="0"/>
          <w:marRight w:val="0"/>
          <w:marTop w:val="0"/>
          <w:marBottom w:val="0"/>
          <w:divBdr>
            <w:top w:val="none" w:sz="0" w:space="0" w:color="auto"/>
            <w:left w:val="none" w:sz="0" w:space="0" w:color="auto"/>
            <w:bottom w:val="none" w:sz="0" w:space="0" w:color="auto"/>
            <w:right w:val="none" w:sz="0" w:space="0" w:color="auto"/>
          </w:divBdr>
          <w:divsChild>
            <w:div w:id="1966228908">
              <w:marLeft w:val="0"/>
              <w:marRight w:val="0"/>
              <w:marTop w:val="0"/>
              <w:marBottom w:val="0"/>
              <w:divBdr>
                <w:top w:val="none" w:sz="0" w:space="0" w:color="auto"/>
                <w:left w:val="none" w:sz="0" w:space="0" w:color="auto"/>
                <w:bottom w:val="none" w:sz="0" w:space="0" w:color="auto"/>
                <w:right w:val="none" w:sz="0" w:space="0" w:color="auto"/>
              </w:divBdr>
              <w:divsChild>
                <w:div w:id="1835680442">
                  <w:marLeft w:val="0"/>
                  <w:marRight w:val="0"/>
                  <w:marTop w:val="0"/>
                  <w:marBottom w:val="0"/>
                  <w:divBdr>
                    <w:top w:val="none" w:sz="0" w:space="0" w:color="auto"/>
                    <w:left w:val="none" w:sz="0" w:space="0" w:color="auto"/>
                    <w:bottom w:val="none" w:sz="0" w:space="0" w:color="auto"/>
                    <w:right w:val="none" w:sz="0" w:space="0" w:color="auto"/>
                  </w:divBdr>
                  <w:divsChild>
                    <w:div w:id="34151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880119">
      <w:bodyDiv w:val="1"/>
      <w:marLeft w:val="0"/>
      <w:marRight w:val="0"/>
      <w:marTop w:val="0"/>
      <w:marBottom w:val="0"/>
      <w:divBdr>
        <w:top w:val="none" w:sz="0" w:space="0" w:color="auto"/>
        <w:left w:val="none" w:sz="0" w:space="0" w:color="auto"/>
        <w:bottom w:val="none" w:sz="0" w:space="0" w:color="auto"/>
        <w:right w:val="none" w:sz="0" w:space="0" w:color="auto"/>
      </w:divBdr>
      <w:divsChild>
        <w:div w:id="1776361882">
          <w:marLeft w:val="0"/>
          <w:marRight w:val="0"/>
          <w:marTop w:val="0"/>
          <w:marBottom w:val="0"/>
          <w:divBdr>
            <w:top w:val="none" w:sz="0" w:space="0" w:color="auto"/>
            <w:left w:val="none" w:sz="0" w:space="0" w:color="auto"/>
            <w:bottom w:val="none" w:sz="0" w:space="0" w:color="auto"/>
            <w:right w:val="none" w:sz="0" w:space="0" w:color="auto"/>
          </w:divBdr>
          <w:divsChild>
            <w:div w:id="1701861455">
              <w:marLeft w:val="0"/>
              <w:marRight w:val="0"/>
              <w:marTop w:val="0"/>
              <w:marBottom w:val="0"/>
              <w:divBdr>
                <w:top w:val="none" w:sz="0" w:space="0" w:color="auto"/>
                <w:left w:val="none" w:sz="0" w:space="0" w:color="auto"/>
                <w:bottom w:val="none" w:sz="0" w:space="0" w:color="auto"/>
                <w:right w:val="none" w:sz="0" w:space="0" w:color="auto"/>
              </w:divBdr>
              <w:divsChild>
                <w:div w:id="65872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589063">
      <w:bodyDiv w:val="1"/>
      <w:marLeft w:val="0"/>
      <w:marRight w:val="0"/>
      <w:marTop w:val="0"/>
      <w:marBottom w:val="0"/>
      <w:divBdr>
        <w:top w:val="none" w:sz="0" w:space="0" w:color="auto"/>
        <w:left w:val="none" w:sz="0" w:space="0" w:color="auto"/>
        <w:bottom w:val="none" w:sz="0" w:space="0" w:color="auto"/>
        <w:right w:val="none" w:sz="0" w:space="0" w:color="auto"/>
      </w:divBdr>
      <w:divsChild>
        <w:div w:id="2001620281">
          <w:marLeft w:val="0"/>
          <w:marRight w:val="0"/>
          <w:marTop w:val="0"/>
          <w:marBottom w:val="0"/>
          <w:divBdr>
            <w:top w:val="none" w:sz="0" w:space="0" w:color="auto"/>
            <w:left w:val="none" w:sz="0" w:space="0" w:color="auto"/>
            <w:bottom w:val="none" w:sz="0" w:space="0" w:color="auto"/>
            <w:right w:val="none" w:sz="0" w:space="0" w:color="auto"/>
          </w:divBdr>
          <w:divsChild>
            <w:div w:id="1185174837">
              <w:marLeft w:val="0"/>
              <w:marRight w:val="0"/>
              <w:marTop w:val="0"/>
              <w:marBottom w:val="0"/>
              <w:divBdr>
                <w:top w:val="none" w:sz="0" w:space="0" w:color="auto"/>
                <w:left w:val="none" w:sz="0" w:space="0" w:color="auto"/>
                <w:bottom w:val="none" w:sz="0" w:space="0" w:color="auto"/>
                <w:right w:val="none" w:sz="0" w:space="0" w:color="auto"/>
              </w:divBdr>
              <w:divsChild>
                <w:div w:id="166261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724354">
      <w:bodyDiv w:val="1"/>
      <w:marLeft w:val="0"/>
      <w:marRight w:val="0"/>
      <w:marTop w:val="0"/>
      <w:marBottom w:val="0"/>
      <w:divBdr>
        <w:top w:val="none" w:sz="0" w:space="0" w:color="auto"/>
        <w:left w:val="none" w:sz="0" w:space="0" w:color="auto"/>
        <w:bottom w:val="none" w:sz="0" w:space="0" w:color="auto"/>
        <w:right w:val="none" w:sz="0" w:space="0" w:color="auto"/>
      </w:divBdr>
    </w:div>
    <w:div w:id="852039626">
      <w:bodyDiv w:val="1"/>
      <w:marLeft w:val="0"/>
      <w:marRight w:val="0"/>
      <w:marTop w:val="0"/>
      <w:marBottom w:val="0"/>
      <w:divBdr>
        <w:top w:val="none" w:sz="0" w:space="0" w:color="auto"/>
        <w:left w:val="none" w:sz="0" w:space="0" w:color="auto"/>
        <w:bottom w:val="none" w:sz="0" w:space="0" w:color="auto"/>
        <w:right w:val="none" w:sz="0" w:space="0" w:color="auto"/>
      </w:divBdr>
    </w:div>
    <w:div w:id="869147693">
      <w:bodyDiv w:val="1"/>
      <w:marLeft w:val="0"/>
      <w:marRight w:val="0"/>
      <w:marTop w:val="0"/>
      <w:marBottom w:val="0"/>
      <w:divBdr>
        <w:top w:val="none" w:sz="0" w:space="0" w:color="auto"/>
        <w:left w:val="none" w:sz="0" w:space="0" w:color="auto"/>
        <w:bottom w:val="none" w:sz="0" w:space="0" w:color="auto"/>
        <w:right w:val="none" w:sz="0" w:space="0" w:color="auto"/>
      </w:divBdr>
    </w:div>
    <w:div w:id="870150312">
      <w:bodyDiv w:val="1"/>
      <w:marLeft w:val="0"/>
      <w:marRight w:val="0"/>
      <w:marTop w:val="0"/>
      <w:marBottom w:val="0"/>
      <w:divBdr>
        <w:top w:val="none" w:sz="0" w:space="0" w:color="auto"/>
        <w:left w:val="none" w:sz="0" w:space="0" w:color="auto"/>
        <w:bottom w:val="none" w:sz="0" w:space="0" w:color="auto"/>
        <w:right w:val="none" w:sz="0" w:space="0" w:color="auto"/>
      </w:divBdr>
      <w:divsChild>
        <w:div w:id="1811288363">
          <w:marLeft w:val="0"/>
          <w:marRight w:val="0"/>
          <w:marTop w:val="0"/>
          <w:marBottom w:val="0"/>
          <w:divBdr>
            <w:top w:val="none" w:sz="0" w:space="0" w:color="auto"/>
            <w:left w:val="none" w:sz="0" w:space="0" w:color="auto"/>
            <w:bottom w:val="none" w:sz="0" w:space="0" w:color="auto"/>
            <w:right w:val="none" w:sz="0" w:space="0" w:color="auto"/>
          </w:divBdr>
          <w:divsChild>
            <w:div w:id="1522664851">
              <w:marLeft w:val="0"/>
              <w:marRight w:val="0"/>
              <w:marTop w:val="0"/>
              <w:marBottom w:val="0"/>
              <w:divBdr>
                <w:top w:val="none" w:sz="0" w:space="0" w:color="auto"/>
                <w:left w:val="none" w:sz="0" w:space="0" w:color="auto"/>
                <w:bottom w:val="none" w:sz="0" w:space="0" w:color="auto"/>
                <w:right w:val="none" w:sz="0" w:space="0" w:color="auto"/>
              </w:divBdr>
              <w:divsChild>
                <w:div w:id="856849259">
                  <w:marLeft w:val="0"/>
                  <w:marRight w:val="0"/>
                  <w:marTop w:val="0"/>
                  <w:marBottom w:val="0"/>
                  <w:divBdr>
                    <w:top w:val="none" w:sz="0" w:space="0" w:color="auto"/>
                    <w:left w:val="none" w:sz="0" w:space="0" w:color="auto"/>
                    <w:bottom w:val="none" w:sz="0" w:space="0" w:color="auto"/>
                    <w:right w:val="none" w:sz="0" w:space="0" w:color="auto"/>
                  </w:divBdr>
                  <w:divsChild>
                    <w:div w:id="188829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689715">
      <w:bodyDiv w:val="1"/>
      <w:marLeft w:val="0"/>
      <w:marRight w:val="0"/>
      <w:marTop w:val="0"/>
      <w:marBottom w:val="0"/>
      <w:divBdr>
        <w:top w:val="none" w:sz="0" w:space="0" w:color="auto"/>
        <w:left w:val="none" w:sz="0" w:space="0" w:color="auto"/>
        <w:bottom w:val="none" w:sz="0" w:space="0" w:color="auto"/>
        <w:right w:val="none" w:sz="0" w:space="0" w:color="auto"/>
      </w:divBdr>
    </w:div>
    <w:div w:id="898516016">
      <w:bodyDiv w:val="1"/>
      <w:marLeft w:val="0"/>
      <w:marRight w:val="0"/>
      <w:marTop w:val="0"/>
      <w:marBottom w:val="0"/>
      <w:divBdr>
        <w:top w:val="none" w:sz="0" w:space="0" w:color="auto"/>
        <w:left w:val="none" w:sz="0" w:space="0" w:color="auto"/>
        <w:bottom w:val="none" w:sz="0" w:space="0" w:color="auto"/>
        <w:right w:val="none" w:sz="0" w:space="0" w:color="auto"/>
      </w:divBdr>
      <w:divsChild>
        <w:div w:id="2093426365">
          <w:marLeft w:val="0"/>
          <w:marRight w:val="0"/>
          <w:marTop w:val="0"/>
          <w:marBottom w:val="0"/>
          <w:divBdr>
            <w:top w:val="none" w:sz="0" w:space="0" w:color="auto"/>
            <w:left w:val="none" w:sz="0" w:space="0" w:color="auto"/>
            <w:bottom w:val="none" w:sz="0" w:space="0" w:color="auto"/>
            <w:right w:val="none" w:sz="0" w:space="0" w:color="auto"/>
          </w:divBdr>
          <w:divsChild>
            <w:div w:id="1251431570">
              <w:marLeft w:val="0"/>
              <w:marRight w:val="0"/>
              <w:marTop w:val="0"/>
              <w:marBottom w:val="0"/>
              <w:divBdr>
                <w:top w:val="none" w:sz="0" w:space="0" w:color="auto"/>
                <w:left w:val="none" w:sz="0" w:space="0" w:color="auto"/>
                <w:bottom w:val="none" w:sz="0" w:space="0" w:color="auto"/>
                <w:right w:val="none" w:sz="0" w:space="0" w:color="auto"/>
              </w:divBdr>
              <w:divsChild>
                <w:div w:id="52109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225794">
      <w:bodyDiv w:val="1"/>
      <w:marLeft w:val="0"/>
      <w:marRight w:val="0"/>
      <w:marTop w:val="0"/>
      <w:marBottom w:val="0"/>
      <w:divBdr>
        <w:top w:val="none" w:sz="0" w:space="0" w:color="auto"/>
        <w:left w:val="none" w:sz="0" w:space="0" w:color="auto"/>
        <w:bottom w:val="none" w:sz="0" w:space="0" w:color="auto"/>
        <w:right w:val="none" w:sz="0" w:space="0" w:color="auto"/>
      </w:divBdr>
      <w:divsChild>
        <w:div w:id="1900742698">
          <w:marLeft w:val="0"/>
          <w:marRight w:val="0"/>
          <w:marTop w:val="0"/>
          <w:marBottom w:val="0"/>
          <w:divBdr>
            <w:top w:val="none" w:sz="0" w:space="0" w:color="auto"/>
            <w:left w:val="none" w:sz="0" w:space="0" w:color="auto"/>
            <w:bottom w:val="none" w:sz="0" w:space="0" w:color="auto"/>
            <w:right w:val="none" w:sz="0" w:space="0" w:color="auto"/>
          </w:divBdr>
          <w:divsChild>
            <w:div w:id="848176384">
              <w:marLeft w:val="0"/>
              <w:marRight w:val="0"/>
              <w:marTop w:val="0"/>
              <w:marBottom w:val="0"/>
              <w:divBdr>
                <w:top w:val="none" w:sz="0" w:space="0" w:color="auto"/>
                <w:left w:val="none" w:sz="0" w:space="0" w:color="auto"/>
                <w:bottom w:val="none" w:sz="0" w:space="0" w:color="auto"/>
                <w:right w:val="none" w:sz="0" w:space="0" w:color="auto"/>
              </w:divBdr>
              <w:divsChild>
                <w:div w:id="180696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651224">
      <w:bodyDiv w:val="1"/>
      <w:marLeft w:val="0"/>
      <w:marRight w:val="0"/>
      <w:marTop w:val="0"/>
      <w:marBottom w:val="0"/>
      <w:divBdr>
        <w:top w:val="none" w:sz="0" w:space="0" w:color="auto"/>
        <w:left w:val="none" w:sz="0" w:space="0" w:color="auto"/>
        <w:bottom w:val="none" w:sz="0" w:space="0" w:color="auto"/>
        <w:right w:val="none" w:sz="0" w:space="0" w:color="auto"/>
      </w:divBdr>
      <w:divsChild>
        <w:div w:id="94638499">
          <w:marLeft w:val="0"/>
          <w:marRight w:val="0"/>
          <w:marTop w:val="0"/>
          <w:marBottom w:val="0"/>
          <w:divBdr>
            <w:top w:val="none" w:sz="0" w:space="0" w:color="auto"/>
            <w:left w:val="none" w:sz="0" w:space="0" w:color="auto"/>
            <w:bottom w:val="none" w:sz="0" w:space="0" w:color="auto"/>
            <w:right w:val="none" w:sz="0" w:space="0" w:color="auto"/>
          </w:divBdr>
          <w:divsChild>
            <w:div w:id="2130010976">
              <w:marLeft w:val="0"/>
              <w:marRight w:val="0"/>
              <w:marTop w:val="0"/>
              <w:marBottom w:val="0"/>
              <w:divBdr>
                <w:top w:val="none" w:sz="0" w:space="0" w:color="auto"/>
                <w:left w:val="none" w:sz="0" w:space="0" w:color="auto"/>
                <w:bottom w:val="none" w:sz="0" w:space="0" w:color="auto"/>
                <w:right w:val="none" w:sz="0" w:space="0" w:color="auto"/>
              </w:divBdr>
              <w:divsChild>
                <w:div w:id="60060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500764">
      <w:bodyDiv w:val="1"/>
      <w:marLeft w:val="0"/>
      <w:marRight w:val="0"/>
      <w:marTop w:val="0"/>
      <w:marBottom w:val="0"/>
      <w:divBdr>
        <w:top w:val="none" w:sz="0" w:space="0" w:color="auto"/>
        <w:left w:val="none" w:sz="0" w:space="0" w:color="auto"/>
        <w:bottom w:val="none" w:sz="0" w:space="0" w:color="auto"/>
        <w:right w:val="none" w:sz="0" w:space="0" w:color="auto"/>
      </w:divBdr>
      <w:divsChild>
        <w:div w:id="1036465357">
          <w:marLeft w:val="0"/>
          <w:marRight w:val="0"/>
          <w:marTop w:val="0"/>
          <w:marBottom w:val="0"/>
          <w:divBdr>
            <w:top w:val="none" w:sz="0" w:space="0" w:color="auto"/>
            <w:left w:val="none" w:sz="0" w:space="0" w:color="auto"/>
            <w:bottom w:val="none" w:sz="0" w:space="0" w:color="auto"/>
            <w:right w:val="none" w:sz="0" w:space="0" w:color="auto"/>
          </w:divBdr>
          <w:divsChild>
            <w:div w:id="2011524799">
              <w:marLeft w:val="0"/>
              <w:marRight w:val="0"/>
              <w:marTop w:val="0"/>
              <w:marBottom w:val="0"/>
              <w:divBdr>
                <w:top w:val="none" w:sz="0" w:space="0" w:color="auto"/>
                <w:left w:val="none" w:sz="0" w:space="0" w:color="auto"/>
                <w:bottom w:val="none" w:sz="0" w:space="0" w:color="auto"/>
                <w:right w:val="none" w:sz="0" w:space="0" w:color="auto"/>
              </w:divBdr>
              <w:divsChild>
                <w:div w:id="69102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287909">
      <w:bodyDiv w:val="1"/>
      <w:marLeft w:val="0"/>
      <w:marRight w:val="0"/>
      <w:marTop w:val="0"/>
      <w:marBottom w:val="0"/>
      <w:divBdr>
        <w:top w:val="none" w:sz="0" w:space="0" w:color="auto"/>
        <w:left w:val="none" w:sz="0" w:space="0" w:color="auto"/>
        <w:bottom w:val="none" w:sz="0" w:space="0" w:color="auto"/>
        <w:right w:val="none" w:sz="0" w:space="0" w:color="auto"/>
      </w:divBdr>
    </w:div>
    <w:div w:id="935209063">
      <w:bodyDiv w:val="1"/>
      <w:marLeft w:val="0"/>
      <w:marRight w:val="0"/>
      <w:marTop w:val="0"/>
      <w:marBottom w:val="0"/>
      <w:divBdr>
        <w:top w:val="none" w:sz="0" w:space="0" w:color="auto"/>
        <w:left w:val="none" w:sz="0" w:space="0" w:color="auto"/>
        <w:bottom w:val="none" w:sz="0" w:space="0" w:color="auto"/>
        <w:right w:val="none" w:sz="0" w:space="0" w:color="auto"/>
      </w:divBdr>
      <w:divsChild>
        <w:div w:id="75172236">
          <w:marLeft w:val="0"/>
          <w:marRight w:val="0"/>
          <w:marTop w:val="0"/>
          <w:marBottom w:val="0"/>
          <w:divBdr>
            <w:top w:val="none" w:sz="0" w:space="0" w:color="auto"/>
            <w:left w:val="none" w:sz="0" w:space="0" w:color="auto"/>
            <w:bottom w:val="none" w:sz="0" w:space="0" w:color="auto"/>
            <w:right w:val="none" w:sz="0" w:space="0" w:color="auto"/>
          </w:divBdr>
          <w:divsChild>
            <w:div w:id="984045110">
              <w:marLeft w:val="0"/>
              <w:marRight w:val="0"/>
              <w:marTop w:val="0"/>
              <w:marBottom w:val="0"/>
              <w:divBdr>
                <w:top w:val="none" w:sz="0" w:space="0" w:color="auto"/>
                <w:left w:val="none" w:sz="0" w:space="0" w:color="auto"/>
                <w:bottom w:val="none" w:sz="0" w:space="0" w:color="auto"/>
                <w:right w:val="none" w:sz="0" w:space="0" w:color="auto"/>
              </w:divBdr>
              <w:divsChild>
                <w:div w:id="203044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518540">
      <w:bodyDiv w:val="1"/>
      <w:marLeft w:val="0"/>
      <w:marRight w:val="0"/>
      <w:marTop w:val="0"/>
      <w:marBottom w:val="0"/>
      <w:divBdr>
        <w:top w:val="none" w:sz="0" w:space="0" w:color="auto"/>
        <w:left w:val="none" w:sz="0" w:space="0" w:color="auto"/>
        <w:bottom w:val="none" w:sz="0" w:space="0" w:color="auto"/>
        <w:right w:val="none" w:sz="0" w:space="0" w:color="auto"/>
      </w:divBdr>
    </w:div>
    <w:div w:id="944578809">
      <w:bodyDiv w:val="1"/>
      <w:marLeft w:val="0"/>
      <w:marRight w:val="0"/>
      <w:marTop w:val="0"/>
      <w:marBottom w:val="0"/>
      <w:divBdr>
        <w:top w:val="none" w:sz="0" w:space="0" w:color="auto"/>
        <w:left w:val="none" w:sz="0" w:space="0" w:color="auto"/>
        <w:bottom w:val="none" w:sz="0" w:space="0" w:color="auto"/>
        <w:right w:val="none" w:sz="0" w:space="0" w:color="auto"/>
      </w:divBdr>
      <w:divsChild>
        <w:div w:id="1028338333">
          <w:marLeft w:val="0"/>
          <w:marRight w:val="0"/>
          <w:marTop w:val="0"/>
          <w:marBottom w:val="0"/>
          <w:divBdr>
            <w:top w:val="none" w:sz="0" w:space="0" w:color="auto"/>
            <w:left w:val="none" w:sz="0" w:space="0" w:color="auto"/>
            <w:bottom w:val="none" w:sz="0" w:space="0" w:color="auto"/>
            <w:right w:val="none" w:sz="0" w:space="0" w:color="auto"/>
          </w:divBdr>
          <w:divsChild>
            <w:div w:id="1990548628">
              <w:marLeft w:val="0"/>
              <w:marRight w:val="0"/>
              <w:marTop w:val="0"/>
              <w:marBottom w:val="0"/>
              <w:divBdr>
                <w:top w:val="none" w:sz="0" w:space="0" w:color="auto"/>
                <w:left w:val="none" w:sz="0" w:space="0" w:color="auto"/>
                <w:bottom w:val="none" w:sz="0" w:space="0" w:color="auto"/>
                <w:right w:val="none" w:sz="0" w:space="0" w:color="auto"/>
              </w:divBdr>
              <w:divsChild>
                <w:div w:id="149391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626762">
      <w:bodyDiv w:val="1"/>
      <w:marLeft w:val="0"/>
      <w:marRight w:val="0"/>
      <w:marTop w:val="0"/>
      <w:marBottom w:val="0"/>
      <w:divBdr>
        <w:top w:val="none" w:sz="0" w:space="0" w:color="auto"/>
        <w:left w:val="none" w:sz="0" w:space="0" w:color="auto"/>
        <w:bottom w:val="none" w:sz="0" w:space="0" w:color="auto"/>
        <w:right w:val="none" w:sz="0" w:space="0" w:color="auto"/>
      </w:divBdr>
      <w:divsChild>
        <w:div w:id="440801737">
          <w:marLeft w:val="0"/>
          <w:marRight w:val="0"/>
          <w:marTop w:val="0"/>
          <w:marBottom w:val="0"/>
          <w:divBdr>
            <w:top w:val="none" w:sz="0" w:space="0" w:color="auto"/>
            <w:left w:val="none" w:sz="0" w:space="0" w:color="auto"/>
            <w:bottom w:val="none" w:sz="0" w:space="0" w:color="auto"/>
            <w:right w:val="none" w:sz="0" w:space="0" w:color="auto"/>
          </w:divBdr>
          <w:divsChild>
            <w:div w:id="404231841">
              <w:marLeft w:val="0"/>
              <w:marRight w:val="0"/>
              <w:marTop w:val="0"/>
              <w:marBottom w:val="0"/>
              <w:divBdr>
                <w:top w:val="none" w:sz="0" w:space="0" w:color="auto"/>
                <w:left w:val="none" w:sz="0" w:space="0" w:color="auto"/>
                <w:bottom w:val="none" w:sz="0" w:space="0" w:color="auto"/>
                <w:right w:val="none" w:sz="0" w:space="0" w:color="auto"/>
              </w:divBdr>
              <w:divsChild>
                <w:div w:id="100598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585909">
      <w:bodyDiv w:val="1"/>
      <w:marLeft w:val="0"/>
      <w:marRight w:val="0"/>
      <w:marTop w:val="0"/>
      <w:marBottom w:val="0"/>
      <w:divBdr>
        <w:top w:val="none" w:sz="0" w:space="0" w:color="auto"/>
        <w:left w:val="none" w:sz="0" w:space="0" w:color="auto"/>
        <w:bottom w:val="none" w:sz="0" w:space="0" w:color="auto"/>
        <w:right w:val="none" w:sz="0" w:space="0" w:color="auto"/>
      </w:divBdr>
      <w:divsChild>
        <w:div w:id="1088191004">
          <w:marLeft w:val="0"/>
          <w:marRight w:val="0"/>
          <w:marTop w:val="0"/>
          <w:marBottom w:val="0"/>
          <w:divBdr>
            <w:top w:val="none" w:sz="0" w:space="0" w:color="auto"/>
            <w:left w:val="none" w:sz="0" w:space="0" w:color="auto"/>
            <w:bottom w:val="none" w:sz="0" w:space="0" w:color="auto"/>
            <w:right w:val="none" w:sz="0" w:space="0" w:color="auto"/>
          </w:divBdr>
          <w:divsChild>
            <w:div w:id="1456633826">
              <w:marLeft w:val="0"/>
              <w:marRight w:val="0"/>
              <w:marTop w:val="0"/>
              <w:marBottom w:val="0"/>
              <w:divBdr>
                <w:top w:val="none" w:sz="0" w:space="0" w:color="auto"/>
                <w:left w:val="none" w:sz="0" w:space="0" w:color="auto"/>
                <w:bottom w:val="none" w:sz="0" w:space="0" w:color="auto"/>
                <w:right w:val="none" w:sz="0" w:space="0" w:color="auto"/>
              </w:divBdr>
              <w:divsChild>
                <w:div w:id="1886015976">
                  <w:marLeft w:val="0"/>
                  <w:marRight w:val="0"/>
                  <w:marTop w:val="0"/>
                  <w:marBottom w:val="0"/>
                  <w:divBdr>
                    <w:top w:val="none" w:sz="0" w:space="0" w:color="auto"/>
                    <w:left w:val="none" w:sz="0" w:space="0" w:color="auto"/>
                    <w:bottom w:val="none" w:sz="0" w:space="0" w:color="auto"/>
                    <w:right w:val="none" w:sz="0" w:space="0" w:color="auto"/>
                  </w:divBdr>
                  <w:divsChild>
                    <w:div w:id="28307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017038">
      <w:bodyDiv w:val="1"/>
      <w:marLeft w:val="0"/>
      <w:marRight w:val="0"/>
      <w:marTop w:val="0"/>
      <w:marBottom w:val="0"/>
      <w:divBdr>
        <w:top w:val="none" w:sz="0" w:space="0" w:color="auto"/>
        <w:left w:val="none" w:sz="0" w:space="0" w:color="auto"/>
        <w:bottom w:val="none" w:sz="0" w:space="0" w:color="auto"/>
        <w:right w:val="none" w:sz="0" w:space="0" w:color="auto"/>
      </w:divBdr>
      <w:divsChild>
        <w:div w:id="1343705972">
          <w:marLeft w:val="0"/>
          <w:marRight w:val="0"/>
          <w:marTop w:val="0"/>
          <w:marBottom w:val="0"/>
          <w:divBdr>
            <w:top w:val="none" w:sz="0" w:space="0" w:color="auto"/>
            <w:left w:val="none" w:sz="0" w:space="0" w:color="auto"/>
            <w:bottom w:val="none" w:sz="0" w:space="0" w:color="auto"/>
            <w:right w:val="none" w:sz="0" w:space="0" w:color="auto"/>
          </w:divBdr>
          <w:divsChild>
            <w:div w:id="1666787563">
              <w:marLeft w:val="0"/>
              <w:marRight w:val="0"/>
              <w:marTop w:val="0"/>
              <w:marBottom w:val="0"/>
              <w:divBdr>
                <w:top w:val="none" w:sz="0" w:space="0" w:color="auto"/>
                <w:left w:val="none" w:sz="0" w:space="0" w:color="auto"/>
                <w:bottom w:val="none" w:sz="0" w:space="0" w:color="auto"/>
                <w:right w:val="none" w:sz="0" w:space="0" w:color="auto"/>
              </w:divBdr>
              <w:divsChild>
                <w:div w:id="88232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752200">
      <w:bodyDiv w:val="1"/>
      <w:marLeft w:val="0"/>
      <w:marRight w:val="0"/>
      <w:marTop w:val="0"/>
      <w:marBottom w:val="0"/>
      <w:divBdr>
        <w:top w:val="none" w:sz="0" w:space="0" w:color="auto"/>
        <w:left w:val="none" w:sz="0" w:space="0" w:color="auto"/>
        <w:bottom w:val="none" w:sz="0" w:space="0" w:color="auto"/>
        <w:right w:val="none" w:sz="0" w:space="0" w:color="auto"/>
      </w:divBdr>
      <w:divsChild>
        <w:div w:id="10687995">
          <w:marLeft w:val="0"/>
          <w:marRight w:val="0"/>
          <w:marTop w:val="0"/>
          <w:marBottom w:val="0"/>
          <w:divBdr>
            <w:top w:val="none" w:sz="0" w:space="0" w:color="auto"/>
            <w:left w:val="none" w:sz="0" w:space="0" w:color="auto"/>
            <w:bottom w:val="none" w:sz="0" w:space="0" w:color="auto"/>
            <w:right w:val="none" w:sz="0" w:space="0" w:color="auto"/>
          </w:divBdr>
          <w:divsChild>
            <w:div w:id="1225213964">
              <w:marLeft w:val="0"/>
              <w:marRight w:val="0"/>
              <w:marTop w:val="0"/>
              <w:marBottom w:val="0"/>
              <w:divBdr>
                <w:top w:val="none" w:sz="0" w:space="0" w:color="auto"/>
                <w:left w:val="none" w:sz="0" w:space="0" w:color="auto"/>
                <w:bottom w:val="none" w:sz="0" w:space="0" w:color="auto"/>
                <w:right w:val="none" w:sz="0" w:space="0" w:color="auto"/>
              </w:divBdr>
              <w:divsChild>
                <w:div w:id="50602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919901">
      <w:bodyDiv w:val="1"/>
      <w:marLeft w:val="0"/>
      <w:marRight w:val="0"/>
      <w:marTop w:val="0"/>
      <w:marBottom w:val="0"/>
      <w:divBdr>
        <w:top w:val="none" w:sz="0" w:space="0" w:color="auto"/>
        <w:left w:val="none" w:sz="0" w:space="0" w:color="auto"/>
        <w:bottom w:val="none" w:sz="0" w:space="0" w:color="auto"/>
        <w:right w:val="none" w:sz="0" w:space="0" w:color="auto"/>
      </w:divBdr>
      <w:divsChild>
        <w:div w:id="483394058">
          <w:marLeft w:val="0"/>
          <w:marRight w:val="0"/>
          <w:marTop w:val="0"/>
          <w:marBottom w:val="0"/>
          <w:divBdr>
            <w:top w:val="none" w:sz="0" w:space="0" w:color="auto"/>
            <w:left w:val="none" w:sz="0" w:space="0" w:color="auto"/>
            <w:bottom w:val="none" w:sz="0" w:space="0" w:color="auto"/>
            <w:right w:val="none" w:sz="0" w:space="0" w:color="auto"/>
          </w:divBdr>
          <w:divsChild>
            <w:div w:id="808786333">
              <w:marLeft w:val="0"/>
              <w:marRight w:val="0"/>
              <w:marTop w:val="0"/>
              <w:marBottom w:val="0"/>
              <w:divBdr>
                <w:top w:val="none" w:sz="0" w:space="0" w:color="auto"/>
                <w:left w:val="none" w:sz="0" w:space="0" w:color="auto"/>
                <w:bottom w:val="none" w:sz="0" w:space="0" w:color="auto"/>
                <w:right w:val="none" w:sz="0" w:space="0" w:color="auto"/>
              </w:divBdr>
              <w:divsChild>
                <w:div w:id="61067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566839">
      <w:bodyDiv w:val="1"/>
      <w:marLeft w:val="0"/>
      <w:marRight w:val="0"/>
      <w:marTop w:val="0"/>
      <w:marBottom w:val="0"/>
      <w:divBdr>
        <w:top w:val="none" w:sz="0" w:space="0" w:color="auto"/>
        <w:left w:val="none" w:sz="0" w:space="0" w:color="auto"/>
        <w:bottom w:val="none" w:sz="0" w:space="0" w:color="auto"/>
        <w:right w:val="none" w:sz="0" w:space="0" w:color="auto"/>
      </w:divBdr>
      <w:divsChild>
        <w:div w:id="1590038731">
          <w:marLeft w:val="0"/>
          <w:marRight w:val="0"/>
          <w:marTop w:val="0"/>
          <w:marBottom w:val="0"/>
          <w:divBdr>
            <w:top w:val="none" w:sz="0" w:space="0" w:color="auto"/>
            <w:left w:val="none" w:sz="0" w:space="0" w:color="auto"/>
            <w:bottom w:val="none" w:sz="0" w:space="0" w:color="auto"/>
            <w:right w:val="none" w:sz="0" w:space="0" w:color="auto"/>
          </w:divBdr>
          <w:divsChild>
            <w:div w:id="1948807592">
              <w:marLeft w:val="0"/>
              <w:marRight w:val="0"/>
              <w:marTop w:val="0"/>
              <w:marBottom w:val="0"/>
              <w:divBdr>
                <w:top w:val="none" w:sz="0" w:space="0" w:color="auto"/>
                <w:left w:val="none" w:sz="0" w:space="0" w:color="auto"/>
                <w:bottom w:val="none" w:sz="0" w:space="0" w:color="auto"/>
                <w:right w:val="none" w:sz="0" w:space="0" w:color="auto"/>
              </w:divBdr>
              <w:divsChild>
                <w:div w:id="100246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870303">
      <w:bodyDiv w:val="1"/>
      <w:marLeft w:val="0"/>
      <w:marRight w:val="0"/>
      <w:marTop w:val="0"/>
      <w:marBottom w:val="0"/>
      <w:divBdr>
        <w:top w:val="none" w:sz="0" w:space="0" w:color="auto"/>
        <w:left w:val="none" w:sz="0" w:space="0" w:color="auto"/>
        <w:bottom w:val="none" w:sz="0" w:space="0" w:color="auto"/>
        <w:right w:val="none" w:sz="0" w:space="0" w:color="auto"/>
      </w:divBdr>
      <w:divsChild>
        <w:div w:id="77792067">
          <w:marLeft w:val="0"/>
          <w:marRight w:val="0"/>
          <w:marTop w:val="0"/>
          <w:marBottom w:val="0"/>
          <w:divBdr>
            <w:top w:val="none" w:sz="0" w:space="0" w:color="auto"/>
            <w:left w:val="none" w:sz="0" w:space="0" w:color="auto"/>
            <w:bottom w:val="none" w:sz="0" w:space="0" w:color="auto"/>
            <w:right w:val="none" w:sz="0" w:space="0" w:color="auto"/>
          </w:divBdr>
          <w:divsChild>
            <w:div w:id="1905331561">
              <w:marLeft w:val="0"/>
              <w:marRight w:val="0"/>
              <w:marTop w:val="0"/>
              <w:marBottom w:val="0"/>
              <w:divBdr>
                <w:top w:val="none" w:sz="0" w:space="0" w:color="auto"/>
                <w:left w:val="none" w:sz="0" w:space="0" w:color="auto"/>
                <w:bottom w:val="none" w:sz="0" w:space="0" w:color="auto"/>
                <w:right w:val="none" w:sz="0" w:space="0" w:color="auto"/>
              </w:divBdr>
              <w:divsChild>
                <w:div w:id="105935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719070">
      <w:bodyDiv w:val="1"/>
      <w:marLeft w:val="0"/>
      <w:marRight w:val="0"/>
      <w:marTop w:val="0"/>
      <w:marBottom w:val="0"/>
      <w:divBdr>
        <w:top w:val="none" w:sz="0" w:space="0" w:color="auto"/>
        <w:left w:val="none" w:sz="0" w:space="0" w:color="auto"/>
        <w:bottom w:val="none" w:sz="0" w:space="0" w:color="auto"/>
        <w:right w:val="none" w:sz="0" w:space="0" w:color="auto"/>
      </w:divBdr>
    </w:div>
    <w:div w:id="1031960000">
      <w:bodyDiv w:val="1"/>
      <w:marLeft w:val="0"/>
      <w:marRight w:val="0"/>
      <w:marTop w:val="0"/>
      <w:marBottom w:val="0"/>
      <w:divBdr>
        <w:top w:val="none" w:sz="0" w:space="0" w:color="auto"/>
        <w:left w:val="none" w:sz="0" w:space="0" w:color="auto"/>
        <w:bottom w:val="none" w:sz="0" w:space="0" w:color="auto"/>
        <w:right w:val="none" w:sz="0" w:space="0" w:color="auto"/>
      </w:divBdr>
      <w:divsChild>
        <w:div w:id="198671103">
          <w:marLeft w:val="0"/>
          <w:marRight w:val="0"/>
          <w:marTop w:val="0"/>
          <w:marBottom w:val="0"/>
          <w:divBdr>
            <w:top w:val="none" w:sz="0" w:space="0" w:color="auto"/>
            <w:left w:val="none" w:sz="0" w:space="0" w:color="auto"/>
            <w:bottom w:val="none" w:sz="0" w:space="0" w:color="auto"/>
            <w:right w:val="none" w:sz="0" w:space="0" w:color="auto"/>
          </w:divBdr>
          <w:divsChild>
            <w:div w:id="1416896604">
              <w:marLeft w:val="0"/>
              <w:marRight w:val="0"/>
              <w:marTop w:val="0"/>
              <w:marBottom w:val="0"/>
              <w:divBdr>
                <w:top w:val="none" w:sz="0" w:space="0" w:color="auto"/>
                <w:left w:val="none" w:sz="0" w:space="0" w:color="auto"/>
                <w:bottom w:val="none" w:sz="0" w:space="0" w:color="auto"/>
                <w:right w:val="none" w:sz="0" w:space="0" w:color="auto"/>
              </w:divBdr>
              <w:divsChild>
                <w:div w:id="12022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115971">
      <w:bodyDiv w:val="1"/>
      <w:marLeft w:val="0"/>
      <w:marRight w:val="0"/>
      <w:marTop w:val="0"/>
      <w:marBottom w:val="0"/>
      <w:divBdr>
        <w:top w:val="none" w:sz="0" w:space="0" w:color="auto"/>
        <w:left w:val="none" w:sz="0" w:space="0" w:color="auto"/>
        <w:bottom w:val="none" w:sz="0" w:space="0" w:color="auto"/>
        <w:right w:val="none" w:sz="0" w:space="0" w:color="auto"/>
      </w:divBdr>
      <w:divsChild>
        <w:div w:id="1555191979">
          <w:marLeft w:val="0"/>
          <w:marRight w:val="0"/>
          <w:marTop w:val="0"/>
          <w:marBottom w:val="0"/>
          <w:divBdr>
            <w:top w:val="none" w:sz="0" w:space="0" w:color="auto"/>
            <w:left w:val="none" w:sz="0" w:space="0" w:color="auto"/>
            <w:bottom w:val="none" w:sz="0" w:space="0" w:color="auto"/>
            <w:right w:val="none" w:sz="0" w:space="0" w:color="auto"/>
          </w:divBdr>
          <w:divsChild>
            <w:div w:id="1493719579">
              <w:marLeft w:val="0"/>
              <w:marRight w:val="0"/>
              <w:marTop w:val="0"/>
              <w:marBottom w:val="0"/>
              <w:divBdr>
                <w:top w:val="none" w:sz="0" w:space="0" w:color="auto"/>
                <w:left w:val="none" w:sz="0" w:space="0" w:color="auto"/>
                <w:bottom w:val="none" w:sz="0" w:space="0" w:color="auto"/>
                <w:right w:val="none" w:sz="0" w:space="0" w:color="auto"/>
              </w:divBdr>
              <w:divsChild>
                <w:div w:id="129448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26612">
      <w:bodyDiv w:val="1"/>
      <w:marLeft w:val="0"/>
      <w:marRight w:val="0"/>
      <w:marTop w:val="0"/>
      <w:marBottom w:val="0"/>
      <w:divBdr>
        <w:top w:val="none" w:sz="0" w:space="0" w:color="auto"/>
        <w:left w:val="none" w:sz="0" w:space="0" w:color="auto"/>
        <w:bottom w:val="none" w:sz="0" w:space="0" w:color="auto"/>
        <w:right w:val="none" w:sz="0" w:space="0" w:color="auto"/>
      </w:divBdr>
      <w:divsChild>
        <w:div w:id="1860659019">
          <w:marLeft w:val="0"/>
          <w:marRight w:val="0"/>
          <w:marTop w:val="0"/>
          <w:marBottom w:val="0"/>
          <w:divBdr>
            <w:top w:val="none" w:sz="0" w:space="0" w:color="auto"/>
            <w:left w:val="none" w:sz="0" w:space="0" w:color="auto"/>
            <w:bottom w:val="none" w:sz="0" w:space="0" w:color="auto"/>
            <w:right w:val="none" w:sz="0" w:space="0" w:color="auto"/>
          </w:divBdr>
          <w:divsChild>
            <w:div w:id="830944402">
              <w:marLeft w:val="0"/>
              <w:marRight w:val="0"/>
              <w:marTop w:val="0"/>
              <w:marBottom w:val="0"/>
              <w:divBdr>
                <w:top w:val="none" w:sz="0" w:space="0" w:color="auto"/>
                <w:left w:val="none" w:sz="0" w:space="0" w:color="auto"/>
                <w:bottom w:val="none" w:sz="0" w:space="0" w:color="auto"/>
                <w:right w:val="none" w:sz="0" w:space="0" w:color="auto"/>
              </w:divBdr>
              <w:divsChild>
                <w:div w:id="117283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373848">
      <w:bodyDiv w:val="1"/>
      <w:marLeft w:val="0"/>
      <w:marRight w:val="0"/>
      <w:marTop w:val="0"/>
      <w:marBottom w:val="0"/>
      <w:divBdr>
        <w:top w:val="none" w:sz="0" w:space="0" w:color="auto"/>
        <w:left w:val="none" w:sz="0" w:space="0" w:color="auto"/>
        <w:bottom w:val="none" w:sz="0" w:space="0" w:color="auto"/>
        <w:right w:val="none" w:sz="0" w:space="0" w:color="auto"/>
      </w:divBdr>
      <w:divsChild>
        <w:div w:id="163128404">
          <w:marLeft w:val="0"/>
          <w:marRight w:val="0"/>
          <w:marTop w:val="0"/>
          <w:marBottom w:val="0"/>
          <w:divBdr>
            <w:top w:val="none" w:sz="0" w:space="0" w:color="auto"/>
            <w:left w:val="none" w:sz="0" w:space="0" w:color="auto"/>
            <w:bottom w:val="none" w:sz="0" w:space="0" w:color="auto"/>
            <w:right w:val="none" w:sz="0" w:space="0" w:color="auto"/>
          </w:divBdr>
        </w:div>
      </w:divsChild>
    </w:div>
    <w:div w:id="1079793852">
      <w:bodyDiv w:val="1"/>
      <w:marLeft w:val="0"/>
      <w:marRight w:val="0"/>
      <w:marTop w:val="0"/>
      <w:marBottom w:val="0"/>
      <w:divBdr>
        <w:top w:val="none" w:sz="0" w:space="0" w:color="auto"/>
        <w:left w:val="none" w:sz="0" w:space="0" w:color="auto"/>
        <w:bottom w:val="none" w:sz="0" w:space="0" w:color="auto"/>
        <w:right w:val="none" w:sz="0" w:space="0" w:color="auto"/>
      </w:divBdr>
    </w:div>
    <w:div w:id="1082987460">
      <w:bodyDiv w:val="1"/>
      <w:marLeft w:val="0"/>
      <w:marRight w:val="0"/>
      <w:marTop w:val="0"/>
      <w:marBottom w:val="0"/>
      <w:divBdr>
        <w:top w:val="none" w:sz="0" w:space="0" w:color="auto"/>
        <w:left w:val="none" w:sz="0" w:space="0" w:color="auto"/>
        <w:bottom w:val="none" w:sz="0" w:space="0" w:color="auto"/>
        <w:right w:val="none" w:sz="0" w:space="0" w:color="auto"/>
      </w:divBdr>
      <w:divsChild>
        <w:div w:id="387805584">
          <w:marLeft w:val="0"/>
          <w:marRight w:val="0"/>
          <w:marTop w:val="0"/>
          <w:marBottom w:val="0"/>
          <w:divBdr>
            <w:top w:val="none" w:sz="0" w:space="0" w:color="auto"/>
            <w:left w:val="none" w:sz="0" w:space="0" w:color="auto"/>
            <w:bottom w:val="none" w:sz="0" w:space="0" w:color="auto"/>
            <w:right w:val="none" w:sz="0" w:space="0" w:color="auto"/>
          </w:divBdr>
          <w:divsChild>
            <w:div w:id="892081951">
              <w:marLeft w:val="0"/>
              <w:marRight w:val="0"/>
              <w:marTop w:val="0"/>
              <w:marBottom w:val="0"/>
              <w:divBdr>
                <w:top w:val="none" w:sz="0" w:space="0" w:color="auto"/>
                <w:left w:val="none" w:sz="0" w:space="0" w:color="auto"/>
                <w:bottom w:val="none" w:sz="0" w:space="0" w:color="auto"/>
                <w:right w:val="none" w:sz="0" w:space="0" w:color="auto"/>
              </w:divBdr>
              <w:divsChild>
                <w:div w:id="1699970041">
                  <w:marLeft w:val="0"/>
                  <w:marRight w:val="0"/>
                  <w:marTop w:val="0"/>
                  <w:marBottom w:val="0"/>
                  <w:divBdr>
                    <w:top w:val="none" w:sz="0" w:space="0" w:color="auto"/>
                    <w:left w:val="none" w:sz="0" w:space="0" w:color="auto"/>
                    <w:bottom w:val="none" w:sz="0" w:space="0" w:color="auto"/>
                    <w:right w:val="none" w:sz="0" w:space="0" w:color="auto"/>
                  </w:divBdr>
                  <w:divsChild>
                    <w:div w:id="93744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110745">
      <w:bodyDiv w:val="1"/>
      <w:marLeft w:val="0"/>
      <w:marRight w:val="0"/>
      <w:marTop w:val="0"/>
      <w:marBottom w:val="0"/>
      <w:divBdr>
        <w:top w:val="none" w:sz="0" w:space="0" w:color="auto"/>
        <w:left w:val="none" w:sz="0" w:space="0" w:color="auto"/>
        <w:bottom w:val="none" w:sz="0" w:space="0" w:color="auto"/>
        <w:right w:val="none" w:sz="0" w:space="0" w:color="auto"/>
      </w:divBdr>
      <w:divsChild>
        <w:div w:id="866525498">
          <w:marLeft w:val="0"/>
          <w:marRight w:val="0"/>
          <w:marTop w:val="0"/>
          <w:marBottom w:val="0"/>
          <w:divBdr>
            <w:top w:val="none" w:sz="0" w:space="0" w:color="auto"/>
            <w:left w:val="none" w:sz="0" w:space="0" w:color="auto"/>
            <w:bottom w:val="none" w:sz="0" w:space="0" w:color="auto"/>
            <w:right w:val="none" w:sz="0" w:space="0" w:color="auto"/>
          </w:divBdr>
          <w:divsChild>
            <w:div w:id="1491098792">
              <w:marLeft w:val="0"/>
              <w:marRight w:val="0"/>
              <w:marTop w:val="0"/>
              <w:marBottom w:val="0"/>
              <w:divBdr>
                <w:top w:val="none" w:sz="0" w:space="0" w:color="auto"/>
                <w:left w:val="none" w:sz="0" w:space="0" w:color="auto"/>
                <w:bottom w:val="none" w:sz="0" w:space="0" w:color="auto"/>
                <w:right w:val="none" w:sz="0" w:space="0" w:color="auto"/>
              </w:divBdr>
              <w:divsChild>
                <w:div w:id="388651510">
                  <w:marLeft w:val="0"/>
                  <w:marRight w:val="0"/>
                  <w:marTop w:val="0"/>
                  <w:marBottom w:val="0"/>
                  <w:divBdr>
                    <w:top w:val="none" w:sz="0" w:space="0" w:color="auto"/>
                    <w:left w:val="none" w:sz="0" w:space="0" w:color="auto"/>
                    <w:bottom w:val="none" w:sz="0" w:space="0" w:color="auto"/>
                    <w:right w:val="none" w:sz="0" w:space="0" w:color="auto"/>
                  </w:divBdr>
                  <w:divsChild>
                    <w:div w:id="211250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278310">
      <w:bodyDiv w:val="1"/>
      <w:marLeft w:val="0"/>
      <w:marRight w:val="0"/>
      <w:marTop w:val="0"/>
      <w:marBottom w:val="0"/>
      <w:divBdr>
        <w:top w:val="none" w:sz="0" w:space="0" w:color="auto"/>
        <w:left w:val="none" w:sz="0" w:space="0" w:color="auto"/>
        <w:bottom w:val="none" w:sz="0" w:space="0" w:color="auto"/>
        <w:right w:val="none" w:sz="0" w:space="0" w:color="auto"/>
      </w:divBdr>
      <w:divsChild>
        <w:div w:id="1704398150">
          <w:marLeft w:val="0"/>
          <w:marRight w:val="0"/>
          <w:marTop w:val="0"/>
          <w:marBottom w:val="0"/>
          <w:divBdr>
            <w:top w:val="none" w:sz="0" w:space="0" w:color="auto"/>
            <w:left w:val="none" w:sz="0" w:space="0" w:color="auto"/>
            <w:bottom w:val="none" w:sz="0" w:space="0" w:color="auto"/>
            <w:right w:val="none" w:sz="0" w:space="0" w:color="auto"/>
          </w:divBdr>
          <w:divsChild>
            <w:div w:id="1715961727">
              <w:marLeft w:val="0"/>
              <w:marRight w:val="0"/>
              <w:marTop w:val="0"/>
              <w:marBottom w:val="0"/>
              <w:divBdr>
                <w:top w:val="none" w:sz="0" w:space="0" w:color="auto"/>
                <w:left w:val="none" w:sz="0" w:space="0" w:color="auto"/>
                <w:bottom w:val="none" w:sz="0" w:space="0" w:color="auto"/>
                <w:right w:val="none" w:sz="0" w:space="0" w:color="auto"/>
              </w:divBdr>
              <w:divsChild>
                <w:div w:id="134174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718817">
      <w:bodyDiv w:val="1"/>
      <w:marLeft w:val="0"/>
      <w:marRight w:val="0"/>
      <w:marTop w:val="0"/>
      <w:marBottom w:val="0"/>
      <w:divBdr>
        <w:top w:val="none" w:sz="0" w:space="0" w:color="auto"/>
        <w:left w:val="none" w:sz="0" w:space="0" w:color="auto"/>
        <w:bottom w:val="none" w:sz="0" w:space="0" w:color="auto"/>
        <w:right w:val="none" w:sz="0" w:space="0" w:color="auto"/>
      </w:divBdr>
    </w:div>
    <w:div w:id="1146437307">
      <w:bodyDiv w:val="1"/>
      <w:marLeft w:val="0"/>
      <w:marRight w:val="0"/>
      <w:marTop w:val="0"/>
      <w:marBottom w:val="0"/>
      <w:divBdr>
        <w:top w:val="none" w:sz="0" w:space="0" w:color="auto"/>
        <w:left w:val="none" w:sz="0" w:space="0" w:color="auto"/>
        <w:bottom w:val="none" w:sz="0" w:space="0" w:color="auto"/>
        <w:right w:val="none" w:sz="0" w:space="0" w:color="auto"/>
      </w:divBdr>
      <w:divsChild>
        <w:div w:id="925578649">
          <w:marLeft w:val="0"/>
          <w:marRight w:val="0"/>
          <w:marTop w:val="0"/>
          <w:marBottom w:val="0"/>
          <w:divBdr>
            <w:top w:val="none" w:sz="0" w:space="0" w:color="auto"/>
            <w:left w:val="none" w:sz="0" w:space="0" w:color="auto"/>
            <w:bottom w:val="none" w:sz="0" w:space="0" w:color="auto"/>
            <w:right w:val="none" w:sz="0" w:space="0" w:color="auto"/>
          </w:divBdr>
        </w:div>
      </w:divsChild>
    </w:div>
    <w:div w:id="1168130774">
      <w:bodyDiv w:val="1"/>
      <w:marLeft w:val="0"/>
      <w:marRight w:val="0"/>
      <w:marTop w:val="0"/>
      <w:marBottom w:val="0"/>
      <w:divBdr>
        <w:top w:val="none" w:sz="0" w:space="0" w:color="auto"/>
        <w:left w:val="none" w:sz="0" w:space="0" w:color="auto"/>
        <w:bottom w:val="none" w:sz="0" w:space="0" w:color="auto"/>
        <w:right w:val="none" w:sz="0" w:space="0" w:color="auto"/>
      </w:divBdr>
      <w:divsChild>
        <w:div w:id="826625805">
          <w:marLeft w:val="0"/>
          <w:marRight w:val="0"/>
          <w:marTop w:val="0"/>
          <w:marBottom w:val="0"/>
          <w:divBdr>
            <w:top w:val="none" w:sz="0" w:space="0" w:color="auto"/>
            <w:left w:val="none" w:sz="0" w:space="0" w:color="auto"/>
            <w:bottom w:val="none" w:sz="0" w:space="0" w:color="auto"/>
            <w:right w:val="none" w:sz="0" w:space="0" w:color="auto"/>
          </w:divBdr>
          <w:divsChild>
            <w:div w:id="59906655">
              <w:marLeft w:val="0"/>
              <w:marRight w:val="0"/>
              <w:marTop w:val="0"/>
              <w:marBottom w:val="0"/>
              <w:divBdr>
                <w:top w:val="none" w:sz="0" w:space="0" w:color="auto"/>
                <w:left w:val="none" w:sz="0" w:space="0" w:color="auto"/>
                <w:bottom w:val="none" w:sz="0" w:space="0" w:color="auto"/>
                <w:right w:val="none" w:sz="0" w:space="0" w:color="auto"/>
              </w:divBdr>
              <w:divsChild>
                <w:div w:id="190506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525490">
      <w:bodyDiv w:val="1"/>
      <w:marLeft w:val="0"/>
      <w:marRight w:val="0"/>
      <w:marTop w:val="0"/>
      <w:marBottom w:val="0"/>
      <w:divBdr>
        <w:top w:val="none" w:sz="0" w:space="0" w:color="auto"/>
        <w:left w:val="none" w:sz="0" w:space="0" w:color="auto"/>
        <w:bottom w:val="none" w:sz="0" w:space="0" w:color="auto"/>
        <w:right w:val="none" w:sz="0" w:space="0" w:color="auto"/>
      </w:divBdr>
    </w:div>
    <w:div w:id="1178077133">
      <w:bodyDiv w:val="1"/>
      <w:marLeft w:val="0"/>
      <w:marRight w:val="0"/>
      <w:marTop w:val="0"/>
      <w:marBottom w:val="0"/>
      <w:divBdr>
        <w:top w:val="none" w:sz="0" w:space="0" w:color="auto"/>
        <w:left w:val="none" w:sz="0" w:space="0" w:color="auto"/>
        <w:bottom w:val="none" w:sz="0" w:space="0" w:color="auto"/>
        <w:right w:val="none" w:sz="0" w:space="0" w:color="auto"/>
      </w:divBdr>
      <w:divsChild>
        <w:div w:id="1504012153">
          <w:marLeft w:val="0"/>
          <w:marRight w:val="0"/>
          <w:marTop w:val="0"/>
          <w:marBottom w:val="0"/>
          <w:divBdr>
            <w:top w:val="none" w:sz="0" w:space="0" w:color="auto"/>
            <w:left w:val="none" w:sz="0" w:space="0" w:color="auto"/>
            <w:bottom w:val="none" w:sz="0" w:space="0" w:color="auto"/>
            <w:right w:val="none" w:sz="0" w:space="0" w:color="auto"/>
          </w:divBdr>
          <w:divsChild>
            <w:div w:id="258606933">
              <w:marLeft w:val="0"/>
              <w:marRight w:val="0"/>
              <w:marTop w:val="0"/>
              <w:marBottom w:val="0"/>
              <w:divBdr>
                <w:top w:val="none" w:sz="0" w:space="0" w:color="auto"/>
                <w:left w:val="none" w:sz="0" w:space="0" w:color="auto"/>
                <w:bottom w:val="none" w:sz="0" w:space="0" w:color="auto"/>
                <w:right w:val="none" w:sz="0" w:space="0" w:color="auto"/>
              </w:divBdr>
              <w:divsChild>
                <w:div w:id="176391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245599">
      <w:bodyDiv w:val="1"/>
      <w:marLeft w:val="0"/>
      <w:marRight w:val="0"/>
      <w:marTop w:val="0"/>
      <w:marBottom w:val="0"/>
      <w:divBdr>
        <w:top w:val="none" w:sz="0" w:space="0" w:color="auto"/>
        <w:left w:val="none" w:sz="0" w:space="0" w:color="auto"/>
        <w:bottom w:val="none" w:sz="0" w:space="0" w:color="auto"/>
        <w:right w:val="none" w:sz="0" w:space="0" w:color="auto"/>
      </w:divBdr>
      <w:divsChild>
        <w:div w:id="383064538">
          <w:marLeft w:val="0"/>
          <w:marRight w:val="0"/>
          <w:marTop w:val="0"/>
          <w:marBottom w:val="0"/>
          <w:divBdr>
            <w:top w:val="none" w:sz="0" w:space="0" w:color="auto"/>
            <w:left w:val="none" w:sz="0" w:space="0" w:color="auto"/>
            <w:bottom w:val="none" w:sz="0" w:space="0" w:color="auto"/>
            <w:right w:val="none" w:sz="0" w:space="0" w:color="auto"/>
          </w:divBdr>
          <w:divsChild>
            <w:div w:id="1339308377">
              <w:marLeft w:val="0"/>
              <w:marRight w:val="0"/>
              <w:marTop w:val="0"/>
              <w:marBottom w:val="0"/>
              <w:divBdr>
                <w:top w:val="none" w:sz="0" w:space="0" w:color="auto"/>
                <w:left w:val="none" w:sz="0" w:space="0" w:color="auto"/>
                <w:bottom w:val="none" w:sz="0" w:space="0" w:color="auto"/>
                <w:right w:val="none" w:sz="0" w:space="0" w:color="auto"/>
              </w:divBdr>
              <w:divsChild>
                <w:div w:id="214167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811273">
      <w:bodyDiv w:val="1"/>
      <w:marLeft w:val="0"/>
      <w:marRight w:val="0"/>
      <w:marTop w:val="0"/>
      <w:marBottom w:val="0"/>
      <w:divBdr>
        <w:top w:val="none" w:sz="0" w:space="0" w:color="auto"/>
        <w:left w:val="none" w:sz="0" w:space="0" w:color="auto"/>
        <w:bottom w:val="none" w:sz="0" w:space="0" w:color="auto"/>
        <w:right w:val="none" w:sz="0" w:space="0" w:color="auto"/>
      </w:divBdr>
      <w:divsChild>
        <w:div w:id="710113033">
          <w:marLeft w:val="0"/>
          <w:marRight w:val="0"/>
          <w:marTop w:val="0"/>
          <w:marBottom w:val="0"/>
          <w:divBdr>
            <w:top w:val="none" w:sz="0" w:space="0" w:color="auto"/>
            <w:left w:val="none" w:sz="0" w:space="0" w:color="auto"/>
            <w:bottom w:val="none" w:sz="0" w:space="0" w:color="auto"/>
            <w:right w:val="none" w:sz="0" w:space="0" w:color="auto"/>
          </w:divBdr>
          <w:divsChild>
            <w:div w:id="1151948547">
              <w:marLeft w:val="0"/>
              <w:marRight w:val="0"/>
              <w:marTop w:val="0"/>
              <w:marBottom w:val="0"/>
              <w:divBdr>
                <w:top w:val="none" w:sz="0" w:space="0" w:color="auto"/>
                <w:left w:val="none" w:sz="0" w:space="0" w:color="auto"/>
                <w:bottom w:val="none" w:sz="0" w:space="0" w:color="auto"/>
                <w:right w:val="none" w:sz="0" w:space="0" w:color="auto"/>
              </w:divBdr>
              <w:divsChild>
                <w:div w:id="24353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848436">
      <w:bodyDiv w:val="1"/>
      <w:marLeft w:val="0"/>
      <w:marRight w:val="0"/>
      <w:marTop w:val="0"/>
      <w:marBottom w:val="0"/>
      <w:divBdr>
        <w:top w:val="none" w:sz="0" w:space="0" w:color="auto"/>
        <w:left w:val="none" w:sz="0" w:space="0" w:color="auto"/>
        <w:bottom w:val="none" w:sz="0" w:space="0" w:color="auto"/>
        <w:right w:val="none" w:sz="0" w:space="0" w:color="auto"/>
      </w:divBdr>
      <w:divsChild>
        <w:div w:id="665472144">
          <w:marLeft w:val="0"/>
          <w:marRight w:val="0"/>
          <w:marTop w:val="0"/>
          <w:marBottom w:val="0"/>
          <w:divBdr>
            <w:top w:val="none" w:sz="0" w:space="0" w:color="auto"/>
            <w:left w:val="none" w:sz="0" w:space="0" w:color="auto"/>
            <w:bottom w:val="none" w:sz="0" w:space="0" w:color="auto"/>
            <w:right w:val="none" w:sz="0" w:space="0" w:color="auto"/>
          </w:divBdr>
          <w:divsChild>
            <w:div w:id="527640827">
              <w:marLeft w:val="0"/>
              <w:marRight w:val="0"/>
              <w:marTop w:val="0"/>
              <w:marBottom w:val="0"/>
              <w:divBdr>
                <w:top w:val="none" w:sz="0" w:space="0" w:color="auto"/>
                <w:left w:val="none" w:sz="0" w:space="0" w:color="auto"/>
                <w:bottom w:val="none" w:sz="0" w:space="0" w:color="auto"/>
                <w:right w:val="none" w:sz="0" w:space="0" w:color="auto"/>
              </w:divBdr>
              <w:divsChild>
                <w:div w:id="138544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139664">
      <w:bodyDiv w:val="1"/>
      <w:marLeft w:val="0"/>
      <w:marRight w:val="0"/>
      <w:marTop w:val="0"/>
      <w:marBottom w:val="0"/>
      <w:divBdr>
        <w:top w:val="none" w:sz="0" w:space="0" w:color="auto"/>
        <w:left w:val="none" w:sz="0" w:space="0" w:color="auto"/>
        <w:bottom w:val="none" w:sz="0" w:space="0" w:color="auto"/>
        <w:right w:val="none" w:sz="0" w:space="0" w:color="auto"/>
      </w:divBdr>
    </w:div>
    <w:div w:id="1230846422">
      <w:bodyDiv w:val="1"/>
      <w:marLeft w:val="0"/>
      <w:marRight w:val="0"/>
      <w:marTop w:val="0"/>
      <w:marBottom w:val="0"/>
      <w:divBdr>
        <w:top w:val="none" w:sz="0" w:space="0" w:color="auto"/>
        <w:left w:val="none" w:sz="0" w:space="0" w:color="auto"/>
        <w:bottom w:val="none" w:sz="0" w:space="0" w:color="auto"/>
        <w:right w:val="none" w:sz="0" w:space="0" w:color="auto"/>
      </w:divBdr>
      <w:divsChild>
        <w:div w:id="1067344698">
          <w:marLeft w:val="0"/>
          <w:marRight w:val="0"/>
          <w:marTop w:val="0"/>
          <w:marBottom w:val="0"/>
          <w:divBdr>
            <w:top w:val="none" w:sz="0" w:space="0" w:color="auto"/>
            <w:left w:val="none" w:sz="0" w:space="0" w:color="auto"/>
            <w:bottom w:val="none" w:sz="0" w:space="0" w:color="auto"/>
            <w:right w:val="none" w:sz="0" w:space="0" w:color="auto"/>
          </w:divBdr>
          <w:divsChild>
            <w:div w:id="1680546089">
              <w:marLeft w:val="0"/>
              <w:marRight w:val="0"/>
              <w:marTop w:val="0"/>
              <w:marBottom w:val="0"/>
              <w:divBdr>
                <w:top w:val="none" w:sz="0" w:space="0" w:color="auto"/>
                <w:left w:val="none" w:sz="0" w:space="0" w:color="auto"/>
                <w:bottom w:val="none" w:sz="0" w:space="0" w:color="auto"/>
                <w:right w:val="none" w:sz="0" w:space="0" w:color="auto"/>
              </w:divBdr>
              <w:divsChild>
                <w:div w:id="27152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937692">
      <w:bodyDiv w:val="1"/>
      <w:marLeft w:val="0"/>
      <w:marRight w:val="0"/>
      <w:marTop w:val="0"/>
      <w:marBottom w:val="0"/>
      <w:divBdr>
        <w:top w:val="none" w:sz="0" w:space="0" w:color="auto"/>
        <w:left w:val="none" w:sz="0" w:space="0" w:color="auto"/>
        <w:bottom w:val="none" w:sz="0" w:space="0" w:color="auto"/>
        <w:right w:val="none" w:sz="0" w:space="0" w:color="auto"/>
      </w:divBdr>
      <w:divsChild>
        <w:div w:id="1173691593">
          <w:marLeft w:val="0"/>
          <w:marRight w:val="0"/>
          <w:marTop w:val="0"/>
          <w:marBottom w:val="0"/>
          <w:divBdr>
            <w:top w:val="none" w:sz="0" w:space="0" w:color="auto"/>
            <w:left w:val="none" w:sz="0" w:space="0" w:color="auto"/>
            <w:bottom w:val="none" w:sz="0" w:space="0" w:color="auto"/>
            <w:right w:val="none" w:sz="0" w:space="0" w:color="auto"/>
          </w:divBdr>
          <w:divsChild>
            <w:div w:id="809203939">
              <w:marLeft w:val="0"/>
              <w:marRight w:val="0"/>
              <w:marTop w:val="0"/>
              <w:marBottom w:val="0"/>
              <w:divBdr>
                <w:top w:val="none" w:sz="0" w:space="0" w:color="auto"/>
                <w:left w:val="none" w:sz="0" w:space="0" w:color="auto"/>
                <w:bottom w:val="none" w:sz="0" w:space="0" w:color="auto"/>
                <w:right w:val="none" w:sz="0" w:space="0" w:color="auto"/>
              </w:divBdr>
              <w:divsChild>
                <w:div w:id="109047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021597">
      <w:bodyDiv w:val="1"/>
      <w:marLeft w:val="0"/>
      <w:marRight w:val="0"/>
      <w:marTop w:val="0"/>
      <w:marBottom w:val="0"/>
      <w:divBdr>
        <w:top w:val="none" w:sz="0" w:space="0" w:color="auto"/>
        <w:left w:val="none" w:sz="0" w:space="0" w:color="auto"/>
        <w:bottom w:val="none" w:sz="0" w:space="0" w:color="auto"/>
        <w:right w:val="none" w:sz="0" w:space="0" w:color="auto"/>
      </w:divBdr>
    </w:div>
    <w:div w:id="1249542128">
      <w:bodyDiv w:val="1"/>
      <w:marLeft w:val="0"/>
      <w:marRight w:val="0"/>
      <w:marTop w:val="0"/>
      <w:marBottom w:val="0"/>
      <w:divBdr>
        <w:top w:val="none" w:sz="0" w:space="0" w:color="auto"/>
        <w:left w:val="none" w:sz="0" w:space="0" w:color="auto"/>
        <w:bottom w:val="none" w:sz="0" w:space="0" w:color="auto"/>
        <w:right w:val="none" w:sz="0" w:space="0" w:color="auto"/>
      </w:divBdr>
      <w:divsChild>
        <w:div w:id="2093315869">
          <w:marLeft w:val="0"/>
          <w:marRight w:val="0"/>
          <w:marTop w:val="0"/>
          <w:marBottom w:val="0"/>
          <w:divBdr>
            <w:top w:val="none" w:sz="0" w:space="0" w:color="auto"/>
            <w:left w:val="none" w:sz="0" w:space="0" w:color="auto"/>
            <w:bottom w:val="none" w:sz="0" w:space="0" w:color="auto"/>
            <w:right w:val="none" w:sz="0" w:space="0" w:color="auto"/>
          </w:divBdr>
          <w:divsChild>
            <w:div w:id="1960380907">
              <w:marLeft w:val="0"/>
              <w:marRight w:val="0"/>
              <w:marTop w:val="0"/>
              <w:marBottom w:val="0"/>
              <w:divBdr>
                <w:top w:val="none" w:sz="0" w:space="0" w:color="auto"/>
                <w:left w:val="none" w:sz="0" w:space="0" w:color="auto"/>
                <w:bottom w:val="none" w:sz="0" w:space="0" w:color="auto"/>
                <w:right w:val="none" w:sz="0" w:space="0" w:color="auto"/>
              </w:divBdr>
              <w:divsChild>
                <w:div w:id="120167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661240">
      <w:bodyDiv w:val="1"/>
      <w:marLeft w:val="0"/>
      <w:marRight w:val="0"/>
      <w:marTop w:val="0"/>
      <w:marBottom w:val="0"/>
      <w:divBdr>
        <w:top w:val="none" w:sz="0" w:space="0" w:color="auto"/>
        <w:left w:val="none" w:sz="0" w:space="0" w:color="auto"/>
        <w:bottom w:val="none" w:sz="0" w:space="0" w:color="auto"/>
        <w:right w:val="none" w:sz="0" w:space="0" w:color="auto"/>
      </w:divBdr>
      <w:divsChild>
        <w:div w:id="657347492">
          <w:marLeft w:val="0"/>
          <w:marRight w:val="0"/>
          <w:marTop w:val="0"/>
          <w:marBottom w:val="0"/>
          <w:divBdr>
            <w:top w:val="none" w:sz="0" w:space="0" w:color="auto"/>
            <w:left w:val="none" w:sz="0" w:space="0" w:color="auto"/>
            <w:bottom w:val="none" w:sz="0" w:space="0" w:color="auto"/>
            <w:right w:val="none" w:sz="0" w:space="0" w:color="auto"/>
          </w:divBdr>
          <w:divsChild>
            <w:div w:id="1257248827">
              <w:marLeft w:val="0"/>
              <w:marRight w:val="0"/>
              <w:marTop w:val="0"/>
              <w:marBottom w:val="0"/>
              <w:divBdr>
                <w:top w:val="none" w:sz="0" w:space="0" w:color="auto"/>
                <w:left w:val="none" w:sz="0" w:space="0" w:color="auto"/>
                <w:bottom w:val="none" w:sz="0" w:space="0" w:color="auto"/>
                <w:right w:val="none" w:sz="0" w:space="0" w:color="auto"/>
              </w:divBdr>
              <w:divsChild>
                <w:div w:id="1813785575">
                  <w:marLeft w:val="0"/>
                  <w:marRight w:val="0"/>
                  <w:marTop w:val="0"/>
                  <w:marBottom w:val="0"/>
                  <w:divBdr>
                    <w:top w:val="none" w:sz="0" w:space="0" w:color="auto"/>
                    <w:left w:val="none" w:sz="0" w:space="0" w:color="auto"/>
                    <w:bottom w:val="none" w:sz="0" w:space="0" w:color="auto"/>
                    <w:right w:val="none" w:sz="0" w:space="0" w:color="auto"/>
                  </w:divBdr>
                  <w:divsChild>
                    <w:div w:id="68617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948253">
      <w:bodyDiv w:val="1"/>
      <w:marLeft w:val="0"/>
      <w:marRight w:val="0"/>
      <w:marTop w:val="0"/>
      <w:marBottom w:val="0"/>
      <w:divBdr>
        <w:top w:val="none" w:sz="0" w:space="0" w:color="auto"/>
        <w:left w:val="none" w:sz="0" w:space="0" w:color="auto"/>
        <w:bottom w:val="none" w:sz="0" w:space="0" w:color="auto"/>
        <w:right w:val="none" w:sz="0" w:space="0" w:color="auto"/>
      </w:divBdr>
      <w:divsChild>
        <w:div w:id="276110376">
          <w:marLeft w:val="150"/>
          <w:marRight w:val="150"/>
          <w:marTop w:val="0"/>
          <w:marBottom w:val="0"/>
          <w:divBdr>
            <w:top w:val="none" w:sz="0" w:space="0" w:color="auto"/>
            <w:left w:val="none" w:sz="0" w:space="0" w:color="auto"/>
            <w:bottom w:val="none" w:sz="0" w:space="0" w:color="auto"/>
            <w:right w:val="none" w:sz="0" w:space="0" w:color="auto"/>
          </w:divBdr>
          <w:divsChild>
            <w:div w:id="48590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031514">
      <w:bodyDiv w:val="1"/>
      <w:marLeft w:val="0"/>
      <w:marRight w:val="0"/>
      <w:marTop w:val="0"/>
      <w:marBottom w:val="0"/>
      <w:divBdr>
        <w:top w:val="none" w:sz="0" w:space="0" w:color="auto"/>
        <w:left w:val="none" w:sz="0" w:space="0" w:color="auto"/>
        <w:bottom w:val="none" w:sz="0" w:space="0" w:color="auto"/>
        <w:right w:val="none" w:sz="0" w:space="0" w:color="auto"/>
      </w:divBdr>
      <w:divsChild>
        <w:div w:id="1292902721">
          <w:marLeft w:val="0"/>
          <w:marRight w:val="0"/>
          <w:marTop w:val="0"/>
          <w:marBottom w:val="0"/>
          <w:divBdr>
            <w:top w:val="none" w:sz="0" w:space="0" w:color="auto"/>
            <w:left w:val="none" w:sz="0" w:space="0" w:color="auto"/>
            <w:bottom w:val="none" w:sz="0" w:space="0" w:color="auto"/>
            <w:right w:val="none" w:sz="0" w:space="0" w:color="auto"/>
          </w:divBdr>
          <w:divsChild>
            <w:div w:id="1774133305">
              <w:marLeft w:val="0"/>
              <w:marRight w:val="0"/>
              <w:marTop w:val="0"/>
              <w:marBottom w:val="0"/>
              <w:divBdr>
                <w:top w:val="none" w:sz="0" w:space="0" w:color="auto"/>
                <w:left w:val="none" w:sz="0" w:space="0" w:color="auto"/>
                <w:bottom w:val="none" w:sz="0" w:space="0" w:color="auto"/>
                <w:right w:val="none" w:sz="0" w:space="0" w:color="auto"/>
              </w:divBdr>
              <w:divsChild>
                <w:div w:id="64450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843352">
      <w:bodyDiv w:val="1"/>
      <w:marLeft w:val="0"/>
      <w:marRight w:val="0"/>
      <w:marTop w:val="0"/>
      <w:marBottom w:val="0"/>
      <w:divBdr>
        <w:top w:val="none" w:sz="0" w:space="0" w:color="auto"/>
        <w:left w:val="none" w:sz="0" w:space="0" w:color="auto"/>
        <w:bottom w:val="none" w:sz="0" w:space="0" w:color="auto"/>
        <w:right w:val="none" w:sz="0" w:space="0" w:color="auto"/>
      </w:divBdr>
      <w:divsChild>
        <w:div w:id="951329289">
          <w:marLeft w:val="0"/>
          <w:marRight w:val="0"/>
          <w:marTop w:val="0"/>
          <w:marBottom w:val="0"/>
          <w:divBdr>
            <w:top w:val="none" w:sz="0" w:space="0" w:color="auto"/>
            <w:left w:val="none" w:sz="0" w:space="0" w:color="auto"/>
            <w:bottom w:val="none" w:sz="0" w:space="0" w:color="auto"/>
            <w:right w:val="none" w:sz="0" w:space="0" w:color="auto"/>
          </w:divBdr>
          <w:divsChild>
            <w:div w:id="281768803">
              <w:marLeft w:val="0"/>
              <w:marRight w:val="0"/>
              <w:marTop w:val="0"/>
              <w:marBottom w:val="0"/>
              <w:divBdr>
                <w:top w:val="none" w:sz="0" w:space="0" w:color="auto"/>
                <w:left w:val="none" w:sz="0" w:space="0" w:color="auto"/>
                <w:bottom w:val="none" w:sz="0" w:space="0" w:color="auto"/>
                <w:right w:val="none" w:sz="0" w:space="0" w:color="auto"/>
              </w:divBdr>
              <w:divsChild>
                <w:div w:id="19681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903530">
      <w:bodyDiv w:val="1"/>
      <w:marLeft w:val="0"/>
      <w:marRight w:val="0"/>
      <w:marTop w:val="0"/>
      <w:marBottom w:val="0"/>
      <w:divBdr>
        <w:top w:val="none" w:sz="0" w:space="0" w:color="auto"/>
        <w:left w:val="none" w:sz="0" w:space="0" w:color="auto"/>
        <w:bottom w:val="none" w:sz="0" w:space="0" w:color="auto"/>
        <w:right w:val="none" w:sz="0" w:space="0" w:color="auto"/>
      </w:divBdr>
      <w:divsChild>
        <w:div w:id="300885443">
          <w:marLeft w:val="0"/>
          <w:marRight w:val="0"/>
          <w:marTop w:val="0"/>
          <w:marBottom w:val="0"/>
          <w:divBdr>
            <w:top w:val="none" w:sz="0" w:space="0" w:color="auto"/>
            <w:left w:val="none" w:sz="0" w:space="0" w:color="auto"/>
            <w:bottom w:val="none" w:sz="0" w:space="0" w:color="auto"/>
            <w:right w:val="none" w:sz="0" w:space="0" w:color="auto"/>
          </w:divBdr>
          <w:divsChild>
            <w:div w:id="570119188">
              <w:marLeft w:val="0"/>
              <w:marRight w:val="0"/>
              <w:marTop w:val="0"/>
              <w:marBottom w:val="0"/>
              <w:divBdr>
                <w:top w:val="none" w:sz="0" w:space="0" w:color="auto"/>
                <w:left w:val="none" w:sz="0" w:space="0" w:color="auto"/>
                <w:bottom w:val="none" w:sz="0" w:space="0" w:color="auto"/>
                <w:right w:val="none" w:sz="0" w:space="0" w:color="auto"/>
              </w:divBdr>
              <w:divsChild>
                <w:div w:id="145779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713231">
      <w:bodyDiv w:val="1"/>
      <w:marLeft w:val="0"/>
      <w:marRight w:val="0"/>
      <w:marTop w:val="0"/>
      <w:marBottom w:val="0"/>
      <w:divBdr>
        <w:top w:val="none" w:sz="0" w:space="0" w:color="auto"/>
        <w:left w:val="none" w:sz="0" w:space="0" w:color="auto"/>
        <w:bottom w:val="none" w:sz="0" w:space="0" w:color="auto"/>
        <w:right w:val="none" w:sz="0" w:space="0" w:color="auto"/>
      </w:divBdr>
      <w:divsChild>
        <w:div w:id="2024432208">
          <w:marLeft w:val="0"/>
          <w:marRight w:val="0"/>
          <w:marTop w:val="0"/>
          <w:marBottom w:val="0"/>
          <w:divBdr>
            <w:top w:val="none" w:sz="0" w:space="0" w:color="auto"/>
            <w:left w:val="none" w:sz="0" w:space="0" w:color="auto"/>
            <w:bottom w:val="none" w:sz="0" w:space="0" w:color="auto"/>
            <w:right w:val="none" w:sz="0" w:space="0" w:color="auto"/>
          </w:divBdr>
          <w:divsChild>
            <w:div w:id="1683389288">
              <w:marLeft w:val="0"/>
              <w:marRight w:val="0"/>
              <w:marTop w:val="0"/>
              <w:marBottom w:val="0"/>
              <w:divBdr>
                <w:top w:val="none" w:sz="0" w:space="0" w:color="auto"/>
                <w:left w:val="none" w:sz="0" w:space="0" w:color="auto"/>
                <w:bottom w:val="none" w:sz="0" w:space="0" w:color="auto"/>
                <w:right w:val="none" w:sz="0" w:space="0" w:color="auto"/>
              </w:divBdr>
              <w:divsChild>
                <w:div w:id="384719621">
                  <w:marLeft w:val="0"/>
                  <w:marRight w:val="0"/>
                  <w:marTop w:val="0"/>
                  <w:marBottom w:val="0"/>
                  <w:divBdr>
                    <w:top w:val="none" w:sz="0" w:space="0" w:color="auto"/>
                    <w:left w:val="none" w:sz="0" w:space="0" w:color="auto"/>
                    <w:bottom w:val="none" w:sz="0" w:space="0" w:color="auto"/>
                    <w:right w:val="none" w:sz="0" w:space="0" w:color="auto"/>
                  </w:divBdr>
                  <w:divsChild>
                    <w:div w:id="121569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174870">
      <w:bodyDiv w:val="1"/>
      <w:marLeft w:val="0"/>
      <w:marRight w:val="0"/>
      <w:marTop w:val="0"/>
      <w:marBottom w:val="0"/>
      <w:divBdr>
        <w:top w:val="none" w:sz="0" w:space="0" w:color="auto"/>
        <w:left w:val="none" w:sz="0" w:space="0" w:color="auto"/>
        <w:bottom w:val="none" w:sz="0" w:space="0" w:color="auto"/>
        <w:right w:val="none" w:sz="0" w:space="0" w:color="auto"/>
      </w:divBdr>
    </w:div>
    <w:div w:id="1278175715">
      <w:bodyDiv w:val="1"/>
      <w:marLeft w:val="0"/>
      <w:marRight w:val="0"/>
      <w:marTop w:val="0"/>
      <w:marBottom w:val="0"/>
      <w:divBdr>
        <w:top w:val="none" w:sz="0" w:space="0" w:color="auto"/>
        <w:left w:val="none" w:sz="0" w:space="0" w:color="auto"/>
        <w:bottom w:val="none" w:sz="0" w:space="0" w:color="auto"/>
        <w:right w:val="none" w:sz="0" w:space="0" w:color="auto"/>
      </w:divBdr>
    </w:div>
    <w:div w:id="1290936088">
      <w:bodyDiv w:val="1"/>
      <w:marLeft w:val="0"/>
      <w:marRight w:val="0"/>
      <w:marTop w:val="0"/>
      <w:marBottom w:val="0"/>
      <w:divBdr>
        <w:top w:val="none" w:sz="0" w:space="0" w:color="auto"/>
        <w:left w:val="none" w:sz="0" w:space="0" w:color="auto"/>
        <w:bottom w:val="none" w:sz="0" w:space="0" w:color="auto"/>
        <w:right w:val="none" w:sz="0" w:space="0" w:color="auto"/>
      </w:divBdr>
      <w:divsChild>
        <w:div w:id="142043659">
          <w:marLeft w:val="0"/>
          <w:marRight w:val="0"/>
          <w:marTop w:val="0"/>
          <w:marBottom w:val="0"/>
          <w:divBdr>
            <w:top w:val="none" w:sz="0" w:space="0" w:color="auto"/>
            <w:left w:val="none" w:sz="0" w:space="0" w:color="auto"/>
            <w:bottom w:val="none" w:sz="0" w:space="0" w:color="auto"/>
            <w:right w:val="none" w:sz="0" w:space="0" w:color="auto"/>
          </w:divBdr>
          <w:divsChild>
            <w:div w:id="564998147">
              <w:marLeft w:val="0"/>
              <w:marRight w:val="0"/>
              <w:marTop w:val="0"/>
              <w:marBottom w:val="0"/>
              <w:divBdr>
                <w:top w:val="none" w:sz="0" w:space="0" w:color="auto"/>
                <w:left w:val="none" w:sz="0" w:space="0" w:color="auto"/>
                <w:bottom w:val="none" w:sz="0" w:space="0" w:color="auto"/>
                <w:right w:val="none" w:sz="0" w:space="0" w:color="auto"/>
              </w:divBdr>
              <w:divsChild>
                <w:div w:id="109505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881055">
      <w:bodyDiv w:val="1"/>
      <w:marLeft w:val="0"/>
      <w:marRight w:val="0"/>
      <w:marTop w:val="0"/>
      <w:marBottom w:val="0"/>
      <w:divBdr>
        <w:top w:val="none" w:sz="0" w:space="0" w:color="auto"/>
        <w:left w:val="none" w:sz="0" w:space="0" w:color="auto"/>
        <w:bottom w:val="none" w:sz="0" w:space="0" w:color="auto"/>
        <w:right w:val="none" w:sz="0" w:space="0" w:color="auto"/>
      </w:divBdr>
    </w:div>
    <w:div w:id="1302611096">
      <w:bodyDiv w:val="1"/>
      <w:marLeft w:val="0"/>
      <w:marRight w:val="0"/>
      <w:marTop w:val="0"/>
      <w:marBottom w:val="0"/>
      <w:divBdr>
        <w:top w:val="none" w:sz="0" w:space="0" w:color="auto"/>
        <w:left w:val="none" w:sz="0" w:space="0" w:color="auto"/>
        <w:bottom w:val="none" w:sz="0" w:space="0" w:color="auto"/>
        <w:right w:val="none" w:sz="0" w:space="0" w:color="auto"/>
      </w:divBdr>
      <w:divsChild>
        <w:div w:id="865682565">
          <w:marLeft w:val="0"/>
          <w:marRight w:val="0"/>
          <w:marTop w:val="0"/>
          <w:marBottom w:val="0"/>
          <w:divBdr>
            <w:top w:val="none" w:sz="0" w:space="0" w:color="auto"/>
            <w:left w:val="none" w:sz="0" w:space="0" w:color="auto"/>
            <w:bottom w:val="none" w:sz="0" w:space="0" w:color="auto"/>
            <w:right w:val="none" w:sz="0" w:space="0" w:color="auto"/>
          </w:divBdr>
          <w:divsChild>
            <w:div w:id="1960449364">
              <w:marLeft w:val="0"/>
              <w:marRight w:val="0"/>
              <w:marTop w:val="0"/>
              <w:marBottom w:val="0"/>
              <w:divBdr>
                <w:top w:val="none" w:sz="0" w:space="0" w:color="auto"/>
                <w:left w:val="none" w:sz="0" w:space="0" w:color="auto"/>
                <w:bottom w:val="none" w:sz="0" w:space="0" w:color="auto"/>
                <w:right w:val="none" w:sz="0" w:space="0" w:color="auto"/>
              </w:divBdr>
              <w:divsChild>
                <w:div w:id="1114906736">
                  <w:marLeft w:val="0"/>
                  <w:marRight w:val="0"/>
                  <w:marTop w:val="0"/>
                  <w:marBottom w:val="0"/>
                  <w:divBdr>
                    <w:top w:val="none" w:sz="0" w:space="0" w:color="auto"/>
                    <w:left w:val="none" w:sz="0" w:space="0" w:color="auto"/>
                    <w:bottom w:val="none" w:sz="0" w:space="0" w:color="auto"/>
                    <w:right w:val="none" w:sz="0" w:space="0" w:color="auto"/>
                  </w:divBdr>
                  <w:divsChild>
                    <w:div w:id="42265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976467">
      <w:bodyDiv w:val="1"/>
      <w:marLeft w:val="0"/>
      <w:marRight w:val="0"/>
      <w:marTop w:val="0"/>
      <w:marBottom w:val="0"/>
      <w:divBdr>
        <w:top w:val="none" w:sz="0" w:space="0" w:color="auto"/>
        <w:left w:val="none" w:sz="0" w:space="0" w:color="auto"/>
        <w:bottom w:val="none" w:sz="0" w:space="0" w:color="auto"/>
        <w:right w:val="none" w:sz="0" w:space="0" w:color="auto"/>
      </w:divBdr>
      <w:divsChild>
        <w:div w:id="583340392">
          <w:marLeft w:val="0"/>
          <w:marRight w:val="0"/>
          <w:marTop w:val="0"/>
          <w:marBottom w:val="0"/>
          <w:divBdr>
            <w:top w:val="none" w:sz="0" w:space="0" w:color="auto"/>
            <w:left w:val="none" w:sz="0" w:space="0" w:color="auto"/>
            <w:bottom w:val="none" w:sz="0" w:space="0" w:color="auto"/>
            <w:right w:val="none" w:sz="0" w:space="0" w:color="auto"/>
          </w:divBdr>
          <w:divsChild>
            <w:div w:id="1242371435">
              <w:marLeft w:val="0"/>
              <w:marRight w:val="0"/>
              <w:marTop w:val="0"/>
              <w:marBottom w:val="0"/>
              <w:divBdr>
                <w:top w:val="none" w:sz="0" w:space="0" w:color="auto"/>
                <w:left w:val="none" w:sz="0" w:space="0" w:color="auto"/>
                <w:bottom w:val="none" w:sz="0" w:space="0" w:color="auto"/>
                <w:right w:val="none" w:sz="0" w:space="0" w:color="auto"/>
              </w:divBdr>
              <w:divsChild>
                <w:div w:id="1502546786">
                  <w:marLeft w:val="0"/>
                  <w:marRight w:val="0"/>
                  <w:marTop w:val="0"/>
                  <w:marBottom w:val="0"/>
                  <w:divBdr>
                    <w:top w:val="none" w:sz="0" w:space="0" w:color="auto"/>
                    <w:left w:val="none" w:sz="0" w:space="0" w:color="auto"/>
                    <w:bottom w:val="none" w:sz="0" w:space="0" w:color="auto"/>
                    <w:right w:val="none" w:sz="0" w:space="0" w:color="auto"/>
                  </w:divBdr>
                </w:div>
              </w:divsChild>
            </w:div>
            <w:div w:id="1197499162">
              <w:marLeft w:val="0"/>
              <w:marRight w:val="0"/>
              <w:marTop w:val="0"/>
              <w:marBottom w:val="0"/>
              <w:divBdr>
                <w:top w:val="none" w:sz="0" w:space="0" w:color="auto"/>
                <w:left w:val="none" w:sz="0" w:space="0" w:color="auto"/>
                <w:bottom w:val="none" w:sz="0" w:space="0" w:color="auto"/>
                <w:right w:val="none" w:sz="0" w:space="0" w:color="auto"/>
              </w:divBdr>
              <w:divsChild>
                <w:div w:id="829830767">
                  <w:marLeft w:val="0"/>
                  <w:marRight w:val="0"/>
                  <w:marTop w:val="0"/>
                  <w:marBottom w:val="0"/>
                  <w:divBdr>
                    <w:top w:val="none" w:sz="0" w:space="0" w:color="auto"/>
                    <w:left w:val="none" w:sz="0" w:space="0" w:color="auto"/>
                    <w:bottom w:val="none" w:sz="0" w:space="0" w:color="auto"/>
                    <w:right w:val="none" w:sz="0" w:space="0" w:color="auto"/>
                  </w:divBdr>
                </w:div>
              </w:divsChild>
            </w:div>
            <w:div w:id="194780026">
              <w:marLeft w:val="0"/>
              <w:marRight w:val="0"/>
              <w:marTop w:val="0"/>
              <w:marBottom w:val="0"/>
              <w:divBdr>
                <w:top w:val="none" w:sz="0" w:space="0" w:color="auto"/>
                <w:left w:val="none" w:sz="0" w:space="0" w:color="auto"/>
                <w:bottom w:val="none" w:sz="0" w:space="0" w:color="auto"/>
                <w:right w:val="none" w:sz="0" w:space="0" w:color="auto"/>
              </w:divBdr>
              <w:divsChild>
                <w:div w:id="27957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442005">
      <w:bodyDiv w:val="1"/>
      <w:marLeft w:val="0"/>
      <w:marRight w:val="0"/>
      <w:marTop w:val="0"/>
      <w:marBottom w:val="0"/>
      <w:divBdr>
        <w:top w:val="none" w:sz="0" w:space="0" w:color="auto"/>
        <w:left w:val="none" w:sz="0" w:space="0" w:color="auto"/>
        <w:bottom w:val="none" w:sz="0" w:space="0" w:color="auto"/>
        <w:right w:val="none" w:sz="0" w:space="0" w:color="auto"/>
      </w:divBdr>
      <w:divsChild>
        <w:div w:id="90590923">
          <w:marLeft w:val="0"/>
          <w:marRight w:val="0"/>
          <w:marTop w:val="0"/>
          <w:marBottom w:val="0"/>
          <w:divBdr>
            <w:top w:val="none" w:sz="0" w:space="0" w:color="auto"/>
            <w:left w:val="none" w:sz="0" w:space="0" w:color="auto"/>
            <w:bottom w:val="none" w:sz="0" w:space="0" w:color="auto"/>
            <w:right w:val="none" w:sz="0" w:space="0" w:color="auto"/>
          </w:divBdr>
          <w:divsChild>
            <w:div w:id="1208833660">
              <w:marLeft w:val="0"/>
              <w:marRight w:val="0"/>
              <w:marTop w:val="0"/>
              <w:marBottom w:val="0"/>
              <w:divBdr>
                <w:top w:val="none" w:sz="0" w:space="0" w:color="auto"/>
                <w:left w:val="none" w:sz="0" w:space="0" w:color="auto"/>
                <w:bottom w:val="none" w:sz="0" w:space="0" w:color="auto"/>
                <w:right w:val="none" w:sz="0" w:space="0" w:color="auto"/>
              </w:divBdr>
              <w:divsChild>
                <w:div w:id="17843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609359">
      <w:bodyDiv w:val="1"/>
      <w:marLeft w:val="0"/>
      <w:marRight w:val="0"/>
      <w:marTop w:val="0"/>
      <w:marBottom w:val="0"/>
      <w:divBdr>
        <w:top w:val="none" w:sz="0" w:space="0" w:color="auto"/>
        <w:left w:val="none" w:sz="0" w:space="0" w:color="auto"/>
        <w:bottom w:val="none" w:sz="0" w:space="0" w:color="auto"/>
        <w:right w:val="none" w:sz="0" w:space="0" w:color="auto"/>
      </w:divBdr>
      <w:divsChild>
        <w:div w:id="1208564759">
          <w:marLeft w:val="0"/>
          <w:marRight w:val="0"/>
          <w:marTop w:val="0"/>
          <w:marBottom w:val="0"/>
          <w:divBdr>
            <w:top w:val="none" w:sz="0" w:space="0" w:color="auto"/>
            <w:left w:val="none" w:sz="0" w:space="0" w:color="auto"/>
            <w:bottom w:val="none" w:sz="0" w:space="0" w:color="auto"/>
            <w:right w:val="none" w:sz="0" w:space="0" w:color="auto"/>
          </w:divBdr>
          <w:divsChild>
            <w:div w:id="1736395916">
              <w:marLeft w:val="0"/>
              <w:marRight w:val="0"/>
              <w:marTop w:val="0"/>
              <w:marBottom w:val="0"/>
              <w:divBdr>
                <w:top w:val="none" w:sz="0" w:space="0" w:color="auto"/>
                <w:left w:val="none" w:sz="0" w:space="0" w:color="auto"/>
                <w:bottom w:val="none" w:sz="0" w:space="0" w:color="auto"/>
                <w:right w:val="none" w:sz="0" w:space="0" w:color="auto"/>
              </w:divBdr>
              <w:divsChild>
                <w:div w:id="58792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581963">
      <w:bodyDiv w:val="1"/>
      <w:marLeft w:val="0"/>
      <w:marRight w:val="0"/>
      <w:marTop w:val="0"/>
      <w:marBottom w:val="0"/>
      <w:divBdr>
        <w:top w:val="none" w:sz="0" w:space="0" w:color="auto"/>
        <w:left w:val="none" w:sz="0" w:space="0" w:color="auto"/>
        <w:bottom w:val="none" w:sz="0" w:space="0" w:color="auto"/>
        <w:right w:val="none" w:sz="0" w:space="0" w:color="auto"/>
      </w:divBdr>
      <w:divsChild>
        <w:div w:id="516189437">
          <w:marLeft w:val="0"/>
          <w:marRight w:val="0"/>
          <w:marTop w:val="0"/>
          <w:marBottom w:val="0"/>
          <w:divBdr>
            <w:top w:val="none" w:sz="0" w:space="0" w:color="auto"/>
            <w:left w:val="none" w:sz="0" w:space="0" w:color="auto"/>
            <w:bottom w:val="none" w:sz="0" w:space="0" w:color="auto"/>
            <w:right w:val="none" w:sz="0" w:space="0" w:color="auto"/>
          </w:divBdr>
          <w:divsChild>
            <w:div w:id="733049051">
              <w:marLeft w:val="0"/>
              <w:marRight w:val="0"/>
              <w:marTop w:val="0"/>
              <w:marBottom w:val="0"/>
              <w:divBdr>
                <w:top w:val="none" w:sz="0" w:space="0" w:color="auto"/>
                <w:left w:val="none" w:sz="0" w:space="0" w:color="auto"/>
                <w:bottom w:val="none" w:sz="0" w:space="0" w:color="auto"/>
                <w:right w:val="none" w:sz="0" w:space="0" w:color="auto"/>
              </w:divBdr>
              <w:divsChild>
                <w:div w:id="99110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943492">
      <w:bodyDiv w:val="1"/>
      <w:marLeft w:val="0"/>
      <w:marRight w:val="0"/>
      <w:marTop w:val="0"/>
      <w:marBottom w:val="0"/>
      <w:divBdr>
        <w:top w:val="none" w:sz="0" w:space="0" w:color="auto"/>
        <w:left w:val="none" w:sz="0" w:space="0" w:color="auto"/>
        <w:bottom w:val="none" w:sz="0" w:space="0" w:color="auto"/>
        <w:right w:val="none" w:sz="0" w:space="0" w:color="auto"/>
      </w:divBdr>
      <w:divsChild>
        <w:div w:id="1277910658">
          <w:marLeft w:val="0"/>
          <w:marRight w:val="0"/>
          <w:marTop w:val="0"/>
          <w:marBottom w:val="0"/>
          <w:divBdr>
            <w:top w:val="none" w:sz="0" w:space="0" w:color="auto"/>
            <w:left w:val="none" w:sz="0" w:space="0" w:color="auto"/>
            <w:bottom w:val="none" w:sz="0" w:space="0" w:color="auto"/>
            <w:right w:val="none" w:sz="0" w:space="0" w:color="auto"/>
          </w:divBdr>
          <w:divsChild>
            <w:div w:id="194851075">
              <w:marLeft w:val="0"/>
              <w:marRight w:val="0"/>
              <w:marTop w:val="0"/>
              <w:marBottom w:val="0"/>
              <w:divBdr>
                <w:top w:val="none" w:sz="0" w:space="0" w:color="auto"/>
                <w:left w:val="none" w:sz="0" w:space="0" w:color="auto"/>
                <w:bottom w:val="none" w:sz="0" w:space="0" w:color="auto"/>
                <w:right w:val="none" w:sz="0" w:space="0" w:color="auto"/>
              </w:divBdr>
              <w:divsChild>
                <w:div w:id="170035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125802">
      <w:bodyDiv w:val="1"/>
      <w:marLeft w:val="0"/>
      <w:marRight w:val="0"/>
      <w:marTop w:val="0"/>
      <w:marBottom w:val="0"/>
      <w:divBdr>
        <w:top w:val="none" w:sz="0" w:space="0" w:color="auto"/>
        <w:left w:val="none" w:sz="0" w:space="0" w:color="auto"/>
        <w:bottom w:val="none" w:sz="0" w:space="0" w:color="auto"/>
        <w:right w:val="none" w:sz="0" w:space="0" w:color="auto"/>
      </w:divBdr>
      <w:divsChild>
        <w:div w:id="592981247">
          <w:marLeft w:val="0"/>
          <w:marRight w:val="0"/>
          <w:marTop w:val="0"/>
          <w:marBottom w:val="0"/>
          <w:divBdr>
            <w:top w:val="none" w:sz="0" w:space="0" w:color="auto"/>
            <w:left w:val="none" w:sz="0" w:space="0" w:color="auto"/>
            <w:bottom w:val="none" w:sz="0" w:space="0" w:color="auto"/>
            <w:right w:val="none" w:sz="0" w:space="0" w:color="auto"/>
          </w:divBdr>
          <w:divsChild>
            <w:div w:id="162009427">
              <w:marLeft w:val="0"/>
              <w:marRight w:val="0"/>
              <w:marTop w:val="0"/>
              <w:marBottom w:val="0"/>
              <w:divBdr>
                <w:top w:val="none" w:sz="0" w:space="0" w:color="auto"/>
                <w:left w:val="none" w:sz="0" w:space="0" w:color="auto"/>
                <w:bottom w:val="none" w:sz="0" w:space="0" w:color="auto"/>
                <w:right w:val="none" w:sz="0" w:space="0" w:color="auto"/>
              </w:divBdr>
              <w:divsChild>
                <w:div w:id="126773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437347">
      <w:bodyDiv w:val="1"/>
      <w:marLeft w:val="0"/>
      <w:marRight w:val="0"/>
      <w:marTop w:val="0"/>
      <w:marBottom w:val="0"/>
      <w:divBdr>
        <w:top w:val="none" w:sz="0" w:space="0" w:color="auto"/>
        <w:left w:val="none" w:sz="0" w:space="0" w:color="auto"/>
        <w:bottom w:val="none" w:sz="0" w:space="0" w:color="auto"/>
        <w:right w:val="none" w:sz="0" w:space="0" w:color="auto"/>
      </w:divBdr>
      <w:divsChild>
        <w:div w:id="642387314">
          <w:marLeft w:val="0"/>
          <w:marRight w:val="0"/>
          <w:marTop w:val="0"/>
          <w:marBottom w:val="0"/>
          <w:divBdr>
            <w:top w:val="none" w:sz="0" w:space="0" w:color="auto"/>
            <w:left w:val="none" w:sz="0" w:space="0" w:color="auto"/>
            <w:bottom w:val="none" w:sz="0" w:space="0" w:color="auto"/>
            <w:right w:val="none" w:sz="0" w:space="0" w:color="auto"/>
          </w:divBdr>
          <w:divsChild>
            <w:div w:id="441147747">
              <w:marLeft w:val="0"/>
              <w:marRight w:val="0"/>
              <w:marTop w:val="0"/>
              <w:marBottom w:val="0"/>
              <w:divBdr>
                <w:top w:val="none" w:sz="0" w:space="0" w:color="auto"/>
                <w:left w:val="none" w:sz="0" w:space="0" w:color="auto"/>
                <w:bottom w:val="none" w:sz="0" w:space="0" w:color="auto"/>
                <w:right w:val="none" w:sz="0" w:space="0" w:color="auto"/>
              </w:divBdr>
              <w:divsChild>
                <w:div w:id="1526669678">
                  <w:marLeft w:val="0"/>
                  <w:marRight w:val="0"/>
                  <w:marTop w:val="0"/>
                  <w:marBottom w:val="0"/>
                  <w:divBdr>
                    <w:top w:val="none" w:sz="0" w:space="0" w:color="auto"/>
                    <w:left w:val="none" w:sz="0" w:space="0" w:color="auto"/>
                    <w:bottom w:val="none" w:sz="0" w:space="0" w:color="auto"/>
                    <w:right w:val="none" w:sz="0" w:space="0" w:color="auto"/>
                  </w:divBdr>
                  <w:divsChild>
                    <w:div w:id="168142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238804">
      <w:bodyDiv w:val="1"/>
      <w:marLeft w:val="0"/>
      <w:marRight w:val="0"/>
      <w:marTop w:val="0"/>
      <w:marBottom w:val="0"/>
      <w:divBdr>
        <w:top w:val="none" w:sz="0" w:space="0" w:color="auto"/>
        <w:left w:val="none" w:sz="0" w:space="0" w:color="auto"/>
        <w:bottom w:val="none" w:sz="0" w:space="0" w:color="auto"/>
        <w:right w:val="none" w:sz="0" w:space="0" w:color="auto"/>
      </w:divBdr>
      <w:divsChild>
        <w:div w:id="341055979">
          <w:marLeft w:val="0"/>
          <w:marRight w:val="0"/>
          <w:marTop w:val="0"/>
          <w:marBottom w:val="0"/>
          <w:divBdr>
            <w:top w:val="none" w:sz="0" w:space="0" w:color="auto"/>
            <w:left w:val="none" w:sz="0" w:space="0" w:color="auto"/>
            <w:bottom w:val="none" w:sz="0" w:space="0" w:color="auto"/>
            <w:right w:val="none" w:sz="0" w:space="0" w:color="auto"/>
          </w:divBdr>
          <w:divsChild>
            <w:div w:id="1207333039">
              <w:marLeft w:val="0"/>
              <w:marRight w:val="0"/>
              <w:marTop w:val="0"/>
              <w:marBottom w:val="0"/>
              <w:divBdr>
                <w:top w:val="none" w:sz="0" w:space="0" w:color="auto"/>
                <w:left w:val="none" w:sz="0" w:space="0" w:color="auto"/>
                <w:bottom w:val="none" w:sz="0" w:space="0" w:color="auto"/>
                <w:right w:val="none" w:sz="0" w:space="0" w:color="auto"/>
              </w:divBdr>
              <w:divsChild>
                <w:div w:id="107062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348685">
      <w:bodyDiv w:val="1"/>
      <w:marLeft w:val="0"/>
      <w:marRight w:val="0"/>
      <w:marTop w:val="0"/>
      <w:marBottom w:val="0"/>
      <w:divBdr>
        <w:top w:val="none" w:sz="0" w:space="0" w:color="auto"/>
        <w:left w:val="none" w:sz="0" w:space="0" w:color="auto"/>
        <w:bottom w:val="none" w:sz="0" w:space="0" w:color="auto"/>
        <w:right w:val="none" w:sz="0" w:space="0" w:color="auto"/>
      </w:divBdr>
      <w:divsChild>
        <w:div w:id="1597013276">
          <w:marLeft w:val="0"/>
          <w:marRight w:val="0"/>
          <w:marTop w:val="0"/>
          <w:marBottom w:val="0"/>
          <w:divBdr>
            <w:top w:val="none" w:sz="0" w:space="0" w:color="auto"/>
            <w:left w:val="none" w:sz="0" w:space="0" w:color="auto"/>
            <w:bottom w:val="none" w:sz="0" w:space="0" w:color="auto"/>
            <w:right w:val="none" w:sz="0" w:space="0" w:color="auto"/>
          </w:divBdr>
        </w:div>
      </w:divsChild>
    </w:div>
    <w:div w:id="1414282967">
      <w:bodyDiv w:val="1"/>
      <w:marLeft w:val="0"/>
      <w:marRight w:val="0"/>
      <w:marTop w:val="0"/>
      <w:marBottom w:val="0"/>
      <w:divBdr>
        <w:top w:val="none" w:sz="0" w:space="0" w:color="auto"/>
        <w:left w:val="none" w:sz="0" w:space="0" w:color="auto"/>
        <w:bottom w:val="none" w:sz="0" w:space="0" w:color="auto"/>
        <w:right w:val="none" w:sz="0" w:space="0" w:color="auto"/>
      </w:divBdr>
      <w:divsChild>
        <w:div w:id="1349139372">
          <w:marLeft w:val="0"/>
          <w:marRight w:val="0"/>
          <w:marTop w:val="0"/>
          <w:marBottom w:val="0"/>
          <w:divBdr>
            <w:top w:val="none" w:sz="0" w:space="0" w:color="auto"/>
            <w:left w:val="none" w:sz="0" w:space="0" w:color="auto"/>
            <w:bottom w:val="none" w:sz="0" w:space="0" w:color="auto"/>
            <w:right w:val="none" w:sz="0" w:space="0" w:color="auto"/>
          </w:divBdr>
          <w:divsChild>
            <w:div w:id="2068216896">
              <w:marLeft w:val="0"/>
              <w:marRight w:val="0"/>
              <w:marTop w:val="0"/>
              <w:marBottom w:val="0"/>
              <w:divBdr>
                <w:top w:val="none" w:sz="0" w:space="0" w:color="auto"/>
                <w:left w:val="none" w:sz="0" w:space="0" w:color="auto"/>
                <w:bottom w:val="none" w:sz="0" w:space="0" w:color="auto"/>
                <w:right w:val="none" w:sz="0" w:space="0" w:color="auto"/>
              </w:divBdr>
              <w:divsChild>
                <w:div w:id="1796673343">
                  <w:marLeft w:val="0"/>
                  <w:marRight w:val="0"/>
                  <w:marTop w:val="0"/>
                  <w:marBottom w:val="0"/>
                  <w:divBdr>
                    <w:top w:val="none" w:sz="0" w:space="0" w:color="auto"/>
                    <w:left w:val="none" w:sz="0" w:space="0" w:color="auto"/>
                    <w:bottom w:val="none" w:sz="0" w:space="0" w:color="auto"/>
                    <w:right w:val="none" w:sz="0" w:space="0" w:color="auto"/>
                  </w:divBdr>
                  <w:divsChild>
                    <w:div w:id="174779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979651">
      <w:bodyDiv w:val="1"/>
      <w:marLeft w:val="0"/>
      <w:marRight w:val="0"/>
      <w:marTop w:val="0"/>
      <w:marBottom w:val="0"/>
      <w:divBdr>
        <w:top w:val="none" w:sz="0" w:space="0" w:color="auto"/>
        <w:left w:val="none" w:sz="0" w:space="0" w:color="auto"/>
        <w:bottom w:val="none" w:sz="0" w:space="0" w:color="auto"/>
        <w:right w:val="none" w:sz="0" w:space="0" w:color="auto"/>
      </w:divBdr>
    </w:div>
    <w:div w:id="1424378729">
      <w:bodyDiv w:val="1"/>
      <w:marLeft w:val="0"/>
      <w:marRight w:val="0"/>
      <w:marTop w:val="0"/>
      <w:marBottom w:val="0"/>
      <w:divBdr>
        <w:top w:val="none" w:sz="0" w:space="0" w:color="auto"/>
        <w:left w:val="none" w:sz="0" w:space="0" w:color="auto"/>
        <w:bottom w:val="none" w:sz="0" w:space="0" w:color="auto"/>
        <w:right w:val="none" w:sz="0" w:space="0" w:color="auto"/>
      </w:divBdr>
      <w:divsChild>
        <w:div w:id="1278220098">
          <w:marLeft w:val="0"/>
          <w:marRight w:val="0"/>
          <w:marTop w:val="0"/>
          <w:marBottom w:val="0"/>
          <w:divBdr>
            <w:top w:val="none" w:sz="0" w:space="0" w:color="auto"/>
            <w:left w:val="none" w:sz="0" w:space="0" w:color="auto"/>
            <w:bottom w:val="none" w:sz="0" w:space="0" w:color="auto"/>
            <w:right w:val="none" w:sz="0" w:space="0" w:color="auto"/>
          </w:divBdr>
          <w:divsChild>
            <w:div w:id="193731908">
              <w:marLeft w:val="0"/>
              <w:marRight w:val="0"/>
              <w:marTop w:val="0"/>
              <w:marBottom w:val="0"/>
              <w:divBdr>
                <w:top w:val="none" w:sz="0" w:space="0" w:color="auto"/>
                <w:left w:val="none" w:sz="0" w:space="0" w:color="auto"/>
                <w:bottom w:val="none" w:sz="0" w:space="0" w:color="auto"/>
                <w:right w:val="none" w:sz="0" w:space="0" w:color="auto"/>
              </w:divBdr>
              <w:divsChild>
                <w:div w:id="207797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692737">
      <w:bodyDiv w:val="1"/>
      <w:marLeft w:val="0"/>
      <w:marRight w:val="0"/>
      <w:marTop w:val="0"/>
      <w:marBottom w:val="0"/>
      <w:divBdr>
        <w:top w:val="none" w:sz="0" w:space="0" w:color="auto"/>
        <w:left w:val="none" w:sz="0" w:space="0" w:color="auto"/>
        <w:bottom w:val="none" w:sz="0" w:space="0" w:color="auto"/>
        <w:right w:val="none" w:sz="0" w:space="0" w:color="auto"/>
      </w:divBdr>
      <w:divsChild>
        <w:div w:id="1580556400">
          <w:marLeft w:val="0"/>
          <w:marRight w:val="0"/>
          <w:marTop w:val="0"/>
          <w:marBottom w:val="0"/>
          <w:divBdr>
            <w:top w:val="none" w:sz="0" w:space="0" w:color="auto"/>
            <w:left w:val="none" w:sz="0" w:space="0" w:color="auto"/>
            <w:bottom w:val="none" w:sz="0" w:space="0" w:color="auto"/>
            <w:right w:val="none" w:sz="0" w:space="0" w:color="auto"/>
          </w:divBdr>
          <w:divsChild>
            <w:div w:id="279845035">
              <w:marLeft w:val="0"/>
              <w:marRight w:val="0"/>
              <w:marTop w:val="0"/>
              <w:marBottom w:val="0"/>
              <w:divBdr>
                <w:top w:val="none" w:sz="0" w:space="0" w:color="auto"/>
                <w:left w:val="none" w:sz="0" w:space="0" w:color="auto"/>
                <w:bottom w:val="none" w:sz="0" w:space="0" w:color="auto"/>
                <w:right w:val="none" w:sz="0" w:space="0" w:color="auto"/>
              </w:divBdr>
              <w:divsChild>
                <w:div w:id="52540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698722">
      <w:bodyDiv w:val="1"/>
      <w:marLeft w:val="0"/>
      <w:marRight w:val="0"/>
      <w:marTop w:val="0"/>
      <w:marBottom w:val="0"/>
      <w:divBdr>
        <w:top w:val="none" w:sz="0" w:space="0" w:color="auto"/>
        <w:left w:val="none" w:sz="0" w:space="0" w:color="auto"/>
        <w:bottom w:val="none" w:sz="0" w:space="0" w:color="auto"/>
        <w:right w:val="none" w:sz="0" w:space="0" w:color="auto"/>
      </w:divBdr>
    </w:div>
    <w:div w:id="1455713365">
      <w:bodyDiv w:val="1"/>
      <w:marLeft w:val="0"/>
      <w:marRight w:val="0"/>
      <w:marTop w:val="0"/>
      <w:marBottom w:val="0"/>
      <w:divBdr>
        <w:top w:val="none" w:sz="0" w:space="0" w:color="auto"/>
        <w:left w:val="none" w:sz="0" w:space="0" w:color="auto"/>
        <w:bottom w:val="none" w:sz="0" w:space="0" w:color="auto"/>
        <w:right w:val="none" w:sz="0" w:space="0" w:color="auto"/>
      </w:divBdr>
    </w:div>
    <w:div w:id="1474253626">
      <w:bodyDiv w:val="1"/>
      <w:marLeft w:val="0"/>
      <w:marRight w:val="0"/>
      <w:marTop w:val="0"/>
      <w:marBottom w:val="0"/>
      <w:divBdr>
        <w:top w:val="none" w:sz="0" w:space="0" w:color="auto"/>
        <w:left w:val="none" w:sz="0" w:space="0" w:color="auto"/>
        <w:bottom w:val="none" w:sz="0" w:space="0" w:color="auto"/>
        <w:right w:val="none" w:sz="0" w:space="0" w:color="auto"/>
      </w:divBdr>
      <w:divsChild>
        <w:div w:id="1455634325">
          <w:marLeft w:val="0"/>
          <w:marRight w:val="0"/>
          <w:marTop w:val="0"/>
          <w:marBottom w:val="0"/>
          <w:divBdr>
            <w:top w:val="none" w:sz="0" w:space="0" w:color="auto"/>
            <w:left w:val="none" w:sz="0" w:space="0" w:color="auto"/>
            <w:bottom w:val="none" w:sz="0" w:space="0" w:color="auto"/>
            <w:right w:val="none" w:sz="0" w:space="0" w:color="auto"/>
          </w:divBdr>
          <w:divsChild>
            <w:div w:id="1664551785">
              <w:marLeft w:val="0"/>
              <w:marRight w:val="0"/>
              <w:marTop w:val="0"/>
              <w:marBottom w:val="0"/>
              <w:divBdr>
                <w:top w:val="none" w:sz="0" w:space="0" w:color="auto"/>
                <w:left w:val="none" w:sz="0" w:space="0" w:color="auto"/>
                <w:bottom w:val="none" w:sz="0" w:space="0" w:color="auto"/>
                <w:right w:val="none" w:sz="0" w:space="0" w:color="auto"/>
              </w:divBdr>
              <w:divsChild>
                <w:div w:id="72799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107644">
      <w:bodyDiv w:val="1"/>
      <w:marLeft w:val="0"/>
      <w:marRight w:val="0"/>
      <w:marTop w:val="0"/>
      <w:marBottom w:val="0"/>
      <w:divBdr>
        <w:top w:val="none" w:sz="0" w:space="0" w:color="auto"/>
        <w:left w:val="none" w:sz="0" w:space="0" w:color="auto"/>
        <w:bottom w:val="none" w:sz="0" w:space="0" w:color="auto"/>
        <w:right w:val="none" w:sz="0" w:space="0" w:color="auto"/>
      </w:divBdr>
    </w:div>
    <w:div w:id="1498958104">
      <w:bodyDiv w:val="1"/>
      <w:marLeft w:val="0"/>
      <w:marRight w:val="0"/>
      <w:marTop w:val="0"/>
      <w:marBottom w:val="0"/>
      <w:divBdr>
        <w:top w:val="none" w:sz="0" w:space="0" w:color="auto"/>
        <w:left w:val="none" w:sz="0" w:space="0" w:color="auto"/>
        <w:bottom w:val="none" w:sz="0" w:space="0" w:color="auto"/>
        <w:right w:val="none" w:sz="0" w:space="0" w:color="auto"/>
      </w:divBdr>
      <w:divsChild>
        <w:div w:id="2016111432">
          <w:marLeft w:val="0"/>
          <w:marRight w:val="0"/>
          <w:marTop w:val="0"/>
          <w:marBottom w:val="0"/>
          <w:divBdr>
            <w:top w:val="none" w:sz="0" w:space="0" w:color="auto"/>
            <w:left w:val="none" w:sz="0" w:space="0" w:color="auto"/>
            <w:bottom w:val="none" w:sz="0" w:space="0" w:color="auto"/>
            <w:right w:val="none" w:sz="0" w:space="0" w:color="auto"/>
          </w:divBdr>
          <w:divsChild>
            <w:div w:id="1445736751">
              <w:marLeft w:val="0"/>
              <w:marRight w:val="0"/>
              <w:marTop w:val="0"/>
              <w:marBottom w:val="0"/>
              <w:divBdr>
                <w:top w:val="none" w:sz="0" w:space="0" w:color="auto"/>
                <w:left w:val="none" w:sz="0" w:space="0" w:color="auto"/>
                <w:bottom w:val="none" w:sz="0" w:space="0" w:color="auto"/>
                <w:right w:val="none" w:sz="0" w:space="0" w:color="auto"/>
              </w:divBdr>
              <w:divsChild>
                <w:div w:id="685978773">
                  <w:marLeft w:val="0"/>
                  <w:marRight w:val="0"/>
                  <w:marTop w:val="0"/>
                  <w:marBottom w:val="0"/>
                  <w:divBdr>
                    <w:top w:val="none" w:sz="0" w:space="0" w:color="auto"/>
                    <w:left w:val="none" w:sz="0" w:space="0" w:color="auto"/>
                    <w:bottom w:val="none" w:sz="0" w:space="0" w:color="auto"/>
                    <w:right w:val="none" w:sz="0" w:space="0" w:color="auto"/>
                  </w:divBdr>
                  <w:divsChild>
                    <w:div w:id="1878811329">
                      <w:marLeft w:val="0"/>
                      <w:marRight w:val="0"/>
                      <w:marTop w:val="0"/>
                      <w:marBottom w:val="0"/>
                      <w:divBdr>
                        <w:top w:val="none" w:sz="0" w:space="0" w:color="auto"/>
                        <w:left w:val="none" w:sz="0" w:space="0" w:color="auto"/>
                        <w:bottom w:val="none" w:sz="0" w:space="0" w:color="auto"/>
                        <w:right w:val="none" w:sz="0" w:space="0" w:color="auto"/>
                      </w:divBdr>
                      <w:divsChild>
                        <w:div w:id="4221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95709">
                  <w:marLeft w:val="0"/>
                  <w:marRight w:val="0"/>
                  <w:marTop w:val="0"/>
                  <w:marBottom w:val="0"/>
                  <w:divBdr>
                    <w:top w:val="none" w:sz="0" w:space="0" w:color="auto"/>
                    <w:left w:val="none" w:sz="0" w:space="0" w:color="auto"/>
                    <w:bottom w:val="none" w:sz="0" w:space="0" w:color="auto"/>
                    <w:right w:val="none" w:sz="0" w:space="0" w:color="auto"/>
                  </w:divBdr>
                  <w:divsChild>
                    <w:div w:id="100957665">
                      <w:marLeft w:val="0"/>
                      <w:marRight w:val="0"/>
                      <w:marTop w:val="0"/>
                      <w:marBottom w:val="0"/>
                      <w:divBdr>
                        <w:top w:val="none" w:sz="0" w:space="0" w:color="auto"/>
                        <w:left w:val="none" w:sz="0" w:space="0" w:color="auto"/>
                        <w:bottom w:val="none" w:sz="0" w:space="0" w:color="auto"/>
                        <w:right w:val="none" w:sz="0" w:space="0" w:color="auto"/>
                      </w:divBdr>
                      <w:divsChild>
                        <w:div w:id="154497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5462012">
      <w:bodyDiv w:val="1"/>
      <w:marLeft w:val="0"/>
      <w:marRight w:val="0"/>
      <w:marTop w:val="0"/>
      <w:marBottom w:val="0"/>
      <w:divBdr>
        <w:top w:val="none" w:sz="0" w:space="0" w:color="auto"/>
        <w:left w:val="none" w:sz="0" w:space="0" w:color="auto"/>
        <w:bottom w:val="none" w:sz="0" w:space="0" w:color="auto"/>
        <w:right w:val="none" w:sz="0" w:space="0" w:color="auto"/>
      </w:divBdr>
    </w:div>
    <w:div w:id="1526598483">
      <w:bodyDiv w:val="1"/>
      <w:marLeft w:val="0"/>
      <w:marRight w:val="0"/>
      <w:marTop w:val="0"/>
      <w:marBottom w:val="0"/>
      <w:divBdr>
        <w:top w:val="none" w:sz="0" w:space="0" w:color="auto"/>
        <w:left w:val="none" w:sz="0" w:space="0" w:color="auto"/>
        <w:bottom w:val="none" w:sz="0" w:space="0" w:color="auto"/>
        <w:right w:val="none" w:sz="0" w:space="0" w:color="auto"/>
      </w:divBdr>
    </w:div>
    <w:div w:id="1539968052">
      <w:bodyDiv w:val="1"/>
      <w:marLeft w:val="0"/>
      <w:marRight w:val="0"/>
      <w:marTop w:val="0"/>
      <w:marBottom w:val="0"/>
      <w:divBdr>
        <w:top w:val="none" w:sz="0" w:space="0" w:color="auto"/>
        <w:left w:val="none" w:sz="0" w:space="0" w:color="auto"/>
        <w:bottom w:val="none" w:sz="0" w:space="0" w:color="auto"/>
        <w:right w:val="none" w:sz="0" w:space="0" w:color="auto"/>
      </w:divBdr>
      <w:divsChild>
        <w:div w:id="902568394">
          <w:marLeft w:val="0"/>
          <w:marRight w:val="0"/>
          <w:marTop w:val="0"/>
          <w:marBottom w:val="0"/>
          <w:divBdr>
            <w:top w:val="none" w:sz="0" w:space="0" w:color="auto"/>
            <w:left w:val="none" w:sz="0" w:space="0" w:color="auto"/>
            <w:bottom w:val="none" w:sz="0" w:space="0" w:color="auto"/>
            <w:right w:val="none" w:sz="0" w:space="0" w:color="auto"/>
          </w:divBdr>
          <w:divsChild>
            <w:div w:id="780224195">
              <w:marLeft w:val="0"/>
              <w:marRight w:val="0"/>
              <w:marTop w:val="0"/>
              <w:marBottom w:val="0"/>
              <w:divBdr>
                <w:top w:val="none" w:sz="0" w:space="0" w:color="auto"/>
                <w:left w:val="none" w:sz="0" w:space="0" w:color="auto"/>
                <w:bottom w:val="none" w:sz="0" w:space="0" w:color="auto"/>
                <w:right w:val="none" w:sz="0" w:space="0" w:color="auto"/>
              </w:divBdr>
              <w:divsChild>
                <w:div w:id="1539784002">
                  <w:marLeft w:val="0"/>
                  <w:marRight w:val="0"/>
                  <w:marTop w:val="0"/>
                  <w:marBottom w:val="0"/>
                  <w:divBdr>
                    <w:top w:val="none" w:sz="0" w:space="0" w:color="auto"/>
                    <w:left w:val="none" w:sz="0" w:space="0" w:color="auto"/>
                    <w:bottom w:val="none" w:sz="0" w:space="0" w:color="auto"/>
                    <w:right w:val="none" w:sz="0" w:space="0" w:color="auto"/>
                  </w:divBdr>
                  <w:divsChild>
                    <w:div w:id="115010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341712">
      <w:bodyDiv w:val="1"/>
      <w:marLeft w:val="0"/>
      <w:marRight w:val="0"/>
      <w:marTop w:val="0"/>
      <w:marBottom w:val="0"/>
      <w:divBdr>
        <w:top w:val="none" w:sz="0" w:space="0" w:color="auto"/>
        <w:left w:val="none" w:sz="0" w:space="0" w:color="auto"/>
        <w:bottom w:val="none" w:sz="0" w:space="0" w:color="auto"/>
        <w:right w:val="none" w:sz="0" w:space="0" w:color="auto"/>
      </w:divBdr>
      <w:divsChild>
        <w:div w:id="1697120498">
          <w:marLeft w:val="0"/>
          <w:marRight w:val="0"/>
          <w:marTop w:val="0"/>
          <w:marBottom w:val="0"/>
          <w:divBdr>
            <w:top w:val="none" w:sz="0" w:space="0" w:color="auto"/>
            <w:left w:val="none" w:sz="0" w:space="0" w:color="auto"/>
            <w:bottom w:val="none" w:sz="0" w:space="0" w:color="auto"/>
            <w:right w:val="none" w:sz="0" w:space="0" w:color="auto"/>
          </w:divBdr>
          <w:divsChild>
            <w:div w:id="180509078">
              <w:marLeft w:val="0"/>
              <w:marRight w:val="0"/>
              <w:marTop w:val="0"/>
              <w:marBottom w:val="0"/>
              <w:divBdr>
                <w:top w:val="none" w:sz="0" w:space="0" w:color="auto"/>
                <w:left w:val="none" w:sz="0" w:space="0" w:color="auto"/>
                <w:bottom w:val="none" w:sz="0" w:space="0" w:color="auto"/>
                <w:right w:val="none" w:sz="0" w:space="0" w:color="auto"/>
              </w:divBdr>
              <w:divsChild>
                <w:div w:id="119954112">
                  <w:marLeft w:val="0"/>
                  <w:marRight w:val="0"/>
                  <w:marTop w:val="0"/>
                  <w:marBottom w:val="0"/>
                  <w:divBdr>
                    <w:top w:val="none" w:sz="0" w:space="0" w:color="auto"/>
                    <w:left w:val="none" w:sz="0" w:space="0" w:color="auto"/>
                    <w:bottom w:val="none" w:sz="0" w:space="0" w:color="auto"/>
                    <w:right w:val="none" w:sz="0" w:space="0" w:color="auto"/>
                  </w:divBdr>
                  <w:divsChild>
                    <w:div w:id="113529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933405">
      <w:bodyDiv w:val="1"/>
      <w:marLeft w:val="0"/>
      <w:marRight w:val="0"/>
      <w:marTop w:val="0"/>
      <w:marBottom w:val="0"/>
      <w:divBdr>
        <w:top w:val="none" w:sz="0" w:space="0" w:color="auto"/>
        <w:left w:val="none" w:sz="0" w:space="0" w:color="auto"/>
        <w:bottom w:val="none" w:sz="0" w:space="0" w:color="auto"/>
        <w:right w:val="none" w:sz="0" w:space="0" w:color="auto"/>
      </w:divBdr>
      <w:divsChild>
        <w:div w:id="1034230058">
          <w:marLeft w:val="0"/>
          <w:marRight w:val="0"/>
          <w:marTop w:val="0"/>
          <w:marBottom w:val="0"/>
          <w:divBdr>
            <w:top w:val="none" w:sz="0" w:space="0" w:color="auto"/>
            <w:left w:val="none" w:sz="0" w:space="0" w:color="auto"/>
            <w:bottom w:val="none" w:sz="0" w:space="0" w:color="auto"/>
            <w:right w:val="none" w:sz="0" w:space="0" w:color="auto"/>
          </w:divBdr>
          <w:divsChild>
            <w:div w:id="1213034806">
              <w:marLeft w:val="0"/>
              <w:marRight w:val="0"/>
              <w:marTop w:val="0"/>
              <w:marBottom w:val="0"/>
              <w:divBdr>
                <w:top w:val="none" w:sz="0" w:space="0" w:color="auto"/>
                <w:left w:val="none" w:sz="0" w:space="0" w:color="auto"/>
                <w:bottom w:val="none" w:sz="0" w:space="0" w:color="auto"/>
                <w:right w:val="none" w:sz="0" w:space="0" w:color="auto"/>
              </w:divBdr>
              <w:divsChild>
                <w:div w:id="153734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536792">
      <w:bodyDiv w:val="1"/>
      <w:marLeft w:val="0"/>
      <w:marRight w:val="0"/>
      <w:marTop w:val="0"/>
      <w:marBottom w:val="0"/>
      <w:divBdr>
        <w:top w:val="none" w:sz="0" w:space="0" w:color="auto"/>
        <w:left w:val="none" w:sz="0" w:space="0" w:color="auto"/>
        <w:bottom w:val="none" w:sz="0" w:space="0" w:color="auto"/>
        <w:right w:val="none" w:sz="0" w:space="0" w:color="auto"/>
      </w:divBdr>
      <w:divsChild>
        <w:div w:id="1746144042">
          <w:marLeft w:val="0"/>
          <w:marRight w:val="0"/>
          <w:marTop w:val="0"/>
          <w:marBottom w:val="0"/>
          <w:divBdr>
            <w:top w:val="none" w:sz="0" w:space="0" w:color="auto"/>
            <w:left w:val="none" w:sz="0" w:space="0" w:color="auto"/>
            <w:bottom w:val="none" w:sz="0" w:space="0" w:color="auto"/>
            <w:right w:val="none" w:sz="0" w:space="0" w:color="auto"/>
          </w:divBdr>
          <w:divsChild>
            <w:div w:id="1101995563">
              <w:marLeft w:val="0"/>
              <w:marRight w:val="0"/>
              <w:marTop w:val="0"/>
              <w:marBottom w:val="0"/>
              <w:divBdr>
                <w:top w:val="none" w:sz="0" w:space="0" w:color="auto"/>
                <w:left w:val="none" w:sz="0" w:space="0" w:color="auto"/>
                <w:bottom w:val="none" w:sz="0" w:space="0" w:color="auto"/>
                <w:right w:val="none" w:sz="0" w:space="0" w:color="auto"/>
              </w:divBdr>
              <w:divsChild>
                <w:div w:id="173561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769863">
      <w:bodyDiv w:val="1"/>
      <w:marLeft w:val="0"/>
      <w:marRight w:val="0"/>
      <w:marTop w:val="0"/>
      <w:marBottom w:val="0"/>
      <w:divBdr>
        <w:top w:val="none" w:sz="0" w:space="0" w:color="auto"/>
        <w:left w:val="none" w:sz="0" w:space="0" w:color="auto"/>
        <w:bottom w:val="none" w:sz="0" w:space="0" w:color="auto"/>
        <w:right w:val="none" w:sz="0" w:space="0" w:color="auto"/>
      </w:divBdr>
      <w:divsChild>
        <w:div w:id="1792433848">
          <w:marLeft w:val="0"/>
          <w:marRight w:val="0"/>
          <w:marTop w:val="0"/>
          <w:marBottom w:val="0"/>
          <w:divBdr>
            <w:top w:val="none" w:sz="0" w:space="0" w:color="auto"/>
            <w:left w:val="none" w:sz="0" w:space="0" w:color="auto"/>
            <w:bottom w:val="none" w:sz="0" w:space="0" w:color="auto"/>
            <w:right w:val="none" w:sz="0" w:space="0" w:color="auto"/>
          </w:divBdr>
          <w:divsChild>
            <w:div w:id="126436887">
              <w:marLeft w:val="0"/>
              <w:marRight w:val="0"/>
              <w:marTop w:val="0"/>
              <w:marBottom w:val="0"/>
              <w:divBdr>
                <w:top w:val="none" w:sz="0" w:space="0" w:color="auto"/>
                <w:left w:val="none" w:sz="0" w:space="0" w:color="auto"/>
                <w:bottom w:val="none" w:sz="0" w:space="0" w:color="auto"/>
                <w:right w:val="none" w:sz="0" w:space="0" w:color="auto"/>
              </w:divBdr>
              <w:divsChild>
                <w:div w:id="65346929">
                  <w:marLeft w:val="0"/>
                  <w:marRight w:val="0"/>
                  <w:marTop w:val="0"/>
                  <w:marBottom w:val="0"/>
                  <w:divBdr>
                    <w:top w:val="none" w:sz="0" w:space="0" w:color="auto"/>
                    <w:left w:val="none" w:sz="0" w:space="0" w:color="auto"/>
                    <w:bottom w:val="none" w:sz="0" w:space="0" w:color="auto"/>
                    <w:right w:val="none" w:sz="0" w:space="0" w:color="auto"/>
                  </w:divBdr>
                  <w:divsChild>
                    <w:div w:id="87080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428859">
      <w:bodyDiv w:val="1"/>
      <w:marLeft w:val="0"/>
      <w:marRight w:val="0"/>
      <w:marTop w:val="0"/>
      <w:marBottom w:val="0"/>
      <w:divBdr>
        <w:top w:val="none" w:sz="0" w:space="0" w:color="auto"/>
        <w:left w:val="none" w:sz="0" w:space="0" w:color="auto"/>
        <w:bottom w:val="none" w:sz="0" w:space="0" w:color="auto"/>
        <w:right w:val="none" w:sz="0" w:space="0" w:color="auto"/>
      </w:divBdr>
      <w:divsChild>
        <w:div w:id="641540711">
          <w:marLeft w:val="0"/>
          <w:marRight w:val="0"/>
          <w:marTop w:val="0"/>
          <w:marBottom w:val="0"/>
          <w:divBdr>
            <w:top w:val="none" w:sz="0" w:space="0" w:color="auto"/>
            <w:left w:val="none" w:sz="0" w:space="0" w:color="auto"/>
            <w:bottom w:val="none" w:sz="0" w:space="0" w:color="auto"/>
            <w:right w:val="none" w:sz="0" w:space="0" w:color="auto"/>
          </w:divBdr>
          <w:divsChild>
            <w:div w:id="1146047911">
              <w:marLeft w:val="0"/>
              <w:marRight w:val="0"/>
              <w:marTop w:val="0"/>
              <w:marBottom w:val="0"/>
              <w:divBdr>
                <w:top w:val="none" w:sz="0" w:space="0" w:color="auto"/>
                <w:left w:val="none" w:sz="0" w:space="0" w:color="auto"/>
                <w:bottom w:val="none" w:sz="0" w:space="0" w:color="auto"/>
                <w:right w:val="none" w:sz="0" w:space="0" w:color="auto"/>
              </w:divBdr>
              <w:divsChild>
                <w:div w:id="74811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430063">
      <w:bodyDiv w:val="1"/>
      <w:marLeft w:val="0"/>
      <w:marRight w:val="0"/>
      <w:marTop w:val="0"/>
      <w:marBottom w:val="0"/>
      <w:divBdr>
        <w:top w:val="none" w:sz="0" w:space="0" w:color="auto"/>
        <w:left w:val="none" w:sz="0" w:space="0" w:color="auto"/>
        <w:bottom w:val="none" w:sz="0" w:space="0" w:color="auto"/>
        <w:right w:val="none" w:sz="0" w:space="0" w:color="auto"/>
      </w:divBdr>
      <w:divsChild>
        <w:div w:id="1970240093">
          <w:marLeft w:val="0"/>
          <w:marRight w:val="0"/>
          <w:marTop w:val="0"/>
          <w:marBottom w:val="0"/>
          <w:divBdr>
            <w:top w:val="none" w:sz="0" w:space="0" w:color="auto"/>
            <w:left w:val="none" w:sz="0" w:space="0" w:color="auto"/>
            <w:bottom w:val="none" w:sz="0" w:space="0" w:color="auto"/>
            <w:right w:val="none" w:sz="0" w:space="0" w:color="auto"/>
          </w:divBdr>
          <w:divsChild>
            <w:div w:id="734620109">
              <w:marLeft w:val="0"/>
              <w:marRight w:val="0"/>
              <w:marTop w:val="0"/>
              <w:marBottom w:val="0"/>
              <w:divBdr>
                <w:top w:val="none" w:sz="0" w:space="0" w:color="auto"/>
                <w:left w:val="none" w:sz="0" w:space="0" w:color="auto"/>
                <w:bottom w:val="none" w:sz="0" w:space="0" w:color="auto"/>
                <w:right w:val="none" w:sz="0" w:space="0" w:color="auto"/>
              </w:divBdr>
              <w:divsChild>
                <w:div w:id="95952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102996">
      <w:bodyDiv w:val="1"/>
      <w:marLeft w:val="0"/>
      <w:marRight w:val="0"/>
      <w:marTop w:val="0"/>
      <w:marBottom w:val="0"/>
      <w:divBdr>
        <w:top w:val="none" w:sz="0" w:space="0" w:color="auto"/>
        <w:left w:val="none" w:sz="0" w:space="0" w:color="auto"/>
        <w:bottom w:val="none" w:sz="0" w:space="0" w:color="auto"/>
        <w:right w:val="none" w:sz="0" w:space="0" w:color="auto"/>
      </w:divBdr>
      <w:divsChild>
        <w:div w:id="841701932">
          <w:marLeft w:val="0"/>
          <w:marRight w:val="0"/>
          <w:marTop w:val="0"/>
          <w:marBottom w:val="0"/>
          <w:divBdr>
            <w:top w:val="none" w:sz="0" w:space="0" w:color="auto"/>
            <w:left w:val="none" w:sz="0" w:space="0" w:color="auto"/>
            <w:bottom w:val="none" w:sz="0" w:space="0" w:color="auto"/>
            <w:right w:val="none" w:sz="0" w:space="0" w:color="auto"/>
          </w:divBdr>
          <w:divsChild>
            <w:div w:id="1533033507">
              <w:marLeft w:val="0"/>
              <w:marRight w:val="0"/>
              <w:marTop w:val="0"/>
              <w:marBottom w:val="0"/>
              <w:divBdr>
                <w:top w:val="none" w:sz="0" w:space="0" w:color="auto"/>
                <w:left w:val="none" w:sz="0" w:space="0" w:color="auto"/>
                <w:bottom w:val="none" w:sz="0" w:space="0" w:color="auto"/>
                <w:right w:val="none" w:sz="0" w:space="0" w:color="auto"/>
              </w:divBdr>
              <w:divsChild>
                <w:div w:id="121565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900249">
      <w:bodyDiv w:val="1"/>
      <w:marLeft w:val="0"/>
      <w:marRight w:val="0"/>
      <w:marTop w:val="0"/>
      <w:marBottom w:val="0"/>
      <w:divBdr>
        <w:top w:val="none" w:sz="0" w:space="0" w:color="auto"/>
        <w:left w:val="none" w:sz="0" w:space="0" w:color="auto"/>
        <w:bottom w:val="none" w:sz="0" w:space="0" w:color="auto"/>
        <w:right w:val="none" w:sz="0" w:space="0" w:color="auto"/>
      </w:divBdr>
      <w:divsChild>
        <w:div w:id="1263106422">
          <w:marLeft w:val="0"/>
          <w:marRight w:val="0"/>
          <w:marTop w:val="0"/>
          <w:marBottom w:val="0"/>
          <w:divBdr>
            <w:top w:val="none" w:sz="0" w:space="0" w:color="auto"/>
            <w:left w:val="none" w:sz="0" w:space="0" w:color="auto"/>
            <w:bottom w:val="none" w:sz="0" w:space="0" w:color="auto"/>
            <w:right w:val="none" w:sz="0" w:space="0" w:color="auto"/>
          </w:divBdr>
        </w:div>
      </w:divsChild>
    </w:div>
    <w:div w:id="1622999540">
      <w:bodyDiv w:val="1"/>
      <w:marLeft w:val="0"/>
      <w:marRight w:val="0"/>
      <w:marTop w:val="0"/>
      <w:marBottom w:val="0"/>
      <w:divBdr>
        <w:top w:val="none" w:sz="0" w:space="0" w:color="auto"/>
        <w:left w:val="none" w:sz="0" w:space="0" w:color="auto"/>
        <w:bottom w:val="none" w:sz="0" w:space="0" w:color="auto"/>
        <w:right w:val="none" w:sz="0" w:space="0" w:color="auto"/>
      </w:divBdr>
      <w:divsChild>
        <w:div w:id="355271145">
          <w:marLeft w:val="0"/>
          <w:marRight w:val="0"/>
          <w:marTop w:val="0"/>
          <w:marBottom w:val="0"/>
          <w:divBdr>
            <w:top w:val="none" w:sz="0" w:space="0" w:color="auto"/>
            <w:left w:val="none" w:sz="0" w:space="0" w:color="auto"/>
            <w:bottom w:val="none" w:sz="0" w:space="0" w:color="auto"/>
            <w:right w:val="none" w:sz="0" w:space="0" w:color="auto"/>
          </w:divBdr>
          <w:divsChild>
            <w:div w:id="509027544">
              <w:marLeft w:val="0"/>
              <w:marRight w:val="0"/>
              <w:marTop w:val="0"/>
              <w:marBottom w:val="0"/>
              <w:divBdr>
                <w:top w:val="none" w:sz="0" w:space="0" w:color="auto"/>
                <w:left w:val="none" w:sz="0" w:space="0" w:color="auto"/>
                <w:bottom w:val="none" w:sz="0" w:space="0" w:color="auto"/>
                <w:right w:val="none" w:sz="0" w:space="0" w:color="auto"/>
              </w:divBdr>
              <w:divsChild>
                <w:div w:id="167020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525633">
      <w:bodyDiv w:val="1"/>
      <w:marLeft w:val="0"/>
      <w:marRight w:val="0"/>
      <w:marTop w:val="0"/>
      <w:marBottom w:val="0"/>
      <w:divBdr>
        <w:top w:val="none" w:sz="0" w:space="0" w:color="auto"/>
        <w:left w:val="none" w:sz="0" w:space="0" w:color="auto"/>
        <w:bottom w:val="none" w:sz="0" w:space="0" w:color="auto"/>
        <w:right w:val="none" w:sz="0" w:space="0" w:color="auto"/>
      </w:divBdr>
      <w:divsChild>
        <w:div w:id="1135760316">
          <w:marLeft w:val="0"/>
          <w:marRight w:val="0"/>
          <w:marTop w:val="0"/>
          <w:marBottom w:val="0"/>
          <w:divBdr>
            <w:top w:val="none" w:sz="0" w:space="0" w:color="auto"/>
            <w:left w:val="none" w:sz="0" w:space="0" w:color="auto"/>
            <w:bottom w:val="none" w:sz="0" w:space="0" w:color="auto"/>
            <w:right w:val="none" w:sz="0" w:space="0" w:color="auto"/>
          </w:divBdr>
          <w:divsChild>
            <w:div w:id="1265112714">
              <w:marLeft w:val="0"/>
              <w:marRight w:val="0"/>
              <w:marTop w:val="0"/>
              <w:marBottom w:val="0"/>
              <w:divBdr>
                <w:top w:val="none" w:sz="0" w:space="0" w:color="auto"/>
                <w:left w:val="none" w:sz="0" w:space="0" w:color="auto"/>
                <w:bottom w:val="none" w:sz="0" w:space="0" w:color="auto"/>
                <w:right w:val="none" w:sz="0" w:space="0" w:color="auto"/>
              </w:divBdr>
              <w:divsChild>
                <w:div w:id="175219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024447">
      <w:bodyDiv w:val="1"/>
      <w:marLeft w:val="0"/>
      <w:marRight w:val="0"/>
      <w:marTop w:val="0"/>
      <w:marBottom w:val="0"/>
      <w:divBdr>
        <w:top w:val="none" w:sz="0" w:space="0" w:color="auto"/>
        <w:left w:val="none" w:sz="0" w:space="0" w:color="auto"/>
        <w:bottom w:val="none" w:sz="0" w:space="0" w:color="auto"/>
        <w:right w:val="none" w:sz="0" w:space="0" w:color="auto"/>
      </w:divBdr>
      <w:divsChild>
        <w:div w:id="1657608643">
          <w:marLeft w:val="0"/>
          <w:marRight w:val="0"/>
          <w:marTop w:val="0"/>
          <w:marBottom w:val="0"/>
          <w:divBdr>
            <w:top w:val="none" w:sz="0" w:space="0" w:color="auto"/>
            <w:left w:val="none" w:sz="0" w:space="0" w:color="auto"/>
            <w:bottom w:val="none" w:sz="0" w:space="0" w:color="auto"/>
            <w:right w:val="none" w:sz="0" w:space="0" w:color="auto"/>
          </w:divBdr>
          <w:divsChild>
            <w:div w:id="1314141243">
              <w:marLeft w:val="0"/>
              <w:marRight w:val="0"/>
              <w:marTop w:val="0"/>
              <w:marBottom w:val="0"/>
              <w:divBdr>
                <w:top w:val="none" w:sz="0" w:space="0" w:color="auto"/>
                <w:left w:val="none" w:sz="0" w:space="0" w:color="auto"/>
                <w:bottom w:val="none" w:sz="0" w:space="0" w:color="auto"/>
                <w:right w:val="none" w:sz="0" w:space="0" w:color="auto"/>
              </w:divBdr>
              <w:divsChild>
                <w:div w:id="208633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466327">
      <w:bodyDiv w:val="1"/>
      <w:marLeft w:val="0"/>
      <w:marRight w:val="0"/>
      <w:marTop w:val="0"/>
      <w:marBottom w:val="0"/>
      <w:divBdr>
        <w:top w:val="none" w:sz="0" w:space="0" w:color="auto"/>
        <w:left w:val="none" w:sz="0" w:space="0" w:color="auto"/>
        <w:bottom w:val="none" w:sz="0" w:space="0" w:color="auto"/>
        <w:right w:val="none" w:sz="0" w:space="0" w:color="auto"/>
      </w:divBdr>
    </w:div>
    <w:div w:id="1647469612">
      <w:bodyDiv w:val="1"/>
      <w:marLeft w:val="0"/>
      <w:marRight w:val="0"/>
      <w:marTop w:val="0"/>
      <w:marBottom w:val="0"/>
      <w:divBdr>
        <w:top w:val="none" w:sz="0" w:space="0" w:color="auto"/>
        <w:left w:val="none" w:sz="0" w:space="0" w:color="auto"/>
        <w:bottom w:val="none" w:sz="0" w:space="0" w:color="auto"/>
        <w:right w:val="none" w:sz="0" w:space="0" w:color="auto"/>
      </w:divBdr>
    </w:div>
    <w:div w:id="1650666974">
      <w:bodyDiv w:val="1"/>
      <w:marLeft w:val="0"/>
      <w:marRight w:val="0"/>
      <w:marTop w:val="0"/>
      <w:marBottom w:val="0"/>
      <w:divBdr>
        <w:top w:val="none" w:sz="0" w:space="0" w:color="auto"/>
        <w:left w:val="none" w:sz="0" w:space="0" w:color="auto"/>
        <w:bottom w:val="none" w:sz="0" w:space="0" w:color="auto"/>
        <w:right w:val="none" w:sz="0" w:space="0" w:color="auto"/>
      </w:divBdr>
      <w:divsChild>
        <w:div w:id="853421001">
          <w:marLeft w:val="0"/>
          <w:marRight w:val="0"/>
          <w:marTop w:val="0"/>
          <w:marBottom w:val="0"/>
          <w:divBdr>
            <w:top w:val="none" w:sz="0" w:space="0" w:color="auto"/>
            <w:left w:val="none" w:sz="0" w:space="0" w:color="auto"/>
            <w:bottom w:val="none" w:sz="0" w:space="0" w:color="auto"/>
            <w:right w:val="none" w:sz="0" w:space="0" w:color="auto"/>
          </w:divBdr>
          <w:divsChild>
            <w:div w:id="529147791">
              <w:marLeft w:val="0"/>
              <w:marRight w:val="0"/>
              <w:marTop w:val="0"/>
              <w:marBottom w:val="0"/>
              <w:divBdr>
                <w:top w:val="none" w:sz="0" w:space="0" w:color="auto"/>
                <w:left w:val="none" w:sz="0" w:space="0" w:color="auto"/>
                <w:bottom w:val="none" w:sz="0" w:space="0" w:color="auto"/>
                <w:right w:val="none" w:sz="0" w:space="0" w:color="auto"/>
              </w:divBdr>
              <w:divsChild>
                <w:div w:id="124807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983214">
      <w:bodyDiv w:val="1"/>
      <w:marLeft w:val="0"/>
      <w:marRight w:val="0"/>
      <w:marTop w:val="0"/>
      <w:marBottom w:val="0"/>
      <w:divBdr>
        <w:top w:val="none" w:sz="0" w:space="0" w:color="auto"/>
        <w:left w:val="none" w:sz="0" w:space="0" w:color="auto"/>
        <w:bottom w:val="none" w:sz="0" w:space="0" w:color="auto"/>
        <w:right w:val="none" w:sz="0" w:space="0" w:color="auto"/>
      </w:divBdr>
      <w:divsChild>
        <w:div w:id="735859343">
          <w:marLeft w:val="0"/>
          <w:marRight w:val="0"/>
          <w:marTop w:val="0"/>
          <w:marBottom w:val="0"/>
          <w:divBdr>
            <w:top w:val="none" w:sz="0" w:space="0" w:color="auto"/>
            <w:left w:val="none" w:sz="0" w:space="0" w:color="auto"/>
            <w:bottom w:val="none" w:sz="0" w:space="0" w:color="auto"/>
            <w:right w:val="none" w:sz="0" w:space="0" w:color="auto"/>
          </w:divBdr>
          <w:divsChild>
            <w:div w:id="402410118">
              <w:marLeft w:val="0"/>
              <w:marRight w:val="0"/>
              <w:marTop w:val="0"/>
              <w:marBottom w:val="0"/>
              <w:divBdr>
                <w:top w:val="none" w:sz="0" w:space="0" w:color="auto"/>
                <w:left w:val="none" w:sz="0" w:space="0" w:color="auto"/>
                <w:bottom w:val="none" w:sz="0" w:space="0" w:color="auto"/>
                <w:right w:val="none" w:sz="0" w:space="0" w:color="auto"/>
              </w:divBdr>
              <w:divsChild>
                <w:div w:id="287591104">
                  <w:marLeft w:val="0"/>
                  <w:marRight w:val="0"/>
                  <w:marTop w:val="0"/>
                  <w:marBottom w:val="0"/>
                  <w:divBdr>
                    <w:top w:val="none" w:sz="0" w:space="0" w:color="auto"/>
                    <w:left w:val="none" w:sz="0" w:space="0" w:color="auto"/>
                    <w:bottom w:val="none" w:sz="0" w:space="0" w:color="auto"/>
                    <w:right w:val="none" w:sz="0" w:space="0" w:color="auto"/>
                  </w:divBdr>
                  <w:divsChild>
                    <w:div w:id="681903041">
                      <w:marLeft w:val="0"/>
                      <w:marRight w:val="0"/>
                      <w:marTop w:val="0"/>
                      <w:marBottom w:val="0"/>
                      <w:divBdr>
                        <w:top w:val="none" w:sz="0" w:space="0" w:color="auto"/>
                        <w:left w:val="none" w:sz="0" w:space="0" w:color="auto"/>
                        <w:bottom w:val="none" w:sz="0" w:space="0" w:color="auto"/>
                        <w:right w:val="none" w:sz="0" w:space="0" w:color="auto"/>
                      </w:divBdr>
                      <w:divsChild>
                        <w:div w:id="102166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505928">
                  <w:marLeft w:val="0"/>
                  <w:marRight w:val="0"/>
                  <w:marTop w:val="0"/>
                  <w:marBottom w:val="0"/>
                  <w:divBdr>
                    <w:top w:val="none" w:sz="0" w:space="0" w:color="auto"/>
                    <w:left w:val="none" w:sz="0" w:space="0" w:color="auto"/>
                    <w:bottom w:val="none" w:sz="0" w:space="0" w:color="auto"/>
                    <w:right w:val="none" w:sz="0" w:space="0" w:color="auto"/>
                  </w:divBdr>
                  <w:divsChild>
                    <w:div w:id="1952589188">
                      <w:marLeft w:val="0"/>
                      <w:marRight w:val="0"/>
                      <w:marTop w:val="0"/>
                      <w:marBottom w:val="0"/>
                      <w:divBdr>
                        <w:top w:val="none" w:sz="0" w:space="0" w:color="auto"/>
                        <w:left w:val="none" w:sz="0" w:space="0" w:color="auto"/>
                        <w:bottom w:val="none" w:sz="0" w:space="0" w:color="auto"/>
                        <w:right w:val="none" w:sz="0" w:space="0" w:color="auto"/>
                      </w:divBdr>
                      <w:divsChild>
                        <w:div w:id="144156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581690">
              <w:marLeft w:val="0"/>
              <w:marRight w:val="0"/>
              <w:marTop w:val="0"/>
              <w:marBottom w:val="0"/>
              <w:divBdr>
                <w:top w:val="none" w:sz="0" w:space="0" w:color="auto"/>
                <w:left w:val="none" w:sz="0" w:space="0" w:color="auto"/>
                <w:bottom w:val="none" w:sz="0" w:space="0" w:color="auto"/>
                <w:right w:val="none" w:sz="0" w:space="0" w:color="auto"/>
              </w:divBdr>
              <w:divsChild>
                <w:div w:id="307321510">
                  <w:marLeft w:val="0"/>
                  <w:marRight w:val="0"/>
                  <w:marTop w:val="0"/>
                  <w:marBottom w:val="0"/>
                  <w:divBdr>
                    <w:top w:val="none" w:sz="0" w:space="0" w:color="auto"/>
                    <w:left w:val="none" w:sz="0" w:space="0" w:color="auto"/>
                    <w:bottom w:val="none" w:sz="0" w:space="0" w:color="auto"/>
                    <w:right w:val="none" w:sz="0" w:space="0" w:color="auto"/>
                  </w:divBdr>
                </w:div>
              </w:divsChild>
            </w:div>
            <w:div w:id="137193282">
              <w:marLeft w:val="0"/>
              <w:marRight w:val="0"/>
              <w:marTop w:val="0"/>
              <w:marBottom w:val="0"/>
              <w:divBdr>
                <w:top w:val="none" w:sz="0" w:space="0" w:color="auto"/>
                <w:left w:val="none" w:sz="0" w:space="0" w:color="auto"/>
                <w:bottom w:val="none" w:sz="0" w:space="0" w:color="auto"/>
                <w:right w:val="none" w:sz="0" w:space="0" w:color="auto"/>
              </w:divBdr>
              <w:divsChild>
                <w:div w:id="1901164272">
                  <w:marLeft w:val="0"/>
                  <w:marRight w:val="0"/>
                  <w:marTop w:val="0"/>
                  <w:marBottom w:val="0"/>
                  <w:divBdr>
                    <w:top w:val="none" w:sz="0" w:space="0" w:color="auto"/>
                    <w:left w:val="none" w:sz="0" w:space="0" w:color="auto"/>
                    <w:bottom w:val="none" w:sz="0" w:space="0" w:color="auto"/>
                    <w:right w:val="none" w:sz="0" w:space="0" w:color="auto"/>
                  </w:divBdr>
                </w:div>
              </w:divsChild>
            </w:div>
            <w:div w:id="360323412">
              <w:marLeft w:val="0"/>
              <w:marRight w:val="0"/>
              <w:marTop w:val="0"/>
              <w:marBottom w:val="0"/>
              <w:divBdr>
                <w:top w:val="none" w:sz="0" w:space="0" w:color="auto"/>
                <w:left w:val="none" w:sz="0" w:space="0" w:color="auto"/>
                <w:bottom w:val="none" w:sz="0" w:space="0" w:color="auto"/>
                <w:right w:val="none" w:sz="0" w:space="0" w:color="auto"/>
              </w:divBdr>
              <w:divsChild>
                <w:div w:id="178554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741793">
      <w:bodyDiv w:val="1"/>
      <w:marLeft w:val="0"/>
      <w:marRight w:val="0"/>
      <w:marTop w:val="0"/>
      <w:marBottom w:val="0"/>
      <w:divBdr>
        <w:top w:val="none" w:sz="0" w:space="0" w:color="auto"/>
        <w:left w:val="none" w:sz="0" w:space="0" w:color="auto"/>
        <w:bottom w:val="none" w:sz="0" w:space="0" w:color="auto"/>
        <w:right w:val="none" w:sz="0" w:space="0" w:color="auto"/>
      </w:divBdr>
    </w:div>
    <w:div w:id="1686787275">
      <w:bodyDiv w:val="1"/>
      <w:marLeft w:val="0"/>
      <w:marRight w:val="0"/>
      <w:marTop w:val="0"/>
      <w:marBottom w:val="0"/>
      <w:divBdr>
        <w:top w:val="none" w:sz="0" w:space="0" w:color="auto"/>
        <w:left w:val="none" w:sz="0" w:space="0" w:color="auto"/>
        <w:bottom w:val="none" w:sz="0" w:space="0" w:color="auto"/>
        <w:right w:val="none" w:sz="0" w:space="0" w:color="auto"/>
      </w:divBdr>
      <w:divsChild>
        <w:div w:id="1393768661">
          <w:marLeft w:val="0"/>
          <w:marRight w:val="0"/>
          <w:marTop w:val="0"/>
          <w:marBottom w:val="0"/>
          <w:divBdr>
            <w:top w:val="none" w:sz="0" w:space="0" w:color="auto"/>
            <w:left w:val="none" w:sz="0" w:space="0" w:color="auto"/>
            <w:bottom w:val="none" w:sz="0" w:space="0" w:color="auto"/>
            <w:right w:val="none" w:sz="0" w:space="0" w:color="auto"/>
          </w:divBdr>
          <w:divsChild>
            <w:div w:id="103617843">
              <w:marLeft w:val="0"/>
              <w:marRight w:val="0"/>
              <w:marTop w:val="0"/>
              <w:marBottom w:val="0"/>
              <w:divBdr>
                <w:top w:val="none" w:sz="0" w:space="0" w:color="auto"/>
                <w:left w:val="none" w:sz="0" w:space="0" w:color="auto"/>
                <w:bottom w:val="none" w:sz="0" w:space="0" w:color="auto"/>
                <w:right w:val="none" w:sz="0" w:space="0" w:color="auto"/>
              </w:divBdr>
              <w:divsChild>
                <w:div w:id="151325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360812">
      <w:bodyDiv w:val="1"/>
      <w:marLeft w:val="0"/>
      <w:marRight w:val="0"/>
      <w:marTop w:val="0"/>
      <w:marBottom w:val="0"/>
      <w:divBdr>
        <w:top w:val="none" w:sz="0" w:space="0" w:color="auto"/>
        <w:left w:val="none" w:sz="0" w:space="0" w:color="auto"/>
        <w:bottom w:val="none" w:sz="0" w:space="0" w:color="auto"/>
        <w:right w:val="none" w:sz="0" w:space="0" w:color="auto"/>
      </w:divBdr>
    </w:div>
    <w:div w:id="1693647188">
      <w:bodyDiv w:val="1"/>
      <w:marLeft w:val="0"/>
      <w:marRight w:val="0"/>
      <w:marTop w:val="0"/>
      <w:marBottom w:val="0"/>
      <w:divBdr>
        <w:top w:val="none" w:sz="0" w:space="0" w:color="auto"/>
        <w:left w:val="none" w:sz="0" w:space="0" w:color="auto"/>
        <w:bottom w:val="none" w:sz="0" w:space="0" w:color="auto"/>
        <w:right w:val="none" w:sz="0" w:space="0" w:color="auto"/>
      </w:divBdr>
    </w:div>
    <w:div w:id="1704865304">
      <w:bodyDiv w:val="1"/>
      <w:marLeft w:val="0"/>
      <w:marRight w:val="0"/>
      <w:marTop w:val="0"/>
      <w:marBottom w:val="0"/>
      <w:divBdr>
        <w:top w:val="none" w:sz="0" w:space="0" w:color="auto"/>
        <w:left w:val="none" w:sz="0" w:space="0" w:color="auto"/>
        <w:bottom w:val="none" w:sz="0" w:space="0" w:color="auto"/>
        <w:right w:val="none" w:sz="0" w:space="0" w:color="auto"/>
      </w:divBdr>
    </w:div>
    <w:div w:id="1714697254">
      <w:bodyDiv w:val="1"/>
      <w:marLeft w:val="0"/>
      <w:marRight w:val="0"/>
      <w:marTop w:val="0"/>
      <w:marBottom w:val="0"/>
      <w:divBdr>
        <w:top w:val="none" w:sz="0" w:space="0" w:color="auto"/>
        <w:left w:val="none" w:sz="0" w:space="0" w:color="auto"/>
        <w:bottom w:val="none" w:sz="0" w:space="0" w:color="auto"/>
        <w:right w:val="none" w:sz="0" w:space="0" w:color="auto"/>
      </w:divBdr>
      <w:divsChild>
        <w:div w:id="1447967274">
          <w:marLeft w:val="0"/>
          <w:marRight w:val="0"/>
          <w:marTop w:val="0"/>
          <w:marBottom w:val="0"/>
          <w:divBdr>
            <w:top w:val="none" w:sz="0" w:space="0" w:color="auto"/>
            <w:left w:val="none" w:sz="0" w:space="0" w:color="auto"/>
            <w:bottom w:val="none" w:sz="0" w:space="0" w:color="auto"/>
            <w:right w:val="none" w:sz="0" w:space="0" w:color="auto"/>
          </w:divBdr>
          <w:divsChild>
            <w:div w:id="1644655683">
              <w:marLeft w:val="0"/>
              <w:marRight w:val="0"/>
              <w:marTop w:val="0"/>
              <w:marBottom w:val="0"/>
              <w:divBdr>
                <w:top w:val="none" w:sz="0" w:space="0" w:color="auto"/>
                <w:left w:val="none" w:sz="0" w:space="0" w:color="auto"/>
                <w:bottom w:val="none" w:sz="0" w:space="0" w:color="auto"/>
                <w:right w:val="none" w:sz="0" w:space="0" w:color="auto"/>
              </w:divBdr>
              <w:divsChild>
                <w:div w:id="1879512912">
                  <w:marLeft w:val="0"/>
                  <w:marRight w:val="0"/>
                  <w:marTop w:val="0"/>
                  <w:marBottom w:val="0"/>
                  <w:divBdr>
                    <w:top w:val="none" w:sz="0" w:space="0" w:color="auto"/>
                    <w:left w:val="none" w:sz="0" w:space="0" w:color="auto"/>
                    <w:bottom w:val="none" w:sz="0" w:space="0" w:color="auto"/>
                    <w:right w:val="none" w:sz="0" w:space="0" w:color="auto"/>
                  </w:divBdr>
                  <w:divsChild>
                    <w:div w:id="188490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189166">
      <w:bodyDiv w:val="1"/>
      <w:marLeft w:val="0"/>
      <w:marRight w:val="0"/>
      <w:marTop w:val="0"/>
      <w:marBottom w:val="0"/>
      <w:divBdr>
        <w:top w:val="none" w:sz="0" w:space="0" w:color="auto"/>
        <w:left w:val="none" w:sz="0" w:space="0" w:color="auto"/>
        <w:bottom w:val="none" w:sz="0" w:space="0" w:color="auto"/>
        <w:right w:val="none" w:sz="0" w:space="0" w:color="auto"/>
      </w:divBdr>
    </w:div>
    <w:div w:id="1729449178">
      <w:bodyDiv w:val="1"/>
      <w:marLeft w:val="0"/>
      <w:marRight w:val="0"/>
      <w:marTop w:val="0"/>
      <w:marBottom w:val="0"/>
      <w:divBdr>
        <w:top w:val="none" w:sz="0" w:space="0" w:color="auto"/>
        <w:left w:val="none" w:sz="0" w:space="0" w:color="auto"/>
        <w:bottom w:val="none" w:sz="0" w:space="0" w:color="auto"/>
        <w:right w:val="none" w:sz="0" w:space="0" w:color="auto"/>
      </w:divBdr>
      <w:divsChild>
        <w:div w:id="1354068098">
          <w:marLeft w:val="0"/>
          <w:marRight w:val="0"/>
          <w:marTop w:val="0"/>
          <w:marBottom w:val="0"/>
          <w:divBdr>
            <w:top w:val="none" w:sz="0" w:space="0" w:color="auto"/>
            <w:left w:val="none" w:sz="0" w:space="0" w:color="auto"/>
            <w:bottom w:val="none" w:sz="0" w:space="0" w:color="auto"/>
            <w:right w:val="none" w:sz="0" w:space="0" w:color="auto"/>
          </w:divBdr>
        </w:div>
        <w:div w:id="1666741938">
          <w:marLeft w:val="0"/>
          <w:marRight w:val="0"/>
          <w:marTop w:val="0"/>
          <w:marBottom w:val="0"/>
          <w:divBdr>
            <w:top w:val="none" w:sz="0" w:space="0" w:color="auto"/>
            <w:left w:val="none" w:sz="0" w:space="0" w:color="auto"/>
            <w:bottom w:val="none" w:sz="0" w:space="0" w:color="auto"/>
            <w:right w:val="none" w:sz="0" w:space="0" w:color="auto"/>
          </w:divBdr>
        </w:div>
        <w:div w:id="1026633576">
          <w:marLeft w:val="0"/>
          <w:marRight w:val="0"/>
          <w:marTop w:val="0"/>
          <w:marBottom w:val="0"/>
          <w:divBdr>
            <w:top w:val="none" w:sz="0" w:space="0" w:color="auto"/>
            <w:left w:val="none" w:sz="0" w:space="0" w:color="auto"/>
            <w:bottom w:val="none" w:sz="0" w:space="0" w:color="auto"/>
            <w:right w:val="none" w:sz="0" w:space="0" w:color="auto"/>
          </w:divBdr>
        </w:div>
        <w:div w:id="1219560769">
          <w:marLeft w:val="0"/>
          <w:marRight w:val="0"/>
          <w:marTop w:val="0"/>
          <w:marBottom w:val="0"/>
          <w:divBdr>
            <w:top w:val="none" w:sz="0" w:space="0" w:color="auto"/>
            <w:left w:val="none" w:sz="0" w:space="0" w:color="auto"/>
            <w:bottom w:val="none" w:sz="0" w:space="0" w:color="auto"/>
            <w:right w:val="none" w:sz="0" w:space="0" w:color="auto"/>
          </w:divBdr>
        </w:div>
        <w:div w:id="637612423">
          <w:marLeft w:val="0"/>
          <w:marRight w:val="0"/>
          <w:marTop w:val="0"/>
          <w:marBottom w:val="0"/>
          <w:divBdr>
            <w:top w:val="none" w:sz="0" w:space="0" w:color="auto"/>
            <w:left w:val="none" w:sz="0" w:space="0" w:color="auto"/>
            <w:bottom w:val="none" w:sz="0" w:space="0" w:color="auto"/>
            <w:right w:val="none" w:sz="0" w:space="0" w:color="auto"/>
          </w:divBdr>
        </w:div>
        <w:div w:id="724335991">
          <w:marLeft w:val="0"/>
          <w:marRight w:val="0"/>
          <w:marTop w:val="0"/>
          <w:marBottom w:val="0"/>
          <w:divBdr>
            <w:top w:val="none" w:sz="0" w:space="0" w:color="auto"/>
            <w:left w:val="none" w:sz="0" w:space="0" w:color="auto"/>
            <w:bottom w:val="none" w:sz="0" w:space="0" w:color="auto"/>
            <w:right w:val="none" w:sz="0" w:space="0" w:color="auto"/>
          </w:divBdr>
        </w:div>
        <w:div w:id="2093501391">
          <w:marLeft w:val="0"/>
          <w:marRight w:val="0"/>
          <w:marTop w:val="0"/>
          <w:marBottom w:val="0"/>
          <w:divBdr>
            <w:top w:val="none" w:sz="0" w:space="0" w:color="auto"/>
            <w:left w:val="none" w:sz="0" w:space="0" w:color="auto"/>
            <w:bottom w:val="none" w:sz="0" w:space="0" w:color="auto"/>
            <w:right w:val="none" w:sz="0" w:space="0" w:color="auto"/>
          </w:divBdr>
        </w:div>
        <w:div w:id="1699816289">
          <w:marLeft w:val="0"/>
          <w:marRight w:val="0"/>
          <w:marTop w:val="0"/>
          <w:marBottom w:val="0"/>
          <w:divBdr>
            <w:top w:val="none" w:sz="0" w:space="0" w:color="auto"/>
            <w:left w:val="none" w:sz="0" w:space="0" w:color="auto"/>
            <w:bottom w:val="none" w:sz="0" w:space="0" w:color="auto"/>
            <w:right w:val="none" w:sz="0" w:space="0" w:color="auto"/>
          </w:divBdr>
        </w:div>
        <w:div w:id="1407340779">
          <w:marLeft w:val="0"/>
          <w:marRight w:val="0"/>
          <w:marTop w:val="0"/>
          <w:marBottom w:val="0"/>
          <w:divBdr>
            <w:top w:val="none" w:sz="0" w:space="0" w:color="auto"/>
            <w:left w:val="none" w:sz="0" w:space="0" w:color="auto"/>
            <w:bottom w:val="none" w:sz="0" w:space="0" w:color="auto"/>
            <w:right w:val="none" w:sz="0" w:space="0" w:color="auto"/>
          </w:divBdr>
        </w:div>
        <w:div w:id="1429812977">
          <w:marLeft w:val="0"/>
          <w:marRight w:val="0"/>
          <w:marTop w:val="0"/>
          <w:marBottom w:val="0"/>
          <w:divBdr>
            <w:top w:val="none" w:sz="0" w:space="0" w:color="auto"/>
            <w:left w:val="none" w:sz="0" w:space="0" w:color="auto"/>
            <w:bottom w:val="none" w:sz="0" w:space="0" w:color="auto"/>
            <w:right w:val="none" w:sz="0" w:space="0" w:color="auto"/>
          </w:divBdr>
        </w:div>
        <w:div w:id="1506438337">
          <w:marLeft w:val="0"/>
          <w:marRight w:val="0"/>
          <w:marTop w:val="0"/>
          <w:marBottom w:val="0"/>
          <w:divBdr>
            <w:top w:val="none" w:sz="0" w:space="0" w:color="auto"/>
            <w:left w:val="none" w:sz="0" w:space="0" w:color="auto"/>
            <w:bottom w:val="none" w:sz="0" w:space="0" w:color="auto"/>
            <w:right w:val="none" w:sz="0" w:space="0" w:color="auto"/>
          </w:divBdr>
        </w:div>
        <w:div w:id="1102187364">
          <w:marLeft w:val="0"/>
          <w:marRight w:val="0"/>
          <w:marTop w:val="0"/>
          <w:marBottom w:val="0"/>
          <w:divBdr>
            <w:top w:val="none" w:sz="0" w:space="0" w:color="auto"/>
            <w:left w:val="none" w:sz="0" w:space="0" w:color="auto"/>
            <w:bottom w:val="none" w:sz="0" w:space="0" w:color="auto"/>
            <w:right w:val="none" w:sz="0" w:space="0" w:color="auto"/>
          </w:divBdr>
        </w:div>
        <w:div w:id="277220125">
          <w:marLeft w:val="0"/>
          <w:marRight w:val="0"/>
          <w:marTop w:val="0"/>
          <w:marBottom w:val="0"/>
          <w:divBdr>
            <w:top w:val="none" w:sz="0" w:space="0" w:color="auto"/>
            <w:left w:val="none" w:sz="0" w:space="0" w:color="auto"/>
            <w:bottom w:val="none" w:sz="0" w:space="0" w:color="auto"/>
            <w:right w:val="none" w:sz="0" w:space="0" w:color="auto"/>
          </w:divBdr>
        </w:div>
        <w:div w:id="1595938624">
          <w:marLeft w:val="0"/>
          <w:marRight w:val="0"/>
          <w:marTop w:val="0"/>
          <w:marBottom w:val="0"/>
          <w:divBdr>
            <w:top w:val="none" w:sz="0" w:space="0" w:color="auto"/>
            <w:left w:val="none" w:sz="0" w:space="0" w:color="auto"/>
            <w:bottom w:val="none" w:sz="0" w:space="0" w:color="auto"/>
            <w:right w:val="none" w:sz="0" w:space="0" w:color="auto"/>
          </w:divBdr>
        </w:div>
        <w:div w:id="1949776037">
          <w:marLeft w:val="0"/>
          <w:marRight w:val="0"/>
          <w:marTop w:val="0"/>
          <w:marBottom w:val="0"/>
          <w:divBdr>
            <w:top w:val="none" w:sz="0" w:space="0" w:color="auto"/>
            <w:left w:val="none" w:sz="0" w:space="0" w:color="auto"/>
            <w:bottom w:val="none" w:sz="0" w:space="0" w:color="auto"/>
            <w:right w:val="none" w:sz="0" w:space="0" w:color="auto"/>
          </w:divBdr>
        </w:div>
        <w:div w:id="688994148">
          <w:marLeft w:val="0"/>
          <w:marRight w:val="0"/>
          <w:marTop w:val="0"/>
          <w:marBottom w:val="0"/>
          <w:divBdr>
            <w:top w:val="none" w:sz="0" w:space="0" w:color="auto"/>
            <w:left w:val="none" w:sz="0" w:space="0" w:color="auto"/>
            <w:bottom w:val="none" w:sz="0" w:space="0" w:color="auto"/>
            <w:right w:val="none" w:sz="0" w:space="0" w:color="auto"/>
          </w:divBdr>
        </w:div>
        <w:div w:id="16346209">
          <w:marLeft w:val="0"/>
          <w:marRight w:val="0"/>
          <w:marTop w:val="0"/>
          <w:marBottom w:val="0"/>
          <w:divBdr>
            <w:top w:val="none" w:sz="0" w:space="0" w:color="auto"/>
            <w:left w:val="none" w:sz="0" w:space="0" w:color="auto"/>
            <w:bottom w:val="none" w:sz="0" w:space="0" w:color="auto"/>
            <w:right w:val="none" w:sz="0" w:space="0" w:color="auto"/>
          </w:divBdr>
        </w:div>
        <w:div w:id="2007200963">
          <w:marLeft w:val="0"/>
          <w:marRight w:val="0"/>
          <w:marTop w:val="0"/>
          <w:marBottom w:val="0"/>
          <w:divBdr>
            <w:top w:val="none" w:sz="0" w:space="0" w:color="auto"/>
            <w:left w:val="none" w:sz="0" w:space="0" w:color="auto"/>
            <w:bottom w:val="none" w:sz="0" w:space="0" w:color="auto"/>
            <w:right w:val="none" w:sz="0" w:space="0" w:color="auto"/>
          </w:divBdr>
        </w:div>
        <w:div w:id="447821877">
          <w:marLeft w:val="0"/>
          <w:marRight w:val="0"/>
          <w:marTop w:val="0"/>
          <w:marBottom w:val="0"/>
          <w:divBdr>
            <w:top w:val="none" w:sz="0" w:space="0" w:color="auto"/>
            <w:left w:val="none" w:sz="0" w:space="0" w:color="auto"/>
            <w:bottom w:val="none" w:sz="0" w:space="0" w:color="auto"/>
            <w:right w:val="none" w:sz="0" w:space="0" w:color="auto"/>
          </w:divBdr>
        </w:div>
        <w:div w:id="1401371274">
          <w:marLeft w:val="0"/>
          <w:marRight w:val="0"/>
          <w:marTop w:val="0"/>
          <w:marBottom w:val="0"/>
          <w:divBdr>
            <w:top w:val="none" w:sz="0" w:space="0" w:color="auto"/>
            <w:left w:val="none" w:sz="0" w:space="0" w:color="auto"/>
            <w:bottom w:val="none" w:sz="0" w:space="0" w:color="auto"/>
            <w:right w:val="none" w:sz="0" w:space="0" w:color="auto"/>
          </w:divBdr>
        </w:div>
        <w:div w:id="1287350128">
          <w:marLeft w:val="0"/>
          <w:marRight w:val="0"/>
          <w:marTop w:val="0"/>
          <w:marBottom w:val="0"/>
          <w:divBdr>
            <w:top w:val="none" w:sz="0" w:space="0" w:color="auto"/>
            <w:left w:val="none" w:sz="0" w:space="0" w:color="auto"/>
            <w:bottom w:val="none" w:sz="0" w:space="0" w:color="auto"/>
            <w:right w:val="none" w:sz="0" w:space="0" w:color="auto"/>
          </w:divBdr>
        </w:div>
        <w:div w:id="1488596464">
          <w:marLeft w:val="0"/>
          <w:marRight w:val="0"/>
          <w:marTop w:val="0"/>
          <w:marBottom w:val="0"/>
          <w:divBdr>
            <w:top w:val="none" w:sz="0" w:space="0" w:color="auto"/>
            <w:left w:val="none" w:sz="0" w:space="0" w:color="auto"/>
            <w:bottom w:val="none" w:sz="0" w:space="0" w:color="auto"/>
            <w:right w:val="none" w:sz="0" w:space="0" w:color="auto"/>
          </w:divBdr>
        </w:div>
        <w:div w:id="1605531281">
          <w:marLeft w:val="0"/>
          <w:marRight w:val="0"/>
          <w:marTop w:val="0"/>
          <w:marBottom w:val="0"/>
          <w:divBdr>
            <w:top w:val="none" w:sz="0" w:space="0" w:color="auto"/>
            <w:left w:val="none" w:sz="0" w:space="0" w:color="auto"/>
            <w:bottom w:val="none" w:sz="0" w:space="0" w:color="auto"/>
            <w:right w:val="none" w:sz="0" w:space="0" w:color="auto"/>
          </w:divBdr>
        </w:div>
        <w:div w:id="1402602065">
          <w:marLeft w:val="0"/>
          <w:marRight w:val="0"/>
          <w:marTop w:val="0"/>
          <w:marBottom w:val="0"/>
          <w:divBdr>
            <w:top w:val="none" w:sz="0" w:space="0" w:color="auto"/>
            <w:left w:val="none" w:sz="0" w:space="0" w:color="auto"/>
            <w:bottom w:val="none" w:sz="0" w:space="0" w:color="auto"/>
            <w:right w:val="none" w:sz="0" w:space="0" w:color="auto"/>
          </w:divBdr>
        </w:div>
        <w:div w:id="1456605766">
          <w:marLeft w:val="0"/>
          <w:marRight w:val="0"/>
          <w:marTop w:val="0"/>
          <w:marBottom w:val="0"/>
          <w:divBdr>
            <w:top w:val="none" w:sz="0" w:space="0" w:color="auto"/>
            <w:left w:val="none" w:sz="0" w:space="0" w:color="auto"/>
            <w:bottom w:val="none" w:sz="0" w:space="0" w:color="auto"/>
            <w:right w:val="none" w:sz="0" w:space="0" w:color="auto"/>
          </w:divBdr>
        </w:div>
        <w:div w:id="564145310">
          <w:marLeft w:val="0"/>
          <w:marRight w:val="0"/>
          <w:marTop w:val="0"/>
          <w:marBottom w:val="0"/>
          <w:divBdr>
            <w:top w:val="none" w:sz="0" w:space="0" w:color="auto"/>
            <w:left w:val="none" w:sz="0" w:space="0" w:color="auto"/>
            <w:bottom w:val="none" w:sz="0" w:space="0" w:color="auto"/>
            <w:right w:val="none" w:sz="0" w:space="0" w:color="auto"/>
          </w:divBdr>
        </w:div>
        <w:div w:id="782530086">
          <w:marLeft w:val="0"/>
          <w:marRight w:val="0"/>
          <w:marTop w:val="0"/>
          <w:marBottom w:val="0"/>
          <w:divBdr>
            <w:top w:val="none" w:sz="0" w:space="0" w:color="auto"/>
            <w:left w:val="none" w:sz="0" w:space="0" w:color="auto"/>
            <w:bottom w:val="none" w:sz="0" w:space="0" w:color="auto"/>
            <w:right w:val="none" w:sz="0" w:space="0" w:color="auto"/>
          </w:divBdr>
        </w:div>
        <w:div w:id="916208409">
          <w:marLeft w:val="0"/>
          <w:marRight w:val="0"/>
          <w:marTop w:val="0"/>
          <w:marBottom w:val="0"/>
          <w:divBdr>
            <w:top w:val="none" w:sz="0" w:space="0" w:color="auto"/>
            <w:left w:val="none" w:sz="0" w:space="0" w:color="auto"/>
            <w:bottom w:val="none" w:sz="0" w:space="0" w:color="auto"/>
            <w:right w:val="none" w:sz="0" w:space="0" w:color="auto"/>
          </w:divBdr>
        </w:div>
        <w:div w:id="964193968">
          <w:marLeft w:val="0"/>
          <w:marRight w:val="0"/>
          <w:marTop w:val="0"/>
          <w:marBottom w:val="0"/>
          <w:divBdr>
            <w:top w:val="none" w:sz="0" w:space="0" w:color="auto"/>
            <w:left w:val="none" w:sz="0" w:space="0" w:color="auto"/>
            <w:bottom w:val="none" w:sz="0" w:space="0" w:color="auto"/>
            <w:right w:val="none" w:sz="0" w:space="0" w:color="auto"/>
          </w:divBdr>
        </w:div>
        <w:div w:id="7174857">
          <w:marLeft w:val="0"/>
          <w:marRight w:val="0"/>
          <w:marTop w:val="0"/>
          <w:marBottom w:val="0"/>
          <w:divBdr>
            <w:top w:val="none" w:sz="0" w:space="0" w:color="auto"/>
            <w:left w:val="none" w:sz="0" w:space="0" w:color="auto"/>
            <w:bottom w:val="none" w:sz="0" w:space="0" w:color="auto"/>
            <w:right w:val="none" w:sz="0" w:space="0" w:color="auto"/>
          </w:divBdr>
        </w:div>
        <w:div w:id="780537885">
          <w:marLeft w:val="0"/>
          <w:marRight w:val="0"/>
          <w:marTop w:val="0"/>
          <w:marBottom w:val="0"/>
          <w:divBdr>
            <w:top w:val="none" w:sz="0" w:space="0" w:color="auto"/>
            <w:left w:val="none" w:sz="0" w:space="0" w:color="auto"/>
            <w:bottom w:val="none" w:sz="0" w:space="0" w:color="auto"/>
            <w:right w:val="none" w:sz="0" w:space="0" w:color="auto"/>
          </w:divBdr>
        </w:div>
        <w:div w:id="1196577330">
          <w:marLeft w:val="0"/>
          <w:marRight w:val="0"/>
          <w:marTop w:val="0"/>
          <w:marBottom w:val="0"/>
          <w:divBdr>
            <w:top w:val="none" w:sz="0" w:space="0" w:color="auto"/>
            <w:left w:val="none" w:sz="0" w:space="0" w:color="auto"/>
            <w:bottom w:val="none" w:sz="0" w:space="0" w:color="auto"/>
            <w:right w:val="none" w:sz="0" w:space="0" w:color="auto"/>
          </w:divBdr>
        </w:div>
        <w:div w:id="1755010706">
          <w:marLeft w:val="0"/>
          <w:marRight w:val="0"/>
          <w:marTop w:val="0"/>
          <w:marBottom w:val="0"/>
          <w:divBdr>
            <w:top w:val="none" w:sz="0" w:space="0" w:color="auto"/>
            <w:left w:val="none" w:sz="0" w:space="0" w:color="auto"/>
            <w:bottom w:val="none" w:sz="0" w:space="0" w:color="auto"/>
            <w:right w:val="none" w:sz="0" w:space="0" w:color="auto"/>
          </w:divBdr>
        </w:div>
        <w:div w:id="1000541924">
          <w:marLeft w:val="0"/>
          <w:marRight w:val="0"/>
          <w:marTop w:val="0"/>
          <w:marBottom w:val="0"/>
          <w:divBdr>
            <w:top w:val="none" w:sz="0" w:space="0" w:color="auto"/>
            <w:left w:val="none" w:sz="0" w:space="0" w:color="auto"/>
            <w:bottom w:val="none" w:sz="0" w:space="0" w:color="auto"/>
            <w:right w:val="none" w:sz="0" w:space="0" w:color="auto"/>
          </w:divBdr>
        </w:div>
        <w:div w:id="1336032991">
          <w:marLeft w:val="0"/>
          <w:marRight w:val="0"/>
          <w:marTop w:val="0"/>
          <w:marBottom w:val="0"/>
          <w:divBdr>
            <w:top w:val="none" w:sz="0" w:space="0" w:color="auto"/>
            <w:left w:val="none" w:sz="0" w:space="0" w:color="auto"/>
            <w:bottom w:val="none" w:sz="0" w:space="0" w:color="auto"/>
            <w:right w:val="none" w:sz="0" w:space="0" w:color="auto"/>
          </w:divBdr>
        </w:div>
        <w:div w:id="263465025">
          <w:marLeft w:val="0"/>
          <w:marRight w:val="0"/>
          <w:marTop w:val="0"/>
          <w:marBottom w:val="0"/>
          <w:divBdr>
            <w:top w:val="none" w:sz="0" w:space="0" w:color="auto"/>
            <w:left w:val="none" w:sz="0" w:space="0" w:color="auto"/>
            <w:bottom w:val="none" w:sz="0" w:space="0" w:color="auto"/>
            <w:right w:val="none" w:sz="0" w:space="0" w:color="auto"/>
          </w:divBdr>
        </w:div>
        <w:div w:id="1386177615">
          <w:marLeft w:val="0"/>
          <w:marRight w:val="0"/>
          <w:marTop w:val="0"/>
          <w:marBottom w:val="0"/>
          <w:divBdr>
            <w:top w:val="none" w:sz="0" w:space="0" w:color="auto"/>
            <w:left w:val="none" w:sz="0" w:space="0" w:color="auto"/>
            <w:bottom w:val="none" w:sz="0" w:space="0" w:color="auto"/>
            <w:right w:val="none" w:sz="0" w:space="0" w:color="auto"/>
          </w:divBdr>
        </w:div>
        <w:div w:id="1481725419">
          <w:marLeft w:val="0"/>
          <w:marRight w:val="0"/>
          <w:marTop w:val="0"/>
          <w:marBottom w:val="0"/>
          <w:divBdr>
            <w:top w:val="none" w:sz="0" w:space="0" w:color="auto"/>
            <w:left w:val="none" w:sz="0" w:space="0" w:color="auto"/>
            <w:bottom w:val="none" w:sz="0" w:space="0" w:color="auto"/>
            <w:right w:val="none" w:sz="0" w:space="0" w:color="auto"/>
          </w:divBdr>
        </w:div>
        <w:div w:id="970549631">
          <w:marLeft w:val="0"/>
          <w:marRight w:val="0"/>
          <w:marTop w:val="0"/>
          <w:marBottom w:val="0"/>
          <w:divBdr>
            <w:top w:val="none" w:sz="0" w:space="0" w:color="auto"/>
            <w:left w:val="none" w:sz="0" w:space="0" w:color="auto"/>
            <w:bottom w:val="none" w:sz="0" w:space="0" w:color="auto"/>
            <w:right w:val="none" w:sz="0" w:space="0" w:color="auto"/>
          </w:divBdr>
        </w:div>
      </w:divsChild>
    </w:div>
    <w:div w:id="1746341415">
      <w:bodyDiv w:val="1"/>
      <w:marLeft w:val="0"/>
      <w:marRight w:val="0"/>
      <w:marTop w:val="0"/>
      <w:marBottom w:val="0"/>
      <w:divBdr>
        <w:top w:val="none" w:sz="0" w:space="0" w:color="auto"/>
        <w:left w:val="none" w:sz="0" w:space="0" w:color="auto"/>
        <w:bottom w:val="none" w:sz="0" w:space="0" w:color="auto"/>
        <w:right w:val="none" w:sz="0" w:space="0" w:color="auto"/>
      </w:divBdr>
      <w:divsChild>
        <w:div w:id="236676369">
          <w:marLeft w:val="0"/>
          <w:marRight w:val="0"/>
          <w:marTop w:val="0"/>
          <w:marBottom w:val="0"/>
          <w:divBdr>
            <w:top w:val="none" w:sz="0" w:space="0" w:color="auto"/>
            <w:left w:val="none" w:sz="0" w:space="0" w:color="auto"/>
            <w:bottom w:val="none" w:sz="0" w:space="0" w:color="auto"/>
            <w:right w:val="none" w:sz="0" w:space="0" w:color="auto"/>
          </w:divBdr>
        </w:div>
      </w:divsChild>
    </w:div>
    <w:div w:id="1754012155">
      <w:bodyDiv w:val="1"/>
      <w:marLeft w:val="0"/>
      <w:marRight w:val="0"/>
      <w:marTop w:val="0"/>
      <w:marBottom w:val="0"/>
      <w:divBdr>
        <w:top w:val="none" w:sz="0" w:space="0" w:color="auto"/>
        <w:left w:val="none" w:sz="0" w:space="0" w:color="auto"/>
        <w:bottom w:val="none" w:sz="0" w:space="0" w:color="auto"/>
        <w:right w:val="none" w:sz="0" w:space="0" w:color="auto"/>
      </w:divBdr>
      <w:divsChild>
        <w:div w:id="1538620204">
          <w:marLeft w:val="0"/>
          <w:marRight w:val="0"/>
          <w:marTop w:val="0"/>
          <w:marBottom w:val="0"/>
          <w:divBdr>
            <w:top w:val="none" w:sz="0" w:space="0" w:color="auto"/>
            <w:left w:val="none" w:sz="0" w:space="0" w:color="auto"/>
            <w:bottom w:val="none" w:sz="0" w:space="0" w:color="auto"/>
            <w:right w:val="none" w:sz="0" w:space="0" w:color="auto"/>
          </w:divBdr>
          <w:divsChild>
            <w:div w:id="1225332867">
              <w:marLeft w:val="0"/>
              <w:marRight w:val="0"/>
              <w:marTop w:val="0"/>
              <w:marBottom w:val="0"/>
              <w:divBdr>
                <w:top w:val="none" w:sz="0" w:space="0" w:color="auto"/>
                <w:left w:val="none" w:sz="0" w:space="0" w:color="auto"/>
                <w:bottom w:val="none" w:sz="0" w:space="0" w:color="auto"/>
                <w:right w:val="none" w:sz="0" w:space="0" w:color="auto"/>
              </w:divBdr>
              <w:divsChild>
                <w:div w:id="179131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716606">
      <w:bodyDiv w:val="1"/>
      <w:marLeft w:val="0"/>
      <w:marRight w:val="0"/>
      <w:marTop w:val="0"/>
      <w:marBottom w:val="0"/>
      <w:divBdr>
        <w:top w:val="none" w:sz="0" w:space="0" w:color="auto"/>
        <w:left w:val="none" w:sz="0" w:space="0" w:color="auto"/>
        <w:bottom w:val="none" w:sz="0" w:space="0" w:color="auto"/>
        <w:right w:val="none" w:sz="0" w:space="0" w:color="auto"/>
      </w:divBdr>
    </w:div>
    <w:div w:id="1764300722">
      <w:bodyDiv w:val="1"/>
      <w:marLeft w:val="0"/>
      <w:marRight w:val="0"/>
      <w:marTop w:val="0"/>
      <w:marBottom w:val="0"/>
      <w:divBdr>
        <w:top w:val="none" w:sz="0" w:space="0" w:color="auto"/>
        <w:left w:val="none" w:sz="0" w:space="0" w:color="auto"/>
        <w:bottom w:val="none" w:sz="0" w:space="0" w:color="auto"/>
        <w:right w:val="none" w:sz="0" w:space="0" w:color="auto"/>
      </w:divBdr>
      <w:divsChild>
        <w:div w:id="1259409675">
          <w:marLeft w:val="0"/>
          <w:marRight w:val="0"/>
          <w:marTop w:val="0"/>
          <w:marBottom w:val="0"/>
          <w:divBdr>
            <w:top w:val="none" w:sz="0" w:space="0" w:color="auto"/>
            <w:left w:val="none" w:sz="0" w:space="0" w:color="auto"/>
            <w:bottom w:val="none" w:sz="0" w:space="0" w:color="auto"/>
            <w:right w:val="none" w:sz="0" w:space="0" w:color="auto"/>
          </w:divBdr>
        </w:div>
      </w:divsChild>
    </w:div>
    <w:div w:id="1765493114">
      <w:bodyDiv w:val="1"/>
      <w:marLeft w:val="0"/>
      <w:marRight w:val="0"/>
      <w:marTop w:val="0"/>
      <w:marBottom w:val="0"/>
      <w:divBdr>
        <w:top w:val="none" w:sz="0" w:space="0" w:color="auto"/>
        <w:left w:val="none" w:sz="0" w:space="0" w:color="auto"/>
        <w:bottom w:val="none" w:sz="0" w:space="0" w:color="auto"/>
        <w:right w:val="none" w:sz="0" w:space="0" w:color="auto"/>
      </w:divBdr>
    </w:div>
    <w:div w:id="1768234847">
      <w:bodyDiv w:val="1"/>
      <w:marLeft w:val="0"/>
      <w:marRight w:val="0"/>
      <w:marTop w:val="0"/>
      <w:marBottom w:val="0"/>
      <w:divBdr>
        <w:top w:val="none" w:sz="0" w:space="0" w:color="auto"/>
        <w:left w:val="none" w:sz="0" w:space="0" w:color="auto"/>
        <w:bottom w:val="none" w:sz="0" w:space="0" w:color="auto"/>
        <w:right w:val="none" w:sz="0" w:space="0" w:color="auto"/>
      </w:divBdr>
    </w:div>
    <w:div w:id="1779829339">
      <w:bodyDiv w:val="1"/>
      <w:marLeft w:val="0"/>
      <w:marRight w:val="0"/>
      <w:marTop w:val="0"/>
      <w:marBottom w:val="0"/>
      <w:divBdr>
        <w:top w:val="none" w:sz="0" w:space="0" w:color="auto"/>
        <w:left w:val="none" w:sz="0" w:space="0" w:color="auto"/>
        <w:bottom w:val="none" w:sz="0" w:space="0" w:color="auto"/>
        <w:right w:val="none" w:sz="0" w:space="0" w:color="auto"/>
      </w:divBdr>
    </w:div>
    <w:div w:id="1782841630">
      <w:bodyDiv w:val="1"/>
      <w:marLeft w:val="0"/>
      <w:marRight w:val="0"/>
      <w:marTop w:val="0"/>
      <w:marBottom w:val="0"/>
      <w:divBdr>
        <w:top w:val="none" w:sz="0" w:space="0" w:color="auto"/>
        <w:left w:val="none" w:sz="0" w:space="0" w:color="auto"/>
        <w:bottom w:val="none" w:sz="0" w:space="0" w:color="auto"/>
        <w:right w:val="none" w:sz="0" w:space="0" w:color="auto"/>
      </w:divBdr>
      <w:divsChild>
        <w:div w:id="91782179">
          <w:marLeft w:val="0"/>
          <w:marRight w:val="0"/>
          <w:marTop w:val="0"/>
          <w:marBottom w:val="0"/>
          <w:divBdr>
            <w:top w:val="none" w:sz="0" w:space="0" w:color="auto"/>
            <w:left w:val="none" w:sz="0" w:space="0" w:color="auto"/>
            <w:bottom w:val="none" w:sz="0" w:space="0" w:color="auto"/>
            <w:right w:val="none" w:sz="0" w:space="0" w:color="auto"/>
          </w:divBdr>
          <w:divsChild>
            <w:div w:id="228424836">
              <w:marLeft w:val="0"/>
              <w:marRight w:val="0"/>
              <w:marTop w:val="0"/>
              <w:marBottom w:val="0"/>
              <w:divBdr>
                <w:top w:val="none" w:sz="0" w:space="0" w:color="auto"/>
                <w:left w:val="none" w:sz="0" w:space="0" w:color="auto"/>
                <w:bottom w:val="none" w:sz="0" w:space="0" w:color="auto"/>
                <w:right w:val="none" w:sz="0" w:space="0" w:color="auto"/>
              </w:divBdr>
              <w:divsChild>
                <w:div w:id="113930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608045">
      <w:bodyDiv w:val="1"/>
      <w:marLeft w:val="0"/>
      <w:marRight w:val="0"/>
      <w:marTop w:val="0"/>
      <w:marBottom w:val="0"/>
      <w:divBdr>
        <w:top w:val="none" w:sz="0" w:space="0" w:color="auto"/>
        <w:left w:val="none" w:sz="0" w:space="0" w:color="auto"/>
        <w:bottom w:val="none" w:sz="0" w:space="0" w:color="auto"/>
        <w:right w:val="none" w:sz="0" w:space="0" w:color="auto"/>
      </w:divBdr>
      <w:divsChild>
        <w:div w:id="1290430681">
          <w:marLeft w:val="0"/>
          <w:marRight w:val="0"/>
          <w:marTop w:val="0"/>
          <w:marBottom w:val="0"/>
          <w:divBdr>
            <w:top w:val="none" w:sz="0" w:space="0" w:color="auto"/>
            <w:left w:val="none" w:sz="0" w:space="0" w:color="auto"/>
            <w:bottom w:val="none" w:sz="0" w:space="0" w:color="auto"/>
            <w:right w:val="none" w:sz="0" w:space="0" w:color="auto"/>
          </w:divBdr>
          <w:divsChild>
            <w:div w:id="1256213234">
              <w:marLeft w:val="0"/>
              <w:marRight w:val="0"/>
              <w:marTop w:val="0"/>
              <w:marBottom w:val="0"/>
              <w:divBdr>
                <w:top w:val="none" w:sz="0" w:space="0" w:color="auto"/>
                <w:left w:val="none" w:sz="0" w:space="0" w:color="auto"/>
                <w:bottom w:val="none" w:sz="0" w:space="0" w:color="auto"/>
                <w:right w:val="none" w:sz="0" w:space="0" w:color="auto"/>
              </w:divBdr>
              <w:divsChild>
                <w:div w:id="192683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687335">
      <w:bodyDiv w:val="1"/>
      <w:marLeft w:val="0"/>
      <w:marRight w:val="0"/>
      <w:marTop w:val="0"/>
      <w:marBottom w:val="0"/>
      <w:divBdr>
        <w:top w:val="none" w:sz="0" w:space="0" w:color="auto"/>
        <w:left w:val="none" w:sz="0" w:space="0" w:color="auto"/>
        <w:bottom w:val="none" w:sz="0" w:space="0" w:color="auto"/>
        <w:right w:val="none" w:sz="0" w:space="0" w:color="auto"/>
      </w:divBdr>
      <w:divsChild>
        <w:div w:id="1077284761">
          <w:marLeft w:val="0"/>
          <w:marRight w:val="0"/>
          <w:marTop w:val="0"/>
          <w:marBottom w:val="0"/>
          <w:divBdr>
            <w:top w:val="none" w:sz="0" w:space="0" w:color="auto"/>
            <w:left w:val="none" w:sz="0" w:space="0" w:color="auto"/>
            <w:bottom w:val="none" w:sz="0" w:space="0" w:color="auto"/>
            <w:right w:val="none" w:sz="0" w:space="0" w:color="auto"/>
          </w:divBdr>
          <w:divsChild>
            <w:div w:id="476000841">
              <w:marLeft w:val="0"/>
              <w:marRight w:val="0"/>
              <w:marTop w:val="0"/>
              <w:marBottom w:val="0"/>
              <w:divBdr>
                <w:top w:val="none" w:sz="0" w:space="0" w:color="auto"/>
                <w:left w:val="none" w:sz="0" w:space="0" w:color="auto"/>
                <w:bottom w:val="none" w:sz="0" w:space="0" w:color="auto"/>
                <w:right w:val="none" w:sz="0" w:space="0" w:color="auto"/>
              </w:divBdr>
              <w:divsChild>
                <w:div w:id="40541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397179">
      <w:bodyDiv w:val="1"/>
      <w:marLeft w:val="0"/>
      <w:marRight w:val="0"/>
      <w:marTop w:val="0"/>
      <w:marBottom w:val="0"/>
      <w:divBdr>
        <w:top w:val="none" w:sz="0" w:space="0" w:color="auto"/>
        <w:left w:val="none" w:sz="0" w:space="0" w:color="auto"/>
        <w:bottom w:val="none" w:sz="0" w:space="0" w:color="auto"/>
        <w:right w:val="none" w:sz="0" w:space="0" w:color="auto"/>
      </w:divBdr>
      <w:divsChild>
        <w:div w:id="1687831940">
          <w:marLeft w:val="0"/>
          <w:marRight w:val="0"/>
          <w:marTop w:val="0"/>
          <w:marBottom w:val="0"/>
          <w:divBdr>
            <w:top w:val="none" w:sz="0" w:space="0" w:color="auto"/>
            <w:left w:val="none" w:sz="0" w:space="0" w:color="auto"/>
            <w:bottom w:val="none" w:sz="0" w:space="0" w:color="auto"/>
            <w:right w:val="none" w:sz="0" w:space="0" w:color="auto"/>
          </w:divBdr>
          <w:divsChild>
            <w:div w:id="422409921">
              <w:marLeft w:val="0"/>
              <w:marRight w:val="0"/>
              <w:marTop w:val="0"/>
              <w:marBottom w:val="0"/>
              <w:divBdr>
                <w:top w:val="none" w:sz="0" w:space="0" w:color="auto"/>
                <w:left w:val="none" w:sz="0" w:space="0" w:color="auto"/>
                <w:bottom w:val="none" w:sz="0" w:space="0" w:color="auto"/>
                <w:right w:val="none" w:sz="0" w:space="0" w:color="auto"/>
              </w:divBdr>
              <w:divsChild>
                <w:div w:id="21065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357452">
      <w:bodyDiv w:val="1"/>
      <w:marLeft w:val="0"/>
      <w:marRight w:val="0"/>
      <w:marTop w:val="0"/>
      <w:marBottom w:val="0"/>
      <w:divBdr>
        <w:top w:val="none" w:sz="0" w:space="0" w:color="auto"/>
        <w:left w:val="none" w:sz="0" w:space="0" w:color="auto"/>
        <w:bottom w:val="none" w:sz="0" w:space="0" w:color="auto"/>
        <w:right w:val="none" w:sz="0" w:space="0" w:color="auto"/>
      </w:divBdr>
      <w:divsChild>
        <w:div w:id="1865440417">
          <w:marLeft w:val="150"/>
          <w:marRight w:val="150"/>
          <w:marTop w:val="150"/>
          <w:marBottom w:val="150"/>
          <w:divBdr>
            <w:top w:val="none" w:sz="0" w:space="0" w:color="auto"/>
            <w:left w:val="none" w:sz="0" w:space="0" w:color="auto"/>
            <w:bottom w:val="none" w:sz="0" w:space="0" w:color="auto"/>
            <w:right w:val="none" w:sz="0" w:space="0" w:color="auto"/>
          </w:divBdr>
        </w:div>
        <w:div w:id="534659475">
          <w:marLeft w:val="150"/>
          <w:marRight w:val="150"/>
          <w:marTop w:val="150"/>
          <w:marBottom w:val="150"/>
          <w:divBdr>
            <w:top w:val="none" w:sz="0" w:space="0" w:color="auto"/>
            <w:left w:val="none" w:sz="0" w:space="0" w:color="auto"/>
            <w:bottom w:val="none" w:sz="0" w:space="0" w:color="auto"/>
            <w:right w:val="none" w:sz="0" w:space="0" w:color="auto"/>
          </w:divBdr>
        </w:div>
        <w:div w:id="1115097684">
          <w:marLeft w:val="150"/>
          <w:marRight w:val="150"/>
          <w:marTop w:val="150"/>
          <w:marBottom w:val="150"/>
          <w:divBdr>
            <w:top w:val="none" w:sz="0" w:space="0" w:color="auto"/>
            <w:left w:val="none" w:sz="0" w:space="0" w:color="auto"/>
            <w:bottom w:val="none" w:sz="0" w:space="0" w:color="auto"/>
            <w:right w:val="none" w:sz="0" w:space="0" w:color="auto"/>
          </w:divBdr>
        </w:div>
        <w:div w:id="873427428">
          <w:marLeft w:val="150"/>
          <w:marRight w:val="150"/>
          <w:marTop w:val="150"/>
          <w:marBottom w:val="150"/>
          <w:divBdr>
            <w:top w:val="none" w:sz="0" w:space="0" w:color="auto"/>
            <w:left w:val="none" w:sz="0" w:space="0" w:color="auto"/>
            <w:bottom w:val="none" w:sz="0" w:space="0" w:color="auto"/>
            <w:right w:val="none" w:sz="0" w:space="0" w:color="auto"/>
          </w:divBdr>
        </w:div>
      </w:divsChild>
    </w:div>
    <w:div w:id="1843473864">
      <w:bodyDiv w:val="1"/>
      <w:marLeft w:val="0"/>
      <w:marRight w:val="0"/>
      <w:marTop w:val="0"/>
      <w:marBottom w:val="0"/>
      <w:divBdr>
        <w:top w:val="none" w:sz="0" w:space="0" w:color="auto"/>
        <w:left w:val="none" w:sz="0" w:space="0" w:color="auto"/>
        <w:bottom w:val="none" w:sz="0" w:space="0" w:color="auto"/>
        <w:right w:val="none" w:sz="0" w:space="0" w:color="auto"/>
      </w:divBdr>
      <w:divsChild>
        <w:div w:id="546449066">
          <w:marLeft w:val="0"/>
          <w:marRight w:val="0"/>
          <w:marTop w:val="0"/>
          <w:marBottom w:val="0"/>
          <w:divBdr>
            <w:top w:val="none" w:sz="0" w:space="0" w:color="auto"/>
            <w:left w:val="none" w:sz="0" w:space="0" w:color="auto"/>
            <w:bottom w:val="none" w:sz="0" w:space="0" w:color="auto"/>
            <w:right w:val="none" w:sz="0" w:space="0" w:color="auto"/>
          </w:divBdr>
          <w:divsChild>
            <w:div w:id="292173061">
              <w:marLeft w:val="0"/>
              <w:marRight w:val="0"/>
              <w:marTop w:val="0"/>
              <w:marBottom w:val="0"/>
              <w:divBdr>
                <w:top w:val="none" w:sz="0" w:space="0" w:color="auto"/>
                <w:left w:val="none" w:sz="0" w:space="0" w:color="auto"/>
                <w:bottom w:val="none" w:sz="0" w:space="0" w:color="auto"/>
                <w:right w:val="none" w:sz="0" w:space="0" w:color="auto"/>
              </w:divBdr>
              <w:divsChild>
                <w:div w:id="99942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102581">
      <w:bodyDiv w:val="1"/>
      <w:marLeft w:val="0"/>
      <w:marRight w:val="0"/>
      <w:marTop w:val="0"/>
      <w:marBottom w:val="0"/>
      <w:divBdr>
        <w:top w:val="none" w:sz="0" w:space="0" w:color="auto"/>
        <w:left w:val="none" w:sz="0" w:space="0" w:color="auto"/>
        <w:bottom w:val="none" w:sz="0" w:space="0" w:color="auto"/>
        <w:right w:val="none" w:sz="0" w:space="0" w:color="auto"/>
      </w:divBdr>
      <w:divsChild>
        <w:div w:id="304822949">
          <w:marLeft w:val="0"/>
          <w:marRight w:val="0"/>
          <w:marTop w:val="0"/>
          <w:marBottom w:val="0"/>
          <w:divBdr>
            <w:top w:val="none" w:sz="0" w:space="0" w:color="auto"/>
            <w:left w:val="none" w:sz="0" w:space="0" w:color="auto"/>
            <w:bottom w:val="none" w:sz="0" w:space="0" w:color="auto"/>
            <w:right w:val="none" w:sz="0" w:space="0" w:color="auto"/>
          </w:divBdr>
          <w:divsChild>
            <w:div w:id="486748300">
              <w:marLeft w:val="0"/>
              <w:marRight w:val="0"/>
              <w:marTop w:val="0"/>
              <w:marBottom w:val="0"/>
              <w:divBdr>
                <w:top w:val="none" w:sz="0" w:space="0" w:color="auto"/>
                <w:left w:val="none" w:sz="0" w:space="0" w:color="auto"/>
                <w:bottom w:val="none" w:sz="0" w:space="0" w:color="auto"/>
                <w:right w:val="none" w:sz="0" w:space="0" w:color="auto"/>
              </w:divBdr>
              <w:divsChild>
                <w:div w:id="58152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637565">
      <w:bodyDiv w:val="1"/>
      <w:marLeft w:val="0"/>
      <w:marRight w:val="0"/>
      <w:marTop w:val="0"/>
      <w:marBottom w:val="0"/>
      <w:divBdr>
        <w:top w:val="none" w:sz="0" w:space="0" w:color="auto"/>
        <w:left w:val="none" w:sz="0" w:space="0" w:color="auto"/>
        <w:bottom w:val="none" w:sz="0" w:space="0" w:color="auto"/>
        <w:right w:val="none" w:sz="0" w:space="0" w:color="auto"/>
      </w:divBdr>
    </w:div>
    <w:div w:id="1896357719">
      <w:bodyDiv w:val="1"/>
      <w:marLeft w:val="0"/>
      <w:marRight w:val="0"/>
      <w:marTop w:val="0"/>
      <w:marBottom w:val="0"/>
      <w:divBdr>
        <w:top w:val="none" w:sz="0" w:space="0" w:color="auto"/>
        <w:left w:val="none" w:sz="0" w:space="0" w:color="auto"/>
        <w:bottom w:val="none" w:sz="0" w:space="0" w:color="auto"/>
        <w:right w:val="none" w:sz="0" w:space="0" w:color="auto"/>
      </w:divBdr>
      <w:divsChild>
        <w:div w:id="954795034">
          <w:marLeft w:val="0"/>
          <w:marRight w:val="0"/>
          <w:marTop w:val="0"/>
          <w:marBottom w:val="0"/>
          <w:divBdr>
            <w:top w:val="none" w:sz="0" w:space="0" w:color="auto"/>
            <w:left w:val="none" w:sz="0" w:space="0" w:color="auto"/>
            <w:bottom w:val="none" w:sz="0" w:space="0" w:color="auto"/>
            <w:right w:val="none" w:sz="0" w:space="0" w:color="auto"/>
          </w:divBdr>
          <w:divsChild>
            <w:div w:id="1700428903">
              <w:marLeft w:val="0"/>
              <w:marRight w:val="0"/>
              <w:marTop w:val="0"/>
              <w:marBottom w:val="0"/>
              <w:divBdr>
                <w:top w:val="none" w:sz="0" w:space="0" w:color="auto"/>
                <w:left w:val="none" w:sz="0" w:space="0" w:color="auto"/>
                <w:bottom w:val="none" w:sz="0" w:space="0" w:color="auto"/>
                <w:right w:val="none" w:sz="0" w:space="0" w:color="auto"/>
              </w:divBdr>
              <w:divsChild>
                <w:div w:id="210911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225781">
      <w:bodyDiv w:val="1"/>
      <w:marLeft w:val="0"/>
      <w:marRight w:val="0"/>
      <w:marTop w:val="0"/>
      <w:marBottom w:val="0"/>
      <w:divBdr>
        <w:top w:val="none" w:sz="0" w:space="0" w:color="auto"/>
        <w:left w:val="none" w:sz="0" w:space="0" w:color="auto"/>
        <w:bottom w:val="none" w:sz="0" w:space="0" w:color="auto"/>
        <w:right w:val="none" w:sz="0" w:space="0" w:color="auto"/>
      </w:divBdr>
      <w:divsChild>
        <w:div w:id="253634055">
          <w:marLeft w:val="0"/>
          <w:marRight w:val="0"/>
          <w:marTop w:val="0"/>
          <w:marBottom w:val="0"/>
          <w:divBdr>
            <w:top w:val="none" w:sz="0" w:space="0" w:color="auto"/>
            <w:left w:val="none" w:sz="0" w:space="0" w:color="auto"/>
            <w:bottom w:val="none" w:sz="0" w:space="0" w:color="auto"/>
            <w:right w:val="none" w:sz="0" w:space="0" w:color="auto"/>
          </w:divBdr>
          <w:divsChild>
            <w:div w:id="333535435">
              <w:marLeft w:val="0"/>
              <w:marRight w:val="0"/>
              <w:marTop w:val="0"/>
              <w:marBottom w:val="0"/>
              <w:divBdr>
                <w:top w:val="none" w:sz="0" w:space="0" w:color="auto"/>
                <w:left w:val="none" w:sz="0" w:space="0" w:color="auto"/>
                <w:bottom w:val="none" w:sz="0" w:space="0" w:color="auto"/>
                <w:right w:val="none" w:sz="0" w:space="0" w:color="auto"/>
              </w:divBdr>
              <w:divsChild>
                <w:div w:id="417606513">
                  <w:marLeft w:val="0"/>
                  <w:marRight w:val="0"/>
                  <w:marTop w:val="0"/>
                  <w:marBottom w:val="0"/>
                  <w:divBdr>
                    <w:top w:val="none" w:sz="0" w:space="0" w:color="auto"/>
                    <w:left w:val="none" w:sz="0" w:space="0" w:color="auto"/>
                    <w:bottom w:val="none" w:sz="0" w:space="0" w:color="auto"/>
                    <w:right w:val="none" w:sz="0" w:space="0" w:color="auto"/>
                  </w:divBdr>
                  <w:divsChild>
                    <w:div w:id="137477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290757">
      <w:bodyDiv w:val="1"/>
      <w:marLeft w:val="0"/>
      <w:marRight w:val="0"/>
      <w:marTop w:val="0"/>
      <w:marBottom w:val="0"/>
      <w:divBdr>
        <w:top w:val="none" w:sz="0" w:space="0" w:color="auto"/>
        <w:left w:val="none" w:sz="0" w:space="0" w:color="auto"/>
        <w:bottom w:val="none" w:sz="0" w:space="0" w:color="auto"/>
        <w:right w:val="none" w:sz="0" w:space="0" w:color="auto"/>
      </w:divBdr>
      <w:divsChild>
        <w:div w:id="83697395">
          <w:marLeft w:val="0"/>
          <w:marRight w:val="0"/>
          <w:marTop w:val="0"/>
          <w:marBottom w:val="0"/>
          <w:divBdr>
            <w:top w:val="none" w:sz="0" w:space="0" w:color="auto"/>
            <w:left w:val="none" w:sz="0" w:space="0" w:color="auto"/>
            <w:bottom w:val="none" w:sz="0" w:space="0" w:color="auto"/>
            <w:right w:val="none" w:sz="0" w:space="0" w:color="auto"/>
          </w:divBdr>
        </w:div>
        <w:div w:id="1355692518">
          <w:marLeft w:val="0"/>
          <w:marRight w:val="0"/>
          <w:marTop w:val="0"/>
          <w:marBottom w:val="0"/>
          <w:divBdr>
            <w:top w:val="none" w:sz="0" w:space="0" w:color="auto"/>
            <w:left w:val="none" w:sz="0" w:space="0" w:color="auto"/>
            <w:bottom w:val="none" w:sz="0" w:space="0" w:color="auto"/>
            <w:right w:val="none" w:sz="0" w:space="0" w:color="auto"/>
          </w:divBdr>
        </w:div>
        <w:div w:id="1417481544">
          <w:marLeft w:val="0"/>
          <w:marRight w:val="0"/>
          <w:marTop w:val="0"/>
          <w:marBottom w:val="0"/>
          <w:divBdr>
            <w:top w:val="none" w:sz="0" w:space="0" w:color="auto"/>
            <w:left w:val="none" w:sz="0" w:space="0" w:color="auto"/>
            <w:bottom w:val="none" w:sz="0" w:space="0" w:color="auto"/>
            <w:right w:val="none" w:sz="0" w:space="0" w:color="auto"/>
          </w:divBdr>
        </w:div>
        <w:div w:id="1368947935">
          <w:marLeft w:val="0"/>
          <w:marRight w:val="0"/>
          <w:marTop w:val="0"/>
          <w:marBottom w:val="0"/>
          <w:divBdr>
            <w:top w:val="none" w:sz="0" w:space="0" w:color="auto"/>
            <w:left w:val="none" w:sz="0" w:space="0" w:color="auto"/>
            <w:bottom w:val="none" w:sz="0" w:space="0" w:color="auto"/>
            <w:right w:val="none" w:sz="0" w:space="0" w:color="auto"/>
          </w:divBdr>
        </w:div>
        <w:div w:id="366880992">
          <w:marLeft w:val="0"/>
          <w:marRight w:val="0"/>
          <w:marTop w:val="0"/>
          <w:marBottom w:val="0"/>
          <w:divBdr>
            <w:top w:val="none" w:sz="0" w:space="0" w:color="auto"/>
            <w:left w:val="none" w:sz="0" w:space="0" w:color="auto"/>
            <w:bottom w:val="none" w:sz="0" w:space="0" w:color="auto"/>
            <w:right w:val="none" w:sz="0" w:space="0" w:color="auto"/>
          </w:divBdr>
        </w:div>
        <w:div w:id="677582700">
          <w:marLeft w:val="0"/>
          <w:marRight w:val="0"/>
          <w:marTop w:val="0"/>
          <w:marBottom w:val="0"/>
          <w:divBdr>
            <w:top w:val="none" w:sz="0" w:space="0" w:color="auto"/>
            <w:left w:val="none" w:sz="0" w:space="0" w:color="auto"/>
            <w:bottom w:val="none" w:sz="0" w:space="0" w:color="auto"/>
            <w:right w:val="none" w:sz="0" w:space="0" w:color="auto"/>
          </w:divBdr>
        </w:div>
        <w:div w:id="642737225">
          <w:marLeft w:val="0"/>
          <w:marRight w:val="0"/>
          <w:marTop w:val="0"/>
          <w:marBottom w:val="0"/>
          <w:divBdr>
            <w:top w:val="none" w:sz="0" w:space="0" w:color="auto"/>
            <w:left w:val="none" w:sz="0" w:space="0" w:color="auto"/>
            <w:bottom w:val="none" w:sz="0" w:space="0" w:color="auto"/>
            <w:right w:val="none" w:sz="0" w:space="0" w:color="auto"/>
          </w:divBdr>
        </w:div>
      </w:divsChild>
    </w:div>
    <w:div w:id="1931769995">
      <w:bodyDiv w:val="1"/>
      <w:marLeft w:val="0"/>
      <w:marRight w:val="0"/>
      <w:marTop w:val="0"/>
      <w:marBottom w:val="0"/>
      <w:divBdr>
        <w:top w:val="none" w:sz="0" w:space="0" w:color="auto"/>
        <w:left w:val="none" w:sz="0" w:space="0" w:color="auto"/>
        <w:bottom w:val="none" w:sz="0" w:space="0" w:color="auto"/>
        <w:right w:val="none" w:sz="0" w:space="0" w:color="auto"/>
      </w:divBdr>
    </w:div>
    <w:div w:id="1946620846">
      <w:bodyDiv w:val="1"/>
      <w:marLeft w:val="0"/>
      <w:marRight w:val="0"/>
      <w:marTop w:val="0"/>
      <w:marBottom w:val="0"/>
      <w:divBdr>
        <w:top w:val="none" w:sz="0" w:space="0" w:color="auto"/>
        <w:left w:val="none" w:sz="0" w:space="0" w:color="auto"/>
        <w:bottom w:val="none" w:sz="0" w:space="0" w:color="auto"/>
        <w:right w:val="none" w:sz="0" w:space="0" w:color="auto"/>
      </w:divBdr>
      <w:divsChild>
        <w:div w:id="743794615">
          <w:marLeft w:val="0"/>
          <w:marRight w:val="0"/>
          <w:marTop w:val="0"/>
          <w:marBottom w:val="0"/>
          <w:divBdr>
            <w:top w:val="none" w:sz="0" w:space="0" w:color="auto"/>
            <w:left w:val="none" w:sz="0" w:space="0" w:color="auto"/>
            <w:bottom w:val="none" w:sz="0" w:space="0" w:color="auto"/>
            <w:right w:val="none" w:sz="0" w:space="0" w:color="auto"/>
          </w:divBdr>
          <w:divsChild>
            <w:div w:id="224149172">
              <w:marLeft w:val="0"/>
              <w:marRight w:val="0"/>
              <w:marTop w:val="0"/>
              <w:marBottom w:val="0"/>
              <w:divBdr>
                <w:top w:val="none" w:sz="0" w:space="0" w:color="auto"/>
                <w:left w:val="none" w:sz="0" w:space="0" w:color="auto"/>
                <w:bottom w:val="none" w:sz="0" w:space="0" w:color="auto"/>
                <w:right w:val="none" w:sz="0" w:space="0" w:color="auto"/>
              </w:divBdr>
              <w:divsChild>
                <w:div w:id="43976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007489">
      <w:bodyDiv w:val="1"/>
      <w:marLeft w:val="0"/>
      <w:marRight w:val="0"/>
      <w:marTop w:val="0"/>
      <w:marBottom w:val="0"/>
      <w:divBdr>
        <w:top w:val="none" w:sz="0" w:space="0" w:color="auto"/>
        <w:left w:val="none" w:sz="0" w:space="0" w:color="auto"/>
        <w:bottom w:val="none" w:sz="0" w:space="0" w:color="auto"/>
        <w:right w:val="none" w:sz="0" w:space="0" w:color="auto"/>
      </w:divBdr>
      <w:divsChild>
        <w:div w:id="1838106782">
          <w:marLeft w:val="0"/>
          <w:marRight w:val="0"/>
          <w:marTop w:val="0"/>
          <w:marBottom w:val="0"/>
          <w:divBdr>
            <w:top w:val="none" w:sz="0" w:space="0" w:color="auto"/>
            <w:left w:val="none" w:sz="0" w:space="0" w:color="auto"/>
            <w:bottom w:val="none" w:sz="0" w:space="0" w:color="auto"/>
            <w:right w:val="none" w:sz="0" w:space="0" w:color="auto"/>
          </w:divBdr>
          <w:divsChild>
            <w:div w:id="288975669">
              <w:marLeft w:val="0"/>
              <w:marRight w:val="0"/>
              <w:marTop w:val="0"/>
              <w:marBottom w:val="0"/>
              <w:divBdr>
                <w:top w:val="none" w:sz="0" w:space="0" w:color="auto"/>
                <w:left w:val="none" w:sz="0" w:space="0" w:color="auto"/>
                <w:bottom w:val="none" w:sz="0" w:space="0" w:color="auto"/>
                <w:right w:val="none" w:sz="0" w:space="0" w:color="auto"/>
              </w:divBdr>
              <w:divsChild>
                <w:div w:id="1633247756">
                  <w:marLeft w:val="0"/>
                  <w:marRight w:val="0"/>
                  <w:marTop w:val="0"/>
                  <w:marBottom w:val="0"/>
                  <w:divBdr>
                    <w:top w:val="none" w:sz="0" w:space="0" w:color="auto"/>
                    <w:left w:val="none" w:sz="0" w:space="0" w:color="auto"/>
                    <w:bottom w:val="none" w:sz="0" w:space="0" w:color="auto"/>
                    <w:right w:val="none" w:sz="0" w:space="0" w:color="auto"/>
                  </w:divBdr>
                  <w:divsChild>
                    <w:div w:id="142344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284341">
      <w:bodyDiv w:val="1"/>
      <w:marLeft w:val="0"/>
      <w:marRight w:val="0"/>
      <w:marTop w:val="0"/>
      <w:marBottom w:val="0"/>
      <w:divBdr>
        <w:top w:val="none" w:sz="0" w:space="0" w:color="auto"/>
        <w:left w:val="none" w:sz="0" w:space="0" w:color="auto"/>
        <w:bottom w:val="none" w:sz="0" w:space="0" w:color="auto"/>
        <w:right w:val="none" w:sz="0" w:space="0" w:color="auto"/>
      </w:divBdr>
    </w:div>
    <w:div w:id="1977418462">
      <w:bodyDiv w:val="1"/>
      <w:marLeft w:val="0"/>
      <w:marRight w:val="0"/>
      <w:marTop w:val="0"/>
      <w:marBottom w:val="0"/>
      <w:divBdr>
        <w:top w:val="none" w:sz="0" w:space="0" w:color="auto"/>
        <w:left w:val="none" w:sz="0" w:space="0" w:color="auto"/>
        <w:bottom w:val="none" w:sz="0" w:space="0" w:color="auto"/>
        <w:right w:val="none" w:sz="0" w:space="0" w:color="auto"/>
      </w:divBdr>
      <w:divsChild>
        <w:div w:id="1570849776">
          <w:marLeft w:val="0"/>
          <w:marRight w:val="0"/>
          <w:marTop w:val="0"/>
          <w:marBottom w:val="0"/>
          <w:divBdr>
            <w:top w:val="none" w:sz="0" w:space="0" w:color="auto"/>
            <w:left w:val="none" w:sz="0" w:space="0" w:color="auto"/>
            <w:bottom w:val="none" w:sz="0" w:space="0" w:color="auto"/>
            <w:right w:val="none" w:sz="0" w:space="0" w:color="auto"/>
          </w:divBdr>
          <w:divsChild>
            <w:div w:id="44261425">
              <w:marLeft w:val="0"/>
              <w:marRight w:val="0"/>
              <w:marTop w:val="0"/>
              <w:marBottom w:val="0"/>
              <w:divBdr>
                <w:top w:val="none" w:sz="0" w:space="0" w:color="auto"/>
                <w:left w:val="none" w:sz="0" w:space="0" w:color="auto"/>
                <w:bottom w:val="none" w:sz="0" w:space="0" w:color="auto"/>
                <w:right w:val="none" w:sz="0" w:space="0" w:color="auto"/>
              </w:divBdr>
              <w:divsChild>
                <w:div w:id="138563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800861">
      <w:bodyDiv w:val="1"/>
      <w:marLeft w:val="0"/>
      <w:marRight w:val="0"/>
      <w:marTop w:val="0"/>
      <w:marBottom w:val="0"/>
      <w:divBdr>
        <w:top w:val="none" w:sz="0" w:space="0" w:color="auto"/>
        <w:left w:val="none" w:sz="0" w:space="0" w:color="auto"/>
        <w:bottom w:val="none" w:sz="0" w:space="0" w:color="auto"/>
        <w:right w:val="none" w:sz="0" w:space="0" w:color="auto"/>
      </w:divBdr>
      <w:divsChild>
        <w:div w:id="2087265396">
          <w:marLeft w:val="0"/>
          <w:marRight w:val="0"/>
          <w:marTop w:val="0"/>
          <w:marBottom w:val="0"/>
          <w:divBdr>
            <w:top w:val="none" w:sz="0" w:space="0" w:color="auto"/>
            <w:left w:val="none" w:sz="0" w:space="0" w:color="auto"/>
            <w:bottom w:val="none" w:sz="0" w:space="0" w:color="auto"/>
            <w:right w:val="none" w:sz="0" w:space="0" w:color="auto"/>
          </w:divBdr>
          <w:divsChild>
            <w:div w:id="998071970">
              <w:marLeft w:val="150"/>
              <w:marRight w:val="150"/>
              <w:marTop w:val="150"/>
              <w:marBottom w:val="150"/>
              <w:divBdr>
                <w:top w:val="none" w:sz="0" w:space="0" w:color="auto"/>
                <w:left w:val="none" w:sz="0" w:space="0" w:color="auto"/>
                <w:bottom w:val="none" w:sz="0" w:space="0" w:color="auto"/>
                <w:right w:val="none" w:sz="0" w:space="0" w:color="auto"/>
              </w:divBdr>
            </w:div>
            <w:div w:id="589965742">
              <w:marLeft w:val="150"/>
              <w:marRight w:val="150"/>
              <w:marTop w:val="150"/>
              <w:marBottom w:val="150"/>
              <w:divBdr>
                <w:top w:val="none" w:sz="0" w:space="0" w:color="auto"/>
                <w:left w:val="none" w:sz="0" w:space="0" w:color="auto"/>
                <w:bottom w:val="none" w:sz="0" w:space="0" w:color="auto"/>
                <w:right w:val="none" w:sz="0" w:space="0" w:color="auto"/>
              </w:divBdr>
            </w:div>
            <w:div w:id="458231392">
              <w:marLeft w:val="150"/>
              <w:marRight w:val="150"/>
              <w:marTop w:val="150"/>
              <w:marBottom w:val="150"/>
              <w:divBdr>
                <w:top w:val="none" w:sz="0" w:space="0" w:color="auto"/>
                <w:left w:val="none" w:sz="0" w:space="0" w:color="auto"/>
                <w:bottom w:val="none" w:sz="0" w:space="0" w:color="auto"/>
                <w:right w:val="none" w:sz="0" w:space="0" w:color="auto"/>
              </w:divBdr>
            </w:div>
            <w:div w:id="1963732077">
              <w:marLeft w:val="150"/>
              <w:marRight w:val="150"/>
              <w:marTop w:val="150"/>
              <w:marBottom w:val="150"/>
              <w:divBdr>
                <w:top w:val="none" w:sz="0" w:space="0" w:color="auto"/>
                <w:left w:val="none" w:sz="0" w:space="0" w:color="auto"/>
                <w:bottom w:val="none" w:sz="0" w:space="0" w:color="auto"/>
                <w:right w:val="none" w:sz="0" w:space="0" w:color="auto"/>
              </w:divBdr>
            </w:div>
            <w:div w:id="1771776292">
              <w:marLeft w:val="150"/>
              <w:marRight w:val="150"/>
              <w:marTop w:val="150"/>
              <w:marBottom w:val="150"/>
              <w:divBdr>
                <w:top w:val="none" w:sz="0" w:space="0" w:color="auto"/>
                <w:left w:val="none" w:sz="0" w:space="0" w:color="auto"/>
                <w:bottom w:val="none" w:sz="0" w:space="0" w:color="auto"/>
                <w:right w:val="none" w:sz="0" w:space="0" w:color="auto"/>
              </w:divBdr>
            </w:div>
            <w:div w:id="1734236731">
              <w:marLeft w:val="150"/>
              <w:marRight w:val="150"/>
              <w:marTop w:val="150"/>
              <w:marBottom w:val="150"/>
              <w:divBdr>
                <w:top w:val="none" w:sz="0" w:space="0" w:color="auto"/>
                <w:left w:val="none" w:sz="0" w:space="0" w:color="auto"/>
                <w:bottom w:val="none" w:sz="0" w:space="0" w:color="auto"/>
                <w:right w:val="none" w:sz="0" w:space="0" w:color="auto"/>
              </w:divBdr>
            </w:div>
            <w:div w:id="983199368">
              <w:marLeft w:val="150"/>
              <w:marRight w:val="150"/>
              <w:marTop w:val="150"/>
              <w:marBottom w:val="150"/>
              <w:divBdr>
                <w:top w:val="none" w:sz="0" w:space="0" w:color="auto"/>
                <w:left w:val="none" w:sz="0" w:space="0" w:color="auto"/>
                <w:bottom w:val="none" w:sz="0" w:space="0" w:color="auto"/>
                <w:right w:val="none" w:sz="0" w:space="0" w:color="auto"/>
              </w:divBdr>
            </w:div>
            <w:div w:id="80807613">
              <w:marLeft w:val="150"/>
              <w:marRight w:val="150"/>
              <w:marTop w:val="150"/>
              <w:marBottom w:val="150"/>
              <w:divBdr>
                <w:top w:val="none" w:sz="0" w:space="0" w:color="auto"/>
                <w:left w:val="none" w:sz="0" w:space="0" w:color="auto"/>
                <w:bottom w:val="none" w:sz="0" w:space="0" w:color="auto"/>
                <w:right w:val="none" w:sz="0" w:space="0" w:color="auto"/>
              </w:divBdr>
            </w:div>
            <w:div w:id="456031336">
              <w:marLeft w:val="150"/>
              <w:marRight w:val="150"/>
              <w:marTop w:val="150"/>
              <w:marBottom w:val="150"/>
              <w:divBdr>
                <w:top w:val="none" w:sz="0" w:space="0" w:color="auto"/>
                <w:left w:val="none" w:sz="0" w:space="0" w:color="auto"/>
                <w:bottom w:val="none" w:sz="0" w:space="0" w:color="auto"/>
                <w:right w:val="none" w:sz="0" w:space="0" w:color="auto"/>
              </w:divBdr>
            </w:div>
            <w:div w:id="1451506671">
              <w:marLeft w:val="150"/>
              <w:marRight w:val="150"/>
              <w:marTop w:val="150"/>
              <w:marBottom w:val="150"/>
              <w:divBdr>
                <w:top w:val="none" w:sz="0" w:space="0" w:color="auto"/>
                <w:left w:val="none" w:sz="0" w:space="0" w:color="auto"/>
                <w:bottom w:val="none" w:sz="0" w:space="0" w:color="auto"/>
                <w:right w:val="none" w:sz="0" w:space="0" w:color="auto"/>
              </w:divBdr>
            </w:div>
            <w:div w:id="1593857113">
              <w:marLeft w:val="150"/>
              <w:marRight w:val="150"/>
              <w:marTop w:val="150"/>
              <w:marBottom w:val="150"/>
              <w:divBdr>
                <w:top w:val="none" w:sz="0" w:space="0" w:color="auto"/>
                <w:left w:val="none" w:sz="0" w:space="0" w:color="auto"/>
                <w:bottom w:val="none" w:sz="0" w:space="0" w:color="auto"/>
                <w:right w:val="none" w:sz="0" w:space="0" w:color="auto"/>
              </w:divBdr>
            </w:div>
            <w:div w:id="2061904096">
              <w:marLeft w:val="150"/>
              <w:marRight w:val="150"/>
              <w:marTop w:val="150"/>
              <w:marBottom w:val="150"/>
              <w:divBdr>
                <w:top w:val="none" w:sz="0" w:space="0" w:color="auto"/>
                <w:left w:val="none" w:sz="0" w:space="0" w:color="auto"/>
                <w:bottom w:val="none" w:sz="0" w:space="0" w:color="auto"/>
                <w:right w:val="none" w:sz="0" w:space="0" w:color="auto"/>
              </w:divBdr>
            </w:div>
            <w:div w:id="757873359">
              <w:marLeft w:val="150"/>
              <w:marRight w:val="150"/>
              <w:marTop w:val="150"/>
              <w:marBottom w:val="150"/>
              <w:divBdr>
                <w:top w:val="none" w:sz="0" w:space="0" w:color="auto"/>
                <w:left w:val="none" w:sz="0" w:space="0" w:color="auto"/>
                <w:bottom w:val="none" w:sz="0" w:space="0" w:color="auto"/>
                <w:right w:val="none" w:sz="0" w:space="0" w:color="auto"/>
              </w:divBdr>
            </w:div>
            <w:div w:id="638266018">
              <w:marLeft w:val="150"/>
              <w:marRight w:val="150"/>
              <w:marTop w:val="150"/>
              <w:marBottom w:val="150"/>
              <w:divBdr>
                <w:top w:val="none" w:sz="0" w:space="0" w:color="auto"/>
                <w:left w:val="none" w:sz="0" w:space="0" w:color="auto"/>
                <w:bottom w:val="none" w:sz="0" w:space="0" w:color="auto"/>
                <w:right w:val="none" w:sz="0" w:space="0" w:color="auto"/>
              </w:divBdr>
            </w:div>
            <w:div w:id="510409238">
              <w:marLeft w:val="150"/>
              <w:marRight w:val="150"/>
              <w:marTop w:val="150"/>
              <w:marBottom w:val="150"/>
              <w:divBdr>
                <w:top w:val="none" w:sz="0" w:space="0" w:color="auto"/>
                <w:left w:val="none" w:sz="0" w:space="0" w:color="auto"/>
                <w:bottom w:val="none" w:sz="0" w:space="0" w:color="auto"/>
                <w:right w:val="none" w:sz="0" w:space="0" w:color="auto"/>
              </w:divBdr>
            </w:div>
            <w:div w:id="39868019">
              <w:marLeft w:val="150"/>
              <w:marRight w:val="150"/>
              <w:marTop w:val="150"/>
              <w:marBottom w:val="150"/>
              <w:divBdr>
                <w:top w:val="none" w:sz="0" w:space="0" w:color="auto"/>
                <w:left w:val="none" w:sz="0" w:space="0" w:color="auto"/>
                <w:bottom w:val="none" w:sz="0" w:space="0" w:color="auto"/>
                <w:right w:val="none" w:sz="0" w:space="0" w:color="auto"/>
              </w:divBdr>
            </w:div>
            <w:div w:id="405299542">
              <w:marLeft w:val="150"/>
              <w:marRight w:val="150"/>
              <w:marTop w:val="150"/>
              <w:marBottom w:val="150"/>
              <w:divBdr>
                <w:top w:val="none" w:sz="0" w:space="0" w:color="auto"/>
                <w:left w:val="none" w:sz="0" w:space="0" w:color="auto"/>
                <w:bottom w:val="none" w:sz="0" w:space="0" w:color="auto"/>
                <w:right w:val="none" w:sz="0" w:space="0" w:color="auto"/>
              </w:divBdr>
            </w:div>
            <w:div w:id="1281689094">
              <w:marLeft w:val="150"/>
              <w:marRight w:val="150"/>
              <w:marTop w:val="150"/>
              <w:marBottom w:val="150"/>
              <w:divBdr>
                <w:top w:val="none" w:sz="0" w:space="0" w:color="auto"/>
                <w:left w:val="none" w:sz="0" w:space="0" w:color="auto"/>
                <w:bottom w:val="none" w:sz="0" w:space="0" w:color="auto"/>
                <w:right w:val="none" w:sz="0" w:space="0" w:color="auto"/>
              </w:divBdr>
            </w:div>
            <w:div w:id="205602895">
              <w:marLeft w:val="150"/>
              <w:marRight w:val="150"/>
              <w:marTop w:val="150"/>
              <w:marBottom w:val="150"/>
              <w:divBdr>
                <w:top w:val="none" w:sz="0" w:space="0" w:color="auto"/>
                <w:left w:val="none" w:sz="0" w:space="0" w:color="auto"/>
                <w:bottom w:val="none" w:sz="0" w:space="0" w:color="auto"/>
                <w:right w:val="none" w:sz="0" w:space="0" w:color="auto"/>
              </w:divBdr>
            </w:div>
            <w:div w:id="1012294895">
              <w:marLeft w:val="150"/>
              <w:marRight w:val="150"/>
              <w:marTop w:val="150"/>
              <w:marBottom w:val="150"/>
              <w:divBdr>
                <w:top w:val="none" w:sz="0" w:space="0" w:color="auto"/>
                <w:left w:val="none" w:sz="0" w:space="0" w:color="auto"/>
                <w:bottom w:val="none" w:sz="0" w:space="0" w:color="auto"/>
                <w:right w:val="none" w:sz="0" w:space="0" w:color="auto"/>
              </w:divBdr>
            </w:div>
            <w:div w:id="1291669587">
              <w:marLeft w:val="150"/>
              <w:marRight w:val="150"/>
              <w:marTop w:val="150"/>
              <w:marBottom w:val="150"/>
              <w:divBdr>
                <w:top w:val="none" w:sz="0" w:space="0" w:color="auto"/>
                <w:left w:val="none" w:sz="0" w:space="0" w:color="auto"/>
                <w:bottom w:val="none" w:sz="0" w:space="0" w:color="auto"/>
                <w:right w:val="none" w:sz="0" w:space="0" w:color="auto"/>
              </w:divBdr>
            </w:div>
            <w:div w:id="739979919">
              <w:marLeft w:val="150"/>
              <w:marRight w:val="150"/>
              <w:marTop w:val="150"/>
              <w:marBottom w:val="150"/>
              <w:divBdr>
                <w:top w:val="none" w:sz="0" w:space="0" w:color="auto"/>
                <w:left w:val="none" w:sz="0" w:space="0" w:color="auto"/>
                <w:bottom w:val="none" w:sz="0" w:space="0" w:color="auto"/>
                <w:right w:val="none" w:sz="0" w:space="0" w:color="auto"/>
              </w:divBdr>
            </w:div>
            <w:div w:id="469369441">
              <w:marLeft w:val="150"/>
              <w:marRight w:val="150"/>
              <w:marTop w:val="150"/>
              <w:marBottom w:val="150"/>
              <w:divBdr>
                <w:top w:val="none" w:sz="0" w:space="0" w:color="auto"/>
                <w:left w:val="none" w:sz="0" w:space="0" w:color="auto"/>
                <w:bottom w:val="none" w:sz="0" w:space="0" w:color="auto"/>
                <w:right w:val="none" w:sz="0" w:space="0" w:color="auto"/>
              </w:divBdr>
            </w:div>
            <w:div w:id="1418866327">
              <w:marLeft w:val="150"/>
              <w:marRight w:val="150"/>
              <w:marTop w:val="150"/>
              <w:marBottom w:val="150"/>
              <w:divBdr>
                <w:top w:val="none" w:sz="0" w:space="0" w:color="auto"/>
                <w:left w:val="none" w:sz="0" w:space="0" w:color="auto"/>
                <w:bottom w:val="none" w:sz="0" w:space="0" w:color="auto"/>
                <w:right w:val="none" w:sz="0" w:space="0" w:color="auto"/>
              </w:divBdr>
            </w:div>
            <w:div w:id="2021738367">
              <w:marLeft w:val="150"/>
              <w:marRight w:val="150"/>
              <w:marTop w:val="150"/>
              <w:marBottom w:val="150"/>
              <w:divBdr>
                <w:top w:val="none" w:sz="0" w:space="0" w:color="auto"/>
                <w:left w:val="none" w:sz="0" w:space="0" w:color="auto"/>
                <w:bottom w:val="none" w:sz="0" w:space="0" w:color="auto"/>
                <w:right w:val="none" w:sz="0" w:space="0" w:color="auto"/>
              </w:divBdr>
            </w:div>
            <w:div w:id="2039159862">
              <w:marLeft w:val="150"/>
              <w:marRight w:val="150"/>
              <w:marTop w:val="150"/>
              <w:marBottom w:val="150"/>
              <w:divBdr>
                <w:top w:val="none" w:sz="0" w:space="0" w:color="auto"/>
                <w:left w:val="none" w:sz="0" w:space="0" w:color="auto"/>
                <w:bottom w:val="none" w:sz="0" w:space="0" w:color="auto"/>
                <w:right w:val="none" w:sz="0" w:space="0" w:color="auto"/>
              </w:divBdr>
            </w:div>
            <w:div w:id="1678382971">
              <w:marLeft w:val="150"/>
              <w:marRight w:val="150"/>
              <w:marTop w:val="150"/>
              <w:marBottom w:val="150"/>
              <w:divBdr>
                <w:top w:val="none" w:sz="0" w:space="0" w:color="auto"/>
                <w:left w:val="none" w:sz="0" w:space="0" w:color="auto"/>
                <w:bottom w:val="none" w:sz="0" w:space="0" w:color="auto"/>
                <w:right w:val="none" w:sz="0" w:space="0" w:color="auto"/>
              </w:divBdr>
            </w:div>
            <w:div w:id="1390030058">
              <w:marLeft w:val="150"/>
              <w:marRight w:val="150"/>
              <w:marTop w:val="150"/>
              <w:marBottom w:val="150"/>
              <w:divBdr>
                <w:top w:val="none" w:sz="0" w:space="0" w:color="auto"/>
                <w:left w:val="none" w:sz="0" w:space="0" w:color="auto"/>
                <w:bottom w:val="none" w:sz="0" w:space="0" w:color="auto"/>
                <w:right w:val="none" w:sz="0" w:space="0" w:color="auto"/>
              </w:divBdr>
            </w:div>
            <w:div w:id="465895759">
              <w:marLeft w:val="150"/>
              <w:marRight w:val="150"/>
              <w:marTop w:val="150"/>
              <w:marBottom w:val="150"/>
              <w:divBdr>
                <w:top w:val="none" w:sz="0" w:space="0" w:color="auto"/>
                <w:left w:val="none" w:sz="0" w:space="0" w:color="auto"/>
                <w:bottom w:val="none" w:sz="0" w:space="0" w:color="auto"/>
                <w:right w:val="none" w:sz="0" w:space="0" w:color="auto"/>
              </w:divBdr>
            </w:div>
            <w:div w:id="869534263">
              <w:marLeft w:val="150"/>
              <w:marRight w:val="150"/>
              <w:marTop w:val="150"/>
              <w:marBottom w:val="150"/>
              <w:divBdr>
                <w:top w:val="none" w:sz="0" w:space="0" w:color="auto"/>
                <w:left w:val="none" w:sz="0" w:space="0" w:color="auto"/>
                <w:bottom w:val="none" w:sz="0" w:space="0" w:color="auto"/>
                <w:right w:val="none" w:sz="0" w:space="0" w:color="auto"/>
              </w:divBdr>
            </w:div>
            <w:div w:id="1961912357">
              <w:marLeft w:val="150"/>
              <w:marRight w:val="150"/>
              <w:marTop w:val="150"/>
              <w:marBottom w:val="150"/>
              <w:divBdr>
                <w:top w:val="none" w:sz="0" w:space="0" w:color="auto"/>
                <w:left w:val="none" w:sz="0" w:space="0" w:color="auto"/>
                <w:bottom w:val="none" w:sz="0" w:space="0" w:color="auto"/>
                <w:right w:val="none" w:sz="0" w:space="0" w:color="auto"/>
              </w:divBdr>
            </w:div>
            <w:div w:id="2003465542">
              <w:marLeft w:val="150"/>
              <w:marRight w:val="150"/>
              <w:marTop w:val="150"/>
              <w:marBottom w:val="150"/>
              <w:divBdr>
                <w:top w:val="none" w:sz="0" w:space="0" w:color="auto"/>
                <w:left w:val="none" w:sz="0" w:space="0" w:color="auto"/>
                <w:bottom w:val="none" w:sz="0" w:space="0" w:color="auto"/>
                <w:right w:val="none" w:sz="0" w:space="0" w:color="auto"/>
              </w:divBdr>
            </w:div>
            <w:div w:id="883058518">
              <w:marLeft w:val="150"/>
              <w:marRight w:val="150"/>
              <w:marTop w:val="150"/>
              <w:marBottom w:val="150"/>
              <w:divBdr>
                <w:top w:val="none" w:sz="0" w:space="0" w:color="auto"/>
                <w:left w:val="none" w:sz="0" w:space="0" w:color="auto"/>
                <w:bottom w:val="none" w:sz="0" w:space="0" w:color="auto"/>
                <w:right w:val="none" w:sz="0" w:space="0" w:color="auto"/>
              </w:divBdr>
            </w:div>
            <w:div w:id="1905141542">
              <w:marLeft w:val="150"/>
              <w:marRight w:val="150"/>
              <w:marTop w:val="150"/>
              <w:marBottom w:val="150"/>
              <w:divBdr>
                <w:top w:val="none" w:sz="0" w:space="0" w:color="auto"/>
                <w:left w:val="none" w:sz="0" w:space="0" w:color="auto"/>
                <w:bottom w:val="none" w:sz="0" w:space="0" w:color="auto"/>
                <w:right w:val="none" w:sz="0" w:space="0" w:color="auto"/>
              </w:divBdr>
            </w:div>
            <w:div w:id="30812231">
              <w:marLeft w:val="150"/>
              <w:marRight w:val="150"/>
              <w:marTop w:val="150"/>
              <w:marBottom w:val="150"/>
              <w:divBdr>
                <w:top w:val="none" w:sz="0" w:space="0" w:color="auto"/>
                <w:left w:val="none" w:sz="0" w:space="0" w:color="auto"/>
                <w:bottom w:val="none" w:sz="0" w:space="0" w:color="auto"/>
                <w:right w:val="none" w:sz="0" w:space="0" w:color="auto"/>
              </w:divBdr>
            </w:div>
            <w:div w:id="913970875">
              <w:marLeft w:val="150"/>
              <w:marRight w:val="150"/>
              <w:marTop w:val="150"/>
              <w:marBottom w:val="150"/>
              <w:divBdr>
                <w:top w:val="none" w:sz="0" w:space="0" w:color="auto"/>
                <w:left w:val="none" w:sz="0" w:space="0" w:color="auto"/>
                <w:bottom w:val="none" w:sz="0" w:space="0" w:color="auto"/>
                <w:right w:val="none" w:sz="0" w:space="0" w:color="auto"/>
              </w:divBdr>
            </w:div>
            <w:div w:id="302392888">
              <w:marLeft w:val="150"/>
              <w:marRight w:val="150"/>
              <w:marTop w:val="150"/>
              <w:marBottom w:val="150"/>
              <w:divBdr>
                <w:top w:val="none" w:sz="0" w:space="0" w:color="auto"/>
                <w:left w:val="none" w:sz="0" w:space="0" w:color="auto"/>
                <w:bottom w:val="none" w:sz="0" w:space="0" w:color="auto"/>
                <w:right w:val="none" w:sz="0" w:space="0" w:color="auto"/>
              </w:divBdr>
            </w:div>
            <w:div w:id="1379553131">
              <w:marLeft w:val="150"/>
              <w:marRight w:val="150"/>
              <w:marTop w:val="150"/>
              <w:marBottom w:val="150"/>
              <w:divBdr>
                <w:top w:val="none" w:sz="0" w:space="0" w:color="auto"/>
                <w:left w:val="none" w:sz="0" w:space="0" w:color="auto"/>
                <w:bottom w:val="none" w:sz="0" w:space="0" w:color="auto"/>
                <w:right w:val="none" w:sz="0" w:space="0" w:color="auto"/>
              </w:divBdr>
            </w:div>
            <w:div w:id="1846822618">
              <w:marLeft w:val="150"/>
              <w:marRight w:val="150"/>
              <w:marTop w:val="150"/>
              <w:marBottom w:val="150"/>
              <w:divBdr>
                <w:top w:val="none" w:sz="0" w:space="0" w:color="auto"/>
                <w:left w:val="none" w:sz="0" w:space="0" w:color="auto"/>
                <w:bottom w:val="none" w:sz="0" w:space="0" w:color="auto"/>
                <w:right w:val="none" w:sz="0" w:space="0" w:color="auto"/>
              </w:divBdr>
            </w:div>
            <w:div w:id="769739180">
              <w:marLeft w:val="150"/>
              <w:marRight w:val="150"/>
              <w:marTop w:val="150"/>
              <w:marBottom w:val="150"/>
              <w:divBdr>
                <w:top w:val="none" w:sz="0" w:space="0" w:color="auto"/>
                <w:left w:val="none" w:sz="0" w:space="0" w:color="auto"/>
                <w:bottom w:val="none" w:sz="0" w:space="0" w:color="auto"/>
                <w:right w:val="none" w:sz="0" w:space="0" w:color="auto"/>
              </w:divBdr>
            </w:div>
            <w:div w:id="1489053000">
              <w:marLeft w:val="150"/>
              <w:marRight w:val="150"/>
              <w:marTop w:val="150"/>
              <w:marBottom w:val="150"/>
              <w:divBdr>
                <w:top w:val="none" w:sz="0" w:space="0" w:color="auto"/>
                <w:left w:val="none" w:sz="0" w:space="0" w:color="auto"/>
                <w:bottom w:val="none" w:sz="0" w:space="0" w:color="auto"/>
                <w:right w:val="none" w:sz="0" w:space="0" w:color="auto"/>
              </w:divBdr>
            </w:div>
            <w:div w:id="1420172769">
              <w:marLeft w:val="150"/>
              <w:marRight w:val="150"/>
              <w:marTop w:val="150"/>
              <w:marBottom w:val="150"/>
              <w:divBdr>
                <w:top w:val="none" w:sz="0" w:space="0" w:color="auto"/>
                <w:left w:val="none" w:sz="0" w:space="0" w:color="auto"/>
                <w:bottom w:val="none" w:sz="0" w:space="0" w:color="auto"/>
                <w:right w:val="none" w:sz="0" w:space="0" w:color="auto"/>
              </w:divBdr>
            </w:div>
            <w:div w:id="1161385582">
              <w:marLeft w:val="150"/>
              <w:marRight w:val="150"/>
              <w:marTop w:val="150"/>
              <w:marBottom w:val="150"/>
              <w:divBdr>
                <w:top w:val="none" w:sz="0" w:space="0" w:color="auto"/>
                <w:left w:val="none" w:sz="0" w:space="0" w:color="auto"/>
                <w:bottom w:val="none" w:sz="0" w:space="0" w:color="auto"/>
                <w:right w:val="none" w:sz="0" w:space="0" w:color="auto"/>
              </w:divBdr>
            </w:div>
            <w:div w:id="1756243342">
              <w:marLeft w:val="150"/>
              <w:marRight w:val="150"/>
              <w:marTop w:val="150"/>
              <w:marBottom w:val="150"/>
              <w:divBdr>
                <w:top w:val="none" w:sz="0" w:space="0" w:color="auto"/>
                <w:left w:val="none" w:sz="0" w:space="0" w:color="auto"/>
                <w:bottom w:val="none" w:sz="0" w:space="0" w:color="auto"/>
                <w:right w:val="none" w:sz="0" w:space="0" w:color="auto"/>
              </w:divBdr>
            </w:div>
            <w:div w:id="1466660416">
              <w:marLeft w:val="150"/>
              <w:marRight w:val="150"/>
              <w:marTop w:val="150"/>
              <w:marBottom w:val="150"/>
              <w:divBdr>
                <w:top w:val="none" w:sz="0" w:space="0" w:color="auto"/>
                <w:left w:val="none" w:sz="0" w:space="0" w:color="auto"/>
                <w:bottom w:val="none" w:sz="0" w:space="0" w:color="auto"/>
                <w:right w:val="none" w:sz="0" w:space="0" w:color="auto"/>
              </w:divBdr>
            </w:div>
            <w:div w:id="344330861">
              <w:marLeft w:val="150"/>
              <w:marRight w:val="150"/>
              <w:marTop w:val="150"/>
              <w:marBottom w:val="150"/>
              <w:divBdr>
                <w:top w:val="none" w:sz="0" w:space="0" w:color="auto"/>
                <w:left w:val="none" w:sz="0" w:space="0" w:color="auto"/>
                <w:bottom w:val="none" w:sz="0" w:space="0" w:color="auto"/>
                <w:right w:val="none" w:sz="0" w:space="0" w:color="auto"/>
              </w:divBdr>
            </w:div>
            <w:div w:id="2013339849">
              <w:marLeft w:val="150"/>
              <w:marRight w:val="150"/>
              <w:marTop w:val="150"/>
              <w:marBottom w:val="150"/>
              <w:divBdr>
                <w:top w:val="none" w:sz="0" w:space="0" w:color="auto"/>
                <w:left w:val="none" w:sz="0" w:space="0" w:color="auto"/>
                <w:bottom w:val="none" w:sz="0" w:space="0" w:color="auto"/>
                <w:right w:val="none" w:sz="0" w:space="0" w:color="auto"/>
              </w:divBdr>
            </w:div>
            <w:div w:id="1205799789">
              <w:marLeft w:val="150"/>
              <w:marRight w:val="150"/>
              <w:marTop w:val="150"/>
              <w:marBottom w:val="150"/>
              <w:divBdr>
                <w:top w:val="none" w:sz="0" w:space="0" w:color="auto"/>
                <w:left w:val="none" w:sz="0" w:space="0" w:color="auto"/>
                <w:bottom w:val="none" w:sz="0" w:space="0" w:color="auto"/>
                <w:right w:val="none" w:sz="0" w:space="0" w:color="auto"/>
              </w:divBdr>
            </w:div>
            <w:div w:id="1647391515">
              <w:marLeft w:val="150"/>
              <w:marRight w:val="150"/>
              <w:marTop w:val="150"/>
              <w:marBottom w:val="150"/>
              <w:divBdr>
                <w:top w:val="none" w:sz="0" w:space="0" w:color="auto"/>
                <w:left w:val="none" w:sz="0" w:space="0" w:color="auto"/>
                <w:bottom w:val="none" w:sz="0" w:space="0" w:color="auto"/>
                <w:right w:val="none" w:sz="0" w:space="0" w:color="auto"/>
              </w:divBdr>
            </w:div>
            <w:div w:id="734428999">
              <w:marLeft w:val="150"/>
              <w:marRight w:val="150"/>
              <w:marTop w:val="150"/>
              <w:marBottom w:val="150"/>
              <w:divBdr>
                <w:top w:val="none" w:sz="0" w:space="0" w:color="auto"/>
                <w:left w:val="none" w:sz="0" w:space="0" w:color="auto"/>
                <w:bottom w:val="none" w:sz="0" w:space="0" w:color="auto"/>
                <w:right w:val="none" w:sz="0" w:space="0" w:color="auto"/>
              </w:divBdr>
            </w:div>
            <w:div w:id="77218993">
              <w:marLeft w:val="150"/>
              <w:marRight w:val="150"/>
              <w:marTop w:val="150"/>
              <w:marBottom w:val="150"/>
              <w:divBdr>
                <w:top w:val="none" w:sz="0" w:space="0" w:color="auto"/>
                <w:left w:val="none" w:sz="0" w:space="0" w:color="auto"/>
                <w:bottom w:val="none" w:sz="0" w:space="0" w:color="auto"/>
                <w:right w:val="none" w:sz="0" w:space="0" w:color="auto"/>
              </w:divBdr>
            </w:div>
            <w:div w:id="1233001751">
              <w:marLeft w:val="150"/>
              <w:marRight w:val="150"/>
              <w:marTop w:val="150"/>
              <w:marBottom w:val="150"/>
              <w:divBdr>
                <w:top w:val="none" w:sz="0" w:space="0" w:color="auto"/>
                <w:left w:val="none" w:sz="0" w:space="0" w:color="auto"/>
                <w:bottom w:val="none" w:sz="0" w:space="0" w:color="auto"/>
                <w:right w:val="none" w:sz="0" w:space="0" w:color="auto"/>
              </w:divBdr>
            </w:div>
            <w:div w:id="461461820">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 w:id="1985891838">
      <w:bodyDiv w:val="1"/>
      <w:marLeft w:val="0"/>
      <w:marRight w:val="0"/>
      <w:marTop w:val="0"/>
      <w:marBottom w:val="0"/>
      <w:divBdr>
        <w:top w:val="none" w:sz="0" w:space="0" w:color="auto"/>
        <w:left w:val="none" w:sz="0" w:space="0" w:color="auto"/>
        <w:bottom w:val="none" w:sz="0" w:space="0" w:color="auto"/>
        <w:right w:val="none" w:sz="0" w:space="0" w:color="auto"/>
      </w:divBdr>
      <w:divsChild>
        <w:div w:id="618877627">
          <w:marLeft w:val="0"/>
          <w:marRight w:val="0"/>
          <w:marTop w:val="0"/>
          <w:marBottom w:val="0"/>
          <w:divBdr>
            <w:top w:val="none" w:sz="0" w:space="0" w:color="auto"/>
            <w:left w:val="none" w:sz="0" w:space="0" w:color="auto"/>
            <w:bottom w:val="none" w:sz="0" w:space="0" w:color="auto"/>
            <w:right w:val="none" w:sz="0" w:space="0" w:color="auto"/>
          </w:divBdr>
          <w:divsChild>
            <w:div w:id="1785463269">
              <w:marLeft w:val="0"/>
              <w:marRight w:val="0"/>
              <w:marTop w:val="0"/>
              <w:marBottom w:val="0"/>
              <w:divBdr>
                <w:top w:val="none" w:sz="0" w:space="0" w:color="auto"/>
                <w:left w:val="none" w:sz="0" w:space="0" w:color="auto"/>
                <w:bottom w:val="none" w:sz="0" w:space="0" w:color="auto"/>
                <w:right w:val="none" w:sz="0" w:space="0" w:color="auto"/>
              </w:divBdr>
              <w:divsChild>
                <w:div w:id="70420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048335">
      <w:bodyDiv w:val="1"/>
      <w:marLeft w:val="0"/>
      <w:marRight w:val="0"/>
      <w:marTop w:val="0"/>
      <w:marBottom w:val="0"/>
      <w:divBdr>
        <w:top w:val="none" w:sz="0" w:space="0" w:color="auto"/>
        <w:left w:val="none" w:sz="0" w:space="0" w:color="auto"/>
        <w:bottom w:val="none" w:sz="0" w:space="0" w:color="auto"/>
        <w:right w:val="none" w:sz="0" w:space="0" w:color="auto"/>
      </w:divBdr>
      <w:divsChild>
        <w:div w:id="562835589">
          <w:marLeft w:val="0"/>
          <w:marRight w:val="0"/>
          <w:marTop w:val="0"/>
          <w:marBottom w:val="0"/>
          <w:divBdr>
            <w:top w:val="none" w:sz="0" w:space="0" w:color="auto"/>
            <w:left w:val="none" w:sz="0" w:space="0" w:color="auto"/>
            <w:bottom w:val="none" w:sz="0" w:space="0" w:color="auto"/>
            <w:right w:val="none" w:sz="0" w:space="0" w:color="auto"/>
          </w:divBdr>
          <w:divsChild>
            <w:div w:id="945114889">
              <w:marLeft w:val="0"/>
              <w:marRight w:val="0"/>
              <w:marTop w:val="0"/>
              <w:marBottom w:val="0"/>
              <w:divBdr>
                <w:top w:val="none" w:sz="0" w:space="0" w:color="auto"/>
                <w:left w:val="none" w:sz="0" w:space="0" w:color="auto"/>
                <w:bottom w:val="none" w:sz="0" w:space="0" w:color="auto"/>
                <w:right w:val="none" w:sz="0" w:space="0" w:color="auto"/>
              </w:divBdr>
              <w:divsChild>
                <w:div w:id="10704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646412">
      <w:bodyDiv w:val="1"/>
      <w:marLeft w:val="0"/>
      <w:marRight w:val="0"/>
      <w:marTop w:val="0"/>
      <w:marBottom w:val="0"/>
      <w:divBdr>
        <w:top w:val="none" w:sz="0" w:space="0" w:color="auto"/>
        <w:left w:val="none" w:sz="0" w:space="0" w:color="auto"/>
        <w:bottom w:val="none" w:sz="0" w:space="0" w:color="auto"/>
        <w:right w:val="none" w:sz="0" w:space="0" w:color="auto"/>
      </w:divBdr>
      <w:divsChild>
        <w:div w:id="773596679">
          <w:marLeft w:val="0"/>
          <w:marRight w:val="0"/>
          <w:marTop w:val="0"/>
          <w:marBottom w:val="0"/>
          <w:divBdr>
            <w:top w:val="none" w:sz="0" w:space="0" w:color="auto"/>
            <w:left w:val="none" w:sz="0" w:space="0" w:color="auto"/>
            <w:bottom w:val="none" w:sz="0" w:space="0" w:color="auto"/>
            <w:right w:val="none" w:sz="0" w:space="0" w:color="auto"/>
          </w:divBdr>
          <w:divsChild>
            <w:div w:id="1404644286">
              <w:marLeft w:val="0"/>
              <w:marRight w:val="0"/>
              <w:marTop w:val="0"/>
              <w:marBottom w:val="0"/>
              <w:divBdr>
                <w:top w:val="none" w:sz="0" w:space="0" w:color="auto"/>
                <w:left w:val="none" w:sz="0" w:space="0" w:color="auto"/>
                <w:bottom w:val="none" w:sz="0" w:space="0" w:color="auto"/>
                <w:right w:val="none" w:sz="0" w:space="0" w:color="auto"/>
              </w:divBdr>
              <w:divsChild>
                <w:div w:id="62273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398438">
      <w:bodyDiv w:val="1"/>
      <w:marLeft w:val="0"/>
      <w:marRight w:val="0"/>
      <w:marTop w:val="0"/>
      <w:marBottom w:val="0"/>
      <w:divBdr>
        <w:top w:val="none" w:sz="0" w:space="0" w:color="auto"/>
        <w:left w:val="none" w:sz="0" w:space="0" w:color="auto"/>
        <w:bottom w:val="none" w:sz="0" w:space="0" w:color="auto"/>
        <w:right w:val="none" w:sz="0" w:space="0" w:color="auto"/>
      </w:divBdr>
      <w:divsChild>
        <w:div w:id="195772964">
          <w:marLeft w:val="0"/>
          <w:marRight w:val="0"/>
          <w:marTop w:val="0"/>
          <w:marBottom w:val="0"/>
          <w:divBdr>
            <w:top w:val="none" w:sz="0" w:space="0" w:color="auto"/>
            <w:left w:val="none" w:sz="0" w:space="0" w:color="auto"/>
            <w:bottom w:val="none" w:sz="0" w:space="0" w:color="auto"/>
            <w:right w:val="none" w:sz="0" w:space="0" w:color="auto"/>
          </w:divBdr>
        </w:div>
        <w:div w:id="1761027157">
          <w:marLeft w:val="0"/>
          <w:marRight w:val="0"/>
          <w:marTop w:val="0"/>
          <w:marBottom w:val="0"/>
          <w:divBdr>
            <w:top w:val="none" w:sz="0" w:space="0" w:color="auto"/>
            <w:left w:val="none" w:sz="0" w:space="0" w:color="auto"/>
            <w:bottom w:val="none" w:sz="0" w:space="0" w:color="auto"/>
            <w:right w:val="none" w:sz="0" w:space="0" w:color="auto"/>
          </w:divBdr>
        </w:div>
        <w:div w:id="1644700521">
          <w:marLeft w:val="0"/>
          <w:marRight w:val="0"/>
          <w:marTop w:val="0"/>
          <w:marBottom w:val="0"/>
          <w:divBdr>
            <w:top w:val="none" w:sz="0" w:space="0" w:color="auto"/>
            <w:left w:val="none" w:sz="0" w:space="0" w:color="auto"/>
            <w:bottom w:val="none" w:sz="0" w:space="0" w:color="auto"/>
            <w:right w:val="none" w:sz="0" w:space="0" w:color="auto"/>
          </w:divBdr>
        </w:div>
        <w:div w:id="389496796">
          <w:marLeft w:val="0"/>
          <w:marRight w:val="0"/>
          <w:marTop w:val="0"/>
          <w:marBottom w:val="0"/>
          <w:divBdr>
            <w:top w:val="none" w:sz="0" w:space="0" w:color="auto"/>
            <w:left w:val="none" w:sz="0" w:space="0" w:color="auto"/>
            <w:bottom w:val="none" w:sz="0" w:space="0" w:color="auto"/>
            <w:right w:val="none" w:sz="0" w:space="0" w:color="auto"/>
          </w:divBdr>
        </w:div>
        <w:div w:id="2064480516">
          <w:marLeft w:val="0"/>
          <w:marRight w:val="0"/>
          <w:marTop w:val="0"/>
          <w:marBottom w:val="0"/>
          <w:divBdr>
            <w:top w:val="none" w:sz="0" w:space="0" w:color="auto"/>
            <w:left w:val="none" w:sz="0" w:space="0" w:color="auto"/>
            <w:bottom w:val="none" w:sz="0" w:space="0" w:color="auto"/>
            <w:right w:val="none" w:sz="0" w:space="0" w:color="auto"/>
          </w:divBdr>
        </w:div>
        <w:div w:id="846602350">
          <w:marLeft w:val="0"/>
          <w:marRight w:val="0"/>
          <w:marTop w:val="0"/>
          <w:marBottom w:val="0"/>
          <w:divBdr>
            <w:top w:val="none" w:sz="0" w:space="0" w:color="auto"/>
            <w:left w:val="none" w:sz="0" w:space="0" w:color="auto"/>
            <w:bottom w:val="none" w:sz="0" w:space="0" w:color="auto"/>
            <w:right w:val="none" w:sz="0" w:space="0" w:color="auto"/>
          </w:divBdr>
        </w:div>
        <w:div w:id="699818683">
          <w:marLeft w:val="0"/>
          <w:marRight w:val="0"/>
          <w:marTop w:val="0"/>
          <w:marBottom w:val="0"/>
          <w:divBdr>
            <w:top w:val="none" w:sz="0" w:space="0" w:color="auto"/>
            <w:left w:val="none" w:sz="0" w:space="0" w:color="auto"/>
            <w:bottom w:val="none" w:sz="0" w:space="0" w:color="auto"/>
            <w:right w:val="none" w:sz="0" w:space="0" w:color="auto"/>
          </w:divBdr>
        </w:div>
        <w:div w:id="1129126199">
          <w:marLeft w:val="0"/>
          <w:marRight w:val="0"/>
          <w:marTop w:val="0"/>
          <w:marBottom w:val="0"/>
          <w:divBdr>
            <w:top w:val="none" w:sz="0" w:space="0" w:color="auto"/>
            <w:left w:val="none" w:sz="0" w:space="0" w:color="auto"/>
            <w:bottom w:val="none" w:sz="0" w:space="0" w:color="auto"/>
            <w:right w:val="none" w:sz="0" w:space="0" w:color="auto"/>
          </w:divBdr>
        </w:div>
        <w:div w:id="1382944932">
          <w:marLeft w:val="0"/>
          <w:marRight w:val="0"/>
          <w:marTop w:val="0"/>
          <w:marBottom w:val="0"/>
          <w:divBdr>
            <w:top w:val="none" w:sz="0" w:space="0" w:color="auto"/>
            <w:left w:val="none" w:sz="0" w:space="0" w:color="auto"/>
            <w:bottom w:val="none" w:sz="0" w:space="0" w:color="auto"/>
            <w:right w:val="none" w:sz="0" w:space="0" w:color="auto"/>
          </w:divBdr>
        </w:div>
        <w:div w:id="1949313756">
          <w:marLeft w:val="0"/>
          <w:marRight w:val="0"/>
          <w:marTop w:val="0"/>
          <w:marBottom w:val="0"/>
          <w:divBdr>
            <w:top w:val="none" w:sz="0" w:space="0" w:color="auto"/>
            <w:left w:val="none" w:sz="0" w:space="0" w:color="auto"/>
            <w:bottom w:val="none" w:sz="0" w:space="0" w:color="auto"/>
            <w:right w:val="none" w:sz="0" w:space="0" w:color="auto"/>
          </w:divBdr>
        </w:div>
        <w:div w:id="1230725951">
          <w:marLeft w:val="0"/>
          <w:marRight w:val="0"/>
          <w:marTop w:val="0"/>
          <w:marBottom w:val="0"/>
          <w:divBdr>
            <w:top w:val="none" w:sz="0" w:space="0" w:color="auto"/>
            <w:left w:val="none" w:sz="0" w:space="0" w:color="auto"/>
            <w:bottom w:val="none" w:sz="0" w:space="0" w:color="auto"/>
            <w:right w:val="none" w:sz="0" w:space="0" w:color="auto"/>
          </w:divBdr>
        </w:div>
        <w:div w:id="66727856">
          <w:marLeft w:val="0"/>
          <w:marRight w:val="0"/>
          <w:marTop w:val="0"/>
          <w:marBottom w:val="0"/>
          <w:divBdr>
            <w:top w:val="none" w:sz="0" w:space="0" w:color="auto"/>
            <w:left w:val="none" w:sz="0" w:space="0" w:color="auto"/>
            <w:bottom w:val="none" w:sz="0" w:space="0" w:color="auto"/>
            <w:right w:val="none" w:sz="0" w:space="0" w:color="auto"/>
          </w:divBdr>
        </w:div>
        <w:div w:id="36125924">
          <w:marLeft w:val="0"/>
          <w:marRight w:val="0"/>
          <w:marTop w:val="0"/>
          <w:marBottom w:val="0"/>
          <w:divBdr>
            <w:top w:val="none" w:sz="0" w:space="0" w:color="auto"/>
            <w:left w:val="none" w:sz="0" w:space="0" w:color="auto"/>
            <w:bottom w:val="none" w:sz="0" w:space="0" w:color="auto"/>
            <w:right w:val="none" w:sz="0" w:space="0" w:color="auto"/>
          </w:divBdr>
        </w:div>
        <w:div w:id="250747011">
          <w:marLeft w:val="0"/>
          <w:marRight w:val="0"/>
          <w:marTop w:val="0"/>
          <w:marBottom w:val="0"/>
          <w:divBdr>
            <w:top w:val="none" w:sz="0" w:space="0" w:color="auto"/>
            <w:left w:val="none" w:sz="0" w:space="0" w:color="auto"/>
            <w:bottom w:val="none" w:sz="0" w:space="0" w:color="auto"/>
            <w:right w:val="none" w:sz="0" w:space="0" w:color="auto"/>
          </w:divBdr>
        </w:div>
        <w:div w:id="1523088909">
          <w:marLeft w:val="0"/>
          <w:marRight w:val="0"/>
          <w:marTop w:val="0"/>
          <w:marBottom w:val="0"/>
          <w:divBdr>
            <w:top w:val="none" w:sz="0" w:space="0" w:color="auto"/>
            <w:left w:val="none" w:sz="0" w:space="0" w:color="auto"/>
            <w:bottom w:val="none" w:sz="0" w:space="0" w:color="auto"/>
            <w:right w:val="none" w:sz="0" w:space="0" w:color="auto"/>
          </w:divBdr>
        </w:div>
        <w:div w:id="1432429407">
          <w:marLeft w:val="0"/>
          <w:marRight w:val="0"/>
          <w:marTop w:val="0"/>
          <w:marBottom w:val="0"/>
          <w:divBdr>
            <w:top w:val="none" w:sz="0" w:space="0" w:color="auto"/>
            <w:left w:val="none" w:sz="0" w:space="0" w:color="auto"/>
            <w:bottom w:val="none" w:sz="0" w:space="0" w:color="auto"/>
            <w:right w:val="none" w:sz="0" w:space="0" w:color="auto"/>
          </w:divBdr>
        </w:div>
        <w:div w:id="2070641794">
          <w:marLeft w:val="0"/>
          <w:marRight w:val="0"/>
          <w:marTop w:val="0"/>
          <w:marBottom w:val="0"/>
          <w:divBdr>
            <w:top w:val="none" w:sz="0" w:space="0" w:color="auto"/>
            <w:left w:val="none" w:sz="0" w:space="0" w:color="auto"/>
            <w:bottom w:val="none" w:sz="0" w:space="0" w:color="auto"/>
            <w:right w:val="none" w:sz="0" w:space="0" w:color="auto"/>
          </w:divBdr>
        </w:div>
        <w:div w:id="1199201808">
          <w:marLeft w:val="0"/>
          <w:marRight w:val="0"/>
          <w:marTop w:val="0"/>
          <w:marBottom w:val="0"/>
          <w:divBdr>
            <w:top w:val="none" w:sz="0" w:space="0" w:color="auto"/>
            <w:left w:val="none" w:sz="0" w:space="0" w:color="auto"/>
            <w:bottom w:val="none" w:sz="0" w:space="0" w:color="auto"/>
            <w:right w:val="none" w:sz="0" w:space="0" w:color="auto"/>
          </w:divBdr>
        </w:div>
        <w:div w:id="1014963637">
          <w:marLeft w:val="0"/>
          <w:marRight w:val="0"/>
          <w:marTop w:val="0"/>
          <w:marBottom w:val="0"/>
          <w:divBdr>
            <w:top w:val="none" w:sz="0" w:space="0" w:color="auto"/>
            <w:left w:val="none" w:sz="0" w:space="0" w:color="auto"/>
            <w:bottom w:val="none" w:sz="0" w:space="0" w:color="auto"/>
            <w:right w:val="none" w:sz="0" w:space="0" w:color="auto"/>
          </w:divBdr>
        </w:div>
        <w:div w:id="1029990304">
          <w:marLeft w:val="0"/>
          <w:marRight w:val="0"/>
          <w:marTop w:val="0"/>
          <w:marBottom w:val="0"/>
          <w:divBdr>
            <w:top w:val="none" w:sz="0" w:space="0" w:color="auto"/>
            <w:left w:val="none" w:sz="0" w:space="0" w:color="auto"/>
            <w:bottom w:val="none" w:sz="0" w:space="0" w:color="auto"/>
            <w:right w:val="none" w:sz="0" w:space="0" w:color="auto"/>
          </w:divBdr>
        </w:div>
        <w:div w:id="361051888">
          <w:marLeft w:val="0"/>
          <w:marRight w:val="0"/>
          <w:marTop w:val="0"/>
          <w:marBottom w:val="0"/>
          <w:divBdr>
            <w:top w:val="none" w:sz="0" w:space="0" w:color="auto"/>
            <w:left w:val="none" w:sz="0" w:space="0" w:color="auto"/>
            <w:bottom w:val="none" w:sz="0" w:space="0" w:color="auto"/>
            <w:right w:val="none" w:sz="0" w:space="0" w:color="auto"/>
          </w:divBdr>
        </w:div>
        <w:div w:id="541553924">
          <w:marLeft w:val="0"/>
          <w:marRight w:val="0"/>
          <w:marTop w:val="0"/>
          <w:marBottom w:val="0"/>
          <w:divBdr>
            <w:top w:val="none" w:sz="0" w:space="0" w:color="auto"/>
            <w:left w:val="none" w:sz="0" w:space="0" w:color="auto"/>
            <w:bottom w:val="none" w:sz="0" w:space="0" w:color="auto"/>
            <w:right w:val="none" w:sz="0" w:space="0" w:color="auto"/>
          </w:divBdr>
        </w:div>
        <w:div w:id="998771652">
          <w:marLeft w:val="0"/>
          <w:marRight w:val="0"/>
          <w:marTop w:val="0"/>
          <w:marBottom w:val="0"/>
          <w:divBdr>
            <w:top w:val="none" w:sz="0" w:space="0" w:color="auto"/>
            <w:left w:val="none" w:sz="0" w:space="0" w:color="auto"/>
            <w:bottom w:val="none" w:sz="0" w:space="0" w:color="auto"/>
            <w:right w:val="none" w:sz="0" w:space="0" w:color="auto"/>
          </w:divBdr>
        </w:div>
        <w:div w:id="1920672297">
          <w:marLeft w:val="0"/>
          <w:marRight w:val="0"/>
          <w:marTop w:val="0"/>
          <w:marBottom w:val="0"/>
          <w:divBdr>
            <w:top w:val="none" w:sz="0" w:space="0" w:color="auto"/>
            <w:left w:val="none" w:sz="0" w:space="0" w:color="auto"/>
            <w:bottom w:val="none" w:sz="0" w:space="0" w:color="auto"/>
            <w:right w:val="none" w:sz="0" w:space="0" w:color="auto"/>
          </w:divBdr>
        </w:div>
        <w:div w:id="451365933">
          <w:marLeft w:val="0"/>
          <w:marRight w:val="0"/>
          <w:marTop w:val="0"/>
          <w:marBottom w:val="0"/>
          <w:divBdr>
            <w:top w:val="none" w:sz="0" w:space="0" w:color="auto"/>
            <w:left w:val="none" w:sz="0" w:space="0" w:color="auto"/>
            <w:bottom w:val="none" w:sz="0" w:space="0" w:color="auto"/>
            <w:right w:val="none" w:sz="0" w:space="0" w:color="auto"/>
          </w:divBdr>
        </w:div>
        <w:div w:id="143863416">
          <w:marLeft w:val="0"/>
          <w:marRight w:val="0"/>
          <w:marTop w:val="0"/>
          <w:marBottom w:val="0"/>
          <w:divBdr>
            <w:top w:val="none" w:sz="0" w:space="0" w:color="auto"/>
            <w:left w:val="none" w:sz="0" w:space="0" w:color="auto"/>
            <w:bottom w:val="none" w:sz="0" w:space="0" w:color="auto"/>
            <w:right w:val="none" w:sz="0" w:space="0" w:color="auto"/>
          </w:divBdr>
        </w:div>
        <w:div w:id="1338270655">
          <w:marLeft w:val="0"/>
          <w:marRight w:val="0"/>
          <w:marTop w:val="0"/>
          <w:marBottom w:val="0"/>
          <w:divBdr>
            <w:top w:val="none" w:sz="0" w:space="0" w:color="auto"/>
            <w:left w:val="none" w:sz="0" w:space="0" w:color="auto"/>
            <w:bottom w:val="none" w:sz="0" w:space="0" w:color="auto"/>
            <w:right w:val="none" w:sz="0" w:space="0" w:color="auto"/>
          </w:divBdr>
        </w:div>
        <w:div w:id="727070047">
          <w:marLeft w:val="0"/>
          <w:marRight w:val="0"/>
          <w:marTop w:val="0"/>
          <w:marBottom w:val="0"/>
          <w:divBdr>
            <w:top w:val="none" w:sz="0" w:space="0" w:color="auto"/>
            <w:left w:val="none" w:sz="0" w:space="0" w:color="auto"/>
            <w:bottom w:val="none" w:sz="0" w:space="0" w:color="auto"/>
            <w:right w:val="none" w:sz="0" w:space="0" w:color="auto"/>
          </w:divBdr>
        </w:div>
        <w:div w:id="434133534">
          <w:marLeft w:val="0"/>
          <w:marRight w:val="0"/>
          <w:marTop w:val="0"/>
          <w:marBottom w:val="0"/>
          <w:divBdr>
            <w:top w:val="none" w:sz="0" w:space="0" w:color="auto"/>
            <w:left w:val="none" w:sz="0" w:space="0" w:color="auto"/>
            <w:bottom w:val="none" w:sz="0" w:space="0" w:color="auto"/>
            <w:right w:val="none" w:sz="0" w:space="0" w:color="auto"/>
          </w:divBdr>
        </w:div>
        <w:div w:id="1156798334">
          <w:marLeft w:val="0"/>
          <w:marRight w:val="0"/>
          <w:marTop w:val="0"/>
          <w:marBottom w:val="0"/>
          <w:divBdr>
            <w:top w:val="none" w:sz="0" w:space="0" w:color="auto"/>
            <w:left w:val="none" w:sz="0" w:space="0" w:color="auto"/>
            <w:bottom w:val="none" w:sz="0" w:space="0" w:color="auto"/>
            <w:right w:val="none" w:sz="0" w:space="0" w:color="auto"/>
          </w:divBdr>
        </w:div>
        <w:div w:id="553736408">
          <w:marLeft w:val="0"/>
          <w:marRight w:val="0"/>
          <w:marTop w:val="0"/>
          <w:marBottom w:val="0"/>
          <w:divBdr>
            <w:top w:val="none" w:sz="0" w:space="0" w:color="auto"/>
            <w:left w:val="none" w:sz="0" w:space="0" w:color="auto"/>
            <w:bottom w:val="none" w:sz="0" w:space="0" w:color="auto"/>
            <w:right w:val="none" w:sz="0" w:space="0" w:color="auto"/>
          </w:divBdr>
        </w:div>
        <w:div w:id="1959027115">
          <w:marLeft w:val="0"/>
          <w:marRight w:val="0"/>
          <w:marTop w:val="0"/>
          <w:marBottom w:val="0"/>
          <w:divBdr>
            <w:top w:val="none" w:sz="0" w:space="0" w:color="auto"/>
            <w:left w:val="none" w:sz="0" w:space="0" w:color="auto"/>
            <w:bottom w:val="none" w:sz="0" w:space="0" w:color="auto"/>
            <w:right w:val="none" w:sz="0" w:space="0" w:color="auto"/>
          </w:divBdr>
        </w:div>
        <w:div w:id="1873103442">
          <w:marLeft w:val="0"/>
          <w:marRight w:val="0"/>
          <w:marTop w:val="0"/>
          <w:marBottom w:val="0"/>
          <w:divBdr>
            <w:top w:val="none" w:sz="0" w:space="0" w:color="auto"/>
            <w:left w:val="none" w:sz="0" w:space="0" w:color="auto"/>
            <w:bottom w:val="none" w:sz="0" w:space="0" w:color="auto"/>
            <w:right w:val="none" w:sz="0" w:space="0" w:color="auto"/>
          </w:divBdr>
        </w:div>
        <w:div w:id="1134524691">
          <w:marLeft w:val="0"/>
          <w:marRight w:val="0"/>
          <w:marTop w:val="0"/>
          <w:marBottom w:val="0"/>
          <w:divBdr>
            <w:top w:val="none" w:sz="0" w:space="0" w:color="auto"/>
            <w:left w:val="none" w:sz="0" w:space="0" w:color="auto"/>
            <w:bottom w:val="none" w:sz="0" w:space="0" w:color="auto"/>
            <w:right w:val="none" w:sz="0" w:space="0" w:color="auto"/>
          </w:divBdr>
        </w:div>
        <w:div w:id="1777944662">
          <w:marLeft w:val="0"/>
          <w:marRight w:val="0"/>
          <w:marTop w:val="0"/>
          <w:marBottom w:val="0"/>
          <w:divBdr>
            <w:top w:val="none" w:sz="0" w:space="0" w:color="auto"/>
            <w:left w:val="none" w:sz="0" w:space="0" w:color="auto"/>
            <w:bottom w:val="none" w:sz="0" w:space="0" w:color="auto"/>
            <w:right w:val="none" w:sz="0" w:space="0" w:color="auto"/>
          </w:divBdr>
        </w:div>
        <w:div w:id="556625926">
          <w:marLeft w:val="0"/>
          <w:marRight w:val="0"/>
          <w:marTop w:val="0"/>
          <w:marBottom w:val="0"/>
          <w:divBdr>
            <w:top w:val="none" w:sz="0" w:space="0" w:color="auto"/>
            <w:left w:val="none" w:sz="0" w:space="0" w:color="auto"/>
            <w:bottom w:val="none" w:sz="0" w:space="0" w:color="auto"/>
            <w:right w:val="none" w:sz="0" w:space="0" w:color="auto"/>
          </w:divBdr>
        </w:div>
        <w:div w:id="754399367">
          <w:marLeft w:val="0"/>
          <w:marRight w:val="0"/>
          <w:marTop w:val="0"/>
          <w:marBottom w:val="0"/>
          <w:divBdr>
            <w:top w:val="none" w:sz="0" w:space="0" w:color="auto"/>
            <w:left w:val="none" w:sz="0" w:space="0" w:color="auto"/>
            <w:bottom w:val="none" w:sz="0" w:space="0" w:color="auto"/>
            <w:right w:val="none" w:sz="0" w:space="0" w:color="auto"/>
          </w:divBdr>
        </w:div>
        <w:div w:id="893660369">
          <w:marLeft w:val="0"/>
          <w:marRight w:val="0"/>
          <w:marTop w:val="0"/>
          <w:marBottom w:val="0"/>
          <w:divBdr>
            <w:top w:val="none" w:sz="0" w:space="0" w:color="auto"/>
            <w:left w:val="none" w:sz="0" w:space="0" w:color="auto"/>
            <w:bottom w:val="none" w:sz="0" w:space="0" w:color="auto"/>
            <w:right w:val="none" w:sz="0" w:space="0" w:color="auto"/>
          </w:divBdr>
        </w:div>
        <w:div w:id="1676153991">
          <w:marLeft w:val="0"/>
          <w:marRight w:val="0"/>
          <w:marTop w:val="0"/>
          <w:marBottom w:val="0"/>
          <w:divBdr>
            <w:top w:val="none" w:sz="0" w:space="0" w:color="auto"/>
            <w:left w:val="none" w:sz="0" w:space="0" w:color="auto"/>
            <w:bottom w:val="none" w:sz="0" w:space="0" w:color="auto"/>
            <w:right w:val="none" w:sz="0" w:space="0" w:color="auto"/>
          </w:divBdr>
        </w:div>
        <w:div w:id="136341147">
          <w:marLeft w:val="0"/>
          <w:marRight w:val="0"/>
          <w:marTop w:val="0"/>
          <w:marBottom w:val="0"/>
          <w:divBdr>
            <w:top w:val="none" w:sz="0" w:space="0" w:color="auto"/>
            <w:left w:val="none" w:sz="0" w:space="0" w:color="auto"/>
            <w:bottom w:val="none" w:sz="0" w:space="0" w:color="auto"/>
            <w:right w:val="none" w:sz="0" w:space="0" w:color="auto"/>
          </w:divBdr>
        </w:div>
        <w:div w:id="1821187766">
          <w:marLeft w:val="0"/>
          <w:marRight w:val="0"/>
          <w:marTop w:val="0"/>
          <w:marBottom w:val="0"/>
          <w:divBdr>
            <w:top w:val="none" w:sz="0" w:space="0" w:color="auto"/>
            <w:left w:val="none" w:sz="0" w:space="0" w:color="auto"/>
            <w:bottom w:val="none" w:sz="0" w:space="0" w:color="auto"/>
            <w:right w:val="none" w:sz="0" w:space="0" w:color="auto"/>
          </w:divBdr>
        </w:div>
        <w:div w:id="866793097">
          <w:marLeft w:val="0"/>
          <w:marRight w:val="0"/>
          <w:marTop w:val="0"/>
          <w:marBottom w:val="0"/>
          <w:divBdr>
            <w:top w:val="none" w:sz="0" w:space="0" w:color="auto"/>
            <w:left w:val="none" w:sz="0" w:space="0" w:color="auto"/>
            <w:bottom w:val="none" w:sz="0" w:space="0" w:color="auto"/>
            <w:right w:val="none" w:sz="0" w:space="0" w:color="auto"/>
          </w:divBdr>
        </w:div>
        <w:div w:id="962033893">
          <w:marLeft w:val="0"/>
          <w:marRight w:val="0"/>
          <w:marTop w:val="0"/>
          <w:marBottom w:val="0"/>
          <w:divBdr>
            <w:top w:val="none" w:sz="0" w:space="0" w:color="auto"/>
            <w:left w:val="none" w:sz="0" w:space="0" w:color="auto"/>
            <w:bottom w:val="none" w:sz="0" w:space="0" w:color="auto"/>
            <w:right w:val="none" w:sz="0" w:space="0" w:color="auto"/>
          </w:divBdr>
        </w:div>
        <w:div w:id="546375215">
          <w:marLeft w:val="0"/>
          <w:marRight w:val="0"/>
          <w:marTop w:val="0"/>
          <w:marBottom w:val="0"/>
          <w:divBdr>
            <w:top w:val="none" w:sz="0" w:space="0" w:color="auto"/>
            <w:left w:val="none" w:sz="0" w:space="0" w:color="auto"/>
            <w:bottom w:val="none" w:sz="0" w:space="0" w:color="auto"/>
            <w:right w:val="none" w:sz="0" w:space="0" w:color="auto"/>
          </w:divBdr>
        </w:div>
        <w:div w:id="1205870474">
          <w:marLeft w:val="0"/>
          <w:marRight w:val="0"/>
          <w:marTop w:val="0"/>
          <w:marBottom w:val="0"/>
          <w:divBdr>
            <w:top w:val="none" w:sz="0" w:space="0" w:color="auto"/>
            <w:left w:val="none" w:sz="0" w:space="0" w:color="auto"/>
            <w:bottom w:val="none" w:sz="0" w:space="0" w:color="auto"/>
            <w:right w:val="none" w:sz="0" w:space="0" w:color="auto"/>
          </w:divBdr>
        </w:div>
        <w:div w:id="2129466290">
          <w:marLeft w:val="0"/>
          <w:marRight w:val="0"/>
          <w:marTop w:val="0"/>
          <w:marBottom w:val="0"/>
          <w:divBdr>
            <w:top w:val="none" w:sz="0" w:space="0" w:color="auto"/>
            <w:left w:val="none" w:sz="0" w:space="0" w:color="auto"/>
            <w:bottom w:val="none" w:sz="0" w:space="0" w:color="auto"/>
            <w:right w:val="none" w:sz="0" w:space="0" w:color="auto"/>
          </w:divBdr>
        </w:div>
        <w:div w:id="411661257">
          <w:marLeft w:val="0"/>
          <w:marRight w:val="0"/>
          <w:marTop w:val="0"/>
          <w:marBottom w:val="0"/>
          <w:divBdr>
            <w:top w:val="none" w:sz="0" w:space="0" w:color="auto"/>
            <w:left w:val="none" w:sz="0" w:space="0" w:color="auto"/>
            <w:bottom w:val="none" w:sz="0" w:space="0" w:color="auto"/>
            <w:right w:val="none" w:sz="0" w:space="0" w:color="auto"/>
          </w:divBdr>
        </w:div>
        <w:div w:id="140927501">
          <w:marLeft w:val="0"/>
          <w:marRight w:val="0"/>
          <w:marTop w:val="0"/>
          <w:marBottom w:val="0"/>
          <w:divBdr>
            <w:top w:val="none" w:sz="0" w:space="0" w:color="auto"/>
            <w:left w:val="none" w:sz="0" w:space="0" w:color="auto"/>
            <w:bottom w:val="none" w:sz="0" w:space="0" w:color="auto"/>
            <w:right w:val="none" w:sz="0" w:space="0" w:color="auto"/>
          </w:divBdr>
        </w:div>
        <w:div w:id="608436601">
          <w:marLeft w:val="0"/>
          <w:marRight w:val="0"/>
          <w:marTop w:val="0"/>
          <w:marBottom w:val="0"/>
          <w:divBdr>
            <w:top w:val="none" w:sz="0" w:space="0" w:color="auto"/>
            <w:left w:val="none" w:sz="0" w:space="0" w:color="auto"/>
            <w:bottom w:val="none" w:sz="0" w:space="0" w:color="auto"/>
            <w:right w:val="none" w:sz="0" w:space="0" w:color="auto"/>
          </w:divBdr>
        </w:div>
        <w:div w:id="59639387">
          <w:marLeft w:val="0"/>
          <w:marRight w:val="0"/>
          <w:marTop w:val="0"/>
          <w:marBottom w:val="0"/>
          <w:divBdr>
            <w:top w:val="none" w:sz="0" w:space="0" w:color="auto"/>
            <w:left w:val="none" w:sz="0" w:space="0" w:color="auto"/>
            <w:bottom w:val="none" w:sz="0" w:space="0" w:color="auto"/>
            <w:right w:val="none" w:sz="0" w:space="0" w:color="auto"/>
          </w:divBdr>
        </w:div>
        <w:div w:id="1290361371">
          <w:marLeft w:val="0"/>
          <w:marRight w:val="0"/>
          <w:marTop w:val="0"/>
          <w:marBottom w:val="0"/>
          <w:divBdr>
            <w:top w:val="none" w:sz="0" w:space="0" w:color="auto"/>
            <w:left w:val="none" w:sz="0" w:space="0" w:color="auto"/>
            <w:bottom w:val="none" w:sz="0" w:space="0" w:color="auto"/>
            <w:right w:val="none" w:sz="0" w:space="0" w:color="auto"/>
          </w:divBdr>
        </w:div>
        <w:div w:id="1881555610">
          <w:marLeft w:val="0"/>
          <w:marRight w:val="0"/>
          <w:marTop w:val="0"/>
          <w:marBottom w:val="0"/>
          <w:divBdr>
            <w:top w:val="none" w:sz="0" w:space="0" w:color="auto"/>
            <w:left w:val="none" w:sz="0" w:space="0" w:color="auto"/>
            <w:bottom w:val="none" w:sz="0" w:space="0" w:color="auto"/>
            <w:right w:val="none" w:sz="0" w:space="0" w:color="auto"/>
          </w:divBdr>
        </w:div>
        <w:div w:id="424499364">
          <w:marLeft w:val="0"/>
          <w:marRight w:val="0"/>
          <w:marTop w:val="0"/>
          <w:marBottom w:val="0"/>
          <w:divBdr>
            <w:top w:val="none" w:sz="0" w:space="0" w:color="auto"/>
            <w:left w:val="none" w:sz="0" w:space="0" w:color="auto"/>
            <w:bottom w:val="none" w:sz="0" w:space="0" w:color="auto"/>
            <w:right w:val="none" w:sz="0" w:space="0" w:color="auto"/>
          </w:divBdr>
        </w:div>
        <w:div w:id="831212472">
          <w:marLeft w:val="0"/>
          <w:marRight w:val="0"/>
          <w:marTop w:val="0"/>
          <w:marBottom w:val="0"/>
          <w:divBdr>
            <w:top w:val="none" w:sz="0" w:space="0" w:color="auto"/>
            <w:left w:val="none" w:sz="0" w:space="0" w:color="auto"/>
            <w:bottom w:val="none" w:sz="0" w:space="0" w:color="auto"/>
            <w:right w:val="none" w:sz="0" w:space="0" w:color="auto"/>
          </w:divBdr>
        </w:div>
        <w:div w:id="1987321838">
          <w:marLeft w:val="0"/>
          <w:marRight w:val="0"/>
          <w:marTop w:val="0"/>
          <w:marBottom w:val="0"/>
          <w:divBdr>
            <w:top w:val="none" w:sz="0" w:space="0" w:color="auto"/>
            <w:left w:val="none" w:sz="0" w:space="0" w:color="auto"/>
            <w:bottom w:val="none" w:sz="0" w:space="0" w:color="auto"/>
            <w:right w:val="none" w:sz="0" w:space="0" w:color="auto"/>
          </w:divBdr>
        </w:div>
        <w:div w:id="1974748467">
          <w:marLeft w:val="0"/>
          <w:marRight w:val="0"/>
          <w:marTop w:val="0"/>
          <w:marBottom w:val="0"/>
          <w:divBdr>
            <w:top w:val="none" w:sz="0" w:space="0" w:color="auto"/>
            <w:left w:val="none" w:sz="0" w:space="0" w:color="auto"/>
            <w:bottom w:val="none" w:sz="0" w:space="0" w:color="auto"/>
            <w:right w:val="none" w:sz="0" w:space="0" w:color="auto"/>
          </w:divBdr>
        </w:div>
        <w:div w:id="1436556353">
          <w:marLeft w:val="0"/>
          <w:marRight w:val="0"/>
          <w:marTop w:val="0"/>
          <w:marBottom w:val="0"/>
          <w:divBdr>
            <w:top w:val="none" w:sz="0" w:space="0" w:color="auto"/>
            <w:left w:val="none" w:sz="0" w:space="0" w:color="auto"/>
            <w:bottom w:val="none" w:sz="0" w:space="0" w:color="auto"/>
            <w:right w:val="none" w:sz="0" w:space="0" w:color="auto"/>
          </w:divBdr>
        </w:div>
        <w:div w:id="1848405008">
          <w:marLeft w:val="0"/>
          <w:marRight w:val="0"/>
          <w:marTop w:val="0"/>
          <w:marBottom w:val="0"/>
          <w:divBdr>
            <w:top w:val="none" w:sz="0" w:space="0" w:color="auto"/>
            <w:left w:val="none" w:sz="0" w:space="0" w:color="auto"/>
            <w:bottom w:val="none" w:sz="0" w:space="0" w:color="auto"/>
            <w:right w:val="none" w:sz="0" w:space="0" w:color="auto"/>
          </w:divBdr>
        </w:div>
        <w:div w:id="1103647674">
          <w:marLeft w:val="0"/>
          <w:marRight w:val="0"/>
          <w:marTop w:val="0"/>
          <w:marBottom w:val="0"/>
          <w:divBdr>
            <w:top w:val="none" w:sz="0" w:space="0" w:color="auto"/>
            <w:left w:val="none" w:sz="0" w:space="0" w:color="auto"/>
            <w:bottom w:val="none" w:sz="0" w:space="0" w:color="auto"/>
            <w:right w:val="none" w:sz="0" w:space="0" w:color="auto"/>
          </w:divBdr>
        </w:div>
        <w:div w:id="570192035">
          <w:marLeft w:val="0"/>
          <w:marRight w:val="0"/>
          <w:marTop w:val="0"/>
          <w:marBottom w:val="0"/>
          <w:divBdr>
            <w:top w:val="none" w:sz="0" w:space="0" w:color="auto"/>
            <w:left w:val="none" w:sz="0" w:space="0" w:color="auto"/>
            <w:bottom w:val="none" w:sz="0" w:space="0" w:color="auto"/>
            <w:right w:val="none" w:sz="0" w:space="0" w:color="auto"/>
          </w:divBdr>
        </w:div>
        <w:div w:id="1120107301">
          <w:marLeft w:val="0"/>
          <w:marRight w:val="0"/>
          <w:marTop w:val="0"/>
          <w:marBottom w:val="0"/>
          <w:divBdr>
            <w:top w:val="none" w:sz="0" w:space="0" w:color="auto"/>
            <w:left w:val="none" w:sz="0" w:space="0" w:color="auto"/>
            <w:bottom w:val="none" w:sz="0" w:space="0" w:color="auto"/>
            <w:right w:val="none" w:sz="0" w:space="0" w:color="auto"/>
          </w:divBdr>
        </w:div>
        <w:div w:id="1886259700">
          <w:marLeft w:val="0"/>
          <w:marRight w:val="0"/>
          <w:marTop w:val="0"/>
          <w:marBottom w:val="0"/>
          <w:divBdr>
            <w:top w:val="none" w:sz="0" w:space="0" w:color="auto"/>
            <w:left w:val="none" w:sz="0" w:space="0" w:color="auto"/>
            <w:bottom w:val="none" w:sz="0" w:space="0" w:color="auto"/>
            <w:right w:val="none" w:sz="0" w:space="0" w:color="auto"/>
          </w:divBdr>
        </w:div>
        <w:div w:id="1738088290">
          <w:marLeft w:val="0"/>
          <w:marRight w:val="0"/>
          <w:marTop w:val="0"/>
          <w:marBottom w:val="0"/>
          <w:divBdr>
            <w:top w:val="none" w:sz="0" w:space="0" w:color="auto"/>
            <w:left w:val="none" w:sz="0" w:space="0" w:color="auto"/>
            <w:bottom w:val="none" w:sz="0" w:space="0" w:color="auto"/>
            <w:right w:val="none" w:sz="0" w:space="0" w:color="auto"/>
          </w:divBdr>
        </w:div>
        <w:div w:id="75636102">
          <w:marLeft w:val="0"/>
          <w:marRight w:val="0"/>
          <w:marTop w:val="0"/>
          <w:marBottom w:val="0"/>
          <w:divBdr>
            <w:top w:val="none" w:sz="0" w:space="0" w:color="auto"/>
            <w:left w:val="none" w:sz="0" w:space="0" w:color="auto"/>
            <w:bottom w:val="none" w:sz="0" w:space="0" w:color="auto"/>
            <w:right w:val="none" w:sz="0" w:space="0" w:color="auto"/>
          </w:divBdr>
        </w:div>
        <w:div w:id="985205126">
          <w:marLeft w:val="0"/>
          <w:marRight w:val="0"/>
          <w:marTop w:val="0"/>
          <w:marBottom w:val="0"/>
          <w:divBdr>
            <w:top w:val="none" w:sz="0" w:space="0" w:color="auto"/>
            <w:left w:val="none" w:sz="0" w:space="0" w:color="auto"/>
            <w:bottom w:val="none" w:sz="0" w:space="0" w:color="auto"/>
            <w:right w:val="none" w:sz="0" w:space="0" w:color="auto"/>
          </w:divBdr>
        </w:div>
        <w:div w:id="1487739725">
          <w:marLeft w:val="0"/>
          <w:marRight w:val="0"/>
          <w:marTop w:val="0"/>
          <w:marBottom w:val="0"/>
          <w:divBdr>
            <w:top w:val="none" w:sz="0" w:space="0" w:color="auto"/>
            <w:left w:val="none" w:sz="0" w:space="0" w:color="auto"/>
            <w:bottom w:val="none" w:sz="0" w:space="0" w:color="auto"/>
            <w:right w:val="none" w:sz="0" w:space="0" w:color="auto"/>
          </w:divBdr>
        </w:div>
        <w:div w:id="1771732524">
          <w:marLeft w:val="0"/>
          <w:marRight w:val="0"/>
          <w:marTop w:val="0"/>
          <w:marBottom w:val="0"/>
          <w:divBdr>
            <w:top w:val="none" w:sz="0" w:space="0" w:color="auto"/>
            <w:left w:val="none" w:sz="0" w:space="0" w:color="auto"/>
            <w:bottom w:val="none" w:sz="0" w:space="0" w:color="auto"/>
            <w:right w:val="none" w:sz="0" w:space="0" w:color="auto"/>
          </w:divBdr>
        </w:div>
        <w:div w:id="314841030">
          <w:marLeft w:val="0"/>
          <w:marRight w:val="0"/>
          <w:marTop w:val="0"/>
          <w:marBottom w:val="0"/>
          <w:divBdr>
            <w:top w:val="none" w:sz="0" w:space="0" w:color="auto"/>
            <w:left w:val="none" w:sz="0" w:space="0" w:color="auto"/>
            <w:bottom w:val="none" w:sz="0" w:space="0" w:color="auto"/>
            <w:right w:val="none" w:sz="0" w:space="0" w:color="auto"/>
          </w:divBdr>
        </w:div>
        <w:div w:id="154297624">
          <w:marLeft w:val="0"/>
          <w:marRight w:val="0"/>
          <w:marTop w:val="0"/>
          <w:marBottom w:val="0"/>
          <w:divBdr>
            <w:top w:val="none" w:sz="0" w:space="0" w:color="auto"/>
            <w:left w:val="none" w:sz="0" w:space="0" w:color="auto"/>
            <w:bottom w:val="none" w:sz="0" w:space="0" w:color="auto"/>
            <w:right w:val="none" w:sz="0" w:space="0" w:color="auto"/>
          </w:divBdr>
        </w:div>
        <w:div w:id="2088720420">
          <w:marLeft w:val="0"/>
          <w:marRight w:val="0"/>
          <w:marTop w:val="0"/>
          <w:marBottom w:val="0"/>
          <w:divBdr>
            <w:top w:val="none" w:sz="0" w:space="0" w:color="auto"/>
            <w:left w:val="none" w:sz="0" w:space="0" w:color="auto"/>
            <w:bottom w:val="none" w:sz="0" w:space="0" w:color="auto"/>
            <w:right w:val="none" w:sz="0" w:space="0" w:color="auto"/>
          </w:divBdr>
        </w:div>
        <w:div w:id="1822192395">
          <w:marLeft w:val="0"/>
          <w:marRight w:val="0"/>
          <w:marTop w:val="0"/>
          <w:marBottom w:val="0"/>
          <w:divBdr>
            <w:top w:val="none" w:sz="0" w:space="0" w:color="auto"/>
            <w:left w:val="none" w:sz="0" w:space="0" w:color="auto"/>
            <w:bottom w:val="none" w:sz="0" w:space="0" w:color="auto"/>
            <w:right w:val="none" w:sz="0" w:space="0" w:color="auto"/>
          </w:divBdr>
        </w:div>
        <w:div w:id="234240838">
          <w:marLeft w:val="0"/>
          <w:marRight w:val="0"/>
          <w:marTop w:val="0"/>
          <w:marBottom w:val="0"/>
          <w:divBdr>
            <w:top w:val="none" w:sz="0" w:space="0" w:color="auto"/>
            <w:left w:val="none" w:sz="0" w:space="0" w:color="auto"/>
            <w:bottom w:val="none" w:sz="0" w:space="0" w:color="auto"/>
            <w:right w:val="none" w:sz="0" w:space="0" w:color="auto"/>
          </w:divBdr>
        </w:div>
      </w:divsChild>
    </w:div>
    <w:div w:id="2057005943">
      <w:bodyDiv w:val="1"/>
      <w:marLeft w:val="0"/>
      <w:marRight w:val="0"/>
      <w:marTop w:val="0"/>
      <w:marBottom w:val="0"/>
      <w:divBdr>
        <w:top w:val="none" w:sz="0" w:space="0" w:color="auto"/>
        <w:left w:val="none" w:sz="0" w:space="0" w:color="auto"/>
        <w:bottom w:val="none" w:sz="0" w:space="0" w:color="auto"/>
        <w:right w:val="none" w:sz="0" w:space="0" w:color="auto"/>
      </w:divBdr>
    </w:div>
    <w:div w:id="2080981384">
      <w:bodyDiv w:val="1"/>
      <w:marLeft w:val="0"/>
      <w:marRight w:val="0"/>
      <w:marTop w:val="0"/>
      <w:marBottom w:val="0"/>
      <w:divBdr>
        <w:top w:val="none" w:sz="0" w:space="0" w:color="auto"/>
        <w:left w:val="none" w:sz="0" w:space="0" w:color="auto"/>
        <w:bottom w:val="none" w:sz="0" w:space="0" w:color="auto"/>
        <w:right w:val="none" w:sz="0" w:space="0" w:color="auto"/>
      </w:divBdr>
      <w:divsChild>
        <w:div w:id="2057507945">
          <w:marLeft w:val="0"/>
          <w:marRight w:val="0"/>
          <w:marTop w:val="0"/>
          <w:marBottom w:val="0"/>
          <w:divBdr>
            <w:top w:val="none" w:sz="0" w:space="0" w:color="auto"/>
            <w:left w:val="none" w:sz="0" w:space="0" w:color="auto"/>
            <w:bottom w:val="none" w:sz="0" w:space="0" w:color="auto"/>
            <w:right w:val="none" w:sz="0" w:space="0" w:color="auto"/>
          </w:divBdr>
          <w:divsChild>
            <w:div w:id="1359812626">
              <w:marLeft w:val="0"/>
              <w:marRight w:val="0"/>
              <w:marTop w:val="0"/>
              <w:marBottom w:val="0"/>
              <w:divBdr>
                <w:top w:val="none" w:sz="0" w:space="0" w:color="auto"/>
                <w:left w:val="none" w:sz="0" w:space="0" w:color="auto"/>
                <w:bottom w:val="none" w:sz="0" w:space="0" w:color="auto"/>
                <w:right w:val="none" w:sz="0" w:space="0" w:color="auto"/>
              </w:divBdr>
              <w:divsChild>
                <w:div w:id="1397821613">
                  <w:marLeft w:val="0"/>
                  <w:marRight w:val="0"/>
                  <w:marTop w:val="0"/>
                  <w:marBottom w:val="0"/>
                  <w:divBdr>
                    <w:top w:val="none" w:sz="0" w:space="0" w:color="auto"/>
                    <w:left w:val="none" w:sz="0" w:space="0" w:color="auto"/>
                    <w:bottom w:val="none" w:sz="0" w:space="0" w:color="auto"/>
                    <w:right w:val="none" w:sz="0" w:space="0" w:color="auto"/>
                  </w:divBdr>
                  <w:divsChild>
                    <w:div w:id="214724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101176">
      <w:bodyDiv w:val="1"/>
      <w:marLeft w:val="0"/>
      <w:marRight w:val="0"/>
      <w:marTop w:val="0"/>
      <w:marBottom w:val="0"/>
      <w:divBdr>
        <w:top w:val="none" w:sz="0" w:space="0" w:color="auto"/>
        <w:left w:val="none" w:sz="0" w:space="0" w:color="auto"/>
        <w:bottom w:val="none" w:sz="0" w:space="0" w:color="auto"/>
        <w:right w:val="none" w:sz="0" w:space="0" w:color="auto"/>
      </w:divBdr>
    </w:div>
    <w:div w:id="2092924212">
      <w:bodyDiv w:val="1"/>
      <w:marLeft w:val="0"/>
      <w:marRight w:val="0"/>
      <w:marTop w:val="0"/>
      <w:marBottom w:val="0"/>
      <w:divBdr>
        <w:top w:val="none" w:sz="0" w:space="0" w:color="auto"/>
        <w:left w:val="none" w:sz="0" w:space="0" w:color="auto"/>
        <w:bottom w:val="none" w:sz="0" w:space="0" w:color="auto"/>
        <w:right w:val="none" w:sz="0" w:space="0" w:color="auto"/>
      </w:divBdr>
      <w:divsChild>
        <w:div w:id="1977560107">
          <w:marLeft w:val="0"/>
          <w:marRight w:val="0"/>
          <w:marTop w:val="0"/>
          <w:marBottom w:val="0"/>
          <w:divBdr>
            <w:top w:val="none" w:sz="0" w:space="0" w:color="auto"/>
            <w:left w:val="none" w:sz="0" w:space="0" w:color="auto"/>
            <w:bottom w:val="none" w:sz="0" w:space="0" w:color="auto"/>
            <w:right w:val="none" w:sz="0" w:space="0" w:color="auto"/>
          </w:divBdr>
          <w:divsChild>
            <w:div w:id="18744737">
              <w:marLeft w:val="0"/>
              <w:marRight w:val="0"/>
              <w:marTop w:val="0"/>
              <w:marBottom w:val="0"/>
              <w:divBdr>
                <w:top w:val="none" w:sz="0" w:space="0" w:color="auto"/>
                <w:left w:val="none" w:sz="0" w:space="0" w:color="auto"/>
                <w:bottom w:val="none" w:sz="0" w:space="0" w:color="auto"/>
                <w:right w:val="none" w:sz="0" w:space="0" w:color="auto"/>
              </w:divBdr>
              <w:divsChild>
                <w:div w:id="102579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799487">
      <w:bodyDiv w:val="1"/>
      <w:marLeft w:val="0"/>
      <w:marRight w:val="0"/>
      <w:marTop w:val="0"/>
      <w:marBottom w:val="0"/>
      <w:divBdr>
        <w:top w:val="none" w:sz="0" w:space="0" w:color="auto"/>
        <w:left w:val="none" w:sz="0" w:space="0" w:color="auto"/>
        <w:bottom w:val="none" w:sz="0" w:space="0" w:color="auto"/>
        <w:right w:val="none" w:sz="0" w:space="0" w:color="auto"/>
      </w:divBdr>
      <w:divsChild>
        <w:div w:id="1902207847">
          <w:marLeft w:val="0"/>
          <w:marRight w:val="0"/>
          <w:marTop w:val="0"/>
          <w:marBottom w:val="0"/>
          <w:divBdr>
            <w:top w:val="none" w:sz="0" w:space="0" w:color="auto"/>
            <w:left w:val="none" w:sz="0" w:space="0" w:color="auto"/>
            <w:bottom w:val="none" w:sz="0" w:space="0" w:color="auto"/>
            <w:right w:val="none" w:sz="0" w:space="0" w:color="auto"/>
          </w:divBdr>
          <w:divsChild>
            <w:div w:id="1870601224">
              <w:marLeft w:val="0"/>
              <w:marRight w:val="0"/>
              <w:marTop w:val="0"/>
              <w:marBottom w:val="0"/>
              <w:divBdr>
                <w:top w:val="none" w:sz="0" w:space="0" w:color="auto"/>
                <w:left w:val="none" w:sz="0" w:space="0" w:color="auto"/>
                <w:bottom w:val="none" w:sz="0" w:space="0" w:color="auto"/>
                <w:right w:val="none" w:sz="0" w:space="0" w:color="auto"/>
              </w:divBdr>
              <w:divsChild>
                <w:div w:id="1308048788">
                  <w:marLeft w:val="0"/>
                  <w:marRight w:val="0"/>
                  <w:marTop w:val="0"/>
                  <w:marBottom w:val="0"/>
                  <w:divBdr>
                    <w:top w:val="none" w:sz="0" w:space="0" w:color="auto"/>
                    <w:left w:val="none" w:sz="0" w:space="0" w:color="auto"/>
                    <w:bottom w:val="none" w:sz="0" w:space="0" w:color="auto"/>
                    <w:right w:val="none" w:sz="0" w:space="0" w:color="auto"/>
                  </w:divBdr>
                  <w:divsChild>
                    <w:div w:id="13345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991889">
      <w:bodyDiv w:val="1"/>
      <w:marLeft w:val="0"/>
      <w:marRight w:val="0"/>
      <w:marTop w:val="0"/>
      <w:marBottom w:val="0"/>
      <w:divBdr>
        <w:top w:val="none" w:sz="0" w:space="0" w:color="auto"/>
        <w:left w:val="none" w:sz="0" w:space="0" w:color="auto"/>
        <w:bottom w:val="none" w:sz="0" w:space="0" w:color="auto"/>
        <w:right w:val="none" w:sz="0" w:space="0" w:color="auto"/>
      </w:divBdr>
      <w:divsChild>
        <w:div w:id="948466002">
          <w:marLeft w:val="0"/>
          <w:marRight w:val="0"/>
          <w:marTop w:val="0"/>
          <w:marBottom w:val="0"/>
          <w:divBdr>
            <w:top w:val="none" w:sz="0" w:space="0" w:color="auto"/>
            <w:left w:val="none" w:sz="0" w:space="0" w:color="auto"/>
            <w:bottom w:val="none" w:sz="0" w:space="0" w:color="auto"/>
            <w:right w:val="none" w:sz="0" w:space="0" w:color="auto"/>
          </w:divBdr>
          <w:divsChild>
            <w:div w:id="498622492">
              <w:marLeft w:val="0"/>
              <w:marRight w:val="0"/>
              <w:marTop w:val="0"/>
              <w:marBottom w:val="0"/>
              <w:divBdr>
                <w:top w:val="none" w:sz="0" w:space="0" w:color="auto"/>
                <w:left w:val="none" w:sz="0" w:space="0" w:color="auto"/>
                <w:bottom w:val="none" w:sz="0" w:space="0" w:color="auto"/>
                <w:right w:val="none" w:sz="0" w:space="0" w:color="auto"/>
              </w:divBdr>
              <w:divsChild>
                <w:div w:id="845559032">
                  <w:marLeft w:val="0"/>
                  <w:marRight w:val="0"/>
                  <w:marTop w:val="0"/>
                  <w:marBottom w:val="0"/>
                  <w:divBdr>
                    <w:top w:val="none" w:sz="0" w:space="0" w:color="auto"/>
                    <w:left w:val="none" w:sz="0" w:space="0" w:color="auto"/>
                    <w:bottom w:val="none" w:sz="0" w:space="0" w:color="auto"/>
                    <w:right w:val="none" w:sz="0" w:space="0" w:color="auto"/>
                  </w:divBdr>
                  <w:divsChild>
                    <w:div w:id="102479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768594">
      <w:bodyDiv w:val="1"/>
      <w:marLeft w:val="0"/>
      <w:marRight w:val="0"/>
      <w:marTop w:val="0"/>
      <w:marBottom w:val="0"/>
      <w:divBdr>
        <w:top w:val="none" w:sz="0" w:space="0" w:color="auto"/>
        <w:left w:val="none" w:sz="0" w:space="0" w:color="auto"/>
        <w:bottom w:val="none" w:sz="0" w:space="0" w:color="auto"/>
        <w:right w:val="none" w:sz="0" w:space="0" w:color="auto"/>
      </w:divBdr>
    </w:div>
    <w:div w:id="214276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chart" Target="charts/chart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chart" Target="charts/chart3.xm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chart" Target="charts/chart2.xml"/><Relationship Id="rId27" Type="http://schemas.openxmlformats.org/officeDocument/2006/relationships/footer" Target="footer1.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4.png"/></Relationships>
</file>

<file path=word/_rels/footer2.xml.rels><?xml version="1.0" encoding="UTF-8" standalone="yes"?>
<Relationships xmlns="http://schemas.openxmlformats.org/package/2006/relationships"><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_rels/header2.xml.rels><?xml version="1.0" encoding="UTF-8" standalone="yes"?>
<Relationships xmlns="http://schemas.openxmlformats.org/package/2006/relationships"><Relationship Id="rId1" Type="http://schemas.openxmlformats.org/officeDocument/2006/relationships/image" Target="media/image13.jpeg"/></Relationships>
</file>

<file path=word/charts/_rels/chart1.xml.rels><?xml version="1.0" encoding="UTF-8" standalone="yes"?>
<Relationships xmlns="http://schemas.openxmlformats.org/package/2006/relationships"><Relationship Id="rId3" Type="http://schemas.openxmlformats.org/officeDocument/2006/relationships/oleObject" Target="Libro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AMILO\Downloads\anex-IPC-Variacion-feb202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1141248878700289"/>
          <c:y val="3.0379738760825607E-2"/>
          <c:w val="0.86266836107511879"/>
          <c:h val="0.92573841636242626"/>
        </c:manualLayout>
      </c:layout>
      <c:lineChart>
        <c:grouping val="standard"/>
        <c:varyColors val="0"/>
        <c:ser>
          <c:idx val="0"/>
          <c:order val="0"/>
          <c:spPr>
            <a:ln w="25400" cap="rnd">
              <a:solidFill>
                <a:schemeClr val="lt1"/>
              </a:solidFill>
              <a:round/>
            </a:ln>
            <a:effectLst>
              <a:outerShdw dist="25400" dir="2700000" algn="tl" rotWithShape="0">
                <a:schemeClr val="dk1">
                  <a:tint val="88500"/>
                </a:schemeClr>
              </a:outerShdw>
            </a:effectLst>
          </c:spPr>
          <c:marker>
            <c:symbol val="none"/>
          </c:marker>
          <c:dLbls>
            <c:spPr>
              <a:solidFill>
                <a:schemeClr val="dk1">
                  <a:tint val="88500"/>
                </a:schemeClr>
              </a:solidFill>
              <a:ln>
                <a:noFill/>
              </a:ln>
              <a:effectLst/>
            </c:spPr>
            <c:txPr>
              <a:bodyPr rot="0" spcFirstLastPara="1" vertOverflow="ellipsis" vert="horz" wrap="square" anchor="ctr" anchorCtr="1"/>
              <a:lstStyle/>
              <a:p>
                <a:pPr>
                  <a:defRPr sz="800" b="1" i="0" u="none" strike="noStrike" kern="1200" baseline="0">
                    <a:solidFill>
                      <a:schemeClr val="lt1"/>
                    </a:solidFill>
                    <a:latin typeface="Arial" panose="020B0604020202020204" pitchFamily="34" charset="0"/>
                    <a:ea typeface="+mn-ea"/>
                    <a:cs typeface="Arial" panose="020B0604020202020204" pitchFamily="34" charset="0"/>
                  </a:defRPr>
                </a:pPr>
                <a:endParaRPr lang="es-CO"/>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tint val="88500"/>
                          <a:lumMod val="60000"/>
                          <a:lumOff val="40000"/>
                        </a:schemeClr>
                      </a:solidFill>
                    </a:ln>
                    <a:effectLst/>
                  </c:spPr>
                </c15:leaderLines>
              </c:ext>
            </c:extLst>
          </c:dLbls>
          <c:cat>
            <c:multiLvlStrRef>
              <c:f>Hoja1!$B$1:$U$2</c:f>
              <c:multiLvlStrCache>
                <c:ptCount val="20"/>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pt idx="17">
                    <c:v>II</c:v>
                  </c:pt>
                  <c:pt idx="18">
                    <c:v>III</c:v>
                  </c:pt>
                  <c:pt idx="19">
                    <c:v>IV</c:v>
                  </c:pt>
                </c:lvl>
                <c:lvl>
                  <c:pt idx="0">
                    <c:v>2019</c:v>
                  </c:pt>
                  <c:pt idx="4">
                    <c:v>2020</c:v>
                  </c:pt>
                  <c:pt idx="8">
                    <c:v>2021</c:v>
                  </c:pt>
                  <c:pt idx="12">
                    <c:v>2022</c:v>
                  </c:pt>
                  <c:pt idx="16">
                    <c:v>2023</c:v>
                  </c:pt>
                </c:lvl>
              </c:multiLvlStrCache>
            </c:multiLvlStrRef>
          </c:cat>
          <c:val>
            <c:numRef>
              <c:f>Hoja1!$B$3:$U$3</c:f>
              <c:numCache>
                <c:formatCode>#,##0.0</c:formatCode>
                <c:ptCount val="20"/>
                <c:pt idx="0">
                  <c:v>3.5392522048796025</c:v>
                </c:pt>
                <c:pt idx="1">
                  <c:v>3.2403714568566215</c:v>
                </c:pt>
                <c:pt idx="2">
                  <c:v>3.1600475553083811</c:v>
                </c:pt>
                <c:pt idx="3">
                  <c:v>3.0681472545714144</c:v>
                </c:pt>
                <c:pt idx="4">
                  <c:v>0.30476406115201371</c:v>
                </c:pt>
                <c:pt idx="5">
                  <c:v>-8.2635097867911895</c:v>
                </c:pt>
                <c:pt idx="6">
                  <c:v>-8.5427107822499124</c:v>
                </c:pt>
                <c:pt idx="7">
                  <c:v>-7.2957332246278099</c:v>
                </c:pt>
                <c:pt idx="8">
                  <c:v>1.2630998931163475</c:v>
                </c:pt>
                <c:pt idx="9">
                  <c:v>8.8954432860300017</c:v>
                </c:pt>
                <c:pt idx="10">
                  <c:v>10.223555923462115</c:v>
                </c:pt>
                <c:pt idx="11">
                  <c:v>10.302561882139798</c:v>
                </c:pt>
                <c:pt idx="12">
                  <c:v>7.3114356524659314</c:v>
                </c:pt>
                <c:pt idx="13">
                  <c:v>9.3518505491052792</c:v>
                </c:pt>
                <c:pt idx="14">
                  <c:v>8.2787929789075463</c:v>
                </c:pt>
                <c:pt idx="15">
                  <c:v>6.402208990778206</c:v>
                </c:pt>
                <c:pt idx="16">
                  <c:v>2.6670999456548543</c:v>
                </c:pt>
                <c:pt idx="17">
                  <c:v>1.2900458937875214</c:v>
                </c:pt>
                <c:pt idx="18">
                  <c:v>0.70293600994992289</c:v>
                </c:pt>
                <c:pt idx="19">
                  <c:v>0.6374015390016865</c:v>
                </c:pt>
              </c:numCache>
            </c:numRef>
          </c:val>
          <c:smooth val="0"/>
          <c:extLst>
            <c:ext xmlns:c16="http://schemas.microsoft.com/office/drawing/2014/chart" uri="{C3380CC4-5D6E-409C-BE32-E72D297353CC}">
              <c16:uniqueId val="{00000000-FBF7-4C78-82ED-F01CC0A3A11B}"/>
            </c:ext>
          </c:extLst>
        </c:ser>
        <c:dLbls>
          <c:dLblPos val="ctr"/>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614102928"/>
        <c:axId val="614101968"/>
      </c:lineChart>
      <c:catAx>
        <c:axId val="614102928"/>
        <c:scaling>
          <c:orientation val="minMax"/>
        </c:scaling>
        <c:delete val="0"/>
        <c:axPos val="b"/>
        <c:title>
          <c:tx>
            <c:rich>
              <a:bodyPr rot="0" spcFirstLastPara="1" vertOverflow="ellipsis" vert="horz" wrap="square" anchor="ctr" anchorCtr="1"/>
              <a:lstStyle/>
              <a:p>
                <a:pPr>
                  <a:defRPr sz="800" b="1" i="0" u="none" strike="noStrike" kern="1200" baseline="0">
                    <a:solidFill>
                      <a:schemeClr val="lt1"/>
                    </a:solidFill>
                    <a:latin typeface="Arial" panose="020B0604020202020204" pitchFamily="34" charset="0"/>
                    <a:ea typeface="+mn-ea"/>
                    <a:cs typeface="Arial" panose="020B0604020202020204" pitchFamily="34" charset="0"/>
                  </a:defRPr>
                </a:pPr>
                <a:r>
                  <a:rPr lang="es-CO"/>
                  <a:t>Periodos</a:t>
                </a:r>
              </a:p>
            </c:rich>
          </c:tx>
          <c:overlay val="0"/>
          <c:spPr>
            <a:noFill/>
            <a:ln>
              <a:noFill/>
            </a:ln>
            <a:effectLst/>
          </c:spPr>
          <c:txPr>
            <a:bodyPr rot="0" spcFirstLastPara="1" vertOverflow="ellipsis" vert="horz" wrap="square" anchor="ctr" anchorCtr="1"/>
            <a:lstStyle/>
            <a:p>
              <a:pPr>
                <a:defRPr sz="800" b="1" i="0" u="none" strike="noStrike" kern="1200" baseline="0">
                  <a:solidFill>
                    <a:schemeClr val="lt1"/>
                  </a:solidFill>
                  <a:latin typeface="Arial" panose="020B0604020202020204" pitchFamily="34" charset="0"/>
                  <a:ea typeface="+mn-ea"/>
                  <a:cs typeface="Arial" panose="020B0604020202020204" pitchFamily="34" charset="0"/>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spc="30" baseline="0">
                <a:solidFill>
                  <a:schemeClr val="lt1"/>
                </a:solidFill>
                <a:latin typeface="Arial" panose="020B0604020202020204" pitchFamily="34" charset="0"/>
                <a:ea typeface="+mn-ea"/>
                <a:cs typeface="Arial" panose="020B0604020202020204" pitchFamily="34" charset="0"/>
              </a:defRPr>
            </a:pPr>
            <a:endParaRPr lang="es-CO"/>
          </a:p>
        </c:txPr>
        <c:crossAx val="614101968"/>
        <c:crosses val="autoZero"/>
        <c:auto val="1"/>
        <c:lblAlgn val="ctr"/>
        <c:lblOffset val="100"/>
        <c:noMultiLvlLbl val="0"/>
      </c:catAx>
      <c:valAx>
        <c:axId val="614101968"/>
        <c:scaling>
          <c:orientation val="minMax"/>
        </c:scaling>
        <c:delete val="0"/>
        <c:axPos val="l"/>
        <c:title>
          <c:tx>
            <c:rich>
              <a:bodyPr rot="-5400000" spcFirstLastPara="1" vertOverflow="ellipsis" vert="horz" wrap="square" anchor="ctr" anchorCtr="1"/>
              <a:lstStyle/>
              <a:p>
                <a:pPr>
                  <a:defRPr sz="800" b="1" i="0" u="none" strike="noStrike" kern="1200" baseline="0">
                    <a:solidFill>
                      <a:schemeClr val="lt1"/>
                    </a:solidFill>
                    <a:latin typeface="Arial" panose="020B0604020202020204" pitchFamily="34" charset="0"/>
                    <a:ea typeface="+mn-ea"/>
                    <a:cs typeface="Arial" panose="020B0604020202020204" pitchFamily="34" charset="0"/>
                  </a:defRPr>
                </a:pPr>
                <a:r>
                  <a:rPr lang="es-CO"/>
                  <a:t>Variación Porcentual</a:t>
                </a:r>
              </a:p>
            </c:rich>
          </c:tx>
          <c:overlay val="0"/>
          <c:spPr>
            <a:noFill/>
            <a:ln>
              <a:noFill/>
            </a:ln>
            <a:effectLst/>
          </c:spPr>
          <c:txPr>
            <a:bodyPr rot="-5400000" spcFirstLastPara="1" vertOverflow="ellipsis" vert="horz" wrap="square" anchor="ctr" anchorCtr="1"/>
            <a:lstStyle/>
            <a:p>
              <a:pPr>
                <a:defRPr sz="800" b="1" i="0" u="none" strike="noStrike" kern="1200" baseline="0">
                  <a:solidFill>
                    <a:schemeClr val="lt1"/>
                  </a:solidFill>
                  <a:latin typeface="Arial" panose="020B0604020202020204" pitchFamily="34" charset="0"/>
                  <a:ea typeface="+mn-ea"/>
                  <a:cs typeface="Arial" panose="020B0604020202020204" pitchFamily="34" charset="0"/>
                </a:defRPr>
              </a:pPr>
              <a:endParaRPr lang="es-CO"/>
            </a:p>
          </c:txPr>
        </c:title>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lt1"/>
                </a:solidFill>
                <a:latin typeface="Arial" panose="020B0604020202020204" pitchFamily="34" charset="0"/>
                <a:ea typeface="+mn-ea"/>
                <a:cs typeface="Arial" panose="020B0604020202020204" pitchFamily="34" charset="0"/>
              </a:defRPr>
            </a:pPr>
            <a:endParaRPr lang="es-CO"/>
          </a:p>
        </c:txPr>
        <c:crossAx val="614102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50000"/>
      </a:schemeClr>
    </a:solidFill>
    <a:ln w="9525" cap="flat" cmpd="sng" algn="ctr">
      <a:solidFill>
        <a:schemeClr val="lt1">
          <a:lumMod val="85000"/>
        </a:schemeClr>
      </a:solidFill>
      <a:round/>
    </a:ln>
    <a:effectLst/>
  </c:spPr>
  <c:txPr>
    <a:bodyPr/>
    <a:lstStyle/>
    <a:p>
      <a:pPr>
        <a:defRPr sz="800">
          <a:latin typeface="Arial" panose="020B0604020202020204" pitchFamily="34" charset="0"/>
          <a:cs typeface="Arial" panose="020B0604020202020204" pitchFamily="34" charset="0"/>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spPr>
            <a:pattFill prst="ltUpDiag">
              <a:fgClr>
                <a:schemeClr val="dk1">
                  <a:tint val="88500"/>
                </a:schemeClr>
              </a:fgClr>
              <a:bgClr>
                <a:schemeClr val="lt1"/>
              </a:bgClr>
            </a:pattFill>
            <a:ln>
              <a:noFill/>
            </a:ln>
            <a:effectLst/>
          </c:spPr>
          <c:invertIfNegative val="0"/>
          <c:dLbls>
            <c:spPr>
              <a:solidFill>
                <a:sysClr val="windowText" lastClr="000000">
                  <a:tint val="88500"/>
                  <a:alpha val="70000"/>
                </a:sysClr>
              </a:solidFill>
              <a:ln>
                <a:noFill/>
              </a:ln>
              <a:effectLst/>
            </c:spPr>
            <c:txPr>
              <a:bodyPr rot="0" spcFirstLastPara="1" vertOverflow="ellipsis" vert="horz" wrap="square" anchor="ctr" anchorCtr="1"/>
              <a:lstStyle/>
              <a:p>
                <a:pPr>
                  <a:defRPr sz="800" b="0" i="0" u="none" strike="noStrike" kern="1200" baseline="0">
                    <a:solidFill>
                      <a:schemeClr val="lt1"/>
                    </a:solidFill>
                    <a:latin typeface="Arial" panose="020B0604020202020204" pitchFamily="34" charset="0"/>
                    <a:ea typeface="+mn-ea"/>
                    <a:cs typeface="Arial" panose="020B0604020202020204" pitchFamily="34" charset="0"/>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tint val="88500"/>
                          <a:lumMod val="60000"/>
                          <a:lumOff val="40000"/>
                        </a:schemeClr>
                      </a:solidFill>
                    </a:ln>
                    <a:effectLst/>
                  </c:spPr>
                </c15:leaderLines>
              </c:ext>
            </c:extLst>
          </c:dLbls>
          <c:cat>
            <c:strRef>
              <c:f>VarNal!$F$33:$F$35</c:f>
              <c:strCache>
                <c:ptCount val="3"/>
                <c:pt idx="0">
                  <c:v>2022</c:v>
                </c:pt>
                <c:pt idx="1">
                  <c:v>2023</c:v>
                </c:pt>
                <c:pt idx="2">
                  <c:v>2024/Feb</c:v>
                </c:pt>
              </c:strCache>
            </c:strRef>
          </c:cat>
          <c:val>
            <c:numRef>
              <c:f>(VarNal!$K$41,VarNal!$K$54,VarNal!$K$56)</c:f>
              <c:numCache>
                <c:formatCode>0.00</c:formatCode>
                <c:ptCount val="3"/>
                <c:pt idx="0">
                  <c:v>13.12</c:v>
                </c:pt>
                <c:pt idx="1">
                  <c:v>9.2799999999999994</c:v>
                </c:pt>
                <c:pt idx="2">
                  <c:v>1.0900000000000001</c:v>
                </c:pt>
              </c:numCache>
            </c:numRef>
          </c:val>
          <c:extLst>
            <c:ext xmlns:c16="http://schemas.microsoft.com/office/drawing/2014/chart" uri="{C3380CC4-5D6E-409C-BE32-E72D297353CC}">
              <c16:uniqueId val="{00000000-37DA-4E40-9331-28618ED8EAE6}"/>
            </c:ext>
          </c:extLst>
        </c:ser>
        <c:dLbls>
          <c:dLblPos val="outEnd"/>
          <c:showLegendKey val="0"/>
          <c:showVal val="1"/>
          <c:showCatName val="0"/>
          <c:showSerName val="0"/>
          <c:showPercent val="0"/>
          <c:showBubbleSize val="0"/>
        </c:dLbls>
        <c:gapWidth val="269"/>
        <c:overlap val="-20"/>
        <c:axId val="917754704"/>
        <c:axId val="776725311"/>
      </c:barChart>
      <c:catAx>
        <c:axId val="917754704"/>
        <c:scaling>
          <c:orientation val="minMax"/>
        </c:scaling>
        <c:delete val="0"/>
        <c:axPos val="b"/>
        <c:majorGridlines>
          <c:spPr>
            <a:ln w="9525" cap="flat" cmpd="sng" algn="ctr">
              <a:solidFill>
                <a:schemeClr val="lt1">
                  <a:alpha val="25000"/>
                </a:schemeClr>
              </a:solidFill>
              <a:round/>
            </a:ln>
            <a:effectLst/>
          </c:spPr>
        </c:majorGridlines>
        <c:title>
          <c:tx>
            <c:rich>
              <a:bodyPr rot="0" spcFirstLastPara="1" vertOverflow="ellipsis" vert="horz" wrap="square" anchor="ctr" anchorCtr="1"/>
              <a:lstStyle/>
              <a:p>
                <a:pPr>
                  <a:defRPr sz="800" b="1" i="0" u="none" strike="noStrike" kern="1200" baseline="0">
                    <a:solidFill>
                      <a:schemeClr val="lt1"/>
                    </a:solidFill>
                    <a:latin typeface="Arial" panose="020B0604020202020204" pitchFamily="34" charset="0"/>
                    <a:ea typeface="+mn-ea"/>
                    <a:cs typeface="Arial" panose="020B0604020202020204" pitchFamily="34" charset="0"/>
                  </a:defRPr>
                </a:pPr>
                <a:r>
                  <a:rPr lang="es-CO"/>
                  <a:t>Periodos</a:t>
                </a:r>
              </a:p>
            </c:rich>
          </c:tx>
          <c:overlay val="0"/>
          <c:spPr>
            <a:noFill/>
            <a:ln>
              <a:noFill/>
            </a:ln>
            <a:effectLst/>
          </c:spPr>
          <c:txPr>
            <a:bodyPr rot="0" spcFirstLastPara="1" vertOverflow="ellipsis" vert="horz" wrap="square" anchor="ctr" anchorCtr="1"/>
            <a:lstStyle/>
            <a:p>
              <a:pPr>
                <a:defRPr sz="800" b="1" i="0" u="none" strike="noStrike" kern="1200" baseline="0">
                  <a:solidFill>
                    <a:schemeClr val="lt1"/>
                  </a:solidFill>
                  <a:latin typeface="Arial" panose="020B0604020202020204" pitchFamily="34" charset="0"/>
                  <a:ea typeface="+mn-ea"/>
                  <a:cs typeface="Arial" panose="020B0604020202020204" pitchFamily="34" charset="0"/>
                </a:defRPr>
              </a:pPr>
              <a:endParaRPr lang="es-CO"/>
            </a:p>
          </c:txPr>
        </c:title>
        <c:numFmt formatCode="General" sourceLinked="1"/>
        <c:majorTickMark val="none"/>
        <c:minorTickMark val="none"/>
        <c:tickLblPos val="nextTo"/>
        <c:spPr>
          <a:noFill/>
          <a:ln w="3175" cap="flat" cmpd="sng" algn="ctr">
            <a:solidFill>
              <a:schemeClr val="dk1">
                <a:tint val="88500"/>
                <a:lumMod val="60000"/>
                <a:lumOff val="40000"/>
              </a:schemeClr>
            </a:solidFill>
            <a:round/>
          </a:ln>
          <a:effectLst/>
        </c:spPr>
        <c:txPr>
          <a:bodyPr rot="-60000000" spcFirstLastPara="1" vertOverflow="ellipsis" vert="horz" wrap="square" anchor="ctr" anchorCtr="1"/>
          <a:lstStyle/>
          <a:p>
            <a:pPr>
              <a:defRPr sz="800" b="0" i="0" u="none" strike="noStrike" kern="1200" cap="none" spc="150" normalizeH="0" baseline="0">
                <a:solidFill>
                  <a:schemeClr val="lt1"/>
                </a:solidFill>
                <a:latin typeface="Arial" panose="020B0604020202020204" pitchFamily="34" charset="0"/>
                <a:ea typeface="+mn-ea"/>
                <a:cs typeface="Arial" panose="020B0604020202020204" pitchFamily="34" charset="0"/>
              </a:defRPr>
            </a:pPr>
            <a:endParaRPr lang="es-CO"/>
          </a:p>
        </c:txPr>
        <c:crossAx val="776725311"/>
        <c:crosses val="autoZero"/>
        <c:auto val="1"/>
        <c:lblAlgn val="ctr"/>
        <c:lblOffset val="100"/>
        <c:noMultiLvlLbl val="0"/>
      </c:catAx>
      <c:valAx>
        <c:axId val="776725311"/>
        <c:scaling>
          <c:orientation val="minMax"/>
        </c:scaling>
        <c:delete val="0"/>
        <c:axPos val="l"/>
        <c:title>
          <c:tx>
            <c:rich>
              <a:bodyPr rot="-5400000" spcFirstLastPara="1" vertOverflow="ellipsis" vert="horz" wrap="square" anchor="ctr" anchorCtr="1"/>
              <a:lstStyle/>
              <a:p>
                <a:pPr>
                  <a:defRPr sz="800" b="1" i="0" u="none" strike="noStrike" kern="1200" baseline="0">
                    <a:solidFill>
                      <a:schemeClr val="lt1"/>
                    </a:solidFill>
                    <a:latin typeface="Arial" panose="020B0604020202020204" pitchFamily="34" charset="0"/>
                    <a:ea typeface="+mn-ea"/>
                    <a:cs typeface="Arial" panose="020B0604020202020204" pitchFamily="34" charset="0"/>
                  </a:defRPr>
                </a:pPr>
                <a:r>
                  <a:rPr lang="es-CO"/>
                  <a:t>Var. % IPC</a:t>
                </a:r>
              </a:p>
            </c:rich>
          </c:tx>
          <c:overlay val="0"/>
          <c:spPr>
            <a:noFill/>
            <a:ln>
              <a:noFill/>
            </a:ln>
            <a:effectLst/>
          </c:spPr>
          <c:txPr>
            <a:bodyPr rot="-5400000" spcFirstLastPara="1" vertOverflow="ellipsis" vert="horz" wrap="square" anchor="ctr" anchorCtr="1"/>
            <a:lstStyle/>
            <a:p>
              <a:pPr>
                <a:defRPr sz="800" b="1" i="0" u="none" strike="noStrike" kern="1200" baseline="0">
                  <a:solidFill>
                    <a:schemeClr val="lt1"/>
                  </a:solidFill>
                  <a:latin typeface="Arial" panose="020B0604020202020204" pitchFamily="34" charset="0"/>
                  <a:ea typeface="+mn-ea"/>
                  <a:cs typeface="Arial" panose="020B0604020202020204" pitchFamily="34" charset="0"/>
                </a:defRPr>
              </a:pPr>
              <a:endParaRPr lang="es-CO"/>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lt1"/>
                </a:solidFill>
                <a:latin typeface="Arial" panose="020B0604020202020204" pitchFamily="34" charset="0"/>
                <a:ea typeface="+mn-ea"/>
                <a:cs typeface="Arial" panose="020B0604020202020204" pitchFamily="34" charset="0"/>
              </a:defRPr>
            </a:pPr>
            <a:endParaRPr lang="es-CO"/>
          </a:p>
        </c:txPr>
        <c:crossAx val="9177547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tint val="88500"/>
      </a:schemeClr>
    </a:solidFill>
    <a:ln w="9525" cap="flat" cmpd="sng" algn="ctr">
      <a:solidFill>
        <a:schemeClr val="dk1">
          <a:tint val="88500"/>
        </a:schemeClr>
      </a:solidFill>
      <a:round/>
    </a:ln>
    <a:effectLst/>
  </c:spPr>
  <c:txPr>
    <a:bodyPr/>
    <a:lstStyle/>
    <a:p>
      <a:pPr>
        <a:defRPr sz="800">
          <a:latin typeface="Arial" panose="020B0604020202020204" pitchFamily="34" charset="0"/>
          <a:cs typeface="Arial" panose="020B0604020202020204" pitchFamily="34" charset="0"/>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cked"/>
        <c:varyColors val="0"/>
        <c:ser>
          <c:idx val="0"/>
          <c:order val="0"/>
          <c:spPr>
            <a:ln w="25400" cap="rnd">
              <a:solidFill>
                <a:schemeClr val="lt1"/>
              </a:solidFill>
              <a:round/>
            </a:ln>
            <a:effectLst>
              <a:outerShdw dist="25400" dir="2700000" algn="tl" rotWithShape="0">
                <a:schemeClr val="dk1">
                  <a:tint val="88500"/>
                </a:schemeClr>
              </a:outerShdw>
            </a:effectLst>
          </c:spPr>
          <c:marker>
            <c:symbol val="none"/>
          </c:marker>
          <c:dLbls>
            <c:spPr>
              <a:solidFill>
                <a:schemeClr val="dk1">
                  <a:tint val="88500"/>
                </a:schemeClr>
              </a:solidFill>
              <a:ln>
                <a:noFill/>
              </a:ln>
              <a:effectLst/>
            </c:spPr>
            <c:txPr>
              <a:bodyPr rot="0" spcFirstLastPara="1" vertOverflow="ellipsis" vert="horz" wrap="square" anchor="ctr" anchorCtr="0"/>
              <a:lstStyle/>
              <a:p>
                <a:pPr algn="ctr">
                  <a:defRPr sz="800" b="1" i="0" u="none" strike="noStrike" kern="1200" baseline="0">
                    <a:solidFill>
                      <a:schemeClr val="lt1"/>
                    </a:solidFill>
                    <a:latin typeface="Arial" panose="020B0604020202020204" pitchFamily="34" charset="0"/>
                    <a:ea typeface="+mn-ea"/>
                    <a:cs typeface="Arial" panose="020B0604020202020204" pitchFamily="34" charset="0"/>
                  </a:defRPr>
                </a:pPr>
                <a:endParaRPr lang="es-CO"/>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tint val="88500"/>
                          <a:lumMod val="60000"/>
                          <a:lumOff val="40000"/>
                        </a:schemeClr>
                      </a:solidFill>
                    </a:ln>
                    <a:effectLst/>
                  </c:spPr>
                </c15:leaderLines>
              </c:ext>
            </c:extLst>
          </c:dLbls>
          <c:cat>
            <c:multiLvlStrRef>
              <c:f>Hoja1!$C$1:$W$2</c:f>
              <c:multiLvlStrCache>
                <c:ptCount val="21"/>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pt idx="17">
                    <c:v>II</c:v>
                  </c:pt>
                  <c:pt idx="18">
                    <c:v>III</c:v>
                  </c:pt>
                  <c:pt idx="19">
                    <c:v>IV</c:v>
                  </c:pt>
                  <c:pt idx="20">
                    <c:v>I</c:v>
                  </c:pt>
                </c:lvl>
                <c:lvl>
                  <c:pt idx="0">
                    <c:v>2019</c:v>
                  </c:pt>
                  <c:pt idx="4">
                    <c:v>2020</c:v>
                  </c:pt>
                  <c:pt idx="8">
                    <c:v>2021</c:v>
                  </c:pt>
                  <c:pt idx="12">
                    <c:v>2022</c:v>
                  </c:pt>
                  <c:pt idx="16">
                    <c:v>2023</c:v>
                  </c:pt>
                  <c:pt idx="20">
                    <c:v>2024</c:v>
                  </c:pt>
                </c:lvl>
              </c:multiLvlStrCache>
            </c:multiLvlStrRef>
          </c:cat>
          <c:val>
            <c:numRef>
              <c:f>Hoja1!$C$3:$W$3</c:f>
              <c:numCache>
                <c:formatCode>0.0%</c:formatCode>
                <c:ptCount val="21"/>
                <c:pt idx="0">
                  <c:v>0.121</c:v>
                </c:pt>
                <c:pt idx="1">
                  <c:v>0.104</c:v>
                </c:pt>
                <c:pt idx="2">
                  <c:v>0.111</c:v>
                </c:pt>
                <c:pt idx="3">
                  <c:v>9.9000000000000005E-2</c:v>
                </c:pt>
                <c:pt idx="4">
                  <c:v>0.13200000000000001</c:v>
                </c:pt>
                <c:pt idx="5">
                  <c:v>0.20899999999999999</c:v>
                </c:pt>
                <c:pt idx="6">
                  <c:v>0.182</c:v>
                </c:pt>
                <c:pt idx="7">
                  <c:v>0.14399999999999999</c:v>
                </c:pt>
                <c:pt idx="8">
                  <c:v>0.159</c:v>
                </c:pt>
                <c:pt idx="9">
                  <c:v>0.151</c:v>
                </c:pt>
                <c:pt idx="10">
                  <c:v>0.126</c:v>
                </c:pt>
                <c:pt idx="11">
                  <c:v>0.115</c:v>
                </c:pt>
                <c:pt idx="12">
                  <c:v>0.13200000000000001</c:v>
                </c:pt>
                <c:pt idx="13">
                  <c:v>0.11</c:v>
                </c:pt>
                <c:pt idx="14">
                  <c:v>0.108</c:v>
                </c:pt>
                <c:pt idx="15">
                  <c:v>9.8000000000000004E-2</c:v>
                </c:pt>
                <c:pt idx="16">
                  <c:v>0.11700000000000001</c:v>
                </c:pt>
                <c:pt idx="17">
                  <c:v>0.10199999999999999</c:v>
                </c:pt>
                <c:pt idx="18">
                  <c:v>9.4E-2</c:v>
                </c:pt>
                <c:pt idx="19">
                  <c:v>9.4E-2</c:v>
                </c:pt>
                <c:pt idx="20">
                  <c:v>0.11899999999999999</c:v>
                </c:pt>
              </c:numCache>
            </c:numRef>
          </c:val>
          <c:smooth val="0"/>
          <c:extLst>
            <c:ext xmlns:c16="http://schemas.microsoft.com/office/drawing/2014/chart" uri="{C3380CC4-5D6E-409C-BE32-E72D297353CC}">
              <c16:uniqueId val="{00000000-1FB5-4417-A5E0-C074F5A69EBA}"/>
            </c:ext>
          </c:extLst>
        </c:ser>
        <c:dLbls>
          <c:dLblPos val="ctr"/>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615354896"/>
        <c:axId val="615355376"/>
      </c:lineChart>
      <c:catAx>
        <c:axId val="615354896"/>
        <c:scaling>
          <c:orientation val="minMax"/>
        </c:scaling>
        <c:delete val="0"/>
        <c:axPos val="b"/>
        <c:title>
          <c:tx>
            <c:rich>
              <a:bodyPr rot="0" spcFirstLastPara="1" vertOverflow="ellipsis" vert="horz" wrap="square" anchor="ctr" anchorCtr="1"/>
              <a:lstStyle/>
              <a:p>
                <a:pPr>
                  <a:defRPr sz="800" b="1" i="0" u="none" strike="noStrike" kern="1200" baseline="0">
                    <a:solidFill>
                      <a:schemeClr val="lt1"/>
                    </a:solidFill>
                    <a:latin typeface="Arial" panose="020B0604020202020204" pitchFamily="34" charset="0"/>
                    <a:ea typeface="+mn-ea"/>
                    <a:cs typeface="Arial" panose="020B0604020202020204" pitchFamily="34" charset="0"/>
                  </a:defRPr>
                </a:pPr>
                <a:r>
                  <a:rPr lang="es-CO"/>
                  <a:t>Periodos</a:t>
                </a:r>
              </a:p>
            </c:rich>
          </c:tx>
          <c:overlay val="0"/>
          <c:spPr>
            <a:noFill/>
            <a:ln>
              <a:noFill/>
            </a:ln>
            <a:effectLst/>
          </c:spPr>
          <c:txPr>
            <a:bodyPr rot="0" spcFirstLastPara="1" vertOverflow="ellipsis" vert="horz" wrap="square" anchor="ctr" anchorCtr="1"/>
            <a:lstStyle/>
            <a:p>
              <a:pPr>
                <a:defRPr sz="800" b="1" i="0" u="none" strike="noStrike" kern="1200" baseline="0">
                  <a:solidFill>
                    <a:schemeClr val="lt1"/>
                  </a:solidFill>
                  <a:latin typeface="Arial" panose="020B0604020202020204" pitchFamily="34" charset="0"/>
                  <a:ea typeface="+mn-ea"/>
                  <a:cs typeface="Arial" panose="020B0604020202020204" pitchFamily="34" charset="0"/>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spc="30" baseline="0">
                <a:solidFill>
                  <a:schemeClr val="lt1"/>
                </a:solidFill>
                <a:latin typeface="Arial" panose="020B0604020202020204" pitchFamily="34" charset="0"/>
                <a:ea typeface="+mn-ea"/>
                <a:cs typeface="Arial" panose="020B0604020202020204" pitchFamily="34" charset="0"/>
              </a:defRPr>
            </a:pPr>
            <a:endParaRPr lang="es-CO"/>
          </a:p>
        </c:txPr>
        <c:crossAx val="615355376"/>
        <c:crosses val="autoZero"/>
        <c:auto val="1"/>
        <c:lblAlgn val="ctr"/>
        <c:lblOffset val="100"/>
        <c:noMultiLvlLbl val="0"/>
      </c:catAx>
      <c:valAx>
        <c:axId val="615355376"/>
        <c:scaling>
          <c:orientation val="minMax"/>
        </c:scaling>
        <c:delete val="1"/>
        <c:axPos val="l"/>
        <c:title>
          <c:tx>
            <c:rich>
              <a:bodyPr rot="-5400000" spcFirstLastPara="1" vertOverflow="ellipsis" vert="horz" wrap="square" anchor="ctr" anchorCtr="1"/>
              <a:lstStyle/>
              <a:p>
                <a:pPr>
                  <a:defRPr sz="800" b="1" i="0" u="none" strike="noStrike" kern="1200" baseline="0">
                    <a:solidFill>
                      <a:schemeClr val="lt1"/>
                    </a:solidFill>
                    <a:latin typeface="Arial" panose="020B0604020202020204" pitchFamily="34" charset="0"/>
                    <a:ea typeface="+mn-ea"/>
                    <a:cs typeface="Arial" panose="020B0604020202020204" pitchFamily="34" charset="0"/>
                  </a:defRPr>
                </a:pPr>
                <a:r>
                  <a:rPr lang="es-CO"/>
                  <a:t>Variación Porcentual</a:t>
                </a:r>
              </a:p>
            </c:rich>
          </c:tx>
          <c:overlay val="0"/>
          <c:spPr>
            <a:noFill/>
            <a:ln>
              <a:noFill/>
            </a:ln>
            <a:effectLst/>
          </c:spPr>
          <c:txPr>
            <a:bodyPr rot="-5400000" spcFirstLastPara="1" vertOverflow="ellipsis" vert="horz" wrap="square" anchor="ctr" anchorCtr="1"/>
            <a:lstStyle/>
            <a:p>
              <a:pPr>
                <a:defRPr sz="800" b="1" i="0" u="none" strike="noStrike" kern="1200" baseline="0">
                  <a:solidFill>
                    <a:schemeClr val="lt1"/>
                  </a:solidFill>
                  <a:latin typeface="Arial" panose="020B0604020202020204" pitchFamily="34" charset="0"/>
                  <a:ea typeface="+mn-ea"/>
                  <a:cs typeface="Arial" panose="020B0604020202020204" pitchFamily="34" charset="0"/>
                </a:defRPr>
              </a:pPr>
              <a:endParaRPr lang="es-CO"/>
            </a:p>
          </c:txPr>
        </c:title>
        <c:numFmt formatCode="0.0%" sourceLinked="1"/>
        <c:majorTickMark val="none"/>
        <c:minorTickMark val="none"/>
        <c:tickLblPos val="nextTo"/>
        <c:crossAx val="6153548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50000"/>
      </a:schemeClr>
    </a:solidFill>
    <a:ln w="9525" cap="flat" cmpd="sng" algn="ctr">
      <a:solidFill>
        <a:schemeClr val="lt1">
          <a:lumMod val="85000"/>
        </a:schemeClr>
      </a:solidFill>
      <a:round/>
    </a:ln>
    <a:effectLst/>
  </c:spPr>
  <c:txPr>
    <a:bodyPr/>
    <a:lstStyle/>
    <a:p>
      <a:pPr>
        <a:defRPr sz="800">
          <a:latin typeface="Arial" panose="020B0604020202020204" pitchFamily="34" charset="0"/>
          <a:cs typeface="Arial" panose="020B0604020202020204" pitchFamily="34" charset="0"/>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3.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38">
  <cs:axisTitle>
    <cs:lnRef idx="0"/>
    <cs:fillRef idx="0"/>
    <cs:effectRef idx="0"/>
    <cs:fontRef idx="minor">
      <a:schemeClr val="lt1"/>
    </cs:fontRef>
    <cs:defRPr sz="900" b="1" kern="1200"/>
  </cs:axisTitle>
  <cs:categoryAxis>
    <cs:lnRef idx="0">
      <cs:styleClr val="0"/>
    </cs:lnRef>
    <cs:fillRef idx="0"/>
    <cs:effectRef idx="0"/>
    <cs:fontRef idx="minor">
      <a:schemeClr val="lt1"/>
    </cs:fontRef>
    <cs:defRPr sz="900" kern="1200" spc="3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lt1">
            <a:lumMod val="85000"/>
          </a:schemeClr>
        </a:solidFill>
        <a:round/>
      </a:ln>
    </cs:spPr>
    <cs:defRPr sz="1000" kern="1200"/>
  </cs:chartArea>
  <cs:dataLabel>
    <cs:lnRef idx="0"/>
    <cs:fillRef idx="0">
      <cs:styleClr val="0"/>
    </cs:fillRef>
    <cs:effectRef idx="0"/>
    <cs:fontRef idx="minor">
      <a:schemeClr val="lt1"/>
    </cs:fontRef>
    <cs:spPr>
      <a:solidFill>
        <a:schemeClr val="phClr"/>
      </a:solidFill>
    </cs:spPr>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25400"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cs:spPr>
  </cs:dataPointMarker>
  <cs:dataPointMarkerLayout symbol="circle" size="14"/>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4">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8">
  <cs:axisTitle>
    <cs:lnRef idx="0"/>
    <cs:fillRef idx="0"/>
    <cs:effectRef idx="0"/>
    <cs:fontRef idx="minor">
      <a:schemeClr val="lt1"/>
    </cs:fontRef>
    <cs:defRPr sz="900" b="1" kern="1200"/>
  </cs:axisTitle>
  <cs:categoryAxis>
    <cs:lnRef idx="0">
      <cs:styleClr val="0"/>
    </cs:lnRef>
    <cs:fillRef idx="0"/>
    <cs:effectRef idx="0"/>
    <cs:fontRef idx="minor">
      <a:schemeClr val="lt1"/>
    </cs:fontRef>
    <cs:defRPr sz="900" kern="1200" spc="3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lt1">
            <a:lumMod val="85000"/>
          </a:schemeClr>
        </a:solidFill>
        <a:round/>
      </a:ln>
    </cs:spPr>
    <cs:defRPr sz="1000" kern="1200"/>
  </cs:chartArea>
  <cs:dataLabel>
    <cs:lnRef idx="0"/>
    <cs:fillRef idx="0">
      <cs:styleClr val="0"/>
    </cs:fillRef>
    <cs:effectRef idx="0"/>
    <cs:fontRef idx="minor">
      <a:schemeClr val="lt1"/>
    </cs:fontRef>
    <cs:spPr>
      <a:solidFill>
        <a:schemeClr val="phClr"/>
      </a:solidFill>
    </cs:spPr>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25400"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cs:spPr>
  </cs:dataPointMarker>
  <cs:dataPointMarkerLayout symbol="circle" size="14"/>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EAA3B02E9F7AF43AD3D20CC09B094F0" ma:contentTypeVersion="4" ma:contentTypeDescription="Crear nuevo documento." ma:contentTypeScope="" ma:versionID="75cc656591aa8e82d0f4dea956a300aa">
  <xsd:schema xmlns:xsd="http://www.w3.org/2001/XMLSchema" xmlns:xs="http://www.w3.org/2001/XMLSchema" xmlns:p="http://schemas.microsoft.com/office/2006/metadata/properties" xmlns:ns2="24d46bbd-5029-42cc-93f5-02d5e35467bf" xmlns:ns3="c4448ab7-81b8-437c-91b4-046c31c09c76" targetNamespace="http://schemas.microsoft.com/office/2006/metadata/properties" ma:root="true" ma:fieldsID="1ce2a5fcabfb7eb6ea601c0eea1dc616" ns2:_="" ns3:_="">
    <xsd:import namespace="24d46bbd-5029-42cc-93f5-02d5e35467bf"/>
    <xsd:import namespace="c4448ab7-81b8-437c-91b4-046c31c09c7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d46bbd-5029-42cc-93f5-02d5e35467bf"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448ab7-81b8-437c-91b4-046c31c09c7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5E441-207B-4B2C-9586-204F685A5D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d46bbd-5029-42cc-93f5-02d5e35467bf"/>
    <ds:schemaRef ds:uri="c4448ab7-81b8-437c-91b4-046c31c09c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FCC147-031E-4D93-B1A0-12C781445D36}">
  <ds:schemaRefs>
    <ds:schemaRef ds:uri="http://schemas.microsoft.com/sharepoint/v3/contenttype/forms"/>
  </ds:schemaRefs>
</ds:datastoreItem>
</file>

<file path=customXml/itemProps3.xml><?xml version="1.0" encoding="utf-8"?>
<ds:datastoreItem xmlns:ds="http://schemas.openxmlformats.org/officeDocument/2006/customXml" ds:itemID="{32993662-E5E3-49D2-B9AA-A264C3BD63A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A87393E-6A08-4D6F-AE6A-F9C71087C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20779</Words>
  <Characters>114290</Characters>
  <Application>Microsoft Office Word</Application>
  <DocSecurity>0</DocSecurity>
  <Lines>952</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aura guri</dc:creator>
  <cp:keywords/>
  <dc:description/>
  <cp:lastModifiedBy>Recepción - N. De Santander - Cúcuta</cp:lastModifiedBy>
  <cp:revision>5</cp:revision>
  <cp:lastPrinted>2024-03-06T13:41:00Z</cp:lastPrinted>
  <dcterms:created xsi:type="dcterms:W3CDTF">2024-10-30T14:18:00Z</dcterms:created>
  <dcterms:modified xsi:type="dcterms:W3CDTF">2024-10-30T16:53:00Z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0x0101004EAA3B02E9F7AF43AD3D20CC09B094F0</vt:lpwstr>
  </property>
</Properties>
</file>