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F8494" w14:textId="08973166" w:rsidR="00A166F6" w:rsidRDefault="00676CC1" w:rsidP="00676CC1">
      <w:pPr>
        <w:jc w:val="center"/>
        <w:rPr>
          <w:rFonts w:ascii="Arial Narrow" w:hAnsi="Arial Narrow"/>
          <w:b/>
          <w:bCs/>
          <w:sz w:val="22"/>
          <w:szCs w:val="22"/>
        </w:rPr>
      </w:pPr>
      <w:bookmarkStart w:id="0" w:name="_Hlk48729210"/>
      <w:r w:rsidRPr="002206FB">
        <w:rPr>
          <w:rFonts w:ascii="Arial Narrow" w:hAnsi="Arial Narrow"/>
          <w:b/>
          <w:bCs/>
          <w:sz w:val="22"/>
          <w:szCs w:val="22"/>
        </w:rPr>
        <w:t xml:space="preserve">FORMATO </w:t>
      </w:r>
      <w:r w:rsidR="005732E3">
        <w:rPr>
          <w:rFonts w:ascii="Arial Narrow" w:hAnsi="Arial Narrow"/>
          <w:b/>
          <w:bCs/>
          <w:sz w:val="22"/>
          <w:szCs w:val="22"/>
        </w:rPr>
        <w:t>2</w:t>
      </w:r>
    </w:p>
    <w:p w14:paraId="69185664" w14:textId="04FE0799" w:rsidR="00676CC1" w:rsidRPr="002206FB" w:rsidRDefault="00676CC1" w:rsidP="00676CC1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2206FB">
        <w:rPr>
          <w:rFonts w:ascii="Arial Narrow" w:hAnsi="Arial Narrow"/>
          <w:b/>
          <w:bCs/>
          <w:sz w:val="22"/>
          <w:szCs w:val="22"/>
        </w:rPr>
        <w:t xml:space="preserve"> PACTO DE TRANSPARENCIA</w:t>
      </w:r>
    </w:p>
    <w:bookmarkEnd w:id="0"/>
    <w:p w14:paraId="2B4EDC0A" w14:textId="325D1F1F" w:rsidR="005732E3" w:rsidRPr="0003781E" w:rsidRDefault="005732E3" w:rsidP="005732E3">
      <w:pPr>
        <w:pStyle w:val="Piedepgina"/>
        <w:ind w:right="360"/>
        <w:jc w:val="center"/>
        <w:rPr>
          <w:rFonts w:ascii="Arial" w:hAnsi="Arial" w:cs="Arial"/>
          <w:color w:val="0000FF"/>
          <w:sz w:val="16"/>
          <w:szCs w:val="16"/>
        </w:rPr>
      </w:pPr>
      <w:r>
        <w:rPr>
          <w:rFonts w:ascii="Arial Narrow" w:hAnsi="Arial Narrow" w:cs="Arial"/>
          <w:b/>
          <w:bCs/>
          <w:lang w:eastAsia="es-CO"/>
        </w:rPr>
        <w:t>SELECCIÓN ABREVIADA DE MENOR CUANTIA No. UAESP-SAMC-0</w:t>
      </w:r>
      <w:r w:rsidR="00AD3E30">
        <w:rPr>
          <w:rFonts w:ascii="Arial Narrow" w:hAnsi="Arial Narrow" w:cs="Arial"/>
          <w:b/>
          <w:bCs/>
          <w:lang w:eastAsia="es-CO"/>
        </w:rPr>
        <w:t>2</w:t>
      </w:r>
      <w:r w:rsidRPr="00EB6559">
        <w:rPr>
          <w:rFonts w:ascii="Arial Narrow" w:hAnsi="Arial Narrow" w:cs="Arial"/>
          <w:b/>
          <w:bCs/>
          <w:lang w:eastAsia="es-CO"/>
        </w:rPr>
        <w:t>-202</w:t>
      </w:r>
      <w:r>
        <w:rPr>
          <w:rFonts w:ascii="Arial Narrow" w:hAnsi="Arial Narrow" w:cs="Arial"/>
          <w:b/>
          <w:bCs/>
          <w:lang w:eastAsia="es-CO"/>
        </w:rPr>
        <w:t>4</w:t>
      </w:r>
    </w:p>
    <w:p w14:paraId="385D6FAF" w14:textId="77777777" w:rsidR="006C4C44" w:rsidRPr="002206FB" w:rsidRDefault="006C4C44" w:rsidP="0054160E">
      <w:pPr>
        <w:rPr>
          <w:rFonts w:ascii="Arial Narrow" w:hAnsi="Arial Narrow"/>
          <w:b/>
          <w:bCs/>
          <w:sz w:val="22"/>
          <w:szCs w:val="22"/>
        </w:rPr>
      </w:pPr>
    </w:p>
    <w:p w14:paraId="31D8D181" w14:textId="77777777" w:rsidR="006C4C44" w:rsidRPr="002206FB" w:rsidRDefault="006C4C44" w:rsidP="002206FB">
      <w:pPr>
        <w:jc w:val="center"/>
        <w:rPr>
          <w:rFonts w:ascii="Arial Narrow" w:hAnsi="Arial Narrow" w:cs="Arial"/>
          <w:sz w:val="22"/>
          <w:szCs w:val="22"/>
        </w:rPr>
      </w:pPr>
    </w:p>
    <w:p w14:paraId="7827C5B5" w14:textId="53C24D5C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12631C3F" w14:textId="77777777" w:rsidR="00FD7CBE" w:rsidRPr="002206FB" w:rsidRDefault="00FD7CBE" w:rsidP="00541DFD">
      <w:pPr>
        <w:ind w:left="360" w:right="-91"/>
        <w:jc w:val="center"/>
        <w:rPr>
          <w:rFonts w:ascii="Arial Narrow" w:hAnsi="Arial Narrow" w:cs="Arial"/>
          <w:sz w:val="22"/>
          <w:szCs w:val="22"/>
        </w:rPr>
      </w:pPr>
    </w:p>
    <w:p w14:paraId="7F3F5887" w14:textId="460C27B9" w:rsidR="00FD7CBE" w:rsidRPr="002206FB" w:rsidRDefault="007D453A" w:rsidP="002206FB">
      <w:pPr>
        <w:ind w:right="-91"/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 xml:space="preserve">Bogotá, D.C </w:t>
      </w:r>
      <w:r w:rsidR="00FD7CBE" w:rsidRPr="002206FB">
        <w:rPr>
          <w:rFonts w:ascii="Arial Narrow" w:hAnsi="Arial Narrow" w:cs="Arial"/>
          <w:sz w:val="22"/>
          <w:szCs w:val="22"/>
        </w:rPr>
        <w:t>[Fecha]</w:t>
      </w:r>
    </w:p>
    <w:p w14:paraId="3C34235C" w14:textId="77777777" w:rsidR="00FD7CBE" w:rsidRPr="002206FB" w:rsidRDefault="00FD7CBE" w:rsidP="002206FB">
      <w:pPr>
        <w:ind w:left="360" w:right="-91"/>
        <w:jc w:val="both"/>
        <w:rPr>
          <w:rFonts w:ascii="Arial Narrow" w:hAnsi="Arial Narrow" w:cs="Arial"/>
          <w:sz w:val="22"/>
          <w:szCs w:val="22"/>
        </w:rPr>
      </w:pPr>
    </w:p>
    <w:p w14:paraId="373D650D" w14:textId="77777777" w:rsidR="00FD7CBE" w:rsidRPr="002206FB" w:rsidRDefault="00FD7CBE" w:rsidP="002206FB">
      <w:pPr>
        <w:ind w:left="360" w:right="-91"/>
        <w:jc w:val="both"/>
        <w:rPr>
          <w:rFonts w:ascii="Arial Narrow" w:hAnsi="Arial Narrow" w:cs="Arial"/>
          <w:sz w:val="22"/>
          <w:szCs w:val="22"/>
        </w:rPr>
      </w:pPr>
    </w:p>
    <w:p w14:paraId="495A7B63" w14:textId="77777777" w:rsidR="00FD7CBE" w:rsidRPr="002206FB" w:rsidRDefault="00FD7CBE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05C5EF85" w14:textId="77777777" w:rsidR="00FD7CBE" w:rsidRPr="002206FB" w:rsidRDefault="00FD7CBE" w:rsidP="002206FB">
      <w:pPr>
        <w:jc w:val="both"/>
        <w:rPr>
          <w:rFonts w:ascii="Arial Narrow" w:hAnsi="Arial Narrow" w:cs="Arial"/>
          <w:b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Señores</w:t>
      </w:r>
    </w:p>
    <w:p w14:paraId="3D0A741C" w14:textId="1C76E15E" w:rsidR="00FD7CBE" w:rsidRPr="002206FB" w:rsidRDefault="00FD7CBE" w:rsidP="002206FB">
      <w:pPr>
        <w:jc w:val="both"/>
        <w:rPr>
          <w:rFonts w:ascii="Arial Narrow" w:hAnsi="Arial Narrow" w:cs="Arial"/>
          <w:b/>
          <w:sz w:val="22"/>
          <w:szCs w:val="22"/>
        </w:rPr>
      </w:pPr>
      <w:r w:rsidRPr="002206FB">
        <w:rPr>
          <w:rFonts w:ascii="Arial Narrow" w:hAnsi="Arial Narrow" w:cs="Arial"/>
          <w:b/>
          <w:sz w:val="22"/>
          <w:szCs w:val="22"/>
        </w:rPr>
        <w:t xml:space="preserve">UNIDAD ADMINISTRATIVA ESPECIAL DE SERVICIOS PÚBLICOS UAESP </w:t>
      </w:r>
    </w:p>
    <w:p w14:paraId="55151988" w14:textId="77777777" w:rsidR="00FD7CBE" w:rsidRPr="002206FB" w:rsidRDefault="00FD7CBE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Bogotá, D.C.</w:t>
      </w:r>
    </w:p>
    <w:p w14:paraId="601EA314" w14:textId="77777777" w:rsidR="00FD7CBE" w:rsidRPr="002206FB" w:rsidRDefault="00FD7CBE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28D8A9EA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1AFB44E9" w14:textId="315A2618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 xml:space="preserve">En el marco de los principios y normas constitucionales y legales, </w:t>
      </w:r>
      <w:r w:rsidR="004966AD" w:rsidRPr="002206FB">
        <w:rPr>
          <w:rFonts w:ascii="Arial Narrow" w:hAnsi="Arial Narrow" w:cs="Arial"/>
          <w:sz w:val="22"/>
          <w:szCs w:val="22"/>
        </w:rPr>
        <w:t>la Unidad Administrativa Especial de Servicios Públicos en adelante “UAESP”</w:t>
      </w:r>
      <w:r w:rsidRPr="002206FB">
        <w:rPr>
          <w:rFonts w:ascii="Arial Narrow" w:hAnsi="Arial Narrow" w:cs="Arial"/>
          <w:sz w:val="22"/>
          <w:szCs w:val="22"/>
        </w:rPr>
        <w:t>, promueve esta iniciativa de compromiso relevante para salvaguardar la plena transparencia y la moralidad ante su gestión contractual</w:t>
      </w:r>
      <w:r w:rsidR="00EE00BB" w:rsidRPr="002206FB">
        <w:rPr>
          <w:rFonts w:ascii="Arial Narrow" w:hAnsi="Arial Narrow" w:cs="Arial"/>
          <w:sz w:val="22"/>
          <w:szCs w:val="22"/>
        </w:rPr>
        <w:t>,</w:t>
      </w:r>
      <w:r w:rsidRPr="002206FB">
        <w:rPr>
          <w:rFonts w:ascii="Arial Narrow" w:hAnsi="Arial Narrow" w:cs="Arial"/>
          <w:sz w:val="22"/>
          <w:szCs w:val="22"/>
        </w:rPr>
        <w:t xml:space="preserve"> por ello quienes suscribimos el presente Pacto de Transparencia y Anticorrupción, manifestamos nuestro COMPROMISO en los siguientes términos:</w:t>
      </w:r>
    </w:p>
    <w:p w14:paraId="348F5C63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7AD80F36" w14:textId="7E79F89B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b/>
          <w:sz w:val="22"/>
          <w:szCs w:val="22"/>
        </w:rPr>
        <w:t>ALCANCE DEL PACTO</w:t>
      </w:r>
      <w:r w:rsidRPr="002206FB">
        <w:rPr>
          <w:rFonts w:ascii="Arial Narrow" w:hAnsi="Arial Narrow" w:cs="Arial"/>
          <w:sz w:val="22"/>
          <w:szCs w:val="22"/>
        </w:rPr>
        <w:t xml:space="preserve">: En mi calidad de </w:t>
      </w:r>
      <w:r w:rsidR="002206FB" w:rsidRPr="002206FB">
        <w:rPr>
          <w:rFonts w:ascii="Arial Narrow" w:hAnsi="Arial Narrow" w:cs="Arial"/>
          <w:sz w:val="22"/>
          <w:szCs w:val="22"/>
        </w:rPr>
        <w:t>P</w:t>
      </w:r>
      <w:r w:rsidRPr="002206FB">
        <w:rPr>
          <w:rFonts w:ascii="Arial Narrow" w:hAnsi="Arial Narrow" w:cs="Arial"/>
          <w:sz w:val="22"/>
          <w:szCs w:val="22"/>
        </w:rPr>
        <w:t>roponente manifestamos que acogemos todas las medidas orientadas a mejorar la transparencia en la contratación de</w:t>
      </w:r>
      <w:r w:rsidR="00EE00BB" w:rsidRPr="002206FB">
        <w:rPr>
          <w:rFonts w:ascii="Arial Narrow" w:hAnsi="Arial Narrow" w:cs="Arial"/>
          <w:sz w:val="22"/>
          <w:szCs w:val="22"/>
        </w:rPr>
        <w:t xml:space="preserve"> la UAESP</w:t>
      </w:r>
      <w:r w:rsidRPr="002206FB">
        <w:rPr>
          <w:rFonts w:ascii="Arial Narrow" w:hAnsi="Arial Narrow" w:cs="Arial"/>
          <w:sz w:val="22"/>
          <w:szCs w:val="22"/>
        </w:rPr>
        <w:t>, minimizando a cero la ocurrencia de hechos contrarios a la ética de lo público, provenientes de la iniciativa privada y/o la pública, y promover un entorno de competencia justa, así como de amplia visibilidad ante la opinión pública y la ciudadanía.</w:t>
      </w:r>
    </w:p>
    <w:p w14:paraId="4DCC953C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3C85FA23" w14:textId="76850515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b/>
          <w:sz w:val="22"/>
          <w:szCs w:val="22"/>
        </w:rPr>
        <w:t>POLITICA Y PRÁCTICA DE TRANSPARENCIA:</w:t>
      </w:r>
      <w:r w:rsidRPr="002206FB">
        <w:rPr>
          <w:rFonts w:ascii="Arial Narrow" w:hAnsi="Arial Narrow" w:cs="Arial"/>
          <w:sz w:val="22"/>
          <w:szCs w:val="22"/>
        </w:rPr>
        <w:t xml:space="preserve"> Como medidas de integridad, transparencia y prevención de la corrupción acogemos</w:t>
      </w:r>
      <w:r w:rsidR="002206FB">
        <w:rPr>
          <w:rFonts w:ascii="Arial Narrow" w:hAnsi="Arial Narrow" w:cs="Arial"/>
          <w:sz w:val="22"/>
          <w:szCs w:val="22"/>
        </w:rPr>
        <w:t>:</w:t>
      </w:r>
    </w:p>
    <w:p w14:paraId="7AD9D44C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11B261AC" w14:textId="66B45AF2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Cumplir estrictamente, en su tenor literal, finalidades y su espíritu</w:t>
      </w:r>
      <w:r w:rsidR="00EE00BB" w:rsidRPr="002206FB">
        <w:rPr>
          <w:rFonts w:ascii="Arial Narrow" w:hAnsi="Arial Narrow" w:cs="Arial"/>
        </w:rPr>
        <w:t>, l</w:t>
      </w:r>
      <w:r w:rsidRPr="002206FB">
        <w:rPr>
          <w:rFonts w:ascii="Arial Narrow" w:hAnsi="Arial Narrow" w:cs="Arial"/>
        </w:rPr>
        <w:t>as normas vigentes en materia contractual, incluido el pliego y sus posibles adendas.</w:t>
      </w:r>
    </w:p>
    <w:p w14:paraId="0359B2EB" w14:textId="77777777" w:rsidR="006C4C44" w:rsidRPr="002206FB" w:rsidRDefault="006C4C44" w:rsidP="006B4CDA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23319406" w14:textId="7CC542F9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tener contacto directo ni indirecto con los funcionarios y/o contratista de</w:t>
      </w:r>
      <w:r w:rsidR="00EE00BB" w:rsidRPr="002206FB">
        <w:rPr>
          <w:rFonts w:ascii="Arial Narrow" w:hAnsi="Arial Narrow" w:cs="Arial"/>
        </w:rPr>
        <w:t xml:space="preserve"> la UAESP</w:t>
      </w:r>
      <w:r w:rsidRPr="002206FB">
        <w:rPr>
          <w:rFonts w:ascii="Arial Narrow" w:hAnsi="Arial Narrow" w:cs="Arial"/>
        </w:rPr>
        <w:t xml:space="preserve"> que participan o participaron en la etapa preparatoria del proceso y declarar que ello sería causa de judicialización por tráfico de influencias y/u otros delitos.</w:t>
      </w:r>
    </w:p>
    <w:p w14:paraId="40087BED" w14:textId="77777777" w:rsidR="006C4C44" w:rsidRPr="002206FB" w:rsidRDefault="006C4C44" w:rsidP="006B4CDA">
      <w:pPr>
        <w:autoSpaceDE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20871375" w14:textId="77777777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ofrecer sobornos, dádivas, recompensas o gratificaciones con el fin de incidir con las decisiones relacionadas con el presente proceso y declarar que ello sería causal de judicialización.</w:t>
      </w:r>
    </w:p>
    <w:p w14:paraId="7902399B" w14:textId="77777777" w:rsidR="006C4C44" w:rsidRPr="002206FB" w:rsidRDefault="006C4C44" w:rsidP="006B4CDA">
      <w:pPr>
        <w:autoSpaceDE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6568E1CC" w14:textId="3028FB8F" w:rsidR="006C4C44" w:rsidRPr="002206FB" w:rsidRDefault="006C4C44" w:rsidP="006B4CDA">
      <w:pPr>
        <w:pStyle w:val="Prrafodelista"/>
        <w:numPr>
          <w:ilvl w:val="0"/>
          <w:numId w:val="5"/>
        </w:numPr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</w:t>
      </w:r>
      <w:r w:rsidR="00EE00BB" w:rsidRPr="002206FB">
        <w:rPr>
          <w:rFonts w:ascii="Arial Narrow" w:hAnsi="Arial Narrow" w:cs="Arial"/>
        </w:rPr>
        <w:t xml:space="preserve"> d</w:t>
      </w:r>
      <w:r w:rsidR="0054771E">
        <w:rPr>
          <w:rFonts w:ascii="Arial Narrow" w:hAnsi="Arial Narrow" w:cs="Arial"/>
        </w:rPr>
        <w:t xml:space="preserve">e la </w:t>
      </w:r>
      <w:r w:rsidR="003F2A40">
        <w:rPr>
          <w:rFonts w:ascii="Arial Narrow" w:hAnsi="Arial Narrow" w:cs="Arial"/>
        </w:rPr>
        <w:t>Licitación Pública</w:t>
      </w:r>
      <w:r w:rsidRPr="002206FB">
        <w:rPr>
          <w:rFonts w:ascii="Arial Narrow" w:hAnsi="Arial Narrow" w:cs="Arial"/>
        </w:rPr>
        <w:t xml:space="preserve">, durante el proceso, antes del inicio y/o durante la etapa de evaluación, que pueden ser interpretadas como efectuadas con la intención de inducir alguna decisión relacionada con la Adjudicación. </w:t>
      </w:r>
    </w:p>
    <w:p w14:paraId="03AB3DEF" w14:textId="77777777" w:rsidR="006C4C44" w:rsidRPr="002206FB" w:rsidRDefault="006C4C44" w:rsidP="006B4CDA">
      <w:pPr>
        <w:pStyle w:val="Prrafodelista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77B599A2" w14:textId="73C39E6A" w:rsidR="007B00BC" w:rsidRPr="002206FB" w:rsidRDefault="006C4C44" w:rsidP="006B4CDA">
      <w:pPr>
        <w:pStyle w:val="Prrafodelista"/>
        <w:numPr>
          <w:ilvl w:val="0"/>
          <w:numId w:val="5"/>
        </w:numPr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lastRenderedPageBreak/>
        <w:t xml:space="preserve">Adicionalmente, en el evento de conocerse casos especiales de corrupción, reportar el hecho a la </w:t>
      </w:r>
      <w:proofErr w:type="gramStart"/>
      <w:r w:rsidRPr="002206FB">
        <w:rPr>
          <w:rFonts w:ascii="Arial Narrow" w:hAnsi="Arial Narrow" w:cs="Arial"/>
        </w:rPr>
        <w:t>Secretaria</w:t>
      </w:r>
      <w:proofErr w:type="gramEnd"/>
      <w:r w:rsidRPr="002206FB">
        <w:rPr>
          <w:rFonts w:ascii="Arial Narrow" w:hAnsi="Arial Narrow" w:cs="Arial"/>
        </w:rPr>
        <w:t xml:space="preserve"> de Transparencia de la Presidencia de la República</w:t>
      </w:r>
      <w:r w:rsidR="00784D55" w:rsidRPr="002206FB">
        <w:rPr>
          <w:rFonts w:ascii="Arial Narrow" w:hAnsi="Arial Narrow" w:cs="Arial"/>
        </w:rPr>
        <w:t xml:space="preserve"> y a las autoridades competentes.</w:t>
      </w:r>
    </w:p>
    <w:p w14:paraId="3668D9F0" w14:textId="77777777" w:rsidR="007B00BC" w:rsidRPr="002206FB" w:rsidRDefault="007B00BC" w:rsidP="006B4CDA">
      <w:pPr>
        <w:pStyle w:val="Prrafodelista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6043991F" w14:textId="13CCB78D" w:rsidR="006C4C44" w:rsidRPr="002206FB" w:rsidRDefault="006C4C44" w:rsidP="006B4CDA">
      <w:pPr>
        <w:pStyle w:val="Prrafodelista"/>
        <w:numPr>
          <w:ilvl w:val="0"/>
          <w:numId w:val="5"/>
        </w:numPr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Hacer un estudio completo del </w:t>
      </w:r>
      <w:r w:rsidR="007B00BC" w:rsidRPr="002206FB">
        <w:rPr>
          <w:rFonts w:ascii="Arial Narrow" w:hAnsi="Arial Narrow" w:cs="Arial"/>
        </w:rPr>
        <w:t xml:space="preserve">proyecto y los documentos del proceso de contratación, así como realizar estudios y análisis propios, bajo mi responsabilidad y con la debida diligencia, </w:t>
      </w:r>
      <w:r w:rsidRPr="002206FB">
        <w:rPr>
          <w:rFonts w:ascii="Arial Narrow" w:hAnsi="Arial Narrow" w:cs="Arial"/>
        </w:rPr>
        <w:t xml:space="preserve">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</w:t>
      </w:r>
      <w:proofErr w:type="gramStart"/>
      <w:r w:rsidRPr="002206FB">
        <w:rPr>
          <w:rFonts w:ascii="Arial Narrow" w:hAnsi="Arial Narrow" w:cs="Arial"/>
        </w:rPr>
        <w:t>del mismo</w:t>
      </w:r>
      <w:proofErr w:type="gramEnd"/>
      <w:r w:rsidRPr="002206FB">
        <w:rPr>
          <w:rFonts w:ascii="Arial Narrow" w:hAnsi="Arial Narrow" w:cs="Arial"/>
        </w:rPr>
        <w:t>.</w:t>
      </w:r>
    </w:p>
    <w:p w14:paraId="1C561168" w14:textId="77777777" w:rsidR="006C4C44" w:rsidRPr="002206FB" w:rsidRDefault="006C4C44" w:rsidP="006B4CDA">
      <w:pPr>
        <w:autoSpaceDE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21C0A33A" w14:textId="20C26A4A" w:rsidR="006C4C44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721322">
        <w:rPr>
          <w:rFonts w:ascii="Arial Narrow" w:hAnsi="Arial Narrow" w:cs="Arial"/>
        </w:rPr>
        <w:t xml:space="preserve">Las comunicaciones que se formulen por parte </w:t>
      </w:r>
      <w:r w:rsidR="00A52781" w:rsidRPr="00721322">
        <w:rPr>
          <w:rFonts w:ascii="Arial Narrow" w:hAnsi="Arial Narrow" w:cs="Arial"/>
        </w:rPr>
        <w:t xml:space="preserve">del </w:t>
      </w:r>
      <w:r w:rsidRPr="00721322">
        <w:rPr>
          <w:rFonts w:ascii="Arial Narrow" w:hAnsi="Arial Narrow" w:cs="Arial"/>
        </w:rPr>
        <w:t>proponente se realizará</w:t>
      </w:r>
      <w:r w:rsidR="00A52781" w:rsidRPr="00721322">
        <w:rPr>
          <w:rFonts w:ascii="Arial Narrow" w:hAnsi="Arial Narrow" w:cs="Arial"/>
        </w:rPr>
        <w:t>n</w:t>
      </w:r>
      <w:r w:rsidRPr="00721322">
        <w:rPr>
          <w:rFonts w:ascii="Arial Narrow" w:hAnsi="Arial Narrow" w:cs="Arial"/>
        </w:rPr>
        <w:t xml:space="preserve"> de manera exclusiva a través de los medios y procedimientos previstos en el </w:t>
      </w:r>
      <w:r w:rsidR="00721322">
        <w:rPr>
          <w:rFonts w:ascii="Arial Narrow" w:hAnsi="Arial Narrow" w:cs="Arial"/>
        </w:rPr>
        <w:t>Proceso.</w:t>
      </w:r>
    </w:p>
    <w:p w14:paraId="5D74665B" w14:textId="77777777" w:rsidR="00721322" w:rsidRPr="00721322" w:rsidRDefault="00721322" w:rsidP="006B4CDA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7642A8CE" w14:textId="5A6512F8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Comprometerse a que la actuación </w:t>
      </w:r>
      <w:r w:rsidR="00A52781" w:rsidRPr="002206FB">
        <w:rPr>
          <w:rFonts w:ascii="Arial Narrow" w:hAnsi="Arial Narrow" w:cs="Arial"/>
        </w:rPr>
        <w:t>del</w:t>
      </w:r>
      <w:r w:rsidR="0080556C" w:rsidRPr="002206FB">
        <w:rPr>
          <w:rFonts w:ascii="Arial Narrow" w:hAnsi="Arial Narrow" w:cs="Arial"/>
        </w:rPr>
        <w:t xml:space="preserve"> </w:t>
      </w:r>
      <w:r w:rsidRPr="002206FB">
        <w:rPr>
          <w:rFonts w:ascii="Arial Narrow" w:hAnsi="Arial Narrow" w:cs="Arial"/>
        </w:rPr>
        <w:t>proponente se realizará con fundamento en el Principio de Buena Fe</w:t>
      </w:r>
      <w:r w:rsidR="00A52781" w:rsidRPr="002206FB">
        <w:rPr>
          <w:rFonts w:ascii="Arial Narrow" w:hAnsi="Arial Narrow" w:cs="Arial"/>
        </w:rPr>
        <w:t xml:space="preserve"> precontractual, contractual y </w:t>
      </w:r>
      <w:proofErr w:type="spellStart"/>
      <w:r w:rsidR="00A52781" w:rsidRPr="002206FB">
        <w:rPr>
          <w:rFonts w:ascii="Arial Narrow" w:hAnsi="Arial Narrow" w:cs="Arial"/>
        </w:rPr>
        <w:t>pos</w:t>
      </w:r>
      <w:r w:rsidR="00D37F8A" w:rsidRPr="002206FB">
        <w:rPr>
          <w:rFonts w:ascii="Arial Narrow" w:hAnsi="Arial Narrow" w:cs="Arial"/>
        </w:rPr>
        <w:t>t</w:t>
      </w:r>
      <w:r w:rsidR="00A52781" w:rsidRPr="002206FB">
        <w:rPr>
          <w:rFonts w:ascii="Arial Narrow" w:hAnsi="Arial Narrow" w:cs="Arial"/>
        </w:rPr>
        <w:t>contractual</w:t>
      </w:r>
      <w:proofErr w:type="spellEnd"/>
      <w:r w:rsidR="00D37F8A" w:rsidRPr="002206FB">
        <w:rPr>
          <w:rFonts w:ascii="Arial Narrow" w:hAnsi="Arial Narrow" w:cs="Arial"/>
        </w:rPr>
        <w:t>, interpretando las normas aplicables al proceso de contratación de manera que produzcan los efectos buscados por las mismas.</w:t>
      </w:r>
    </w:p>
    <w:p w14:paraId="7652E4A3" w14:textId="77777777" w:rsidR="006C4C44" w:rsidRPr="002206FB" w:rsidRDefault="006C4C44" w:rsidP="006B4CDA">
      <w:pPr>
        <w:pStyle w:val="Prrafodelista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651A4084" w14:textId="77777777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hacer arreglos previos con otros proponentes para tratar de influenciar o manipular los resultados de la Adjudicación.</w:t>
      </w:r>
    </w:p>
    <w:p w14:paraId="3B29F92C" w14:textId="77777777" w:rsidR="006C4C44" w:rsidRPr="002206FB" w:rsidRDefault="006C4C44" w:rsidP="006B4CDA">
      <w:pPr>
        <w:autoSpaceDE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20DE89EC" w14:textId="145DF010" w:rsidR="00837CDE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utilizar en la etapa de evaluación de las Propuestas argumentos carentes de sustento probatorio para efectos de buscar la descalificación de competidores.</w:t>
      </w:r>
    </w:p>
    <w:p w14:paraId="72CF5AAB" w14:textId="77777777" w:rsidR="00837CDE" w:rsidRPr="002206FB" w:rsidRDefault="00837CDE" w:rsidP="006B4CDA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10DC6B64" w14:textId="508D1503" w:rsidR="00837CDE" w:rsidRPr="002206FB" w:rsidRDefault="00837CDE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Abstenernos de hacer manifestaciones orales o escritas en contra de los demás Proponentes</w:t>
      </w:r>
      <w:r w:rsidR="004F148A" w:rsidRPr="002206FB">
        <w:rPr>
          <w:rFonts w:ascii="Arial Narrow" w:hAnsi="Arial Narrow" w:cs="Arial"/>
        </w:rPr>
        <w:t xml:space="preserve"> </w:t>
      </w:r>
      <w:r w:rsidRPr="002206FB">
        <w:rPr>
          <w:rFonts w:ascii="Arial Narrow" w:hAnsi="Arial Narrow" w:cs="Arial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08AFC227" w14:textId="77777777" w:rsidR="006C4C44" w:rsidRPr="002206FB" w:rsidRDefault="006C4C44" w:rsidP="006B4CDA">
      <w:pPr>
        <w:autoSpaceDE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59B7FBD4" w14:textId="30D0CAA6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No incurrir en falsedad o </w:t>
      </w:r>
      <w:r w:rsidR="0080556C" w:rsidRPr="002206FB">
        <w:rPr>
          <w:rFonts w:ascii="Arial Narrow" w:hAnsi="Arial Narrow" w:cs="Arial"/>
        </w:rPr>
        <w:t>adulteración</w:t>
      </w:r>
      <w:r w:rsidRPr="002206FB">
        <w:rPr>
          <w:rFonts w:ascii="Arial Narrow" w:hAnsi="Arial Narrow" w:cs="Arial"/>
        </w:rPr>
        <w:t xml:space="preserve"> de los </w:t>
      </w:r>
      <w:r w:rsidR="00784D55" w:rsidRPr="002206FB">
        <w:rPr>
          <w:rFonts w:ascii="Arial Narrow" w:hAnsi="Arial Narrow" w:cs="Arial"/>
        </w:rPr>
        <w:t>documentos o</w:t>
      </w:r>
      <w:r w:rsidR="007B00BC" w:rsidRPr="002206FB">
        <w:rPr>
          <w:rFonts w:ascii="Arial Narrow" w:hAnsi="Arial Narrow" w:cs="Arial"/>
        </w:rPr>
        <w:t xml:space="preserve"> requisitos </w:t>
      </w:r>
      <w:r w:rsidRPr="002206FB">
        <w:rPr>
          <w:rFonts w:ascii="Arial Narrow" w:hAnsi="Arial Narrow" w:cs="Arial"/>
        </w:rPr>
        <w:t>exigidos para cumplir con los requisitos del Proceso de Selección.</w:t>
      </w:r>
    </w:p>
    <w:p w14:paraId="0244CD8F" w14:textId="77777777" w:rsidR="006C4C44" w:rsidRPr="002206FB" w:rsidRDefault="006C4C44" w:rsidP="006B4CDA">
      <w:pPr>
        <w:autoSpaceDE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248E9CC0" w14:textId="77777777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0E203544" w14:textId="77777777" w:rsidR="006C4C44" w:rsidRPr="002206FB" w:rsidRDefault="006C4C44" w:rsidP="006B4CDA">
      <w:pPr>
        <w:autoSpaceDE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0626BE59" w14:textId="17610CBD" w:rsidR="00111220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En las audiencias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14:paraId="01326F2D" w14:textId="77777777" w:rsidR="00111220" w:rsidRPr="002206FB" w:rsidRDefault="00111220" w:rsidP="006B4CDA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76E29E4E" w14:textId="684D9666" w:rsidR="00111220" w:rsidRPr="002206FB" w:rsidRDefault="00111220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En las audiencias guardar compostura, no levantar la voz y hacer uso de la palabra únicamente cuando sea concedida y por el tiempo que sea concedida; y acatar las decisiones de la Entidad.</w:t>
      </w:r>
    </w:p>
    <w:p w14:paraId="44C75F00" w14:textId="77777777" w:rsidR="005C2935" w:rsidRPr="002206FB" w:rsidRDefault="005C2935" w:rsidP="006B4CDA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20ED4D90" w14:textId="52406450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Actuar con lealtad y respeto hacia los demás interesados y/o proponentes, así como frente a la Entidad. Por lo tanto, abstenerse de utilizar herramientas para dilatar el proceso de selección.</w:t>
      </w:r>
      <w:r w:rsidR="005C2935" w:rsidRPr="002206FB">
        <w:rPr>
          <w:rFonts w:ascii="Arial Narrow" w:hAnsi="Arial Narrow" w:cs="Arial"/>
        </w:rPr>
        <w:t xml:space="preserve"> Igualmente, las</w:t>
      </w:r>
      <w:r w:rsidR="00784D55" w:rsidRPr="002206FB">
        <w:rPr>
          <w:rFonts w:ascii="Arial Narrow" w:hAnsi="Arial Narrow" w:cs="Arial"/>
        </w:rPr>
        <w:t xml:space="preserve"> </w:t>
      </w:r>
      <w:r w:rsidR="005C2935" w:rsidRPr="002206FB">
        <w:rPr>
          <w:rFonts w:ascii="Arial Narrow" w:hAnsi="Arial Narrow" w:cs="Arial"/>
        </w:rPr>
        <w:t xml:space="preserve">observaciones al </w:t>
      </w:r>
      <w:r w:rsidR="005C2935" w:rsidRPr="002206FB">
        <w:rPr>
          <w:rFonts w:ascii="Arial Narrow" w:hAnsi="Arial Narrow" w:cs="Arial"/>
        </w:rPr>
        <w:lastRenderedPageBreak/>
        <w:t>Proceso de Contratación o a las propuestas de los otros interesados, serán presentadas oportunamente, en los plazos y términos fijados estrictamente en las reglas de la Selección.</w:t>
      </w:r>
    </w:p>
    <w:p w14:paraId="4AC54043" w14:textId="77777777" w:rsidR="006C4C44" w:rsidRPr="002206FB" w:rsidRDefault="006C4C44" w:rsidP="006B4CDA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0C3F37F7" w14:textId="77777777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Así mismo, interesado y/o proponente (en adelante cualquiera los “Obligados”), se comprometen a:</w:t>
      </w:r>
    </w:p>
    <w:p w14:paraId="7052A83D" w14:textId="77777777" w:rsidR="006C4C44" w:rsidRPr="002206FB" w:rsidRDefault="006C4C44" w:rsidP="006B4CDA">
      <w:pPr>
        <w:pStyle w:val="Prrafodelista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2E0D1E21" w14:textId="77777777" w:rsidR="006C4C44" w:rsidRPr="002206FB" w:rsidRDefault="006C4C44" w:rsidP="006B4CDA">
      <w:pPr>
        <w:pStyle w:val="Prrafodelista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4849961B" w14:textId="77777777" w:rsidR="006C4C44" w:rsidRPr="002206FB" w:rsidRDefault="006C4C44" w:rsidP="006B4CDA">
      <w:pPr>
        <w:autoSpaceDE w:val="0"/>
        <w:adjustRightInd w:val="0"/>
        <w:ind w:left="426" w:hanging="284"/>
        <w:jc w:val="both"/>
        <w:rPr>
          <w:rFonts w:ascii="Arial Narrow" w:hAnsi="Arial Narrow" w:cs="Arial"/>
          <w:sz w:val="22"/>
          <w:szCs w:val="22"/>
        </w:rPr>
      </w:pPr>
    </w:p>
    <w:p w14:paraId="4A10538A" w14:textId="4A58BD4A" w:rsidR="006C4C44" w:rsidRPr="002206FB" w:rsidRDefault="006C4C44" w:rsidP="006B4CDA">
      <w:pPr>
        <w:pStyle w:val="Prrafodelista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ofrecer trabajo como parte del Obligado que resulte adjudicatario</w:t>
      </w:r>
      <w:r w:rsidR="0080556C" w:rsidRPr="002206FB">
        <w:rPr>
          <w:rFonts w:ascii="Arial Narrow" w:hAnsi="Arial Narrow" w:cs="Arial"/>
        </w:rPr>
        <w:t>,</w:t>
      </w:r>
      <w:r w:rsidRPr="002206FB">
        <w:rPr>
          <w:rFonts w:ascii="Arial Narrow" w:hAnsi="Arial Narrow" w:cs="Arial"/>
        </w:rPr>
        <w:t xml:space="preserve">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F61A4C7" w14:textId="77777777" w:rsidR="006C4C44" w:rsidRPr="002206FB" w:rsidRDefault="006C4C44" w:rsidP="006B4CDA">
      <w:pPr>
        <w:autoSpaceDE w:val="0"/>
        <w:adjustRightInd w:val="0"/>
        <w:ind w:left="426" w:hanging="284"/>
        <w:jc w:val="both"/>
        <w:rPr>
          <w:rFonts w:ascii="Arial Narrow" w:hAnsi="Arial Narrow" w:cs="Arial"/>
          <w:sz w:val="22"/>
          <w:szCs w:val="22"/>
        </w:rPr>
      </w:pPr>
    </w:p>
    <w:p w14:paraId="7C3FF317" w14:textId="3C5DA6AD" w:rsidR="00784D55" w:rsidRPr="002206FB" w:rsidRDefault="006C4C44" w:rsidP="006B4CDA">
      <w:pPr>
        <w:pStyle w:val="Prrafodelista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6FD01549" w14:textId="77777777" w:rsidR="00784D55" w:rsidRPr="002206FB" w:rsidRDefault="00784D55" w:rsidP="006B4CDA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41483F8B" w14:textId="6E746595" w:rsidR="00784D55" w:rsidRPr="002206FB" w:rsidRDefault="00784D55" w:rsidP="006B4CDA">
      <w:pPr>
        <w:pStyle w:val="Prrafodelista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3B138266" w14:textId="670D5A81" w:rsidR="006C4C44" w:rsidRDefault="006C4C44" w:rsidP="00B763C1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</w:rPr>
      </w:pPr>
    </w:p>
    <w:p w14:paraId="0655E859" w14:textId="24AEC5C6" w:rsidR="00B763C1" w:rsidRDefault="00D30A90" w:rsidP="00D30A90">
      <w:pPr>
        <w:pStyle w:val="Prrafodelista"/>
        <w:numPr>
          <w:ilvl w:val="0"/>
          <w:numId w:val="5"/>
        </w:numPr>
        <w:spacing w:line="240" w:lineRule="auto"/>
        <w:ind w:left="426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 encontrarse incurso en inhabilidades, incompatibilidades o conflicto de intereses que puedan atentar con la debida y correcta ejecución del contrato a celebrar.</w:t>
      </w:r>
    </w:p>
    <w:p w14:paraId="5FE5F08E" w14:textId="77777777" w:rsidR="00D30A90" w:rsidRPr="00B763C1" w:rsidRDefault="00D30A90" w:rsidP="00D30A90">
      <w:pPr>
        <w:pStyle w:val="Prrafodelista"/>
        <w:spacing w:line="240" w:lineRule="auto"/>
        <w:ind w:left="426"/>
        <w:jc w:val="both"/>
        <w:rPr>
          <w:rFonts w:ascii="Arial Narrow" w:hAnsi="Arial Narrow" w:cs="Arial"/>
        </w:rPr>
      </w:pPr>
    </w:p>
    <w:p w14:paraId="767E52A0" w14:textId="77777777" w:rsidR="006C4C44" w:rsidRPr="002206FB" w:rsidRDefault="006C4C44" w:rsidP="00B763C1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6734C094" w14:textId="77777777" w:rsidR="006C4C44" w:rsidRPr="00B763C1" w:rsidRDefault="006C4C44" w:rsidP="00B763C1">
      <w:pPr>
        <w:autoSpaceDE w:val="0"/>
        <w:adjustRightInd w:val="0"/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6DCCE2BA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6822E82A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Nombre del proponente _______________________________________</w:t>
      </w:r>
    </w:p>
    <w:p w14:paraId="1E3170FF" w14:textId="69A41A55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Nombre del Representante Legal</w:t>
      </w:r>
      <w:r w:rsidR="00D412EE">
        <w:rPr>
          <w:rFonts w:ascii="Arial Narrow" w:hAnsi="Arial Narrow" w:cs="Arial"/>
          <w:sz w:val="22"/>
          <w:szCs w:val="22"/>
        </w:rPr>
        <w:t xml:space="preserve"> y Común Según Aplique) </w:t>
      </w:r>
      <w:r w:rsidR="00D412EE" w:rsidRPr="002206FB">
        <w:rPr>
          <w:rFonts w:ascii="Arial Narrow" w:hAnsi="Arial Narrow" w:cs="Arial"/>
          <w:sz w:val="22"/>
          <w:szCs w:val="22"/>
        </w:rPr>
        <w:t>_</w:t>
      </w:r>
      <w:r w:rsidRPr="002206FB">
        <w:rPr>
          <w:rFonts w:ascii="Arial Narrow" w:hAnsi="Arial Narrow" w:cs="Arial"/>
          <w:sz w:val="22"/>
          <w:szCs w:val="22"/>
        </w:rPr>
        <w:t>______________________________________</w:t>
      </w:r>
    </w:p>
    <w:p w14:paraId="69C8A307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C. C. No. _____________________ de _______________</w:t>
      </w:r>
    </w:p>
    <w:p w14:paraId="51232CD1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___________________________________________________</w:t>
      </w:r>
    </w:p>
    <w:p w14:paraId="4D7B2FA2" w14:textId="6D301725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(Firma del proponente o de su Representante Legal</w:t>
      </w:r>
      <w:r w:rsidR="00721322">
        <w:rPr>
          <w:rFonts w:ascii="Arial Narrow" w:hAnsi="Arial Narrow" w:cs="Arial"/>
          <w:sz w:val="22"/>
          <w:szCs w:val="22"/>
        </w:rPr>
        <w:t xml:space="preserve"> </w:t>
      </w:r>
      <w:r w:rsidR="00D412EE">
        <w:rPr>
          <w:rFonts w:ascii="Arial Narrow" w:hAnsi="Arial Narrow" w:cs="Arial"/>
          <w:sz w:val="22"/>
          <w:szCs w:val="22"/>
        </w:rPr>
        <w:t xml:space="preserve">y </w:t>
      </w:r>
      <w:r w:rsidR="00721322">
        <w:rPr>
          <w:rFonts w:ascii="Arial Narrow" w:hAnsi="Arial Narrow" w:cs="Arial"/>
          <w:sz w:val="22"/>
          <w:szCs w:val="22"/>
        </w:rPr>
        <w:t>Común (Según Aplique)</w:t>
      </w:r>
    </w:p>
    <w:p w14:paraId="09DF2E4D" w14:textId="77777777" w:rsidR="006C4C44" w:rsidRPr="002206FB" w:rsidRDefault="006C4C44" w:rsidP="002206FB">
      <w:pPr>
        <w:ind w:left="360" w:right="-91"/>
        <w:jc w:val="both"/>
        <w:rPr>
          <w:rFonts w:ascii="Arial Narrow" w:hAnsi="Arial Narrow" w:cs="Arial"/>
          <w:sz w:val="22"/>
          <w:szCs w:val="22"/>
        </w:rPr>
      </w:pPr>
    </w:p>
    <w:p w14:paraId="7D4BBD2C" w14:textId="77777777" w:rsidR="00A15EC7" w:rsidRPr="002206FB" w:rsidRDefault="00A15EC7" w:rsidP="002206FB">
      <w:pPr>
        <w:jc w:val="both"/>
        <w:rPr>
          <w:rFonts w:ascii="Arial Narrow" w:hAnsi="Arial Narrow"/>
          <w:sz w:val="22"/>
          <w:szCs w:val="22"/>
        </w:rPr>
      </w:pPr>
    </w:p>
    <w:sectPr w:rsidR="00A15EC7" w:rsidRPr="002206FB">
      <w:headerReference w:type="default" r:id="rId7"/>
      <w:footerReference w:type="default" r:id="rId8"/>
      <w:pgSz w:w="12240" w:h="15840"/>
      <w:pgMar w:top="765" w:right="1134" w:bottom="1725" w:left="1701" w:header="720" w:footer="5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783D7" w14:textId="77777777" w:rsidR="00AA6097" w:rsidRDefault="00AA6097">
      <w:r>
        <w:separator/>
      </w:r>
    </w:p>
  </w:endnote>
  <w:endnote w:type="continuationSeparator" w:id="0">
    <w:p w14:paraId="3FDC4E62" w14:textId="77777777" w:rsidR="00AA6097" w:rsidRDefault="00AA6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42271325"/>
      <w:docPartObj>
        <w:docPartGallery w:val="Page Numbers (Bottom of Page)"/>
        <w:docPartUnique/>
      </w:docPartObj>
    </w:sdtPr>
    <w:sdtContent>
      <w:p w14:paraId="4604AECA" w14:textId="5926F966" w:rsidR="00083F25" w:rsidRDefault="00083F2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2086">
          <w:rPr>
            <w:noProof/>
          </w:rPr>
          <w:t>3</w:t>
        </w:r>
        <w:r>
          <w:fldChar w:fldCharType="end"/>
        </w:r>
      </w:p>
    </w:sdtContent>
  </w:sdt>
  <w:p w14:paraId="3273C584" w14:textId="55DACD59" w:rsidR="00964C92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30201C" w14:textId="77777777" w:rsidR="00AA6097" w:rsidRDefault="00AA6097">
      <w:r>
        <w:rPr>
          <w:color w:val="000000"/>
        </w:rPr>
        <w:separator/>
      </w:r>
    </w:p>
  </w:footnote>
  <w:footnote w:type="continuationSeparator" w:id="0">
    <w:p w14:paraId="431FC6EA" w14:textId="77777777" w:rsidR="00AA6097" w:rsidRDefault="00AA60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14808" w14:textId="77777777" w:rsidR="00964C92" w:rsidRDefault="00914113">
    <w:pPr>
      <w:pStyle w:val="Heading"/>
    </w:pPr>
    <w:r>
      <w:rPr>
        <w:noProof/>
        <w:lang w:val="es-MX" w:eastAsia="es-MX" w:bidi="ar-SA"/>
      </w:rPr>
      <w:drawing>
        <wp:anchor distT="0" distB="0" distL="114300" distR="114300" simplePos="0" relativeHeight="251659264" behindDoc="0" locked="0" layoutInCell="1" allowOverlap="1" wp14:anchorId="6C35852F" wp14:editId="5C43565B">
          <wp:simplePos x="0" y="0"/>
          <wp:positionH relativeFrom="column">
            <wp:posOffset>1995842</wp:posOffset>
          </wp:positionH>
          <wp:positionV relativeFrom="paragraph">
            <wp:posOffset>55083</wp:posOffset>
          </wp:positionV>
          <wp:extent cx="1980718" cy="714237"/>
          <wp:effectExtent l="0" t="0" r="482" b="0"/>
          <wp:wrapSquare wrapText="bothSides"/>
          <wp:docPr id="1" name="gráfico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0718" cy="71423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82535F2" w14:textId="77777777" w:rsidR="00964C92" w:rsidRDefault="00000000">
    <w:pPr>
      <w:pStyle w:val="Heading"/>
    </w:pPr>
  </w:p>
  <w:p w14:paraId="569352FD" w14:textId="77777777" w:rsidR="00964C92" w:rsidRDefault="00000000">
    <w:pPr>
      <w:pStyle w:val="Heading"/>
    </w:pPr>
  </w:p>
  <w:p w14:paraId="6CE39816" w14:textId="77777777" w:rsidR="00964C92" w:rsidRDefault="00000000">
    <w:pPr>
      <w:pStyle w:val="Heading"/>
    </w:pPr>
  </w:p>
  <w:p w14:paraId="724E7E92" w14:textId="77777777" w:rsidR="00964C92" w:rsidRDefault="00000000">
    <w:pPr>
      <w:pStyle w:val="Heading"/>
    </w:pPr>
  </w:p>
  <w:p w14:paraId="485AAD89" w14:textId="77777777" w:rsidR="00964C92" w:rsidRDefault="00000000">
    <w:pPr>
      <w:pStyle w:val="Heading"/>
    </w:pPr>
  </w:p>
  <w:p w14:paraId="59C03C68" w14:textId="77777777" w:rsidR="00964C92" w:rsidRDefault="00000000">
    <w:pPr>
      <w:pStyle w:val="Heading"/>
    </w:pPr>
  </w:p>
  <w:p w14:paraId="3EDA413E" w14:textId="77777777" w:rsidR="00964C92" w:rsidRDefault="00000000">
    <w:pPr>
      <w:pStyle w:val="Heading"/>
      <w:tabs>
        <w:tab w:val="clear" w:pos="4986"/>
        <w:tab w:val="clear" w:pos="9972"/>
        <w:tab w:val="left" w:pos="1485"/>
        <w:tab w:val="center" w:pos="4252"/>
        <w:tab w:val="right" w:pos="8504"/>
      </w:tabs>
      <w:jc w:val="right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7525D"/>
    <w:multiLevelType w:val="multilevel"/>
    <w:tmpl w:val="F3CEE77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39E58B5"/>
    <w:multiLevelType w:val="multilevel"/>
    <w:tmpl w:val="CFD017C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5DC47A28"/>
    <w:multiLevelType w:val="multilevel"/>
    <w:tmpl w:val="41E445DC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DA5EC2"/>
    <w:multiLevelType w:val="multilevel"/>
    <w:tmpl w:val="27C878B0"/>
    <w:styleLink w:val="WWNum1"/>
    <w:lvl w:ilvl="0">
      <w:start w:val="1"/>
      <w:numFmt w:val="none"/>
      <w:lvlText w:val="%1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1080" w:hanging="360"/>
      </w:pPr>
    </w:lvl>
    <w:lvl w:ilvl="2">
      <w:start w:val="1"/>
      <w:numFmt w:val="none"/>
      <w:lvlText w:val="%3"/>
      <w:lvlJc w:val="left"/>
      <w:pPr>
        <w:ind w:left="1440" w:hanging="360"/>
      </w:pPr>
    </w:lvl>
    <w:lvl w:ilvl="3">
      <w:start w:val="1"/>
      <w:numFmt w:val="none"/>
      <w:lvlText w:val="%4"/>
      <w:lvlJc w:val="left"/>
      <w:pPr>
        <w:ind w:left="1800" w:hanging="360"/>
      </w:pPr>
    </w:lvl>
    <w:lvl w:ilvl="4">
      <w:start w:val="1"/>
      <w:numFmt w:val="none"/>
      <w:lvlText w:val="%5"/>
      <w:lvlJc w:val="left"/>
      <w:pPr>
        <w:ind w:left="2160" w:hanging="360"/>
      </w:pPr>
    </w:lvl>
    <w:lvl w:ilvl="5">
      <w:start w:val="1"/>
      <w:numFmt w:val="none"/>
      <w:lvlText w:val="%6"/>
      <w:lvlJc w:val="left"/>
      <w:pPr>
        <w:ind w:left="2520" w:hanging="360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abstractNum w:abstractNumId="6" w15:restartNumberingAfterBreak="0">
    <w:nsid w:val="751E4F0E"/>
    <w:multiLevelType w:val="multilevel"/>
    <w:tmpl w:val="B51A3ED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8723003">
    <w:abstractNumId w:val="5"/>
  </w:num>
  <w:num w:numId="2" w16cid:durableId="1240823611">
    <w:abstractNumId w:val="4"/>
  </w:num>
  <w:num w:numId="3" w16cid:durableId="1890921914">
    <w:abstractNumId w:val="0"/>
  </w:num>
  <w:num w:numId="4" w16cid:durableId="1898739318">
    <w:abstractNumId w:val="1"/>
  </w:num>
  <w:num w:numId="5" w16cid:durableId="1041901925">
    <w:abstractNumId w:val="2"/>
  </w:num>
  <w:num w:numId="6" w16cid:durableId="1156921687">
    <w:abstractNumId w:val="3"/>
  </w:num>
  <w:num w:numId="7" w16cid:durableId="3143363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EC7"/>
    <w:rsid w:val="00000C2F"/>
    <w:rsid w:val="00077997"/>
    <w:rsid w:val="00083F25"/>
    <w:rsid w:val="000F15C4"/>
    <w:rsid w:val="00111220"/>
    <w:rsid w:val="001112D6"/>
    <w:rsid w:val="00123728"/>
    <w:rsid w:val="00157AD7"/>
    <w:rsid w:val="001678CB"/>
    <w:rsid w:val="001869D9"/>
    <w:rsid w:val="00187A28"/>
    <w:rsid w:val="00194752"/>
    <w:rsid w:val="001F5F75"/>
    <w:rsid w:val="002206FB"/>
    <w:rsid w:val="00233435"/>
    <w:rsid w:val="0024053C"/>
    <w:rsid w:val="002A5FCB"/>
    <w:rsid w:val="00332E1B"/>
    <w:rsid w:val="00344FA3"/>
    <w:rsid w:val="00383C5E"/>
    <w:rsid w:val="003B5115"/>
    <w:rsid w:val="003E17C2"/>
    <w:rsid w:val="003F2A40"/>
    <w:rsid w:val="004318CD"/>
    <w:rsid w:val="004476BD"/>
    <w:rsid w:val="004846F2"/>
    <w:rsid w:val="004966AD"/>
    <w:rsid w:val="004F148A"/>
    <w:rsid w:val="00511BD5"/>
    <w:rsid w:val="00527AC1"/>
    <w:rsid w:val="00536753"/>
    <w:rsid w:val="0054160E"/>
    <w:rsid w:val="00541DFD"/>
    <w:rsid w:val="0054771E"/>
    <w:rsid w:val="005609E6"/>
    <w:rsid w:val="005732E3"/>
    <w:rsid w:val="00573CA2"/>
    <w:rsid w:val="005C2935"/>
    <w:rsid w:val="006559AF"/>
    <w:rsid w:val="00676CC1"/>
    <w:rsid w:val="006953F6"/>
    <w:rsid w:val="006B4CDA"/>
    <w:rsid w:val="006C4C44"/>
    <w:rsid w:val="006F00C0"/>
    <w:rsid w:val="007200A6"/>
    <w:rsid w:val="00721322"/>
    <w:rsid w:val="00752FFA"/>
    <w:rsid w:val="00775F7F"/>
    <w:rsid w:val="00784D55"/>
    <w:rsid w:val="00792389"/>
    <w:rsid w:val="007B00BC"/>
    <w:rsid w:val="007D453A"/>
    <w:rsid w:val="00800550"/>
    <w:rsid w:val="0080556C"/>
    <w:rsid w:val="00837CDE"/>
    <w:rsid w:val="00840625"/>
    <w:rsid w:val="008E4C56"/>
    <w:rsid w:val="00905E86"/>
    <w:rsid w:val="00914113"/>
    <w:rsid w:val="00972291"/>
    <w:rsid w:val="00984C27"/>
    <w:rsid w:val="00992B7E"/>
    <w:rsid w:val="009A36B3"/>
    <w:rsid w:val="009B21DF"/>
    <w:rsid w:val="00A035DB"/>
    <w:rsid w:val="00A15EC7"/>
    <w:rsid w:val="00A166F6"/>
    <w:rsid w:val="00A52781"/>
    <w:rsid w:val="00A609D7"/>
    <w:rsid w:val="00A62086"/>
    <w:rsid w:val="00A62C45"/>
    <w:rsid w:val="00AA6097"/>
    <w:rsid w:val="00AD3E30"/>
    <w:rsid w:val="00AF1784"/>
    <w:rsid w:val="00B0344D"/>
    <w:rsid w:val="00B17065"/>
    <w:rsid w:val="00B53952"/>
    <w:rsid w:val="00B745DA"/>
    <w:rsid w:val="00B763C1"/>
    <w:rsid w:val="00B76F66"/>
    <w:rsid w:val="00B95E47"/>
    <w:rsid w:val="00BB2918"/>
    <w:rsid w:val="00CA7EF8"/>
    <w:rsid w:val="00D05D4D"/>
    <w:rsid w:val="00D30A90"/>
    <w:rsid w:val="00D37F8A"/>
    <w:rsid w:val="00D412EE"/>
    <w:rsid w:val="00D56E94"/>
    <w:rsid w:val="00D70723"/>
    <w:rsid w:val="00D80247"/>
    <w:rsid w:val="00D874D2"/>
    <w:rsid w:val="00D94A9C"/>
    <w:rsid w:val="00DA3F69"/>
    <w:rsid w:val="00DA6770"/>
    <w:rsid w:val="00DF4D0A"/>
    <w:rsid w:val="00E05124"/>
    <w:rsid w:val="00E36503"/>
    <w:rsid w:val="00E42EBE"/>
    <w:rsid w:val="00E7728C"/>
    <w:rsid w:val="00ED160F"/>
    <w:rsid w:val="00EE00BB"/>
    <w:rsid w:val="00F45A46"/>
    <w:rsid w:val="00F62A09"/>
    <w:rsid w:val="00FB1205"/>
    <w:rsid w:val="00FB37ED"/>
    <w:rsid w:val="00FD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0BF83"/>
  <w15:docId w15:val="{001B30C8-F9EB-1C4F-8081-2820B1767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3"/>
        <w:sz w:val="24"/>
        <w:szCs w:val="24"/>
        <w:lang w:val="es-CO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paragraph" w:styleId="Ttulo1">
    <w:name w:val="heading 1"/>
    <w:basedOn w:val="Standard"/>
    <w:next w:val="Textbody"/>
    <w:pPr>
      <w:keepNext/>
      <w:spacing w:line="480" w:lineRule="auto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Standard"/>
    <w:next w:val="Textbody"/>
    <w:pPr>
      <w:keepNext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Standard"/>
    <w:next w:val="Textbody"/>
    <w:pPr>
      <w:keepNext/>
      <w:jc w:val="both"/>
      <w:outlineLvl w:val="2"/>
    </w:pPr>
    <w:rPr>
      <w:rFonts w:ascii="Arial" w:eastAsia="Arial" w:hAnsi="Arial" w:cs="Arial"/>
      <w:sz w:val="24"/>
      <w:szCs w:val="24"/>
    </w:rPr>
  </w:style>
  <w:style w:type="paragraph" w:styleId="Ttulo4">
    <w:name w:val="heading 4"/>
    <w:basedOn w:val="Standard"/>
    <w:next w:val="Textbody"/>
    <w:pPr>
      <w:keepNext/>
      <w:jc w:val="both"/>
      <w:outlineLvl w:val="3"/>
    </w:pPr>
    <w:rPr>
      <w:rFonts w:ascii="Arial" w:eastAsia="Arial" w:hAnsi="Arial" w:cs="Arial"/>
      <w:b/>
      <w:bCs/>
      <w:sz w:val="24"/>
      <w:szCs w:val="24"/>
    </w:rPr>
  </w:style>
  <w:style w:type="paragraph" w:styleId="Ttulo5">
    <w:name w:val="heading 5"/>
    <w:basedOn w:val="Standard"/>
    <w:next w:val="Textbody"/>
    <w:pPr>
      <w:keepNext/>
      <w:jc w:val="both"/>
      <w:outlineLvl w:val="4"/>
    </w:pPr>
    <w:rPr>
      <w:b/>
      <w:bCs/>
      <w:sz w:val="12"/>
      <w:szCs w:val="12"/>
    </w:rPr>
  </w:style>
  <w:style w:type="paragraph" w:styleId="Ttulo6">
    <w:name w:val="heading 6"/>
    <w:basedOn w:val="Standard"/>
    <w:next w:val="Textbody"/>
    <w:pPr>
      <w:keepNext/>
      <w:outlineLvl w:val="5"/>
    </w:pPr>
    <w:rPr>
      <w:rFonts w:ascii="Tahoma" w:eastAsia="Tahoma" w:hAnsi="Tahoma" w:cs="Tahoma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sz w:val="20"/>
      <w:szCs w:val="20"/>
      <w:lang w:val="es-ES" w:eastAsia="es-ES" w:bidi="es-ES"/>
    </w:rPr>
  </w:style>
  <w:style w:type="paragraph" w:customStyle="1" w:styleId="Heading">
    <w:name w:val="Heading"/>
    <w:basedOn w:val="Standard"/>
    <w:pPr>
      <w:suppressLineNumbers/>
      <w:tabs>
        <w:tab w:val="center" w:pos="4986"/>
        <w:tab w:val="right" w:pos="9972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Piedepgina">
    <w:name w:val="footer"/>
    <w:basedOn w:val="Standard"/>
    <w:link w:val="PiedepginaCar"/>
    <w:pPr>
      <w:suppressLineNumbers/>
      <w:tabs>
        <w:tab w:val="center" w:pos="4987"/>
        <w:tab w:val="right" w:pos="9974"/>
      </w:tabs>
    </w:pPr>
  </w:style>
  <w:style w:type="paragraph" w:styleId="Mapadeldocumento">
    <w:name w:val="Document Map"/>
    <w:basedOn w:val="Standard"/>
    <w:rPr>
      <w:rFonts w:ascii="Tahoma" w:eastAsia="Tahoma" w:hAnsi="Tahoma" w:cs="Tahoma"/>
    </w:rPr>
  </w:style>
  <w:style w:type="paragraph" w:styleId="Textodeglob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estilo4">
    <w:name w:val="estilo4"/>
    <w:basedOn w:val="Standard"/>
    <w:pPr>
      <w:spacing w:before="100" w:after="100"/>
    </w:pPr>
    <w:rPr>
      <w:color w:val="000000"/>
      <w:sz w:val="24"/>
      <w:szCs w:val="24"/>
    </w:rPr>
  </w:style>
  <w:style w:type="paragraph" w:customStyle="1" w:styleId="estilo5">
    <w:name w:val="estilo5"/>
    <w:basedOn w:val="Standard"/>
    <w:pPr>
      <w:spacing w:before="100" w:after="100"/>
    </w:pPr>
    <w:rPr>
      <w:sz w:val="24"/>
      <w:szCs w:val="24"/>
    </w:rPr>
  </w:style>
  <w:style w:type="paragraph" w:styleId="NormalWeb">
    <w:name w:val="Normal (Web)"/>
    <w:basedOn w:val="Standard"/>
    <w:pPr>
      <w:spacing w:before="100" w:after="100"/>
    </w:pPr>
    <w:rPr>
      <w:sz w:val="24"/>
      <w:szCs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styleId="Encabezado">
    <w:name w:val="header"/>
    <w:basedOn w:val="Standard"/>
    <w:pPr>
      <w:suppressLineNumbers/>
      <w:tabs>
        <w:tab w:val="center" w:pos="4986"/>
        <w:tab w:val="right" w:pos="9972"/>
      </w:tabs>
    </w:p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RTFNum31">
    <w:name w:val="RTF_Num 3 1"/>
    <w:rPr>
      <w:rFonts w:ascii="Wingdings" w:eastAsia="Wingdings" w:hAnsi="Wingdings" w:cs="Wingdings"/>
      <w:b w:val="0"/>
      <w:bCs w:val="0"/>
      <w:i w:val="0"/>
      <w:iCs w:val="0"/>
      <w:sz w:val="24"/>
      <w:szCs w:val="24"/>
    </w:rPr>
  </w:style>
  <w:style w:type="character" w:customStyle="1" w:styleId="Internetlink">
    <w:name w:val="Internet link"/>
    <w:basedOn w:val="Fuentedeprrafopredeter"/>
    <w:rPr>
      <w:color w:val="0000FF"/>
      <w:u w:val="single"/>
    </w:rPr>
  </w:style>
  <w:style w:type="character" w:customStyle="1" w:styleId="estilo61">
    <w:name w:val="estilo61"/>
    <w:basedOn w:val="Fuentedeprrafopredeter"/>
    <w:rPr>
      <w:b/>
      <w:bCs/>
      <w:color w:val="FF0000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styleId="Nmerodepgina">
    <w:name w:val="page number"/>
    <w:basedOn w:val="Fuentedeprrafopredeter"/>
  </w:style>
  <w:style w:type="character" w:styleId="Hipervnculo">
    <w:name w:val="Hyperlink"/>
    <w:basedOn w:val="Fuentedeprrafopredeter"/>
    <w:rPr>
      <w:color w:val="0563C1"/>
      <w:u w:val="single"/>
    </w:rPr>
  </w:style>
  <w:style w:type="numbering" w:customStyle="1" w:styleId="WWNum1">
    <w:name w:val="WWNum1"/>
    <w:basedOn w:val="Sinlista"/>
    <w:pPr>
      <w:numPr>
        <w:numId w:val="1"/>
      </w:numPr>
    </w:pPr>
  </w:style>
  <w:style w:type="character" w:styleId="Refdecomentario">
    <w:name w:val="annotation reference"/>
    <w:basedOn w:val="Fuentedeprrafopredeter"/>
    <w:uiPriority w:val="99"/>
    <w:semiHidden/>
    <w:unhideWhenUsed/>
    <w:rsid w:val="009A36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A36B3"/>
    <w:rPr>
      <w:sz w:val="20"/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A36B3"/>
    <w:rPr>
      <w:sz w:val="20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A36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A36B3"/>
    <w:rPr>
      <w:b/>
      <w:bCs/>
      <w:sz w:val="20"/>
      <w:szCs w:val="18"/>
    </w:rPr>
  </w:style>
  <w:style w:type="paragraph" w:customStyle="1" w:styleId="MARITZA3">
    <w:name w:val="MARITZA3"/>
    <w:rsid w:val="00B53952"/>
    <w:pPr>
      <w:widowControl/>
      <w:tabs>
        <w:tab w:val="left" w:pos="-720"/>
        <w:tab w:val="left" w:pos="0"/>
      </w:tabs>
      <w:suppressAutoHyphens/>
      <w:autoSpaceDN/>
      <w:jc w:val="both"/>
      <w:textAlignment w:val="auto"/>
    </w:pPr>
    <w:rPr>
      <w:rFonts w:eastAsia="Times New Roman" w:cs="Times New Roman"/>
      <w:spacing w:val="-2"/>
      <w:kern w:val="0"/>
      <w:sz w:val="20"/>
      <w:szCs w:val="20"/>
      <w:lang w:val="en-US" w:eastAsia="es-ES" w:bidi="ar-SA"/>
    </w:rPr>
  </w:style>
  <w:style w:type="paragraph" w:styleId="Prrafodelista">
    <w:name w:val="List Paragraph"/>
    <w:basedOn w:val="Normal"/>
    <w:uiPriority w:val="34"/>
    <w:qFormat/>
    <w:rsid w:val="006C4C44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763C1"/>
    <w:rPr>
      <w:color w:val="605E5C"/>
      <w:shd w:val="clear" w:color="auto" w:fill="E1DFDD"/>
    </w:rPr>
  </w:style>
  <w:style w:type="character" w:customStyle="1" w:styleId="PiedepginaCar">
    <w:name w:val="Pie de página Car"/>
    <w:basedOn w:val="Fuentedeprrafopredeter"/>
    <w:link w:val="Piedepgina"/>
    <w:rsid w:val="00083F25"/>
    <w:rPr>
      <w:rFonts w:eastAsia="Times New Roman" w:cs="Times New Roman"/>
      <w:sz w:val="20"/>
      <w:szCs w:val="20"/>
      <w:lang w:val="es-ES" w:eastAsia="es-ES" w:bidi="es-ES"/>
    </w:rPr>
  </w:style>
  <w:style w:type="paragraph" w:styleId="Revisin">
    <w:name w:val="Revision"/>
    <w:hidden/>
    <w:uiPriority w:val="99"/>
    <w:semiHidden/>
    <w:rsid w:val="004846F2"/>
    <w:pPr>
      <w:widowControl/>
      <w:autoSpaceDN/>
      <w:textAlignment w:val="auto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1209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MMC</Company>
  <LinksUpToDate>false</LinksUpToDate>
  <CharactersWithSpaces>7846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Luisa Fernanda Santiago Delvasto</dc:creator>
  <cp:lastModifiedBy>Jeimy Lizeth Suarez Martinez</cp:lastModifiedBy>
  <cp:revision>10</cp:revision>
  <cp:lastPrinted>2013-11-06T09:35:00Z</cp:lastPrinted>
  <dcterms:created xsi:type="dcterms:W3CDTF">2022-05-16T19:55:00Z</dcterms:created>
  <dcterms:modified xsi:type="dcterms:W3CDTF">2024-10-31T21:05:00Z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