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W w:w="0" w:type="auto"/>
        <w:jc w:val="center"/>
        <w:tblLook w:val="04A0" w:firstRow="1" w:lastRow="0" w:firstColumn="1" w:lastColumn="0" w:noHBand="0" w:noVBand="1"/>
      </w:tblPr>
      <w:tblGrid>
        <w:gridCol w:w="4135"/>
        <w:gridCol w:w="5035"/>
      </w:tblGrid>
      <w:tr w:rsidR="00523866" w:rsidRPr="006F6990" w14:paraId="639ACDA7" w14:textId="77777777" w:rsidTr="0015246F">
        <w:trPr>
          <w:jc w:val="center"/>
        </w:trPr>
        <w:tc>
          <w:tcPr>
            <w:tcW w:w="9170" w:type="dxa"/>
            <w:gridSpan w:val="2"/>
            <w:vAlign w:val="center"/>
          </w:tcPr>
          <w:p w14:paraId="68AA2D5A" w14:textId="2D4C02A3" w:rsidR="00523866" w:rsidRPr="00523866" w:rsidRDefault="00523866" w:rsidP="00523866">
            <w:pPr>
              <w:jc w:val="center"/>
              <w:rPr>
                <w:rFonts w:ascii="Arial Narrow" w:hAnsi="Arial Narrow" w:cs="Arial"/>
                <w:b/>
                <w:bCs/>
              </w:rPr>
            </w:pPr>
            <w:r w:rsidRPr="00523866">
              <w:rPr>
                <w:rFonts w:ascii="Arial Narrow" w:hAnsi="Arial Narrow" w:cs="Arial"/>
                <w:b/>
                <w:bCs/>
              </w:rPr>
              <w:t xml:space="preserve">JUSTIFICACIÓN OTRO SI ADICIÓN 001 </w:t>
            </w:r>
          </w:p>
        </w:tc>
      </w:tr>
      <w:tr w:rsidR="006F6990" w:rsidRPr="006F6990" w14:paraId="61562046" w14:textId="77777777" w:rsidTr="00E55C25">
        <w:trPr>
          <w:jc w:val="center"/>
        </w:trPr>
        <w:tc>
          <w:tcPr>
            <w:tcW w:w="4135" w:type="dxa"/>
            <w:vAlign w:val="center"/>
          </w:tcPr>
          <w:p w14:paraId="7F192B46" w14:textId="77777777" w:rsidR="006F6990" w:rsidRPr="006F6990" w:rsidRDefault="006F6990" w:rsidP="00583ABE">
            <w:pPr>
              <w:rPr>
                <w:rFonts w:ascii="Arial Narrow" w:hAnsi="Arial Narrow" w:cs="Arial"/>
                <w:b/>
              </w:rPr>
            </w:pPr>
            <w:r w:rsidRPr="006F6990">
              <w:rPr>
                <w:rFonts w:ascii="Arial Narrow" w:hAnsi="Arial Narrow" w:cs="Arial"/>
                <w:b/>
              </w:rPr>
              <w:t>NO. CONTRATO.</w:t>
            </w:r>
          </w:p>
        </w:tc>
        <w:tc>
          <w:tcPr>
            <w:tcW w:w="5035" w:type="dxa"/>
            <w:vAlign w:val="center"/>
          </w:tcPr>
          <w:p w14:paraId="039E0C9A" w14:textId="64D460FD" w:rsidR="006F6990" w:rsidRPr="006F6990" w:rsidRDefault="006F6990" w:rsidP="00583ABE">
            <w:pPr>
              <w:rPr>
                <w:rFonts w:ascii="Arial Narrow" w:hAnsi="Arial Narrow" w:cs="Arial"/>
                <w:bCs/>
              </w:rPr>
            </w:pPr>
            <w:r w:rsidRPr="006F6990">
              <w:rPr>
                <w:rFonts w:ascii="Arial Narrow" w:hAnsi="Arial Narrow" w:cs="Arial"/>
                <w:bCs/>
              </w:rPr>
              <w:t>MC-SGG-010-2024</w:t>
            </w:r>
          </w:p>
        </w:tc>
      </w:tr>
      <w:tr w:rsidR="006F6990" w:rsidRPr="006F6990" w14:paraId="40072432" w14:textId="77777777" w:rsidTr="00E55C25">
        <w:trPr>
          <w:jc w:val="center"/>
        </w:trPr>
        <w:tc>
          <w:tcPr>
            <w:tcW w:w="4135" w:type="dxa"/>
            <w:vAlign w:val="center"/>
          </w:tcPr>
          <w:p w14:paraId="4020FD57" w14:textId="77777777" w:rsidR="006F6990" w:rsidRPr="006F6990" w:rsidRDefault="006F6990" w:rsidP="00583ABE">
            <w:pPr>
              <w:rPr>
                <w:rFonts w:ascii="Arial Narrow" w:hAnsi="Arial Narrow" w:cs="Arial"/>
                <w:b/>
              </w:rPr>
            </w:pPr>
            <w:r w:rsidRPr="006F6990">
              <w:rPr>
                <w:rFonts w:ascii="Arial Narrow" w:hAnsi="Arial Narrow" w:cs="Arial"/>
                <w:b/>
              </w:rPr>
              <w:t>OBJETO DEL CONTRATO:</w:t>
            </w:r>
          </w:p>
        </w:tc>
        <w:tc>
          <w:tcPr>
            <w:tcW w:w="5035" w:type="dxa"/>
            <w:vAlign w:val="center"/>
          </w:tcPr>
          <w:p w14:paraId="4CA3B943" w14:textId="4623197B" w:rsidR="006F6990" w:rsidRPr="006F6990" w:rsidRDefault="006F6990" w:rsidP="006F6990">
            <w:pPr>
              <w:jc w:val="both"/>
              <w:rPr>
                <w:rFonts w:ascii="Arial Narrow" w:hAnsi="Arial Narrow" w:cs="Arial"/>
                <w:bCs/>
                <w:noProof/>
              </w:rPr>
            </w:pPr>
            <w:r w:rsidRPr="006F6990">
              <w:rPr>
                <w:rFonts w:ascii="Arial Narrow" w:hAnsi="Arial Narrow" w:cs="Arial"/>
                <w:bCs/>
                <w:noProof/>
              </w:rPr>
              <w:t>“PRESTACIÓN DE SERVICIOS DE TRANSPORTE ESCOLAR PARA LOS ESTUDIANTES DE LA MATRICULA OFICIAL DE LA INSTITUCIÓN EDUCATIVA LA PINTADA QUE RESIDEN EN EL SECTOR POBLANCO, EL KILÓMETRO Y TÚNEZ DEL MUNICIPIO DE LA PINTADA, ANTIOQUIA”</w:t>
            </w:r>
          </w:p>
        </w:tc>
      </w:tr>
      <w:tr w:rsidR="006F6990" w:rsidRPr="006F6990" w14:paraId="6FB8B74D" w14:textId="77777777" w:rsidTr="00E55C25">
        <w:trPr>
          <w:jc w:val="center"/>
        </w:trPr>
        <w:tc>
          <w:tcPr>
            <w:tcW w:w="4135" w:type="dxa"/>
            <w:vAlign w:val="center"/>
          </w:tcPr>
          <w:p w14:paraId="6D04585F" w14:textId="34EBDC50" w:rsidR="006F6990" w:rsidRPr="006F6990" w:rsidRDefault="006F6990" w:rsidP="00583ABE">
            <w:pPr>
              <w:rPr>
                <w:rFonts w:ascii="Arial Narrow" w:hAnsi="Arial Narrow" w:cs="Arial"/>
                <w:b/>
              </w:rPr>
            </w:pPr>
            <w:r w:rsidRPr="006F6990">
              <w:rPr>
                <w:rFonts w:ascii="Arial Narrow" w:hAnsi="Arial Narrow" w:cs="Arial"/>
                <w:b/>
              </w:rPr>
              <w:t xml:space="preserve">VALOR INICIAL </w:t>
            </w:r>
          </w:p>
        </w:tc>
        <w:tc>
          <w:tcPr>
            <w:tcW w:w="5035" w:type="dxa"/>
            <w:vAlign w:val="center"/>
          </w:tcPr>
          <w:p w14:paraId="5ABF15EB" w14:textId="66EDC9AF" w:rsidR="006F6990" w:rsidRPr="006F6990" w:rsidRDefault="006F6990" w:rsidP="00583ABE">
            <w:pPr>
              <w:rPr>
                <w:rFonts w:ascii="Arial Narrow" w:hAnsi="Arial Narrow" w:cs="Arial"/>
                <w:bCs/>
              </w:rPr>
            </w:pPr>
            <w:r w:rsidRPr="006F6990">
              <w:rPr>
                <w:rFonts w:ascii="Arial Narrow" w:hAnsi="Arial Narrow" w:cs="Arial"/>
                <w:bCs/>
              </w:rPr>
              <w:t>$28.000.950</w:t>
            </w:r>
          </w:p>
        </w:tc>
      </w:tr>
      <w:tr w:rsidR="00DE6258" w:rsidRPr="006F6990" w14:paraId="3F766350" w14:textId="77777777" w:rsidTr="00E55C25">
        <w:trPr>
          <w:jc w:val="center"/>
        </w:trPr>
        <w:tc>
          <w:tcPr>
            <w:tcW w:w="4135" w:type="dxa"/>
            <w:vAlign w:val="center"/>
          </w:tcPr>
          <w:p w14:paraId="14FF6518" w14:textId="71588F99" w:rsidR="00DE6258" w:rsidRPr="006F6990" w:rsidRDefault="00DE6258" w:rsidP="00583ABE">
            <w:pPr>
              <w:rPr>
                <w:rFonts w:ascii="Arial Narrow" w:hAnsi="Arial Narrow" w:cs="Arial"/>
                <w:b/>
              </w:rPr>
            </w:pPr>
            <w:r>
              <w:rPr>
                <w:rFonts w:ascii="Arial Narrow" w:hAnsi="Arial Narrow" w:cs="Arial"/>
                <w:b/>
              </w:rPr>
              <w:t xml:space="preserve">VALOR ADICION </w:t>
            </w:r>
          </w:p>
        </w:tc>
        <w:tc>
          <w:tcPr>
            <w:tcW w:w="5035" w:type="dxa"/>
            <w:vAlign w:val="center"/>
          </w:tcPr>
          <w:p w14:paraId="24D5F721" w14:textId="2B67349E" w:rsidR="00DE6258" w:rsidRPr="006F6990" w:rsidRDefault="00DE6258" w:rsidP="00583ABE">
            <w:pPr>
              <w:rPr>
                <w:rFonts w:ascii="Arial Narrow" w:hAnsi="Arial Narrow" w:cs="Arial"/>
                <w:bCs/>
              </w:rPr>
            </w:pPr>
            <w:r>
              <w:rPr>
                <w:rFonts w:ascii="Arial Narrow" w:hAnsi="Arial Narrow" w:cs="Arial"/>
                <w:bCs/>
              </w:rPr>
              <w:t>$</w:t>
            </w:r>
            <w:r w:rsidR="00DD3318">
              <w:rPr>
                <w:rFonts w:ascii="Arial Narrow" w:hAnsi="Arial Narrow" w:cs="Arial"/>
                <w:bCs/>
              </w:rPr>
              <w:t>14.000.000</w:t>
            </w:r>
          </w:p>
        </w:tc>
      </w:tr>
      <w:tr w:rsidR="00E55C25" w:rsidRPr="006F6990" w14:paraId="7A9AAA85" w14:textId="77777777" w:rsidTr="00E55C25">
        <w:trPr>
          <w:jc w:val="center"/>
        </w:trPr>
        <w:tc>
          <w:tcPr>
            <w:tcW w:w="4135" w:type="dxa"/>
            <w:vAlign w:val="center"/>
          </w:tcPr>
          <w:p w14:paraId="5B7F83F1" w14:textId="349F82CF" w:rsidR="00E55C25" w:rsidRPr="006F6990" w:rsidRDefault="00E55C25" w:rsidP="00583ABE">
            <w:pPr>
              <w:rPr>
                <w:rFonts w:ascii="Arial Narrow" w:hAnsi="Arial Narrow" w:cs="Arial"/>
                <w:b/>
              </w:rPr>
            </w:pPr>
            <w:r>
              <w:rPr>
                <w:rFonts w:ascii="Arial Narrow" w:hAnsi="Arial Narrow" w:cs="Arial"/>
                <w:b/>
              </w:rPr>
              <w:t>VALOR FINAL</w:t>
            </w:r>
          </w:p>
        </w:tc>
        <w:tc>
          <w:tcPr>
            <w:tcW w:w="5035" w:type="dxa"/>
            <w:vAlign w:val="center"/>
          </w:tcPr>
          <w:p w14:paraId="45F59D27" w14:textId="7E6E3FBE" w:rsidR="00E55C25" w:rsidRPr="006F6990" w:rsidRDefault="00DE6258" w:rsidP="00583ABE">
            <w:pPr>
              <w:rPr>
                <w:rFonts w:ascii="Arial Narrow" w:hAnsi="Arial Narrow" w:cs="Arial"/>
                <w:bCs/>
              </w:rPr>
            </w:pPr>
            <w:r>
              <w:rPr>
                <w:rFonts w:ascii="Arial Narrow" w:hAnsi="Arial Narrow" w:cs="Arial"/>
                <w:bCs/>
              </w:rPr>
              <w:t>$</w:t>
            </w:r>
            <w:r w:rsidR="00B1068E" w:rsidRPr="00FE3F39">
              <w:rPr>
                <w:rFonts w:ascii="Arial Narrow" w:hAnsi="Arial Narrow" w:cs="Arial"/>
                <w:b/>
                <w:lang w:val="es-CO"/>
              </w:rPr>
              <w:t xml:space="preserve"> </w:t>
            </w:r>
            <w:r w:rsidR="00DD3318">
              <w:rPr>
                <w:rFonts w:ascii="Arial Narrow" w:hAnsi="Arial Narrow" w:cs="Arial"/>
                <w:b/>
                <w:lang w:val="es-CO"/>
              </w:rPr>
              <w:t>42.000.950</w:t>
            </w:r>
          </w:p>
        </w:tc>
      </w:tr>
      <w:tr w:rsidR="006F6990" w:rsidRPr="006F6990" w14:paraId="1ACFF430" w14:textId="77777777" w:rsidTr="00E55C25">
        <w:trPr>
          <w:jc w:val="center"/>
        </w:trPr>
        <w:tc>
          <w:tcPr>
            <w:tcW w:w="4135" w:type="dxa"/>
            <w:vAlign w:val="center"/>
          </w:tcPr>
          <w:p w14:paraId="1C5D0A7F" w14:textId="54407FC0" w:rsidR="006F6990" w:rsidRPr="006F6990" w:rsidRDefault="006F6990" w:rsidP="00583ABE">
            <w:pPr>
              <w:rPr>
                <w:rFonts w:ascii="Arial Narrow" w:hAnsi="Arial Narrow" w:cs="Arial"/>
                <w:b/>
              </w:rPr>
            </w:pPr>
            <w:r w:rsidRPr="006F6990">
              <w:rPr>
                <w:rFonts w:ascii="Arial Narrow" w:hAnsi="Arial Narrow" w:cs="Arial"/>
                <w:b/>
              </w:rPr>
              <w:t>PLAZO INICIAL</w:t>
            </w:r>
          </w:p>
        </w:tc>
        <w:tc>
          <w:tcPr>
            <w:tcW w:w="5035" w:type="dxa"/>
            <w:vAlign w:val="center"/>
          </w:tcPr>
          <w:p w14:paraId="386877FD" w14:textId="350A2E3E" w:rsidR="006F6990" w:rsidRPr="006F6990" w:rsidRDefault="006F6990" w:rsidP="00583ABE">
            <w:pPr>
              <w:rPr>
                <w:rFonts w:ascii="Arial Narrow" w:hAnsi="Arial Narrow" w:cs="Arial"/>
                <w:bCs/>
              </w:rPr>
            </w:pPr>
            <w:r w:rsidRPr="006F6990">
              <w:rPr>
                <w:rFonts w:ascii="Arial Narrow" w:hAnsi="Arial Narrow" w:cs="Arial"/>
                <w:bCs/>
              </w:rPr>
              <w:t xml:space="preserve">(41) días Calendario Escolar </w:t>
            </w:r>
          </w:p>
        </w:tc>
      </w:tr>
      <w:tr w:rsidR="006F6990" w:rsidRPr="006F6990" w14:paraId="027B08C4" w14:textId="77777777" w:rsidTr="00E55C25">
        <w:trPr>
          <w:jc w:val="center"/>
        </w:trPr>
        <w:tc>
          <w:tcPr>
            <w:tcW w:w="4135" w:type="dxa"/>
            <w:vAlign w:val="center"/>
          </w:tcPr>
          <w:p w14:paraId="36D78FA8" w14:textId="77777777" w:rsidR="006F6990" w:rsidRPr="006F6990" w:rsidRDefault="006F6990" w:rsidP="00583ABE">
            <w:pPr>
              <w:rPr>
                <w:rFonts w:ascii="Arial Narrow" w:hAnsi="Arial Narrow" w:cs="Arial"/>
                <w:b/>
              </w:rPr>
            </w:pPr>
            <w:r w:rsidRPr="006F6990">
              <w:rPr>
                <w:rFonts w:ascii="Arial Narrow" w:hAnsi="Arial Narrow" w:cs="Arial"/>
                <w:b/>
              </w:rPr>
              <w:t>FECHA DE INICIO:</w:t>
            </w:r>
          </w:p>
        </w:tc>
        <w:tc>
          <w:tcPr>
            <w:tcW w:w="5035" w:type="dxa"/>
            <w:vAlign w:val="center"/>
          </w:tcPr>
          <w:p w14:paraId="06AEFF0B" w14:textId="5D799722" w:rsidR="006F6990" w:rsidRPr="00B1068E" w:rsidRDefault="006F6990" w:rsidP="00583ABE">
            <w:pPr>
              <w:rPr>
                <w:rFonts w:ascii="Arial Narrow" w:hAnsi="Arial Narrow" w:cs="Arial"/>
              </w:rPr>
            </w:pPr>
            <w:r w:rsidRPr="00B1068E">
              <w:rPr>
                <w:rFonts w:ascii="Arial Narrow" w:hAnsi="Arial Narrow" w:cs="Arial"/>
              </w:rPr>
              <w:t xml:space="preserve">18 de septiembre del 2024 </w:t>
            </w:r>
          </w:p>
        </w:tc>
      </w:tr>
      <w:tr w:rsidR="006F6990" w:rsidRPr="006F6990" w14:paraId="58712A38" w14:textId="77777777" w:rsidTr="00E55C25">
        <w:trPr>
          <w:jc w:val="center"/>
        </w:trPr>
        <w:tc>
          <w:tcPr>
            <w:tcW w:w="4135" w:type="dxa"/>
            <w:vAlign w:val="center"/>
          </w:tcPr>
          <w:p w14:paraId="450BEA6B" w14:textId="77777777" w:rsidR="006F6990" w:rsidRPr="006F6990" w:rsidRDefault="006F6990" w:rsidP="00583ABE">
            <w:pPr>
              <w:rPr>
                <w:rFonts w:ascii="Arial Narrow" w:hAnsi="Arial Narrow" w:cs="Arial"/>
                <w:b/>
              </w:rPr>
            </w:pPr>
            <w:r w:rsidRPr="006F6990">
              <w:rPr>
                <w:rFonts w:ascii="Arial Narrow" w:hAnsi="Arial Narrow" w:cs="Arial"/>
                <w:b/>
              </w:rPr>
              <w:t>FECHA DE TERMINACION:</w:t>
            </w:r>
          </w:p>
        </w:tc>
        <w:tc>
          <w:tcPr>
            <w:tcW w:w="5035" w:type="dxa"/>
            <w:vAlign w:val="center"/>
          </w:tcPr>
          <w:p w14:paraId="752CF2F2" w14:textId="5C0D9750" w:rsidR="006F6990" w:rsidRPr="00B1068E" w:rsidRDefault="006F6990" w:rsidP="00583ABE">
            <w:pPr>
              <w:rPr>
                <w:rFonts w:ascii="Arial Narrow" w:hAnsi="Arial Narrow" w:cs="Arial"/>
              </w:rPr>
            </w:pPr>
            <w:r w:rsidRPr="00B1068E">
              <w:rPr>
                <w:rFonts w:ascii="Arial Narrow" w:hAnsi="Arial Narrow" w:cs="Arial"/>
              </w:rPr>
              <w:t xml:space="preserve">22 de noviembre del 2024. </w:t>
            </w:r>
          </w:p>
        </w:tc>
      </w:tr>
      <w:tr w:rsidR="006F6990" w:rsidRPr="006F6990" w14:paraId="29EAB189" w14:textId="77777777" w:rsidTr="00E55C25">
        <w:trPr>
          <w:jc w:val="center"/>
        </w:trPr>
        <w:tc>
          <w:tcPr>
            <w:tcW w:w="4135" w:type="dxa"/>
            <w:vAlign w:val="center"/>
          </w:tcPr>
          <w:p w14:paraId="086D8D60" w14:textId="77777777" w:rsidR="006F6990" w:rsidRPr="006F6990" w:rsidRDefault="006F6990" w:rsidP="00583ABE">
            <w:pPr>
              <w:rPr>
                <w:rFonts w:ascii="Arial Narrow" w:hAnsi="Arial Narrow" w:cs="Arial"/>
                <w:b/>
              </w:rPr>
            </w:pPr>
            <w:r w:rsidRPr="006F6990">
              <w:rPr>
                <w:rFonts w:ascii="Arial Narrow" w:hAnsi="Arial Narrow" w:cs="Arial"/>
                <w:b/>
              </w:rPr>
              <w:t>Objeto del otro si</w:t>
            </w:r>
          </w:p>
        </w:tc>
        <w:tc>
          <w:tcPr>
            <w:tcW w:w="5035" w:type="dxa"/>
            <w:vAlign w:val="center"/>
          </w:tcPr>
          <w:p w14:paraId="6DD545FB" w14:textId="75A3C255" w:rsidR="006F6990" w:rsidRPr="006F6990" w:rsidRDefault="009F4CF9" w:rsidP="00583ABE">
            <w:pPr>
              <w:rPr>
                <w:rFonts w:ascii="Arial Narrow" w:hAnsi="Arial Narrow" w:cs="Arial"/>
              </w:rPr>
            </w:pPr>
            <w:r>
              <w:rPr>
                <w:rFonts w:ascii="Arial Narrow" w:hAnsi="Arial Narrow" w:cs="Arial"/>
              </w:rPr>
              <w:t>Adición</w:t>
            </w:r>
            <w:r w:rsidR="00B1068E">
              <w:rPr>
                <w:rFonts w:ascii="Arial Narrow" w:hAnsi="Arial Narrow" w:cs="Arial"/>
              </w:rPr>
              <w:t xml:space="preserve"> </w:t>
            </w:r>
            <w:r w:rsidR="00BC5C8D">
              <w:rPr>
                <w:rFonts w:ascii="Arial Narrow" w:hAnsi="Arial Narrow" w:cs="Arial"/>
              </w:rPr>
              <w:t>y</w:t>
            </w:r>
            <w:r w:rsidR="00B1068E">
              <w:rPr>
                <w:rFonts w:ascii="Arial Narrow" w:hAnsi="Arial Narrow" w:cs="Arial"/>
              </w:rPr>
              <w:t xml:space="preserve"> modificación </w:t>
            </w:r>
          </w:p>
        </w:tc>
      </w:tr>
    </w:tbl>
    <w:p w14:paraId="7D4660C9" w14:textId="77777777" w:rsidR="006F6990" w:rsidRPr="006F6990" w:rsidRDefault="006F6990" w:rsidP="006F6990">
      <w:pPr>
        <w:spacing w:after="0" w:line="240" w:lineRule="auto"/>
        <w:jc w:val="center"/>
        <w:rPr>
          <w:rFonts w:ascii="Arial Narrow" w:hAnsi="Arial Narrow" w:cs="Arial"/>
          <w:b/>
        </w:rPr>
      </w:pPr>
    </w:p>
    <w:p w14:paraId="0FFC09DD" w14:textId="730DD7DD" w:rsidR="006F6990" w:rsidRPr="0062283B" w:rsidRDefault="006F6990" w:rsidP="0062283B">
      <w:pPr>
        <w:tabs>
          <w:tab w:val="left" w:pos="7560"/>
          <w:tab w:val="left" w:pos="8559"/>
          <w:tab w:val="left" w:pos="8640"/>
          <w:tab w:val="left" w:pos="8820"/>
        </w:tabs>
        <w:spacing w:after="0" w:line="240" w:lineRule="auto"/>
        <w:rPr>
          <w:rFonts w:ascii="Arial Narrow" w:hAnsi="Arial Narrow" w:cs="Arial"/>
          <w:b/>
        </w:rPr>
      </w:pPr>
      <w:r w:rsidRPr="0062283B">
        <w:rPr>
          <w:rFonts w:ascii="Arial Narrow" w:hAnsi="Arial Narrow" w:cs="Arial"/>
          <w:b/>
        </w:rPr>
        <w:t>CONSIDERACIONES GENERALES:</w:t>
      </w:r>
    </w:p>
    <w:p w14:paraId="751F2554" w14:textId="3725A916" w:rsidR="006F6990" w:rsidRDefault="006F6990" w:rsidP="006F6990">
      <w:pPr>
        <w:tabs>
          <w:tab w:val="left" w:pos="7560"/>
          <w:tab w:val="left" w:pos="8559"/>
          <w:tab w:val="left" w:pos="8640"/>
          <w:tab w:val="left" w:pos="8820"/>
        </w:tabs>
        <w:spacing w:after="0" w:line="240" w:lineRule="auto"/>
        <w:rPr>
          <w:rFonts w:ascii="Arial Narrow" w:hAnsi="Arial Narrow" w:cs="Arial"/>
          <w:b/>
        </w:rPr>
      </w:pPr>
    </w:p>
    <w:p w14:paraId="3AD48690" w14:textId="33D39008" w:rsidR="006F6990" w:rsidRDefault="006F6990" w:rsidP="006F6990">
      <w:pPr>
        <w:tabs>
          <w:tab w:val="left" w:pos="7560"/>
          <w:tab w:val="left" w:pos="8559"/>
          <w:tab w:val="left" w:pos="8640"/>
          <w:tab w:val="left" w:pos="8820"/>
        </w:tabs>
        <w:spacing w:after="0" w:line="240" w:lineRule="auto"/>
        <w:jc w:val="both"/>
        <w:rPr>
          <w:rFonts w:ascii="Arial Narrow" w:hAnsi="Arial Narrow" w:cs="Arial"/>
        </w:rPr>
      </w:pPr>
      <w:r w:rsidRPr="006F6990">
        <w:rPr>
          <w:rFonts w:ascii="Arial Narrow" w:hAnsi="Arial Narrow" w:cs="Arial"/>
        </w:rPr>
        <w:t xml:space="preserve">Para realizar el "Otro Sí" que implica adición, y modificación del contrato </w:t>
      </w:r>
      <w:r w:rsidRPr="00DD3318">
        <w:rPr>
          <w:rFonts w:ascii="Arial Narrow" w:hAnsi="Arial Narrow" w:cs="Arial"/>
          <w:b/>
        </w:rPr>
        <w:t>MC-SGG-010-2024</w:t>
      </w:r>
      <w:r w:rsidRPr="006F6990">
        <w:rPr>
          <w:rFonts w:ascii="Arial Narrow" w:hAnsi="Arial Narrow" w:cs="Arial"/>
        </w:rPr>
        <w:t xml:space="preserve"> correspondiente a la prestación de servicios de transporte escolar, es necesario tener en cuenta las siguientes condiciones generales:</w:t>
      </w:r>
    </w:p>
    <w:p w14:paraId="56494990" w14:textId="5497FE2A" w:rsidR="00D62739" w:rsidRDefault="00D62739" w:rsidP="006F6990">
      <w:pPr>
        <w:tabs>
          <w:tab w:val="left" w:pos="7560"/>
          <w:tab w:val="left" w:pos="8559"/>
          <w:tab w:val="left" w:pos="8640"/>
          <w:tab w:val="left" w:pos="8820"/>
        </w:tabs>
        <w:spacing w:after="0" w:line="240" w:lineRule="auto"/>
        <w:jc w:val="both"/>
        <w:rPr>
          <w:rFonts w:ascii="Arial Narrow" w:hAnsi="Arial Narrow" w:cs="Arial"/>
        </w:rPr>
      </w:pPr>
    </w:p>
    <w:p w14:paraId="15D342CD" w14:textId="6D381B14" w:rsidR="00D62739" w:rsidRPr="006C1C1B" w:rsidRDefault="00D62739" w:rsidP="006F6990">
      <w:pPr>
        <w:tabs>
          <w:tab w:val="left" w:pos="7560"/>
          <w:tab w:val="left" w:pos="8559"/>
          <w:tab w:val="left" w:pos="8640"/>
          <w:tab w:val="left" w:pos="8820"/>
        </w:tabs>
        <w:spacing w:after="0" w:line="240" w:lineRule="auto"/>
        <w:jc w:val="both"/>
        <w:rPr>
          <w:rFonts w:ascii="Arial Narrow" w:hAnsi="Arial Narrow" w:cs="Arial"/>
          <w:b/>
          <w:iCs/>
          <w:u w:val="single"/>
        </w:rPr>
      </w:pPr>
      <w:r>
        <w:rPr>
          <w:rFonts w:ascii="Arial Narrow" w:hAnsi="Arial Narrow" w:cs="Arial"/>
        </w:rPr>
        <w:t>Que el día 31 de octubre del 2024 se allegó al despacho del alcalde solicitud de transporte escolar</w:t>
      </w:r>
      <w:r w:rsidR="005A6217">
        <w:rPr>
          <w:rFonts w:ascii="Arial Narrow" w:hAnsi="Arial Narrow" w:cs="Arial"/>
        </w:rPr>
        <w:t xml:space="preserve"> por parte de los rectores de la IE La Pintada y la IE Rafael Uribe </w:t>
      </w:r>
      <w:proofErr w:type="spellStart"/>
      <w:r w:rsidR="005A6217">
        <w:rPr>
          <w:rFonts w:ascii="Arial Narrow" w:hAnsi="Arial Narrow" w:cs="Arial"/>
        </w:rPr>
        <w:t>Uribe</w:t>
      </w:r>
      <w:proofErr w:type="spellEnd"/>
      <w:r>
        <w:rPr>
          <w:rFonts w:ascii="Arial Narrow" w:hAnsi="Arial Narrow" w:cs="Arial"/>
        </w:rPr>
        <w:t>, manifestado lo siguiente</w:t>
      </w:r>
      <w:r w:rsidRPr="00D62739">
        <w:rPr>
          <w:rFonts w:ascii="Arial Narrow" w:hAnsi="Arial Narrow" w:cs="Arial"/>
          <w:b/>
          <w:i/>
          <w:u w:val="single"/>
        </w:rPr>
        <w:t xml:space="preserve"> “que lo requerido es fundamental para superar barreras geográficas y socioeconómicas que </w:t>
      </w:r>
      <w:proofErr w:type="gramStart"/>
      <w:r w:rsidRPr="00D62739">
        <w:rPr>
          <w:rFonts w:ascii="Arial Narrow" w:hAnsi="Arial Narrow" w:cs="Arial"/>
          <w:b/>
          <w:i/>
          <w:u w:val="single"/>
        </w:rPr>
        <w:t>podrían  impedir</w:t>
      </w:r>
      <w:proofErr w:type="gramEnd"/>
      <w:r w:rsidRPr="00D62739">
        <w:rPr>
          <w:rFonts w:ascii="Arial Narrow" w:hAnsi="Arial Narrow" w:cs="Arial"/>
          <w:b/>
          <w:i/>
          <w:u w:val="single"/>
        </w:rPr>
        <w:t xml:space="preserve"> que los niños , niñas y adolescentes asistan a la escuela”</w:t>
      </w:r>
      <w:r w:rsidR="006C1C1B">
        <w:rPr>
          <w:rFonts w:ascii="Arial Narrow" w:hAnsi="Arial Narrow" w:cs="Arial"/>
          <w:b/>
          <w:iCs/>
          <w:u w:val="single"/>
        </w:rPr>
        <w:t>.</w:t>
      </w:r>
    </w:p>
    <w:p w14:paraId="2023042F" w14:textId="7A643E89" w:rsidR="0062283B" w:rsidRDefault="0062283B" w:rsidP="006F6990">
      <w:pPr>
        <w:tabs>
          <w:tab w:val="left" w:pos="7560"/>
          <w:tab w:val="left" w:pos="8559"/>
          <w:tab w:val="left" w:pos="8640"/>
          <w:tab w:val="left" w:pos="8820"/>
        </w:tabs>
        <w:spacing w:after="0" w:line="240" w:lineRule="auto"/>
        <w:jc w:val="both"/>
        <w:rPr>
          <w:rFonts w:ascii="Arial Narrow" w:hAnsi="Arial Narrow" w:cs="Arial"/>
          <w:b/>
          <w:i/>
          <w:u w:val="single"/>
        </w:rPr>
      </w:pPr>
    </w:p>
    <w:p w14:paraId="1E5DAA74" w14:textId="132A5FBF" w:rsidR="006C1C1B" w:rsidRDefault="006C1C1B" w:rsidP="0062283B">
      <w:pPr>
        <w:tabs>
          <w:tab w:val="left" w:pos="7560"/>
          <w:tab w:val="left" w:pos="8559"/>
          <w:tab w:val="left" w:pos="8640"/>
          <w:tab w:val="left" w:pos="8820"/>
        </w:tabs>
        <w:spacing w:after="0" w:line="240" w:lineRule="auto"/>
        <w:jc w:val="both"/>
        <w:rPr>
          <w:rFonts w:ascii="Arial Narrow" w:hAnsi="Arial Narrow" w:cs="Arial"/>
        </w:rPr>
      </w:pPr>
      <w:r>
        <w:rPr>
          <w:rFonts w:ascii="Arial Narrow" w:hAnsi="Arial Narrow" w:cs="Arial"/>
        </w:rPr>
        <w:t xml:space="preserve">En ese sentido, debe atenderse la solicitud de los rectores de los colegios, máxime cuando está por terminar el año escolar y debe garantizar una finalización adecuada </w:t>
      </w:r>
      <w:r w:rsidR="009E7AB2">
        <w:rPr>
          <w:rFonts w:ascii="Arial Narrow" w:hAnsi="Arial Narrow" w:cs="Arial"/>
        </w:rPr>
        <w:t>por parte de los estudiantes.</w:t>
      </w:r>
    </w:p>
    <w:p w14:paraId="5BA7D2B7" w14:textId="504B9663" w:rsidR="009E7AB2" w:rsidRDefault="009E7AB2" w:rsidP="0062283B">
      <w:pPr>
        <w:tabs>
          <w:tab w:val="left" w:pos="7560"/>
          <w:tab w:val="left" w:pos="8559"/>
          <w:tab w:val="left" w:pos="8640"/>
          <w:tab w:val="left" w:pos="8820"/>
        </w:tabs>
        <w:spacing w:after="0" w:line="240" w:lineRule="auto"/>
        <w:jc w:val="both"/>
        <w:rPr>
          <w:rFonts w:ascii="Arial Narrow" w:hAnsi="Arial Narrow" w:cs="Arial"/>
        </w:rPr>
      </w:pPr>
    </w:p>
    <w:p w14:paraId="7ED540FB" w14:textId="26B7628B" w:rsidR="009E7AB2" w:rsidRDefault="009E7AB2" w:rsidP="0062283B">
      <w:pPr>
        <w:tabs>
          <w:tab w:val="left" w:pos="7560"/>
          <w:tab w:val="left" w:pos="8559"/>
          <w:tab w:val="left" w:pos="8640"/>
          <w:tab w:val="left" w:pos="8820"/>
        </w:tabs>
        <w:spacing w:after="0" w:line="240" w:lineRule="auto"/>
        <w:jc w:val="both"/>
        <w:rPr>
          <w:rFonts w:ascii="Arial Narrow" w:hAnsi="Arial Narrow" w:cs="Arial"/>
        </w:rPr>
      </w:pPr>
      <w:r>
        <w:rPr>
          <w:rFonts w:ascii="Arial Narrow" w:hAnsi="Arial Narrow" w:cs="Arial"/>
        </w:rPr>
        <w:t xml:space="preserve">Por su parte, se estableció comunicación con la dependencia encargada del transporte escolar </w:t>
      </w:r>
      <w:r w:rsidR="00760D21">
        <w:rPr>
          <w:rFonts w:ascii="Arial Narrow" w:hAnsi="Arial Narrow" w:cs="Arial"/>
        </w:rPr>
        <w:t>de la Secretaría de Educación Departamental, informando sobre la necesidad surgida, y se indicó que procedieron a incorporar las rutas en la base de datos llevada en la secretaría</w:t>
      </w:r>
      <w:r w:rsidR="00E32264">
        <w:rPr>
          <w:rFonts w:ascii="Arial Narrow" w:hAnsi="Arial Narrow" w:cs="Arial"/>
        </w:rPr>
        <w:t>. Además, que el recurso está destinado a transporte escolar y, en consecuencia, la administración municipal es quien debe decidir sobre la contratación de las rutas.</w:t>
      </w:r>
    </w:p>
    <w:p w14:paraId="43531681" w14:textId="77777777" w:rsidR="006C1C1B" w:rsidRDefault="006C1C1B" w:rsidP="0062283B">
      <w:pPr>
        <w:tabs>
          <w:tab w:val="left" w:pos="7560"/>
          <w:tab w:val="left" w:pos="8559"/>
          <w:tab w:val="left" w:pos="8640"/>
          <w:tab w:val="left" w:pos="8820"/>
        </w:tabs>
        <w:spacing w:after="0" w:line="240" w:lineRule="auto"/>
        <w:jc w:val="both"/>
        <w:rPr>
          <w:rFonts w:ascii="Arial Narrow" w:hAnsi="Arial Narrow" w:cs="Arial"/>
        </w:rPr>
      </w:pPr>
    </w:p>
    <w:p w14:paraId="4A517811" w14:textId="1C73B7C4" w:rsidR="0062283B"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r w:rsidRPr="0062283B">
        <w:rPr>
          <w:rFonts w:ascii="Arial Narrow" w:hAnsi="Arial Narrow" w:cs="Arial"/>
        </w:rPr>
        <w:t>Por otro lado</w:t>
      </w:r>
      <w:r w:rsidR="005A6217">
        <w:rPr>
          <w:rFonts w:ascii="Arial Narrow" w:hAnsi="Arial Narrow" w:cs="Arial"/>
        </w:rPr>
        <w:t xml:space="preserve">, </w:t>
      </w:r>
      <w:r w:rsidR="005A6217">
        <w:rPr>
          <w:rFonts w:ascii="Arial Narrow" w:hAnsi="Arial Narrow" w:cs="Arial"/>
          <w:bCs/>
          <w:lang w:val="es-CO"/>
        </w:rPr>
        <w:t>l</w:t>
      </w:r>
      <w:r w:rsidRPr="005C3332">
        <w:rPr>
          <w:rFonts w:ascii="Arial Narrow" w:hAnsi="Arial Narrow" w:cs="Arial"/>
          <w:bCs/>
          <w:lang w:val="es-CO"/>
        </w:rPr>
        <w:t xml:space="preserve">a adición, y modificación del contrato de transporte escolar en el municipio de La Pintada, Antioquia, es </w:t>
      </w:r>
      <w:r w:rsidRPr="005C3332">
        <w:rPr>
          <w:rFonts w:ascii="Arial Narrow" w:hAnsi="Arial Narrow" w:cs="Arial"/>
          <w:b/>
          <w:bCs/>
          <w:lang w:val="es-CO"/>
        </w:rPr>
        <w:t>necesaria</w:t>
      </w:r>
      <w:r w:rsidRPr="005C3332">
        <w:rPr>
          <w:rFonts w:ascii="Arial Narrow" w:hAnsi="Arial Narrow" w:cs="Arial"/>
          <w:bCs/>
          <w:lang w:val="es-CO"/>
        </w:rPr>
        <w:t xml:space="preserve"> debido a una serie de factores socioeconómicos, educativos y geográficos que afectan directamente la prestación del servicio y la accesibilidad de los estudiantes al sistema educativo. A continuación, se describen las razones clave que sustentan esta </w:t>
      </w:r>
      <w:r>
        <w:rPr>
          <w:rFonts w:ascii="Arial Narrow" w:hAnsi="Arial Narrow" w:cs="Arial"/>
          <w:bCs/>
          <w:lang w:val="es-CO"/>
        </w:rPr>
        <w:t>modificación:</w:t>
      </w:r>
    </w:p>
    <w:p w14:paraId="4B200C61" w14:textId="77777777" w:rsidR="0062283B"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p>
    <w:p w14:paraId="46C3FDAB" w14:textId="0D74CFB6" w:rsidR="0062283B"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r>
        <w:rPr>
          <w:rFonts w:ascii="Arial Narrow" w:hAnsi="Arial Narrow" w:cs="Arial"/>
          <w:b/>
          <w:bCs/>
          <w:lang w:val="es-CO"/>
        </w:rPr>
        <w:t xml:space="preserve">1.5.1 </w:t>
      </w:r>
      <w:r w:rsidRPr="005C3332">
        <w:rPr>
          <w:rFonts w:ascii="Arial Narrow" w:hAnsi="Arial Narrow" w:cs="Arial"/>
          <w:b/>
          <w:bCs/>
          <w:lang w:val="es-CO"/>
        </w:rPr>
        <w:t>Aumento de la Cobertura Escolar</w:t>
      </w:r>
    </w:p>
    <w:p w14:paraId="67E752A0" w14:textId="77777777" w:rsidR="0062283B" w:rsidRPr="005C3332"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p>
    <w:p w14:paraId="3059A53C" w14:textId="097E2F0D" w:rsidR="0062283B"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r w:rsidRPr="005C3332">
        <w:rPr>
          <w:rFonts w:ascii="Arial Narrow" w:hAnsi="Arial Narrow" w:cs="Arial"/>
          <w:bCs/>
          <w:lang w:val="es-CO"/>
        </w:rPr>
        <w:t xml:space="preserve">El crecimiento de la población estudiantil en el municipio, especialmente, ha generado la necesidad de ampliar el servicio de transporte escolar. La Pintada cuenta con sectores como </w:t>
      </w:r>
      <w:r w:rsidRPr="00DD3318">
        <w:rPr>
          <w:rFonts w:ascii="Arial Narrow" w:hAnsi="Arial Narrow" w:cs="Arial"/>
          <w:b/>
          <w:bCs/>
          <w:lang w:val="es-CO"/>
        </w:rPr>
        <w:t>POBLANCO, EL KILÓMETRO Y TÚNEZ, “CALLE VIEJA “13 DE JUNIO” EL CARMELO</w:t>
      </w:r>
      <w:r w:rsidR="00DD3318" w:rsidRPr="00DD3318">
        <w:rPr>
          <w:rFonts w:ascii="Arial Narrow" w:hAnsi="Arial Narrow" w:cs="Arial"/>
          <w:b/>
          <w:bCs/>
          <w:lang w:val="es-CO"/>
        </w:rPr>
        <w:t>,</w:t>
      </w:r>
      <w:r w:rsidR="00DD3318" w:rsidRPr="00DD3318">
        <w:rPr>
          <w:rFonts w:ascii="Arial" w:hAnsi="Arial" w:cs="Arial"/>
          <w:b/>
          <w:bCs/>
        </w:rPr>
        <w:t xml:space="preserve"> “BRISAS DEL CAUCA, EL PLANCHÓN</w:t>
      </w:r>
      <w:r w:rsidR="00DD3318">
        <w:rPr>
          <w:rFonts w:ascii="Arial Narrow" w:hAnsi="Arial Narrow" w:cs="Arial"/>
          <w:bCs/>
          <w:lang w:val="es-CO"/>
        </w:rPr>
        <w:t xml:space="preserve"> </w:t>
      </w:r>
      <w:r w:rsidRPr="005C3332">
        <w:rPr>
          <w:rFonts w:ascii="Arial Narrow" w:hAnsi="Arial Narrow" w:cs="Arial"/>
          <w:bCs/>
          <w:lang w:val="es-CO"/>
        </w:rPr>
        <w:t>cuyos habitantes dependen del transporte escolar para acceder a la educación básica y secundaria. Estos sectores se caracterizan por:</w:t>
      </w:r>
    </w:p>
    <w:p w14:paraId="7A24B1DB" w14:textId="77777777" w:rsidR="0062283B" w:rsidRPr="005C3332"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p>
    <w:p w14:paraId="6CC80E33" w14:textId="77777777" w:rsidR="0062283B" w:rsidRPr="005C3332" w:rsidRDefault="0062283B" w:rsidP="0062283B">
      <w:pPr>
        <w:numPr>
          <w:ilvl w:val="0"/>
          <w:numId w:val="10"/>
        </w:numPr>
        <w:tabs>
          <w:tab w:val="left" w:pos="7560"/>
          <w:tab w:val="left" w:pos="8559"/>
          <w:tab w:val="left" w:pos="8640"/>
          <w:tab w:val="left" w:pos="8820"/>
        </w:tabs>
        <w:spacing w:after="0" w:line="240" w:lineRule="auto"/>
        <w:jc w:val="both"/>
        <w:rPr>
          <w:rFonts w:ascii="Arial Narrow" w:hAnsi="Arial Narrow" w:cs="Arial"/>
          <w:bCs/>
          <w:lang w:val="es-CO"/>
        </w:rPr>
      </w:pPr>
      <w:r w:rsidRPr="005C3332">
        <w:rPr>
          <w:rFonts w:ascii="Arial Narrow" w:hAnsi="Arial Narrow" w:cs="Arial"/>
          <w:b/>
          <w:bCs/>
          <w:lang w:val="es-CO"/>
        </w:rPr>
        <w:t>Bajos recursos económicos</w:t>
      </w:r>
      <w:r w:rsidRPr="005C3332">
        <w:rPr>
          <w:rFonts w:ascii="Arial Narrow" w:hAnsi="Arial Narrow" w:cs="Arial"/>
          <w:bCs/>
          <w:lang w:val="es-CO"/>
        </w:rPr>
        <w:t xml:space="preserve"> de las familias, quienes no pueden costear el transporte privado.</w:t>
      </w:r>
    </w:p>
    <w:p w14:paraId="51D5AD3E" w14:textId="77777777" w:rsidR="0062283B" w:rsidRDefault="0062283B" w:rsidP="0062283B">
      <w:pPr>
        <w:numPr>
          <w:ilvl w:val="0"/>
          <w:numId w:val="10"/>
        </w:numPr>
        <w:tabs>
          <w:tab w:val="left" w:pos="7560"/>
          <w:tab w:val="left" w:pos="8559"/>
          <w:tab w:val="left" w:pos="8640"/>
          <w:tab w:val="left" w:pos="8820"/>
        </w:tabs>
        <w:spacing w:after="0" w:line="240" w:lineRule="auto"/>
        <w:jc w:val="both"/>
        <w:rPr>
          <w:rFonts w:ascii="Arial Narrow" w:hAnsi="Arial Narrow" w:cs="Arial"/>
          <w:bCs/>
          <w:lang w:val="es-CO"/>
        </w:rPr>
      </w:pPr>
      <w:r w:rsidRPr="005C3332">
        <w:rPr>
          <w:rFonts w:ascii="Arial Narrow" w:hAnsi="Arial Narrow" w:cs="Arial"/>
          <w:b/>
          <w:bCs/>
          <w:lang w:val="es-CO"/>
        </w:rPr>
        <w:t>Vulnerabilidad socioeconómica</w:t>
      </w:r>
      <w:r w:rsidRPr="005C3332">
        <w:rPr>
          <w:rFonts w:ascii="Arial Narrow" w:hAnsi="Arial Narrow" w:cs="Arial"/>
          <w:bCs/>
          <w:lang w:val="es-CO"/>
        </w:rPr>
        <w:t>, lo que hace que el transporte escolar sea esencial para evitar la deserción escolar.</w:t>
      </w:r>
    </w:p>
    <w:p w14:paraId="0D6400F6" w14:textId="77777777" w:rsidR="0062283B" w:rsidRPr="005C3332" w:rsidRDefault="0062283B" w:rsidP="0062283B">
      <w:pPr>
        <w:tabs>
          <w:tab w:val="left" w:pos="7560"/>
          <w:tab w:val="left" w:pos="8559"/>
          <w:tab w:val="left" w:pos="8640"/>
          <w:tab w:val="left" w:pos="8820"/>
        </w:tabs>
        <w:spacing w:after="0" w:line="240" w:lineRule="auto"/>
        <w:ind w:left="720"/>
        <w:jc w:val="both"/>
        <w:rPr>
          <w:rFonts w:ascii="Arial Narrow" w:hAnsi="Arial Narrow" w:cs="Arial"/>
          <w:bCs/>
          <w:lang w:val="es-CO"/>
        </w:rPr>
      </w:pPr>
    </w:p>
    <w:p w14:paraId="5085A440" w14:textId="77777777" w:rsidR="0062283B"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r>
        <w:rPr>
          <w:rFonts w:ascii="Arial Narrow" w:hAnsi="Arial Narrow" w:cs="Arial"/>
          <w:b/>
          <w:bCs/>
          <w:lang w:val="es-CO"/>
        </w:rPr>
        <w:lastRenderedPageBreak/>
        <w:t>1.5.</w:t>
      </w:r>
      <w:r w:rsidRPr="005C3332">
        <w:rPr>
          <w:rFonts w:ascii="Arial Narrow" w:hAnsi="Arial Narrow" w:cs="Arial"/>
          <w:b/>
          <w:bCs/>
          <w:lang w:val="es-CO"/>
        </w:rPr>
        <w:t>2. Distancia y Condiciones Geográficas</w:t>
      </w:r>
    </w:p>
    <w:p w14:paraId="31FAFEA5" w14:textId="77777777" w:rsidR="0062283B" w:rsidRPr="005C3332"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p>
    <w:p w14:paraId="0507E027" w14:textId="77777777" w:rsidR="0062283B"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r w:rsidRPr="005C3332">
        <w:rPr>
          <w:rFonts w:ascii="Arial Narrow" w:hAnsi="Arial Narrow" w:cs="Arial"/>
          <w:bCs/>
          <w:lang w:val="es-CO"/>
        </w:rPr>
        <w:t xml:space="preserve">El municipio de La Pintada se caracteriza por su </w:t>
      </w:r>
      <w:r w:rsidRPr="005C3332">
        <w:rPr>
          <w:rFonts w:ascii="Arial Narrow" w:hAnsi="Arial Narrow" w:cs="Arial"/>
          <w:b/>
          <w:bCs/>
          <w:lang w:val="es-CO"/>
        </w:rPr>
        <w:t>territorio montañoso</w:t>
      </w:r>
      <w:r w:rsidRPr="005C3332">
        <w:rPr>
          <w:rFonts w:ascii="Arial Narrow" w:hAnsi="Arial Narrow" w:cs="Arial"/>
          <w:bCs/>
          <w:lang w:val="es-CO"/>
        </w:rPr>
        <w:t>, lo que dificulta el acceso a las instituciones educativas. La ampliación de rutas escolares busca eliminar las barreras de distancia que enfrentan los estudiantes, especialmente en condiciones climáticas adversas (lluvias, terrenos accidentados). Sin el transporte escolar, estos factores incrementan el ausentismo y afectan el derecho fundamental a la educación.</w:t>
      </w:r>
    </w:p>
    <w:p w14:paraId="1A2EF457" w14:textId="77777777" w:rsidR="0062283B"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p>
    <w:p w14:paraId="16605B9D" w14:textId="77777777" w:rsidR="0062283B" w:rsidRPr="005C3332"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p>
    <w:p w14:paraId="09A75DBF" w14:textId="77777777" w:rsidR="0062283B"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r>
        <w:rPr>
          <w:rFonts w:ascii="Arial Narrow" w:hAnsi="Arial Narrow" w:cs="Arial"/>
          <w:b/>
          <w:bCs/>
          <w:lang w:val="es-CO"/>
        </w:rPr>
        <w:t>1.5.3</w:t>
      </w:r>
      <w:r w:rsidRPr="005C3332">
        <w:rPr>
          <w:rFonts w:ascii="Arial Narrow" w:hAnsi="Arial Narrow" w:cs="Arial"/>
          <w:b/>
          <w:bCs/>
          <w:lang w:val="es-CO"/>
        </w:rPr>
        <w:t>. Condiciones Socioeconómicas del Municipio</w:t>
      </w:r>
    </w:p>
    <w:p w14:paraId="74C41557" w14:textId="77777777" w:rsidR="0062283B" w:rsidRPr="005C3332"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p>
    <w:p w14:paraId="2173AA36" w14:textId="77777777" w:rsidR="0062283B"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r w:rsidRPr="005C3332">
        <w:rPr>
          <w:rFonts w:ascii="Arial Narrow" w:hAnsi="Arial Narrow" w:cs="Arial"/>
          <w:bCs/>
          <w:lang w:val="es-CO"/>
        </w:rPr>
        <w:t xml:space="preserve">La economía local de La Pintada depende en gran medida de sectores como la agricultura y el turismo, actividades que no generan ingresos estables y suficientes para muchas familias. Debido a los </w:t>
      </w:r>
      <w:r w:rsidRPr="005C3332">
        <w:rPr>
          <w:rFonts w:ascii="Arial Narrow" w:hAnsi="Arial Narrow" w:cs="Arial"/>
          <w:b/>
          <w:bCs/>
          <w:lang w:val="es-CO"/>
        </w:rPr>
        <w:t>bajos ingresos de la población</w:t>
      </w:r>
      <w:r w:rsidRPr="005C3332">
        <w:rPr>
          <w:rFonts w:ascii="Arial Narrow" w:hAnsi="Arial Narrow" w:cs="Arial"/>
          <w:bCs/>
          <w:lang w:val="es-CO"/>
        </w:rPr>
        <w:t xml:space="preserve"> y el alto índice de vulnerabilidad, muchas familias no pueden costear medios de transporte privado para sus hijos, lo que convierte al servicio de transporte escolar en un componente clave para el acceso a la educación.</w:t>
      </w:r>
    </w:p>
    <w:p w14:paraId="6D5599FA" w14:textId="77777777" w:rsidR="0062283B" w:rsidRPr="005C3332"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p>
    <w:p w14:paraId="08010D26" w14:textId="77777777" w:rsidR="0062283B"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r>
        <w:rPr>
          <w:rFonts w:ascii="Arial Narrow" w:hAnsi="Arial Narrow" w:cs="Arial"/>
          <w:b/>
          <w:bCs/>
          <w:lang w:val="es-CO"/>
        </w:rPr>
        <w:t>1.5.4</w:t>
      </w:r>
      <w:r w:rsidRPr="005C3332">
        <w:rPr>
          <w:rFonts w:ascii="Arial Narrow" w:hAnsi="Arial Narrow" w:cs="Arial"/>
          <w:b/>
          <w:bCs/>
          <w:lang w:val="es-CO"/>
        </w:rPr>
        <w:t>. Prevención de la Deserción Escolar</w:t>
      </w:r>
    </w:p>
    <w:p w14:paraId="2B623210" w14:textId="77777777" w:rsidR="0062283B" w:rsidRPr="005C3332"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p>
    <w:p w14:paraId="71275FAF" w14:textId="77777777" w:rsidR="0062283B"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r w:rsidRPr="005C3332">
        <w:rPr>
          <w:rFonts w:ascii="Arial Narrow" w:hAnsi="Arial Narrow" w:cs="Arial"/>
          <w:bCs/>
          <w:lang w:val="es-CO"/>
        </w:rPr>
        <w:t xml:space="preserve">Uno de los principales objetivos de la administración municipal es </w:t>
      </w:r>
      <w:r w:rsidRPr="005C3332">
        <w:rPr>
          <w:rFonts w:ascii="Arial Narrow" w:hAnsi="Arial Narrow" w:cs="Arial"/>
          <w:b/>
          <w:bCs/>
          <w:lang w:val="es-CO"/>
        </w:rPr>
        <w:t>prevenir la deserción escolar</w:t>
      </w:r>
      <w:r w:rsidRPr="005C3332">
        <w:rPr>
          <w:rFonts w:ascii="Arial Narrow" w:hAnsi="Arial Narrow" w:cs="Arial"/>
          <w:bCs/>
          <w:lang w:val="es-CO"/>
        </w:rPr>
        <w:t>, especialmente entre los estudiantes de las zonas rurales. La falta de acceso al transporte adecuado genera que los estudiantes, particularmente aquellos en situaciones de pobreza, no puedan asistir regularmente a clase, lo que aumenta las tasas de deserción. La ampliación del servicio de transporte mediante nuevas rutas garantiza que más estudiantes tengan la oportunidad de mantenerse dentro del sistema educativo.</w:t>
      </w:r>
    </w:p>
    <w:p w14:paraId="0E8EAE8B" w14:textId="77777777" w:rsidR="0062283B" w:rsidRPr="005C3332"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p>
    <w:p w14:paraId="12CAC89D" w14:textId="77777777" w:rsidR="0062283B" w:rsidRPr="005C3332"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r>
        <w:rPr>
          <w:rFonts w:ascii="Arial Narrow" w:hAnsi="Arial Narrow" w:cs="Arial"/>
          <w:b/>
          <w:bCs/>
          <w:lang w:val="es-CO"/>
        </w:rPr>
        <w:t>1.5.5</w:t>
      </w:r>
      <w:r w:rsidRPr="005C3332">
        <w:rPr>
          <w:rFonts w:ascii="Arial Narrow" w:hAnsi="Arial Narrow" w:cs="Arial"/>
          <w:b/>
          <w:bCs/>
          <w:lang w:val="es-CO"/>
        </w:rPr>
        <w:t>. Impacto del Transporte en el Desarrollo Local</w:t>
      </w:r>
    </w:p>
    <w:p w14:paraId="087EF8C5" w14:textId="77777777" w:rsidR="0062283B" w:rsidRDefault="0062283B" w:rsidP="0062283B">
      <w:pPr>
        <w:tabs>
          <w:tab w:val="left" w:pos="7560"/>
          <w:tab w:val="left" w:pos="8559"/>
          <w:tab w:val="left" w:pos="8640"/>
          <w:tab w:val="left" w:pos="8820"/>
        </w:tabs>
        <w:spacing w:after="0" w:line="240" w:lineRule="auto"/>
        <w:jc w:val="both"/>
        <w:rPr>
          <w:rFonts w:ascii="Arial Narrow" w:hAnsi="Arial Narrow" w:cs="Arial"/>
          <w:bCs/>
          <w:lang w:val="es-CO"/>
        </w:rPr>
      </w:pPr>
      <w:r w:rsidRPr="005C3332">
        <w:rPr>
          <w:rFonts w:ascii="Arial Narrow" w:hAnsi="Arial Narrow" w:cs="Arial"/>
          <w:bCs/>
          <w:lang w:val="es-CO"/>
        </w:rPr>
        <w:t xml:space="preserve">El acceso a una educación continua y sin interrupciones es uno de los pilares del </w:t>
      </w:r>
      <w:r w:rsidRPr="005C3332">
        <w:rPr>
          <w:rFonts w:ascii="Arial Narrow" w:hAnsi="Arial Narrow" w:cs="Arial"/>
          <w:b/>
          <w:bCs/>
          <w:lang w:val="es-CO"/>
        </w:rPr>
        <w:t>desarrollo social y humano</w:t>
      </w:r>
      <w:r w:rsidRPr="005C3332">
        <w:rPr>
          <w:rFonts w:ascii="Arial Narrow" w:hAnsi="Arial Narrow" w:cs="Arial"/>
          <w:bCs/>
          <w:lang w:val="es-CO"/>
        </w:rPr>
        <w:t xml:space="preserve"> de cualquier comunidad. Al asegurar el transporte de estudiantes a las instituciones educativas, se promueve un desarrollo más inclusivo y se brinda a los niños y jóvenes la oportunidad de mejorar sus condiciones de vida a través de la educación. Este es un factor esencial para el </w:t>
      </w:r>
      <w:r w:rsidRPr="005C3332">
        <w:rPr>
          <w:rFonts w:ascii="Arial Narrow" w:hAnsi="Arial Narrow" w:cs="Arial"/>
          <w:b/>
          <w:bCs/>
          <w:lang w:val="es-CO"/>
        </w:rPr>
        <w:t>progreso de las comunidades rurales</w:t>
      </w:r>
      <w:r w:rsidRPr="005C3332">
        <w:rPr>
          <w:rFonts w:ascii="Arial Narrow" w:hAnsi="Arial Narrow" w:cs="Arial"/>
          <w:bCs/>
          <w:lang w:val="es-CO"/>
        </w:rPr>
        <w:t xml:space="preserve"> de La Pintada, donde el acceso a la educación representa una vía de superación de las condiciones de pobreza.</w:t>
      </w:r>
    </w:p>
    <w:p w14:paraId="54B1D322" w14:textId="77777777" w:rsidR="0062283B" w:rsidRPr="005C3332" w:rsidRDefault="0062283B" w:rsidP="0062283B">
      <w:pPr>
        <w:tabs>
          <w:tab w:val="left" w:pos="7560"/>
          <w:tab w:val="left" w:pos="8559"/>
          <w:tab w:val="left" w:pos="8640"/>
          <w:tab w:val="left" w:pos="8820"/>
        </w:tabs>
        <w:spacing w:after="0" w:line="240" w:lineRule="auto"/>
        <w:jc w:val="both"/>
        <w:rPr>
          <w:rFonts w:ascii="Arial Narrow" w:hAnsi="Arial Narrow" w:cs="Arial"/>
          <w:b/>
          <w:bCs/>
          <w:lang w:val="es-CO"/>
        </w:rPr>
      </w:pPr>
    </w:p>
    <w:p w14:paraId="72C00833" w14:textId="44400F26" w:rsidR="0062283B" w:rsidRPr="0062283B" w:rsidRDefault="0062283B" w:rsidP="0062283B">
      <w:pPr>
        <w:tabs>
          <w:tab w:val="left" w:pos="7560"/>
          <w:tab w:val="left" w:pos="8559"/>
          <w:tab w:val="left" w:pos="8640"/>
          <w:tab w:val="left" w:pos="8820"/>
        </w:tabs>
        <w:spacing w:after="0" w:line="240" w:lineRule="auto"/>
        <w:jc w:val="both"/>
        <w:rPr>
          <w:rFonts w:ascii="Arial Narrow" w:hAnsi="Arial Narrow" w:cs="Arial"/>
          <w:b/>
          <w:u w:val="single"/>
          <w:lang w:val="es-CO"/>
        </w:rPr>
      </w:pPr>
      <w:r>
        <w:rPr>
          <w:rFonts w:ascii="Arial Narrow" w:hAnsi="Arial Narrow" w:cs="Arial"/>
          <w:bCs/>
          <w:lang w:val="es-CO"/>
        </w:rPr>
        <w:t>Que d</w:t>
      </w:r>
      <w:r w:rsidRPr="005C3332">
        <w:rPr>
          <w:rFonts w:ascii="Arial Narrow" w:hAnsi="Arial Narrow" w:cs="Arial"/>
          <w:bCs/>
          <w:lang w:val="es-CO"/>
        </w:rPr>
        <w:t xml:space="preserve">e acuerdo con la </w:t>
      </w:r>
      <w:r w:rsidRPr="005C3332">
        <w:rPr>
          <w:rFonts w:ascii="Arial Narrow" w:hAnsi="Arial Narrow" w:cs="Arial"/>
          <w:b/>
          <w:bCs/>
          <w:lang w:val="es-CO"/>
        </w:rPr>
        <w:t>Constitución Política de Colombia</w:t>
      </w:r>
      <w:r w:rsidRPr="005C3332">
        <w:rPr>
          <w:rFonts w:ascii="Arial Narrow" w:hAnsi="Arial Narrow" w:cs="Arial"/>
          <w:bCs/>
          <w:lang w:val="es-CO"/>
        </w:rPr>
        <w:t xml:space="preserve"> y la </w:t>
      </w:r>
      <w:r w:rsidRPr="005C3332">
        <w:rPr>
          <w:rFonts w:ascii="Arial Narrow" w:hAnsi="Arial Narrow" w:cs="Arial"/>
          <w:b/>
          <w:bCs/>
          <w:lang w:val="es-CO"/>
        </w:rPr>
        <w:t>Ley 115 de 1994</w:t>
      </w:r>
      <w:r w:rsidRPr="005C3332">
        <w:rPr>
          <w:rFonts w:ascii="Arial Narrow" w:hAnsi="Arial Narrow" w:cs="Arial"/>
          <w:bCs/>
          <w:lang w:val="es-CO"/>
        </w:rPr>
        <w:t xml:space="preserve"> (Ley General de Educación), es responsabilidad del Estado, en este caso del municipio de La Pintada, garantizar el acceso a la educación y asegurar la permanencia de los estudiantes en el sistema educativo. La prestación del servicio de transporte escolar es un mecanismo para cumplir con este mandato, lo cual refuerza la necesidad del "otro sí" para adecuar los recursos y garantizar la continuidad del servicio.</w:t>
      </w:r>
      <w:r>
        <w:rPr>
          <w:rFonts w:ascii="Arial Narrow" w:hAnsi="Arial Narrow" w:cs="Arial"/>
          <w:bCs/>
          <w:lang w:val="es-CO"/>
        </w:rPr>
        <w:t xml:space="preserve"> </w:t>
      </w:r>
      <w:r w:rsidRPr="005C3332">
        <w:rPr>
          <w:rFonts w:ascii="Arial Narrow" w:hAnsi="Arial Narrow" w:cs="Arial"/>
          <w:bCs/>
          <w:lang w:val="es-CO"/>
        </w:rPr>
        <w:t>La adición de rutas, la prórroga de días calendario escolar y la modificación del valor del contrato de transporte escolar son necesarias y urgentes para garantizar el derecho a la educación de los estudiantes de zonas rurales en el municipio de La Pintada. Los factores socioeconómicos, las condiciones geográficas y la vulnerabilidad de la población hacen que el transporte escolar sea un servicio fundamental. Este "otro sí" permitirá dar respuesta a las nuevas necesidades, asegurar la permanencia escolar y contribuir al desarrollo integral de la comunidad</w:t>
      </w:r>
    </w:p>
    <w:p w14:paraId="0B033DEF" w14:textId="4098FB2F" w:rsidR="00D62739" w:rsidRDefault="00D62739" w:rsidP="00D62739">
      <w:pPr>
        <w:tabs>
          <w:tab w:val="left" w:pos="7560"/>
          <w:tab w:val="left" w:pos="8559"/>
          <w:tab w:val="left" w:pos="8640"/>
          <w:tab w:val="left" w:pos="8820"/>
        </w:tabs>
        <w:spacing w:after="0" w:line="240" w:lineRule="auto"/>
        <w:jc w:val="both"/>
        <w:rPr>
          <w:rFonts w:ascii="Arial Narrow" w:hAnsi="Arial Narrow" w:cs="Arial"/>
          <w:lang w:val="es-CO"/>
        </w:rPr>
      </w:pPr>
    </w:p>
    <w:p w14:paraId="7B116449" w14:textId="77777777" w:rsidR="00D62739" w:rsidRPr="00FE3F39" w:rsidRDefault="00D62739" w:rsidP="00D62739">
      <w:pPr>
        <w:tabs>
          <w:tab w:val="left" w:pos="7560"/>
          <w:tab w:val="left" w:pos="8559"/>
          <w:tab w:val="left" w:pos="8640"/>
          <w:tab w:val="left" w:pos="8820"/>
        </w:tabs>
        <w:spacing w:after="0" w:line="240" w:lineRule="auto"/>
        <w:jc w:val="both"/>
        <w:rPr>
          <w:rFonts w:ascii="Arial Narrow" w:hAnsi="Arial Narrow" w:cs="Arial"/>
          <w:bCs/>
          <w:lang w:val="es-CO"/>
        </w:rPr>
      </w:pPr>
      <w:r w:rsidRPr="00FE3F39">
        <w:rPr>
          <w:rFonts w:ascii="Arial Narrow" w:hAnsi="Arial Narrow" w:cs="Arial"/>
          <w:bCs/>
          <w:lang w:val="es-CO"/>
        </w:rPr>
        <w:t xml:space="preserve">Establece el parágrafo del Art 40 de la ley 80 de 1993 </w:t>
      </w:r>
    </w:p>
    <w:p w14:paraId="65414060" w14:textId="77777777" w:rsidR="00D62739" w:rsidRDefault="00D62739" w:rsidP="00D62739">
      <w:pPr>
        <w:tabs>
          <w:tab w:val="left" w:pos="7560"/>
          <w:tab w:val="left" w:pos="8559"/>
          <w:tab w:val="left" w:pos="8640"/>
          <w:tab w:val="left" w:pos="8820"/>
        </w:tabs>
        <w:spacing w:after="0" w:line="240" w:lineRule="auto"/>
        <w:jc w:val="both"/>
        <w:rPr>
          <w:rFonts w:ascii="Arial Narrow" w:hAnsi="Arial Narrow" w:cs="Arial"/>
          <w:b/>
          <w:bCs/>
          <w:lang w:val="es-CO"/>
        </w:rPr>
      </w:pPr>
    </w:p>
    <w:p w14:paraId="4D9B5958" w14:textId="431F5A68" w:rsidR="00D62739" w:rsidRDefault="00D62739" w:rsidP="0062283B">
      <w:pPr>
        <w:tabs>
          <w:tab w:val="left" w:pos="7560"/>
          <w:tab w:val="left" w:pos="8559"/>
          <w:tab w:val="left" w:pos="8640"/>
          <w:tab w:val="left" w:pos="8820"/>
        </w:tabs>
        <w:spacing w:after="0" w:line="240" w:lineRule="auto"/>
        <w:ind w:left="567"/>
        <w:jc w:val="both"/>
        <w:rPr>
          <w:rFonts w:ascii="Arial Narrow" w:hAnsi="Arial Narrow" w:cs="Arial"/>
          <w:bCs/>
          <w:i/>
          <w:lang w:val="es-CO"/>
        </w:rPr>
      </w:pPr>
      <w:r>
        <w:rPr>
          <w:rFonts w:ascii="Arial Narrow" w:hAnsi="Arial Narrow" w:cs="Arial"/>
          <w:bCs/>
          <w:i/>
          <w:lang w:val="es-CO"/>
        </w:rPr>
        <w:t>“</w:t>
      </w:r>
      <w:r w:rsidRPr="00FE3F39">
        <w:rPr>
          <w:rFonts w:ascii="Arial Narrow" w:hAnsi="Arial Narrow" w:cs="Arial"/>
          <w:bCs/>
          <w:i/>
          <w:lang w:val="es-CO"/>
        </w:rPr>
        <w:t>Los contratos no podrán adicionarse en más del cincuenta por ciento (50%) de su valor inicial, expresado éste en salarios mínimos legales mensuales.</w:t>
      </w:r>
      <w:r>
        <w:rPr>
          <w:rFonts w:ascii="Arial Narrow" w:hAnsi="Arial Narrow" w:cs="Arial"/>
          <w:bCs/>
          <w:i/>
          <w:lang w:val="es-CO"/>
        </w:rPr>
        <w:t>”</w:t>
      </w:r>
    </w:p>
    <w:p w14:paraId="24DC2CDD" w14:textId="77777777" w:rsidR="0062283B" w:rsidRDefault="0062283B" w:rsidP="0062283B">
      <w:pPr>
        <w:tabs>
          <w:tab w:val="left" w:pos="7560"/>
          <w:tab w:val="left" w:pos="8559"/>
          <w:tab w:val="left" w:pos="8640"/>
          <w:tab w:val="left" w:pos="8820"/>
        </w:tabs>
        <w:spacing w:after="0" w:line="240" w:lineRule="auto"/>
        <w:ind w:left="567"/>
        <w:jc w:val="both"/>
        <w:rPr>
          <w:rFonts w:ascii="Arial Narrow" w:hAnsi="Arial Narrow" w:cs="Arial"/>
          <w:bCs/>
          <w:i/>
          <w:lang w:val="es-CO"/>
        </w:rPr>
      </w:pPr>
    </w:p>
    <w:p w14:paraId="5BBF5D9C" w14:textId="77777777" w:rsidR="00D62739" w:rsidRDefault="00D62739" w:rsidP="00D62739">
      <w:pPr>
        <w:tabs>
          <w:tab w:val="left" w:pos="7560"/>
          <w:tab w:val="left" w:pos="8559"/>
          <w:tab w:val="left" w:pos="8640"/>
          <w:tab w:val="left" w:pos="8820"/>
        </w:tabs>
        <w:spacing w:after="0" w:line="240" w:lineRule="auto"/>
        <w:jc w:val="both"/>
        <w:rPr>
          <w:rFonts w:ascii="Arial Narrow" w:hAnsi="Arial Narrow" w:cs="Arial"/>
          <w:bCs/>
          <w:lang w:val="es-CO"/>
        </w:rPr>
      </w:pPr>
      <w:r w:rsidRPr="00E55C25">
        <w:rPr>
          <w:rFonts w:ascii="Arial Narrow" w:hAnsi="Arial Narrow" w:cs="Arial"/>
          <w:bCs/>
          <w:lang w:val="es-CO"/>
        </w:rPr>
        <w:t>Colombia compra eficiente establece en concepto C-759 de 2022</w:t>
      </w:r>
      <w:r>
        <w:rPr>
          <w:rFonts w:ascii="Arial Narrow" w:hAnsi="Arial Narrow" w:cs="Arial"/>
          <w:bCs/>
          <w:lang w:val="es-CO"/>
        </w:rPr>
        <w:t>:</w:t>
      </w:r>
    </w:p>
    <w:p w14:paraId="5776FEF0" w14:textId="77777777" w:rsidR="00D62739" w:rsidRPr="00E55C25" w:rsidRDefault="00D62739" w:rsidP="00D62739">
      <w:pPr>
        <w:tabs>
          <w:tab w:val="left" w:pos="7560"/>
          <w:tab w:val="left" w:pos="8559"/>
          <w:tab w:val="left" w:pos="8640"/>
          <w:tab w:val="left" w:pos="8820"/>
        </w:tabs>
        <w:spacing w:after="0" w:line="240" w:lineRule="auto"/>
        <w:jc w:val="both"/>
        <w:rPr>
          <w:rFonts w:ascii="Arial Narrow" w:hAnsi="Arial Narrow" w:cs="Arial"/>
          <w:bCs/>
          <w:lang w:val="es-CO"/>
        </w:rPr>
      </w:pPr>
    </w:p>
    <w:p w14:paraId="0B1F3227" w14:textId="77777777" w:rsidR="00D62739" w:rsidRDefault="00D62739" w:rsidP="00D62739">
      <w:pPr>
        <w:tabs>
          <w:tab w:val="left" w:pos="7560"/>
          <w:tab w:val="left" w:pos="8559"/>
          <w:tab w:val="left" w:pos="8640"/>
          <w:tab w:val="left" w:pos="8820"/>
        </w:tabs>
        <w:spacing w:after="0" w:line="240" w:lineRule="auto"/>
        <w:ind w:left="567"/>
        <w:jc w:val="both"/>
        <w:rPr>
          <w:rFonts w:ascii="Arial Narrow" w:hAnsi="Arial Narrow" w:cs="Arial"/>
          <w:bCs/>
          <w:i/>
          <w:lang w:val="es-CO"/>
        </w:rPr>
      </w:pPr>
      <w:r>
        <w:rPr>
          <w:rFonts w:ascii="Arial Narrow" w:hAnsi="Arial Narrow" w:cs="Arial"/>
          <w:bCs/>
          <w:i/>
          <w:lang w:val="es-CO"/>
        </w:rPr>
        <w:t>“</w:t>
      </w:r>
      <w:r w:rsidRPr="00E55C25">
        <w:rPr>
          <w:rFonts w:ascii="Arial Narrow" w:hAnsi="Arial Narrow" w:cs="Arial"/>
          <w:bCs/>
          <w:i/>
          <w:lang w:val="es-CO"/>
        </w:rPr>
        <w:t xml:space="preserve">Conforme a la regulación legal y a la interpretación que de la misma han hecho el Consejo de Estado y la Corte Constitucional, la cual se comparte por esta Agencia, es viable jurídicamente modificar los contratos estatales, pero esta </w:t>
      </w:r>
      <w:r w:rsidRPr="00E55C25">
        <w:rPr>
          <w:rFonts w:ascii="Arial Narrow" w:hAnsi="Arial Narrow" w:cs="Arial"/>
          <w:bCs/>
          <w:i/>
          <w:lang w:val="es-CO"/>
        </w:rPr>
        <w:lastRenderedPageBreak/>
        <w:t xml:space="preserve">medida tienen carácter excepcional y solo procede cuando con ella se pretenda garantizar el interés público, cuando la entidad haya verificado y así pueda constatarse por cualquier que la causa de la modificación es real y cierta y cuando se deriva de previsiones legales, esto es, cuando la modificación encuentra sustento no solo en circunstancias fácticas propias de la ejecución del contrato, sino, además, cuando tales situaciones ponen de presente la necesidad de dar cumplimiento a previsiones establecidas por el legislador. Así las cosas, para establecer si un contrato determinado puede ser susceptible de modificación, se hace necesario que la Administración analice, en cada caso, la concurrencia de los aspectos antes referidos.  </w:t>
      </w:r>
    </w:p>
    <w:p w14:paraId="46D3CA66" w14:textId="77777777" w:rsidR="00D62739" w:rsidRDefault="00D62739" w:rsidP="00D62739">
      <w:pPr>
        <w:tabs>
          <w:tab w:val="left" w:pos="7560"/>
          <w:tab w:val="left" w:pos="8559"/>
          <w:tab w:val="left" w:pos="8640"/>
          <w:tab w:val="left" w:pos="8820"/>
        </w:tabs>
        <w:spacing w:after="0" w:line="240" w:lineRule="auto"/>
        <w:ind w:left="567"/>
        <w:jc w:val="both"/>
        <w:rPr>
          <w:rFonts w:ascii="Arial Narrow" w:hAnsi="Arial Narrow" w:cs="Arial"/>
          <w:bCs/>
          <w:i/>
          <w:lang w:val="es-CO"/>
        </w:rPr>
      </w:pPr>
    </w:p>
    <w:p w14:paraId="460888CA" w14:textId="77777777" w:rsidR="00D62739" w:rsidRDefault="00D62739" w:rsidP="00D62739">
      <w:pPr>
        <w:tabs>
          <w:tab w:val="left" w:pos="7560"/>
          <w:tab w:val="left" w:pos="8559"/>
          <w:tab w:val="left" w:pos="8640"/>
          <w:tab w:val="left" w:pos="8820"/>
        </w:tabs>
        <w:spacing w:after="0" w:line="240" w:lineRule="auto"/>
        <w:ind w:left="567"/>
        <w:jc w:val="both"/>
        <w:rPr>
          <w:rFonts w:ascii="Arial Narrow" w:hAnsi="Arial Narrow" w:cs="Arial"/>
          <w:bCs/>
          <w:i/>
          <w:lang w:val="es-CO"/>
        </w:rPr>
      </w:pPr>
      <w:r w:rsidRPr="00E55C25">
        <w:rPr>
          <w:rFonts w:ascii="Arial Narrow" w:hAnsi="Arial Narrow" w:cs="Arial"/>
          <w:bCs/>
          <w:i/>
          <w:lang w:val="es-CO"/>
        </w:rPr>
        <w:t>Los contratistas conservan el derecho de estipular en los acuerdos bilaterales modificatorios las estipulaciones que estimen pertinentes. Estos documentos deben contener la voluntad de ambas partes y debe documentar el contenido acordado por contratista y contratante. Es preciso señalar que, el ordenamiento jurídico no establece una preforma de este tipo de acuerdos, por tanto, su elaboración se sujeta a la libre autonomía de ambas partes. De modo que, por la naturaleza bilateral de estos actos modificatorios, estos deben documentar la voluntad de ambas partes, no solo de la entidad pública, por tanto, estos documentos no son inmodificables, sino que, en cada caso concreto, las entidades y sus contratistas deberán elaborarlos conforme a las condiciones que ambos lleguen a pactar.</w:t>
      </w:r>
      <w:r>
        <w:rPr>
          <w:rFonts w:ascii="Arial Narrow" w:hAnsi="Arial Narrow" w:cs="Arial"/>
          <w:bCs/>
          <w:i/>
          <w:lang w:val="es-CO"/>
        </w:rPr>
        <w:t>”</w:t>
      </w:r>
    </w:p>
    <w:p w14:paraId="50749023" w14:textId="77777777" w:rsidR="00D62739" w:rsidRDefault="00D62739" w:rsidP="00D62739">
      <w:pPr>
        <w:tabs>
          <w:tab w:val="left" w:pos="7560"/>
          <w:tab w:val="left" w:pos="8559"/>
          <w:tab w:val="left" w:pos="8640"/>
          <w:tab w:val="left" w:pos="8820"/>
        </w:tabs>
        <w:spacing w:after="0" w:line="240" w:lineRule="auto"/>
        <w:ind w:left="567"/>
        <w:jc w:val="both"/>
        <w:rPr>
          <w:rFonts w:ascii="Arial Narrow" w:hAnsi="Arial Narrow" w:cs="Arial"/>
          <w:bCs/>
          <w:i/>
          <w:lang w:val="es-CO"/>
        </w:rPr>
      </w:pPr>
    </w:p>
    <w:p w14:paraId="22CA77FE" w14:textId="1DE65FCD" w:rsidR="00D62739" w:rsidRDefault="00D62739" w:rsidP="00D62739">
      <w:pPr>
        <w:tabs>
          <w:tab w:val="left" w:pos="7560"/>
          <w:tab w:val="left" w:pos="8559"/>
          <w:tab w:val="left" w:pos="8640"/>
          <w:tab w:val="left" w:pos="8820"/>
        </w:tabs>
        <w:spacing w:after="0" w:line="240" w:lineRule="auto"/>
        <w:ind w:left="567"/>
        <w:jc w:val="both"/>
        <w:rPr>
          <w:rFonts w:ascii="Arial Narrow" w:hAnsi="Arial Narrow" w:cs="Arial"/>
          <w:bCs/>
          <w:i/>
          <w:lang w:val="es-CO"/>
        </w:rPr>
      </w:pPr>
      <w:r w:rsidRPr="00E55C25">
        <w:rPr>
          <w:rFonts w:ascii="Arial Narrow" w:hAnsi="Arial Narrow" w:cs="Arial"/>
          <w:bCs/>
          <w:i/>
          <w:lang w:val="es-CO"/>
        </w:rPr>
        <w:t xml:space="preserve">El Estatuto General de Contratación de la Administración Pública, contenido en las Leyes 80 de 1993 y 1150 de 2007, así como en las normas que las han modificado y las reglamentan, no consagran una regulación expresa sobre la posibilidad de modificar los contratos celebrados por las entidades estatales. Ello encuentra sustento en que, en principio, los contratos deben ejecutarse en las condiciones pactadas inicialmente, pues tales condiciones fueron convenidas luego de que la Entidad Estatal surtiera todos los procedimientos previstos para la selección de su contratista y definiera los aspectos, técnicos, legales y financieros propios de cada caso, con observancia de los principios de transparencia, economía y responsabilidad, así como de todos los demás principios de la función administrativa, aplicables al proceso de gestión contractual. La regulación expresa contenida en la Ley se limita a fijar los porcentajes límite para adicionar los valores inicialmente pactados, como lo hace el artículo 40 de la Ley 80 de </w:t>
      </w:r>
      <w:r w:rsidR="0062283B" w:rsidRPr="00E55C25">
        <w:rPr>
          <w:rFonts w:ascii="Arial Narrow" w:hAnsi="Arial Narrow" w:cs="Arial"/>
          <w:bCs/>
          <w:i/>
          <w:lang w:val="es-CO"/>
        </w:rPr>
        <w:t>1993.</w:t>
      </w:r>
      <w:r w:rsidRPr="00E55C25">
        <w:rPr>
          <w:rFonts w:ascii="Arial Narrow" w:hAnsi="Arial Narrow" w:cs="Arial"/>
          <w:bCs/>
          <w:i/>
          <w:lang w:val="es-CO"/>
        </w:rPr>
        <w:t xml:space="preserve"> </w:t>
      </w:r>
    </w:p>
    <w:p w14:paraId="4C6A069E" w14:textId="77777777" w:rsidR="00D62739" w:rsidRPr="00E55C25" w:rsidRDefault="00D62739" w:rsidP="00D62739">
      <w:pPr>
        <w:tabs>
          <w:tab w:val="left" w:pos="7560"/>
          <w:tab w:val="left" w:pos="8559"/>
          <w:tab w:val="left" w:pos="8640"/>
          <w:tab w:val="left" w:pos="8820"/>
        </w:tabs>
        <w:spacing w:after="0" w:line="240" w:lineRule="auto"/>
        <w:ind w:left="567"/>
        <w:jc w:val="both"/>
        <w:rPr>
          <w:rFonts w:ascii="Arial Narrow" w:hAnsi="Arial Narrow" w:cs="Arial"/>
          <w:bCs/>
          <w:i/>
          <w:lang w:val="es-CO"/>
        </w:rPr>
      </w:pPr>
    </w:p>
    <w:p w14:paraId="1A8CAFD8" w14:textId="77777777" w:rsidR="00D62739" w:rsidRPr="00E55C25" w:rsidRDefault="00D62739" w:rsidP="00D62739">
      <w:pPr>
        <w:tabs>
          <w:tab w:val="left" w:pos="7560"/>
          <w:tab w:val="left" w:pos="8559"/>
          <w:tab w:val="left" w:pos="8640"/>
          <w:tab w:val="left" w:pos="8820"/>
        </w:tabs>
        <w:spacing w:after="0" w:line="240" w:lineRule="auto"/>
        <w:ind w:left="567"/>
        <w:jc w:val="both"/>
        <w:rPr>
          <w:rFonts w:ascii="Arial Narrow" w:hAnsi="Arial Narrow" w:cs="Arial"/>
          <w:bCs/>
          <w:i/>
          <w:lang w:val="es-CO"/>
        </w:rPr>
      </w:pPr>
      <w:r w:rsidRPr="00E55C25">
        <w:rPr>
          <w:rFonts w:ascii="Arial Narrow" w:hAnsi="Arial Narrow" w:cs="Arial"/>
          <w:bCs/>
          <w:i/>
          <w:lang w:val="es-CO"/>
        </w:rPr>
        <w:t>Ahora bien, no existe ninguna restricción expresa para modificar los contratos estatales y los mismos principios antes referidos puede poner en evidencia la necesidad de suscribir documentos de modificación en los cuales se cambie parte de las estipulaciones pactadas en un comienzo. En el contexto antes descrito, la jurisprudencia ha fijado pautas generales conforme a las cuales la Administración Pública debe evaluar, teniendo cuenta las particularidades de cada caso, si resulta procedente suscribir documentos de modificación a los contratos que ha celebrado. Así, por ejemplo, la Corte Constitucional, mediante sentencia C-416 de 2012, expresó lo siguiente sobre la posibilidad de modificar los contratos estatales</w:t>
      </w:r>
    </w:p>
    <w:p w14:paraId="37704645" w14:textId="1ECEC4F2" w:rsidR="00D62739" w:rsidRPr="0062283B" w:rsidRDefault="0062283B" w:rsidP="00D62739">
      <w:pPr>
        <w:tabs>
          <w:tab w:val="left" w:pos="7560"/>
          <w:tab w:val="left" w:pos="8559"/>
          <w:tab w:val="left" w:pos="8640"/>
          <w:tab w:val="left" w:pos="8820"/>
        </w:tabs>
        <w:spacing w:after="0" w:line="240" w:lineRule="auto"/>
        <w:jc w:val="both"/>
        <w:rPr>
          <w:rFonts w:ascii="Arial Narrow" w:hAnsi="Arial Narrow" w:cs="Arial"/>
          <w:b/>
          <w:lang w:val="es-CO"/>
        </w:rPr>
      </w:pPr>
      <w:r>
        <w:rPr>
          <w:rFonts w:ascii="Arial Narrow" w:hAnsi="Arial Narrow" w:cs="Arial"/>
          <w:lang w:val="es-CO"/>
        </w:rPr>
        <w:t xml:space="preserve"> </w:t>
      </w:r>
      <w:r w:rsidRPr="0062283B">
        <w:rPr>
          <w:rFonts w:ascii="Arial Narrow" w:hAnsi="Arial Narrow" w:cs="Arial"/>
          <w:b/>
          <w:lang w:val="es-CO"/>
        </w:rPr>
        <w:t>Rutas</w:t>
      </w:r>
    </w:p>
    <w:p w14:paraId="07D3447E" w14:textId="40F9292C" w:rsidR="00D62739" w:rsidRDefault="0062283B" w:rsidP="00D62739">
      <w:pPr>
        <w:tabs>
          <w:tab w:val="left" w:pos="7560"/>
          <w:tab w:val="left" w:pos="8559"/>
          <w:tab w:val="left" w:pos="8640"/>
          <w:tab w:val="left" w:pos="8820"/>
        </w:tabs>
        <w:spacing w:after="0" w:line="240" w:lineRule="auto"/>
        <w:jc w:val="both"/>
        <w:rPr>
          <w:rFonts w:ascii="Arial Narrow" w:hAnsi="Arial Narrow" w:cs="Arial"/>
          <w:lang w:val="es-CO"/>
        </w:rPr>
      </w:pPr>
      <w:r>
        <w:rPr>
          <w:noProof/>
        </w:rPr>
        <w:lastRenderedPageBreak/>
        <w:drawing>
          <wp:inline distT="0" distB="0" distL="0" distR="0" wp14:anchorId="732A8DF2" wp14:editId="04ECC0DF">
            <wp:extent cx="6292002" cy="349623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4915" t="16805" r="3420" b="14838"/>
                    <a:stretch/>
                  </pic:blipFill>
                  <pic:spPr bwMode="auto">
                    <a:xfrm>
                      <a:off x="0" y="0"/>
                      <a:ext cx="6334511" cy="3519856"/>
                    </a:xfrm>
                    <a:prstGeom prst="rect">
                      <a:avLst/>
                    </a:prstGeom>
                    <a:ln>
                      <a:noFill/>
                    </a:ln>
                    <a:extLst>
                      <a:ext uri="{53640926-AAD7-44D8-BBD7-CCE9431645EC}">
                        <a14:shadowObscured xmlns:a14="http://schemas.microsoft.com/office/drawing/2010/main"/>
                      </a:ext>
                    </a:extLst>
                  </pic:spPr>
                </pic:pic>
              </a:graphicData>
            </a:graphic>
          </wp:inline>
        </w:drawing>
      </w:r>
    </w:p>
    <w:p w14:paraId="16AFFE59" w14:textId="35F94891" w:rsidR="0062283B" w:rsidRDefault="0062283B" w:rsidP="00D62739">
      <w:pPr>
        <w:tabs>
          <w:tab w:val="left" w:pos="7560"/>
          <w:tab w:val="left" w:pos="8559"/>
          <w:tab w:val="left" w:pos="8640"/>
          <w:tab w:val="left" w:pos="8820"/>
        </w:tabs>
        <w:spacing w:after="0" w:line="240" w:lineRule="auto"/>
        <w:jc w:val="both"/>
        <w:rPr>
          <w:rFonts w:ascii="Arial Narrow" w:hAnsi="Arial Narrow" w:cs="Arial"/>
          <w:lang w:val="es-CO"/>
        </w:rPr>
      </w:pPr>
      <w:r>
        <w:rPr>
          <w:noProof/>
        </w:rPr>
        <w:drawing>
          <wp:inline distT="0" distB="0" distL="0" distR="0" wp14:anchorId="11FC0641" wp14:editId="4259A4F2">
            <wp:extent cx="6362380" cy="3042285"/>
            <wp:effectExtent l="0" t="0" r="635" b="5715"/>
            <wp:docPr id="1546535425" name="Imagen 3"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535425" name="Imagen 3" descr="Mapa&#10;&#10;Descripción generada automáticament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6255" t="7256" r="1433" b="8221"/>
                    <a:stretch/>
                  </pic:blipFill>
                  <pic:spPr bwMode="auto">
                    <a:xfrm>
                      <a:off x="0" y="0"/>
                      <a:ext cx="6376150" cy="3048869"/>
                    </a:xfrm>
                    <a:prstGeom prst="rect">
                      <a:avLst/>
                    </a:prstGeom>
                    <a:noFill/>
                    <a:ln>
                      <a:noFill/>
                    </a:ln>
                    <a:extLst>
                      <a:ext uri="{53640926-AAD7-44D8-BBD7-CCE9431645EC}">
                        <a14:shadowObscured xmlns:a14="http://schemas.microsoft.com/office/drawing/2010/main"/>
                      </a:ext>
                    </a:extLst>
                  </pic:spPr>
                </pic:pic>
              </a:graphicData>
            </a:graphic>
          </wp:inline>
        </w:drawing>
      </w:r>
    </w:p>
    <w:p w14:paraId="75F95347" w14:textId="30833E49" w:rsidR="006F6990" w:rsidRPr="00DD3318" w:rsidRDefault="0062283B" w:rsidP="006F6990">
      <w:pPr>
        <w:tabs>
          <w:tab w:val="left" w:pos="7560"/>
          <w:tab w:val="left" w:pos="8559"/>
          <w:tab w:val="left" w:pos="8640"/>
          <w:tab w:val="left" w:pos="8820"/>
        </w:tabs>
        <w:spacing w:after="0" w:line="240" w:lineRule="auto"/>
        <w:jc w:val="both"/>
        <w:rPr>
          <w:rFonts w:ascii="Arial Narrow" w:hAnsi="Arial Narrow" w:cs="Arial"/>
          <w:lang w:val="es-CO"/>
        </w:rPr>
      </w:pPr>
      <w:r>
        <w:rPr>
          <w:noProof/>
        </w:rPr>
        <w:lastRenderedPageBreak/>
        <w:drawing>
          <wp:inline distT="0" distB="0" distL="0" distR="0" wp14:anchorId="4BD5E78C" wp14:editId="075CE834">
            <wp:extent cx="6460958" cy="3650076"/>
            <wp:effectExtent l="0" t="0" r="0" b="7620"/>
            <wp:docPr id="13186685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3429" t="8324" b="9056"/>
                    <a:stretch/>
                  </pic:blipFill>
                  <pic:spPr bwMode="auto">
                    <a:xfrm>
                      <a:off x="0" y="0"/>
                      <a:ext cx="6479798" cy="3660720"/>
                    </a:xfrm>
                    <a:prstGeom prst="rect">
                      <a:avLst/>
                    </a:prstGeom>
                    <a:noFill/>
                    <a:ln>
                      <a:noFill/>
                    </a:ln>
                    <a:extLst>
                      <a:ext uri="{53640926-AAD7-44D8-BBD7-CCE9431645EC}">
                        <a14:shadowObscured xmlns:a14="http://schemas.microsoft.com/office/drawing/2010/main"/>
                      </a:ext>
                    </a:extLst>
                  </pic:spPr>
                </pic:pic>
              </a:graphicData>
            </a:graphic>
          </wp:inline>
        </w:drawing>
      </w:r>
    </w:p>
    <w:p w14:paraId="59565DCF" w14:textId="2C550471" w:rsidR="006F6990" w:rsidRDefault="006F6990" w:rsidP="006F6990">
      <w:pPr>
        <w:tabs>
          <w:tab w:val="left" w:pos="7560"/>
          <w:tab w:val="left" w:pos="8559"/>
          <w:tab w:val="left" w:pos="8640"/>
          <w:tab w:val="left" w:pos="8820"/>
        </w:tabs>
        <w:spacing w:after="0" w:line="240" w:lineRule="auto"/>
        <w:jc w:val="both"/>
        <w:rPr>
          <w:rFonts w:ascii="Arial Narrow" w:hAnsi="Arial Narrow" w:cs="Arial"/>
          <w:lang w:val="es-CO"/>
        </w:rPr>
      </w:pPr>
      <w:r w:rsidRPr="006F6990">
        <w:rPr>
          <w:rFonts w:ascii="Arial Narrow" w:hAnsi="Arial Narrow" w:cs="Arial"/>
          <w:lang w:val="es-CO"/>
        </w:rPr>
        <w:t>Se adicionará ruta a las ya establecidas en el contrato original</w:t>
      </w:r>
      <w:r>
        <w:rPr>
          <w:rFonts w:ascii="Arial Narrow" w:hAnsi="Arial Narrow" w:cs="Arial"/>
          <w:lang w:val="es-CO"/>
        </w:rPr>
        <w:t xml:space="preserve"> de la siguiente manera:</w:t>
      </w:r>
    </w:p>
    <w:p w14:paraId="6EA71108" w14:textId="2D083FC5" w:rsidR="00E36C27" w:rsidRPr="005C3332" w:rsidRDefault="00DD3318" w:rsidP="00E36C27">
      <w:pPr>
        <w:tabs>
          <w:tab w:val="left" w:pos="7560"/>
          <w:tab w:val="left" w:pos="8559"/>
          <w:tab w:val="left" w:pos="8640"/>
          <w:tab w:val="left" w:pos="8820"/>
        </w:tabs>
        <w:spacing w:after="0" w:line="240" w:lineRule="auto"/>
        <w:jc w:val="center"/>
        <w:rPr>
          <w:rFonts w:ascii="Arial Narrow" w:hAnsi="Arial Narrow" w:cs="Arial"/>
          <w:b/>
          <w:lang w:val="es-CO"/>
        </w:rPr>
      </w:pPr>
      <w:bookmarkStart w:id="0" w:name="_Hlk181356966"/>
      <w:r>
        <w:rPr>
          <w:rFonts w:ascii="Arial Narrow" w:hAnsi="Arial Narrow" w:cs="Arial"/>
          <w:b/>
          <w:lang w:val="es-CO"/>
        </w:rPr>
        <w:t>Ruta 5</w:t>
      </w:r>
    </w:p>
    <w:p w14:paraId="1A45631C" w14:textId="77777777" w:rsidR="00E36C27" w:rsidRDefault="00E36C27" w:rsidP="00E36C27">
      <w:pPr>
        <w:tabs>
          <w:tab w:val="left" w:pos="7560"/>
          <w:tab w:val="left" w:pos="8559"/>
          <w:tab w:val="left" w:pos="8640"/>
          <w:tab w:val="left" w:pos="8820"/>
        </w:tabs>
        <w:spacing w:after="0" w:line="240" w:lineRule="auto"/>
        <w:jc w:val="both"/>
        <w:rPr>
          <w:rFonts w:ascii="Arial Narrow" w:hAnsi="Arial Narrow" w:cs="Arial"/>
          <w:lang w:val="es-CO"/>
        </w:rPr>
      </w:pPr>
    </w:p>
    <w:tbl>
      <w:tblPr>
        <w:tblStyle w:val="Tablaconcuadrcula"/>
        <w:tblW w:w="10070" w:type="dxa"/>
        <w:jc w:val="center"/>
        <w:tblLook w:val="04A0" w:firstRow="1" w:lastRow="0" w:firstColumn="1" w:lastColumn="0" w:noHBand="0" w:noVBand="1"/>
      </w:tblPr>
      <w:tblGrid>
        <w:gridCol w:w="1831"/>
        <w:gridCol w:w="1219"/>
        <w:gridCol w:w="1430"/>
        <w:gridCol w:w="1598"/>
        <w:gridCol w:w="1843"/>
        <w:gridCol w:w="2149"/>
      </w:tblGrid>
      <w:tr w:rsidR="00E36C27" w14:paraId="74DFF0AE" w14:textId="77777777" w:rsidTr="001C0F91">
        <w:trPr>
          <w:trHeight w:val="501"/>
          <w:jc w:val="center"/>
        </w:trPr>
        <w:tc>
          <w:tcPr>
            <w:tcW w:w="1831" w:type="dxa"/>
            <w:vAlign w:val="center"/>
          </w:tcPr>
          <w:p w14:paraId="72F7DEBE" w14:textId="77777777" w:rsidR="00E36C27" w:rsidRDefault="00E36C27" w:rsidP="001C0F91">
            <w:pPr>
              <w:jc w:val="center"/>
              <w:rPr>
                <w:rFonts w:ascii="Arial" w:hAnsi="Arial" w:cs="Arial"/>
                <w:b/>
              </w:rPr>
            </w:pPr>
            <w:r>
              <w:rPr>
                <w:rFonts w:ascii="Arial" w:hAnsi="Arial" w:cs="Arial"/>
                <w:b/>
              </w:rPr>
              <w:t>Ruta</w:t>
            </w:r>
          </w:p>
        </w:tc>
        <w:tc>
          <w:tcPr>
            <w:tcW w:w="1219" w:type="dxa"/>
            <w:vAlign w:val="center"/>
          </w:tcPr>
          <w:p w14:paraId="2A291A5B" w14:textId="77777777" w:rsidR="00E36C27" w:rsidRDefault="00E36C27" w:rsidP="001C0F91">
            <w:pPr>
              <w:jc w:val="center"/>
              <w:rPr>
                <w:rFonts w:ascii="Arial" w:hAnsi="Arial" w:cs="Arial"/>
                <w:b/>
              </w:rPr>
            </w:pPr>
            <w:r>
              <w:rPr>
                <w:rFonts w:ascii="Arial" w:hAnsi="Arial" w:cs="Arial"/>
                <w:b/>
              </w:rPr>
              <w:t>Horario</w:t>
            </w:r>
          </w:p>
        </w:tc>
        <w:tc>
          <w:tcPr>
            <w:tcW w:w="1430" w:type="dxa"/>
            <w:vAlign w:val="center"/>
          </w:tcPr>
          <w:p w14:paraId="05E4EE4D" w14:textId="77777777" w:rsidR="00E36C27" w:rsidRDefault="00E36C27" w:rsidP="001C0F91">
            <w:pPr>
              <w:jc w:val="center"/>
              <w:rPr>
                <w:rFonts w:ascii="Arial" w:hAnsi="Arial" w:cs="Arial"/>
                <w:b/>
              </w:rPr>
            </w:pPr>
            <w:r w:rsidRPr="00DE6258">
              <w:rPr>
                <w:rFonts w:ascii="Arial" w:hAnsi="Arial" w:cs="Arial"/>
                <w:b/>
              </w:rPr>
              <w:t>Valor Día Ruta</w:t>
            </w:r>
          </w:p>
        </w:tc>
        <w:tc>
          <w:tcPr>
            <w:tcW w:w="1598" w:type="dxa"/>
            <w:vAlign w:val="center"/>
          </w:tcPr>
          <w:p w14:paraId="3A96C043" w14:textId="77777777" w:rsidR="00E36C27" w:rsidRDefault="00E36C27" w:rsidP="001C0F91">
            <w:pPr>
              <w:jc w:val="center"/>
              <w:rPr>
                <w:rFonts w:ascii="Arial" w:hAnsi="Arial" w:cs="Arial"/>
                <w:b/>
              </w:rPr>
            </w:pPr>
            <w:r w:rsidRPr="00DE6258">
              <w:rPr>
                <w:rFonts w:ascii="Arial" w:hAnsi="Arial" w:cs="Arial"/>
                <w:b/>
              </w:rPr>
              <w:t>Días De Servicios</w:t>
            </w:r>
          </w:p>
        </w:tc>
        <w:tc>
          <w:tcPr>
            <w:tcW w:w="1843" w:type="dxa"/>
            <w:vAlign w:val="center"/>
          </w:tcPr>
          <w:p w14:paraId="445A9E56" w14:textId="77777777" w:rsidR="00E36C27" w:rsidRDefault="00E36C27" w:rsidP="001C0F91">
            <w:pPr>
              <w:jc w:val="center"/>
              <w:rPr>
                <w:rFonts w:ascii="Arial" w:hAnsi="Arial" w:cs="Arial"/>
                <w:b/>
              </w:rPr>
            </w:pPr>
            <w:r w:rsidRPr="00DE6258">
              <w:rPr>
                <w:rFonts w:ascii="Arial" w:hAnsi="Arial" w:cs="Arial"/>
                <w:b/>
              </w:rPr>
              <w:t>Total, Valor Ruta</w:t>
            </w:r>
          </w:p>
        </w:tc>
        <w:tc>
          <w:tcPr>
            <w:tcW w:w="2149" w:type="dxa"/>
            <w:vAlign w:val="center"/>
          </w:tcPr>
          <w:p w14:paraId="63791478" w14:textId="77777777" w:rsidR="00E36C27" w:rsidRDefault="00E36C27" w:rsidP="001C0F91">
            <w:pPr>
              <w:jc w:val="center"/>
              <w:rPr>
                <w:rFonts w:ascii="Arial" w:hAnsi="Arial" w:cs="Arial"/>
                <w:b/>
              </w:rPr>
            </w:pPr>
          </w:p>
          <w:p w14:paraId="37132785" w14:textId="77777777" w:rsidR="00E36C27" w:rsidRDefault="00E36C27" w:rsidP="001C0F91">
            <w:pPr>
              <w:jc w:val="center"/>
              <w:rPr>
                <w:rFonts w:ascii="Arial" w:hAnsi="Arial" w:cs="Arial"/>
                <w:b/>
              </w:rPr>
            </w:pPr>
            <w:r>
              <w:rPr>
                <w:rFonts w:ascii="Arial" w:hAnsi="Arial" w:cs="Arial"/>
                <w:b/>
              </w:rPr>
              <w:t>Tipo de vehículo</w:t>
            </w:r>
          </w:p>
        </w:tc>
      </w:tr>
      <w:tr w:rsidR="00E36C27" w14:paraId="1202B9E5" w14:textId="77777777" w:rsidTr="001C0F91">
        <w:trPr>
          <w:trHeight w:val="501"/>
          <w:jc w:val="center"/>
        </w:trPr>
        <w:tc>
          <w:tcPr>
            <w:tcW w:w="1831" w:type="dxa"/>
          </w:tcPr>
          <w:p w14:paraId="4E213B78" w14:textId="77777777" w:rsidR="00E36C27" w:rsidRPr="0095306A" w:rsidRDefault="00E36C27" w:rsidP="001C0F91">
            <w:pPr>
              <w:jc w:val="center"/>
              <w:rPr>
                <w:rFonts w:ascii="Arial" w:hAnsi="Arial" w:cs="Arial"/>
                <w:bCs/>
              </w:rPr>
            </w:pPr>
            <w:r>
              <w:rPr>
                <w:rFonts w:ascii="Arial" w:hAnsi="Arial" w:cs="Arial"/>
                <w:bCs/>
              </w:rPr>
              <w:t>El Carmelo – I.E La Pintada</w:t>
            </w:r>
          </w:p>
        </w:tc>
        <w:tc>
          <w:tcPr>
            <w:tcW w:w="1219" w:type="dxa"/>
          </w:tcPr>
          <w:p w14:paraId="6BF358F6" w14:textId="77777777" w:rsidR="00E36C27" w:rsidRPr="0095306A" w:rsidRDefault="00E36C27" w:rsidP="001C0F91">
            <w:pPr>
              <w:jc w:val="center"/>
              <w:rPr>
                <w:rFonts w:ascii="Arial" w:hAnsi="Arial" w:cs="Arial"/>
                <w:bCs/>
              </w:rPr>
            </w:pPr>
            <w:r>
              <w:rPr>
                <w:rFonts w:ascii="Arial" w:hAnsi="Arial" w:cs="Arial"/>
                <w:bCs/>
              </w:rPr>
              <w:t>6:45AM</w:t>
            </w:r>
          </w:p>
        </w:tc>
        <w:tc>
          <w:tcPr>
            <w:tcW w:w="1430" w:type="dxa"/>
            <w:vMerge w:val="restart"/>
            <w:vAlign w:val="center"/>
          </w:tcPr>
          <w:p w14:paraId="71A8C48F" w14:textId="64BD1BB3" w:rsidR="00E36C27" w:rsidRPr="0095306A" w:rsidRDefault="00E36C27" w:rsidP="001C0F91">
            <w:pPr>
              <w:jc w:val="center"/>
              <w:rPr>
                <w:rFonts w:ascii="Arial" w:hAnsi="Arial" w:cs="Arial"/>
                <w:bCs/>
              </w:rPr>
            </w:pPr>
            <w:r>
              <w:rPr>
                <w:rFonts w:ascii="Arial" w:hAnsi="Arial" w:cs="Arial"/>
                <w:bCs/>
              </w:rPr>
              <w:t>$250.000</w:t>
            </w:r>
          </w:p>
        </w:tc>
        <w:tc>
          <w:tcPr>
            <w:tcW w:w="1598" w:type="dxa"/>
            <w:vMerge w:val="restart"/>
            <w:vAlign w:val="center"/>
          </w:tcPr>
          <w:p w14:paraId="72899111" w14:textId="3BB8C993" w:rsidR="00E36C27" w:rsidRPr="0095306A" w:rsidRDefault="00E36C27" w:rsidP="001C0F91">
            <w:pPr>
              <w:jc w:val="center"/>
              <w:rPr>
                <w:rFonts w:ascii="Arial" w:hAnsi="Arial" w:cs="Arial"/>
                <w:bCs/>
              </w:rPr>
            </w:pPr>
            <w:r>
              <w:rPr>
                <w:rFonts w:ascii="Arial" w:hAnsi="Arial" w:cs="Arial"/>
                <w:bCs/>
              </w:rPr>
              <w:t>13</w:t>
            </w:r>
          </w:p>
        </w:tc>
        <w:tc>
          <w:tcPr>
            <w:tcW w:w="1843" w:type="dxa"/>
            <w:vMerge w:val="restart"/>
            <w:vAlign w:val="center"/>
          </w:tcPr>
          <w:p w14:paraId="228F2167" w14:textId="0381EED8" w:rsidR="00E36C27" w:rsidRPr="0095306A" w:rsidRDefault="00E36C27" w:rsidP="001C0F91">
            <w:pPr>
              <w:jc w:val="center"/>
              <w:rPr>
                <w:rFonts w:ascii="Arial" w:hAnsi="Arial" w:cs="Arial"/>
                <w:bCs/>
              </w:rPr>
            </w:pPr>
            <w:r>
              <w:rPr>
                <w:rFonts w:ascii="Arial" w:hAnsi="Arial" w:cs="Arial"/>
                <w:bCs/>
              </w:rPr>
              <w:t>$</w:t>
            </w:r>
            <w:r w:rsidR="00D62739">
              <w:rPr>
                <w:rFonts w:ascii="Arial" w:hAnsi="Arial" w:cs="Arial"/>
                <w:bCs/>
              </w:rPr>
              <w:t>3</w:t>
            </w:r>
            <w:r>
              <w:rPr>
                <w:rFonts w:ascii="Arial" w:hAnsi="Arial" w:cs="Arial"/>
                <w:bCs/>
              </w:rPr>
              <w:t>.</w:t>
            </w:r>
            <w:r w:rsidR="00D62739">
              <w:rPr>
                <w:rFonts w:ascii="Arial" w:hAnsi="Arial" w:cs="Arial"/>
                <w:bCs/>
              </w:rPr>
              <w:t>250</w:t>
            </w:r>
            <w:r>
              <w:rPr>
                <w:rFonts w:ascii="Arial" w:hAnsi="Arial" w:cs="Arial"/>
                <w:bCs/>
              </w:rPr>
              <w:t>.000,00</w:t>
            </w:r>
          </w:p>
        </w:tc>
        <w:tc>
          <w:tcPr>
            <w:tcW w:w="2149" w:type="dxa"/>
          </w:tcPr>
          <w:p w14:paraId="6801395E"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r w:rsidR="00E36C27" w14:paraId="76AA1E93" w14:textId="77777777" w:rsidTr="001C0F91">
        <w:trPr>
          <w:trHeight w:val="485"/>
          <w:jc w:val="center"/>
        </w:trPr>
        <w:tc>
          <w:tcPr>
            <w:tcW w:w="1831" w:type="dxa"/>
          </w:tcPr>
          <w:p w14:paraId="0DA24B81" w14:textId="77777777" w:rsidR="00E36C27" w:rsidRPr="0095306A" w:rsidRDefault="00E36C27" w:rsidP="001C0F91">
            <w:pPr>
              <w:jc w:val="center"/>
              <w:rPr>
                <w:rFonts w:ascii="Arial" w:hAnsi="Arial" w:cs="Arial"/>
                <w:bCs/>
              </w:rPr>
            </w:pPr>
            <w:r>
              <w:rPr>
                <w:rFonts w:ascii="Arial" w:hAnsi="Arial" w:cs="Arial"/>
                <w:bCs/>
              </w:rPr>
              <w:t>I.E La Pintada - El Carmelo</w:t>
            </w:r>
          </w:p>
        </w:tc>
        <w:tc>
          <w:tcPr>
            <w:tcW w:w="1219" w:type="dxa"/>
          </w:tcPr>
          <w:p w14:paraId="26374804" w14:textId="77777777" w:rsidR="00E36C27" w:rsidRPr="0095306A" w:rsidRDefault="00E36C27" w:rsidP="001C0F91">
            <w:pPr>
              <w:jc w:val="center"/>
              <w:rPr>
                <w:rFonts w:ascii="Arial" w:hAnsi="Arial" w:cs="Arial"/>
                <w:bCs/>
              </w:rPr>
            </w:pPr>
            <w:r>
              <w:rPr>
                <w:rFonts w:ascii="Arial" w:hAnsi="Arial" w:cs="Arial"/>
                <w:bCs/>
              </w:rPr>
              <w:t>12M</w:t>
            </w:r>
          </w:p>
        </w:tc>
        <w:tc>
          <w:tcPr>
            <w:tcW w:w="1430" w:type="dxa"/>
            <w:vMerge/>
          </w:tcPr>
          <w:p w14:paraId="31D2851D" w14:textId="77777777" w:rsidR="00E36C27" w:rsidRPr="0095306A" w:rsidRDefault="00E36C27" w:rsidP="001C0F91">
            <w:pPr>
              <w:jc w:val="center"/>
              <w:rPr>
                <w:rFonts w:ascii="Arial" w:hAnsi="Arial" w:cs="Arial"/>
                <w:bCs/>
              </w:rPr>
            </w:pPr>
          </w:p>
        </w:tc>
        <w:tc>
          <w:tcPr>
            <w:tcW w:w="1598" w:type="dxa"/>
            <w:vMerge/>
          </w:tcPr>
          <w:p w14:paraId="74498432" w14:textId="77777777" w:rsidR="00E36C27" w:rsidRPr="0095306A" w:rsidRDefault="00E36C27" w:rsidP="001C0F91">
            <w:pPr>
              <w:jc w:val="center"/>
              <w:rPr>
                <w:rFonts w:ascii="Arial" w:hAnsi="Arial" w:cs="Arial"/>
                <w:bCs/>
              </w:rPr>
            </w:pPr>
          </w:p>
        </w:tc>
        <w:tc>
          <w:tcPr>
            <w:tcW w:w="1843" w:type="dxa"/>
            <w:vMerge/>
          </w:tcPr>
          <w:p w14:paraId="43616A20" w14:textId="77777777" w:rsidR="00E36C27" w:rsidRPr="0095306A" w:rsidRDefault="00E36C27" w:rsidP="001C0F91">
            <w:pPr>
              <w:jc w:val="center"/>
              <w:rPr>
                <w:rFonts w:ascii="Arial" w:hAnsi="Arial" w:cs="Arial"/>
                <w:bCs/>
              </w:rPr>
            </w:pPr>
          </w:p>
        </w:tc>
        <w:tc>
          <w:tcPr>
            <w:tcW w:w="2149" w:type="dxa"/>
          </w:tcPr>
          <w:p w14:paraId="0B312020"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r w:rsidR="00E36C27" w14:paraId="0E17205B" w14:textId="77777777" w:rsidTr="001C0F91">
        <w:trPr>
          <w:trHeight w:val="501"/>
          <w:jc w:val="center"/>
        </w:trPr>
        <w:tc>
          <w:tcPr>
            <w:tcW w:w="1831" w:type="dxa"/>
          </w:tcPr>
          <w:p w14:paraId="7763DB05" w14:textId="77777777" w:rsidR="00E36C27" w:rsidRPr="0095306A" w:rsidRDefault="00E36C27" w:rsidP="001C0F91">
            <w:pPr>
              <w:jc w:val="center"/>
              <w:rPr>
                <w:rFonts w:ascii="Arial" w:hAnsi="Arial" w:cs="Arial"/>
                <w:bCs/>
              </w:rPr>
            </w:pPr>
            <w:r>
              <w:rPr>
                <w:rFonts w:ascii="Arial" w:hAnsi="Arial" w:cs="Arial"/>
                <w:bCs/>
              </w:rPr>
              <w:t>El Carmelo – I.E La Pintada</w:t>
            </w:r>
          </w:p>
        </w:tc>
        <w:tc>
          <w:tcPr>
            <w:tcW w:w="1219" w:type="dxa"/>
          </w:tcPr>
          <w:p w14:paraId="4CD64521" w14:textId="77777777" w:rsidR="00E36C27" w:rsidRPr="0095306A" w:rsidRDefault="00E36C27" w:rsidP="001C0F91">
            <w:pPr>
              <w:jc w:val="center"/>
              <w:rPr>
                <w:rFonts w:ascii="Arial" w:hAnsi="Arial" w:cs="Arial"/>
                <w:bCs/>
              </w:rPr>
            </w:pPr>
            <w:r>
              <w:rPr>
                <w:rFonts w:ascii="Arial" w:hAnsi="Arial" w:cs="Arial"/>
                <w:bCs/>
              </w:rPr>
              <w:t>12:45 PM</w:t>
            </w:r>
          </w:p>
        </w:tc>
        <w:tc>
          <w:tcPr>
            <w:tcW w:w="1430" w:type="dxa"/>
            <w:vMerge/>
          </w:tcPr>
          <w:p w14:paraId="5326D5A2" w14:textId="77777777" w:rsidR="00E36C27" w:rsidRPr="0095306A" w:rsidRDefault="00E36C27" w:rsidP="001C0F91">
            <w:pPr>
              <w:jc w:val="center"/>
              <w:rPr>
                <w:rFonts w:ascii="Arial" w:hAnsi="Arial" w:cs="Arial"/>
                <w:bCs/>
              </w:rPr>
            </w:pPr>
          </w:p>
        </w:tc>
        <w:tc>
          <w:tcPr>
            <w:tcW w:w="1598" w:type="dxa"/>
            <w:vMerge/>
          </w:tcPr>
          <w:p w14:paraId="13DE8F1B" w14:textId="77777777" w:rsidR="00E36C27" w:rsidRPr="0095306A" w:rsidRDefault="00E36C27" w:rsidP="001C0F91">
            <w:pPr>
              <w:jc w:val="center"/>
              <w:rPr>
                <w:rFonts w:ascii="Arial" w:hAnsi="Arial" w:cs="Arial"/>
                <w:bCs/>
              </w:rPr>
            </w:pPr>
          </w:p>
        </w:tc>
        <w:tc>
          <w:tcPr>
            <w:tcW w:w="1843" w:type="dxa"/>
            <w:vMerge/>
          </w:tcPr>
          <w:p w14:paraId="5C24BDD2" w14:textId="77777777" w:rsidR="00E36C27" w:rsidRPr="0095306A" w:rsidRDefault="00E36C27" w:rsidP="001C0F91">
            <w:pPr>
              <w:jc w:val="center"/>
              <w:rPr>
                <w:rFonts w:ascii="Arial" w:hAnsi="Arial" w:cs="Arial"/>
                <w:bCs/>
              </w:rPr>
            </w:pPr>
          </w:p>
        </w:tc>
        <w:tc>
          <w:tcPr>
            <w:tcW w:w="2149" w:type="dxa"/>
          </w:tcPr>
          <w:p w14:paraId="08931847"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r w:rsidR="00E36C27" w14:paraId="2900BB89" w14:textId="77777777" w:rsidTr="001C0F91">
        <w:trPr>
          <w:trHeight w:val="485"/>
          <w:jc w:val="center"/>
        </w:trPr>
        <w:tc>
          <w:tcPr>
            <w:tcW w:w="1831" w:type="dxa"/>
          </w:tcPr>
          <w:p w14:paraId="2840FE41" w14:textId="77777777" w:rsidR="00E36C27" w:rsidRPr="0095306A" w:rsidRDefault="00E36C27" w:rsidP="001C0F91">
            <w:pPr>
              <w:jc w:val="center"/>
              <w:rPr>
                <w:rFonts w:ascii="Arial" w:hAnsi="Arial" w:cs="Arial"/>
                <w:bCs/>
              </w:rPr>
            </w:pPr>
            <w:r>
              <w:rPr>
                <w:rFonts w:ascii="Arial" w:hAnsi="Arial" w:cs="Arial"/>
                <w:bCs/>
              </w:rPr>
              <w:t>I.E La Pintada - El Carmelo</w:t>
            </w:r>
          </w:p>
        </w:tc>
        <w:tc>
          <w:tcPr>
            <w:tcW w:w="1219" w:type="dxa"/>
          </w:tcPr>
          <w:p w14:paraId="6066CA1F" w14:textId="77777777" w:rsidR="00E36C27" w:rsidRPr="0095306A" w:rsidRDefault="00E36C27" w:rsidP="001C0F91">
            <w:pPr>
              <w:jc w:val="center"/>
              <w:rPr>
                <w:rFonts w:ascii="Arial" w:hAnsi="Arial" w:cs="Arial"/>
                <w:bCs/>
              </w:rPr>
            </w:pPr>
            <w:r>
              <w:rPr>
                <w:rFonts w:ascii="Arial" w:hAnsi="Arial" w:cs="Arial"/>
                <w:bCs/>
              </w:rPr>
              <w:t>7PM</w:t>
            </w:r>
          </w:p>
        </w:tc>
        <w:tc>
          <w:tcPr>
            <w:tcW w:w="1430" w:type="dxa"/>
            <w:vMerge/>
          </w:tcPr>
          <w:p w14:paraId="6264DE2D" w14:textId="77777777" w:rsidR="00E36C27" w:rsidRPr="0095306A" w:rsidRDefault="00E36C27" w:rsidP="001C0F91">
            <w:pPr>
              <w:jc w:val="center"/>
              <w:rPr>
                <w:rFonts w:ascii="Arial" w:hAnsi="Arial" w:cs="Arial"/>
                <w:bCs/>
              </w:rPr>
            </w:pPr>
          </w:p>
        </w:tc>
        <w:tc>
          <w:tcPr>
            <w:tcW w:w="1598" w:type="dxa"/>
            <w:vMerge/>
          </w:tcPr>
          <w:p w14:paraId="52AC5929" w14:textId="77777777" w:rsidR="00E36C27" w:rsidRPr="0095306A" w:rsidRDefault="00E36C27" w:rsidP="001C0F91">
            <w:pPr>
              <w:jc w:val="center"/>
              <w:rPr>
                <w:rFonts w:ascii="Arial" w:hAnsi="Arial" w:cs="Arial"/>
                <w:bCs/>
              </w:rPr>
            </w:pPr>
          </w:p>
        </w:tc>
        <w:tc>
          <w:tcPr>
            <w:tcW w:w="1843" w:type="dxa"/>
            <w:vMerge/>
          </w:tcPr>
          <w:p w14:paraId="38E55A8E" w14:textId="77777777" w:rsidR="00E36C27" w:rsidRPr="0095306A" w:rsidRDefault="00E36C27" w:rsidP="001C0F91">
            <w:pPr>
              <w:jc w:val="center"/>
              <w:rPr>
                <w:rFonts w:ascii="Arial" w:hAnsi="Arial" w:cs="Arial"/>
                <w:bCs/>
              </w:rPr>
            </w:pPr>
          </w:p>
        </w:tc>
        <w:tc>
          <w:tcPr>
            <w:tcW w:w="2149" w:type="dxa"/>
          </w:tcPr>
          <w:p w14:paraId="51CFB933" w14:textId="77777777" w:rsidR="00E36C27" w:rsidRPr="0095306A" w:rsidRDefault="00E36C27" w:rsidP="001C0F91">
            <w:pPr>
              <w:jc w:val="center"/>
              <w:rPr>
                <w:rFonts w:ascii="Arial" w:hAnsi="Arial" w:cs="Arial"/>
                <w:bCs/>
              </w:rPr>
            </w:pPr>
            <w:r w:rsidRPr="00E36C27">
              <w:rPr>
                <w:rFonts w:ascii="Arial" w:hAnsi="Arial" w:cs="Arial"/>
                <w:bCs/>
                <w:highlight w:val="yellow"/>
              </w:rPr>
              <w:t>Buseta – Capacidad 18 pasajeros</w:t>
            </w:r>
          </w:p>
        </w:tc>
      </w:tr>
    </w:tbl>
    <w:p w14:paraId="28EADDC3" w14:textId="77777777" w:rsidR="00E36C27" w:rsidRDefault="00E36C27" w:rsidP="00E36C27">
      <w:pPr>
        <w:tabs>
          <w:tab w:val="left" w:pos="7560"/>
          <w:tab w:val="left" w:pos="8559"/>
          <w:tab w:val="left" w:pos="8640"/>
          <w:tab w:val="left" w:pos="8820"/>
        </w:tabs>
        <w:spacing w:after="0" w:line="240" w:lineRule="auto"/>
        <w:jc w:val="both"/>
        <w:rPr>
          <w:rFonts w:ascii="Arial Narrow" w:hAnsi="Arial Narrow" w:cs="Arial"/>
          <w:lang w:val="es-CO"/>
        </w:rPr>
      </w:pPr>
    </w:p>
    <w:p w14:paraId="554A5289" w14:textId="77777777" w:rsidR="00E36C27" w:rsidRDefault="00E36C27" w:rsidP="00E36C27">
      <w:pPr>
        <w:tabs>
          <w:tab w:val="left" w:pos="7560"/>
          <w:tab w:val="left" w:pos="8559"/>
          <w:tab w:val="left" w:pos="8640"/>
          <w:tab w:val="left" w:pos="8820"/>
        </w:tabs>
        <w:spacing w:after="0" w:line="240" w:lineRule="auto"/>
        <w:jc w:val="center"/>
        <w:rPr>
          <w:rFonts w:ascii="Arial Narrow" w:hAnsi="Arial Narrow" w:cs="Arial"/>
          <w:b/>
          <w:lang w:val="es-CO"/>
        </w:rPr>
      </w:pPr>
      <w:r w:rsidRPr="005C3332">
        <w:rPr>
          <w:rFonts w:ascii="Arial Narrow" w:hAnsi="Arial Narrow" w:cs="Arial"/>
          <w:b/>
          <w:lang w:val="es-CO"/>
        </w:rPr>
        <w:t xml:space="preserve">RUTA </w:t>
      </w:r>
      <w:r>
        <w:rPr>
          <w:rFonts w:ascii="Arial Narrow" w:hAnsi="Arial Narrow" w:cs="Arial"/>
          <w:b/>
          <w:lang w:val="es-CO"/>
        </w:rPr>
        <w:t>6</w:t>
      </w:r>
    </w:p>
    <w:p w14:paraId="1F4D43AA" w14:textId="77777777" w:rsidR="00E36C27" w:rsidRDefault="00E36C27" w:rsidP="00E36C27">
      <w:pPr>
        <w:tabs>
          <w:tab w:val="left" w:pos="7560"/>
          <w:tab w:val="left" w:pos="8559"/>
          <w:tab w:val="left" w:pos="8640"/>
          <w:tab w:val="left" w:pos="8820"/>
        </w:tabs>
        <w:spacing w:after="0" w:line="240" w:lineRule="auto"/>
        <w:jc w:val="both"/>
        <w:rPr>
          <w:rFonts w:ascii="Arial Narrow" w:hAnsi="Arial Narrow" w:cs="Arial"/>
          <w:b/>
          <w:lang w:val="es-CO"/>
        </w:rPr>
      </w:pPr>
    </w:p>
    <w:tbl>
      <w:tblPr>
        <w:tblStyle w:val="Tablaconcuadrcula"/>
        <w:tblW w:w="10070" w:type="dxa"/>
        <w:jc w:val="center"/>
        <w:tblLook w:val="04A0" w:firstRow="1" w:lastRow="0" w:firstColumn="1" w:lastColumn="0" w:noHBand="0" w:noVBand="1"/>
      </w:tblPr>
      <w:tblGrid>
        <w:gridCol w:w="1783"/>
        <w:gridCol w:w="1222"/>
        <w:gridCol w:w="1443"/>
        <w:gridCol w:w="1610"/>
        <w:gridCol w:w="1854"/>
        <w:gridCol w:w="2158"/>
      </w:tblGrid>
      <w:tr w:rsidR="00E36C27" w14:paraId="5329E657" w14:textId="77777777" w:rsidTr="001C0F91">
        <w:trPr>
          <w:trHeight w:val="501"/>
          <w:jc w:val="center"/>
        </w:trPr>
        <w:tc>
          <w:tcPr>
            <w:tcW w:w="1783" w:type="dxa"/>
            <w:vAlign w:val="center"/>
          </w:tcPr>
          <w:p w14:paraId="722987D4" w14:textId="77777777" w:rsidR="00E36C27" w:rsidRDefault="00E36C27" w:rsidP="001C0F91">
            <w:pPr>
              <w:jc w:val="center"/>
              <w:rPr>
                <w:rFonts w:ascii="Arial" w:hAnsi="Arial" w:cs="Arial"/>
                <w:b/>
              </w:rPr>
            </w:pPr>
            <w:r>
              <w:rPr>
                <w:rFonts w:ascii="Arial" w:hAnsi="Arial" w:cs="Arial"/>
                <w:b/>
              </w:rPr>
              <w:t>Ruta</w:t>
            </w:r>
          </w:p>
        </w:tc>
        <w:tc>
          <w:tcPr>
            <w:tcW w:w="1222" w:type="dxa"/>
            <w:vAlign w:val="center"/>
          </w:tcPr>
          <w:p w14:paraId="3E4CBD43" w14:textId="77777777" w:rsidR="00E36C27" w:rsidRDefault="00E36C27" w:rsidP="001C0F91">
            <w:pPr>
              <w:jc w:val="center"/>
              <w:rPr>
                <w:rFonts w:ascii="Arial" w:hAnsi="Arial" w:cs="Arial"/>
                <w:b/>
              </w:rPr>
            </w:pPr>
            <w:r>
              <w:rPr>
                <w:rFonts w:ascii="Arial" w:hAnsi="Arial" w:cs="Arial"/>
                <w:b/>
              </w:rPr>
              <w:t>Horario</w:t>
            </w:r>
          </w:p>
        </w:tc>
        <w:tc>
          <w:tcPr>
            <w:tcW w:w="1443" w:type="dxa"/>
            <w:vAlign w:val="center"/>
          </w:tcPr>
          <w:p w14:paraId="210586E3" w14:textId="77777777" w:rsidR="00E36C27" w:rsidRDefault="00E36C27" w:rsidP="001C0F91">
            <w:pPr>
              <w:jc w:val="center"/>
              <w:rPr>
                <w:rFonts w:ascii="Arial" w:hAnsi="Arial" w:cs="Arial"/>
                <w:b/>
              </w:rPr>
            </w:pPr>
            <w:r w:rsidRPr="00DE6258">
              <w:rPr>
                <w:rFonts w:ascii="Arial" w:hAnsi="Arial" w:cs="Arial"/>
                <w:b/>
              </w:rPr>
              <w:t>Valor Día Ruta</w:t>
            </w:r>
          </w:p>
        </w:tc>
        <w:tc>
          <w:tcPr>
            <w:tcW w:w="1610" w:type="dxa"/>
            <w:vAlign w:val="center"/>
          </w:tcPr>
          <w:p w14:paraId="6C147A3E" w14:textId="77777777" w:rsidR="00E36C27" w:rsidRDefault="00E36C27" w:rsidP="001C0F91">
            <w:pPr>
              <w:jc w:val="center"/>
              <w:rPr>
                <w:rFonts w:ascii="Arial" w:hAnsi="Arial" w:cs="Arial"/>
                <w:b/>
              </w:rPr>
            </w:pPr>
            <w:r w:rsidRPr="00DE6258">
              <w:rPr>
                <w:rFonts w:ascii="Arial" w:hAnsi="Arial" w:cs="Arial"/>
                <w:b/>
              </w:rPr>
              <w:t>Días De Servicios</w:t>
            </w:r>
          </w:p>
        </w:tc>
        <w:tc>
          <w:tcPr>
            <w:tcW w:w="1854" w:type="dxa"/>
            <w:vAlign w:val="center"/>
          </w:tcPr>
          <w:p w14:paraId="68A29D2C" w14:textId="77777777" w:rsidR="00E36C27" w:rsidRDefault="00E36C27" w:rsidP="001C0F91">
            <w:pPr>
              <w:jc w:val="center"/>
              <w:rPr>
                <w:rFonts w:ascii="Arial" w:hAnsi="Arial" w:cs="Arial"/>
                <w:b/>
              </w:rPr>
            </w:pPr>
            <w:r w:rsidRPr="00DE6258">
              <w:rPr>
                <w:rFonts w:ascii="Arial" w:hAnsi="Arial" w:cs="Arial"/>
                <w:b/>
              </w:rPr>
              <w:t>Total, Valor Ruta</w:t>
            </w:r>
          </w:p>
        </w:tc>
        <w:tc>
          <w:tcPr>
            <w:tcW w:w="2158" w:type="dxa"/>
            <w:vAlign w:val="center"/>
          </w:tcPr>
          <w:p w14:paraId="41749C8B" w14:textId="77777777" w:rsidR="00E36C27" w:rsidRPr="00E36C27" w:rsidRDefault="00E36C27" w:rsidP="001C0F91">
            <w:pPr>
              <w:jc w:val="center"/>
              <w:rPr>
                <w:rFonts w:ascii="Arial" w:hAnsi="Arial" w:cs="Arial"/>
                <w:b/>
                <w:highlight w:val="yellow"/>
              </w:rPr>
            </w:pPr>
          </w:p>
          <w:p w14:paraId="31A64821" w14:textId="77777777" w:rsidR="00E36C27" w:rsidRPr="00E36C27" w:rsidRDefault="00E36C27" w:rsidP="001C0F91">
            <w:pPr>
              <w:jc w:val="center"/>
              <w:rPr>
                <w:rFonts w:ascii="Arial" w:hAnsi="Arial" w:cs="Arial"/>
                <w:b/>
                <w:highlight w:val="yellow"/>
              </w:rPr>
            </w:pPr>
            <w:r w:rsidRPr="00E36C27">
              <w:rPr>
                <w:rFonts w:ascii="Arial" w:hAnsi="Arial" w:cs="Arial"/>
                <w:b/>
                <w:highlight w:val="yellow"/>
              </w:rPr>
              <w:t>Tipo de vehículo</w:t>
            </w:r>
          </w:p>
        </w:tc>
      </w:tr>
      <w:tr w:rsidR="00E36C27" w14:paraId="359A1AA4" w14:textId="77777777" w:rsidTr="001C0F91">
        <w:trPr>
          <w:trHeight w:val="501"/>
          <w:jc w:val="center"/>
        </w:trPr>
        <w:tc>
          <w:tcPr>
            <w:tcW w:w="1783" w:type="dxa"/>
          </w:tcPr>
          <w:p w14:paraId="097674F8" w14:textId="77777777" w:rsidR="00E36C27" w:rsidRPr="0095306A" w:rsidRDefault="00E36C27" w:rsidP="001C0F91">
            <w:pPr>
              <w:jc w:val="center"/>
              <w:rPr>
                <w:rFonts w:ascii="Arial" w:hAnsi="Arial" w:cs="Arial"/>
                <w:bCs/>
              </w:rPr>
            </w:pPr>
            <w:r>
              <w:rPr>
                <w:rFonts w:ascii="Arial" w:hAnsi="Arial" w:cs="Arial"/>
                <w:bCs/>
              </w:rPr>
              <w:t>“13 de junio” – I.E La Pintada</w:t>
            </w:r>
          </w:p>
        </w:tc>
        <w:tc>
          <w:tcPr>
            <w:tcW w:w="1222" w:type="dxa"/>
          </w:tcPr>
          <w:p w14:paraId="20720E03" w14:textId="77777777" w:rsidR="00E36C27" w:rsidRPr="0095306A" w:rsidRDefault="00E36C27" w:rsidP="001C0F91">
            <w:pPr>
              <w:jc w:val="center"/>
              <w:rPr>
                <w:rFonts w:ascii="Arial" w:hAnsi="Arial" w:cs="Arial"/>
                <w:bCs/>
              </w:rPr>
            </w:pPr>
            <w:r>
              <w:rPr>
                <w:rFonts w:ascii="Arial" w:hAnsi="Arial" w:cs="Arial"/>
                <w:bCs/>
              </w:rPr>
              <w:t>6:45AM</w:t>
            </w:r>
          </w:p>
        </w:tc>
        <w:tc>
          <w:tcPr>
            <w:tcW w:w="1443" w:type="dxa"/>
            <w:vMerge w:val="restart"/>
            <w:vAlign w:val="center"/>
          </w:tcPr>
          <w:p w14:paraId="52903A3E" w14:textId="1207A3B8" w:rsidR="00E36C27" w:rsidRPr="0095306A" w:rsidRDefault="00E36C27" w:rsidP="001C0F91">
            <w:pPr>
              <w:jc w:val="center"/>
              <w:rPr>
                <w:rFonts w:ascii="Arial" w:hAnsi="Arial" w:cs="Arial"/>
                <w:bCs/>
              </w:rPr>
            </w:pPr>
            <w:r>
              <w:rPr>
                <w:rFonts w:ascii="Arial" w:hAnsi="Arial" w:cs="Arial"/>
                <w:bCs/>
              </w:rPr>
              <w:t>$250.000</w:t>
            </w:r>
          </w:p>
        </w:tc>
        <w:tc>
          <w:tcPr>
            <w:tcW w:w="1610" w:type="dxa"/>
            <w:vMerge w:val="restart"/>
            <w:vAlign w:val="center"/>
          </w:tcPr>
          <w:p w14:paraId="02173C5C" w14:textId="67F3D49D" w:rsidR="00E36C27" w:rsidRPr="0095306A" w:rsidRDefault="00E36C27" w:rsidP="001C0F91">
            <w:pPr>
              <w:jc w:val="center"/>
              <w:rPr>
                <w:rFonts w:ascii="Arial" w:hAnsi="Arial" w:cs="Arial"/>
                <w:bCs/>
              </w:rPr>
            </w:pPr>
            <w:r>
              <w:rPr>
                <w:rFonts w:ascii="Arial" w:hAnsi="Arial" w:cs="Arial"/>
                <w:bCs/>
              </w:rPr>
              <w:t>13</w:t>
            </w:r>
          </w:p>
        </w:tc>
        <w:tc>
          <w:tcPr>
            <w:tcW w:w="1854" w:type="dxa"/>
            <w:vMerge w:val="restart"/>
            <w:vAlign w:val="center"/>
          </w:tcPr>
          <w:p w14:paraId="5073551C" w14:textId="474AE659" w:rsidR="00E36C27" w:rsidRPr="0095306A" w:rsidRDefault="00E36C27" w:rsidP="001C0F91">
            <w:pPr>
              <w:jc w:val="center"/>
              <w:rPr>
                <w:rFonts w:ascii="Arial" w:hAnsi="Arial" w:cs="Arial"/>
                <w:bCs/>
              </w:rPr>
            </w:pPr>
            <w:r w:rsidRPr="00FE3F39">
              <w:rPr>
                <w:rFonts w:ascii="Arial" w:hAnsi="Arial" w:cs="Arial"/>
                <w:bCs/>
              </w:rPr>
              <w:t xml:space="preserve">$ </w:t>
            </w:r>
            <w:r w:rsidR="00D62739">
              <w:rPr>
                <w:rFonts w:ascii="Arial" w:hAnsi="Arial" w:cs="Arial"/>
                <w:bCs/>
              </w:rPr>
              <w:t>3.250.000,00</w:t>
            </w:r>
          </w:p>
        </w:tc>
        <w:tc>
          <w:tcPr>
            <w:tcW w:w="2158" w:type="dxa"/>
          </w:tcPr>
          <w:p w14:paraId="7394FC25"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r w:rsidR="00E36C27" w14:paraId="2BB6508A" w14:textId="77777777" w:rsidTr="001C0F91">
        <w:trPr>
          <w:trHeight w:val="485"/>
          <w:jc w:val="center"/>
        </w:trPr>
        <w:tc>
          <w:tcPr>
            <w:tcW w:w="1783" w:type="dxa"/>
          </w:tcPr>
          <w:p w14:paraId="73FCE183" w14:textId="77777777" w:rsidR="00E36C27" w:rsidRPr="0095306A" w:rsidRDefault="00E36C27" w:rsidP="001C0F91">
            <w:pPr>
              <w:jc w:val="center"/>
              <w:rPr>
                <w:rFonts w:ascii="Arial" w:hAnsi="Arial" w:cs="Arial"/>
                <w:bCs/>
              </w:rPr>
            </w:pPr>
            <w:r>
              <w:rPr>
                <w:rFonts w:ascii="Arial" w:hAnsi="Arial" w:cs="Arial"/>
                <w:bCs/>
              </w:rPr>
              <w:lastRenderedPageBreak/>
              <w:t>I.E La Pintada - “13 de junio”</w:t>
            </w:r>
          </w:p>
        </w:tc>
        <w:tc>
          <w:tcPr>
            <w:tcW w:w="1222" w:type="dxa"/>
          </w:tcPr>
          <w:p w14:paraId="476459EC" w14:textId="77777777" w:rsidR="00E36C27" w:rsidRPr="0095306A" w:rsidRDefault="00E36C27" w:rsidP="001C0F91">
            <w:pPr>
              <w:jc w:val="center"/>
              <w:rPr>
                <w:rFonts w:ascii="Arial" w:hAnsi="Arial" w:cs="Arial"/>
                <w:bCs/>
              </w:rPr>
            </w:pPr>
            <w:r>
              <w:rPr>
                <w:rFonts w:ascii="Arial" w:hAnsi="Arial" w:cs="Arial"/>
                <w:bCs/>
              </w:rPr>
              <w:t>12M</w:t>
            </w:r>
          </w:p>
        </w:tc>
        <w:tc>
          <w:tcPr>
            <w:tcW w:w="1443" w:type="dxa"/>
            <w:vMerge/>
          </w:tcPr>
          <w:p w14:paraId="6FDA8BF9" w14:textId="77777777" w:rsidR="00E36C27" w:rsidRPr="0095306A" w:rsidRDefault="00E36C27" w:rsidP="001C0F91">
            <w:pPr>
              <w:jc w:val="center"/>
              <w:rPr>
                <w:rFonts w:ascii="Arial" w:hAnsi="Arial" w:cs="Arial"/>
                <w:bCs/>
              </w:rPr>
            </w:pPr>
          </w:p>
        </w:tc>
        <w:tc>
          <w:tcPr>
            <w:tcW w:w="1610" w:type="dxa"/>
            <w:vMerge/>
          </w:tcPr>
          <w:p w14:paraId="2E38B61C" w14:textId="77777777" w:rsidR="00E36C27" w:rsidRPr="0095306A" w:rsidRDefault="00E36C27" w:rsidP="001C0F91">
            <w:pPr>
              <w:jc w:val="center"/>
              <w:rPr>
                <w:rFonts w:ascii="Arial" w:hAnsi="Arial" w:cs="Arial"/>
                <w:bCs/>
              </w:rPr>
            </w:pPr>
          </w:p>
        </w:tc>
        <w:tc>
          <w:tcPr>
            <w:tcW w:w="1854" w:type="dxa"/>
            <w:vMerge/>
          </w:tcPr>
          <w:p w14:paraId="50AF2451" w14:textId="77777777" w:rsidR="00E36C27" w:rsidRPr="0095306A" w:rsidRDefault="00E36C27" w:rsidP="001C0F91">
            <w:pPr>
              <w:jc w:val="center"/>
              <w:rPr>
                <w:rFonts w:ascii="Arial" w:hAnsi="Arial" w:cs="Arial"/>
                <w:bCs/>
              </w:rPr>
            </w:pPr>
          </w:p>
        </w:tc>
        <w:tc>
          <w:tcPr>
            <w:tcW w:w="2158" w:type="dxa"/>
          </w:tcPr>
          <w:p w14:paraId="6A111097"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r w:rsidR="00E36C27" w14:paraId="6AB7EC02" w14:textId="77777777" w:rsidTr="001C0F91">
        <w:trPr>
          <w:trHeight w:val="501"/>
          <w:jc w:val="center"/>
        </w:trPr>
        <w:tc>
          <w:tcPr>
            <w:tcW w:w="1783" w:type="dxa"/>
          </w:tcPr>
          <w:p w14:paraId="0C3C9641" w14:textId="77777777" w:rsidR="00E36C27" w:rsidRPr="0095306A" w:rsidRDefault="00E36C27" w:rsidP="001C0F91">
            <w:pPr>
              <w:jc w:val="center"/>
              <w:rPr>
                <w:rFonts w:ascii="Arial" w:hAnsi="Arial" w:cs="Arial"/>
                <w:bCs/>
              </w:rPr>
            </w:pPr>
            <w:r>
              <w:rPr>
                <w:rFonts w:ascii="Arial" w:hAnsi="Arial" w:cs="Arial"/>
                <w:bCs/>
              </w:rPr>
              <w:t>“13 de junio” – I.E La Pintada</w:t>
            </w:r>
          </w:p>
        </w:tc>
        <w:tc>
          <w:tcPr>
            <w:tcW w:w="1222" w:type="dxa"/>
          </w:tcPr>
          <w:p w14:paraId="0B5CE01B" w14:textId="77777777" w:rsidR="00E36C27" w:rsidRPr="0095306A" w:rsidRDefault="00E36C27" w:rsidP="001C0F91">
            <w:pPr>
              <w:jc w:val="center"/>
              <w:rPr>
                <w:rFonts w:ascii="Arial" w:hAnsi="Arial" w:cs="Arial"/>
                <w:bCs/>
              </w:rPr>
            </w:pPr>
            <w:r>
              <w:rPr>
                <w:rFonts w:ascii="Arial" w:hAnsi="Arial" w:cs="Arial"/>
                <w:bCs/>
              </w:rPr>
              <w:t>12:45 PM</w:t>
            </w:r>
          </w:p>
        </w:tc>
        <w:tc>
          <w:tcPr>
            <w:tcW w:w="1443" w:type="dxa"/>
            <w:vMerge/>
          </w:tcPr>
          <w:p w14:paraId="050E30E5" w14:textId="77777777" w:rsidR="00E36C27" w:rsidRPr="0095306A" w:rsidRDefault="00E36C27" w:rsidP="001C0F91">
            <w:pPr>
              <w:jc w:val="center"/>
              <w:rPr>
                <w:rFonts w:ascii="Arial" w:hAnsi="Arial" w:cs="Arial"/>
                <w:bCs/>
              </w:rPr>
            </w:pPr>
          </w:p>
        </w:tc>
        <w:tc>
          <w:tcPr>
            <w:tcW w:w="1610" w:type="dxa"/>
            <w:vMerge/>
          </w:tcPr>
          <w:p w14:paraId="0C7686CE" w14:textId="77777777" w:rsidR="00E36C27" w:rsidRPr="0095306A" w:rsidRDefault="00E36C27" w:rsidP="001C0F91">
            <w:pPr>
              <w:jc w:val="center"/>
              <w:rPr>
                <w:rFonts w:ascii="Arial" w:hAnsi="Arial" w:cs="Arial"/>
                <w:bCs/>
              </w:rPr>
            </w:pPr>
          </w:p>
        </w:tc>
        <w:tc>
          <w:tcPr>
            <w:tcW w:w="1854" w:type="dxa"/>
            <w:vMerge/>
          </w:tcPr>
          <w:p w14:paraId="3A1E367F" w14:textId="77777777" w:rsidR="00E36C27" w:rsidRPr="0095306A" w:rsidRDefault="00E36C27" w:rsidP="001C0F91">
            <w:pPr>
              <w:jc w:val="center"/>
              <w:rPr>
                <w:rFonts w:ascii="Arial" w:hAnsi="Arial" w:cs="Arial"/>
                <w:bCs/>
              </w:rPr>
            </w:pPr>
          </w:p>
        </w:tc>
        <w:tc>
          <w:tcPr>
            <w:tcW w:w="2158" w:type="dxa"/>
          </w:tcPr>
          <w:p w14:paraId="341D7FAD"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r w:rsidR="00E36C27" w14:paraId="7B099975" w14:textId="77777777" w:rsidTr="001C0F91">
        <w:trPr>
          <w:trHeight w:val="485"/>
          <w:jc w:val="center"/>
        </w:trPr>
        <w:tc>
          <w:tcPr>
            <w:tcW w:w="1783" w:type="dxa"/>
          </w:tcPr>
          <w:p w14:paraId="2CE5F29A" w14:textId="77777777" w:rsidR="00E36C27" w:rsidRPr="0095306A" w:rsidRDefault="00E36C27" w:rsidP="001C0F91">
            <w:pPr>
              <w:jc w:val="center"/>
              <w:rPr>
                <w:rFonts w:ascii="Arial" w:hAnsi="Arial" w:cs="Arial"/>
                <w:bCs/>
              </w:rPr>
            </w:pPr>
            <w:r>
              <w:rPr>
                <w:rFonts w:ascii="Arial" w:hAnsi="Arial" w:cs="Arial"/>
                <w:bCs/>
              </w:rPr>
              <w:t>I.E La Pintada - “13 de junio”</w:t>
            </w:r>
          </w:p>
        </w:tc>
        <w:tc>
          <w:tcPr>
            <w:tcW w:w="1222" w:type="dxa"/>
          </w:tcPr>
          <w:p w14:paraId="0C98CAAD" w14:textId="77777777" w:rsidR="00E36C27" w:rsidRPr="0095306A" w:rsidRDefault="00E36C27" w:rsidP="001C0F91">
            <w:pPr>
              <w:jc w:val="center"/>
              <w:rPr>
                <w:rFonts w:ascii="Arial" w:hAnsi="Arial" w:cs="Arial"/>
                <w:bCs/>
              </w:rPr>
            </w:pPr>
            <w:r>
              <w:rPr>
                <w:rFonts w:ascii="Arial" w:hAnsi="Arial" w:cs="Arial"/>
                <w:bCs/>
              </w:rPr>
              <w:t>7PM</w:t>
            </w:r>
          </w:p>
        </w:tc>
        <w:tc>
          <w:tcPr>
            <w:tcW w:w="1443" w:type="dxa"/>
            <w:vMerge/>
          </w:tcPr>
          <w:p w14:paraId="5CA40252" w14:textId="77777777" w:rsidR="00E36C27" w:rsidRPr="0095306A" w:rsidRDefault="00E36C27" w:rsidP="001C0F91">
            <w:pPr>
              <w:jc w:val="center"/>
              <w:rPr>
                <w:rFonts w:ascii="Arial" w:hAnsi="Arial" w:cs="Arial"/>
                <w:bCs/>
              </w:rPr>
            </w:pPr>
          </w:p>
        </w:tc>
        <w:tc>
          <w:tcPr>
            <w:tcW w:w="1610" w:type="dxa"/>
            <w:vMerge/>
          </w:tcPr>
          <w:p w14:paraId="1AF9FBD4" w14:textId="77777777" w:rsidR="00E36C27" w:rsidRPr="0095306A" w:rsidRDefault="00E36C27" w:rsidP="001C0F91">
            <w:pPr>
              <w:jc w:val="center"/>
              <w:rPr>
                <w:rFonts w:ascii="Arial" w:hAnsi="Arial" w:cs="Arial"/>
                <w:bCs/>
              </w:rPr>
            </w:pPr>
          </w:p>
        </w:tc>
        <w:tc>
          <w:tcPr>
            <w:tcW w:w="1854" w:type="dxa"/>
            <w:vMerge/>
          </w:tcPr>
          <w:p w14:paraId="033EA70C" w14:textId="77777777" w:rsidR="00E36C27" w:rsidRPr="0095306A" w:rsidRDefault="00E36C27" w:rsidP="001C0F91">
            <w:pPr>
              <w:jc w:val="center"/>
              <w:rPr>
                <w:rFonts w:ascii="Arial" w:hAnsi="Arial" w:cs="Arial"/>
                <w:bCs/>
              </w:rPr>
            </w:pPr>
          </w:p>
        </w:tc>
        <w:tc>
          <w:tcPr>
            <w:tcW w:w="2158" w:type="dxa"/>
          </w:tcPr>
          <w:p w14:paraId="159B1F39"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bl>
    <w:p w14:paraId="564C2AB9" w14:textId="77777777" w:rsidR="00E36C27" w:rsidRDefault="00E36C27" w:rsidP="00E36C27">
      <w:pPr>
        <w:tabs>
          <w:tab w:val="left" w:pos="7560"/>
          <w:tab w:val="left" w:pos="8559"/>
          <w:tab w:val="left" w:pos="8640"/>
          <w:tab w:val="left" w:pos="8820"/>
        </w:tabs>
        <w:spacing w:after="0" w:line="240" w:lineRule="auto"/>
        <w:jc w:val="both"/>
        <w:rPr>
          <w:rFonts w:ascii="Arial Narrow" w:hAnsi="Arial Narrow" w:cs="Arial"/>
          <w:lang w:val="es-CO"/>
        </w:rPr>
      </w:pPr>
    </w:p>
    <w:p w14:paraId="430FD785" w14:textId="77777777" w:rsidR="00E36C27" w:rsidRDefault="00E36C27" w:rsidP="00E36C27">
      <w:pPr>
        <w:tabs>
          <w:tab w:val="left" w:pos="7560"/>
          <w:tab w:val="left" w:pos="8559"/>
          <w:tab w:val="left" w:pos="8640"/>
          <w:tab w:val="left" w:pos="8820"/>
        </w:tabs>
        <w:spacing w:after="0" w:line="240" w:lineRule="auto"/>
        <w:jc w:val="center"/>
        <w:rPr>
          <w:rFonts w:ascii="Arial Narrow" w:hAnsi="Arial Narrow" w:cs="Arial"/>
          <w:b/>
          <w:lang w:val="es-CO"/>
        </w:rPr>
      </w:pPr>
      <w:r w:rsidRPr="005C3332">
        <w:rPr>
          <w:rFonts w:ascii="Arial Narrow" w:hAnsi="Arial Narrow" w:cs="Arial"/>
          <w:b/>
          <w:lang w:val="es-CO"/>
        </w:rPr>
        <w:t xml:space="preserve">RUTA </w:t>
      </w:r>
      <w:r>
        <w:rPr>
          <w:rFonts w:ascii="Arial Narrow" w:hAnsi="Arial Narrow" w:cs="Arial"/>
          <w:b/>
          <w:lang w:val="es-CO"/>
        </w:rPr>
        <w:t>7</w:t>
      </w:r>
    </w:p>
    <w:p w14:paraId="51CBDAC3" w14:textId="77777777" w:rsidR="00E36C27" w:rsidRDefault="00E36C27" w:rsidP="00E36C27">
      <w:pPr>
        <w:tabs>
          <w:tab w:val="left" w:pos="7560"/>
          <w:tab w:val="left" w:pos="8559"/>
          <w:tab w:val="left" w:pos="8640"/>
          <w:tab w:val="left" w:pos="8820"/>
        </w:tabs>
        <w:spacing w:after="0" w:line="240" w:lineRule="auto"/>
        <w:jc w:val="both"/>
        <w:rPr>
          <w:rFonts w:ascii="Arial Narrow" w:hAnsi="Arial Narrow" w:cs="Arial"/>
          <w:b/>
          <w:lang w:val="es-CO"/>
        </w:rPr>
      </w:pPr>
    </w:p>
    <w:tbl>
      <w:tblPr>
        <w:tblStyle w:val="Tablaconcuadrcula"/>
        <w:tblW w:w="10070" w:type="dxa"/>
        <w:jc w:val="center"/>
        <w:tblLook w:val="04A0" w:firstRow="1" w:lastRow="0" w:firstColumn="1" w:lastColumn="0" w:noHBand="0" w:noVBand="1"/>
      </w:tblPr>
      <w:tblGrid>
        <w:gridCol w:w="1783"/>
        <w:gridCol w:w="1222"/>
        <w:gridCol w:w="1443"/>
        <w:gridCol w:w="1610"/>
        <w:gridCol w:w="1854"/>
        <w:gridCol w:w="2158"/>
      </w:tblGrid>
      <w:tr w:rsidR="00E36C27" w14:paraId="0F31D73A" w14:textId="77777777" w:rsidTr="001C0F91">
        <w:trPr>
          <w:trHeight w:val="501"/>
          <w:jc w:val="center"/>
        </w:trPr>
        <w:tc>
          <w:tcPr>
            <w:tcW w:w="1783" w:type="dxa"/>
            <w:vAlign w:val="center"/>
          </w:tcPr>
          <w:p w14:paraId="149455B1" w14:textId="77777777" w:rsidR="00E36C27" w:rsidRDefault="00E36C27" w:rsidP="001C0F91">
            <w:pPr>
              <w:jc w:val="center"/>
              <w:rPr>
                <w:rFonts w:ascii="Arial" w:hAnsi="Arial" w:cs="Arial"/>
                <w:b/>
              </w:rPr>
            </w:pPr>
            <w:r>
              <w:rPr>
                <w:rFonts w:ascii="Arial" w:hAnsi="Arial" w:cs="Arial"/>
                <w:b/>
              </w:rPr>
              <w:t>Ruta</w:t>
            </w:r>
          </w:p>
        </w:tc>
        <w:tc>
          <w:tcPr>
            <w:tcW w:w="1222" w:type="dxa"/>
            <w:vAlign w:val="center"/>
          </w:tcPr>
          <w:p w14:paraId="19A81B87" w14:textId="77777777" w:rsidR="00E36C27" w:rsidRDefault="00E36C27" w:rsidP="001C0F91">
            <w:pPr>
              <w:jc w:val="center"/>
              <w:rPr>
                <w:rFonts w:ascii="Arial" w:hAnsi="Arial" w:cs="Arial"/>
                <w:b/>
              </w:rPr>
            </w:pPr>
            <w:r>
              <w:rPr>
                <w:rFonts w:ascii="Arial" w:hAnsi="Arial" w:cs="Arial"/>
                <w:b/>
              </w:rPr>
              <w:t>Horario</w:t>
            </w:r>
          </w:p>
        </w:tc>
        <w:tc>
          <w:tcPr>
            <w:tcW w:w="1443" w:type="dxa"/>
            <w:vAlign w:val="center"/>
          </w:tcPr>
          <w:p w14:paraId="6134D4AB" w14:textId="77777777" w:rsidR="00E36C27" w:rsidRDefault="00E36C27" w:rsidP="001C0F91">
            <w:pPr>
              <w:jc w:val="center"/>
              <w:rPr>
                <w:rFonts w:ascii="Arial" w:hAnsi="Arial" w:cs="Arial"/>
                <w:b/>
              </w:rPr>
            </w:pPr>
            <w:r w:rsidRPr="00DE6258">
              <w:rPr>
                <w:rFonts w:ascii="Arial" w:hAnsi="Arial" w:cs="Arial"/>
                <w:b/>
              </w:rPr>
              <w:t>Valor Día Ruta</w:t>
            </w:r>
          </w:p>
        </w:tc>
        <w:tc>
          <w:tcPr>
            <w:tcW w:w="1610" w:type="dxa"/>
            <w:vAlign w:val="center"/>
          </w:tcPr>
          <w:p w14:paraId="42CFA107" w14:textId="77777777" w:rsidR="00E36C27" w:rsidRDefault="00E36C27" w:rsidP="001C0F91">
            <w:pPr>
              <w:jc w:val="center"/>
              <w:rPr>
                <w:rFonts w:ascii="Arial" w:hAnsi="Arial" w:cs="Arial"/>
                <w:b/>
              </w:rPr>
            </w:pPr>
            <w:r w:rsidRPr="00DE6258">
              <w:rPr>
                <w:rFonts w:ascii="Arial" w:hAnsi="Arial" w:cs="Arial"/>
                <w:b/>
              </w:rPr>
              <w:t>Días De Servicios</w:t>
            </w:r>
          </w:p>
        </w:tc>
        <w:tc>
          <w:tcPr>
            <w:tcW w:w="1854" w:type="dxa"/>
            <w:vAlign w:val="center"/>
          </w:tcPr>
          <w:p w14:paraId="32615B84" w14:textId="77777777" w:rsidR="00E36C27" w:rsidRDefault="00E36C27" w:rsidP="001C0F91">
            <w:pPr>
              <w:jc w:val="center"/>
              <w:rPr>
                <w:rFonts w:ascii="Arial" w:hAnsi="Arial" w:cs="Arial"/>
                <w:b/>
              </w:rPr>
            </w:pPr>
            <w:r w:rsidRPr="00DE6258">
              <w:rPr>
                <w:rFonts w:ascii="Arial" w:hAnsi="Arial" w:cs="Arial"/>
                <w:b/>
              </w:rPr>
              <w:t>Total, Valor Ruta</w:t>
            </w:r>
          </w:p>
        </w:tc>
        <w:tc>
          <w:tcPr>
            <w:tcW w:w="2158" w:type="dxa"/>
            <w:vAlign w:val="center"/>
          </w:tcPr>
          <w:p w14:paraId="5C00A5DA" w14:textId="77777777" w:rsidR="00E36C27" w:rsidRPr="00E36C27" w:rsidRDefault="00E36C27" w:rsidP="001C0F91">
            <w:pPr>
              <w:jc w:val="center"/>
              <w:rPr>
                <w:rFonts w:ascii="Arial" w:hAnsi="Arial" w:cs="Arial"/>
                <w:b/>
                <w:highlight w:val="yellow"/>
              </w:rPr>
            </w:pPr>
          </w:p>
          <w:p w14:paraId="1FE7804D" w14:textId="77777777" w:rsidR="00E36C27" w:rsidRPr="00E36C27" w:rsidRDefault="00E36C27" w:rsidP="001C0F91">
            <w:pPr>
              <w:jc w:val="center"/>
              <w:rPr>
                <w:rFonts w:ascii="Arial" w:hAnsi="Arial" w:cs="Arial"/>
                <w:b/>
                <w:highlight w:val="yellow"/>
              </w:rPr>
            </w:pPr>
            <w:r w:rsidRPr="00E36C27">
              <w:rPr>
                <w:rFonts w:ascii="Arial" w:hAnsi="Arial" w:cs="Arial"/>
                <w:b/>
                <w:highlight w:val="yellow"/>
              </w:rPr>
              <w:t>Tipo de vehículo</w:t>
            </w:r>
          </w:p>
        </w:tc>
      </w:tr>
      <w:tr w:rsidR="00E36C27" w14:paraId="6251FC47" w14:textId="77777777" w:rsidTr="001C0F91">
        <w:trPr>
          <w:trHeight w:val="501"/>
          <w:jc w:val="center"/>
        </w:trPr>
        <w:tc>
          <w:tcPr>
            <w:tcW w:w="1783" w:type="dxa"/>
          </w:tcPr>
          <w:p w14:paraId="061A89F7" w14:textId="77777777" w:rsidR="00E36C27" w:rsidRPr="0095306A" w:rsidRDefault="00E36C27" w:rsidP="001C0F91">
            <w:pPr>
              <w:jc w:val="center"/>
              <w:rPr>
                <w:rFonts w:ascii="Arial" w:hAnsi="Arial" w:cs="Arial"/>
                <w:bCs/>
              </w:rPr>
            </w:pPr>
            <w:r>
              <w:rPr>
                <w:rFonts w:ascii="Arial" w:hAnsi="Arial" w:cs="Arial"/>
                <w:bCs/>
              </w:rPr>
              <w:t>“Calle vieja” – I.E La Pintada</w:t>
            </w:r>
          </w:p>
        </w:tc>
        <w:tc>
          <w:tcPr>
            <w:tcW w:w="1222" w:type="dxa"/>
          </w:tcPr>
          <w:p w14:paraId="432B7D8E" w14:textId="77777777" w:rsidR="00E36C27" w:rsidRPr="0095306A" w:rsidRDefault="00E36C27" w:rsidP="001C0F91">
            <w:pPr>
              <w:jc w:val="center"/>
              <w:rPr>
                <w:rFonts w:ascii="Arial" w:hAnsi="Arial" w:cs="Arial"/>
                <w:bCs/>
              </w:rPr>
            </w:pPr>
            <w:r>
              <w:rPr>
                <w:rFonts w:ascii="Arial" w:hAnsi="Arial" w:cs="Arial"/>
                <w:bCs/>
              </w:rPr>
              <w:t>6:45AM</w:t>
            </w:r>
          </w:p>
        </w:tc>
        <w:tc>
          <w:tcPr>
            <w:tcW w:w="1443" w:type="dxa"/>
            <w:vMerge w:val="restart"/>
            <w:vAlign w:val="center"/>
          </w:tcPr>
          <w:p w14:paraId="767C8C98" w14:textId="77777777" w:rsidR="00E36C27" w:rsidRPr="0095306A" w:rsidRDefault="00E36C27" w:rsidP="001C0F91">
            <w:pPr>
              <w:jc w:val="center"/>
              <w:rPr>
                <w:rFonts w:ascii="Arial" w:hAnsi="Arial" w:cs="Arial"/>
                <w:bCs/>
              </w:rPr>
            </w:pPr>
            <w:r>
              <w:rPr>
                <w:rFonts w:ascii="Arial" w:hAnsi="Arial" w:cs="Arial"/>
                <w:bCs/>
              </w:rPr>
              <w:t>$250.000</w:t>
            </w:r>
          </w:p>
        </w:tc>
        <w:tc>
          <w:tcPr>
            <w:tcW w:w="1610" w:type="dxa"/>
            <w:vMerge w:val="restart"/>
            <w:vAlign w:val="center"/>
          </w:tcPr>
          <w:p w14:paraId="232AA585" w14:textId="201D3916" w:rsidR="00E36C27" w:rsidRPr="0095306A" w:rsidRDefault="00E36C27" w:rsidP="001C0F91">
            <w:pPr>
              <w:jc w:val="center"/>
              <w:rPr>
                <w:rFonts w:ascii="Arial" w:hAnsi="Arial" w:cs="Arial"/>
                <w:bCs/>
              </w:rPr>
            </w:pPr>
            <w:r>
              <w:rPr>
                <w:rFonts w:ascii="Arial" w:hAnsi="Arial" w:cs="Arial"/>
                <w:bCs/>
              </w:rPr>
              <w:t>1</w:t>
            </w:r>
            <w:r w:rsidR="00DD3318">
              <w:rPr>
                <w:rFonts w:ascii="Arial" w:hAnsi="Arial" w:cs="Arial"/>
                <w:bCs/>
              </w:rPr>
              <w:t>3</w:t>
            </w:r>
          </w:p>
        </w:tc>
        <w:tc>
          <w:tcPr>
            <w:tcW w:w="1854" w:type="dxa"/>
            <w:vMerge w:val="restart"/>
            <w:vAlign w:val="center"/>
          </w:tcPr>
          <w:p w14:paraId="361CB45C" w14:textId="393ECE08" w:rsidR="00E36C27" w:rsidRPr="0095306A" w:rsidRDefault="00E36C27" w:rsidP="001C0F91">
            <w:pPr>
              <w:jc w:val="center"/>
              <w:rPr>
                <w:rFonts w:ascii="Arial" w:hAnsi="Arial" w:cs="Arial"/>
                <w:bCs/>
              </w:rPr>
            </w:pPr>
            <w:r w:rsidRPr="00FE3F39">
              <w:rPr>
                <w:rFonts w:ascii="Arial" w:hAnsi="Arial" w:cs="Arial"/>
                <w:bCs/>
              </w:rPr>
              <w:t xml:space="preserve">$ </w:t>
            </w:r>
            <w:r w:rsidR="00D62739">
              <w:rPr>
                <w:rFonts w:ascii="Arial" w:hAnsi="Arial" w:cs="Arial"/>
                <w:bCs/>
              </w:rPr>
              <w:t>3.250.000,00</w:t>
            </w:r>
          </w:p>
        </w:tc>
        <w:tc>
          <w:tcPr>
            <w:tcW w:w="2158" w:type="dxa"/>
          </w:tcPr>
          <w:p w14:paraId="06400D7C"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r w:rsidR="00E36C27" w14:paraId="4F0709EE" w14:textId="77777777" w:rsidTr="001C0F91">
        <w:trPr>
          <w:trHeight w:val="485"/>
          <w:jc w:val="center"/>
        </w:trPr>
        <w:tc>
          <w:tcPr>
            <w:tcW w:w="1783" w:type="dxa"/>
          </w:tcPr>
          <w:p w14:paraId="7E480C67" w14:textId="77777777" w:rsidR="00E36C27" w:rsidRPr="0095306A" w:rsidRDefault="00E36C27" w:rsidP="001C0F91">
            <w:pPr>
              <w:jc w:val="center"/>
              <w:rPr>
                <w:rFonts w:ascii="Arial" w:hAnsi="Arial" w:cs="Arial"/>
                <w:bCs/>
              </w:rPr>
            </w:pPr>
            <w:r>
              <w:rPr>
                <w:rFonts w:ascii="Arial" w:hAnsi="Arial" w:cs="Arial"/>
                <w:bCs/>
              </w:rPr>
              <w:t>I.E La Pintada - “Calle vieja”</w:t>
            </w:r>
          </w:p>
        </w:tc>
        <w:tc>
          <w:tcPr>
            <w:tcW w:w="1222" w:type="dxa"/>
          </w:tcPr>
          <w:p w14:paraId="2D10B8BD" w14:textId="77777777" w:rsidR="00E36C27" w:rsidRPr="0095306A" w:rsidRDefault="00E36C27" w:rsidP="001C0F91">
            <w:pPr>
              <w:jc w:val="center"/>
              <w:rPr>
                <w:rFonts w:ascii="Arial" w:hAnsi="Arial" w:cs="Arial"/>
                <w:bCs/>
              </w:rPr>
            </w:pPr>
            <w:r>
              <w:rPr>
                <w:rFonts w:ascii="Arial" w:hAnsi="Arial" w:cs="Arial"/>
                <w:bCs/>
              </w:rPr>
              <w:t>12M</w:t>
            </w:r>
          </w:p>
        </w:tc>
        <w:tc>
          <w:tcPr>
            <w:tcW w:w="1443" w:type="dxa"/>
            <w:vMerge/>
          </w:tcPr>
          <w:p w14:paraId="758C0518" w14:textId="77777777" w:rsidR="00E36C27" w:rsidRPr="0095306A" w:rsidRDefault="00E36C27" w:rsidP="001C0F91">
            <w:pPr>
              <w:jc w:val="center"/>
              <w:rPr>
                <w:rFonts w:ascii="Arial" w:hAnsi="Arial" w:cs="Arial"/>
                <w:bCs/>
              </w:rPr>
            </w:pPr>
          </w:p>
        </w:tc>
        <w:tc>
          <w:tcPr>
            <w:tcW w:w="1610" w:type="dxa"/>
            <w:vMerge/>
          </w:tcPr>
          <w:p w14:paraId="17AC7324" w14:textId="77777777" w:rsidR="00E36C27" w:rsidRPr="0095306A" w:rsidRDefault="00E36C27" w:rsidP="001C0F91">
            <w:pPr>
              <w:jc w:val="center"/>
              <w:rPr>
                <w:rFonts w:ascii="Arial" w:hAnsi="Arial" w:cs="Arial"/>
                <w:bCs/>
              </w:rPr>
            </w:pPr>
          </w:p>
        </w:tc>
        <w:tc>
          <w:tcPr>
            <w:tcW w:w="1854" w:type="dxa"/>
            <w:vMerge/>
          </w:tcPr>
          <w:p w14:paraId="4DC9E4A6" w14:textId="77777777" w:rsidR="00E36C27" w:rsidRPr="0095306A" w:rsidRDefault="00E36C27" w:rsidP="001C0F91">
            <w:pPr>
              <w:jc w:val="center"/>
              <w:rPr>
                <w:rFonts w:ascii="Arial" w:hAnsi="Arial" w:cs="Arial"/>
                <w:bCs/>
              </w:rPr>
            </w:pPr>
          </w:p>
        </w:tc>
        <w:tc>
          <w:tcPr>
            <w:tcW w:w="2158" w:type="dxa"/>
          </w:tcPr>
          <w:p w14:paraId="55559376"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r w:rsidR="00E36C27" w14:paraId="70691D69" w14:textId="77777777" w:rsidTr="001C0F91">
        <w:trPr>
          <w:trHeight w:val="501"/>
          <w:jc w:val="center"/>
        </w:trPr>
        <w:tc>
          <w:tcPr>
            <w:tcW w:w="1783" w:type="dxa"/>
          </w:tcPr>
          <w:p w14:paraId="5C14D729" w14:textId="77777777" w:rsidR="00E36C27" w:rsidRPr="0095306A" w:rsidRDefault="00E36C27" w:rsidP="001C0F91">
            <w:pPr>
              <w:jc w:val="center"/>
              <w:rPr>
                <w:rFonts w:ascii="Arial" w:hAnsi="Arial" w:cs="Arial"/>
                <w:bCs/>
              </w:rPr>
            </w:pPr>
            <w:r>
              <w:rPr>
                <w:rFonts w:ascii="Arial" w:hAnsi="Arial" w:cs="Arial"/>
                <w:bCs/>
              </w:rPr>
              <w:t>“Calle vieja” – I.E La Pintada</w:t>
            </w:r>
          </w:p>
        </w:tc>
        <w:tc>
          <w:tcPr>
            <w:tcW w:w="1222" w:type="dxa"/>
          </w:tcPr>
          <w:p w14:paraId="268F28B9" w14:textId="77777777" w:rsidR="00E36C27" w:rsidRPr="0095306A" w:rsidRDefault="00E36C27" w:rsidP="001C0F91">
            <w:pPr>
              <w:jc w:val="center"/>
              <w:rPr>
                <w:rFonts w:ascii="Arial" w:hAnsi="Arial" w:cs="Arial"/>
                <w:bCs/>
              </w:rPr>
            </w:pPr>
            <w:r>
              <w:rPr>
                <w:rFonts w:ascii="Arial" w:hAnsi="Arial" w:cs="Arial"/>
                <w:bCs/>
              </w:rPr>
              <w:t>12:45 PM</w:t>
            </w:r>
          </w:p>
        </w:tc>
        <w:tc>
          <w:tcPr>
            <w:tcW w:w="1443" w:type="dxa"/>
            <w:vMerge/>
          </w:tcPr>
          <w:p w14:paraId="5D19F91A" w14:textId="77777777" w:rsidR="00E36C27" w:rsidRPr="0095306A" w:rsidRDefault="00E36C27" w:rsidP="001C0F91">
            <w:pPr>
              <w:jc w:val="center"/>
              <w:rPr>
                <w:rFonts w:ascii="Arial" w:hAnsi="Arial" w:cs="Arial"/>
                <w:bCs/>
              </w:rPr>
            </w:pPr>
          </w:p>
        </w:tc>
        <w:tc>
          <w:tcPr>
            <w:tcW w:w="1610" w:type="dxa"/>
            <w:vMerge/>
          </w:tcPr>
          <w:p w14:paraId="4876479E" w14:textId="77777777" w:rsidR="00E36C27" w:rsidRPr="0095306A" w:rsidRDefault="00E36C27" w:rsidP="001C0F91">
            <w:pPr>
              <w:jc w:val="center"/>
              <w:rPr>
                <w:rFonts w:ascii="Arial" w:hAnsi="Arial" w:cs="Arial"/>
                <w:bCs/>
              </w:rPr>
            </w:pPr>
          </w:p>
        </w:tc>
        <w:tc>
          <w:tcPr>
            <w:tcW w:w="1854" w:type="dxa"/>
            <w:vMerge/>
          </w:tcPr>
          <w:p w14:paraId="7CA644D2" w14:textId="77777777" w:rsidR="00E36C27" w:rsidRPr="0095306A" w:rsidRDefault="00E36C27" w:rsidP="001C0F91">
            <w:pPr>
              <w:jc w:val="center"/>
              <w:rPr>
                <w:rFonts w:ascii="Arial" w:hAnsi="Arial" w:cs="Arial"/>
                <w:bCs/>
              </w:rPr>
            </w:pPr>
          </w:p>
        </w:tc>
        <w:tc>
          <w:tcPr>
            <w:tcW w:w="2158" w:type="dxa"/>
          </w:tcPr>
          <w:p w14:paraId="11AB36FC"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r w:rsidR="00E36C27" w14:paraId="60B3EE19" w14:textId="77777777" w:rsidTr="001C0F91">
        <w:trPr>
          <w:trHeight w:val="485"/>
          <w:jc w:val="center"/>
        </w:trPr>
        <w:tc>
          <w:tcPr>
            <w:tcW w:w="1783" w:type="dxa"/>
          </w:tcPr>
          <w:p w14:paraId="0B9A4A5F" w14:textId="77777777" w:rsidR="00E36C27" w:rsidRPr="0095306A" w:rsidRDefault="00E36C27" w:rsidP="001C0F91">
            <w:pPr>
              <w:jc w:val="center"/>
              <w:rPr>
                <w:rFonts w:ascii="Arial" w:hAnsi="Arial" w:cs="Arial"/>
                <w:bCs/>
              </w:rPr>
            </w:pPr>
            <w:r>
              <w:rPr>
                <w:rFonts w:ascii="Arial" w:hAnsi="Arial" w:cs="Arial"/>
                <w:bCs/>
              </w:rPr>
              <w:t>I.E La Pintada - “Calle vieja”</w:t>
            </w:r>
          </w:p>
        </w:tc>
        <w:tc>
          <w:tcPr>
            <w:tcW w:w="1222" w:type="dxa"/>
          </w:tcPr>
          <w:p w14:paraId="3923D07D" w14:textId="77777777" w:rsidR="00E36C27" w:rsidRPr="0095306A" w:rsidRDefault="00E36C27" w:rsidP="001C0F91">
            <w:pPr>
              <w:jc w:val="center"/>
              <w:rPr>
                <w:rFonts w:ascii="Arial" w:hAnsi="Arial" w:cs="Arial"/>
                <w:bCs/>
              </w:rPr>
            </w:pPr>
            <w:r>
              <w:rPr>
                <w:rFonts w:ascii="Arial" w:hAnsi="Arial" w:cs="Arial"/>
                <w:bCs/>
              </w:rPr>
              <w:t>7PM</w:t>
            </w:r>
          </w:p>
        </w:tc>
        <w:tc>
          <w:tcPr>
            <w:tcW w:w="1443" w:type="dxa"/>
            <w:vMerge/>
          </w:tcPr>
          <w:p w14:paraId="2E022B2C" w14:textId="77777777" w:rsidR="00E36C27" w:rsidRPr="0095306A" w:rsidRDefault="00E36C27" w:rsidP="001C0F91">
            <w:pPr>
              <w:jc w:val="center"/>
              <w:rPr>
                <w:rFonts w:ascii="Arial" w:hAnsi="Arial" w:cs="Arial"/>
                <w:bCs/>
              </w:rPr>
            </w:pPr>
          </w:p>
        </w:tc>
        <w:tc>
          <w:tcPr>
            <w:tcW w:w="1610" w:type="dxa"/>
            <w:vMerge/>
          </w:tcPr>
          <w:p w14:paraId="243EEFB5" w14:textId="77777777" w:rsidR="00E36C27" w:rsidRPr="0095306A" w:rsidRDefault="00E36C27" w:rsidP="001C0F91">
            <w:pPr>
              <w:jc w:val="center"/>
              <w:rPr>
                <w:rFonts w:ascii="Arial" w:hAnsi="Arial" w:cs="Arial"/>
                <w:bCs/>
              </w:rPr>
            </w:pPr>
          </w:p>
        </w:tc>
        <w:tc>
          <w:tcPr>
            <w:tcW w:w="1854" w:type="dxa"/>
            <w:vMerge/>
          </w:tcPr>
          <w:p w14:paraId="1D7EB97D" w14:textId="77777777" w:rsidR="00E36C27" w:rsidRPr="0095306A" w:rsidRDefault="00E36C27" w:rsidP="001C0F91">
            <w:pPr>
              <w:jc w:val="center"/>
              <w:rPr>
                <w:rFonts w:ascii="Arial" w:hAnsi="Arial" w:cs="Arial"/>
                <w:bCs/>
              </w:rPr>
            </w:pPr>
          </w:p>
        </w:tc>
        <w:tc>
          <w:tcPr>
            <w:tcW w:w="2158" w:type="dxa"/>
          </w:tcPr>
          <w:p w14:paraId="219EB5DF" w14:textId="77777777" w:rsidR="00E36C27" w:rsidRPr="00E36C27" w:rsidRDefault="00E36C27" w:rsidP="001C0F91">
            <w:pPr>
              <w:jc w:val="center"/>
              <w:rPr>
                <w:rFonts w:ascii="Arial" w:hAnsi="Arial" w:cs="Arial"/>
                <w:bCs/>
                <w:highlight w:val="yellow"/>
              </w:rPr>
            </w:pPr>
            <w:r w:rsidRPr="00E36C27">
              <w:rPr>
                <w:rFonts w:ascii="Arial" w:hAnsi="Arial" w:cs="Arial"/>
                <w:bCs/>
                <w:highlight w:val="yellow"/>
              </w:rPr>
              <w:t>Buseta – Capacidad 18 pasajeros</w:t>
            </w:r>
          </w:p>
        </w:tc>
      </w:tr>
    </w:tbl>
    <w:p w14:paraId="159F78E9" w14:textId="7E6AE263" w:rsidR="0062283B" w:rsidRDefault="0062283B" w:rsidP="00E36C27">
      <w:pPr>
        <w:tabs>
          <w:tab w:val="left" w:pos="7560"/>
          <w:tab w:val="left" w:pos="8559"/>
          <w:tab w:val="left" w:pos="8640"/>
          <w:tab w:val="left" w:pos="8820"/>
        </w:tabs>
        <w:spacing w:after="0" w:line="240" w:lineRule="auto"/>
        <w:jc w:val="both"/>
        <w:rPr>
          <w:rFonts w:ascii="Arial Narrow" w:hAnsi="Arial Narrow" w:cs="Arial"/>
          <w:lang w:val="es-CO"/>
        </w:rPr>
      </w:pPr>
    </w:p>
    <w:p w14:paraId="549837F2" w14:textId="3DC476CC" w:rsidR="00E36C27" w:rsidRDefault="00E36C27" w:rsidP="006F6990">
      <w:pPr>
        <w:tabs>
          <w:tab w:val="left" w:pos="7560"/>
          <w:tab w:val="left" w:pos="8559"/>
          <w:tab w:val="left" w:pos="8640"/>
          <w:tab w:val="left" w:pos="8820"/>
        </w:tabs>
        <w:spacing w:after="0" w:line="240" w:lineRule="auto"/>
        <w:jc w:val="both"/>
        <w:rPr>
          <w:rFonts w:ascii="Arial Narrow" w:hAnsi="Arial Narrow" w:cs="Arial"/>
          <w:lang w:val="es-CO"/>
        </w:rPr>
      </w:pPr>
    </w:p>
    <w:p w14:paraId="213959AA" w14:textId="77777777" w:rsidR="00DD3318" w:rsidRDefault="00DD3318" w:rsidP="00DD3318">
      <w:pPr>
        <w:tabs>
          <w:tab w:val="left" w:pos="7560"/>
          <w:tab w:val="left" w:pos="8559"/>
          <w:tab w:val="left" w:pos="8640"/>
          <w:tab w:val="left" w:pos="8820"/>
        </w:tabs>
        <w:spacing w:after="0" w:line="240" w:lineRule="auto"/>
        <w:jc w:val="both"/>
        <w:rPr>
          <w:rFonts w:ascii="Arial Narrow" w:hAnsi="Arial Narrow" w:cs="Arial"/>
          <w:b/>
          <w:lang w:val="es-CO"/>
        </w:rPr>
      </w:pPr>
      <w:bookmarkStart w:id="1" w:name="_Hlk181361648"/>
    </w:p>
    <w:tbl>
      <w:tblPr>
        <w:tblStyle w:val="Tablaconcuadrcula"/>
        <w:tblW w:w="10070" w:type="dxa"/>
        <w:jc w:val="center"/>
        <w:tblLook w:val="04A0" w:firstRow="1" w:lastRow="0" w:firstColumn="1" w:lastColumn="0" w:noHBand="0" w:noVBand="1"/>
      </w:tblPr>
      <w:tblGrid>
        <w:gridCol w:w="1783"/>
        <w:gridCol w:w="1222"/>
        <w:gridCol w:w="1443"/>
        <w:gridCol w:w="1610"/>
        <w:gridCol w:w="1854"/>
        <w:gridCol w:w="2158"/>
      </w:tblGrid>
      <w:tr w:rsidR="00DD3318" w14:paraId="7239DA28" w14:textId="77777777" w:rsidTr="005C2A55">
        <w:trPr>
          <w:trHeight w:val="501"/>
          <w:jc w:val="center"/>
        </w:trPr>
        <w:tc>
          <w:tcPr>
            <w:tcW w:w="1783" w:type="dxa"/>
            <w:vAlign w:val="center"/>
          </w:tcPr>
          <w:p w14:paraId="303187A1" w14:textId="77777777" w:rsidR="00DD3318" w:rsidRDefault="00DD3318" w:rsidP="005C2A55">
            <w:pPr>
              <w:jc w:val="center"/>
              <w:rPr>
                <w:rFonts w:ascii="Arial" w:hAnsi="Arial" w:cs="Arial"/>
                <w:b/>
              </w:rPr>
            </w:pPr>
            <w:r>
              <w:rPr>
                <w:rFonts w:ascii="Arial" w:hAnsi="Arial" w:cs="Arial"/>
                <w:b/>
              </w:rPr>
              <w:t>Ruta</w:t>
            </w:r>
          </w:p>
        </w:tc>
        <w:tc>
          <w:tcPr>
            <w:tcW w:w="1222" w:type="dxa"/>
            <w:vAlign w:val="center"/>
          </w:tcPr>
          <w:p w14:paraId="772D0027" w14:textId="77777777" w:rsidR="00DD3318" w:rsidRDefault="00DD3318" w:rsidP="005C2A55">
            <w:pPr>
              <w:jc w:val="center"/>
              <w:rPr>
                <w:rFonts w:ascii="Arial" w:hAnsi="Arial" w:cs="Arial"/>
                <w:b/>
              </w:rPr>
            </w:pPr>
            <w:r>
              <w:rPr>
                <w:rFonts w:ascii="Arial" w:hAnsi="Arial" w:cs="Arial"/>
                <w:b/>
              </w:rPr>
              <w:t>Horario</w:t>
            </w:r>
          </w:p>
        </w:tc>
        <w:tc>
          <w:tcPr>
            <w:tcW w:w="1443" w:type="dxa"/>
            <w:vAlign w:val="center"/>
          </w:tcPr>
          <w:p w14:paraId="146BE21D" w14:textId="77777777" w:rsidR="00DD3318" w:rsidRDefault="00DD3318" w:rsidP="005C2A55">
            <w:pPr>
              <w:jc w:val="center"/>
              <w:rPr>
                <w:rFonts w:ascii="Arial" w:hAnsi="Arial" w:cs="Arial"/>
                <w:b/>
              </w:rPr>
            </w:pPr>
            <w:r w:rsidRPr="00DE6258">
              <w:rPr>
                <w:rFonts w:ascii="Arial" w:hAnsi="Arial" w:cs="Arial"/>
                <w:b/>
              </w:rPr>
              <w:t>Valor Día Ruta</w:t>
            </w:r>
          </w:p>
        </w:tc>
        <w:tc>
          <w:tcPr>
            <w:tcW w:w="1610" w:type="dxa"/>
            <w:vAlign w:val="center"/>
          </w:tcPr>
          <w:p w14:paraId="09CE3573" w14:textId="77777777" w:rsidR="00DD3318" w:rsidRDefault="00DD3318" w:rsidP="005C2A55">
            <w:pPr>
              <w:jc w:val="center"/>
              <w:rPr>
                <w:rFonts w:ascii="Arial" w:hAnsi="Arial" w:cs="Arial"/>
                <w:b/>
              </w:rPr>
            </w:pPr>
            <w:r w:rsidRPr="00DE6258">
              <w:rPr>
                <w:rFonts w:ascii="Arial" w:hAnsi="Arial" w:cs="Arial"/>
                <w:b/>
              </w:rPr>
              <w:t>Días De Servicios</w:t>
            </w:r>
          </w:p>
        </w:tc>
        <w:tc>
          <w:tcPr>
            <w:tcW w:w="1854" w:type="dxa"/>
            <w:vAlign w:val="center"/>
          </w:tcPr>
          <w:p w14:paraId="46E5381F" w14:textId="77777777" w:rsidR="00DD3318" w:rsidRDefault="00DD3318" w:rsidP="005C2A55">
            <w:pPr>
              <w:jc w:val="center"/>
              <w:rPr>
                <w:rFonts w:ascii="Arial" w:hAnsi="Arial" w:cs="Arial"/>
                <w:b/>
              </w:rPr>
            </w:pPr>
            <w:r w:rsidRPr="00DE6258">
              <w:rPr>
                <w:rFonts w:ascii="Arial" w:hAnsi="Arial" w:cs="Arial"/>
                <w:b/>
              </w:rPr>
              <w:t>Total, Valor Ruta</w:t>
            </w:r>
          </w:p>
        </w:tc>
        <w:tc>
          <w:tcPr>
            <w:tcW w:w="2158" w:type="dxa"/>
            <w:vAlign w:val="center"/>
          </w:tcPr>
          <w:p w14:paraId="62A6D1B4" w14:textId="77777777" w:rsidR="00DD3318" w:rsidRDefault="00DD3318" w:rsidP="005C2A55">
            <w:pPr>
              <w:jc w:val="center"/>
              <w:rPr>
                <w:rFonts w:ascii="Arial" w:hAnsi="Arial" w:cs="Arial"/>
                <w:b/>
              </w:rPr>
            </w:pPr>
          </w:p>
          <w:p w14:paraId="34C7DB6E" w14:textId="77777777" w:rsidR="00DD3318" w:rsidRDefault="00DD3318" w:rsidP="005C2A55">
            <w:pPr>
              <w:jc w:val="center"/>
              <w:rPr>
                <w:rFonts w:ascii="Arial" w:hAnsi="Arial" w:cs="Arial"/>
                <w:b/>
              </w:rPr>
            </w:pPr>
            <w:r>
              <w:rPr>
                <w:rFonts w:ascii="Arial" w:hAnsi="Arial" w:cs="Arial"/>
                <w:b/>
              </w:rPr>
              <w:t>Tipo de vehículo</w:t>
            </w:r>
          </w:p>
        </w:tc>
      </w:tr>
      <w:tr w:rsidR="00DD3318" w14:paraId="2F194A25" w14:textId="77777777" w:rsidTr="005C2A55">
        <w:trPr>
          <w:trHeight w:val="501"/>
          <w:jc w:val="center"/>
        </w:trPr>
        <w:tc>
          <w:tcPr>
            <w:tcW w:w="1783" w:type="dxa"/>
          </w:tcPr>
          <w:p w14:paraId="30733083" w14:textId="77777777" w:rsidR="00DD3318" w:rsidRPr="0095306A" w:rsidRDefault="00DD3318" w:rsidP="005C2A55">
            <w:pPr>
              <w:jc w:val="center"/>
              <w:rPr>
                <w:rFonts w:ascii="Arial" w:hAnsi="Arial" w:cs="Arial"/>
                <w:bCs/>
              </w:rPr>
            </w:pPr>
            <w:r>
              <w:rPr>
                <w:rFonts w:ascii="Arial" w:hAnsi="Arial" w:cs="Arial"/>
                <w:bCs/>
              </w:rPr>
              <w:t>“Brisas del Cauca, El Planchón – I.E Rafael Uribe</w:t>
            </w:r>
          </w:p>
        </w:tc>
        <w:tc>
          <w:tcPr>
            <w:tcW w:w="1222" w:type="dxa"/>
            <w:vAlign w:val="center"/>
          </w:tcPr>
          <w:p w14:paraId="4E18CE5B" w14:textId="77777777" w:rsidR="00DD3318" w:rsidRPr="0095306A" w:rsidRDefault="00DD3318" w:rsidP="005C2A55">
            <w:pPr>
              <w:jc w:val="center"/>
              <w:rPr>
                <w:rFonts w:ascii="Arial" w:hAnsi="Arial" w:cs="Arial"/>
                <w:bCs/>
              </w:rPr>
            </w:pPr>
            <w:r>
              <w:rPr>
                <w:rFonts w:ascii="Arial" w:hAnsi="Arial" w:cs="Arial"/>
                <w:bCs/>
              </w:rPr>
              <w:t>6:00AM</w:t>
            </w:r>
          </w:p>
        </w:tc>
        <w:tc>
          <w:tcPr>
            <w:tcW w:w="1443" w:type="dxa"/>
            <w:vMerge w:val="restart"/>
            <w:vAlign w:val="center"/>
          </w:tcPr>
          <w:p w14:paraId="28B15ED0" w14:textId="77777777" w:rsidR="00DD3318" w:rsidRPr="0095306A" w:rsidRDefault="00DD3318" w:rsidP="005C2A55">
            <w:pPr>
              <w:jc w:val="center"/>
              <w:rPr>
                <w:rFonts w:ascii="Arial" w:hAnsi="Arial" w:cs="Arial"/>
                <w:bCs/>
              </w:rPr>
            </w:pPr>
            <w:r>
              <w:rPr>
                <w:rFonts w:ascii="Arial" w:hAnsi="Arial" w:cs="Arial"/>
                <w:bCs/>
              </w:rPr>
              <w:t>$250.000</w:t>
            </w:r>
          </w:p>
        </w:tc>
        <w:tc>
          <w:tcPr>
            <w:tcW w:w="1610" w:type="dxa"/>
            <w:vMerge w:val="restart"/>
            <w:vAlign w:val="center"/>
          </w:tcPr>
          <w:p w14:paraId="378F1EAA" w14:textId="5E418D2C" w:rsidR="00DD3318" w:rsidRPr="0095306A" w:rsidRDefault="00DD3318" w:rsidP="005C2A55">
            <w:pPr>
              <w:jc w:val="center"/>
              <w:rPr>
                <w:rFonts w:ascii="Arial" w:hAnsi="Arial" w:cs="Arial"/>
                <w:bCs/>
              </w:rPr>
            </w:pPr>
            <w:r>
              <w:rPr>
                <w:rFonts w:ascii="Arial" w:hAnsi="Arial" w:cs="Arial"/>
                <w:bCs/>
              </w:rPr>
              <w:t>13</w:t>
            </w:r>
          </w:p>
        </w:tc>
        <w:tc>
          <w:tcPr>
            <w:tcW w:w="1854" w:type="dxa"/>
            <w:vMerge w:val="restart"/>
            <w:vAlign w:val="center"/>
          </w:tcPr>
          <w:p w14:paraId="08983614" w14:textId="7255FB7D" w:rsidR="00DD3318" w:rsidRPr="0095306A" w:rsidRDefault="00DD3318" w:rsidP="005C2A55">
            <w:pPr>
              <w:jc w:val="center"/>
              <w:rPr>
                <w:rFonts w:ascii="Arial" w:hAnsi="Arial" w:cs="Arial"/>
                <w:bCs/>
              </w:rPr>
            </w:pPr>
            <w:r w:rsidRPr="00FE3F39">
              <w:rPr>
                <w:rFonts w:ascii="Arial" w:hAnsi="Arial" w:cs="Arial"/>
                <w:bCs/>
              </w:rPr>
              <w:t xml:space="preserve">$ </w:t>
            </w:r>
            <w:r>
              <w:rPr>
                <w:rFonts w:ascii="Arial" w:hAnsi="Arial" w:cs="Arial"/>
                <w:bCs/>
              </w:rPr>
              <w:t>3</w:t>
            </w:r>
            <w:r w:rsidRPr="00FE3F39">
              <w:rPr>
                <w:rFonts w:ascii="Arial" w:hAnsi="Arial" w:cs="Arial"/>
                <w:bCs/>
              </w:rPr>
              <w:t>.500.000,00</w:t>
            </w:r>
          </w:p>
        </w:tc>
        <w:tc>
          <w:tcPr>
            <w:tcW w:w="2158" w:type="dxa"/>
          </w:tcPr>
          <w:p w14:paraId="525F5A55" w14:textId="77777777" w:rsidR="00DD3318" w:rsidRPr="0095306A" w:rsidRDefault="00DD3318" w:rsidP="005C2A55">
            <w:pPr>
              <w:jc w:val="center"/>
              <w:rPr>
                <w:rFonts w:ascii="Arial" w:hAnsi="Arial" w:cs="Arial"/>
                <w:bCs/>
              </w:rPr>
            </w:pPr>
            <w:r w:rsidRPr="0095306A">
              <w:rPr>
                <w:rFonts w:ascii="Arial" w:hAnsi="Arial" w:cs="Arial"/>
                <w:bCs/>
              </w:rPr>
              <w:t xml:space="preserve">Buseta – Capacidad </w:t>
            </w:r>
            <w:r>
              <w:rPr>
                <w:rFonts w:ascii="Arial" w:hAnsi="Arial" w:cs="Arial"/>
                <w:bCs/>
              </w:rPr>
              <w:t>18 pasajeros</w:t>
            </w:r>
          </w:p>
        </w:tc>
      </w:tr>
      <w:tr w:rsidR="00DD3318" w14:paraId="6AA0A1E8" w14:textId="77777777" w:rsidTr="005C2A55">
        <w:trPr>
          <w:trHeight w:val="485"/>
          <w:jc w:val="center"/>
        </w:trPr>
        <w:tc>
          <w:tcPr>
            <w:tcW w:w="1783" w:type="dxa"/>
          </w:tcPr>
          <w:p w14:paraId="783E2A0E" w14:textId="77777777" w:rsidR="00DD3318" w:rsidRPr="0095306A" w:rsidRDefault="00DD3318" w:rsidP="005C2A55">
            <w:pPr>
              <w:jc w:val="center"/>
              <w:rPr>
                <w:rFonts w:ascii="Arial" w:hAnsi="Arial" w:cs="Arial"/>
                <w:bCs/>
              </w:rPr>
            </w:pPr>
            <w:r>
              <w:rPr>
                <w:rFonts w:ascii="Arial" w:hAnsi="Arial" w:cs="Arial"/>
                <w:bCs/>
              </w:rPr>
              <w:t>I.E Rafael Uribe - “Brisas del Cauca, El Planchón”</w:t>
            </w:r>
          </w:p>
        </w:tc>
        <w:tc>
          <w:tcPr>
            <w:tcW w:w="1222" w:type="dxa"/>
            <w:vAlign w:val="center"/>
          </w:tcPr>
          <w:p w14:paraId="03E05945" w14:textId="77777777" w:rsidR="00DD3318" w:rsidRPr="0095306A" w:rsidRDefault="00DD3318" w:rsidP="005C2A55">
            <w:pPr>
              <w:jc w:val="center"/>
              <w:rPr>
                <w:rFonts w:ascii="Arial" w:hAnsi="Arial" w:cs="Arial"/>
                <w:bCs/>
              </w:rPr>
            </w:pPr>
            <w:r>
              <w:rPr>
                <w:rFonts w:ascii="Arial" w:hAnsi="Arial" w:cs="Arial"/>
                <w:bCs/>
              </w:rPr>
              <w:t>12:00M</w:t>
            </w:r>
          </w:p>
        </w:tc>
        <w:tc>
          <w:tcPr>
            <w:tcW w:w="1443" w:type="dxa"/>
            <w:vMerge/>
          </w:tcPr>
          <w:p w14:paraId="50CD5B0C" w14:textId="77777777" w:rsidR="00DD3318" w:rsidRPr="0095306A" w:rsidRDefault="00DD3318" w:rsidP="005C2A55">
            <w:pPr>
              <w:jc w:val="center"/>
              <w:rPr>
                <w:rFonts w:ascii="Arial" w:hAnsi="Arial" w:cs="Arial"/>
                <w:bCs/>
              </w:rPr>
            </w:pPr>
          </w:p>
        </w:tc>
        <w:tc>
          <w:tcPr>
            <w:tcW w:w="1610" w:type="dxa"/>
            <w:vMerge/>
          </w:tcPr>
          <w:p w14:paraId="712AB0ED" w14:textId="77777777" w:rsidR="00DD3318" w:rsidRPr="0095306A" w:rsidRDefault="00DD3318" w:rsidP="005C2A55">
            <w:pPr>
              <w:jc w:val="center"/>
              <w:rPr>
                <w:rFonts w:ascii="Arial" w:hAnsi="Arial" w:cs="Arial"/>
                <w:bCs/>
              </w:rPr>
            </w:pPr>
          </w:p>
        </w:tc>
        <w:tc>
          <w:tcPr>
            <w:tcW w:w="1854" w:type="dxa"/>
            <w:vMerge/>
          </w:tcPr>
          <w:p w14:paraId="0DD25E93" w14:textId="77777777" w:rsidR="00DD3318" w:rsidRPr="0095306A" w:rsidRDefault="00DD3318" w:rsidP="005C2A55">
            <w:pPr>
              <w:jc w:val="center"/>
              <w:rPr>
                <w:rFonts w:ascii="Arial" w:hAnsi="Arial" w:cs="Arial"/>
                <w:bCs/>
              </w:rPr>
            </w:pPr>
          </w:p>
        </w:tc>
        <w:tc>
          <w:tcPr>
            <w:tcW w:w="2158" w:type="dxa"/>
          </w:tcPr>
          <w:p w14:paraId="5A82E539" w14:textId="77777777" w:rsidR="00DD3318" w:rsidRPr="0095306A" w:rsidRDefault="00DD3318" w:rsidP="005C2A55">
            <w:pPr>
              <w:jc w:val="center"/>
              <w:rPr>
                <w:rFonts w:ascii="Arial" w:hAnsi="Arial" w:cs="Arial"/>
                <w:bCs/>
              </w:rPr>
            </w:pPr>
            <w:r w:rsidRPr="0095306A">
              <w:rPr>
                <w:rFonts w:ascii="Arial" w:hAnsi="Arial" w:cs="Arial"/>
                <w:bCs/>
              </w:rPr>
              <w:t xml:space="preserve">Buseta – Capacidad </w:t>
            </w:r>
            <w:r>
              <w:rPr>
                <w:rFonts w:ascii="Arial" w:hAnsi="Arial" w:cs="Arial"/>
                <w:bCs/>
              </w:rPr>
              <w:t>18 pasajeros</w:t>
            </w:r>
          </w:p>
        </w:tc>
      </w:tr>
      <w:tr w:rsidR="00DD3318" w14:paraId="3DA96A68" w14:textId="77777777" w:rsidTr="005C2A55">
        <w:trPr>
          <w:trHeight w:val="501"/>
          <w:jc w:val="center"/>
        </w:trPr>
        <w:tc>
          <w:tcPr>
            <w:tcW w:w="1783" w:type="dxa"/>
          </w:tcPr>
          <w:p w14:paraId="2F703832" w14:textId="77777777" w:rsidR="00DD3318" w:rsidRPr="0095306A" w:rsidRDefault="00DD3318" w:rsidP="005C2A55">
            <w:pPr>
              <w:jc w:val="center"/>
              <w:rPr>
                <w:rFonts w:ascii="Arial" w:hAnsi="Arial" w:cs="Arial"/>
                <w:bCs/>
              </w:rPr>
            </w:pPr>
            <w:r>
              <w:rPr>
                <w:rFonts w:ascii="Arial" w:hAnsi="Arial" w:cs="Arial"/>
                <w:bCs/>
              </w:rPr>
              <w:t>“Brisas del Cauca, El Planchón – I.E Rafael Uribe</w:t>
            </w:r>
          </w:p>
        </w:tc>
        <w:tc>
          <w:tcPr>
            <w:tcW w:w="1222" w:type="dxa"/>
            <w:vAlign w:val="center"/>
          </w:tcPr>
          <w:p w14:paraId="7F2893C0" w14:textId="77777777" w:rsidR="00DD3318" w:rsidRPr="0095306A" w:rsidRDefault="00DD3318" w:rsidP="005C2A55">
            <w:pPr>
              <w:jc w:val="center"/>
              <w:rPr>
                <w:rFonts w:ascii="Arial" w:hAnsi="Arial" w:cs="Arial"/>
                <w:bCs/>
              </w:rPr>
            </w:pPr>
            <w:r>
              <w:rPr>
                <w:rFonts w:ascii="Arial" w:hAnsi="Arial" w:cs="Arial"/>
                <w:bCs/>
              </w:rPr>
              <w:t>12:45 PM</w:t>
            </w:r>
          </w:p>
        </w:tc>
        <w:tc>
          <w:tcPr>
            <w:tcW w:w="1443" w:type="dxa"/>
            <w:vMerge/>
          </w:tcPr>
          <w:p w14:paraId="52B938CA" w14:textId="77777777" w:rsidR="00DD3318" w:rsidRPr="0095306A" w:rsidRDefault="00DD3318" w:rsidP="005C2A55">
            <w:pPr>
              <w:jc w:val="center"/>
              <w:rPr>
                <w:rFonts w:ascii="Arial" w:hAnsi="Arial" w:cs="Arial"/>
                <w:bCs/>
              </w:rPr>
            </w:pPr>
          </w:p>
        </w:tc>
        <w:tc>
          <w:tcPr>
            <w:tcW w:w="1610" w:type="dxa"/>
            <w:vMerge/>
          </w:tcPr>
          <w:p w14:paraId="26C489F5" w14:textId="77777777" w:rsidR="00DD3318" w:rsidRPr="0095306A" w:rsidRDefault="00DD3318" w:rsidP="005C2A55">
            <w:pPr>
              <w:jc w:val="center"/>
              <w:rPr>
                <w:rFonts w:ascii="Arial" w:hAnsi="Arial" w:cs="Arial"/>
                <w:bCs/>
              </w:rPr>
            </w:pPr>
          </w:p>
        </w:tc>
        <w:tc>
          <w:tcPr>
            <w:tcW w:w="1854" w:type="dxa"/>
            <w:vMerge/>
          </w:tcPr>
          <w:p w14:paraId="5CED370C" w14:textId="77777777" w:rsidR="00DD3318" w:rsidRPr="0095306A" w:rsidRDefault="00DD3318" w:rsidP="005C2A55">
            <w:pPr>
              <w:jc w:val="center"/>
              <w:rPr>
                <w:rFonts w:ascii="Arial" w:hAnsi="Arial" w:cs="Arial"/>
                <w:bCs/>
              </w:rPr>
            </w:pPr>
          </w:p>
        </w:tc>
        <w:tc>
          <w:tcPr>
            <w:tcW w:w="2158" w:type="dxa"/>
          </w:tcPr>
          <w:p w14:paraId="1365A64C" w14:textId="77777777" w:rsidR="00DD3318" w:rsidRPr="0095306A" w:rsidRDefault="00DD3318" w:rsidP="005C2A55">
            <w:pPr>
              <w:jc w:val="center"/>
              <w:rPr>
                <w:rFonts w:ascii="Arial" w:hAnsi="Arial" w:cs="Arial"/>
                <w:bCs/>
              </w:rPr>
            </w:pPr>
            <w:r w:rsidRPr="0095306A">
              <w:rPr>
                <w:rFonts w:ascii="Arial" w:hAnsi="Arial" w:cs="Arial"/>
                <w:bCs/>
              </w:rPr>
              <w:t xml:space="preserve">Buseta – Capacidad </w:t>
            </w:r>
            <w:r>
              <w:rPr>
                <w:rFonts w:ascii="Arial" w:hAnsi="Arial" w:cs="Arial"/>
                <w:bCs/>
              </w:rPr>
              <w:t>18 pasajeros</w:t>
            </w:r>
          </w:p>
        </w:tc>
      </w:tr>
      <w:tr w:rsidR="00DD3318" w14:paraId="116037C1" w14:textId="77777777" w:rsidTr="005C2A55">
        <w:trPr>
          <w:trHeight w:val="485"/>
          <w:jc w:val="center"/>
        </w:trPr>
        <w:tc>
          <w:tcPr>
            <w:tcW w:w="1783" w:type="dxa"/>
          </w:tcPr>
          <w:p w14:paraId="2763E57C" w14:textId="77777777" w:rsidR="00DD3318" w:rsidRPr="0095306A" w:rsidRDefault="00DD3318" w:rsidP="005C2A55">
            <w:pPr>
              <w:jc w:val="center"/>
              <w:rPr>
                <w:rFonts w:ascii="Arial" w:hAnsi="Arial" w:cs="Arial"/>
                <w:bCs/>
              </w:rPr>
            </w:pPr>
            <w:r>
              <w:rPr>
                <w:rFonts w:ascii="Arial" w:hAnsi="Arial" w:cs="Arial"/>
                <w:bCs/>
              </w:rPr>
              <w:t>I.E Rafael Uribe - “Brisas del Cauca, El Planchón”</w:t>
            </w:r>
          </w:p>
        </w:tc>
        <w:tc>
          <w:tcPr>
            <w:tcW w:w="1222" w:type="dxa"/>
            <w:vAlign w:val="center"/>
          </w:tcPr>
          <w:p w14:paraId="3E678763" w14:textId="77777777" w:rsidR="00DD3318" w:rsidRPr="0095306A" w:rsidRDefault="00DD3318" w:rsidP="005C2A55">
            <w:pPr>
              <w:jc w:val="center"/>
              <w:rPr>
                <w:rFonts w:ascii="Arial" w:hAnsi="Arial" w:cs="Arial"/>
                <w:bCs/>
              </w:rPr>
            </w:pPr>
            <w:r>
              <w:rPr>
                <w:rFonts w:ascii="Arial" w:hAnsi="Arial" w:cs="Arial"/>
                <w:bCs/>
              </w:rPr>
              <w:t>7:00PM</w:t>
            </w:r>
          </w:p>
        </w:tc>
        <w:tc>
          <w:tcPr>
            <w:tcW w:w="1443" w:type="dxa"/>
            <w:vMerge/>
          </w:tcPr>
          <w:p w14:paraId="24C1A36E" w14:textId="77777777" w:rsidR="00DD3318" w:rsidRPr="0095306A" w:rsidRDefault="00DD3318" w:rsidP="005C2A55">
            <w:pPr>
              <w:jc w:val="center"/>
              <w:rPr>
                <w:rFonts w:ascii="Arial" w:hAnsi="Arial" w:cs="Arial"/>
                <w:bCs/>
              </w:rPr>
            </w:pPr>
          </w:p>
        </w:tc>
        <w:tc>
          <w:tcPr>
            <w:tcW w:w="1610" w:type="dxa"/>
            <w:vMerge/>
          </w:tcPr>
          <w:p w14:paraId="33A76ADC" w14:textId="77777777" w:rsidR="00DD3318" w:rsidRPr="0095306A" w:rsidRDefault="00DD3318" w:rsidP="005C2A55">
            <w:pPr>
              <w:jc w:val="center"/>
              <w:rPr>
                <w:rFonts w:ascii="Arial" w:hAnsi="Arial" w:cs="Arial"/>
                <w:bCs/>
              </w:rPr>
            </w:pPr>
          </w:p>
        </w:tc>
        <w:tc>
          <w:tcPr>
            <w:tcW w:w="1854" w:type="dxa"/>
            <w:vMerge/>
          </w:tcPr>
          <w:p w14:paraId="38BB40BB" w14:textId="77777777" w:rsidR="00DD3318" w:rsidRPr="0095306A" w:rsidRDefault="00DD3318" w:rsidP="005C2A55">
            <w:pPr>
              <w:jc w:val="center"/>
              <w:rPr>
                <w:rFonts w:ascii="Arial" w:hAnsi="Arial" w:cs="Arial"/>
                <w:bCs/>
              </w:rPr>
            </w:pPr>
          </w:p>
        </w:tc>
        <w:tc>
          <w:tcPr>
            <w:tcW w:w="2158" w:type="dxa"/>
          </w:tcPr>
          <w:p w14:paraId="02AF125D" w14:textId="77777777" w:rsidR="00DD3318" w:rsidRPr="0095306A" w:rsidRDefault="00DD3318" w:rsidP="005C2A55">
            <w:pPr>
              <w:jc w:val="center"/>
              <w:rPr>
                <w:rFonts w:ascii="Arial" w:hAnsi="Arial" w:cs="Arial"/>
                <w:bCs/>
              </w:rPr>
            </w:pPr>
            <w:r w:rsidRPr="0095306A">
              <w:rPr>
                <w:rFonts w:ascii="Arial" w:hAnsi="Arial" w:cs="Arial"/>
                <w:bCs/>
              </w:rPr>
              <w:t xml:space="preserve">Buseta – Capacidad </w:t>
            </w:r>
            <w:r>
              <w:rPr>
                <w:rFonts w:ascii="Arial" w:hAnsi="Arial" w:cs="Arial"/>
                <w:bCs/>
              </w:rPr>
              <w:t>18 pasajeros</w:t>
            </w:r>
          </w:p>
        </w:tc>
      </w:tr>
    </w:tbl>
    <w:p w14:paraId="350E459B" w14:textId="77777777" w:rsidR="00DD3318" w:rsidRDefault="00DD3318" w:rsidP="006F6990">
      <w:pPr>
        <w:tabs>
          <w:tab w:val="left" w:pos="7560"/>
          <w:tab w:val="left" w:pos="8559"/>
          <w:tab w:val="left" w:pos="8640"/>
          <w:tab w:val="left" w:pos="8820"/>
        </w:tabs>
        <w:spacing w:after="0" w:line="240" w:lineRule="auto"/>
        <w:jc w:val="both"/>
        <w:rPr>
          <w:rFonts w:ascii="Arial Narrow" w:hAnsi="Arial Narrow" w:cs="Arial"/>
          <w:lang w:val="es-CO"/>
        </w:rPr>
      </w:pPr>
    </w:p>
    <w:bookmarkEnd w:id="0"/>
    <w:bookmarkEnd w:id="1"/>
    <w:p w14:paraId="3A586BA7" w14:textId="43FE419A" w:rsidR="00523866" w:rsidRPr="00DD3318" w:rsidRDefault="00B1068E" w:rsidP="00523866">
      <w:pPr>
        <w:tabs>
          <w:tab w:val="left" w:pos="7560"/>
          <w:tab w:val="left" w:pos="8559"/>
          <w:tab w:val="left" w:pos="8640"/>
          <w:tab w:val="left" w:pos="8820"/>
        </w:tabs>
        <w:spacing w:after="0" w:line="240" w:lineRule="auto"/>
        <w:jc w:val="both"/>
        <w:rPr>
          <w:rFonts w:ascii="Arial Narrow" w:hAnsi="Arial Narrow" w:cs="Arial"/>
          <w:b/>
          <w:bCs/>
          <w:sz w:val="20"/>
          <w:szCs w:val="20"/>
          <w:lang w:val="es-CO"/>
        </w:rPr>
      </w:pPr>
      <w:r w:rsidRPr="00DD3318">
        <w:rPr>
          <w:rFonts w:ascii="Arial Narrow" w:hAnsi="Arial Narrow" w:cs="Arial"/>
          <w:b/>
          <w:bCs/>
          <w:sz w:val="20"/>
          <w:szCs w:val="20"/>
          <w:lang w:val="es-CO"/>
        </w:rPr>
        <w:lastRenderedPageBreak/>
        <w:t>6</w:t>
      </w:r>
      <w:r w:rsidR="00523866" w:rsidRPr="00DD3318">
        <w:rPr>
          <w:rFonts w:ascii="Arial Narrow" w:hAnsi="Arial Narrow" w:cs="Arial"/>
          <w:b/>
          <w:bCs/>
          <w:sz w:val="20"/>
          <w:szCs w:val="20"/>
          <w:lang w:val="es-CO"/>
        </w:rPr>
        <w:t>.</w:t>
      </w:r>
      <w:r w:rsidR="00523866" w:rsidRPr="00DD3318">
        <w:rPr>
          <w:b/>
          <w:sz w:val="20"/>
          <w:szCs w:val="20"/>
        </w:rPr>
        <w:t xml:space="preserve"> </w:t>
      </w:r>
      <w:r w:rsidR="00523866" w:rsidRPr="00DD3318">
        <w:rPr>
          <w:rFonts w:ascii="Arial Narrow" w:hAnsi="Arial Narrow" w:cs="Arial"/>
          <w:b/>
          <w:bCs/>
          <w:sz w:val="20"/>
          <w:szCs w:val="20"/>
          <w:lang w:val="es-CO"/>
        </w:rPr>
        <w:t>Conclusión sobre la Necesidad, Conveniencia y Oportunidad del "Otro Sí"</w:t>
      </w:r>
    </w:p>
    <w:p w14:paraId="5D4D88C4" w14:textId="77777777" w:rsidR="00523866" w:rsidRPr="00DD3318" w:rsidRDefault="00523866" w:rsidP="00523866">
      <w:pPr>
        <w:tabs>
          <w:tab w:val="left" w:pos="7560"/>
          <w:tab w:val="left" w:pos="8559"/>
          <w:tab w:val="left" w:pos="8640"/>
          <w:tab w:val="left" w:pos="8820"/>
        </w:tabs>
        <w:spacing w:after="0" w:line="240" w:lineRule="auto"/>
        <w:jc w:val="both"/>
        <w:rPr>
          <w:rFonts w:ascii="Arial Narrow" w:hAnsi="Arial Narrow" w:cs="Arial"/>
          <w:b/>
          <w:bCs/>
          <w:sz w:val="20"/>
          <w:szCs w:val="20"/>
          <w:lang w:val="es-CO"/>
        </w:rPr>
      </w:pPr>
    </w:p>
    <w:p w14:paraId="6D26AD39" w14:textId="5DFCE541" w:rsidR="00523866" w:rsidRPr="00DD3318" w:rsidRDefault="00523866" w:rsidP="00523866">
      <w:pPr>
        <w:tabs>
          <w:tab w:val="left" w:pos="7560"/>
          <w:tab w:val="left" w:pos="8559"/>
          <w:tab w:val="left" w:pos="8640"/>
          <w:tab w:val="left" w:pos="8820"/>
        </w:tabs>
        <w:spacing w:after="0" w:line="240" w:lineRule="auto"/>
        <w:jc w:val="both"/>
        <w:rPr>
          <w:rFonts w:ascii="Arial Narrow" w:hAnsi="Arial Narrow" w:cs="Arial"/>
          <w:bCs/>
          <w:sz w:val="20"/>
          <w:szCs w:val="20"/>
          <w:lang w:val="es-CO"/>
        </w:rPr>
      </w:pPr>
      <w:r w:rsidRPr="00DD3318">
        <w:rPr>
          <w:rFonts w:ascii="Arial Narrow" w:hAnsi="Arial Narrow" w:cs="Arial"/>
          <w:bCs/>
          <w:sz w:val="20"/>
          <w:szCs w:val="20"/>
          <w:lang w:val="es-CO"/>
        </w:rPr>
        <w:t>La solicitud de "otro sí" para el contrato MC-SGG-010-2024 que contempla la adición de rutas escolares y la modificación del valor es fundamental por varias razones que destacan su necesidad, conveniencia y oportunidad:</w:t>
      </w:r>
    </w:p>
    <w:p w14:paraId="7FD04F73" w14:textId="77777777" w:rsidR="00523866" w:rsidRPr="00DD3318" w:rsidRDefault="00523866" w:rsidP="00523866">
      <w:pPr>
        <w:tabs>
          <w:tab w:val="left" w:pos="7560"/>
          <w:tab w:val="left" w:pos="8559"/>
          <w:tab w:val="left" w:pos="8640"/>
          <w:tab w:val="left" w:pos="8820"/>
        </w:tabs>
        <w:spacing w:after="0" w:line="240" w:lineRule="auto"/>
        <w:jc w:val="both"/>
        <w:rPr>
          <w:rFonts w:ascii="Arial Narrow" w:hAnsi="Arial Narrow" w:cs="Arial"/>
          <w:bCs/>
          <w:sz w:val="20"/>
          <w:szCs w:val="20"/>
          <w:lang w:val="es-CO"/>
        </w:rPr>
      </w:pPr>
    </w:p>
    <w:p w14:paraId="7584F6C5" w14:textId="7EC882FC" w:rsidR="00523866" w:rsidRPr="00DD3318" w:rsidRDefault="00523866" w:rsidP="00523866">
      <w:pPr>
        <w:tabs>
          <w:tab w:val="left" w:pos="7560"/>
          <w:tab w:val="left" w:pos="8559"/>
          <w:tab w:val="left" w:pos="8640"/>
          <w:tab w:val="left" w:pos="8820"/>
        </w:tabs>
        <w:spacing w:after="0" w:line="240" w:lineRule="auto"/>
        <w:jc w:val="both"/>
        <w:rPr>
          <w:rFonts w:ascii="Arial Narrow" w:hAnsi="Arial Narrow" w:cs="Arial"/>
          <w:bCs/>
          <w:sz w:val="20"/>
          <w:szCs w:val="20"/>
          <w:lang w:val="es-CO"/>
        </w:rPr>
      </w:pPr>
      <w:r w:rsidRPr="00DD3318">
        <w:rPr>
          <w:rFonts w:ascii="Arial Narrow" w:hAnsi="Arial Narrow" w:cs="Arial"/>
          <w:b/>
          <w:bCs/>
          <w:sz w:val="20"/>
          <w:szCs w:val="20"/>
          <w:lang w:val="es-CO"/>
        </w:rPr>
        <w:t>Necesidad:</w:t>
      </w:r>
      <w:r w:rsidRPr="00DD3318">
        <w:rPr>
          <w:rFonts w:ascii="Arial Narrow" w:hAnsi="Arial Narrow" w:cs="Arial"/>
          <w:bCs/>
          <w:sz w:val="20"/>
          <w:szCs w:val="20"/>
          <w:lang w:val="es-CO"/>
        </w:rPr>
        <w:t xml:space="preserve"> El aumento de la población estudiantil y la identificación de nuevas áreas que requieren acceso al transporte escolar son factores críticos que subrayan la urgencia de esta modificación. La ampliación del servicio es esencial para asegurar que todos los estudiantes, especialmente aquellos en situación de </w:t>
      </w:r>
      <w:r w:rsidRPr="005A6217">
        <w:rPr>
          <w:rFonts w:ascii="Arial Narrow" w:hAnsi="Arial Narrow" w:cs="Arial"/>
          <w:b/>
          <w:sz w:val="20"/>
          <w:szCs w:val="20"/>
          <w:lang w:val="es-CO"/>
        </w:rPr>
        <w:t>vulnerabilidad</w:t>
      </w:r>
      <w:r w:rsidRPr="00DD3318">
        <w:rPr>
          <w:rFonts w:ascii="Arial Narrow" w:hAnsi="Arial Narrow" w:cs="Arial"/>
          <w:bCs/>
          <w:sz w:val="20"/>
          <w:szCs w:val="20"/>
          <w:lang w:val="es-CO"/>
        </w:rPr>
        <w:t>, puedan asistir a la Institución Educativa La Pintada y completar su formación académica.</w:t>
      </w:r>
    </w:p>
    <w:p w14:paraId="08FBD77C" w14:textId="77777777" w:rsidR="00523866" w:rsidRPr="00DD3318" w:rsidRDefault="00523866" w:rsidP="00523866">
      <w:pPr>
        <w:tabs>
          <w:tab w:val="left" w:pos="7560"/>
          <w:tab w:val="left" w:pos="8559"/>
          <w:tab w:val="left" w:pos="8640"/>
          <w:tab w:val="left" w:pos="8820"/>
        </w:tabs>
        <w:spacing w:after="0" w:line="240" w:lineRule="auto"/>
        <w:jc w:val="both"/>
        <w:rPr>
          <w:rFonts w:ascii="Arial Narrow" w:hAnsi="Arial Narrow" w:cs="Arial"/>
          <w:bCs/>
          <w:sz w:val="20"/>
          <w:szCs w:val="20"/>
          <w:lang w:val="es-CO"/>
        </w:rPr>
      </w:pPr>
    </w:p>
    <w:p w14:paraId="40866386" w14:textId="77777777" w:rsidR="00523866" w:rsidRPr="00DD3318" w:rsidRDefault="00523866" w:rsidP="00523866">
      <w:pPr>
        <w:tabs>
          <w:tab w:val="left" w:pos="7560"/>
          <w:tab w:val="left" w:pos="8559"/>
          <w:tab w:val="left" w:pos="8640"/>
          <w:tab w:val="left" w:pos="8820"/>
        </w:tabs>
        <w:spacing w:after="0" w:line="240" w:lineRule="auto"/>
        <w:jc w:val="both"/>
        <w:rPr>
          <w:rFonts w:ascii="Arial Narrow" w:hAnsi="Arial Narrow" w:cs="Arial"/>
          <w:bCs/>
          <w:sz w:val="20"/>
          <w:szCs w:val="20"/>
          <w:lang w:val="es-CO"/>
        </w:rPr>
      </w:pPr>
      <w:r w:rsidRPr="00DD3318">
        <w:rPr>
          <w:rFonts w:ascii="Arial Narrow" w:hAnsi="Arial Narrow" w:cs="Arial"/>
          <w:b/>
          <w:bCs/>
          <w:sz w:val="20"/>
          <w:szCs w:val="20"/>
          <w:lang w:val="es-CO"/>
        </w:rPr>
        <w:t>Conveniencia:</w:t>
      </w:r>
      <w:r w:rsidRPr="00DD3318">
        <w:rPr>
          <w:rFonts w:ascii="Arial Narrow" w:hAnsi="Arial Narrow" w:cs="Arial"/>
          <w:bCs/>
          <w:sz w:val="20"/>
          <w:szCs w:val="20"/>
          <w:lang w:val="es-CO"/>
        </w:rPr>
        <w:t xml:space="preserve"> La incorporación de nuevas rutas y la extensión del calendario escolar permitirán que el municipio cumpla con su responsabilidad de garantizar el derecho a la educación. Esta acción no solo facilita el acceso, sino que también contribuye a la reducción de las tasas de deserción escolar. Al asegurar el transporte adecuado, se está promoviendo el desarrollo social y humano de la comunidad, lo que es un objetivo clave de la administración municipal.</w:t>
      </w:r>
    </w:p>
    <w:p w14:paraId="7EA4DD59" w14:textId="77777777" w:rsidR="00523866" w:rsidRPr="00DD3318" w:rsidRDefault="00523866" w:rsidP="00523866">
      <w:pPr>
        <w:tabs>
          <w:tab w:val="left" w:pos="7560"/>
          <w:tab w:val="left" w:pos="8559"/>
          <w:tab w:val="left" w:pos="8640"/>
          <w:tab w:val="left" w:pos="8820"/>
        </w:tabs>
        <w:spacing w:after="0" w:line="240" w:lineRule="auto"/>
        <w:jc w:val="both"/>
        <w:rPr>
          <w:rFonts w:ascii="Arial Narrow" w:hAnsi="Arial Narrow" w:cs="Arial"/>
          <w:bCs/>
          <w:sz w:val="20"/>
          <w:szCs w:val="20"/>
          <w:lang w:val="es-CO"/>
        </w:rPr>
      </w:pPr>
    </w:p>
    <w:p w14:paraId="15CC9F16" w14:textId="77777777" w:rsidR="00523866" w:rsidRPr="00DD3318" w:rsidRDefault="00523866" w:rsidP="00523866">
      <w:pPr>
        <w:tabs>
          <w:tab w:val="left" w:pos="7560"/>
          <w:tab w:val="left" w:pos="8559"/>
          <w:tab w:val="left" w:pos="8640"/>
          <w:tab w:val="left" w:pos="8820"/>
        </w:tabs>
        <w:spacing w:after="0" w:line="240" w:lineRule="auto"/>
        <w:jc w:val="both"/>
        <w:rPr>
          <w:rFonts w:ascii="Arial Narrow" w:hAnsi="Arial Narrow" w:cs="Arial"/>
          <w:bCs/>
          <w:sz w:val="20"/>
          <w:szCs w:val="20"/>
          <w:lang w:val="es-CO"/>
        </w:rPr>
      </w:pPr>
      <w:r w:rsidRPr="00DD3318">
        <w:rPr>
          <w:rFonts w:ascii="Arial Narrow" w:hAnsi="Arial Narrow" w:cs="Arial"/>
          <w:b/>
          <w:bCs/>
          <w:sz w:val="20"/>
          <w:szCs w:val="20"/>
          <w:lang w:val="es-CO"/>
        </w:rPr>
        <w:t>Oportunidad:</w:t>
      </w:r>
      <w:r w:rsidRPr="00DD3318">
        <w:rPr>
          <w:rFonts w:ascii="Arial Narrow" w:hAnsi="Arial Narrow" w:cs="Arial"/>
          <w:bCs/>
          <w:sz w:val="20"/>
          <w:szCs w:val="20"/>
          <w:lang w:val="es-CO"/>
        </w:rPr>
        <w:t xml:space="preserve"> Dada la situación socioeconómica del municipio de La Pintada, donde muchas familias dependen del transporte escolar para la educación de sus hijos, este "otro sí" se presenta como una oportunidad para implementar mejoras en el servicio. La prórroga del contrato no solo garantiza la continuidad del servicio, sino que también responde de manera proactiva a las necesidades emergentes de la comunidad, asegurando que se puedan cumplir los objetivos establecidos en el Plan de Desarrollo Municipal.</w:t>
      </w:r>
    </w:p>
    <w:p w14:paraId="65FFDD4A" w14:textId="77777777" w:rsidR="00523866" w:rsidRPr="00DD3318" w:rsidRDefault="00523866" w:rsidP="00523866">
      <w:pPr>
        <w:tabs>
          <w:tab w:val="left" w:pos="7560"/>
          <w:tab w:val="left" w:pos="8559"/>
          <w:tab w:val="left" w:pos="8640"/>
          <w:tab w:val="left" w:pos="8820"/>
        </w:tabs>
        <w:spacing w:after="0" w:line="240" w:lineRule="auto"/>
        <w:jc w:val="both"/>
        <w:rPr>
          <w:rFonts w:ascii="Arial Narrow" w:hAnsi="Arial Narrow" w:cs="Arial"/>
          <w:bCs/>
          <w:sz w:val="20"/>
          <w:szCs w:val="20"/>
          <w:lang w:val="es-CO"/>
        </w:rPr>
      </w:pPr>
    </w:p>
    <w:p w14:paraId="4106667F" w14:textId="71B7553E" w:rsidR="00E55C25" w:rsidRPr="00DD3318" w:rsidRDefault="00523866" w:rsidP="004969DC">
      <w:pPr>
        <w:tabs>
          <w:tab w:val="left" w:pos="7560"/>
          <w:tab w:val="left" w:pos="8559"/>
          <w:tab w:val="left" w:pos="8640"/>
          <w:tab w:val="left" w:pos="8820"/>
        </w:tabs>
        <w:spacing w:after="0" w:line="240" w:lineRule="auto"/>
        <w:jc w:val="both"/>
        <w:rPr>
          <w:rFonts w:ascii="Arial Narrow" w:hAnsi="Arial Narrow" w:cs="Arial"/>
          <w:bCs/>
          <w:sz w:val="20"/>
          <w:szCs w:val="20"/>
          <w:lang w:val="es-CO"/>
        </w:rPr>
      </w:pPr>
      <w:r w:rsidRPr="00DD3318">
        <w:rPr>
          <w:rFonts w:ascii="Arial Narrow" w:hAnsi="Arial Narrow" w:cs="Arial"/>
          <w:bCs/>
          <w:sz w:val="20"/>
          <w:szCs w:val="20"/>
          <w:lang w:val="es-CO"/>
        </w:rPr>
        <w:t>En resumen, la aprobación del "otro sí" es esencial para fortalecer el acceso a la educación, promover la permanencia escolar y contribuir al bienestar general de los estudiantes y sus familias en La Pintada. Esta modificación se enmarca dentro del compromiso del municipio por mejorar la calidad de vida de su población y garantizar que todos los niños y jóvenes tengan las mismas oportunidades educativas.</w:t>
      </w:r>
    </w:p>
    <w:p w14:paraId="214E2A9B" w14:textId="4EC5322E" w:rsidR="002378AA" w:rsidRPr="00DD3318" w:rsidRDefault="002378AA" w:rsidP="004969DC">
      <w:pPr>
        <w:tabs>
          <w:tab w:val="left" w:pos="7560"/>
          <w:tab w:val="left" w:pos="8559"/>
          <w:tab w:val="left" w:pos="8640"/>
          <w:tab w:val="left" w:pos="8820"/>
        </w:tabs>
        <w:spacing w:after="0" w:line="240" w:lineRule="auto"/>
        <w:jc w:val="both"/>
        <w:rPr>
          <w:rFonts w:ascii="Arial Narrow" w:hAnsi="Arial Narrow" w:cs="Arial"/>
          <w:bCs/>
          <w:sz w:val="20"/>
          <w:szCs w:val="20"/>
          <w:lang w:val="es-CO"/>
        </w:rPr>
      </w:pPr>
    </w:p>
    <w:p w14:paraId="7E22FF8D" w14:textId="7198004F" w:rsidR="002378AA" w:rsidRPr="00DD3318" w:rsidRDefault="002378AA" w:rsidP="004969DC">
      <w:pPr>
        <w:tabs>
          <w:tab w:val="left" w:pos="7560"/>
          <w:tab w:val="left" w:pos="8559"/>
          <w:tab w:val="left" w:pos="8640"/>
          <w:tab w:val="left" w:pos="8820"/>
        </w:tabs>
        <w:spacing w:after="0" w:line="240" w:lineRule="auto"/>
        <w:jc w:val="both"/>
        <w:rPr>
          <w:rFonts w:ascii="Arial Narrow" w:hAnsi="Arial Narrow" w:cs="Arial"/>
          <w:bCs/>
          <w:sz w:val="20"/>
          <w:szCs w:val="20"/>
          <w:lang w:val="es-CO"/>
        </w:rPr>
      </w:pPr>
      <w:r w:rsidRPr="00DD3318">
        <w:rPr>
          <w:rFonts w:ascii="Arial Narrow" w:hAnsi="Arial Narrow" w:cs="Arial"/>
          <w:bCs/>
          <w:sz w:val="20"/>
          <w:szCs w:val="20"/>
          <w:lang w:val="es-CO"/>
        </w:rPr>
        <w:t xml:space="preserve">Por lo anterior, se solicita anexar la siguiente ruta: </w:t>
      </w:r>
    </w:p>
    <w:p w14:paraId="6F50BAE0" w14:textId="071E1E09" w:rsidR="002378AA" w:rsidRPr="00DD3318" w:rsidRDefault="002378AA" w:rsidP="004969DC">
      <w:pPr>
        <w:tabs>
          <w:tab w:val="left" w:pos="7560"/>
          <w:tab w:val="left" w:pos="8559"/>
          <w:tab w:val="left" w:pos="8640"/>
          <w:tab w:val="left" w:pos="8820"/>
        </w:tabs>
        <w:spacing w:after="0" w:line="240" w:lineRule="auto"/>
        <w:jc w:val="both"/>
        <w:rPr>
          <w:rFonts w:ascii="Arial Narrow" w:hAnsi="Arial Narrow" w:cs="Arial"/>
          <w:bCs/>
          <w:sz w:val="20"/>
          <w:szCs w:val="20"/>
          <w:lang w:val="es-CO"/>
        </w:rPr>
      </w:pPr>
    </w:p>
    <w:p w14:paraId="392EBD5D" w14:textId="77777777" w:rsidR="00523866" w:rsidRPr="00DD3318" w:rsidRDefault="00523866" w:rsidP="004969DC">
      <w:pPr>
        <w:tabs>
          <w:tab w:val="left" w:pos="7560"/>
          <w:tab w:val="left" w:pos="8559"/>
          <w:tab w:val="left" w:pos="8640"/>
          <w:tab w:val="left" w:pos="8820"/>
        </w:tabs>
        <w:spacing w:after="0" w:line="240" w:lineRule="auto"/>
        <w:jc w:val="both"/>
        <w:rPr>
          <w:rFonts w:ascii="Arial Narrow" w:hAnsi="Arial Narrow" w:cs="Arial"/>
          <w:bCs/>
          <w:sz w:val="20"/>
          <w:szCs w:val="20"/>
          <w:lang w:val="es-CO"/>
        </w:rPr>
      </w:pPr>
    </w:p>
    <w:p w14:paraId="104AD4F9" w14:textId="1BED0AC7" w:rsidR="00E55C25" w:rsidRPr="00DD3318" w:rsidRDefault="00B1068E" w:rsidP="00B1068E">
      <w:pPr>
        <w:shd w:val="clear" w:color="auto" w:fill="F2F2F2" w:themeFill="background1" w:themeFillShade="F2"/>
        <w:tabs>
          <w:tab w:val="left" w:pos="7560"/>
          <w:tab w:val="left" w:pos="8559"/>
          <w:tab w:val="left" w:pos="8640"/>
          <w:tab w:val="left" w:pos="8820"/>
        </w:tabs>
        <w:spacing w:after="0" w:line="240" w:lineRule="auto"/>
        <w:jc w:val="both"/>
        <w:rPr>
          <w:rFonts w:ascii="Arial Narrow" w:hAnsi="Arial Narrow" w:cs="Arial"/>
          <w:bCs/>
          <w:sz w:val="20"/>
          <w:szCs w:val="20"/>
          <w:lang w:val="es-CO"/>
        </w:rPr>
      </w:pPr>
      <w:r w:rsidRPr="00DD3318">
        <w:rPr>
          <w:rFonts w:ascii="Arial Narrow" w:hAnsi="Arial Narrow" w:cs="Arial"/>
          <w:bCs/>
          <w:sz w:val="20"/>
          <w:szCs w:val="20"/>
          <w:lang w:val="es-CO"/>
        </w:rPr>
        <w:t xml:space="preserve"> SE FIRMA ELECTRÓNICAMENTE A TRAVÉS DEL SECOPII</w:t>
      </w:r>
    </w:p>
    <w:p w14:paraId="4A01116A" w14:textId="2605DDCF" w:rsidR="00523866" w:rsidRPr="00DD3318" w:rsidRDefault="00523866" w:rsidP="004969DC">
      <w:pPr>
        <w:tabs>
          <w:tab w:val="left" w:pos="7560"/>
          <w:tab w:val="left" w:pos="8559"/>
          <w:tab w:val="left" w:pos="8640"/>
          <w:tab w:val="left" w:pos="8820"/>
        </w:tabs>
        <w:spacing w:after="0" w:line="240" w:lineRule="auto"/>
        <w:jc w:val="both"/>
        <w:rPr>
          <w:rFonts w:ascii="Arial Narrow" w:hAnsi="Arial Narrow" w:cs="Arial"/>
          <w:bCs/>
          <w:sz w:val="20"/>
          <w:szCs w:val="20"/>
          <w:lang w:val="es-CO"/>
        </w:rPr>
      </w:pPr>
    </w:p>
    <w:p w14:paraId="0DCAC598" w14:textId="77777777" w:rsidR="00523866" w:rsidRPr="00DD3318" w:rsidRDefault="00523866" w:rsidP="00523866">
      <w:pPr>
        <w:tabs>
          <w:tab w:val="left" w:pos="360"/>
        </w:tabs>
        <w:autoSpaceDE w:val="0"/>
        <w:autoSpaceDN w:val="0"/>
        <w:adjustRightInd w:val="0"/>
        <w:spacing w:after="0"/>
        <w:jc w:val="both"/>
        <w:rPr>
          <w:rFonts w:ascii="Arial" w:eastAsia="MS Mincho" w:hAnsi="Arial" w:cs="Arial"/>
          <w:b/>
          <w:sz w:val="20"/>
          <w:szCs w:val="20"/>
          <w:lang w:val="es-CO"/>
        </w:rPr>
      </w:pPr>
      <w:r w:rsidRPr="00DD3318">
        <w:rPr>
          <w:rFonts w:ascii="Arial" w:eastAsia="MS Mincho" w:hAnsi="Arial" w:cs="Arial"/>
          <w:b/>
          <w:sz w:val="20"/>
          <w:szCs w:val="20"/>
          <w:lang w:val="es-CO"/>
        </w:rPr>
        <w:t>JUAN FERNANDO GALEANO TAPIAS</w:t>
      </w:r>
    </w:p>
    <w:p w14:paraId="094027E0" w14:textId="26632E3E" w:rsidR="006F6990" w:rsidRDefault="00523866" w:rsidP="00DD3318">
      <w:pPr>
        <w:tabs>
          <w:tab w:val="left" w:pos="360"/>
        </w:tabs>
        <w:autoSpaceDE w:val="0"/>
        <w:autoSpaceDN w:val="0"/>
        <w:adjustRightInd w:val="0"/>
        <w:spacing w:after="0"/>
        <w:jc w:val="both"/>
        <w:rPr>
          <w:rFonts w:ascii="Arial" w:eastAsia="MS Mincho" w:hAnsi="Arial" w:cs="Arial"/>
          <w:sz w:val="20"/>
          <w:szCs w:val="20"/>
          <w:lang w:val="es-CO"/>
        </w:rPr>
      </w:pPr>
      <w:r w:rsidRPr="00DD3318">
        <w:rPr>
          <w:rFonts w:ascii="Arial" w:eastAsia="MS Mincho" w:hAnsi="Arial" w:cs="Arial"/>
          <w:sz w:val="20"/>
          <w:szCs w:val="20"/>
          <w:lang w:val="es-CO"/>
        </w:rPr>
        <w:t>Secretario General y de Gobierno</w:t>
      </w:r>
    </w:p>
    <w:p w14:paraId="45F1C1A3" w14:textId="669E5E22" w:rsidR="009F4CF9" w:rsidRDefault="009F4CF9" w:rsidP="00DD3318">
      <w:pPr>
        <w:tabs>
          <w:tab w:val="left" w:pos="360"/>
        </w:tabs>
        <w:autoSpaceDE w:val="0"/>
        <w:autoSpaceDN w:val="0"/>
        <w:adjustRightInd w:val="0"/>
        <w:spacing w:after="0"/>
        <w:jc w:val="both"/>
        <w:rPr>
          <w:rFonts w:ascii="Arial" w:eastAsia="MS Mincho" w:hAnsi="Arial" w:cs="Arial"/>
          <w:sz w:val="20"/>
          <w:szCs w:val="20"/>
          <w:lang w:val="es-CO"/>
        </w:rPr>
      </w:pPr>
    </w:p>
    <w:p w14:paraId="648E28F9" w14:textId="3CC6C481" w:rsidR="009F4CF9" w:rsidRDefault="009F4CF9" w:rsidP="00DD3318">
      <w:pPr>
        <w:tabs>
          <w:tab w:val="left" w:pos="360"/>
        </w:tabs>
        <w:autoSpaceDE w:val="0"/>
        <w:autoSpaceDN w:val="0"/>
        <w:adjustRightInd w:val="0"/>
        <w:spacing w:after="0"/>
        <w:jc w:val="both"/>
        <w:rPr>
          <w:rFonts w:ascii="Arial" w:eastAsia="MS Mincho" w:hAnsi="Arial" w:cs="Arial"/>
          <w:sz w:val="20"/>
          <w:szCs w:val="20"/>
          <w:lang w:val="es-CO"/>
        </w:rPr>
      </w:pPr>
    </w:p>
    <w:p w14:paraId="306D5FDB" w14:textId="1FDE4409" w:rsidR="009F4CF9" w:rsidRPr="00DD3318" w:rsidRDefault="009F4CF9" w:rsidP="00DD3318">
      <w:pPr>
        <w:tabs>
          <w:tab w:val="left" w:pos="360"/>
        </w:tabs>
        <w:autoSpaceDE w:val="0"/>
        <w:autoSpaceDN w:val="0"/>
        <w:adjustRightInd w:val="0"/>
        <w:spacing w:after="0"/>
        <w:jc w:val="both"/>
        <w:rPr>
          <w:rFonts w:ascii="Arial" w:hAnsi="Arial" w:cs="Arial"/>
          <w:sz w:val="20"/>
          <w:szCs w:val="20"/>
          <w:lang w:val="es-CO"/>
        </w:rPr>
      </w:pPr>
      <w:r w:rsidRPr="009F4CF9">
        <w:rPr>
          <w:rFonts w:ascii="Arial" w:eastAsia="MS Mincho" w:hAnsi="Arial" w:cs="Arial"/>
          <w:b/>
          <w:bCs/>
          <w:sz w:val="20"/>
          <w:szCs w:val="20"/>
          <w:lang w:val="es-CO"/>
        </w:rPr>
        <w:t>Anexo:</w:t>
      </w:r>
      <w:r>
        <w:rPr>
          <w:rFonts w:ascii="Arial" w:eastAsia="MS Mincho" w:hAnsi="Arial" w:cs="Arial"/>
          <w:sz w:val="20"/>
          <w:szCs w:val="20"/>
          <w:lang w:val="es-CO"/>
        </w:rPr>
        <w:t xml:space="preserve"> Oficio de los rectores de las instituciones educativas.</w:t>
      </w:r>
    </w:p>
    <w:sectPr w:rsidR="009F4CF9" w:rsidRPr="00DD3318" w:rsidSect="004006C1">
      <w:headerReference w:type="even" r:id="rId10"/>
      <w:headerReference w:type="default" r:id="rId11"/>
      <w:footerReference w:type="default" r:id="rId12"/>
      <w:headerReference w:type="first" r:id="rId13"/>
      <w:pgSz w:w="12240" w:h="15840" w:code="1"/>
      <w:pgMar w:top="1440" w:right="1080" w:bottom="1440" w:left="1080" w:header="22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7E812" w14:textId="77777777" w:rsidR="00BE326E" w:rsidRDefault="00BE326E" w:rsidP="003D04FE">
      <w:pPr>
        <w:spacing w:after="0" w:line="240" w:lineRule="auto"/>
      </w:pPr>
      <w:r>
        <w:separator/>
      </w:r>
    </w:p>
  </w:endnote>
  <w:endnote w:type="continuationSeparator" w:id="0">
    <w:p w14:paraId="40964E5B" w14:textId="77777777" w:rsidR="00BE326E" w:rsidRDefault="00BE326E" w:rsidP="003D0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A4A0A" w14:textId="77777777" w:rsidR="003D04FE" w:rsidRPr="001A6A6F" w:rsidRDefault="001A6A6F" w:rsidP="001A6A6F">
    <w:pPr>
      <w:pStyle w:val="Piedepgina"/>
    </w:pPr>
    <w:r>
      <w:rPr>
        <w:noProof/>
        <w:lang w:val="en-US"/>
      </w:rPr>
      <w:drawing>
        <wp:anchor distT="0" distB="0" distL="114300" distR="114300" simplePos="0" relativeHeight="251664384" behindDoc="1" locked="0" layoutInCell="1" allowOverlap="1" wp14:anchorId="55AF84FC" wp14:editId="5FB44DCD">
          <wp:simplePos x="0" y="0"/>
          <wp:positionH relativeFrom="column">
            <wp:posOffset>-365760</wp:posOffset>
          </wp:positionH>
          <wp:positionV relativeFrom="paragraph">
            <wp:posOffset>-322580</wp:posOffset>
          </wp:positionV>
          <wp:extent cx="7162800" cy="708336"/>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abajo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62800" cy="70833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42F151" w14:textId="77777777" w:rsidR="00BE326E" w:rsidRDefault="00BE326E" w:rsidP="003D04FE">
      <w:pPr>
        <w:spacing w:after="0" w:line="240" w:lineRule="auto"/>
      </w:pPr>
      <w:r>
        <w:separator/>
      </w:r>
    </w:p>
  </w:footnote>
  <w:footnote w:type="continuationSeparator" w:id="0">
    <w:p w14:paraId="53999456" w14:textId="77777777" w:rsidR="00BE326E" w:rsidRDefault="00BE326E" w:rsidP="003D04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23A4C" w14:textId="77777777" w:rsidR="003D04FE" w:rsidRDefault="00BE326E">
    <w:pPr>
      <w:pStyle w:val="Encabezado"/>
    </w:pPr>
    <w:r>
      <w:rPr>
        <w:noProof/>
        <w:lang w:eastAsia="es-ES"/>
      </w:rPr>
      <w:pict w14:anchorId="040C50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0909200" o:spid="_x0000_s2050" type="#_x0000_t75" style="position:absolute;margin-left:0;margin-top:0;width:307.2pt;height:307.2pt;z-index:-251655168;mso-position-horizontal:center;mso-position-horizontal-relative:margin;mso-position-vertical:center;mso-position-vertical-relative:margin" o:allowincell="f">
          <v:imagedata r:id="rId1" o:title="46_escudo_1024x600"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2C3BF" w14:textId="29F5139D" w:rsidR="003D04FE" w:rsidRDefault="001A4CE9" w:rsidP="001A4CE9">
    <w:pPr>
      <w:pStyle w:val="Encabezado"/>
      <w:tabs>
        <w:tab w:val="clear" w:pos="4252"/>
        <w:tab w:val="clear" w:pos="8504"/>
        <w:tab w:val="right" w:pos="8838"/>
      </w:tabs>
      <w:jc w:val="center"/>
    </w:pPr>
    <w:r w:rsidRPr="001A4CE9">
      <w:rPr>
        <w:noProof/>
        <w:lang w:val="en-US"/>
      </w:rPr>
      <w:drawing>
        <wp:inline distT="0" distB="0" distL="0" distR="0" wp14:anchorId="41AE12B9" wp14:editId="7614E6E0">
          <wp:extent cx="4305300" cy="1077542"/>
          <wp:effectExtent l="0" t="0" r="0" b="8890"/>
          <wp:docPr id="456501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0164" name=""/>
                  <pic:cNvPicPr/>
                </pic:nvPicPr>
                <pic:blipFill>
                  <a:blip r:embed="rId1"/>
                  <a:stretch>
                    <a:fillRect/>
                  </a:stretch>
                </pic:blipFill>
                <pic:spPr>
                  <a:xfrm>
                    <a:off x="0" y="0"/>
                    <a:ext cx="4353060" cy="1089495"/>
                  </a:xfrm>
                  <a:prstGeom prst="rect">
                    <a:avLst/>
                  </a:prstGeom>
                </pic:spPr>
              </pic:pic>
            </a:graphicData>
          </a:graphic>
        </wp:inline>
      </w:drawing>
    </w:r>
    <w:r w:rsidR="00BE326E">
      <w:rPr>
        <w:noProof/>
        <w:lang w:eastAsia="es-ES"/>
      </w:rPr>
      <w:pict w14:anchorId="41B19B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0909201" o:spid="_x0000_s2051" type="#_x0000_t75" style="position:absolute;left:0;text-align:left;margin-left:0;margin-top:0;width:307.2pt;height:307.2pt;z-index:-251654144;mso-position-horizontal:center;mso-position-horizontal-relative:margin;mso-position-vertical:center;mso-position-vertical-relative:margin" o:allowincell="f">
          <v:imagedata r:id="rId2" o:title="46_escudo_1024x600"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7DFFB" w14:textId="77777777" w:rsidR="003D04FE" w:rsidRDefault="00BE326E">
    <w:pPr>
      <w:pStyle w:val="Encabezado"/>
    </w:pPr>
    <w:r>
      <w:rPr>
        <w:noProof/>
        <w:lang w:eastAsia="es-ES"/>
      </w:rPr>
      <w:pict w14:anchorId="582628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0909199" o:spid="_x0000_s2049" type="#_x0000_t75" style="position:absolute;margin-left:0;margin-top:0;width:307.2pt;height:307.2pt;z-index:-251656192;mso-position-horizontal:center;mso-position-horizontal-relative:margin;mso-position-vertical:center;mso-position-vertical-relative:margin" o:allowincell="f">
          <v:imagedata r:id="rId1" o:title="46_escudo_1024x600"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63F5D"/>
    <w:multiLevelType w:val="hybridMultilevel"/>
    <w:tmpl w:val="5AEA4AD6"/>
    <w:lvl w:ilvl="0" w:tplc="16B0E010">
      <w:start w:val="1"/>
      <w:numFmt w:val="low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352D52"/>
    <w:multiLevelType w:val="hybridMultilevel"/>
    <w:tmpl w:val="4A7258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F3BFD"/>
    <w:multiLevelType w:val="hybridMultilevel"/>
    <w:tmpl w:val="ED1034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0874B8"/>
    <w:multiLevelType w:val="multilevel"/>
    <w:tmpl w:val="F04C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392569"/>
    <w:multiLevelType w:val="multilevel"/>
    <w:tmpl w:val="B7C81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4D64D3"/>
    <w:multiLevelType w:val="multilevel"/>
    <w:tmpl w:val="960E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721D53"/>
    <w:multiLevelType w:val="multilevel"/>
    <w:tmpl w:val="7070F6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246647"/>
    <w:multiLevelType w:val="multilevel"/>
    <w:tmpl w:val="0C82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F06857"/>
    <w:multiLevelType w:val="multilevel"/>
    <w:tmpl w:val="57BE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3C388B"/>
    <w:multiLevelType w:val="multilevel"/>
    <w:tmpl w:val="EAD4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42083E"/>
    <w:multiLevelType w:val="multilevel"/>
    <w:tmpl w:val="D9EE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D748E"/>
    <w:multiLevelType w:val="multilevel"/>
    <w:tmpl w:val="5D807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D5529F"/>
    <w:multiLevelType w:val="multilevel"/>
    <w:tmpl w:val="EBFC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5"/>
  </w:num>
  <w:num w:numId="5">
    <w:abstractNumId w:val="11"/>
  </w:num>
  <w:num w:numId="6">
    <w:abstractNumId w:val="3"/>
  </w:num>
  <w:num w:numId="7">
    <w:abstractNumId w:val="10"/>
  </w:num>
  <w:num w:numId="8">
    <w:abstractNumId w:val="6"/>
  </w:num>
  <w:num w:numId="9">
    <w:abstractNumId w:val="4"/>
  </w:num>
  <w:num w:numId="10">
    <w:abstractNumId w:val="8"/>
  </w:num>
  <w:num w:numId="11">
    <w:abstractNumId w:val="12"/>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4FE"/>
    <w:rsid w:val="000442AA"/>
    <w:rsid w:val="00087A2B"/>
    <w:rsid w:val="000944BF"/>
    <w:rsid w:val="000E008A"/>
    <w:rsid w:val="00116A22"/>
    <w:rsid w:val="00121089"/>
    <w:rsid w:val="00171603"/>
    <w:rsid w:val="001A4CE9"/>
    <w:rsid w:val="001A6A6F"/>
    <w:rsid w:val="001C55A4"/>
    <w:rsid w:val="002378AA"/>
    <w:rsid w:val="00257AB4"/>
    <w:rsid w:val="0027385A"/>
    <w:rsid w:val="002B49E5"/>
    <w:rsid w:val="002C6D7A"/>
    <w:rsid w:val="00304260"/>
    <w:rsid w:val="0031796E"/>
    <w:rsid w:val="0034411F"/>
    <w:rsid w:val="00360617"/>
    <w:rsid w:val="003869FE"/>
    <w:rsid w:val="003A1BE5"/>
    <w:rsid w:val="003C226A"/>
    <w:rsid w:val="003D04FE"/>
    <w:rsid w:val="003D2118"/>
    <w:rsid w:val="003F4E4C"/>
    <w:rsid w:val="003F70A9"/>
    <w:rsid w:val="004006C1"/>
    <w:rsid w:val="00403B54"/>
    <w:rsid w:val="00457E24"/>
    <w:rsid w:val="00457E45"/>
    <w:rsid w:val="00461720"/>
    <w:rsid w:val="004969DC"/>
    <w:rsid w:val="004A0E39"/>
    <w:rsid w:val="004D2EF2"/>
    <w:rsid w:val="004D7194"/>
    <w:rsid w:val="00514194"/>
    <w:rsid w:val="00523866"/>
    <w:rsid w:val="00550C3A"/>
    <w:rsid w:val="005740D7"/>
    <w:rsid w:val="00591792"/>
    <w:rsid w:val="005A5338"/>
    <w:rsid w:val="005A6217"/>
    <w:rsid w:val="005C3332"/>
    <w:rsid w:val="00604EFE"/>
    <w:rsid w:val="0062283B"/>
    <w:rsid w:val="00622D52"/>
    <w:rsid w:val="00677007"/>
    <w:rsid w:val="006B289E"/>
    <w:rsid w:val="006C1C1B"/>
    <w:rsid w:val="006C53F6"/>
    <w:rsid w:val="006D1133"/>
    <w:rsid w:val="006D1D11"/>
    <w:rsid w:val="006F5270"/>
    <w:rsid w:val="006F6990"/>
    <w:rsid w:val="007414D2"/>
    <w:rsid w:val="0075163E"/>
    <w:rsid w:val="00760D21"/>
    <w:rsid w:val="00830C44"/>
    <w:rsid w:val="00834D58"/>
    <w:rsid w:val="00847169"/>
    <w:rsid w:val="0087188C"/>
    <w:rsid w:val="008B150D"/>
    <w:rsid w:val="008F4FDE"/>
    <w:rsid w:val="009215C6"/>
    <w:rsid w:val="00921F1F"/>
    <w:rsid w:val="00925A0F"/>
    <w:rsid w:val="00951627"/>
    <w:rsid w:val="009E7AB2"/>
    <w:rsid w:val="009F4CF9"/>
    <w:rsid w:val="00A06412"/>
    <w:rsid w:val="00A266B9"/>
    <w:rsid w:val="00A32A1A"/>
    <w:rsid w:val="00A32CB5"/>
    <w:rsid w:val="00A81F5F"/>
    <w:rsid w:val="00AD4E04"/>
    <w:rsid w:val="00AD6718"/>
    <w:rsid w:val="00AE3F2C"/>
    <w:rsid w:val="00B00B13"/>
    <w:rsid w:val="00B1068E"/>
    <w:rsid w:val="00B43DE3"/>
    <w:rsid w:val="00B571A0"/>
    <w:rsid w:val="00BC5C8D"/>
    <w:rsid w:val="00BE326E"/>
    <w:rsid w:val="00C10521"/>
    <w:rsid w:val="00C3496B"/>
    <w:rsid w:val="00C77E3F"/>
    <w:rsid w:val="00C82C07"/>
    <w:rsid w:val="00C87554"/>
    <w:rsid w:val="00C93283"/>
    <w:rsid w:val="00CA369C"/>
    <w:rsid w:val="00D03A64"/>
    <w:rsid w:val="00D62739"/>
    <w:rsid w:val="00D8374D"/>
    <w:rsid w:val="00D951CD"/>
    <w:rsid w:val="00DC3DC3"/>
    <w:rsid w:val="00DD3318"/>
    <w:rsid w:val="00DE2E11"/>
    <w:rsid w:val="00DE6258"/>
    <w:rsid w:val="00E015D6"/>
    <w:rsid w:val="00E01DE5"/>
    <w:rsid w:val="00E27CC6"/>
    <w:rsid w:val="00E32264"/>
    <w:rsid w:val="00E36C27"/>
    <w:rsid w:val="00E46B06"/>
    <w:rsid w:val="00E55C25"/>
    <w:rsid w:val="00EB47E6"/>
    <w:rsid w:val="00ED0516"/>
    <w:rsid w:val="00ED226B"/>
    <w:rsid w:val="00FB4066"/>
    <w:rsid w:val="00FB5588"/>
    <w:rsid w:val="00FE3F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809CE34"/>
  <w15:docId w15:val="{178EBF6E-A302-49E1-9EA9-8A487C3D4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04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D04FE"/>
  </w:style>
  <w:style w:type="paragraph" w:styleId="Piedepgina">
    <w:name w:val="footer"/>
    <w:basedOn w:val="Normal"/>
    <w:link w:val="PiedepginaCar"/>
    <w:uiPriority w:val="99"/>
    <w:unhideWhenUsed/>
    <w:rsid w:val="003D04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D04FE"/>
  </w:style>
  <w:style w:type="paragraph" w:styleId="Textodeglobo">
    <w:name w:val="Balloon Text"/>
    <w:basedOn w:val="Normal"/>
    <w:link w:val="TextodegloboCar"/>
    <w:uiPriority w:val="99"/>
    <w:semiHidden/>
    <w:unhideWhenUsed/>
    <w:rsid w:val="003D04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D04FE"/>
    <w:rPr>
      <w:rFonts w:ascii="Tahoma" w:hAnsi="Tahoma" w:cs="Tahoma"/>
      <w:sz w:val="16"/>
      <w:szCs w:val="16"/>
    </w:rPr>
  </w:style>
  <w:style w:type="character" w:styleId="Hipervnculo">
    <w:name w:val="Hyperlink"/>
    <w:basedOn w:val="Fuentedeprrafopredeter"/>
    <w:uiPriority w:val="99"/>
    <w:unhideWhenUsed/>
    <w:rsid w:val="00B43DE3"/>
    <w:rPr>
      <w:color w:val="0000FF" w:themeColor="hyperlink"/>
      <w:u w:val="single"/>
    </w:rPr>
  </w:style>
  <w:style w:type="character" w:customStyle="1" w:styleId="Mencinsinresolver1">
    <w:name w:val="Mención sin resolver1"/>
    <w:basedOn w:val="Fuentedeprrafopredeter"/>
    <w:uiPriority w:val="99"/>
    <w:semiHidden/>
    <w:unhideWhenUsed/>
    <w:rsid w:val="00B43DE3"/>
    <w:rPr>
      <w:color w:val="605E5C"/>
      <w:shd w:val="clear" w:color="auto" w:fill="E1DFDD"/>
    </w:rPr>
  </w:style>
  <w:style w:type="paragraph" w:styleId="Sinespaciado">
    <w:name w:val="No Spacing"/>
    <w:link w:val="SinespaciadoCar"/>
    <w:uiPriority w:val="1"/>
    <w:qFormat/>
    <w:rsid w:val="00B43DE3"/>
    <w:pPr>
      <w:spacing w:after="0" w:line="240" w:lineRule="auto"/>
    </w:pPr>
  </w:style>
  <w:style w:type="paragraph" w:styleId="Prrafodelista">
    <w:name w:val="List Paragraph"/>
    <w:aliases w:val="Bullet List,FooterText,numbered,List Paragraph1,Paragraphe de liste1,lp1,Lista vistosa - Énfasis 11,Lista multicolor - Énfasis 11"/>
    <w:basedOn w:val="Normal"/>
    <w:link w:val="PrrafodelistaCar"/>
    <w:uiPriority w:val="34"/>
    <w:qFormat/>
    <w:rsid w:val="0087188C"/>
    <w:pPr>
      <w:ind w:left="720"/>
      <w:contextualSpacing/>
    </w:pPr>
  </w:style>
  <w:style w:type="table" w:styleId="Tablaconcuadrcula">
    <w:name w:val="Table Grid"/>
    <w:basedOn w:val="Tablanormal"/>
    <w:uiPriority w:val="39"/>
    <w:unhideWhenUsed/>
    <w:rsid w:val="00D83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DC3DC3"/>
  </w:style>
  <w:style w:type="character" w:customStyle="1" w:styleId="Mencinsinresolver2">
    <w:name w:val="Mención sin resolver2"/>
    <w:basedOn w:val="Fuentedeprrafopredeter"/>
    <w:uiPriority w:val="99"/>
    <w:semiHidden/>
    <w:unhideWhenUsed/>
    <w:rsid w:val="003A1BE5"/>
    <w:rPr>
      <w:color w:val="605E5C"/>
      <w:shd w:val="clear" w:color="auto" w:fill="E1DFDD"/>
    </w:rPr>
  </w:style>
  <w:style w:type="character" w:customStyle="1" w:styleId="hgkelc">
    <w:name w:val="hgkelc"/>
    <w:basedOn w:val="Fuentedeprrafopredeter"/>
    <w:rsid w:val="00457E24"/>
  </w:style>
  <w:style w:type="character" w:customStyle="1" w:styleId="kx21rb">
    <w:name w:val="kx21rb"/>
    <w:basedOn w:val="Fuentedeprrafopredeter"/>
    <w:rsid w:val="00457E24"/>
  </w:style>
  <w:style w:type="paragraph" w:customStyle="1" w:styleId="Default">
    <w:name w:val="Default"/>
    <w:rsid w:val="00360617"/>
    <w:pPr>
      <w:autoSpaceDE w:val="0"/>
      <w:autoSpaceDN w:val="0"/>
      <w:adjustRightInd w:val="0"/>
      <w:spacing w:after="0" w:line="240" w:lineRule="auto"/>
    </w:pPr>
    <w:rPr>
      <w:rFonts w:ascii="Times New Roman" w:hAnsi="Times New Roman" w:cs="Times New Roman"/>
      <w:color w:val="000000"/>
      <w:sz w:val="24"/>
      <w:szCs w:val="24"/>
      <w:lang w:val="es-CO"/>
    </w:rPr>
  </w:style>
  <w:style w:type="paragraph" w:styleId="NormalWeb">
    <w:name w:val="Normal (Web)"/>
    <w:aliases w:val="Normal (Web) Car Car"/>
    <w:basedOn w:val="Normal"/>
    <w:uiPriority w:val="99"/>
    <w:rsid w:val="006F6990"/>
    <w:pPr>
      <w:spacing w:before="100" w:after="100" w:line="240" w:lineRule="auto"/>
    </w:pPr>
    <w:rPr>
      <w:rFonts w:ascii="Tahoma" w:eastAsia="Times New Roman" w:hAnsi="Tahoma" w:cs="Times New Roman"/>
      <w:color w:val="000000"/>
      <w:sz w:val="24"/>
      <w:szCs w:val="20"/>
      <w:lang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
    <w:link w:val="Prrafodelista"/>
    <w:uiPriority w:val="34"/>
    <w:locked/>
    <w:rsid w:val="006F6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538481">
      <w:bodyDiv w:val="1"/>
      <w:marLeft w:val="0"/>
      <w:marRight w:val="0"/>
      <w:marTop w:val="0"/>
      <w:marBottom w:val="0"/>
      <w:divBdr>
        <w:top w:val="none" w:sz="0" w:space="0" w:color="auto"/>
        <w:left w:val="none" w:sz="0" w:space="0" w:color="auto"/>
        <w:bottom w:val="none" w:sz="0" w:space="0" w:color="auto"/>
        <w:right w:val="none" w:sz="0" w:space="0" w:color="auto"/>
      </w:divBdr>
    </w:div>
    <w:div w:id="351344481">
      <w:bodyDiv w:val="1"/>
      <w:marLeft w:val="0"/>
      <w:marRight w:val="0"/>
      <w:marTop w:val="0"/>
      <w:marBottom w:val="0"/>
      <w:divBdr>
        <w:top w:val="none" w:sz="0" w:space="0" w:color="auto"/>
        <w:left w:val="none" w:sz="0" w:space="0" w:color="auto"/>
        <w:bottom w:val="none" w:sz="0" w:space="0" w:color="auto"/>
        <w:right w:val="none" w:sz="0" w:space="0" w:color="auto"/>
      </w:divBdr>
    </w:div>
    <w:div w:id="526799398">
      <w:bodyDiv w:val="1"/>
      <w:marLeft w:val="0"/>
      <w:marRight w:val="0"/>
      <w:marTop w:val="0"/>
      <w:marBottom w:val="0"/>
      <w:divBdr>
        <w:top w:val="none" w:sz="0" w:space="0" w:color="auto"/>
        <w:left w:val="none" w:sz="0" w:space="0" w:color="auto"/>
        <w:bottom w:val="none" w:sz="0" w:space="0" w:color="auto"/>
        <w:right w:val="none" w:sz="0" w:space="0" w:color="auto"/>
      </w:divBdr>
    </w:div>
    <w:div w:id="578059807">
      <w:bodyDiv w:val="1"/>
      <w:marLeft w:val="0"/>
      <w:marRight w:val="0"/>
      <w:marTop w:val="0"/>
      <w:marBottom w:val="0"/>
      <w:divBdr>
        <w:top w:val="none" w:sz="0" w:space="0" w:color="auto"/>
        <w:left w:val="none" w:sz="0" w:space="0" w:color="auto"/>
        <w:bottom w:val="none" w:sz="0" w:space="0" w:color="auto"/>
        <w:right w:val="none" w:sz="0" w:space="0" w:color="auto"/>
      </w:divBdr>
      <w:divsChild>
        <w:div w:id="707529946">
          <w:marLeft w:val="0"/>
          <w:marRight w:val="0"/>
          <w:marTop w:val="0"/>
          <w:marBottom w:val="0"/>
          <w:divBdr>
            <w:top w:val="none" w:sz="0" w:space="0" w:color="auto"/>
            <w:left w:val="none" w:sz="0" w:space="0" w:color="auto"/>
            <w:bottom w:val="none" w:sz="0" w:space="0" w:color="auto"/>
            <w:right w:val="none" w:sz="0" w:space="0" w:color="auto"/>
          </w:divBdr>
          <w:divsChild>
            <w:div w:id="1215509645">
              <w:marLeft w:val="0"/>
              <w:marRight w:val="0"/>
              <w:marTop w:val="0"/>
              <w:marBottom w:val="0"/>
              <w:divBdr>
                <w:top w:val="none" w:sz="0" w:space="0" w:color="auto"/>
                <w:left w:val="none" w:sz="0" w:space="0" w:color="auto"/>
                <w:bottom w:val="none" w:sz="0" w:space="0" w:color="auto"/>
                <w:right w:val="none" w:sz="0" w:space="0" w:color="auto"/>
              </w:divBdr>
            </w:div>
            <w:div w:id="580414714">
              <w:marLeft w:val="0"/>
              <w:marRight w:val="0"/>
              <w:marTop w:val="0"/>
              <w:marBottom w:val="0"/>
              <w:divBdr>
                <w:top w:val="none" w:sz="0" w:space="0" w:color="auto"/>
                <w:left w:val="none" w:sz="0" w:space="0" w:color="auto"/>
                <w:bottom w:val="none" w:sz="0" w:space="0" w:color="auto"/>
                <w:right w:val="none" w:sz="0" w:space="0" w:color="auto"/>
              </w:divBdr>
            </w:div>
            <w:div w:id="1744178868">
              <w:marLeft w:val="0"/>
              <w:marRight w:val="0"/>
              <w:marTop w:val="0"/>
              <w:marBottom w:val="0"/>
              <w:divBdr>
                <w:top w:val="none" w:sz="0" w:space="0" w:color="auto"/>
                <w:left w:val="none" w:sz="0" w:space="0" w:color="auto"/>
                <w:bottom w:val="none" w:sz="0" w:space="0" w:color="auto"/>
                <w:right w:val="none" w:sz="0" w:space="0" w:color="auto"/>
              </w:divBdr>
            </w:div>
          </w:divsChild>
        </w:div>
        <w:div w:id="580989049">
          <w:marLeft w:val="0"/>
          <w:marRight w:val="0"/>
          <w:marTop w:val="0"/>
          <w:marBottom w:val="0"/>
          <w:divBdr>
            <w:top w:val="none" w:sz="0" w:space="0" w:color="auto"/>
            <w:left w:val="none" w:sz="0" w:space="0" w:color="auto"/>
            <w:bottom w:val="none" w:sz="0" w:space="0" w:color="auto"/>
            <w:right w:val="none" w:sz="0" w:space="0" w:color="auto"/>
          </w:divBdr>
        </w:div>
        <w:div w:id="998725426">
          <w:marLeft w:val="0"/>
          <w:marRight w:val="0"/>
          <w:marTop w:val="0"/>
          <w:marBottom w:val="0"/>
          <w:divBdr>
            <w:top w:val="none" w:sz="0" w:space="0" w:color="auto"/>
            <w:left w:val="none" w:sz="0" w:space="0" w:color="auto"/>
            <w:bottom w:val="none" w:sz="0" w:space="0" w:color="auto"/>
            <w:right w:val="none" w:sz="0" w:space="0" w:color="auto"/>
          </w:divBdr>
        </w:div>
        <w:div w:id="971790269">
          <w:marLeft w:val="0"/>
          <w:marRight w:val="0"/>
          <w:marTop w:val="0"/>
          <w:marBottom w:val="0"/>
          <w:divBdr>
            <w:top w:val="none" w:sz="0" w:space="0" w:color="auto"/>
            <w:left w:val="none" w:sz="0" w:space="0" w:color="auto"/>
            <w:bottom w:val="none" w:sz="0" w:space="0" w:color="auto"/>
            <w:right w:val="none" w:sz="0" w:space="0" w:color="auto"/>
          </w:divBdr>
        </w:div>
      </w:divsChild>
    </w:div>
    <w:div w:id="624389876">
      <w:bodyDiv w:val="1"/>
      <w:marLeft w:val="0"/>
      <w:marRight w:val="0"/>
      <w:marTop w:val="0"/>
      <w:marBottom w:val="0"/>
      <w:divBdr>
        <w:top w:val="none" w:sz="0" w:space="0" w:color="auto"/>
        <w:left w:val="none" w:sz="0" w:space="0" w:color="auto"/>
        <w:bottom w:val="none" w:sz="0" w:space="0" w:color="auto"/>
        <w:right w:val="none" w:sz="0" w:space="0" w:color="auto"/>
      </w:divBdr>
    </w:div>
    <w:div w:id="630748604">
      <w:bodyDiv w:val="1"/>
      <w:marLeft w:val="0"/>
      <w:marRight w:val="0"/>
      <w:marTop w:val="0"/>
      <w:marBottom w:val="0"/>
      <w:divBdr>
        <w:top w:val="none" w:sz="0" w:space="0" w:color="auto"/>
        <w:left w:val="none" w:sz="0" w:space="0" w:color="auto"/>
        <w:bottom w:val="none" w:sz="0" w:space="0" w:color="auto"/>
        <w:right w:val="none" w:sz="0" w:space="0" w:color="auto"/>
      </w:divBdr>
      <w:divsChild>
        <w:div w:id="777527622">
          <w:marLeft w:val="0"/>
          <w:marRight w:val="0"/>
          <w:marTop w:val="0"/>
          <w:marBottom w:val="0"/>
          <w:divBdr>
            <w:top w:val="none" w:sz="0" w:space="0" w:color="auto"/>
            <w:left w:val="none" w:sz="0" w:space="0" w:color="auto"/>
            <w:bottom w:val="none" w:sz="0" w:space="0" w:color="auto"/>
            <w:right w:val="none" w:sz="0" w:space="0" w:color="auto"/>
          </w:divBdr>
        </w:div>
        <w:div w:id="2085562128">
          <w:marLeft w:val="0"/>
          <w:marRight w:val="0"/>
          <w:marTop w:val="0"/>
          <w:marBottom w:val="0"/>
          <w:divBdr>
            <w:top w:val="none" w:sz="0" w:space="0" w:color="auto"/>
            <w:left w:val="none" w:sz="0" w:space="0" w:color="auto"/>
            <w:bottom w:val="none" w:sz="0" w:space="0" w:color="auto"/>
            <w:right w:val="none" w:sz="0" w:space="0" w:color="auto"/>
          </w:divBdr>
        </w:div>
        <w:div w:id="779645645">
          <w:marLeft w:val="0"/>
          <w:marRight w:val="0"/>
          <w:marTop w:val="0"/>
          <w:marBottom w:val="0"/>
          <w:divBdr>
            <w:top w:val="none" w:sz="0" w:space="0" w:color="auto"/>
            <w:left w:val="none" w:sz="0" w:space="0" w:color="auto"/>
            <w:bottom w:val="none" w:sz="0" w:space="0" w:color="auto"/>
            <w:right w:val="none" w:sz="0" w:space="0" w:color="auto"/>
          </w:divBdr>
        </w:div>
        <w:div w:id="1133403611">
          <w:marLeft w:val="0"/>
          <w:marRight w:val="0"/>
          <w:marTop w:val="0"/>
          <w:marBottom w:val="0"/>
          <w:divBdr>
            <w:top w:val="none" w:sz="0" w:space="0" w:color="auto"/>
            <w:left w:val="none" w:sz="0" w:space="0" w:color="auto"/>
            <w:bottom w:val="none" w:sz="0" w:space="0" w:color="auto"/>
            <w:right w:val="none" w:sz="0" w:space="0" w:color="auto"/>
          </w:divBdr>
        </w:div>
        <w:div w:id="1090396640">
          <w:marLeft w:val="0"/>
          <w:marRight w:val="0"/>
          <w:marTop w:val="0"/>
          <w:marBottom w:val="0"/>
          <w:divBdr>
            <w:top w:val="none" w:sz="0" w:space="0" w:color="auto"/>
            <w:left w:val="none" w:sz="0" w:space="0" w:color="auto"/>
            <w:bottom w:val="none" w:sz="0" w:space="0" w:color="auto"/>
            <w:right w:val="none" w:sz="0" w:space="0" w:color="auto"/>
          </w:divBdr>
        </w:div>
        <w:div w:id="684208995">
          <w:marLeft w:val="0"/>
          <w:marRight w:val="0"/>
          <w:marTop w:val="0"/>
          <w:marBottom w:val="0"/>
          <w:divBdr>
            <w:top w:val="none" w:sz="0" w:space="0" w:color="auto"/>
            <w:left w:val="none" w:sz="0" w:space="0" w:color="auto"/>
            <w:bottom w:val="none" w:sz="0" w:space="0" w:color="auto"/>
            <w:right w:val="none" w:sz="0" w:space="0" w:color="auto"/>
          </w:divBdr>
        </w:div>
      </w:divsChild>
    </w:div>
    <w:div w:id="956183839">
      <w:bodyDiv w:val="1"/>
      <w:marLeft w:val="0"/>
      <w:marRight w:val="0"/>
      <w:marTop w:val="0"/>
      <w:marBottom w:val="0"/>
      <w:divBdr>
        <w:top w:val="none" w:sz="0" w:space="0" w:color="auto"/>
        <w:left w:val="none" w:sz="0" w:space="0" w:color="auto"/>
        <w:bottom w:val="none" w:sz="0" w:space="0" w:color="auto"/>
        <w:right w:val="none" w:sz="0" w:space="0" w:color="auto"/>
      </w:divBdr>
    </w:div>
    <w:div w:id="1175877182">
      <w:bodyDiv w:val="1"/>
      <w:marLeft w:val="0"/>
      <w:marRight w:val="0"/>
      <w:marTop w:val="0"/>
      <w:marBottom w:val="0"/>
      <w:divBdr>
        <w:top w:val="none" w:sz="0" w:space="0" w:color="auto"/>
        <w:left w:val="none" w:sz="0" w:space="0" w:color="auto"/>
        <w:bottom w:val="none" w:sz="0" w:space="0" w:color="auto"/>
        <w:right w:val="none" w:sz="0" w:space="0" w:color="auto"/>
      </w:divBdr>
    </w:div>
    <w:div w:id="1388845185">
      <w:bodyDiv w:val="1"/>
      <w:marLeft w:val="0"/>
      <w:marRight w:val="0"/>
      <w:marTop w:val="0"/>
      <w:marBottom w:val="0"/>
      <w:divBdr>
        <w:top w:val="none" w:sz="0" w:space="0" w:color="auto"/>
        <w:left w:val="none" w:sz="0" w:space="0" w:color="auto"/>
        <w:bottom w:val="none" w:sz="0" w:space="0" w:color="auto"/>
        <w:right w:val="none" w:sz="0" w:space="0" w:color="auto"/>
      </w:divBdr>
    </w:div>
    <w:div w:id="1523938422">
      <w:bodyDiv w:val="1"/>
      <w:marLeft w:val="0"/>
      <w:marRight w:val="0"/>
      <w:marTop w:val="0"/>
      <w:marBottom w:val="0"/>
      <w:divBdr>
        <w:top w:val="none" w:sz="0" w:space="0" w:color="auto"/>
        <w:left w:val="none" w:sz="0" w:space="0" w:color="auto"/>
        <w:bottom w:val="none" w:sz="0" w:space="0" w:color="auto"/>
        <w:right w:val="none" w:sz="0" w:space="0" w:color="auto"/>
      </w:divBdr>
    </w:div>
    <w:div w:id="1929072666">
      <w:bodyDiv w:val="1"/>
      <w:marLeft w:val="0"/>
      <w:marRight w:val="0"/>
      <w:marTop w:val="0"/>
      <w:marBottom w:val="0"/>
      <w:divBdr>
        <w:top w:val="none" w:sz="0" w:space="0" w:color="auto"/>
        <w:left w:val="none" w:sz="0" w:space="0" w:color="auto"/>
        <w:bottom w:val="none" w:sz="0" w:space="0" w:color="auto"/>
        <w:right w:val="none" w:sz="0" w:space="0" w:color="auto"/>
      </w:divBdr>
    </w:div>
    <w:div w:id="1948929912">
      <w:bodyDiv w:val="1"/>
      <w:marLeft w:val="0"/>
      <w:marRight w:val="0"/>
      <w:marTop w:val="0"/>
      <w:marBottom w:val="0"/>
      <w:divBdr>
        <w:top w:val="none" w:sz="0" w:space="0" w:color="auto"/>
        <w:left w:val="none" w:sz="0" w:space="0" w:color="auto"/>
        <w:bottom w:val="none" w:sz="0" w:space="0" w:color="auto"/>
        <w:right w:val="none" w:sz="0" w:space="0" w:color="auto"/>
      </w:divBdr>
      <w:divsChild>
        <w:div w:id="796266821">
          <w:marLeft w:val="0"/>
          <w:marRight w:val="0"/>
          <w:marTop w:val="0"/>
          <w:marBottom w:val="0"/>
          <w:divBdr>
            <w:top w:val="none" w:sz="0" w:space="0" w:color="auto"/>
            <w:left w:val="none" w:sz="0" w:space="0" w:color="auto"/>
            <w:bottom w:val="none" w:sz="0" w:space="0" w:color="auto"/>
            <w:right w:val="none" w:sz="0" w:space="0" w:color="auto"/>
          </w:divBdr>
          <w:divsChild>
            <w:div w:id="1899507633">
              <w:marLeft w:val="0"/>
              <w:marRight w:val="0"/>
              <w:marTop w:val="0"/>
              <w:marBottom w:val="0"/>
              <w:divBdr>
                <w:top w:val="none" w:sz="0" w:space="0" w:color="auto"/>
                <w:left w:val="none" w:sz="0" w:space="0" w:color="auto"/>
                <w:bottom w:val="none" w:sz="0" w:space="0" w:color="auto"/>
                <w:right w:val="none" w:sz="0" w:space="0" w:color="auto"/>
              </w:divBdr>
              <w:divsChild>
                <w:div w:id="1643656215">
                  <w:marLeft w:val="0"/>
                  <w:marRight w:val="0"/>
                  <w:marTop w:val="0"/>
                  <w:marBottom w:val="0"/>
                  <w:divBdr>
                    <w:top w:val="none" w:sz="0" w:space="0" w:color="auto"/>
                    <w:left w:val="none" w:sz="0" w:space="0" w:color="auto"/>
                    <w:bottom w:val="none" w:sz="0" w:space="0" w:color="auto"/>
                    <w:right w:val="none" w:sz="0" w:space="0" w:color="auto"/>
                  </w:divBdr>
                  <w:divsChild>
                    <w:div w:id="197802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98308">
          <w:marLeft w:val="0"/>
          <w:marRight w:val="0"/>
          <w:marTop w:val="0"/>
          <w:marBottom w:val="0"/>
          <w:divBdr>
            <w:top w:val="none" w:sz="0" w:space="0" w:color="auto"/>
            <w:left w:val="none" w:sz="0" w:space="0" w:color="auto"/>
            <w:bottom w:val="none" w:sz="0" w:space="0" w:color="auto"/>
            <w:right w:val="none" w:sz="0" w:space="0" w:color="auto"/>
          </w:divBdr>
          <w:divsChild>
            <w:div w:id="288627768">
              <w:marLeft w:val="0"/>
              <w:marRight w:val="0"/>
              <w:marTop w:val="0"/>
              <w:marBottom w:val="0"/>
              <w:divBdr>
                <w:top w:val="none" w:sz="0" w:space="0" w:color="auto"/>
                <w:left w:val="none" w:sz="0" w:space="0" w:color="auto"/>
                <w:bottom w:val="none" w:sz="0" w:space="0" w:color="auto"/>
                <w:right w:val="none" w:sz="0" w:space="0" w:color="auto"/>
              </w:divBdr>
              <w:divsChild>
                <w:div w:id="552041661">
                  <w:marLeft w:val="0"/>
                  <w:marRight w:val="0"/>
                  <w:marTop w:val="0"/>
                  <w:marBottom w:val="0"/>
                  <w:divBdr>
                    <w:top w:val="none" w:sz="0" w:space="0" w:color="auto"/>
                    <w:left w:val="none" w:sz="0" w:space="0" w:color="auto"/>
                    <w:bottom w:val="none" w:sz="0" w:space="0" w:color="auto"/>
                    <w:right w:val="none" w:sz="0" w:space="0" w:color="auto"/>
                  </w:divBdr>
                  <w:divsChild>
                    <w:div w:id="33137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90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2159</Words>
  <Characters>11878</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Mafe</dc:creator>
  <cp:lastModifiedBy>Bravo Restrepo Abogados</cp:lastModifiedBy>
  <cp:revision>2</cp:revision>
  <dcterms:created xsi:type="dcterms:W3CDTF">2024-11-01T20:02:00Z</dcterms:created>
  <dcterms:modified xsi:type="dcterms:W3CDTF">2024-11-01T20:02:00Z</dcterms:modified>
</cp:coreProperties>
</file>