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CB45A" w14:textId="00E81A77" w:rsidR="00E46190" w:rsidRPr="00EA41D2" w:rsidRDefault="00DC25AD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bookmarkStart w:id="0" w:name="_GoBack"/>
      <w:bookmarkEnd w:id="0"/>
      <w:r>
        <w:rPr>
          <w:rFonts w:cs="Arial"/>
          <w:b/>
          <w:sz w:val="20"/>
          <w:szCs w:val="20"/>
          <w:highlight w:val="lightGray"/>
          <w:lang w:val="es-CO"/>
        </w:rPr>
        <w:t>CM 001 DE 2024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0E08AA59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77ACB33A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A43A0" w:rsidRPr="004A43A0">
        <w:rPr>
          <w:sz w:val="20"/>
          <w:szCs w:val="20"/>
          <w:highlight w:val="lightGray"/>
        </w:rPr>
        <w:t>[_]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8D993AF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E037FF6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3750BC9C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F608803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254E9EAD" w14:textId="46FB339B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</w:t>
      </w:r>
      <w:r w:rsidR="004A43A0">
        <w:rPr>
          <w:sz w:val="20"/>
          <w:szCs w:val="20"/>
        </w:rPr>
        <w:t>2</w:t>
      </w:r>
      <w:r w:rsidR="004A43A0" w:rsidRPr="004A43A0">
        <w:rPr>
          <w:sz w:val="20"/>
          <w:szCs w:val="20"/>
          <w:highlight w:val="lightGray"/>
        </w:rPr>
        <w:t>[_]</w:t>
      </w:r>
    </w:p>
    <w:p w14:paraId="62DA901C" w14:textId="3BDEB9A2" w:rsidR="00177165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80252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por lo menos el cincuenta por ciento (50%) de los empleos del nivel directivo de la persona jurídica son ejercidos por mujeres y estas han estado vinculadas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4A10">
          <w:headerReference w:type="default" r:id="rId9"/>
          <w:footerReference w:type="default" r:id="rId10"/>
          <w:pgSz w:w="12240" w:h="15840"/>
          <w:pgMar w:top="1417" w:right="1701" w:bottom="1417" w:left="1701" w:header="426" w:footer="323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976D2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336A3A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5B2FA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5478F36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65589619"/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161C412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1A041EC3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195BDD" w:rsidRPr="00195BDD">
        <w:rPr>
          <w:sz w:val="20"/>
          <w:szCs w:val="20"/>
          <w:highlight w:val="lightGray"/>
        </w:rPr>
        <w:t>[_]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E296834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58F64CB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691A6150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3414224A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03743DC3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1D722341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9F6C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2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44955B6B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3CC6C71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7F7684" w:rsidRPr="007F7684">
        <w:rPr>
          <w:sz w:val="20"/>
          <w:szCs w:val="20"/>
          <w:highlight w:val="lightGray"/>
        </w:rPr>
        <w:t>[_]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6F1455C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60FEAB7E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2505EF2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FB4274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6D53712F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352A004D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76488B7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5B2FAE">
      <w:headerReference w:type="default" r:id="rId11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57693" w14:textId="77777777" w:rsidR="005B2FAE" w:rsidRDefault="005B2FAE" w:rsidP="00A10899">
      <w:r>
        <w:separator/>
      </w:r>
    </w:p>
  </w:endnote>
  <w:endnote w:type="continuationSeparator" w:id="0">
    <w:p w14:paraId="7FCAC483" w14:textId="77777777" w:rsidR="005B2FAE" w:rsidRDefault="005B2FAE" w:rsidP="00A10899">
      <w:r>
        <w:continuationSeparator/>
      </w:r>
    </w:p>
  </w:endnote>
  <w:endnote w:type="continuationNotice" w:id="1">
    <w:p w14:paraId="10557B35" w14:textId="77777777" w:rsidR="005B2FAE" w:rsidRDefault="005B2F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D3D9D" w14:textId="77777777" w:rsidR="00466EB7" w:rsidRPr="00466EB7" w:rsidRDefault="00466EB7" w:rsidP="00466EB7">
    <w:pPr>
      <w:tabs>
        <w:tab w:val="left" w:pos="7371"/>
      </w:tabs>
      <w:jc w:val="center"/>
      <w:rPr>
        <w:rFonts w:eastAsia="Berylium" w:cs="Arial"/>
        <w:bCs/>
        <w:iCs/>
        <w:sz w:val="18"/>
        <w:szCs w:val="22"/>
      </w:rPr>
    </w:pPr>
    <w:r w:rsidRPr="00466EB7">
      <w:rPr>
        <w:rFonts w:eastAsia="Berylium" w:cs="Arial"/>
        <w:bCs/>
        <w:iCs/>
        <w:sz w:val="20"/>
        <w:szCs w:val="22"/>
      </w:rPr>
      <w:t xml:space="preserve">Palacio de Justicia Bloque C, Oficina 201 Tel. 5 755276   </w:t>
    </w:r>
    <w:hyperlink r:id="rId1" w:history="1">
      <w:r w:rsidRPr="00466EB7">
        <w:rPr>
          <w:rFonts w:eastAsia="Berylium" w:cs="Arial"/>
          <w:bCs/>
          <w:iCs/>
          <w:sz w:val="20"/>
          <w:szCs w:val="22"/>
        </w:rPr>
        <w:t>www.ramajudicial.gov.co</w:t>
      </w:r>
    </w:hyperlink>
  </w:p>
  <w:p w14:paraId="7D844E3C" w14:textId="2C84EE2A" w:rsidR="00DD50F1" w:rsidRDefault="00DD50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717E2" w14:textId="77777777" w:rsidR="005B2FAE" w:rsidRDefault="005B2FAE" w:rsidP="00A10899">
      <w:r>
        <w:separator/>
      </w:r>
    </w:p>
  </w:footnote>
  <w:footnote w:type="continuationSeparator" w:id="0">
    <w:p w14:paraId="12B43A0F" w14:textId="77777777" w:rsidR="005B2FAE" w:rsidRDefault="005B2FAE" w:rsidP="00A10899">
      <w:r>
        <w:continuationSeparator/>
      </w:r>
    </w:p>
  </w:footnote>
  <w:footnote w:type="continuationNotice" w:id="1">
    <w:p w14:paraId="2C70632D" w14:textId="77777777" w:rsidR="005B2FAE" w:rsidRDefault="005B2F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4A346" w14:textId="77777777" w:rsidR="00466EB7" w:rsidRPr="00466EB7" w:rsidRDefault="00466EB7" w:rsidP="00466EB7">
    <w:pPr>
      <w:tabs>
        <w:tab w:val="center" w:pos="4252"/>
        <w:tab w:val="right" w:pos="8504"/>
      </w:tabs>
      <w:jc w:val="center"/>
      <w:rPr>
        <w:rFonts w:eastAsia="Berylium" w:cs="Arial"/>
        <w:color w:val="000000"/>
        <w:sz w:val="20"/>
        <w:szCs w:val="22"/>
      </w:rPr>
    </w:pPr>
    <w:bookmarkStart w:id="1" w:name="_Hlk175582721"/>
    <w:r w:rsidRPr="00466EB7">
      <w:rPr>
        <w:noProof/>
        <w:sz w:val="20"/>
        <w:lang w:val="es-CO"/>
      </w:rPr>
      <w:drawing>
        <wp:anchor distT="0" distB="0" distL="0" distR="0" simplePos="0" relativeHeight="251657728" behindDoc="1" locked="0" layoutInCell="1" allowOverlap="1" wp14:anchorId="10D513B1" wp14:editId="59612FC3">
          <wp:simplePos x="0" y="0"/>
          <wp:positionH relativeFrom="column">
            <wp:posOffset>-925195</wp:posOffset>
          </wp:positionH>
          <wp:positionV relativeFrom="paragraph">
            <wp:posOffset>-172720</wp:posOffset>
          </wp:positionV>
          <wp:extent cx="1979930" cy="647700"/>
          <wp:effectExtent l="0" t="0" r="1270" b="0"/>
          <wp:wrapNone/>
          <wp:docPr id="50" name="image4.png" descr="Logo CSJ RGB_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4.png" descr="Logo CSJ RGB_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000" cy="64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66EB7">
      <w:rPr>
        <w:rFonts w:eastAsia="Berylium" w:cs="Arial"/>
        <w:color w:val="000000"/>
        <w:sz w:val="20"/>
        <w:szCs w:val="22"/>
      </w:rPr>
      <w:t>Consejo Superior de la Judicatura</w:t>
    </w:r>
  </w:p>
  <w:p w14:paraId="36E88222" w14:textId="77777777" w:rsidR="00466EB7" w:rsidRPr="00466EB7" w:rsidRDefault="00466EB7" w:rsidP="00466EB7">
    <w:pPr>
      <w:tabs>
        <w:tab w:val="center" w:pos="4252"/>
        <w:tab w:val="right" w:pos="8504"/>
      </w:tabs>
      <w:jc w:val="center"/>
      <w:rPr>
        <w:rFonts w:eastAsia="Berylium" w:cs="Arial"/>
        <w:color w:val="000000"/>
        <w:sz w:val="20"/>
        <w:szCs w:val="22"/>
      </w:rPr>
    </w:pPr>
    <w:r w:rsidRPr="00466EB7">
      <w:rPr>
        <w:rFonts w:eastAsia="Berylium" w:cs="Arial"/>
        <w:color w:val="000000"/>
        <w:sz w:val="20"/>
        <w:szCs w:val="22"/>
      </w:rPr>
      <w:t>Dirección Seccional de Administración Judicial de Cúcuta</w:t>
    </w:r>
  </w:p>
  <w:bookmarkEnd w:id="1"/>
  <w:p w14:paraId="58581FFE" w14:textId="45ECFB78" w:rsidR="00A74A10" w:rsidRPr="00466EB7" w:rsidRDefault="00A74A10" w:rsidP="00466EB7">
    <w:pPr>
      <w:pStyle w:val="Textoindependiente"/>
      <w:rPr>
        <w:rFonts w:ascii="Times New Roman"/>
        <w:sz w:val="20"/>
      </w:rPr>
    </w:pPr>
  </w:p>
  <w:p w14:paraId="04BF91A3" w14:textId="24F4A4C4" w:rsidR="00A10899" w:rsidRPr="00A74A10" w:rsidRDefault="00A10899" w:rsidP="00A74A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889789C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11601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66EB7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684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4A10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26B4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25AD"/>
    <w:rsid w:val="00DC3632"/>
    <w:rsid w:val="00DC3E86"/>
    <w:rsid w:val="00DD50F1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42d1cc-b479-46e3-aa52-4abcdabdff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21B44095FC7B74391CA7864AB25C6B2" ma:contentTypeVersion="11" ma:contentTypeDescription="Crear nuevo documento." ma:contentTypeScope="" ma:versionID="c86595b8832c6e01e068e95d9fee715f">
  <xsd:schema xmlns:xsd="http://www.w3.org/2001/XMLSchema" xmlns:xs="http://www.w3.org/2001/XMLSchema" xmlns:p="http://schemas.microsoft.com/office/2006/metadata/properties" xmlns:ns3="8942d1cc-b479-46e3-aa52-4abcdabdffb8" targetNamespace="http://schemas.microsoft.com/office/2006/metadata/properties" ma:root="true" ma:fieldsID="21b11d36544a091975d5bdacc2c84d72" ns3:_="">
    <xsd:import namespace="8942d1cc-b479-46e3-aa52-4abcdabdff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2d1cc-b479-46e3-aa52-4abcdabdf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8942d1cc-b479-46e3-aa52-4abcdabdffb8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7D2AF3-4E88-479F-A427-4C7C61A6D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2d1cc-b479-46e3-aa52-4abcdabdf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1665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CONTRATACION4</cp:lastModifiedBy>
  <cp:revision>3</cp:revision>
  <dcterms:created xsi:type="dcterms:W3CDTF">2024-09-30T19:52:00Z</dcterms:created>
  <dcterms:modified xsi:type="dcterms:W3CDTF">2024-09-30T20:48:00Z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0x010100321B44095FC7B74391CA7864AB25C6B2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