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E6A034" w14:textId="49B791F5" w:rsidR="00C97C2C" w:rsidRPr="008D50B1" w:rsidRDefault="00277B49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277B49">
        <w:rPr>
          <w:rFonts w:cs="Arial"/>
          <w:szCs w:val="20"/>
        </w:rPr>
        <w:t>IP-DT-ATL-0</w:t>
      </w:r>
      <w:r w:rsidR="001A1866">
        <w:rPr>
          <w:rFonts w:cs="Arial"/>
          <w:szCs w:val="20"/>
        </w:rPr>
        <w:t>1</w:t>
      </w:r>
      <w:r w:rsidRPr="00277B49">
        <w:rPr>
          <w:rFonts w:cs="Arial"/>
          <w:szCs w:val="20"/>
        </w:rPr>
        <w:t>1-2024</w:t>
      </w:r>
      <w:r w:rsidR="004153C0">
        <w:rPr>
          <w:rFonts w:cs="Arial"/>
          <w:b/>
        </w:rPr>
        <w:tab/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2D971A29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17F254D7">
        <w:rPr>
          <w:color w:val="191818"/>
          <w:highlight w:val="lightGray"/>
          <w:lang w:val="es-CO"/>
        </w:rPr>
        <w:t xml:space="preserve">[La </w:t>
      </w:r>
      <w:r w:rsidR="005C6EE3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debe incluir el contenido mínimo del presente </w:t>
      </w:r>
      <w:r w:rsidR="00C039C3" w:rsidRPr="17F254D7">
        <w:rPr>
          <w:color w:val="191818"/>
          <w:highlight w:val="lightGray"/>
          <w:lang w:val="es-CO"/>
        </w:rPr>
        <w:t>d</w:t>
      </w:r>
      <w:r w:rsidRPr="17F254D7">
        <w:rPr>
          <w:color w:val="191818"/>
          <w:highlight w:val="lightGray"/>
          <w:lang w:val="es-CO"/>
        </w:rPr>
        <w:t>ocumento</w:t>
      </w:r>
      <w:r w:rsidR="3D84B131" w:rsidRPr="17F254D7">
        <w:rPr>
          <w:color w:val="191818"/>
          <w:highlight w:val="lightGray"/>
          <w:lang w:val="es-CO"/>
        </w:rPr>
        <w:t xml:space="preserve">, teniendo en cuenta que la </w:t>
      </w:r>
      <w:r w:rsidR="002A3E69">
        <w:rPr>
          <w:color w:val="191818"/>
          <w:highlight w:val="lightGray"/>
          <w:lang w:val="es-CO"/>
        </w:rPr>
        <w:t>i</w:t>
      </w:r>
      <w:r w:rsidR="3D84B131" w:rsidRPr="17F254D7">
        <w:rPr>
          <w:color w:val="191818"/>
          <w:highlight w:val="lightGray"/>
          <w:lang w:val="es-CO"/>
        </w:rPr>
        <w:t>nvitación es la que c</w:t>
      </w:r>
      <w:r w:rsidR="005C6EE3" w:rsidRPr="17F254D7">
        <w:rPr>
          <w:color w:val="191818"/>
          <w:highlight w:val="lightGray"/>
          <w:lang w:val="es-CO"/>
        </w:rPr>
        <w:t>omprende</w:t>
      </w:r>
      <w:r w:rsidR="3D84B131" w:rsidRPr="17F254D7">
        <w:rPr>
          <w:color w:val="191818"/>
          <w:highlight w:val="lightGray"/>
          <w:lang w:val="es-CO"/>
        </w:rPr>
        <w:t xml:space="preserve"> el negocio respecto del cua</w:t>
      </w:r>
      <w:r w:rsidR="30983102" w:rsidRPr="17F254D7">
        <w:rPr>
          <w:color w:val="191818"/>
          <w:highlight w:val="lightGray"/>
          <w:lang w:val="es-CO"/>
        </w:rPr>
        <w:t>l se presen</w:t>
      </w:r>
      <w:r w:rsidR="51ACB971" w:rsidRPr="17F254D7">
        <w:rPr>
          <w:color w:val="191818"/>
          <w:highlight w:val="lightGray"/>
          <w:lang w:val="es-CO"/>
        </w:rPr>
        <w:t>tó</w:t>
      </w:r>
      <w:r w:rsidR="30983102" w:rsidRPr="17F254D7">
        <w:rPr>
          <w:color w:val="191818"/>
          <w:highlight w:val="lightGray"/>
          <w:lang w:val="es-CO"/>
        </w:rPr>
        <w:t xml:space="preserve"> la oferta que se acepta, </w:t>
      </w:r>
      <w:r w:rsidR="00C039C3" w:rsidRPr="17F254D7">
        <w:rPr>
          <w:color w:val="191818"/>
          <w:highlight w:val="lightGray"/>
          <w:lang w:val="es-CO"/>
        </w:rPr>
        <w:t>por lo que estos documentos conforman el contrato</w:t>
      </w:r>
      <w:r w:rsidR="492A8E0F" w:rsidRPr="17F254D7">
        <w:rPr>
          <w:color w:val="191818"/>
          <w:highlight w:val="lightGray"/>
          <w:lang w:val="es-CO"/>
        </w:rPr>
        <w:t>,</w:t>
      </w:r>
      <w:r w:rsidR="00C039C3" w:rsidRPr="17F254D7">
        <w:rPr>
          <w:color w:val="191818"/>
          <w:highlight w:val="lightGray"/>
          <w:lang w:val="es-CO"/>
        </w:rPr>
        <w:t xml:space="preserve"> en tal sentido,</w:t>
      </w:r>
      <w:r w:rsidR="492A8E0F" w:rsidRPr="17F254D7">
        <w:rPr>
          <w:color w:val="191818"/>
          <w:highlight w:val="lightGray"/>
          <w:lang w:val="es-CO"/>
        </w:rPr>
        <w:t xml:space="preserve"> </w:t>
      </w:r>
      <w:r w:rsidR="2A5F8971" w:rsidRPr="17F254D7">
        <w:rPr>
          <w:color w:val="191818"/>
          <w:highlight w:val="lightGray"/>
          <w:lang w:val="es-CO"/>
        </w:rPr>
        <w:t xml:space="preserve">este </w:t>
      </w:r>
      <w:r w:rsidR="005C6EE3" w:rsidRPr="17F254D7">
        <w:rPr>
          <w:color w:val="191818"/>
          <w:highlight w:val="lightGray"/>
          <w:lang w:val="es-CO"/>
        </w:rPr>
        <w:t xml:space="preserve">Anexo </w:t>
      </w:r>
      <w:r w:rsidR="771B6F7F" w:rsidRPr="17F254D7">
        <w:rPr>
          <w:color w:val="191818"/>
          <w:highlight w:val="lightGray"/>
          <w:lang w:val="es-CO"/>
        </w:rPr>
        <w:t>no debe desconocer o contradecir</w:t>
      </w:r>
      <w:r w:rsidR="2A5F8971" w:rsidRPr="17F254D7">
        <w:rPr>
          <w:color w:val="191818"/>
          <w:highlight w:val="lightGray"/>
          <w:lang w:val="es-CO"/>
        </w:rPr>
        <w:t xml:space="preserve"> </w:t>
      </w:r>
      <w:r w:rsidR="60566083" w:rsidRPr="17F254D7">
        <w:rPr>
          <w:color w:val="191818"/>
          <w:highlight w:val="lightGray"/>
          <w:lang w:val="es-CO"/>
        </w:rPr>
        <w:t xml:space="preserve">la </w:t>
      </w:r>
      <w:r w:rsidR="002A3E69">
        <w:rPr>
          <w:color w:val="191818"/>
          <w:highlight w:val="lightGray"/>
          <w:lang w:val="es-CO"/>
        </w:rPr>
        <w:t>i</w:t>
      </w:r>
      <w:r w:rsidR="60566083" w:rsidRPr="17F254D7">
        <w:rPr>
          <w:color w:val="191818"/>
          <w:highlight w:val="lightGray"/>
          <w:lang w:val="es-CO"/>
        </w:rPr>
        <w:t>nvitación</w:t>
      </w:r>
      <w:r w:rsidRPr="17F254D7">
        <w:rPr>
          <w:color w:val="191818"/>
          <w:highlight w:val="lightGray"/>
          <w:lang w:val="es-CO"/>
        </w:rPr>
        <w:t>.</w:t>
      </w:r>
      <w:r w:rsidR="146DD448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>Sin perjuicio de lo anterior</w:t>
      </w:r>
      <w:r w:rsidR="146DD448" w:rsidRPr="17F254D7">
        <w:rPr>
          <w:color w:val="191818"/>
          <w:highlight w:val="lightGray"/>
          <w:lang w:val="es-CO"/>
        </w:rPr>
        <w:t xml:space="preserve">, la </w:t>
      </w:r>
      <w:r w:rsidR="00E16987" w:rsidRPr="17F254D7">
        <w:rPr>
          <w:color w:val="191818"/>
          <w:highlight w:val="lightGray"/>
          <w:lang w:val="es-CO"/>
        </w:rPr>
        <w:t>E</w:t>
      </w:r>
      <w:r w:rsidR="146DD448" w:rsidRPr="17F254D7">
        <w:rPr>
          <w:color w:val="191818"/>
          <w:highlight w:val="lightGray"/>
          <w:lang w:val="es-CO"/>
        </w:rPr>
        <w:t>ntidad</w:t>
      </w:r>
      <w:r w:rsidR="0CF9C17C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="00E16987" w:rsidRPr="17F254D7">
        <w:rPr>
          <w:color w:val="191818"/>
          <w:highlight w:val="lightGray"/>
          <w:lang w:val="es-CO"/>
        </w:rPr>
        <w:t xml:space="preserve">incorporar </w:t>
      </w:r>
      <w:r w:rsidRPr="17F254D7">
        <w:rPr>
          <w:color w:val="191818"/>
          <w:highlight w:val="lightGray"/>
          <w:lang w:val="es-CO"/>
        </w:rPr>
        <w:t xml:space="preserve">condiciones adicionales que no </w:t>
      </w:r>
      <w:r w:rsidR="00C23E03" w:rsidRPr="17F254D7">
        <w:rPr>
          <w:color w:val="191818"/>
          <w:highlight w:val="lightGray"/>
          <w:lang w:val="es-CO"/>
        </w:rPr>
        <w:t>desvirtúen</w:t>
      </w:r>
      <w:r w:rsidRPr="17F254D7">
        <w:rPr>
          <w:color w:val="191818"/>
          <w:highlight w:val="lightGray"/>
          <w:lang w:val="es-CO"/>
        </w:rPr>
        <w:t xml:space="preserve"> lo </w:t>
      </w:r>
      <w:r w:rsidR="00E16987" w:rsidRPr="17F254D7">
        <w:rPr>
          <w:color w:val="191818"/>
          <w:highlight w:val="lightGray"/>
          <w:lang w:val="es-CO"/>
        </w:rPr>
        <w:t xml:space="preserve">aquí </w:t>
      </w:r>
      <w:r w:rsidRPr="17F254D7">
        <w:rPr>
          <w:color w:val="191818"/>
          <w:highlight w:val="lightGray"/>
          <w:lang w:val="es-CO"/>
        </w:rPr>
        <w:t xml:space="preserve">dispuesto. En todo caso, las </w:t>
      </w:r>
      <w:r w:rsidR="00E16987" w:rsidRPr="17F254D7">
        <w:rPr>
          <w:color w:val="191818"/>
          <w:highlight w:val="lightGray"/>
          <w:lang w:val="es-CO"/>
        </w:rPr>
        <w:t>exigencias</w:t>
      </w:r>
      <w:r w:rsidRPr="17F254D7">
        <w:rPr>
          <w:color w:val="191818"/>
          <w:highlight w:val="lightGray"/>
          <w:lang w:val="es-CO"/>
        </w:rPr>
        <w:t xml:space="preserve"> adicionales debe</w:t>
      </w:r>
      <w:r w:rsidR="00C039C3" w:rsidRPr="17F254D7">
        <w:rPr>
          <w:color w:val="191818"/>
          <w:highlight w:val="lightGray"/>
          <w:lang w:val="es-CO"/>
        </w:rPr>
        <w:t>n</w:t>
      </w:r>
      <w:r w:rsidRPr="17F254D7">
        <w:rPr>
          <w:color w:val="191818"/>
          <w:highlight w:val="lightGray"/>
          <w:lang w:val="es-CO"/>
        </w:rPr>
        <w:t xml:space="preserve"> obedecer a las necesidades de ejecución del contrato. En algunas cláusulas la </w:t>
      </w:r>
      <w:r w:rsidR="00E16987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Pr="17F254D7">
        <w:rPr>
          <w:color w:val="191818"/>
          <w:highlight w:val="lightGray"/>
          <w:lang w:val="es-CO"/>
        </w:rPr>
        <w:t xml:space="preserve">escoger entre algunas opciones de cláusula, combinar </w:t>
      </w:r>
      <w:r w:rsidR="00C23E03" w:rsidRPr="17F254D7">
        <w:rPr>
          <w:color w:val="191818"/>
          <w:highlight w:val="lightGray"/>
          <w:lang w:val="es-CO"/>
        </w:rPr>
        <w:t xml:space="preserve">alternativas </w:t>
      </w:r>
      <w:r w:rsidRPr="17F254D7">
        <w:rPr>
          <w:color w:val="191818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18D36918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44B4AEB9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="00771257" w:rsidRPr="008D50B1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629FC7FF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70D178D3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4595FE08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070A3B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5C790525" w:rsidR="004B30B4" w:rsidRDefault="002F389C" w:rsidP="759CE5E2">
      <w:pPr>
        <w:rPr>
          <w:rFonts w:ascii="Arial" w:hAnsi="Arial" w:cs="Arial"/>
          <w:color w:val="191818"/>
        </w:rPr>
      </w:pPr>
      <w:r w:rsidRPr="17F254D7">
        <w:rPr>
          <w:rFonts w:ascii="Arial" w:hAnsi="Arial" w:cs="Arial"/>
          <w:b/>
          <w:bCs/>
          <w:color w:val="191818"/>
          <w:u w:val="single"/>
        </w:rPr>
        <w:t>SEXTA</w:t>
      </w:r>
      <w:r w:rsidR="00C039C3" w:rsidRPr="17F254D7">
        <w:rPr>
          <w:rFonts w:ascii="Arial" w:hAnsi="Arial" w:cs="Arial"/>
          <w:b/>
          <w:bCs/>
          <w:color w:val="191818"/>
          <w:u w:val="single"/>
        </w:rPr>
        <w:t>.</w:t>
      </w:r>
      <w:r w:rsidR="00C039C3" w:rsidRPr="17F254D7">
        <w:rPr>
          <w:rFonts w:ascii="Arial" w:hAnsi="Arial" w:cs="Arial"/>
          <w:b/>
          <w:bCs/>
          <w:color w:val="191818"/>
        </w:rPr>
        <w:t xml:space="preserve"> </w:t>
      </w:r>
      <w:r w:rsidR="00284C7B" w:rsidRPr="17F254D7">
        <w:rPr>
          <w:rFonts w:ascii="Arial" w:hAnsi="Arial" w:cs="Arial"/>
          <w:b/>
          <w:bCs/>
          <w:color w:val="191818"/>
        </w:rPr>
        <w:t>ANTICIPO Y/O PAGO ANTICIPADO</w:t>
      </w:r>
      <w:r w:rsidR="00284C7B" w:rsidRPr="17F254D7">
        <w:rPr>
          <w:rFonts w:ascii="Arial" w:hAnsi="Arial" w:cs="Arial"/>
          <w:color w:val="191818"/>
        </w:rPr>
        <w:t xml:space="preserve">: 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9A0CD4" w:rsidRPr="17F254D7">
        <w:rPr>
          <w:rFonts w:ascii="Arial" w:hAnsi="Arial" w:cs="Arial"/>
          <w:color w:val="191818"/>
          <w:highlight w:val="lightGray"/>
        </w:rPr>
        <w:t>E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ntidad debe incluir el siguiente párrafo cuando decida </w:t>
      </w:r>
      <w:r w:rsidR="001A7648">
        <w:rPr>
          <w:rFonts w:ascii="Arial" w:hAnsi="Arial" w:cs="Arial"/>
          <w:color w:val="191818"/>
          <w:highlight w:val="lightGray"/>
        </w:rPr>
        <w:t xml:space="preserve">pactar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DC0CD8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9A0CD4" w:rsidRPr="17F254D7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9A0CD4" w:rsidRPr="17F254D7">
        <w:rPr>
          <w:rFonts w:ascii="Arial" w:hAnsi="Arial" w:cs="Arial"/>
          <w:color w:val="191818"/>
          <w:highlight w:val="lightGray"/>
        </w:rPr>
        <w:t>C</w:t>
      </w:r>
      <w:r w:rsidR="004B30B4" w:rsidRPr="17F254D7">
        <w:rPr>
          <w:rFonts w:ascii="Arial" w:hAnsi="Arial" w:cs="Arial"/>
          <w:color w:val="191818"/>
          <w:highlight w:val="lightGray"/>
        </w:rPr>
        <w:t>ontratación]</w:t>
      </w:r>
      <w:r w:rsidR="004B30B4" w:rsidRPr="17F254D7">
        <w:rPr>
          <w:rFonts w:ascii="Arial" w:hAnsi="Arial" w:cs="Arial"/>
          <w:color w:val="191818"/>
        </w:rPr>
        <w:t xml:space="preserve"> En e</w:t>
      </w:r>
      <w:r w:rsidR="009A0CD4" w:rsidRPr="17F254D7">
        <w:rPr>
          <w:rFonts w:ascii="Arial" w:hAnsi="Arial" w:cs="Arial"/>
          <w:color w:val="191818"/>
        </w:rPr>
        <w:t>ste P</w:t>
      </w:r>
      <w:r w:rsidR="004B30B4" w:rsidRPr="17F254D7">
        <w:rPr>
          <w:rFonts w:ascii="Arial" w:hAnsi="Arial" w:cs="Arial"/>
          <w:color w:val="191818"/>
        </w:rPr>
        <w:t xml:space="preserve">roceso de </w:t>
      </w:r>
      <w:r w:rsidR="009A0CD4" w:rsidRPr="17F254D7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ontratación la </w:t>
      </w:r>
      <w:r w:rsidR="009A0CD4" w:rsidRPr="17F254D7">
        <w:rPr>
          <w:rFonts w:ascii="Arial" w:hAnsi="Arial" w:cs="Arial"/>
          <w:color w:val="191818"/>
        </w:rPr>
        <w:t>E</w:t>
      </w:r>
      <w:r w:rsidR="004B30B4" w:rsidRPr="17F254D7">
        <w:rPr>
          <w:rFonts w:ascii="Arial" w:hAnsi="Arial" w:cs="Arial"/>
          <w:color w:val="191818"/>
        </w:rPr>
        <w:t xml:space="preserve">ntidad pagará al </w:t>
      </w:r>
      <w:r w:rsidR="00F45080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ontratista a título de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nticipado]</w:t>
      </w:r>
      <w:r w:rsidR="004B30B4" w:rsidRPr="17F254D7">
        <w:rPr>
          <w:rFonts w:ascii="Arial" w:hAnsi="Arial" w:cs="Arial"/>
          <w:color w:val="191818"/>
        </w:rPr>
        <w:t xml:space="preserve"> un</w:t>
      </w:r>
      <w:r w:rsidR="00375B59" w:rsidRPr="17F254D7">
        <w:rPr>
          <w:rFonts w:ascii="Arial" w:hAnsi="Arial" w:cs="Arial"/>
          <w:color w:val="191818"/>
        </w:rPr>
        <w:t>a</w:t>
      </w:r>
      <w:r w:rsidR="004B30B4" w:rsidRPr="17F254D7">
        <w:rPr>
          <w:rFonts w:ascii="Arial" w:hAnsi="Arial" w:cs="Arial"/>
          <w:color w:val="191818"/>
        </w:rPr>
        <w:t xml:space="preserve"> </w:t>
      </w:r>
      <w:r w:rsidR="00375B59" w:rsidRPr="17F254D7">
        <w:rPr>
          <w:rFonts w:ascii="Arial" w:hAnsi="Arial" w:cs="Arial"/>
          <w:color w:val="191818"/>
        </w:rPr>
        <w:t>suma</w:t>
      </w:r>
      <w:r w:rsidR="004B30B4" w:rsidRPr="17F254D7">
        <w:rPr>
          <w:rFonts w:ascii="Arial" w:hAnsi="Arial" w:cs="Arial"/>
          <w:color w:val="191818"/>
        </w:rPr>
        <w:t xml:space="preserve"> equivalente al </w:t>
      </w:r>
      <w:r w:rsidR="004B30B4" w:rsidRPr="17F254D7">
        <w:rPr>
          <w:rFonts w:ascii="Arial" w:hAnsi="Arial" w:cs="Arial"/>
          <w:color w:val="191818"/>
          <w:highlight w:val="lightGray"/>
        </w:rPr>
        <w:t>[XX%]</w:t>
      </w:r>
      <w:r w:rsidR="004B30B4" w:rsidRPr="17F254D7">
        <w:rPr>
          <w:rFonts w:ascii="Arial" w:hAnsi="Arial" w:cs="Arial"/>
          <w:color w:val="191818"/>
        </w:rPr>
        <w:t xml:space="preserve"> del valor del contrato. El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459AC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nticipo y/o pago anticipado]</w:t>
      </w:r>
      <w:r w:rsidR="004B30B4" w:rsidRPr="17F254D7">
        <w:rPr>
          <w:rFonts w:ascii="Arial" w:hAnsi="Arial" w:cs="Arial"/>
          <w:color w:val="191818"/>
        </w:rPr>
        <w:t xml:space="preserve"> se regirá por las condiciones señaladas en </w:t>
      </w:r>
      <w:r w:rsidR="000D206A" w:rsidRPr="17F254D7">
        <w:rPr>
          <w:rFonts w:ascii="Arial" w:hAnsi="Arial" w:cs="Arial"/>
          <w:color w:val="191818"/>
        </w:rPr>
        <w:t xml:space="preserve">la </w:t>
      </w:r>
      <w:r w:rsidR="00501304">
        <w:rPr>
          <w:rFonts w:ascii="Arial" w:hAnsi="Arial" w:cs="Arial"/>
          <w:color w:val="191818"/>
        </w:rPr>
        <w:t>i</w:t>
      </w:r>
      <w:r w:rsidR="000D206A" w:rsidRPr="17F254D7">
        <w:rPr>
          <w:rFonts w:ascii="Arial" w:hAnsi="Arial" w:cs="Arial"/>
          <w:color w:val="191818"/>
        </w:rPr>
        <w:t>nvitación</w:t>
      </w:r>
      <w:r w:rsidR="004B30B4" w:rsidRPr="17F254D7">
        <w:rPr>
          <w:rFonts w:ascii="Arial" w:hAnsi="Arial" w:cs="Arial"/>
          <w:color w:val="191818"/>
        </w:rPr>
        <w:t xml:space="preserve">. </w:t>
      </w:r>
    </w:p>
    <w:p w14:paraId="01B4A160" w14:textId="77777777" w:rsidR="0065564A" w:rsidRDefault="0065564A" w:rsidP="759CE5E2">
      <w:pPr>
        <w:rPr>
          <w:rFonts w:ascii="Arial" w:hAnsi="Arial" w:cs="Arial"/>
          <w:color w:val="191818"/>
        </w:rPr>
      </w:pPr>
    </w:p>
    <w:p w14:paraId="002B0588" w14:textId="77777777" w:rsidR="0065564A" w:rsidRPr="00A904BF" w:rsidRDefault="0065564A" w:rsidP="0065564A">
      <w:pPr>
        <w:spacing w:line="276" w:lineRule="auto"/>
        <w:textAlignment w:val="baseline"/>
        <w:rPr>
          <w:rFonts w:eastAsia="Calibri Light" w:cs="Arial"/>
          <w:color w:val="1A1818" w:themeColor="text1"/>
          <w:szCs w:val="20"/>
        </w:rPr>
      </w:pPr>
      <w:r w:rsidRPr="0065564A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lastRenderedPageBreak/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</w:t>
      </w:r>
      <w:r w:rsidRPr="00C73289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.]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4826947F" w:rsidR="004B30B4" w:rsidRPr="008D50B1" w:rsidRDefault="004B30B4" w:rsidP="759CE5E2">
      <w:pPr>
        <w:rPr>
          <w:rFonts w:ascii="Arial" w:hAnsi="Arial" w:cs="Arial"/>
          <w:color w:val="1A1818" w:themeColor="text1"/>
        </w:rPr>
      </w:pPr>
      <w:r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375B59" w:rsidRPr="17F254D7">
        <w:rPr>
          <w:rFonts w:ascii="Arial" w:hAnsi="Arial" w:cs="Arial"/>
          <w:color w:val="191818"/>
          <w:highlight w:val="lightGray"/>
        </w:rPr>
        <w:t>E</w:t>
      </w:r>
      <w:r w:rsidRPr="17F254D7">
        <w:rPr>
          <w:rFonts w:ascii="Arial" w:hAnsi="Arial" w:cs="Arial"/>
          <w:color w:val="191818"/>
          <w:highlight w:val="lightGray"/>
        </w:rPr>
        <w:t xml:space="preserve">ntidad deberá incluir el siguiente párrafo cuando decida no </w:t>
      </w:r>
      <w:r w:rsidR="00E91F54">
        <w:rPr>
          <w:rFonts w:ascii="Arial" w:hAnsi="Arial" w:cs="Arial"/>
          <w:color w:val="191818"/>
          <w:highlight w:val="lightGray"/>
        </w:rPr>
        <w:t>pactar</w:t>
      </w:r>
      <w:r w:rsidR="002B4AAB" w:rsidRPr="17F254D7">
        <w:rPr>
          <w:rFonts w:ascii="Arial" w:hAnsi="Arial" w:cs="Arial"/>
          <w:color w:val="191818"/>
          <w:highlight w:val="lightGray"/>
        </w:rPr>
        <w:t xml:space="preserve">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nticipo y/o realizar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375B59" w:rsidRPr="17F254D7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375B59" w:rsidRPr="17F254D7">
        <w:rPr>
          <w:rFonts w:ascii="Arial" w:hAnsi="Arial" w:cs="Arial"/>
          <w:color w:val="191818"/>
          <w:highlight w:val="lightGray"/>
        </w:rPr>
        <w:t>C</w:t>
      </w:r>
      <w:r w:rsidRPr="17F254D7">
        <w:rPr>
          <w:rFonts w:ascii="Arial" w:hAnsi="Arial" w:cs="Arial"/>
          <w:color w:val="191818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4AAAD874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375B59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</w:t>
      </w:r>
      <w:r w:rsidR="009B232A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ago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nticipado]</w:t>
      </w:r>
    </w:p>
    <w:p w14:paraId="7F0F4468" w14:textId="77777777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173EC07F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09AC295E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A602DF2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615ECC86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1DF378B8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206AE331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43C4284B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574AA022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64EE1EDA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lastRenderedPageBreak/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55CC1F" w14:textId="77777777" w:rsidR="00DF1BA0" w:rsidRDefault="00DF1BA0" w:rsidP="004F2C35">
      <w:r>
        <w:separator/>
      </w:r>
    </w:p>
  </w:endnote>
  <w:endnote w:type="continuationSeparator" w:id="0">
    <w:p w14:paraId="49BFDDD8" w14:textId="77777777" w:rsidR="00DF1BA0" w:rsidRDefault="00DF1BA0" w:rsidP="004F2C35">
      <w:r>
        <w:continuationSeparator/>
      </w:r>
    </w:p>
  </w:endnote>
  <w:endnote w:type="continuationNotice" w:id="1">
    <w:p w14:paraId="1FA6BC44" w14:textId="77777777" w:rsidR="00DF1BA0" w:rsidRDefault="00DF1B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BFC2C" w14:textId="77777777" w:rsidR="0018576B" w:rsidRDefault="0018576B">
    <w:pPr>
      <w:pStyle w:val="Piedepgina"/>
      <w:jc w:val="right"/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7E65D4" w14:paraId="05C11C52" w14:textId="77777777" w:rsidTr="008B49DE">
      <w:tc>
        <w:tcPr>
          <w:tcW w:w="3600" w:type="dxa"/>
        </w:tcPr>
        <w:p w14:paraId="61DD89AE" w14:textId="77777777" w:rsidR="007E65D4" w:rsidRDefault="007E65D4" w:rsidP="007E65D4">
          <w:pPr>
            <w:ind w:left="-115"/>
          </w:pPr>
        </w:p>
      </w:tc>
      <w:tc>
        <w:tcPr>
          <w:tcW w:w="3600" w:type="dxa"/>
        </w:tcPr>
        <w:p w14:paraId="0AF7D041" w14:textId="77777777" w:rsidR="007E65D4" w:rsidRDefault="007E65D4" w:rsidP="007E65D4">
          <w:pPr>
            <w:jc w:val="center"/>
          </w:pPr>
        </w:p>
      </w:tc>
      <w:tc>
        <w:tcPr>
          <w:tcW w:w="3600" w:type="dxa"/>
        </w:tcPr>
        <w:p w14:paraId="5FFCF147" w14:textId="77777777" w:rsidR="007E65D4" w:rsidRDefault="007E65D4" w:rsidP="007E65D4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7E65D4" w:rsidRPr="00DA45C0" w14:paraId="0F4372E8" w14:textId="77777777" w:rsidTr="008B49DE">
      <w:trPr>
        <w:trHeight w:val="132"/>
      </w:trPr>
      <w:tc>
        <w:tcPr>
          <w:tcW w:w="965" w:type="dxa"/>
        </w:tcPr>
        <w:p w14:paraId="5C681C00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1071E45" w14:textId="2911B6E4" w:rsidR="007E65D4" w:rsidRPr="00DA45C0" w:rsidRDefault="007E65D4" w:rsidP="007E65D4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IDI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4</w:t>
          </w:r>
          <w:r>
            <w:rPr>
              <w:rFonts w:cs="Arial"/>
              <w:sz w:val="16"/>
              <w:szCs w:val="16"/>
              <w:shd w:val="clear" w:color="auto" w:fill="FFFFFF"/>
            </w:rPr>
            <w:t>6</w:t>
          </w:r>
        </w:p>
      </w:tc>
      <w:tc>
        <w:tcPr>
          <w:tcW w:w="857" w:type="dxa"/>
        </w:tcPr>
        <w:p w14:paraId="2920F09E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6FBBB609" w14:textId="114CB4FA" w:rsidR="007E65D4" w:rsidRPr="00DA45C0" w:rsidRDefault="00E0578F" w:rsidP="007E65D4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299BD6AB" w14:textId="77777777" w:rsidR="007E65D4" w:rsidRDefault="007E65D4" w:rsidP="007E65D4">
    <w:pPr>
      <w:pStyle w:val="Piedepgina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11F283" w14:textId="77777777" w:rsidR="00DF1BA0" w:rsidRDefault="00DF1BA0" w:rsidP="004F2C35">
      <w:r>
        <w:separator/>
      </w:r>
    </w:p>
  </w:footnote>
  <w:footnote w:type="continuationSeparator" w:id="0">
    <w:p w14:paraId="14376454" w14:textId="77777777" w:rsidR="00DF1BA0" w:rsidRDefault="00DF1BA0" w:rsidP="004F2C35">
      <w:r>
        <w:continuationSeparator/>
      </w:r>
    </w:p>
  </w:footnote>
  <w:footnote w:type="continuationNotice" w:id="1">
    <w:p w14:paraId="16027A02" w14:textId="77777777" w:rsidR="00DF1BA0" w:rsidRDefault="00DF1B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31565" w:rsidRPr="00E31565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40332FF5" w:rsidR="004153C0" w:rsidRPr="00E31565" w:rsidRDefault="00E31565" w:rsidP="004153C0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CCE-EICP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 IDI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4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502B3FA4" w:rsidR="00ED58C5" w:rsidRPr="00E31565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MÍNIMA CUANTÍA DE INFRAESTRUCTURA DE TRANSPORTE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–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VERSI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ÓN 2</w:t>
          </w:r>
          <w:r w:rsidRPr="00E31565" w:rsidDel="00ED58C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E31565" w:rsidRPr="00E31565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17B126D4" w:rsidR="00ED58C5" w:rsidRPr="00E31565" w:rsidRDefault="00A80018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8"/>
              <w:szCs w:val="18"/>
              <w:lang w:eastAsia="es-CO"/>
            </w:rPr>
          </w:pPr>
        </w:p>
      </w:tc>
    </w:tr>
  </w:tbl>
  <w:p w14:paraId="13A8BD8E" w14:textId="088D683B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371729028">
    <w:abstractNumId w:val="18"/>
  </w:num>
  <w:num w:numId="2" w16cid:durableId="94521985">
    <w:abstractNumId w:val="10"/>
  </w:num>
  <w:num w:numId="3" w16cid:durableId="1724207451">
    <w:abstractNumId w:val="11"/>
  </w:num>
  <w:num w:numId="4" w16cid:durableId="443892106">
    <w:abstractNumId w:val="7"/>
  </w:num>
  <w:num w:numId="5" w16cid:durableId="643119394">
    <w:abstractNumId w:val="8"/>
  </w:num>
  <w:num w:numId="6" w16cid:durableId="1603340636">
    <w:abstractNumId w:val="8"/>
    <w:lvlOverride w:ilvl="0">
      <w:startOverride w:val="1"/>
    </w:lvlOverride>
  </w:num>
  <w:num w:numId="7" w16cid:durableId="622925626">
    <w:abstractNumId w:val="8"/>
  </w:num>
  <w:num w:numId="8" w16cid:durableId="1022633083">
    <w:abstractNumId w:val="8"/>
  </w:num>
  <w:num w:numId="9" w16cid:durableId="654141947">
    <w:abstractNumId w:val="20"/>
  </w:num>
  <w:num w:numId="10" w16cid:durableId="1483473658">
    <w:abstractNumId w:val="10"/>
  </w:num>
  <w:num w:numId="11" w16cid:durableId="7433318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7032153">
    <w:abstractNumId w:val="9"/>
  </w:num>
  <w:num w:numId="13" w16cid:durableId="1090538603">
    <w:abstractNumId w:val="4"/>
  </w:num>
  <w:num w:numId="14" w16cid:durableId="2068719223">
    <w:abstractNumId w:val="10"/>
  </w:num>
  <w:num w:numId="15" w16cid:durableId="11268497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03765131">
    <w:abstractNumId w:val="16"/>
  </w:num>
  <w:num w:numId="17" w16cid:durableId="83494983">
    <w:abstractNumId w:val="0"/>
  </w:num>
  <w:num w:numId="18" w16cid:durableId="302663893">
    <w:abstractNumId w:val="16"/>
  </w:num>
  <w:num w:numId="19" w16cid:durableId="6914167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52288965">
    <w:abstractNumId w:val="21"/>
  </w:num>
  <w:num w:numId="21" w16cid:durableId="146216053">
    <w:abstractNumId w:val="19"/>
  </w:num>
  <w:num w:numId="22" w16cid:durableId="965938809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633437778">
    <w:abstractNumId w:val="21"/>
  </w:num>
  <w:num w:numId="24" w16cid:durableId="2132430799">
    <w:abstractNumId w:val="8"/>
  </w:num>
  <w:num w:numId="25" w16cid:durableId="174805006">
    <w:abstractNumId w:val="8"/>
  </w:num>
  <w:num w:numId="26" w16cid:durableId="982126796">
    <w:abstractNumId w:val="8"/>
  </w:num>
  <w:num w:numId="27" w16cid:durableId="1136408918">
    <w:abstractNumId w:val="8"/>
    <w:lvlOverride w:ilvl="0">
      <w:startOverride w:val="1"/>
    </w:lvlOverride>
  </w:num>
  <w:num w:numId="28" w16cid:durableId="1946040819">
    <w:abstractNumId w:val="8"/>
  </w:num>
  <w:num w:numId="29" w16cid:durableId="1911769357">
    <w:abstractNumId w:val="8"/>
  </w:num>
  <w:num w:numId="30" w16cid:durableId="1907912260">
    <w:abstractNumId w:val="8"/>
    <w:lvlOverride w:ilvl="0">
      <w:startOverride w:val="1"/>
    </w:lvlOverride>
  </w:num>
  <w:num w:numId="31" w16cid:durableId="4014803">
    <w:abstractNumId w:val="13"/>
  </w:num>
  <w:num w:numId="32" w16cid:durableId="1741095858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755593694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039235063">
    <w:abstractNumId w:val="8"/>
  </w:num>
  <w:num w:numId="35" w16cid:durableId="1946841592">
    <w:abstractNumId w:val="8"/>
  </w:num>
  <w:num w:numId="36" w16cid:durableId="1448696367">
    <w:abstractNumId w:val="8"/>
  </w:num>
  <w:num w:numId="37" w16cid:durableId="1066756927">
    <w:abstractNumId w:val="8"/>
  </w:num>
  <w:num w:numId="38" w16cid:durableId="1529445894">
    <w:abstractNumId w:val="8"/>
  </w:num>
  <w:num w:numId="39" w16cid:durableId="383060818">
    <w:abstractNumId w:val="8"/>
  </w:num>
  <w:num w:numId="40" w16cid:durableId="1628002769">
    <w:abstractNumId w:val="8"/>
  </w:num>
  <w:num w:numId="41" w16cid:durableId="89086118">
    <w:abstractNumId w:val="8"/>
  </w:num>
  <w:num w:numId="42" w16cid:durableId="571163750">
    <w:abstractNumId w:val="8"/>
  </w:num>
  <w:num w:numId="43" w16cid:durableId="1974484231">
    <w:abstractNumId w:val="8"/>
  </w:num>
  <w:num w:numId="44" w16cid:durableId="181017804">
    <w:abstractNumId w:val="8"/>
  </w:num>
  <w:num w:numId="45" w16cid:durableId="862983508">
    <w:abstractNumId w:val="8"/>
  </w:num>
  <w:num w:numId="46" w16cid:durableId="213126146">
    <w:abstractNumId w:val="8"/>
  </w:num>
  <w:num w:numId="47" w16cid:durableId="641425647">
    <w:abstractNumId w:val="8"/>
  </w:num>
  <w:num w:numId="48" w16cid:durableId="2070418681">
    <w:abstractNumId w:val="8"/>
  </w:num>
  <w:num w:numId="49" w16cid:durableId="938827446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117844528">
    <w:abstractNumId w:val="17"/>
  </w:num>
  <w:num w:numId="51" w16cid:durableId="41945580">
    <w:abstractNumId w:val="8"/>
    <w:lvlOverride w:ilvl="0">
      <w:startOverride w:val="1"/>
    </w:lvlOverride>
  </w:num>
  <w:num w:numId="52" w16cid:durableId="606809322">
    <w:abstractNumId w:val="3"/>
  </w:num>
  <w:num w:numId="53" w16cid:durableId="1357390229">
    <w:abstractNumId w:val="1"/>
  </w:num>
  <w:num w:numId="54" w16cid:durableId="2115203461">
    <w:abstractNumId w:val="6"/>
  </w:num>
  <w:num w:numId="55" w16cid:durableId="41175803">
    <w:abstractNumId w:val="12"/>
  </w:num>
  <w:num w:numId="56" w16cid:durableId="325548638">
    <w:abstractNumId w:val="14"/>
  </w:num>
  <w:num w:numId="57" w16cid:durableId="1274094010">
    <w:abstractNumId w:val="8"/>
    <w:lvlOverride w:ilvl="0">
      <w:startOverride w:val="1"/>
    </w:lvlOverride>
  </w:num>
  <w:num w:numId="58" w16cid:durableId="1105223335">
    <w:abstractNumId w:val="8"/>
  </w:num>
  <w:num w:numId="59" w16cid:durableId="1719813631">
    <w:abstractNumId w:val="8"/>
  </w:num>
  <w:num w:numId="60" w16cid:durableId="1342273456">
    <w:abstractNumId w:val="2"/>
  </w:num>
  <w:num w:numId="61" w16cid:durableId="1286496615">
    <w:abstractNumId w:val="8"/>
  </w:num>
  <w:num w:numId="62" w16cid:durableId="827132209">
    <w:abstractNumId w:val="8"/>
  </w:num>
  <w:num w:numId="63" w16cid:durableId="1422599300">
    <w:abstractNumId w:val="8"/>
  </w:num>
  <w:num w:numId="64" w16cid:durableId="2020112840">
    <w:abstractNumId w:val="15"/>
  </w:num>
  <w:num w:numId="65" w16cid:durableId="1210217654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2725F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866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75B3"/>
    <w:rsid w:val="001D13B9"/>
    <w:rsid w:val="001D1ED2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B4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154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72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1EE7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67D70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DF1BA0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A618A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F0AB12-FA13-491F-8A3B-7649FAF07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1097</Words>
  <Characters>6038</Characters>
  <Application>Microsoft Office Word</Application>
  <DocSecurity>0</DocSecurity>
  <Lines>50</Lines>
  <Paragraphs>14</Paragraphs>
  <ScaleCrop>false</ScaleCrop>
  <Company/>
  <LinksUpToDate>false</LinksUpToDate>
  <CharactersWithSpaces>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Nelson Gutierrez</cp:lastModifiedBy>
  <cp:revision>7</cp:revision>
  <cp:lastPrinted>2020-04-30T19:39:00Z</cp:lastPrinted>
  <dcterms:created xsi:type="dcterms:W3CDTF">2022-12-12T16:32:00Z</dcterms:created>
  <dcterms:modified xsi:type="dcterms:W3CDTF">2024-11-02T02:49:00Z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