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02">
      <w:pPr>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ANEXOS</w:t>
      </w:r>
    </w:p>
    <w:p w:rsidR="00000000" w:rsidDel="00000000" w:rsidP="00000000" w:rsidRDefault="00000000" w:rsidRPr="00000000" w14:paraId="0000000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06">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MATRIZ DE RIESGOS.</w:t>
      </w:r>
    </w:p>
    <w:p w:rsidR="00000000" w:rsidDel="00000000" w:rsidP="00000000" w:rsidRDefault="00000000" w:rsidRPr="00000000" w14:paraId="0000000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ANEXO 1 – </w:t>
      </w:r>
      <w:r w:rsidDel="00000000" w:rsidR="00000000" w:rsidRPr="00000000">
        <w:rPr>
          <w:rFonts w:ascii="Arial Narrow" w:cs="Arial Narrow" w:eastAsia="Arial Narrow" w:hAnsi="Arial Narrow"/>
          <w:sz w:val="22"/>
          <w:szCs w:val="22"/>
          <w:rtl w:val="0"/>
        </w:rPr>
        <w:t xml:space="preserve">ESPECIFICACIONES TÉCNICAS Y ESPECIFICACIONES TECNICAS ADICIONALES.</w:t>
      </w:r>
    </w:p>
    <w:p w:rsidR="00000000" w:rsidDel="00000000" w:rsidP="00000000" w:rsidRDefault="00000000" w:rsidRPr="00000000" w14:paraId="0000000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FORMATOS</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0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1 – CARTA DE PRESENTACIÓN DE LA PROPUESTA.</w:t>
      </w:r>
    </w:p>
    <w:p w:rsidR="00000000" w:rsidDel="00000000" w:rsidP="00000000" w:rsidRDefault="00000000" w:rsidRPr="00000000" w14:paraId="0000000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2 – DOCUMENTO DE CONFORMACIÓN DE CONSORCIO.</w:t>
      </w:r>
    </w:p>
    <w:p w:rsidR="00000000" w:rsidDel="00000000" w:rsidP="00000000" w:rsidRDefault="00000000" w:rsidRPr="00000000" w14:paraId="0000000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2.1 – DOCUMENTO DE CONFORMACIÓN DE UNIÓN TEMPORAL</w:t>
      </w:r>
    </w:p>
    <w:p w:rsidR="00000000" w:rsidDel="00000000" w:rsidP="00000000" w:rsidRDefault="00000000" w:rsidRPr="00000000" w14:paraId="0000001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3 - CERTIFICACIÓN DE PAGOS A SEGURIDAD SOCIAL</w:t>
      </w:r>
    </w:p>
    <w:p w:rsidR="00000000" w:rsidDel="00000000" w:rsidP="00000000" w:rsidRDefault="00000000" w:rsidRPr="00000000" w14:paraId="0000001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4 – COMPROMISO ANTICORRUPCIÓN.</w:t>
      </w:r>
    </w:p>
    <w:p w:rsidR="00000000" w:rsidDel="00000000" w:rsidP="00000000" w:rsidRDefault="00000000" w:rsidRPr="00000000" w14:paraId="0000001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5 – INFORMACIÓN FINANCIERA PARA PROPONENTES EXTRANJEROS Y PLURALES</w:t>
      </w:r>
    </w:p>
    <w:p w:rsidR="00000000" w:rsidDel="00000000" w:rsidP="00000000" w:rsidRDefault="00000000" w:rsidRPr="00000000" w14:paraId="0000001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6 – EXPERIENCIA RUP PROPONENTES PLURALES</w:t>
      </w:r>
    </w:p>
    <w:p w:rsidR="00000000" w:rsidDel="00000000" w:rsidP="00000000" w:rsidRDefault="00000000" w:rsidRPr="00000000" w14:paraId="0000001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7– FORMATO ACREDITACIÓN DE EXPERIENCIA PROPONENTES EXTRANJEROS. </w:t>
      </w:r>
    </w:p>
    <w:p w:rsidR="00000000" w:rsidDel="00000000" w:rsidP="00000000" w:rsidRDefault="00000000" w:rsidRPr="00000000" w14:paraId="0000001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7.1 - FORMATO ACREDITACIÓN DE EXPERIENCIA PROPONENTES EXTRANJEROS</w:t>
      </w:r>
    </w:p>
    <w:p w:rsidR="00000000" w:rsidDel="00000000" w:rsidP="00000000" w:rsidRDefault="00000000" w:rsidRPr="00000000" w14:paraId="00000016">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Arial Narrow" w:cs="Arial Narrow" w:eastAsia="Arial Narrow" w:hAnsi="Arial Narrow"/>
          <w:b w:val="1"/>
          <w:sz w:val="22"/>
          <w:szCs w:val="22"/>
          <w:rtl w:val="0"/>
        </w:rPr>
        <w:t xml:space="preserve">ANEXO 1</w:t>
      </w:r>
    </w:p>
    <w:p w:rsidR="00000000" w:rsidDel="00000000" w:rsidP="00000000" w:rsidRDefault="00000000" w:rsidRPr="00000000" w14:paraId="00000017">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18">
      <w:pPr>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ESPECIFICACIONES TÉCNICAS DE OBLIGATORIO CUMPLIMIENTO </w:t>
      </w:r>
    </w:p>
    <w:p w:rsidR="00000000" w:rsidDel="00000000" w:rsidP="00000000" w:rsidRDefault="00000000" w:rsidRPr="00000000" w14:paraId="00000019">
      <w:pPr>
        <w:rPr>
          <w:rFonts w:ascii="Arial Narrow" w:cs="Arial Narrow" w:eastAsia="Arial Narrow" w:hAnsi="Arial Narrow"/>
          <w:b w:val="1"/>
          <w:highlight w:val="white"/>
        </w:rPr>
      </w:pPr>
      <w:r w:rsidDel="00000000" w:rsidR="00000000" w:rsidRPr="00000000">
        <w:rPr>
          <w:rtl w:val="0"/>
        </w:rPr>
      </w:r>
    </w:p>
    <w:tbl>
      <w:tblPr>
        <w:tblStyle w:val="Table1"/>
        <w:tblW w:w="7933.0" w:type="dxa"/>
        <w:jc w:val="left"/>
        <w:tblLayout w:type="fixed"/>
        <w:tblLook w:val="0400"/>
      </w:tblPr>
      <w:tblGrid>
        <w:gridCol w:w="395"/>
        <w:gridCol w:w="1160"/>
        <w:gridCol w:w="850"/>
        <w:gridCol w:w="992"/>
        <w:gridCol w:w="3261"/>
        <w:gridCol w:w="1275"/>
        <w:tblGridChange w:id="0">
          <w:tblGrid>
            <w:gridCol w:w="395"/>
            <w:gridCol w:w="1160"/>
            <w:gridCol w:w="850"/>
            <w:gridCol w:w="992"/>
            <w:gridCol w:w="3261"/>
            <w:gridCol w:w="1275"/>
          </w:tblGrid>
        </w:tblGridChange>
      </w:tblGrid>
      <w:tr>
        <w:trPr>
          <w:cantSplit w:val="0"/>
          <w:trHeight w:val="730.54687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A">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B">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ITEM</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C">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MEDIDA</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D">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CANTIDAD</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E">
            <w:pPr>
              <w:jc w:val="center"/>
              <w:rPr>
                <w:rFonts w:ascii="Century Gothic" w:cs="Century Gothic" w:eastAsia="Century Gothic" w:hAnsi="Century Gothic"/>
                <w:b w:val="1"/>
                <w:color w:val="000000"/>
                <w:sz w:val="16"/>
                <w:szCs w:val="16"/>
              </w:rPr>
            </w:pPr>
            <w:bookmarkStart w:colFirst="0" w:colLast="0" w:name="_heading=h.gjdgxs" w:id="0"/>
            <w:bookmarkEnd w:id="0"/>
            <w:r w:rsidDel="00000000" w:rsidR="00000000" w:rsidRPr="00000000">
              <w:rPr>
                <w:rFonts w:ascii="Century Gothic" w:cs="Century Gothic" w:eastAsia="Century Gothic" w:hAnsi="Century Gothic"/>
                <w:b w:val="1"/>
                <w:color w:val="000000"/>
                <w:sz w:val="16"/>
                <w:szCs w:val="16"/>
                <w:rtl w:val="0"/>
              </w:rPr>
              <w:t xml:space="preserve">DESCRIPCIÓN</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F">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Marca , modelo y referencia ofertada</w:t>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0" w:val="nil"/>
            </w:tcBorders>
            <w:shd w:fill="bdd7ee" w:val="clear"/>
          </w:tcPr>
          <w:p w:rsidR="00000000" w:rsidDel="00000000" w:rsidP="00000000" w:rsidRDefault="00000000" w:rsidRPr="00000000" w14:paraId="00000020">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DOTACIÓN ESCUELAS DE FORMACIÓN DEPORTIVAS (40 kits)</w:t>
            </w:r>
          </w:p>
        </w:tc>
        <w:tc>
          <w:tcPr>
            <w:tcBorders>
              <w:top w:color="000000" w:space="0" w:sz="4" w:val="single"/>
              <w:left w:color="000000" w:space="0" w:sz="4" w:val="single"/>
              <w:bottom w:color="000000" w:space="0" w:sz="4" w:val="single"/>
              <w:right w:color="000000" w:space="0" w:sz="0" w:val="nil"/>
            </w:tcBorders>
            <w:shd w:fill="bdd7ee" w:val="clear"/>
          </w:tcPr>
          <w:p w:rsidR="00000000" w:rsidDel="00000000" w:rsidP="00000000" w:rsidRDefault="00000000" w:rsidRPr="00000000" w14:paraId="00000025">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2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NO.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A">
            <w:pPr>
              <w:tabs>
                <w:tab w:val="left" w:leader="none" w:pos="3592"/>
              </w:tabs>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Fútbol, Marca Aprobada por FIFA, con reconocimiento en el mercado, con especificaciones técnicas de FIFA (Federación Internacional de Fútbol Asociado), de superficie lisa, Cubierta en material sintético a base de TPU (PU TERMOPLASTICO) neumático de SR (CAUCHO SINTETICO) , con diseño FA-FR de cubierta en forma pentagonal y hexagonal, 32 paneles, construcción Hibrida: proceso de cosido preciso, seguido de laminado y mejoramiento de durabilidad y respuesta, proporciona una baja absorción de  agua detalles técnicos circunferencia 68-70 cm, peso 410 g - 450 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B">
            <w:pPr>
              <w:tabs>
                <w:tab w:val="left" w:leader="none" w:pos="3592"/>
              </w:tabs>
              <w:jc w:val="both"/>
              <w:rPr>
                <w:rFonts w:ascii="Century Gothic" w:cs="Century Gothic" w:eastAsia="Century Gothic" w:hAnsi="Century Gothic"/>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2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NO. 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2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0">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Fútbol, Marca Aprobada por FIFA, con reconocimiento en el mercado, con especificaciones técnicas de FIFA (Federación Internacional de Fútbol Asociado), de superficie lisa, Cubierta en material sintético a base de TPU (PU TERMOPLASTICO) neumático de SR (CAUCHO SINTETICO) , con diseño FA-FR de cubierta en forma pentagonal y hexagonal, 32 paneles, construcción Hibrida: proceso de cosido preciso, seguido de laminado y mejoramiento de durabilidad y respuesta, proporciona una baja absorción de  agua detalles técnicos circunferencia 64-66 cm, peso 350 g - 390 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1">
            <w:pPr>
              <w:jc w:val="both"/>
              <w:rPr>
                <w:rFonts w:ascii="Century Gothic" w:cs="Century Gothic" w:eastAsia="Century Gothic" w:hAnsi="Century Gothic"/>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3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NO. 3</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6">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Fútbol, Marca Aprobada por FIFA, con reconocimiento en el mercado, con especificaciones técnicas de FIFA (Federación Internacional de Fútbol Asociado), de superficie lisa, Cubierta en material sintético a base de TPU (PU TERMOPLASTICO) neumático de SR (CAUCHO SINTETICO) , con diseño FA-FR de cubierta en forma pentagonal y hexagonal, 32 paneles, construcción Hibrida: proceso de cosido preciso, seguido de laminado y mejoramiento de durabilidad y respuesta, proporciona una baja absorción de  agua detalles técnicos circunferencia 58-60 cm, peso 300 g - 320 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7">
            <w:pPr>
              <w:jc w:val="both"/>
              <w:rPr>
                <w:rFonts w:ascii="Century Gothic" w:cs="Century Gothic" w:eastAsia="Century Gothic" w:hAnsi="Century Gothic"/>
                <w:sz w:val="16"/>
                <w:szCs w:val="16"/>
              </w:rPr>
            </w:pPr>
            <w:r w:rsidDel="00000000" w:rsidR="00000000" w:rsidRPr="00000000">
              <w:rPr>
                <w:rtl w:val="0"/>
              </w:rPr>
            </w:r>
          </w:p>
        </w:tc>
      </w:tr>
      <w:tr>
        <w:trPr>
          <w:cantSplit w:val="0"/>
          <w:trHeight w:val="2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3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DE SALÓN LAMINADO 62-64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C">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Fútbol Sala o Futsal / Futsala, Marca Aprobada por FIFA, con reconocimiento en el mercado, con especificaciones técnicas de FIFA (Federación Internacional de Fútbol Asociado), sello Réplica oficial de UEFA Europa league, de superficie lisa de alto brillo, Cubierta en material sintético a base de PVC (Policloruro de Vinilo), con diseño de cubierta en forma pentagonal y hexagonal, 32 paneles (FU), construcción Laminado al calor, enmallado  en hilo 100% Nylon, cámara de aire en butilo,  capa esponjosa bajo la cubierta de cuero sintético, que cumpla especificaciones FIFA de tamaño y peso, sobresaliente durabilidad, mínima pérdida de aire, excelente suavidad al toque detalles técnicos: circunferencia 62 – 64 cm, peso 400 – 440 g., presión equivalente a 0,6-0,9 atmósferas (600-900 g/cm2) al nivel del mar, no deberá rebotar menos de 50 cm ni más de 65 cm en el primer bote, efectuado desde una altura de 2 m.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3D">
            <w:pPr>
              <w:jc w:val="both"/>
              <w:rPr>
                <w:rFonts w:ascii="Century Gothic" w:cs="Century Gothic" w:eastAsia="Century Gothic" w:hAnsi="Century Gothic"/>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3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DE SALÓN LAMINADO 60-62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2">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de Micro Fútbol o Fútbol de Salón de marca reconocida en el mercado, de superficie lisa, Cubierta en material sintético a base de PVC (POLICLORURO DE VINILO), con diseño de cubierta en forma pentagonal y hexagonal,  32 paneles (FG), construcción tipo laminado al calor, enmallado  en hilo 100% Nylon ducilo, Neumático en caucho butilo, capa esponjosa, bajo la cubierta de cuero sintético, que cumpla especificaciones técnicas, excelente desempeño al toque, especificaciones técnicas: circunferencia 60 – 62 cm, peso 430 – 450 g., 9 libras de aire, que a un lanzamiento desde los 2 metros el primer rebote no sobrepase los 30 cm, y el segundo rebote no más de 10 cm, TERRENO: TODO TIPO.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3">
            <w:pPr>
              <w:jc w:val="both"/>
              <w:rPr>
                <w:rFonts w:ascii="Century Gothic" w:cs="Century Gothic" w:eastAsia="Century Gothic" w:hAnsi="Century Gothic"/>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4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VOLEIBOL No.4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8">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Mini voleibol Piso, Marca Aprobada FIVB, con reconocimiento en el mercado, con Especificaciones Técnicas de FIVB (Federación Internacional de Voleibol), superficie lisa, diseño de cascos tipo llama, Cubierta en material sintético a base de cuero PU SUAVE (SENSI TOUCH - Poliuretano), 18 paneles, colores combinados Blanco - Verde - Rojo, construcción tipo laminado al calor, enmallado  en hilo 100% Nylon, Cámara de aire en caucho butilo,  capa esponjosa bajo la cubierta de cuero sintético, sobresaliente durabilidad, mínima pérdida de aire, excelente suavidad al toque, detalles técnicos: circunferencia 62 – 64 cm, peso 240-260 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9">
            <w:pPr>
              <w:jc w:val="both"/>
              <w:rPr>
                <w:rFonts w:ascii="Century Gothic" w:cs="Century Gothic" w:eastAsia="Century Gothic" w:hAnsi="Century Gothic"/>
                <w:sz w:val="16"/>
                <w:szCs w:val="16"/>
              </w:rPr>
            </w:pPr>
            <w:r w:rsidDel="00000000" w:rsidR="00000000" w:rsidRPr="00000000">
              <w:rPr>
                <w:rtl w:val="0"/>
              </w:rPr>
            </w:r>
          </w:p>
        </w:tc>
      </w:tr>
      <w:tr>
        <w:trPr>
          <w:cantSplit w:val="0"/>
          <w:trHeight w:val="21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4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VOLEIBOL No.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E">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Voleibol Piso, Marca Aprobada FIVB, con reconocimiento en el mercado, con Especificaciones Técnicas de FIVB (Federación Internacional de Voleibol), superficie lisa, diseño de cascos tipo llama, Cubierta en material sintético a base de cuero PU SUAVE (SENSI TOUCH - Poliuretano), 18 paneles, colores combinados Blanco - Verde - Rojo, construcción tipo laminado al calor, enmallado  en hilo 100% Nylon, Cámara de aire en caucho butilo,  capa esponjosa bajo la cubierta de cuero sintético, sobresaliente durabilidad, mínima pérdida de aire, excelente suavidad al toque, detalles técnicos: circunferencia 65 – 67 cm, peso 260-280 g, Su presión interior debe ser de 0.30-0.325 kg/cm2 (4.26 a 4.61 psi) 294.3 a 318.82 mbar o hPa).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F">
            <w:pPr>
              <w:jc w:val="both"/>
              <w:rPr>
                <w:rFonts w:ascii="Century Gothic" w:cs="Century Gothic" w:eastAsia="Century Gothic" w:hAnsi="Century Gothic"/>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5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BALONCESTO No.5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4">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baloncesto femenino Oficial de FIBA INTERNACIONAL, FIBA AMÉRICAS, con Especificaciones Técnicas de FIBA (Federación Internacional de Baloncesto), Cubierta en cuero PU (Poliuretano), proceso laminado al calor, diseño doce paneles (GG) para mejor visualización (REGLA FIBA), SERIE BG, enmallado en hilo 100% Nylon, cámara de aire en caucho butilo, sobresaliente durabilidad, mínima pérdida de aire, detalles técnicos: circunferencia 69 - 71 cm, peso 470 - 500 g, INDOOR - OUTDOOR.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5">
            <w:pPr>
              <w:jc w:val="both"/>
              <w:rPr>
                <w:rFonts w:ascii="Century Gothic" w:cs="Century Gothic" w:eastAsia="Century Gothic" w:hAnsi="Century Gothic"/>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5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BALONCESTO No. 6</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A">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baloncesto femenino Oficial de FIBA INTERNACIONAL, FIBA AMÉRICAS, con Especificaciones Técnicas de FIBA (Federación Internacional de Baloncesto), Cubierta en cuero PU (Poliuretano), proceso laminado al calor, diseño doce paneles (GG) para mejor visualización (REGLA FIBA), SERIE BG, enmallado en hilo 100% Nylon, cámara de aire en caucho butilo, sobresaliente durabilidad, mínima pérdida de aire, detalles técnicos: circunferencia 72 - 74 cm, peso 500 - 540 g., INDOOR - OUTDOOR.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B">
            <w:pPr>
              <w:jc w:val="both"/>
              <w:rPr>
                <w:rFonts w:ascii="Century Gothic" w:cs="Century Gothic" w:eastAsia="Century Gothic" w:hAnsi="Century Gothic"/>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5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BALONCESTO No. 7</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5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0">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baloncesto Masculino Oficial de FIBA INTERNACIONAL, FIBA AMÉRICAS, con Especificaciones Técnicas de FIBA (Federación Internacional de Baloncesto), Cubierta en cuero PU (Poliuretano), proceso laminado al calor, diseño doce paneles (GG) para mejor visualización (REGLA FIBA), SERIE BG, enmallado en hilo 100% Nylon, cámara de aire en caucho butilo, sobresaliente durabilidad, mínima pérdida de aire, detalles técnicos: circunferencia 75 - 78 cm, peso 569 - 610 g., INDOOR - OUTDOOR.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1">
            <w:pPr>
              <w:jc w:val="both"/>
              <w:rPr>
                <w:rFonts w:ascii="Century Gothic" w:cs="Century Gothic" w:eastAsia="Century Gothic" w:hAnsi="Century Gothic"/>
                <w:sz w:val="16"/>
                <w:szCs w:val="16"/>
              </w:rPr>
            </w:pPr>
            <w:r w:rsidDel="00000000" w:rsidR="00000000" w:rsidRPr="00000000">
              <w:rPr>
                <w:rtl w:val="0"/>
              </w:rPr>
            </w:r>
          </w:p>
        </w:tc>
      </w:tr>
      <w:tr>
        <w:trPr>
          <w:cantSplit w:val="0"/>
          <w:trHeight w:val="2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6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SALA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6">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para Fútbol Sala o Futsal / Futsala PROFESIONAL, Marca Aprobada por FIFA, SELLO FIFA QUALITY PRO 604.A1C con reconocimiento en el mercado, con especificaciones técnicas de FIFA (Federación Internacional de Fútbol Asociado), de superficie lisa de alto brillo, Cubierta en material sintético a base de PU (Poliuretano), con diseño de cubierta en forma pentagonal y hexagonal, 32 paneles (FV), construcción Cosido a mano, enmallado  en hilo 100% Nylon, cámara de aire en butilo,  capa esponjosa bajo la cubierta de cuero sintético, que cumpla especificaciones FIFA de tamaño y peso, sobresaliente durabilidad, mínima pérdida de aire, excelente suavidad al toque detalles técnicos: circunferencia 62 – 64 cm, peso 400 – 440 g., presión equivalente a 0,6-0,9 atmósferas (600-900 g/cm2) al nivel del mar, no deberá rebotar menos de 50 cm ni más de 65 cm en el primer bote, efectuado desde una altura de 2 m.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7">
            <w:pPr>
              <w:jc w:val="both"/>
              <w:rPr>
                <w:rFonts w:ascii="Century Gothic" w:cs="Century Gothic" w:eastAsia="Century Gothic" w:hAnsi="Century Gothic"/>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6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 RESISTENCIA EN LATEX</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KIT X 3 UNIDADES DIFERENTE NIVEL DE TENSIÓN</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200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de 3 bandas elaboradas en poliéster (40%) y látex de caucho natural (60%)de alta resistencia, color rojo con resistencia de 120 lb, color azul con resistencia de 180 lb y color negro con resistencia de 240 lb.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6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6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ULA ULA PLANO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2">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Ula-ula mg material ABS (Acrilonitrilo Butadieno Estireno), diseño tipo plano con una curvatura pronunciada, sin uniones, brindando durabilidad, Disponible en Rojo, Azul, Amarillo, Naranja y Verde, de 50 cm de diámetro interno (+/- 3 cm) Aprox., medidas aproximadas: ancho 2 cm, grosor 5 mm. Peso 110 gramos. Aproximadamente, de marca importada y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3">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7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BALONES MEDICINALES EN CAUCHO 1 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8">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medicinal 1 kg, en material PVC (Policloruro de Vinilo), relleno de acero granulado, con 2 asas, medidas aproximadas 75 cms x 70 cms, condición aerodinámica que desde una altura de 2,00 mts tendrá un primer rebote de aproximadamente 10 cms.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9">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7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BALONES MEDICINALES EN CAUCHO 2 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E">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Balón medicinal 2 kg, en material PVC (Policloruro de Vinilo), relleno de acero granulado, con 2 asas, medidas aproximadas 75 cms x 70 cms, condición aerodinámica que desde una altura de 2,00 mts tendrá un primer rebote de aproximadamente 10 cms.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7F">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8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CONO PLÁSTICO DE 23 CMS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4">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Cono plástico de 23 cm de altura elaborado en material polietileno de alta resistencia con base cuadrada para mayor estabilidad. con orificios para anclar en tierra de 1 cm diámetro. Peso Aprox. 75 gramos. Colores naranja y amarillo, de superficie lisa. Importado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5">
            <w:pPr>
              <w:jc w:val="both"/>
              <w:rPr>
                <w:rFonts w:ascii="Century Gothic" w:cs="Century Gothic" w:eastAsia="Century Gothic" w:hAnsi="Century Gothic"/>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8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 DE SALTAR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A">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Cuerda para salto con mango elaborado en Madera con girador para evitar que se enrede y cuerda en PVC de alta resistencia, con medidas de 2,70 m de largo, Importado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B">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8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8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PETOS DEPORTIVOS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PAQUETE POR 12 UNIDADES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0">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Peto deportivo con colores institucionales, diseños variados, estilo camisilla, con numeración, tela 100% poliéster, base 8001, con tecnología dry, con control de humedad y absorción manteniendo seco al deportista durante la actividad física. debe servir para todos los deportes. con logos institucionales full color, tallas 14, 16,  S, 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1">
            <w:pPr>
              <w:jc w:val="both"/>
              <w:rPr>
                <w:rFonts w:ascii="Century Gothic" w:cs="Century Gothic" w:eastAsia="Century Gothic" w:hAnsi="Century Gothic"/>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9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MALLA VOLEIBOL SENCILLA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6">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Malla para voleibol con protección uv incluida y polietileno trenzado de 2 mm con Cuadros trenzados de 10 x 10 cm y Medidas oficiales FIVB 9,5 m de largo x 1 m de alto. Borde superior blanco en lona de 7 cm, borde inferior negro en lona de 5 cm y bordes laterales en lona color blanco de 5 cm. Peso Red 3,705 gramos. aprox., Incluye cable de acero forrado. Importada de marca reconocida en el mercado.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7">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9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MALLA BALONCESTO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C">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Malla para aro de Baloncesto tipo Profesional (par), elaborada en Polipropileno de Color Blanco de 6 mm de grosor, 21" de Largo, 12 loops y 7 nudos, Rombos de 4 x 4 cm. Inmunizada y Resistente a la intemperie, peso de 0,203 gramos (cada malla),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9D">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9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MALLA FÚTBOL SALÓN</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2">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Malla Fútbol Sala MNET09 Elaborada en Material Polipropileno(PP), Grosor de 3 mm, Diseño tipo Normal, Color blanco, Medidas Alto 2 m, Ancho 3 m, fondo Superior 40 cm, Fondo Inferior 1 m. Inmunizada y resistente a la intemperie. Sin nudos, Inmunizada y resistente a la intemperie con alta protección a los rayos UV.</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3">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A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A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MALLA FÚTBOL SALÓN INMUNIZADA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8">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Malla Fútbol Sala MNET07 Elaborada en Material Polipropileno(PP), Grosor de 3 mm, Diseño tipo Normal, Color Naranja, Medidas Alto 2 m, Ancho 3 m, fondo Superior 40 cm, Fondo Inferior 1 m. Inmunizada y resistente a la intemperie. Sin nudos, Inmunizada y resistente a la intemperie con alta protección a los rayos UV.</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9">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A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A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MALLA FÚTOBOL 11 INMUNIZADA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E">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Malla Fútbol Elaborada en Material Polipropileno(PP), Grosor de 3MM, Diseño tipo normal, Color Naranja, Medidas Alto 2.50 m, Ancho 7.50 m, fondo Superior 0,80 m, Fondo Inferior 1.50 m. Sin nudos, peso 2555 gramos, Inmunizada y resistente a la intemperie con alta protección a los rayos UV,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AF">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B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MINI BARRERA SALTABILIDAD EN 5 ALTURAS DIFERENTES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4">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Mini barrera de obstáculo de 9" (22,5 cm), de 12" (30 cm),  de 16" (40 cm), de 18" (45 cm) y de 20" (50 cm) de altura, 45 cm de ancho y 20 cm de profundidad (aproximadamente) de color naranja elaborada en ABS de alta resistencia de 18 mm de diámetro, para ejercicio de motricidad y agilidad.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5">
            <w:pPr>
              <w:jc w:val="both"/>
              <w:rPr>
                <w:rFonts w:ascii="Century Gothic" w:cs="Century Gothic" w:eastAsia="Century Gothic" w:hAnsi="Century Gothic"/>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B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TULA GRANDE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A">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En material 100% nylon, medidas 1.50X 100 CM capacidad  50 balones, con logos instituciones full color y bordados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B">
            <w:pPr>
              <w:jc w:val="both"/>
              <w:rPr>
                <w:rFonts w:ascii="Century Gothic" w:cs="Century Gothic" w:eastAsia="Century Gothic" w:hAnsi="Century Gothic"/>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B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TULA BALONES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B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C0">
            <w:pPr>
              <w:rPr>
                <w:rFonts w:ascii="Calibri" w:cs="Calibri" w:eastAsia="Calibri" w:hAnsi="Calibri"/>
                <w:color w:val="000000"/>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3441700</wp:posOffset>
                      </wp:positionH>
                      <wp:positionV relativeFrom="paragraph">
                        <wp:posOffset>533400</wp:posOffset>
                      </wp:positionV>
                      <wp:extent cx="209550" cy="298450"/>
                      <wp:effectExtent b="0" l="0" r="0" t="0"/>
                      <wp:wrapNone/>
                      <wp:docPr id="2037449981" name=""/>
                      <a:graphic>
                        <a:graphicData uri="http://schemas.microsoft.com/office/word/2010/wordprocessingShape">
                          <wps:wsp>
                            <wps:cNvSpPr/>
                            <wps:cNvPr id="3" name="Shape 3"/>
                            <wps:spPr>
                              <a:xfrm>
                                <a:off x="5253635" y="3647720"/>
                                <a:ext cx="184731" cy="2645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3441700</wp:posOffset>
                      </wp:positionH>
                      <wp:positionV relativeFrom="paragraph">
                        <wp:posOffset>533400</wp:posOffset>
                      </wp:positionV>
                      <wp:extent cx="209550" cy="298450"/>
                      <wp:effectExtent b="0" l="0" r="0" t="0"/>
                      <wp:wrapNone/>
                      <wp:docPr id="203744998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09550" cy="298450"/>
                              </a:xfrm>
                              <a:prstGeom prst="rect"/>
                              <a:ln/>
                            </pic:spPr>
                          </pic:pic>
                        </a:graphicData>
                      </a:graphic>
                    </wp:anchor>
                  </w:drawing>
                </mc:Fallback>
              </mc:AlternateContent>
            </w:r>
          </w:p>
          <w:tbl>
            <w:tblPr>
              <w:tblStyle w:val="Table2"/>
              <w:tblW w:w="5206.0" w:type="dxa"/>
              <w:jc w:val="left"/>
              <w:tblLayout w:type="fixed"/>
              <w:tblLook w:val="0400"/>
            </w:tblPr>
            <w:tblGrid>
              <w:gridCol w:w="5206"/>
              <w:tblGridChange w:id="0">
                <w:tblGrid>
                  <w:gridCol w:w="5206"/>
                </w:tblGrid>
              </w:tblGridChange>
            </w:tblGrid>
            <w:tr>
              <w:trPr>
                <w:cantSplit w:val="0"/>
                <w:trHeight w:val="900" w:hRule="atLeast"/>
                <w:tblHeader w:val="0"/>
              </w:trPr>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C1">
                  <w:pPr>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Tula Nylon Oxford M10702-15 con capacidad para 15 Balones ideal para entrenamiento. ideal para entrenamiento. Elaborada en Nylon Oxford Resistente contramarcado y con malla resistente para la protección y cuidado de los balones. Importada de marca reconocida en el mercado</w:t>
                  </w:r>
                </w:p>
              </w:tc>
            </w:tr>
          </w:tbl>
          <w:p w:rsidR="00000000" w:rsidDel="00000000" w:rsidP="00000000" w:rsidRDefault="00000000" w:rsidRPr="00000000" w14:paraId="000000C2">
            <w:pPr>
              <w:rPr>
                <w:rFonts w:ascii="Calibri" w:cs="Calibri" w:eastAsia="Calibri" w:hAnsi="Calibri"/>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3">
            <w:pPr>
              <w:rPr>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C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C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ESCALERA ATLETICA TRIPLE DE 4 METROS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C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C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C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Escalera atlética triple con un Largo de 4 metros y un ancho 1.62 metros, consta de 30 peldaños en caucho de 4 cm X 54 cm en diferentes colores, 4 reatas de 5 m color negro y 1 maletín para fácil transporte. Importada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C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CA">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KIT BALONES MASIFICACIÓN</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CF">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D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NO.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96</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para Fútbol, Marca Aprobada por FIFA, de superficie lisa de alta resistencia a la fricción acabado mate, Cubierta en material sintético a base de PVC (Policloruro de Vinilo), con diseño de cubierta en forma pentagonal y hexagonal, 32 paneles (Diseños FG/FA/FV/PF/LF), construcción tipo laminado al calor, enmallado en hilo 100% Nylon, cámara de aire en caucho butilo, que cumpla especificaciones FIFA de tamaño y peso, sobresaliente durabilidad, mínima pérdida de aire, excelente suavidad al toque, detalles técnicos: circunferencia  68 – 70 cm, peso 410 – 450 g, uso: institucional, superficies: todas.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21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D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VOLEIBOL No.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96</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para Voleibol Piso, Marca Aprobada FIVB, Marca Oficial de la FEDERACIÓN COLOMBIANA DE VOLEIBOL "FEDEVOLEI", con reconocimiento en el mercado, con Especificaciones Técnicas de FIVB (Federación Internacional de Voleibol), superficie lisa, diseño de cascos tipo tradicional, Cubierta en material sintético a base de cuero PU (SOFT - Poliuretano), 18 paneles, colores combinados Blanco - Verde - Rojo, construcción tipo laminado al calor, enmallado  en hilo 100% Nylon, Cámara de aire en caucho butilo,  capa esponjosa bajo la cubierta de cuero sintético, sobresaliente durabilidad, mínima pérdida de aire, excelente suavidad al toque, detalles técnicos: circunferencia 65 – 67 cm, peso 260-280 g. Su presión interior debe ser de 0.30-0.325 kg/cm2 (4.26 a 4.61 psi) 294.3 a 318.82 mbar o hPa).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2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D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D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FÚTBOL DE SALÓN LAMINADO 62-64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96</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para Fútbol Sala o Futsal / Futsala, Marca Aprobada por FIFA, con reconocimiento en el mercado, con especificaciones técnicas de FIFA (Federación Internacional de Fútbol Asociado), sello Réplica oficial de UEFA Europa league, de superficie lisa de alto brillo, Cubierta en material sintético a base de PVC (Policloruro de Vinilo), con diseño de cubierta en forma pentagonal y hexagonal, 32 paneles (FU), construcción Laminado al calor, enmallado  en hilo 100% Nylon, cámara de aire en butilo,  capa esponjosa bajo la cubierta de cuero sintético, que cumpla especificaciones FIFA de tamaño y peso, sobresaliente durabilidad, mínima pérdida de aire, excelente suavidad al toque detalles técnicos: circunferencia 62 – 64 cm, peso 400 – 440 g., presión equivalente a 0,6-0,9 atmósferas (600-900 g/cm2) al nivel del mar, no deberá rebotar menos de 50 cm ni más de 65 cm en el primer bote, efectuado desde una altura de 2 m.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2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E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E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DE BALONCESTO No. 7</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96</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Balón para baloncesto Adulto Marca Aprobada y Oficial de FIBA INTERNACIONAL, FIBA AMERICAS, Oficial de FEDERACION COLOMBIANA DE BALONCESTO "FECOLCESTO" Y DIVISION PROFESIONAL DE BALONCESTO "DPB", marca con reconocimiento en el mercado, con Especificaciones Técnicas de FIBA (Federación Internacional de Baloncesto), Cubierta en caucho, proceso vulcanizado o moldeado, diseño ocho paneles, enmallado en hilo 100% Nylon, cámara de aire en caucho butilo, sobresaliente durabilidad, mínima pérdida de aire, detalles técnicos: circunferencia 75 - 78 cm, peso 569 - 610 g., Se inflará con una presión de aire tal que cuando se deje caer sobre la superficie del terreno de juego desde una altura aproximada de 1,80 m., medida desde la parte inferior del balón, rebote hasta una altura aproximada, medida hasta la parte superior del balón, de no menos de 1,20 m. y no más de 1,40 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E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E8">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DOTACIÓN ESCUELAS DE FORMACIÓN DEPORTIVAS ESPECIALIZADAS</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ED">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0" w:val="nil"/>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EE">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KARATE DO</w:t>
            </w:r>
          </w:p>
        </w:tc>
        <w:tc>
          <w:tcPr>
            <w:tcBorders>
              <w:top w:color="000000" w:space="0" w:sz="0" w:val="nil"/>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0F3">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F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Foco guantines para golpeo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F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F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15</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Manoplas planas (par), con repuje en la mitad de la manopla para generar mayor foco en la práctica, elaborada en cuero sintético a base de PU, 30% Eva 70% Poliéster, el material interno es espuma de Poliuretano comprimida con memory Foam, La manopla tiene correa ajustable en velcro, talla única, color rojo con gris. importada de marca reconocida en el mercado</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0F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guantines rojos homologados WKF</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F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F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F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Karate Mitt con pulgar rojo (Guantes Karate con sello WKF. Material 100% Poliuretano. Cobertura exterior en ultra resistente. innovación PU3G . Diseño ergonómico Cierre elástico. Con fijación de pulgar.) </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guantines azules homologados WKF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0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0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0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Karate Mitt con pulgar azul (Guantes Karate con sello WKF. Material 100% Poliuretano. Cobertura exterior en ultra resistente. innovación PU3G . Diseño ergonómico Cierre elástico. Con fijación de pulgar.)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canilleras rojas homologados WKF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Shin &amp; Removable Instep Pad rojol (Tecnología I-Protech+*: molde de espuma EVA absorbente de densidad y forma controladas Material exterior de poliuretano duradero. 3 elásticos de ajuste en la parte posterior de la tibia Almohadilla de comodidad para el tendón de Aquiles. Forma ergonómica para una comodidad y seguridad óptimas Homologado WKF (World Karate Federation))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0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canilleras azules homologados WKF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0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Shin &amp; Removable Instep Pad azul (Tecnología I-Protech+*: molde de espuma EVA absorbente de densidad y forma controladas Material exterior de poliuretano duradero. 3 elásticos de ajuste en la parte posterior de la tibia Almohadilla de comodidad para el tendón de Aquiles. Forma ergonómica para una comodidad y seguridad óptimas Homologado WKF (World Karate Federation))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Pectorales o pecheras blancas masculinos homologados WKF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Chest guard black logo (Pechera aprobada por la WKF de color blanco con logo Adidas en el pecho. Apto para todo competidor y competencia, ya que cuenta con la aprobación de la WKF. Sujeción mediante velcros y elásticos de gran comodidas y alta capacidad de resistencia en el impacto.)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Pectorales femeninos homologados WKF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Official WKF Lady Protector (Pechera aprobada por la WKF de color blanco con logo Adidas en el pecho. Apto para todo competidor y competencia, ya que cuenta con la aprobación de la WKF. Sujeción mediante velcros y elásticos de gran comodidas y alta capacidad de resistencia en el impacto.)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1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1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Cascos talla M homologados</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2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2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2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WKF Head Guard with facemask blanco-M (Diseñado para evitar una presión incómoda en el cuello y las orejas. Ofrece una buena cobertura sobre la cabeza y las orejas. Protéjase con este casco de espuma con cobertura total y máscara transparente. Aprobado WKF- Carreta incluida- Cierre con velcro- Acolchamiento de foam.)  </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2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24">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BOXEO</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29">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2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2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Sacos de Boxeo 25 K</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2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2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2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 de boxeo k934-120 fabricado en lona de alta calidad, resistente a los golpes, sin relleno, de dimensiones de 100 cm de alto x 35 cm de diámetro y para un peso de 25 kilos aproximadamente. incluye cadena, girador y mosquetón en acero.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3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Sacos de Boxeo 30 K</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 de boxeo k934-120 fabricado en lona de alta calidad, resistente a los golpes, sin relleno, de dimensiones de 100 cm de alto x 35 cm de diámetro y para un peso de 30 kilos aproximadamente. incluye cadena, girador y mosquetón en acero.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3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Sacos de Boxeo 50 K</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 de boxeo k934-120 fabricado en lona de alta calidad, resistente a los golpes, sin relleno, de dimensiones de 100 cm de alto x 35 cm de diámetro y para un peso de 50 kilos aproximadamente. incluye cadena, girador y mosquetón en acero.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3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3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Guantes de 10 Oz.</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3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Hybrid 25 Boxing gloves azul 10 oz (Hecho de PU duradero Construcción de espuma premoldeada para una óptima absorción de impactos. La malla transpirable que absorbe la humedad mantiene las manos frescas y secas. Correa grande elástica con gancho y bucle para un cierre rápido y seguro. Forro interior suave para mayor comodidad.)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4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Guantes de 12 Oz.</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4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4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Hybrid 25 Boxing gloves azul 12 oz (Hecho de PU duradero Construcción de espuma premoldeada para una óptima absorción de impactos. La malla transpirable que absorbe la humedad mantiene las manos frescas y secas. Correa grande elástica con gancho y bucle para un cierre rápido y seguro. Forro interior suave para mayor comodidad.)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4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Guantes de 14 Oz.</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4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4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Hybrid 25 Boxing gloves azul 14 oz (Hecho de PU duradero Construcción de espuma premoldeada para una óptima absorción de impactos. La malla transpirable que absorbe la humedad mantiene las manos frescas y secas. Correa grande elástica con gancho y bucle para un cierre rápido y seguro. Forro interior suave para mayor comodidad.)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4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Pares de Guantes de 16 Oz.</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Hybrid 25 Boxing gloves azul 10 oz (Hecho de PU duradero Construcción de espuma premoldeada para una óptima absorción de impactos. La malla transpirable que absorbe la humedad mantiene las manos frescas y secas. Correa grande elástica con gancho y bucle para un cierre rápido y seguro. Forro interior suave para mayor comodidad.)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5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Cabezotes.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AIBA Boxing Head Guards azul (Homologación: AIBA oficial, CE Descripción: Fabricado en cuero original con espuma SUPAFLEX muy ligera. Doble cierre de velcro en la correa de sujección. Este protector de cabeza homologado por la AIBA es el más seguro de su clase. Cumple con todos los requisitos de seguridad. Fabricado en piel de muy alta calidad y el relleno es de espuma de aire que tiene una enorme tasa de absorción del impacto.  Composición: Piel de cuero genuino de zurriago.)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5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Protectores inguinales.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5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Protector ingle khanpro masc azu m protector para ingle masculino mma, con resorte y velcro, material externo: cuero sintético a base de pu, 30% etileno vinilo acetato (eva), 70% poliéster, material interno: espuma de poliuretano (pu).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6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Pera de maiz o arena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6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6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6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Pera de velocidad boxeo k928 roj/azu pera de velocidad hecha a base de p.u, camara de aire cubierta, cordon trenzado de ajuste, hecho a base de poliester</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6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6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6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Peras locas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6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6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6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Speed Striking Ball 25 x 17cm (PU maya Cierre con cordones, Válvula intercambiable,  Tamaño Pequeño = 25 x 17 cm Material de Cuero con soporte de Cuero.)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6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6C">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TAEKWONDO</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71">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7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Tulas De Base Plástica,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7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7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7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PAO DE POTENCIA GRANDE 58 x 28 x 10 cm, Medidas: 58 x 28 x 10 cm. Acolchado con espuma dura. Revestido en cuero. Tres puntos agarre y fácil de manejar. - Composición: Espuma dura y cuero.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7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Paletas, Cojines De Pateo (Pao)Grande,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7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7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7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PALETA DOBLE EN CUERO, Paleta de velocidad en cuero, doble lengüeta, espuma de alta densidad de fabricación nacional.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7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7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Casco Con Careta Infantil,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8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Casco con protector de careta elaborado en caucho nitrilo butadieno NBR Comprimido de 20 mm aproximadamente de ancho, con espacios para las orejas que evitan el molesto aplastamiento de las mismas, 11 orificios a cada lado para la transpiración, cierre elástico con velcro, y careta protectora en plástico transparente. tallas XS, S, M y L, Colores Azul y Rojo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8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Canilleras varias tallas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8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TIBIAS OFICIALES WT Fabricado en polipiel con la parte interior de espuma moldeada con la forma de la protección. Atadura con cinta elástica. Confortable y muy resistente</w:t>
              <w:br w:type="textWrapping"/>
              <w:t xml:space="preserve">- Composición: Polipiel, Espuma</w:t>
              <w:br w:type="textWrapping"/>
              <w:t xml:space="preserve">- Colores: Blanco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8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8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Guantes varias tallas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8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8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GUANTINES OFICIALES WT , Con protección superior para alto rendimiento</w:t>
              <w:br w:type="textWrapping"/>
              <w:t xml:space="preserve">- Composición: Polipiel, Espuma y Tejido Elástico - Colores: Blanco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9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9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Casco Protector Cabeza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9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Casco para TKD, elaborado en caucho nitrilo butadieno NBR Comprimido de 20 mm aprox. De ancho, con espacios para las orejas que evitan el molesto aplastamiento de las mismas, 11 orificios a cada lado para la transpiración, cierre elástico con velcro , tallas XS, S, M y L, Colores Azul blanco y Rojo. importado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9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9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Antebrazo varias tallas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9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ANTEBRAZOS OFICIALES WT , fabricado en polipiel con la parte interior de espuma moldeada con la forma de la protección. Atadura con cinta elástica. Confortable y muy resistente</w:t>
              <w:br w:type="textWrapping"/>
              <w:t xml:space="preserve">- Composición: Polipiel, Espuma</w:t>
              <w:br w:type="textWrapping"/>
              <w:t xml:space="preserve">- Colores: Blanco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9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9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Protector de Pacho varias tallas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9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A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Protector para pecho TKD: con protección para pecho y costados, color rojo por una cara y azul por la contraria, cierre de cuerda de 3 x 1,05 cm aprox, 3 pasadores a cada lado, Material Externo compuesto por: Cuero sintético a base de PU, 30% Etileno Vinilo Acetato (EVA), 70% Poliéster. Material Interno: Espuma de Poliuretano (PU). Talla S, M, L. Importada de marca reconocida en el mercado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A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A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Tula 120x 40 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A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A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A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TULA EN CUERO FABRICACIÓN NACIONAL, De cuero, con relleno en tela con, agarraderas para colgar en techo. Medidas de 120 cm x 40 cms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A8">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LUCHA</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AD">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A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A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Muñecos de Lucha (Dummies), Muñeco de lucha (10 kg a 50 kg, ajustable)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Muñeco de lucha con brazos y piernas diseñada para entrenamiento. Material de alta calidad, lona o piel sintética. Diseñado para entrenar técnicas de lucha libre y tierra, incluyendo elevación y lanzamiento, Tácticas y ataques desde una posición de tierra. El Dummie podrá variar su peso entre 10 Kg a 50 Kg dependiendo el relleno, las cremalleras se utilizan con solapa superpuesta. Debe proporcionar una movilidad completa de 360 grados para golpes, golpes, patadas, lanzamientos, rodillas, codos y otras técnicas de bloqueo para el entrenamiento.</w:t>
              <w:br w:type="textWrapping"/>
              <w:t xml:space="preserve">Peso aproximado sin relleno 13 libras, dimensiones aproximadas 13.54 x 13.31 x 5.67 pulgadas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B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Cuerdas de batalla (12 m de largo, 4 cm de diámetro)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 de batalla de prolipopileno, cualquier color de 4 mm de 12 a 15 metros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B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B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Bandas de resistencia (set completo)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 de resistencia con medidas 208 x 1,3 x 0,4 cm color rojo, con una Tensión de 7 a 16 kg como máximo, Banda de resistencia con medidas 208 x 2,2 x 0,45 cm color negro con una Tensión de 11 a 29 kg como máximo, Banda de resistencia con medidas 208 x 2,9 x 0,45 cm color purpura con una Tensión de 19 a 43 kg como máximo, Banda de resistencia con medidas 208 x 4,4 x 0,45 cm color verde con una  Tensión de 24 a 55 kg como máximo, Banda de resistencia con medidas 208 x 6,4 x 0,45 cm color azul con una Tensión de 30 a 80 Kg como máximo, elaboradas en látex de caucho natural,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B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C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Sacos de arena (para práctica de levantamiento y resistencia): $1,200,000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Saco de arena de entrenamiento de alta calidad en naylon o lona,  de minimo 150 libras para entrenamiento pesado,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C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de balones medicinales (1 kg - 10 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Material: Caucho de alta resistencia, interior relleno de caucho molido. Diferentes diametros acorde con el peso solicitado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C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C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Estación de dominadas y dips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C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La máquina para pull up,  entrenamiento de la musculatura del torso. Trabaja barriga, pecho, espalda y brazos.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D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Estación de recuperación (bancos y herramientas)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Medidas: Diámetro 25 cm/26,5 cm/ 28 cm/26 cm/26,5 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D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Rodillos de espuma (Foam rollers)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Rollo de espuma para multiplex trabajo fidicos y de recuperación, con dimenciones de32x13 cm , texturado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D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D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D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Espejos grandes (pared completa)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Rollo de espuma para multiplex trabajo fidicos y de recuperación, con dimenciones de32x13 cm , texturado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E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Estación de Fuerza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Multifuerzas cuenta con 5 estaciones de entrenamiento diferente. Permite trabajar los principales músculos del cuerpo mediante funciones de polea alta,baja,Press de hombro y pecho., 2 torre de pesas de 160 lbs Cada una (320 Lbrs total). .Predicador para trabajo de brazo, Extensión de pierna, Trabajo de cuádriceps.Jalones para trabajo de abdomen y espalda., Prensa para trabajo directo de pierna., Abdominal aéreo y Fondos, Barra fija para dominadas Polea multifuncional ajustable Squat sentadilla peso libre Estructura principal fabricada en Tubería de 70 x 50 mm, medidas aproximadas de Largo 2.88 Cm, Ancho 258 Cm, Alto 212 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E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EA">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JUDO</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1EF">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F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Jiujitsu 5cm 230 kg/m3 (Colchonetas 2m x 1m x 5cm Judo compresion full densidad 230 kg/m3)</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Colchoneta de judo 5cm 230 kg/m3 (Colchonetas 2m x 1m x 5cm Judo compresion full densidad 230 kg/m3), LonadePVCde1000deniersconclasificaciónM2deresistenciaalfuego,sin ftalatos y resistente a los rayos UV, reversible bicolor y fácil de limpiar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F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Yumbolon, laminado de 3 cms de grosor para forrar paredes con soporte de madera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 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A">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Composición: Polietileno de baja densidad,GSM, agente espumante. temperatura de trabajo: Resiste hasta 70 C° -</w:t>
              <w:br w:type="textWrapping"/>
              <w:t xml:space="preserve">Espesor: 10,50 milímetros (±0,10), Densidad (Kg/m3) (± 5%): 25, Resistencia a compresión 10%: 8,13 mm, Resistencia a compresión 25%: 26,78 mm, Resistencia a tracción Longitudinal: 213,14 mm, Resistencia a tracción transversal: 167,38 mm, Alargamiento a la rotura longitudinal: 107,2 mm - Alargamiento a la rotura transversal: 77,01 mm, Absorsión al agua por inmersión (Kg/m2: 1,3 mm - Conductividad térmica (W/m*K): 0,046 mm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B">
            <w:pPr>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1F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Lazo de batir, En fique con topes de plástico Medidas: 30mm X 15mts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1F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Soporte la humedad y abrasión; fabricada en poliéster sintético trenzado con cinta protectora en los extremos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0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0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Bandas tubulares de 5 mts de diferentes resistencias (teratubi)</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5 bandas resistencia tipo Tubular con asas, incluye 5 bandas con las siguientes características: Una amarilla de 5 * 8 * 1200 mm; una azul de 5 * 9 * 1200 mm; una negra de 7 * 11 * 1200 mm; una verde de 6 * 11 * 1200 mm y una roja de 5 * 11 * 1200 mm; 2 asas con mango de espuma; anclaje para puerta; 2 soportes para tobillo en velcro y bolsa para guardarlo, importado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0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0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Bandas de resistencia de diferentes resistencias como; 1,5 mm, 2,5 mm, 3,5 mm 4,5 mm.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De Bandas Plana 5 Bandas compuesto por una banda de  60 cm de largo * 5 cm de ancho * 0.4 mm de grosor color verde, una banda de 60 cm de largo * 5 cm de ancho * 0.6 mm de grosor color azul y una banda de 60 cm de largo * 5 cm de ancho * 0.8 mm de grosor color amarillo, una banda de 60 cm de largo * 5 cm de ancho * 1.0 mm de grosor color rojo, una banda de 60 cm de largo * 5 cm de ancho * 1.2 mm de grosor color negro, ideal para ejercicios de rehabilitación, recuperación y fortalecimiento.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0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0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0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Balon de peso en cuero sintetico de impacto de 2kg, 4,gk 5kg, 7kg, 10kg, 15kg, 20kg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7</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Material: Cuero sintético con costuras en nylon. Interior relleno de caucho molido. Diferentes pesos acorde a la solictud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1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1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Banco step de 3 niveles en escalon</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Medidas: Diámetro 38 cm/Diámetro 40 cm/Diámetro 42 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1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1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Balon de pilates, 40 cm, 55cm, 65 cm, 75cm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PELOTA DE PILATES DE 55 cm y superficie lisa, elaborada en Material  PVC anti estallido de 800 g, PELOTA DE PILATES DE 65 cm y superficie lisa, elaborada en Material  PVC anti estallido de 950 g, PELOTA DE PILATES DE 75 cm y superficie lisa, elaborada en Material  PVC anti estallido de 1100 g, disponible en Colores surtidos, Incluye bomba para inflar. Importada de marca reconocida en el mercado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1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2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2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Muñeco de lanzamiento dummy de 40 kg - 75kg con agarre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Fabricado en PU de Alta Densidad. Pesos acorde a la solicitud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2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2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Colchoneta de remate de 15 cm de altura, por 2 mts cuadrados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Colchoneta profesional  200x100x15 cm para la práctica de lanzamientos y caídas para practicantes de JUDO. Permite dominar  y mejorar la técnica minimizando el riesgo de lesiones al absorber la fuerza del golpe, la parte superior y los lados de cada colchoneta están cubiertos con material de PVC resistente y flexible, la parte inferior está cubierta con material antideslizante profesional, el tamaño de la colchoneta permite  colocar la colchoneta en la superficie del tatami líder de judo.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2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2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Rack con mancuernas con diferentes medidas de peso juego en pares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2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DUMBBELL RACK/ SOPORTE PARA MANCUERNAS CON SEPARADOR INDIVIDUAL -12 PARES</w:t>
              <w:br w:type="textWrapping"/>
              <w:t xml:space="preserve">Longitud: Ancho 81.5 cms, Largo 159 cms, Alto 98.5 cms, Estructura fabricada en tubería de acero estructural dimensiones 90mm x 50 mm (calibre) 2 mm de espesor; pintura electroestática horneable en polvo, incluir los  pares de mancuernas acabados en caucho de ingeniería, mango grafilado para mejor agarre, con peso grabado tres pares (3) de 2.5 kilos - tres pares (3 ) de 5 kilos - tres pares ( 3 ) de 10 kilos tres pares (3) de 15 kilos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3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3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Barras Olimpica de 20kg y 5 barras de 15 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Cabezotes para discos olímpicos de 52 mm., Sistema de rodamientos: 2 rodamientos y un buje de bronce en cada émbolo., Agarres antideslizantes., Medidas: Largo; 220 cm. Grosor del émbolo; 2". Largo del émbolo; 41.5 cm.</w:t>
              <w:br w:type="textWrapping"/>
              <w:t xml:space="preserve">Capacidad de peso: 1.200 libras.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3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3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Banco multinivel posicion (plano, declinado, inclinado)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El juego incluye: Banco de doble cara MS-L101 2.0; Estantes multinivel (2 piezas) MS-S105 2.0</w:t>
              <w:br w:type="textWrapping"/>
              <w:t xml:space="preserve"> Banco de doble cara MS-L101 2.0 - El banco de doble cara MS-L101 2.0 d  gama de ajustes con  control  de la posición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3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3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3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Lazo de trepar con punta cerrada en metal</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Material Poliéster Color libres Resistencia a la tracción promedio de 8,000 libras</w:t>
              <w:br w:type="textWrapping"/>
              <w:t xml:space="preserve">Altamente resistente a la abrasión de las manos, ordeño, torsión, Línea flexible, buena retención de nudos, 12-hilos poliéster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4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4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Sandbag, bolsas de poder de 10kg, 15kg, 20kg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3</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Agarres superiores y laterales con riata en nylon., Material: Lona y cuero sintético, interior con bolsa rellena de hierro colado., Medidas: Largo; 72 cm. Diámetro; 25 cm.</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4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4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Caja para pliometria en madera o blanda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Caja de espuma o madera  pliométrica con 3 alturas diferentes (51, 61 y 76 cm)., Longitud: 76 cm.</w:t>
              <w:br w:type="textWrapping"/>
              <w:t xml:space="preserve">Ancho: 61 cm., Altura: 51 cm., Carga máxima: 120 kg.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4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5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5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Cronometro funcional</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Display digital</w:t>
              <w:br w:type="textWrapping"/>
              <w:t xml:space="preserve">Visualización de dos filas para menciones de tiempo de vuelta/División con presición 1/100 segundos.</w:t>
              <w:br w:type="textWrapping"/>
              <w:t xml:space="preserve">Almacena y recupera hasta 8/30/60 vueltas y tiempo fraccionado.</w:t>
              <w:br w:type="textWrapping"/>
              <w:t xml:space="preserve">Recuperación de memoria después del reinicio y durante la operación.</w:t>
              <w:br w:type="textWrapping"/>
              <w:t xml:space="preserve">Calendario y hora (formato de 12/24 horas).</w:t>
              <w:br w:type="textWrapping"/>
              <w:t xml:space="preserve">Alarma diaria.</w:t>
              <w:br w:type="textWrapping"/>
              <w:t xml:space="preserve">Cuenta atrás (9  Horas, 59 Minutos, 59 segundos).</w:t>
              <w:br w:type="textWrapping"/>
              <w:t xml:space="preserve">Estructura resistente al agua.</w:t>
              <w:br w:type="textWrapping"/>
              <w:t xml:space="preserve">Capacidad de 60 memorias.</w:t>
              <w:br w:type="textWrapping"/>
              <w:t xml:space="preserve">Botones de ajuste y funcionamiento.</w:t>
              <w:br w:type="textWrapping"/>
              <w:t xml:space="preserve">Baterías CR 2032.</w:t>
              <w:br w:type="textWrapping"/>
              <w:t xml:space="preserve">Resistente al algua.</w:t>
              <w:br w:type="textWrapping"/>
              <w:t xml:space="preserve">Material: Polietileno de alta resistencia.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56">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VELA</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5B">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5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5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Optimist Far East Racing - Certificación World Sailing</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5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6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"Racing Hull, Racing Spar, Racing Sail, Racing Mainsheet System, Racing Epoxy Daggerboard, Racing Epoxy Rudder (including Tiller &amp; Extension), Measurement certificate and Carton for hull"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6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6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Far East Dolly</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6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6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6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Dolly o trolley para Optimist marca Far East</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6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6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Forro cubierta y casco (pijama completa)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6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6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6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Cobertor de Cubierta y casco antihumedad Far East - Pijama</w:t>
              <w:br w:type="textWrapping"/>
              <w:t xml:space="preserve">Completa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6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6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Radios de comunicación VHF</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7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Rango de frecuencias marinas 156.050 a 161.6 MHz, Canales marinos (USA/ INT/ CAN), Pantalla de cristal líquido (LCD), Potencia de 1 a 3 Watts, Sumergible y flotante, Canales de emergencia 16/9, Baterías con capacidad de hasta 10 horas de uso, Dimensiones: 64 x 228 x 34 mm/ Peso: 242 g, debe incluir: Cargador de Vcd tipo encendedor. Correa de mano 4 baterías AAA de Ni-MH recargables.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7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7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7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 de fondeo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3200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78">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Cuerda torcida, polipropileno 5/16" amarilla por pie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79">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7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7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Pito de gas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7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7E">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Pito o bocina de gas portatil, tipo de bocina manual, volumen máximo 110 decibeles, contenido 300 mL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7F">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8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8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Juego de boyas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SET X 8 BOYAS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84">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Juego de boyas triangulares, cada juego deberá estar compuesto por 4 boyas amarillas y 4 boyas naranjas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85">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4668"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8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8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GPS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8A">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MATERIAL DE LA LENTE: vidrio reforzado químicamente, DIMENSIÓN 2,65" x 7" x 1,7" (6,75 ancho x 17,8 alto x 4,4 profundidad cm), PESO 272 gramos (9,59 onzas), IMPERMEABLE IPX7 MIL-STD-810 sí (térmico, choque, agua), TIPO DE VISUALIZACIÓN TFT transflectivo de 65.000 colores TAMAÑO DE LA PANTALLA 3,8 x 6,3 cm (1,5" de ancho x 2,5" de alto); 3" de diámetro (7,6 cm) RESOLUCIÓN DE PANTALLA 240 x 400 píxeles TIPO DE BATERÍA recargable, interna de iones de litio DURACIÓN DE LA BATERÍA hasta 35 horas con seguimiento de 10 minutos; hasta 200 horas con seguimiento de 30 minutos (modo de ahorro de energía) MEMORIA/HISTORIA 16 GB (el espacio de usuario varía según el mapeo incluido) INTERFAZ Compatible con microUSB de alta velocidad y NMEA 0183, con POSIBILIDAD DE AGREGAR MAPAS, Debe incluir MAPA BASE, SEGMENTOS DE MAPA 15000, IMÁGENES DE SATÉLITE sí (directo al dispositivo ALMACENAMIENTO DE MEMORIA EXTERNA sí (tarjeta microSD ™ de 32 GB como máximo , no incluida) PUNTOS DE REFERENCIA/FAVORITOS/UBICACIONES 10000 PISTAS 250 REGISTRO DE SEGUIMIENTO DE NAVEGACIÓN 20.000 puntos, 250 pistas gpx guardadas, 300 actividades de fitness guardadas RUTAS DE NAVEGACIÓN 250, 250 puntos por ruta; Ruta automática de 50 puntos., debe traer sensores GPS, GLONASS, GALILEO, ALTÍMETRO BAROMÉTRICO, BRUJULA (3 ejes con inclinación compensada), RECEPTRO DE ALTA SENSIBILIDAD, BRÚJULA GPS EN MOVIMIENTO.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8B">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8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8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Boyarin mediano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8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90">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Boyarin mediano color naranja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91">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9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9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Ancla de fondeo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9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9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96">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Ancla de fondeo para bote 1 tonelada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97">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98">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CANOTAJE</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9D">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092"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9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9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Lancha - Bote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A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Eslora 13 pies, manga: 1,50 metros, puntal 0,48 m, peso aproximado 140 kg, espejo 15 pulgadas, capacidad de carga 600 Kg, modelo casco: thriehedral, rango motor 1x20 HP, el equipo estándar debrá estar compuesto por lo siguiente: kit protector de borda en plietileno, una cubierta en proa en PRFV, pozo en PRFV, tres (03) bancas transversales en PRFV, tres (03) tornillos de ojo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A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A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Motor fuera de borda 20 HP</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A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Motor fuere de borda de 20HP con las siguientes características: TIPO DE MOTOR: 4 tiempos OHC,  NUMERO DE CILINDROS: 2 cilindros, POTENCIA MAXIMA: 20 HP,  PESO S: 44KG,  SISTEMA COMBUSTIBLE: Inyección electronica secuencial multipunto sin bateria, RANGO DE OPERACION: 5.300 - 6.300,  CILINDRAJE 327 CM3, SISTEMA DE REFRIGERACION: Bomba de agua, SISTEMA DE  ENCENDIDO :  CDI, SISTEMA DE TRIMADO: Trimado y elevación manual,  DIRECCION: Brazo,  RELACION ENGRANAJE: 2.08:1. DEBE INCLUIR: 1 TANQUE DE 3 GALONES MANGUERA PERA Y CONECTORES, 2 CUARTOS DE ACEITE PARA EL MOTOR, 1 FILTRO DE ACEITE, 1 HELICE EN ALUMINIO, 2 TORNILLOS DE ANCLAJE, JUEGO DE HERRAMIENTA, TARJETA DE PROPIEDAD, MANUAL PROPIETARIO Y GARANTIA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A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A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A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 de fondeo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A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3200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AE">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Cuerda torcida, polipropileno 5/16" amarilla por pie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AF">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60" w:hRule="atLeast"/>
          <w:tblHeader w:val="0"/>
        </w:trPr>
        <w:tc>
          <w:tcPr>
            <w:gridSpan w:val="5"/>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B0">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ESQUI</w:t>
            </w:r>
          </w:p>
        </w:tc>
        <w:tc>
          <w:tcPr>
            <w:tcBorders>
              <w:top w:color="000000" w:space="0" w:sz="4" w:val="single"/>
              <w:left w:color="000000" w:space="0" w:sz="4" w:val="single"/>
              <w:bottom w:color="000000" w:space="0" w:sz="4" w:val="single"/>
              <w:right w:color="000000" w:space="0" w:sz="4" w:val="single"/>
            </w:tcBorders>
            <w:shd w:fill="bdd7ee" w:val="clear"/>
          </w:tcPr>
          <w:p w:rsidR="00000000" w:rsidDel="00000000" w:rsidP="00000000" w:rsidRDefault="00000000" w:rsidRPr="00000000" w14:paraId="000002B5">
            <w:pPr>
              <w:jc w:val="center"/>
              <w:rPr>
                <w:rFonts w:ascii="Century Gothic" w:cs="Century Gothic" w:eastAsia="Century Gothic" w:hAnsi="Century Gothic"/>
                <w:b w:val="1"/>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B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Chalecos salvavidas niños ajustable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B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B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B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Aprobación de salvamento Tipo III Correas de ajuste con cierre frontal</w:t>
              <w:br w:type="textWrapping"/>
              <w:t xml:space="preserve">Espumas segmentadas para mayor movilidad Tallas: Youth (8-12 años), Colores varios dependiendo la talla Youth (8-12 años),</w:t>
              <w:br w:type="textWrapping"/>
              <w:t xml:space="preserve">Colores varios dependiendo la talla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B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B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B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Chalecos salvavidas adultos ajustable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B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B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C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Aprobación de salvamento Tipo III Correas de ajuste con cierre frontal</w:t>
              <w:br w:type="textWrapping"/>
              <w:t xml:space="preserve">Espumas segmentadas para mayor movilidad Tallas: tallas S, M, L </w:t>
              <w:br w:type="textWrapping"/>
              <w:t xml:space="preserve">Colores varios dependiendo la talla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C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C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Cuerdas Esqui</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C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C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C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CUERDA UNIVERSAL DE ESQUÍ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C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C9">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Esquis Junior </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C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C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C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PAREJA DE ESQUIS COMBO JUNIOR PARA APRENDIZAJE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CD">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C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CF">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Esquis niños</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D2">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PAREJA COMBO DE ESQUIS NIÑOS / BARRA ESTABILIZADORA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D3">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D5">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Guantes Junior</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D8">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GUANTES NIÑOS TAMAÑOS XS - S - M (JUNIOR)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D9">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D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D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Bote esqui</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D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DE">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Bote de 16 pies, eslora 4,88 metros, manga 1,98 metros, puntal 0,90 metros, carga máxima 800 kg, peso aproximado 430 kg lb, rango motor 1x115 hp, con tapiceria, tanque, torre de wakeboard y panorámico importado, sistema electrico, bateria, luces cortesia, accesorios botes, bomba achique y Master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DF">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2224"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E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Motor fuera de borda 115 hp</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E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Tipo de motor: 4 tiempos DOHC 16 valvulas, 4 cilindos en línea, potencia máxima: 115 ho, peso: 182 Kg, sistema de combustible: inyección electrónica secuencial multipunto, rango de operación: 5.000-6.000, cilindraje: 2045 centimetros cúbicos, sistema de encendido: electrónico, sistema de refrigeración: bomba de agua: sistema de trimado: power trim and tilt, dirección: remoto, relación de engranajes: 2,59:1, debe incluir tacómetro digital, power trim and tilt, filtro separador combustible, manguera, pera y conectores, hélice en acero, caja de control lateral, guayas de control, aceite y filtro primer uso, juego de herramientas, tornillos de anclaje, tarjeta de propiedad, manual de propietario y garantía.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E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532"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E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Trailer para bote</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E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Trailer para bote de 16 pies, nuevo, capacidad de carga aproximada de 1.400 kg, dimensiones exteriores largo 4,40 metros ancho 1,80 metros, Un eje con suspensión tipo australiana completo cincado de gran micraje, Sistema de bocines de seis pernos case tipo Toyota, Rines de 15 pulgadas en aluminio, Estructura lateral en canal industrial de 4 pulgadas pasada por proceso de cincado, Puentes o costillas en canal industrial de 3 pulgadas pasadas por proceso de cincado, Sistema de enganche delantero en tubo cuadrado de 75x75 cincado con sistema de nivelación de altura para diferentes alturas de vehiculos, Sistema de soporte abatible tipo pesado de 5000 libras, Juego de llantas tipo A/T de gran resistencia y llanta de repuesto, Soportes laterales especiales en madera que soportan el bote, Sistema de amarres laterales, puntos de sujeción, Malacate delantero de arrastre, Guardapolvos en fibra de vidrio con protector en lamina de alfajor de aluminio, Luces laterales de navegación especiales para que soporten el agua salada, Stop traseros especiales, Cintas reflectivas de gran resistencia, Toda la tornillería en acero inoxidable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E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413"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E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E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Radios de comunicación VHF</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E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F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Rango de frecuencias marinas 156.050 a 161.6 MHz, Canales marinos (USA/ INT/ CAN), Pantalla de cristal líquido (LCD), Potencia de 1 a 3 Watts, Sumergible y flotante, Canales de emergencia 16/9, Baterías con capacidad de hasta 10 horas de uso, Dimensiones: 64 x 228 x 34 mm/ Peso: 242 g, debe incluir: Cargador de Vcd tipo encendedor. Correa de mano 4 baterías AAA de Ni-MH recargables.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360" w:hRule="atLeast"/>
          <w:tblHeader w:val="0"/>
        </w:trPr>
        <w:tc>
          <w:tcPr>
            <w:gridSpan w:val="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2F2">
            <w:pPr>
              <w:rPr>
                <w:rFonts w:ascii="Calibri" w:cs="Calibri" w:eastAsia="Calibri" w:hAnsi="Calibri"/>
                <w:color w:val="000000"/>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336550" cy="336550"/>
                      <wp:effectExtent b="0" l="0" r="0" t="0"/>
                      <wp:wrapNone/>
                      <wp:docPr descr="Fabricantes de porterías de balonmano aluminio Barcelona, fabricantes de  porterias de futbito Sevilla, fabricantes de porterias de futbol 5  Cantabria, comprar porterias de balonmano Barcelona, redes para porterias  de balonmano Barcelona, porterias" id="2037449983" name=""/>
                      <a:graphic>
                        <a:graphicData uri="http://schemas.microsoft.com/office/word/2010/wordprocessingShape">
                          <wps:wsp>
                            <wps:cNvSpPr/>
                            <wps:cNvPr id="5" name="Shape 5"/>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336550" cy="336550"/>
                      <wp:effectExtent b="0" l="0" r="0" t="0"/>
                      <wp:wrapNone/>
                      <wp:docPr descr="Fabricantes de porterías de balonmano aluminio Barcelona, fabricantes de  porterias de futbito Sevilla, fabricantes de porterias de futbol 5  Cantabria, comprar porterias de balonmano Barcelona, redes para porterias  de balonmano Barcelona, porterias" id="2037449983" name="image6.png"/>
                      <a:graphic>
                        <a:graphicData uri="http://schemas.openxmlformats.org/drawingml/2006/picture">
                          <pic:pic>
                            <pic:nvPicPr>
                              <pic:cNvPr descr="Fabricantes de porterías de balonmano aluminio Barcelona, fabricantes de  porterias de futbito Sevilla, fabricantes de porterias de futbol 5  Cantabria, comprar porterias de balonmano Barcelona, redes para porterias  de balonmano Barcelona, porterias" id="0" name="image6.png"/>
                              <pic:cNvPicPr preferRelativeResize="0"/>
                            </pic:nvPicPr>
                            <pic:blipFill>
                              <a:blip r:embed="rId8"/>
                              <a:srcRect/>
                              <a:stretch>
                                <a:fillRect/>
                              </a:stretch>
                            </pic:blipFill>
                            <pic:spPr>
                              <a:xfrm>
                                <a:off x="0" y="0"/>
                                <a:ext cx="336550" cy="336550"/>
                              </a:xfrm>
                              <a:prstGeom prst="rect"/>
                              <a:ln/>
                            </pic:spPr>
                          </pic:pic>
                        </a:graphicData>
                      </a:graphic>
                    </wp:anchor>
                  </w:drawing>
                </mc:Fallback>
              </mc:AlternateContent>
            </w:r>
          </w:p>
          <w:tbl>
            <w:tblPr>
              <w:tblStyle w:val="Table3"/>
              <w:tblW w:w="8771.0" w:type="dxa"/>
              <w:jc w:val="left"/>
              <w:tblLayout w:type="fixed"/>
              <w:tblLook w:val="0400"/>
            </w:tblPr>
            <w:tblGrid>
              <w:gridCol w:w="8771"/>
              <w:tblGridChange w:id="0">
                <w:tblGrid>
                  <w:gridCol w:w="8771"/>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2F3">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UNIFORMES DEPORTIVOS</w:t>
                  </w:r>
                </w:p>
              </w:tc>
            </w:tr>
          </w:tbl>
          <w:p w:rsidR="00000000" w:rsidDel="00000000" w:rsidP="00000000" w:rsidRDefault="00000000" w:rsidRPr="00000000" w14:paraId="000002F4">
            <w:pPr>
              <w:rPr>
                <w:rFonts w:ascii="Calibri" w:cs="Calibri" w:eastAsia="Calibri" w:hAnsi="Calibri"/>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F9">
            <w:pPr>
              <w:rPr>
                <w:sz w:val="16"/>
                <w:szCs w:val="16"/>
              </w:rPr>
            </w:pPr>
            <w:r w:rsidDel="00000000" w:rsidR="00000000" w:rsidRPr="00000000">
              <w:rPr>
                <w:rtl w:val="0"/>
              </w:rPr>
            </w:r>
          </w:p>
        </w:tc>
      </w:tr>
      <w:tr>
        <w:trPr>
          <w:cantSplit w:val="0"/>
          <w:trHeight w:val="5811"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F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110</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2FB">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UNIFORME DE CICLISMO DE PISTA Y RUTA</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F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2F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2FE">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Uniformes de competencia para ciclismo, compuesto por camiseta manga corta con cremallera larga separable tipo chaqueta, terminados en las mangas con silicona, espalda en malla liviana, elaborada en tela con propiedades fasta dry, con composición 95%  ntercole, 5% elastan, permitiendo que se adhiera al cuerpo como una segunda piel y comodida debe tener división de 3 bolsillos, la pantaloneta corta con cargaderas (tirantas) cofeccionada en, ideal para la confección de prendas de compresión. La estabilidad del tejido le permite tener un alto desempeño en penetración de tinta y estabilidad dimensional frente a la sublimación o transfer, Base: 4605 Tejido:punto Ancho:149 +/-3 cm ASTM D3774 Peso(Masa/Unidad de área):244 +/- 12 g/ m2 ASTM D3776 Composición:75% Pol – 25% Lycra Tecnologías: Laftech Stretch: Norma ASTM D6614 – Permanente Laftech Dry: Norma AATCC 79 – Permanencia 50 lavados Laftech Sweat: Norma AATCC 15 – Permanente Laftech Color: Norma AATCC 16/AATCC 61 – Permanente Laftech Sun: Norma AATCC AATCC 183 – UPF 50 Permanente Laftech Aqua: Norma AATCC 106 /AATCC 162 – Permanente, refuerzo doble lycra en cola, desarrollada para dar una fina apariencia, con badana l italiana 100% antibacterial. Guantes en lycra, base estampación malla y abullonada para dar más comodidad y agarre, terminación en puño y dedos cortos con toalla en pulgar. Logos: Diseño de acuerdo a los requerimientos de prensa.  4 logos de la Gobernación de Cundinamarca y de Indeportes en la camiseta sublimados de 10 X 10 cms 2 en la parte frontal y 2 en la parte posterior de 30X15 cms, 2 logos en la pantaloneta sublimados de 10 X 10 cms y 1 logo bordado en cada media, a full color. De acuerdo al manual de identidad del Instituto.  Garantía de un año en materiales y confección.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F">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388"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0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111</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01">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UNIFORME PATINAJE MASCULINO Y FEMENINO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04">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Uniformes de competencia para patinaje de carreras dama (body), varón (body) en  lycra, ideal para la confección de prendas de compresión. La estabilidad del tejido le permite tener un alto desempeño en penetración de tinta y estabilidad dimensional frente a la sublimación o transfer, Base: 4605 Tejido:punto Ancho:149 +/-3 cm ASTM D3774 Peso(Masa/Unidad de área):244 +/- 12 g/ m2 ASTM D3776 Composición:75% Pol – 25% Lycra Tecnologías: Laftech Stretch: Norma ASTM D6614 – Permanente Laftech Dry: Norma AATCC 79 – Permanencia 50 lavados Laftech Sweat: Norma AATCC 15 – Permanente Laftech Color: Norma AATCC 16/AATCC 61 – Permanente Laftech Sun: Norma AATCC AATCC 183 – UPF 50 Permanente Laftech Aqua: Norma AATCC 106 /AATCC 162 – Permanente,  Logos: 4 logos de la Gobernación de Cundinamarca y de Indeportes en la camiseta sublimados de 10 X 10 cms, y 2 logos en la pantaloneta sublimados de 10 X 10 cms y 1 logo bordado en cada media, a full color.  De acuerdo al manual de identidad del Instituto. Garantía de un año en materiales y confección.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5">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0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112</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07">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UNIFORME DEPORTIVO BALONCESTO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0A">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Camiseta manga sisa en tela hidrotech 100% poliester, 138 grms de peso, con transporte de</w:t>
              <w:br w:type="textWrapping"/>
              <w:t xml:space="preserve">humedad (dry fit), full transfer según diseño seleccionado. Pataloneta en tela hidrotech 100% poliester, 138 grms de peso, con transporte de humedad (dry fit), full transfer según diseño seleccionado, elastico con cordon de 4 cms.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B">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736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0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113</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0D">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UNIFORME DEPORTIVO VOLEIBOL PISO</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0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10">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Uniformes de competencia  Masculina camiseta elaborada en tela la cual cumple con las tecnologías transporte de humedad (norma aatcc 79), protección solar (norma aatcc 183); solidez al color (norma aatcc 16/aatcc 61); solidez al color ante el sudor (norma aatcc 15). los numeros se localizaran en el pecho 15cm de altura  y en la espalda un minimo de 20 cm altura, la cinta que forma los numeros debe tener un minimo de 2cm de ancho    y en el bicicletero y pantaloneta en la parte inferior derecha  se coloca el numero , el libero lleva un unifome de color diferente</w:t>
              <w:br w:type="textWrapping"/>
              <w:t xml:space="preserve">- Pantalóneta para hombres:  pantaloneta en este textil cumple con las tecnologías repelencia norma (aatcc 22), protección solar (norma aatcc 183); solidez al color (norma aatcc 16/aatcc 61); solidez al color ante el sudor (norma aatcc 15), solidez al color ante el agua de mar ( aatcc 162). el diseño debe ser realizado en transfer digital , las medias para ambas ramas deben de ser media caña en  Material: 8002.                                  </w:t>
              <w:br w:type="textWrapping"/>
              <w:t xml:space="preserve">Uniformes de competencia  Femenino camiseta corte princesa elaborada en tela la cual cumple con las tecnologías transporte de humedad (norma aatcc 79), protección solar (norma aatcc 183); solidez al color (norma aatcc 16/aatcc 61); solidez al color ante el sudor (norma aatcc 15). los numeros se localizaran en el pecho 15cm de altura  y en la espalda un minimo de 20 cm altura, la cita que forma los numeros debe tener un minimo de 2cm de ancho  y en el bicicletero y pantaloneta en la parte inferior derecha  se coloca el numero, el libero lleva un unifome de color difenete                                                                                 </w:t>
              <w:br w:type="textWrapping"/>
              <w:t xml:space="preserve">-  Pantaloneta femenino licra bicicletero en este textil cumple con las tecnologías repelencia norma (aatcc 22), protección solar (norma aatcc 183); solidez al color (norma aatcc 16/aatcc 61); solidez al color ante el sudor (norma aatcc 15), solidez al color ante el agua de mar ( aatcc 162).</w:t>
              <w:br w:type="textWrapping"/>
              <w:t xml:space="preserve">el diseño debe ser realizado en transfer digital, aplicado en la totalidad de la pantaloneta y camiseta, sin límite en la ubicación y cantidad de logos.</w:t>
              <w:br w:type="textWrapping"/>
              <w:t xml:space="preserve">el diseño debe contener tramas, degrades y marcas de agua, alusivas a los logos institucionales.</w:t>
              <w:br w:type="textWrapping"/>
              <w:t xml:space="preserve">  LOGOS:suministrado por el equipo de prensa de INDEPORTES,  el tallaje sera suministrado por el supervisor del contrato  .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11">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15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1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114</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13">
            <w:pP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UNIFORME DEPORTIVO FUTBOL</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1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31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16">
            <w:pPr>
              <w:jc w:val="both"/>
              <w:rPr>
                <w:rFonts w:ascii="Century Gothic" w:cs="Century Gothic" w:eastAsia="Century Gothic" w:hAnsi="Century Gothic"/>
                <w:color w:val="1f1f1f"/>
                <w:sz w:val="16"/>
                <w:szCs w:val="16"/>
              </w:rPr>
            </w:pPr>
            <w:r w:rsidDel="00000000" w:rsidR="00000000" w:rsidRPr="00000000">
              <w:rPr>
                <w:rFonts w:ascii="Century Gothic" w:cs="Century Gothic" w:eastAsia="Century Gothic" w:hAnsi="Century Gothic"/>
                <w:color w:val="1f1f1f"/>
                <w:sz w:val="16"/>
                <w:szCs w:val="16"/>
                <w:rtl w:val="0"/>
              </w:rPr>
              <w:t xml:space="preserve">Camiseta en tela hidrotech 100% poliester, 138 grms de peso, con transporte de humedad (dry</w:t>
              <w:br w:type="textWrapping"/>
              <w:t xml:space="preserve">fit), full transfer según diseño seleccionado. Pataloneta en tela hidrotech 100% poliester, 138 grms de peso, con transporte de humedad (dry fit), full transfer según diseño seleccionado, elastico con cordon de 4 cms medias en nylon.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17">
            <w:pPr>
              <w:jc w:val="both"/>
              <w:rPr>
                <w:rFonts w:ascii="Century Gothic" w:cs="Century Gothic" w:eastAsia="Century Gothic" w:hAnsi="Century Gothic"/>
                <w:color w:val="1f1f1f"/>
                <w:sz w:val="16"/>
                <w:szCs w:val="16"/>
              </w:rPr>
            </w:pPr>
            <w:r w:rsidDel="00000000" w:rsidR="00000000" w:rsidRPr="00000000">
              <w:rPr>
                <w:rtl w:val="0"/>
              </w:rPr>
            </w:r>
          </w:p>
        </w:tc>
      </w:tr>
      <w:tr>
        <w:trPr>
          <w:cantSplit w:val="0"/>
          <w:trHeight w:val="360" w:hRule="atLeast"/>
          <w:tblHeader w:val="0"/>
        </w:trPr>
        <w:tc>
          <w:tcPr>
            <w:gridSpan w:val="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318">
            <w:pPr>
              <w:rPr>
                <w:rFonts w:ascii="Calibri" w:cs="Calibri" w:eastAsia="Calibri" w:hAnsi="Calibri"/>
                <w:color w:val="000000"/>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336550" cy="336550"/>
                      <wp:effectExtent b="0" l="0" r="0" t="0"/>
                      <wp:wrapNone/>
                      <wp:docPr descr="Fabricantes de porterías de balonmano aluminio Barcelona, fabricantes de  porterias de futbito Sevilla, fabricantes de porterias de futbol 5  Cantabria, comprar porterias de balonmano Barcelona, redes para porterias  de balonmano Barcelona, porterias" id="2037449980"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336550" cy="336550"/>
                      <wp:effectExtent b="0" l="0" r="0" t="0"/>
                      <wp:wrapNone/>
                      <wp:docPr descr="Fabricantes de porterías de balonmano aluminio Barcelona, fabricantes de  porterias de futbito Sevilla, fabricantes de porterias de futbol 5  Cantabria, comprar porterias de balonmano Barcelona, redes para porterias  de balonmano Barcelona, porterias" id="2037449980" name="image3.png"/>
                      <a:graphic>
                        <a:graphicData uri="http://schemas.openxmlformats.org/drawingml/2006/picture">
                          <pic:pic>
                            <pic:nvPicPr>
                              <pic:cNvPr descr="Fabricantes de porterías de balonmano aluminio Barcelona, fabricantes de  porterias de futbito Sevilla, fabricantes de porterias de futbol 5  Cantabria, comprar porterias de balonmano Barcelona, redes para porterias  de balonmano Barcelona, porterias" id="0" name="image3.png"/>
                              <pic:cNvPicPr preferRelativeResize="0"/>
                            </pic:nvPicPr>
                            <pic:blipFill>
                              <a:blip r:embed="rId9"/>
                              <a:srcRect/>
                              <a:stretch>
                                <a:fillRect/>
                              </a:stretch>
                            </pic:blipFill>
                            <pic:spPr>
                              <a:xfrm>
                                <a:off x="0" y="0"/>
                                <a:ext cx="336550" cy="336550"/>
                              </a:xfrm>
                              <a:prstGeom prst="rect"/>
                              <a:ln/>
                            </pic:spPr>
                          </pic:pic>
                        </a:graphicData>
                      </a:graphic>
                    </wp:anchor>
                  </w:drawing>
                </mc:Fallback>
              </mc:AlternateContent>
            </w:r>
          </w:p>
          <w:tbl>
            <w:tblPr>
              <w:tblStyle w:val="Table4"/>
              <w:tblW w:w="8771.0" w:type="dxa"/>
              <w:jc w:val="left"/>
              <w:tblLayout w:type="fixed"/>
              <w:tblLook w:val="0400"/>
            </w:tblPr>
            <w:tblGrid>
              <w:gridCol w:w="8771"/>
              <w:tblGridChange w:id="0">
                <w:tblGrid>
                  <w:gridCol w:w="8771"/>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bdd7ee" w:val="clear"/>
                  <w:vAlign w:val="center"/>
                </w:tcPr>
                <w:p w:rsidR="00000000" w:rsidDel="00000000" w:rsidP="00000000" w:rsidRDefault="00000000" w:rsidRPr="00000000" w14:paraId="00000319">
                  <w:pPr>
                    <w:jc w:val="center"/>
                    <w:rPr>
                      <w:rFonts w:ascii="Century Gothic" w:cs="Century Gothic" w:eastAsia="Century Gothic" w:hAnsi="Century Gothic"/>
                      <w:b w:val="1"/>
                      <w:color w:val="000000"/>
                      <w:sz w:val="16"/>
                      <w:szCs w:val="16"/>
                    </w:rPr>
                  </w:pPr>
                  <w:r w:rsidDel="00000000" w:rsidR="00000000" w:rsidRPr="00000000">
                    <w:rPr>
                      <w:rFonts w:ascii="Century Gothic" w:cs="Century Gothic" w:eastAsia="Century Gothic" w:hAnsi="Century Gothic"/>
                      <w:b w:val="1"/>
                      <w:color w:val="000000"/>
                      <w:sz w:val="16"/>
                      <w:szCs w:val="16"/>
                      <w:rtl w:val="0"/>
                    </w:rPr>
                    <w:t xml:space="preserve">DEPORTES DE COMBATE</w:t>
                  </w:r>
                </w:p>
              </w:tc>
            </w:tr>
          </w:tbl>
          <w:p w:rsidR="00000000" w:rsidDel="00000000" w:rsidP="00000000" w:rsidRDefault="00000000" w:rsidRPr="00000000" w14:paraId="0000031A">
            <w:pPr>
              <w:rPr>
                <w:rFonts w:ascii="Calibri" w:cs="Calibri" w:eastAsia="Calibri" w:hAnsi="Calibri"/>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1F">
            <w:pPr>
              <w:rPr>
                <w:sz w:val="16"/>
                <w:szCs w:val="16"/>
              </w:rPr>
            </w:pPr>
            <w:r w:rsidDel="00000000" w:rsidR="00000000" w:rsidRPr="00000000">
              <w:rPr>
                <w:rtl w:val="0"/>
              </w:rPr>
            </w:r>
          </w:p>
        </w:tc>
      </w:tr>
      <w:tr>
        <w:trPr>
          <w:cantSplit w:val="0"/>
          <w:trHeight w:val="1168"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0">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115</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21">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(100 piezas) - KARATE DO</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4">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Suelo sistema de puzzle. Reversible Para entrenamiento, y competición. Densidad: 1,6 kgF/cm3 Fuerza extensible: 19,8 KgF/cm3 Alargamiento: 120%, ratamiento higiénico. Con aislamiento acústico y de humedad, Composición: E.V.A. (Etileno-Vinilo-Acetato) - Colores: Reversible Rojo-Azul.</w:t>
              <w:br w:type="textWrapping"/>
              <w:t xml:space="preserve">-Reconocido WT</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5">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0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6">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116</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27">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Ring de Boxeo</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A">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Rin de boxeo profesional. fabricación nacional. 6 mts x 6 mts 1.00, fabricado en lona negra, esquineros de color blanco, negro, rojo o morado, tensores de color blanco, rojo o azul, protectores de color negro, rojo azul, color de cuerdas a gusto del cliente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B">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407"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C">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117</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2D">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(100 piezas) - TAEKWONDO</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E">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2F">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0">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HOMOLOGADO WT. Suelo sistema de puzzle. Reversible Para entrenamiento y competición. Densidad: 1,6 kgF/cm3 Fuerza extensible: 19,8 KgF/cm3 Alargamiento: 120% Tratamiento higiénico. Con aislamiento acústico y de humedad.</w:t>
              <w:br w:type="textWrapping"/>
              <w:t xml:space="preserve">- Composición: E.V.A. (Etileno-Vinilo-Acetato) - Colores: Reversible Rojo-Azul.</w:t>
              <w:br w:type="textWrapping"/>
              <w:t xml:space="preserve">-Reconocido WT</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1">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1271"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2">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118</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33">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Colchoneta  - LUCHA</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4">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5">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6">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Dimensiones: 12,25 x 12,25 m, Color: tricolor, Se fija mediante bandas de unión de 5 cm a un marco periférico flexible (tipo pista enrollable) Para una mayor resistencia, los círculos de la lona están soldados y no pintados, Espuma bidensidad parte superior 3 cm de espuma de polietileno, parte inferior 3 cm de espuma conglomerada de poliuretano, lona de recubrimiento se fija con auto-fijador a un marcoperifierico flexible, resistente a los rayos U.V.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7">
            <w:pPr>
              <w:jc w:val="both"/>
              <w:rPr>
                <w:rFonts w:ascii="Century Gothic" w:cs="Century Gothic" w:eastAsia="Century Gothic" w:hAnsi="Century Gothic"/>
                <w:color w:val="000000"/>
                <w:sz w:val="16"/>
                <w:szCs w:val="16"/>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8">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119</w:t>
            </w:r>
          </w:p>
        </w:tc>
        <w:tc>
          <w:tcPr>
            <w:tcBorders>
              <w:top w:color="000000" w:space="0" w:sz="0" w:val="nil"/>
              <w:left w:color="000000" w:space="0" w:sz="0" w:val="nil"/>
              <w:bottom w:color="000000" w:space="0" w:sz="4" w:val="single"/>
              <w:right w:color="000000" w:space="0" w:sz="4" w:val="single"/>
            </w:tcBorders>
            <w:shd w:fill="e2efda" w:val="clear"/>
          </w:tcPr>
          <w:p w:rsidR="00000000" w:rsidDel="00000000" w:rsidP="00000000" w:rsidRDefault="00000000" w:rsidRPr="00000000" w14:paraId="00000339">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(72 piezas) - JUDO</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A">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UNIDAD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B">
            <w:pPr>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3C">
            <w:pPr>
              <w:jc w:val="both"/>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Tatami Judo 5cm 230 kg/m3 (Colchonetas 2m x 1m x 5cm Judo compresion full densidad 230 kg/m3),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D">
            <w:pPr>
              <w:jc w:val="both"/>
              <w:rPr>
                <w:rFonts w:ascii="Century Gothic" w:cs="Century Gothic" w:eastAsia="Century Gothic" w:hAnsi="Century Gothic"/>
                <w:color w:val="000000"/>
                <w:sz w:val="16"/>
                <w:szCs w:val="16"/>
              </w:rPr>
            </w:pPr>
            <w:r w:rsidDel="00000000" w:rsidR="00000000" w:rsidRPr="00000000">
              <w:rPr>
                <w:rtl w:val="0"/>
              </w:rPr>
            </w:r>
          </w:p>
        </w:tc>
      </w:tr>
    </w:tbl>
    <w:p w:rsidR="00000000" w:rsidDel="00000000" w:rsidP="00000000" w:rsidRDefault="00000000" w:rsidRPr="00000000" w14:paraId="0000033E">
      <w:pPr>
        <w:rPr>
          <w:rFonts w:ascii="Arial Narrow" w:cs="Arial Narrow" w:eastAsia="Arial Narrow" w:hAnsi="Arial Narrow"/>
          <w:b w:val="1"/>
          <w:highlight w:val="white"/>
        </w:rPr>
      </w:pPr>
      <w:r w:rsidDel="00000000" w:rsidR="00000000" w:rsidRPr="00000000">
        <w:rPr>
          <w:rtl w:val="0"/>
        </w:rPr>
      </w:r>
    </w:p>
    <w:p w:rsidR="00000000" w:rsidDel="00000000" w:rsidP="00000000" w:rsidRDefault="00000000" w:rsidRPr="00000000" w14:paraId="0000033F">
      <w:pPr>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340">
      <w:pPr>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El oferente deberá tener en cuenta cada una de las especificaciones técnicas al momento de presentar la oferta. </w:t>
      </w:r>
    </w:p>
    <w:p w:rsidR="00000000" w:rsidDel="00000000" w:rsidP="00000000" w:rsidRDefault="00000000" w:rsidRPr="00000000" w14:paraId="00000341">
      <w:pPr>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342">
      <w:pPr>
        <w:jc w:val="both"/>
        <w:rPr>
          <w:rFonts w:ascii="Arial Narrow" w:cs="Arial Narrow" w:eastAsia="Arial Narrow" w:hAnsi="Arial Narrow"/>
        </w:rPr>
      </w:pPr>
      <w:r w:rsidDel="00000000" w:rsidR="00000000" w:rsidRPr="00000000">
        <w:rPr>
          <w:rFonts w:ascii="Arial Narrow" w:cs="Arial Narrow" w:eastAsia="Arial Narrow" w:hAnsi="Arial Narrow"/>
          <w:highlight w:val="white"/>
          <w:rtl w:val="0"/>
        </w:rPr>
        <w:t xml:space="preserve">Por tratarse de un Proceso de </w:t>
      </w:r>
      <w:r w:rsidDel="00000000" w:rsidR="00000000" w:rsidRPr="00000000">
        <w:rPr>
          <w:rFonts w:ascii="Arial Narrow" w:cs="Arial Narrow" w:eastAsia="Arial Narrow" w:hAnsi="Arial Narrow"/>
          <w:rtl w:val="0"/>
        </w:rPr>
        <w:t xml:space="preserve">Selección cuyo contrato será el resultado de una subasta inversa, el cubrimiento de la necesidad será de acuerdo con los requerimientos que establezca INDEPORTES en el contrato resultante, por tal motivo se podrán ajustar las cantidades requeridas hasta agotar el presupuesto asignado para la compraventa. </w:t>
      </w:r>
    </w:p>
    <w:p w:rsidR="00000000" w:rsidDel="00000000" w:rsidP="00000000" w:rsidRDefault="00000000" w:rsidRPr="00000000" w14:paraId="00000343">
      <w:pPr>
        <w:rPr>
          <w:rFonts w:ascii="Arial Narrow" w:cs="Arial Narrow" w:eastAsia="Arial Narrow" w:hAnsi="Arial Narrow"/>
          <w:b w:val="1"/>
          <w:highlight w:val="white"/>
        </w:rPr>
      </w:pPr>
      <w:r w:rsidDel="00000000" w:rsidR="00000000" w:rsidRPr="00000000">
        <w:rPr>
          <w:rtl w:val="0"/>
        </w:rPr>
      </w:r>
    </w:p>
    <w:p w:rsidR="00000000" w:rsidDel="00000000" w:rsidP="00000000" w:rsidRDefault="00000000" w:rsidRPr="00000000" w14:paraId="00000344">
      <w:pPr>
        <w:rPr>
          <w:rFonts w:ascii="Arial Narrow" w:cs="Arial Narrow" w:eastAsia="Arial Narrow" w:hAnsi="Arial Narrow"/>
          <w:b w:val="1"/>
          <w:highlight w:val="white"/>
        </w:rPr>
      </w:pPr>
      <w:r w:rsidDel="00000000" w:rsidR="00000000" w:rsidRPr="00000000">
        <w:rPr>
          <w:rtl w:val="0"/>
        </w:rPr>
      </w:r>
    </w:p>
    <w:p w:rsidR="00000000" w:rsidDel="00000000" w:rsidP="00000000" w:rsidRDefault="00000000" w:rsidRPr="00000000" w14:paraId="00000345">
      <w:pPr>
        <w:ind w:left="-14" w:firstLine="14"/>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REQUISITOS TÉCNICOS ADICIONALES HABILITANTES DE OBLIGATORIO CUMPLIMIENTO</w:t>
      </w:r>
    </w:p>
    <w:p w:rsidR="00000000" w:rsidDel="00000000" w:rsidP="00000000" w:rsidRDefault="00000000" w:rsidRPr="00000000" w14:paraId="00000346">
      <w:pPr>
        <w:ind w:left="-14" w:firstLine="14"/>
        <w:rPr>
          <w:rFonts w:ascii="Arial Narrow" w:cs="Arial Narrow" w:eastAsia="Arial Narrow" w:hAnsi="Arial Narrow"/>
          <w:b w:val="1"/>
          <w:highlight w:val="white"/>
        </w:rPr>
      </w:pPr>
      <w:r w:rsidDel="00000000" w:rsidR="00000000" w:rsidRPr="00000000">
        <w:rPr>
          <w:rtl w:val="0"/>
        </w:rPr>
      </w:r>
    </w:p>
    <w:tbl>
      <w:tblPr>
        <w:tblStyle w:val="Table5"/>
        <w:tblW w:w="8100.0" w:type="dxa"/>
        <w:jc w:val="center"/>
        <w:tblLayout w:type="fixed"/>
        <w:tblLook w:val="0400"/>
      </w:tblPr>
      <w:tblGrid>
        <w:gridCol w:w="1259"/>
        <w:gridCol w:w="1406"/>
        <w:gridCol w:w="5275"/>
        <w:gridCol w:w="160"/>
        <w:tblGridChange w:id="0">
          <w:tblGrid>
            <w:gridCol w:w="1259"/>
            <w:gridCol w:w="1406"/>
            <w:gridCol w:w="5275"/>
            <w:gridCol w:w="160"/>
          </w:tblGrid>
        </w:tblGridChange>
      </w:tblGrid>
      <w:tr>
        <w:trPr>
          <w:cantSplit w:val="0"/>
          <w:trHeight w:val="540" w:hRule="atLeast"/>
          <w:tblHeader w:val="0"/>
        </w:trPr>
        <w:tc>
          <w:tcPr>
            <w:tcBorders>
              <w:top w:color="000000" w:space="0" w:sz="8" w:val="single"/>
              <w:left w:color="000000" w:space="0" w:sz="8" w:val="single"/>
              <w:bottom w:color="000000" w:space="0" w:sz="8" w:val="single"/>
              <w:right w:color="000000" w:space="0" w:sz="8" w:val="single"/>
            </w:tcBorders>
            <w:shd w:fill="d9d9d9" w:val="clear"/>
            <w:vAlign w:val="center"/>
          </w:tcPr>
          <w:p w:rsidR="00000000" w:rsidDel="00000000" w:rsidP="00000000" w:rsidRDefault="00000000" w:rsidRPr="00000000" w14:paraId="00000347">
            <w:pPr>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No.</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348">
            <w:pPr>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DATO TÉCNICO</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349">
            <w:pPr>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CARACTERÍSTICAS TÉCNICAS REQUERIDAS</w:t>
            </w:r>
          </w:p>
        </w:tc>
      </w:tr>
      <w:tr>
        <w:trPr>
          <w:cantSplit w:val="0"/>
          <w:trHeight w:val="800"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4A">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4B">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TALLAS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4C">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De conformidad con la ficha técnica se requiere que la totalidad de los bienes sean entregados en tallas solicitadas mediante  requerimiento del supervisor del contrato.</w:t>
            </w:r>
          </w:p>
        </w:tc>
      </w:tr>
      <w:tr>
        <w:trPr>
          <w:cantSplit w:val="0"/>
          <w:trHeight w:val="32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4D">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2.</w:t>
            </w:r>
          </w:p>
        </w:tc>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4E">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AÑO DE FABRICACIÓN</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4F">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oferente debe anexar junto con la oferta</w:t>
            </w:r>
          </w:p>
        </w:tc>
      </w:tr>
      <w:tr>
        <w:trPr>
          <w:cantSplit w:val="0"/>
          <w:trHeight w:val="78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52">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Certificación donde especifique que los bienes corporales son elaborados dentro de la vigencia de entrega como también que son nuevos no repotenciados, ni remano facturados.</w:t>
            </w:r>
          </w:p>
        </w:tc>
      </w:tr>
      <w:tr>
        <w:trPr>
          <w:cantSplit w:val="0"/>
          <w:trHeight w:val="80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55">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Si la certificación es emitida en un idioma diferente al castellano esta debe ser traducida al castellano incluyendo notas marginales, apartes y acápites.</w:t>
            </w:r>
          </w:p>
        </w:tc>
      </w:tr>
      <w:tr>
        <w:trPr>
          <w:cantSplit w:val="0"/>
          <w:trHeight w:val="32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6">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w:t>
            </w:r>
          </w:p>
        </w:tc>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7">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GARANTÍA TÉCNICA</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58">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oferente debe anexar junto con la oferta: </w:t>
            </w:r>
          </w:p>
        </w:tc>
      </w:tr>
      <w:tr>
        <w:trPr>
          <w:cantSplit w:val="0"/>
          <w:trHeight w:val="78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5B">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Certificación donde garantice calidad  de los elementos por un  término mínimo de un (1) año contado desde la entrega de los mismos.</w:t>
            </w:r>
          </w:p>
        </w:tc>
      </w:tr>
      <w:tr>
        <w:trPr>
          <w:cantSplit w:val="0"/>
          <w:trHeight w:val="80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5E">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Si la certificación es emitida en un idioma diferente al castellano esta debe ser traducida al castellano incluyendo notas marginales, apartes y acápites. </w:t>
            </w:r>
          </w:p>
        </w:tc>
      </w:tr>
      <w:tr>
        <w:trPr>
          <w:cantSplit w:val="0"/>
          <w:trHeight w:val="32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5F">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4.</w:t>
            </w:r>
          </w:p>
        </w:tc>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0">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RESPUESTA GARANTÍA TÉCNICA</w:t>
            </w:r>
          </w:p>
        </w:tc>
        <w:tc>
          <w:tcPr>
            <w:vMerge w:val="restart"/>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1">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oferente deberá presentar el termino de respuesta a la garantía técnica, en la cual se comprometerá a que en caso de que los materiales resulten defectuosos hará la reposición de estos en un término no mayor a cinco días (5) días  calendario, contados a partir del requerimiento.</w:t>
            </w:r>
          </w:p>
        </w:tc>
      </w:tr>
      <w:tr>
        <w:trPr>
          <w:cantSplit w:val="0"/>
          <w:trHeight w:val="32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65">
            <w:pPr>
              <w:jc w:val="both"/>
              <w:rPr>
                <w:rFonts w:ascii="Arial Narrow" w:cs="Arial Narrow" w:eastAsia="Arial Narrow" w:hAnsi="Arial Narrow"/>
                <w:color w:val="000000"/>
              </w:rPr>
            </w:pPr>
            <w:r w:rsidDel="00000000" w:rsidR="00000000" w:rsidRPr="00000000">
              <w:rPr>
                <w:rtl w:val="0"/>
              </w:rPr>
            </w:r>
          </w:p>
        </w:tc>
      </w:tr>
      <w:tr>
        <w:trPr>
          <w:cantSplit w:val="0"/>
          <w:trHeight w:val="34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69">
            <w:pPr>
              <w:rPr>
                <w:rFonts w:ascii="Arial Narrow" w:cs="Arial Narrow" w:eastAsia="Arial Narrow" w:hAnsi="Arial Narrow"/>
              </w:rPr>
            </w:pPr>
            <w:r w:rsidDel="00000000" w:rsidR="00000000" w:rsidRPr="00000000">
              <w:rPr>
                <w:rtl w:val="0"/>
              </w:rPr>
            </w:r>
          </w:p>
        </w:tc>
      </w:tr>
      <w:tr>
        <w:trPr>
          <w:cantSplit w:val="0"/>
          <w:trHeight w:val="32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A">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5.</w:t>
            </w:r>
          </w:p>
        </w:tc>
        <w:tc>
          <w:tcPr>
            <w:vMerge w:val="restart"/>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B">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VIDA ÚTIL</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6C">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oferente debe anexar junto con la oferta: </w:t>
            </w:r>
          </w:p>
        </w:tc>
        <w:tc>
          <w:tcPr>
            <w:vAlign w:val="center"/>
          </w:tcPr>
          <w:p w:rsidR="00000000" w:rsidDel="00000000" w:rsidP="00000000" w:rsidRDefault="00000000" w:rsidRPr="00000000" w14:paraId="0000036D">
            <w:pPr>
              <w:rPr>
                <w:rFonts w:ascii="Arial Narrow" w:cs="Arial Narrow" w:eastAsia="Arial Narrow" w:hAnsi="Arial Narrow"/>
              </w:rPr>
            </w:pPr>
            <w:r w:rsidDel="00000000" w:rsidR="00000000" w:rsidRPr="00000000">
              <w:rPr>
                <w:rtl w:val="0"/>
              </w:rPr>
            </w:r>
          </w:p>
        </w:tc>
      </w:tr>
      <w:tr>
        <w:trPr>
          <w:cantSplit w:val="0"/>
          <w:trHeight w:val="104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370">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Certificación donde garantice que los bienes objeto del presente proceso tienen una vida útil de mínimo un (1) año en condiciones normales de almacenamiento y uso a partir de la fecha de entrega.</w:t>
            </w:r>
          </w:p>
        </w:tc>
        <w:tc>
          <w:tcPr>
            <w:vAlign w:val="center"/>
          </w:tcPr>
          <w:p w:rsidR="00000000" w:rsidDel="00000000" w:rsidP="00000000" w:rsidRDefault="00000000" w:rsidRPr="00000000" w14:paraId="00000371">
            <w:pPr>
              <w:rPr>
                <w:rFonts w:ascii="Arial Narrow" w:cs="Arial Narrow" w:eastAsia="Arial Narrow" w:hAnsi="Arial Narrow"/>
              </w:rPr>
            </w:pPr>
            <w:r w:rsidDel="00000000" w:rsidR="00000000" w:rsidRPr="00000000">
              <w:rPr>
                <w:rtl w:val="0"/>
              </w:rPr>
            </w:r>
          </w:p>
        </w:tc>
      </w:tr>
      <w:tr>
        <w:trPr>
          <w:cantSplit w:val="0"/>
          <w:trHeight w:val="80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74">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Si la certificación es emitida en un idioma diferente al castellano esta debe ser traducida al castellano incluyendo notas marginales, apartes y acápites</w:t>
            </w:r>
          </w:p>
        </w:tc>
        <w:tc>
          <w:tcPr>
            <w:vAlign w:val="center"/>
          </w:tcPr>
          <w:p w:rsidR="00000000" w:rsidDel="00000000" w:rsidP="00000000" w:rsidRDefault="00000000" w:rsidRPr="00000000" w14:paraId="00000375">
            <w:pPr>
              <w:rPr>
                <w:rFonts w:ascii="Arial Narrow" w:cs="Arial Narrow" w:eastAsia="Arial Narrow" w:hAnsi="Arial Narrow"/>
              </w:rPr>
            </w:pPr>
            <w:r w:rsidDel="00000000" w:rsidR="00000000" w:rsidRPr="00000000">
              <w:rPr>
                <w:rtl w:val="0"/>
              </w:rPr>
            </w:r>
          </w:p>
        </w:tc>
      </w:tr>
      <w:tr>
        <w:trPr>
          <w:cantSplit w:val="0"/>
          <w:trHeight w:val="1580"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76">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6.</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77">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Motores</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378">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Para este caso los motores deberán ser nuevos no remanufacturados, cumpliendo los requisitos establecidos en la ficha técnica, adicionalmente deberán presentar la ficha técnica del fabricante en la cual se cumpla con cada una de las exigencias establecidas en la ficha técnica suministrada por INDEPORTES CUNDINAMARCA.</w:t>
            </w:r>
          </w:p>
        </w:tc>
        <w:tc>
          <w:tcPr>
            <w:vAlign w:val="center"/>
          </w:tcPr>
          <w:p w:rsidR="00000000" w:rsidDel="00000000" w:rsidP="00000000" w:rsidRDefault="00000000" w:rsidRPr="00000000" w14:paraId="00000379">
            <w:pPr>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37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37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7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w:t>
      </w:r>
    </w:p>
    <w:p w:rsidR="00000000" w:rsidDel="00000000" w:rsidP="00000000" w:rsidRDefault="00000000" w:rsidRPr="00000000" w14:paraId="0000038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____________________________</w:t>
      </w:r>
    </w:p>
    <w:p w:rsidR="00000000" w:rsidDel="00000000" w:rsidP="00000000" w:rsidRDefault="00000000" w:rsidRPr="00000000" w14:paraId="0000038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__________________________________________________________</w:t>
      </w:r>
    </w:p>
    <w:p w:rsidR="00000000" w:rsidDel="00000000" w:rsidP="00000000" w:rsidRDefault="00000000" w:rsidRPr="00000000" w14:paraId="0000038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38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 ______________________ de _____________________________</w:t>
      </w:r>
    </w:p>
    <w:p w:rsidR="00000000" w:rsidDel="00000000" w:rsidP="00000000" w:rsidRDefault="00000000" w:rsidRPr="00000000" w14:paraId="0000038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____________________________________________________</w:t>
      </w:r>
    </w:p>
    <w:p w:rsidR="00000000" w:rsidDel="00000000" w:rsidP="00000000" w:rsidRDefault="00000000" w:rsidRPr="00000000" w14:paraId="0000038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Teléfonos ___________________________  Fax  _____________________</w:t>
      </w:r>
    </w:p>
    <w:p w:rsidR="00000000" w:rsidDel="00000000" w:rsidP="00000000" w:rsidRDefault="00000000" w:rsidRPr="00000000" w14:paraId="0000038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______________________________________________________</w:t>
      </w:r>
    </w:p>
    <w:p w:rsidR="00000000" w:rsidDel="00000000" w:rsidP="00000000" w:rsidRDefault="00000000" w:rsidRPr="00000000" w14:paraId="00000387">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8">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9">
      <w:pPr>
        <w:tabs>
          <w:tab w:val="left" w:leader="none" w:pos="6825"/>
        </w:tabs>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A">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B">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C">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D">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E">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8F">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0">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1">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2">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3">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4">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5">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6">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7">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8">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9">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A">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B">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C">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D">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E">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9F">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0">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1">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2">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3">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4">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5">
      <w:pPr>
        <w:tabs>
          <w:tab w:val="left" w:leader="none" w:pos="6825"/>
        </w:tabs>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6">
      <w:pPr>
        <w:tabs>
          <w:tab w:val="left" w:leader="none" w:pos="6825"/>
        </w:tabs>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A7">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No. 1</w:t>
      </w:r>
      <w:r w:rsidDel="00000000" w:rsidR="00000000" w:rsidRPr="00000000">
        <w:rPr>
          <w:rtl w:val="0"/>
        </w:rPr>
      </w:r>
    </w:p>
    <w:p w:rsidR="00000000" w:rsidDel="00000000" w:rsidP="00000000" w:rsidRDefault="00000000" w:rsidRPr="00000000" w14:paraId="000003A8">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CARTA DE PRESENTACIÓN DE LA PROPUESTA</w:t>
      </w:r>
      <w:r w:rsidDel="00000000" w:rsidR="00000000" w:rsidRPr="00000000">
        <w:rPr>
          <w:rtl w:val="0"/>
        </w:rPr>
      </w:r>
    </w:p>
    <w:p w:rsidR="00000000" w:rsidDel="00000000" w:rsidP="00000000" w:rsidRDefault="00000000" w:rsidRPr="00000000" w14:paraId="000003A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Propuesta presentada a INDEPORTES para el proceso de selección N° SASI-002-2024.</w:t>
      </w:r>
    </w:p>
    <w:p w:rsidR="00000000" w:rsidDel="00000000" w:rsidP="00000000" w:rsidRDefault="00000000" w:rsidRPr="00000000" w14:paraId="000003A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y Fecha</w:t>
      </w:r>
    </w:p>
    <w:p w:rsidR="00000000" w:rsidDel="00000000" w:rsidP="00000000" w:rsidRDefault="00000000" w:rsidRPr="00000000" w14:paraId="000003A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suscrito: ______________________, actuando en nombre y representación de ________________, de acuerdo con la invitación pública hago la siguiente oferta para el proceso antedicho y en caso de aceptada por me comprometo a ejecutar la aceptación de la oferta o firmar el contrato correspondiente.</w:t>
      </w:r>
    </w:p>
    <w:p w:rsidR="00000000" w:rsidDel="00000000" w:rsidP="00000000" w:rsidRDefault="00000000" w:rsidRPr="00000000" w14:paraId="000003A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Declaramos así mismo:</w:t>
      </w:r>
    </w:p>
    <w:p w:rsidR="00000000" w:rsidDel="00000000" w:rsidP="00000000" w:rsidRDefault="00000000" w:rsidRPr="00000000" w14:paraId="000003B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B2">
      <w:pPr>
        <w:numPr>
          <w:ilvl w:val="0"/>
          <w:numId w:val="2"/>
        </w:numPr>
        <w:pBdr>
          <w:top w:space="0" w:sz="0" w:val="nil"/>
          <w:left w:space="0" w:sz="0" w:val="nil"/>
          <w:bottom w:space="0" w:sz="0" w:val="nil"/>
          <w:right w:space="0" w:sz="0" w:val="nil"/>
          <w:between w:space="0" w:sz="0" w:val="nil"/>
        </w:pBdr>
        <w:tabs>
          <w:tab w:val="left" w:leader="none" w:pos="284"/>
          <w:tab w:val="left" w:leader="none" w:pos="6825"/>
        </w:tabs>
        <w:ind w:left="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conocemos la información general y demás documentos del proceso de selección No. SASI-001-2024 y aceptamos los requisitos en ellos contenidos.</w:t>
      </w:r>
    </w:p>
    <w:p w:rsidR="00000000" w:rsidDel="00000000" w:rsidP="00000000" w:rsidRDefault="00000000" w:rsidRPr="00000000" w14:paraId="000003B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B4">
      <w:pPr>
        <w:numPr>
          <w:ilvl w:val="0"/>
          <w:numId w:val="2"/>
        </w:numPr>
        <w:pBdr>
          <w:top w:space="0" w:sz="0" w:val="nil"/>
          <w:left w:space="0" w:sz="0" w:val="nil"/>
          <w:bottom w:space="0" w:sz="0" w:val="nil"/>
          <w:right w:space="0" w:sz="0" w:val="nil"/>
          <w:between w:space="0" w:sz="0" w:val="nil"/>
        </w:pBdr>
        <w:tabs>
          <w:tab w:val="left" w:leader="none" w:pos="284"/>
        </w:tabs>
        <w:ind w:left="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nos comprometemos a ejecutar totalmente las actividades descritas en los documentos del proceso, en el plazo allí establecido.</w:t>
      </w:r>
    </w:p>
    <w:p w:rsidR="00000000" w:rsidDel="00000000" w:rsidP="00000000" w:rsidRDefault="00000000" w:rsidRPr="00000000" w14:paraId="000003B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3. Que si se nos adjudica la invitación, nos comprometemos a constituir las garantías requeridas y a suscribir éstas y aquél dentro de los términos señalados para ello.</w:t>
      </w:r>
    </w:p>
    <w:p w:rsidR="00000000" w:rsidDel="00000000" w:rsidP="00000000" w:rsidRDefault="00000000" w:rsidRPr="00000000" w14:paraId="000003B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br w:type="textWrapping"/>
      </w:r>
    </w:p>
    <w:p w:rsidR="00000000" w:rsidDel="00000000" w:rsidP="00000000" w:rsidRDefault="00000000" w:rsidRPr="00000000" w14:paraId="000003B7">
      <w:pPr>
        <w:numPr>
          <w:ilvl w:val="0"/>
          <w:numId w:val="15"/>
        </w:numPr>
        <w:tabs>
          <w:tab w:val="left" w:leader="none" w:pos="142"/>
          <w:tab w:val="left" w:leader="none" w:pos="284"/>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hemos recibido las siguientes adendas a los documentos del PROCESO DE SELECCIÓN (indicar el número y la fecha de cada uno) y que aceptamos su contenido.</w:t>
      </w:r>
    </w:p>
    <w:p w:rsidR="00000000" w:rsidDel="00000000" w:rsidP="00000000" w:rsidRDefault="00000000" w:rsidRPr="00000000" w14:paraId="000003B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B9">
      <w:pPr>
        <w:numPr>
          <w:ilvl w:val="0"/>
          <w:numId w:val="17"/>
        </w:numPr>
        <w:tabs>
          <w:tab w:val="left" w:leader="none" w:pos="284"/>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el </w:t>
      </w:r>
      <w:r w:rsidDel="00000000" w:rsidR="00000000" w:rsidRPr="00000000">
        <w:rPr>
          <w:rFonts w:ascii="Arial Narrow" w:cs="Arial Narrow" w:eastAsia="Arial Narrow" w:hAnsi="Arial Narrow"/>
          <w:b w:val="1"/>
          <w:sz w:val="22"/>
          <w:szCs w:val="22"/>
          <w:rtl w:val="0"/>
        </w:rPr>
        <w:t xml:space="preserve">Valor Total</w:t>
      </w:r>
      <w:r w:rsidDel="00000000" w:rsidR="00000000" w:rsidRPr="00000000">
        <w:rPr>
          <w:rFonts w:ascii="Arial Narrow" w:cs="Arial Narrow" w:eastAsia="Arial Narrow" w:hAnsi="Arial Narrow"/>
          <w:sz w:val="22"/>
          <w:szCs w:val="22"/>
          <w:rtl w:val="0"/>
        </w:rPr>
        <w:t xml:space="preserve"> de nuestra Propuesta, es el consignado en el SECOP 2 o en el formato o anexo económico que entregó la entidad para tal fin. En caso que el Instituto entregue a los proponentes formato o anexo para la presentación de la propuesta económica, la información consignada en éste prevalecerá y será la tenida en cuenta para efectos de la presentación y adjudicación del contrato. </w:t>
      </w:r>
    </w:p>
    <w:p w:rsidR="00000000" w:rsidDel="00000000" w:rsidP="00000000" w:rsidRDefault="00000000" w:rsidRPr="00000000" w14:paraId="000003B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BB">
      <w:pPr>
        <w:numPr>
          <w:ilvl w:val="0"/>
          <w:numId w:val="3"/>
        </w:numPr>
        <w:tabs>
          <w:tab w:val="left" w:leader="none" w:pos="284"/>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declaramos</w:t>
      </w:r>
      <w:r w:rsidDel="00000000" w:rsidR="00000000" w:rsidRPr="00000000">
        <w:rPr>
          <w:rFonts w:ascii="Arial Narrow" w:cs="Arial Narrow" w:eastAsia="Arial Narrow" w:hAnsi="Arial Narrow"/>
          <w:b w:val="1"/>
          <w:sz w:val="22"/>
          <w:szCs w:val="22"/>
          <w:rtl w:val="0"/>
        </w:rPr>
        <w:t xml:space="preserve"> BAJO LA GRAVEDAD DEL JURAMENTO</w:t>
      </w:r>
      <w:r w:rsidDel="00000000" w:rsidR="00000000" w:rsidRPr="00000000">
        <w:rPr>
          <w:rFonts w:ascii="Arial Narrow" w:cs="Arial Narrow" w:eastAsia="Arial Narrow" w:hAnsi="Arial Narrow"/>
          <w:sz w:val="22"/>
          <w:szCs w:val="22"/>
          <w:rtl w:val="0"/>
        </w:rPr>
        <w:t xml:space="preserve">, sujeto a las sanciones establecidas en el Código Penal:</w:t>
      </w:r>
    </w:p>
    <w:p w:rsidR="00000000" w:rsidDel="00000000" w:rsidP="00000000" w:rsidRDefault="00000000" w:rsidRPr="00000000" w14:paraId="000003B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BD">
      <w:pPr>
        <w:numPr>
          <w:ilvl w:val="0"/>
          <w:numId w:val="4"/>
        </w:numPr>
        <w:pBdr>
          <w:top w:space="0" w:sz="0" w:val="nil"/>
          <w:left w:space="0" w:sz="0" w:val="nil"/>
          <w:bottom w:space="0" w:sz="0" w:val="nil"/>
          <w:right w:space="0" w:sz="0" w:val="nil"/>
          <w:between w:space="0" w:sz="0" w:val="nil"/>
        </w:pBdr>
        <w:tabs>
          <w:tab w:val="left" w:leader="none" w:pos="284"/>
          <w:tab w:val="left" w:leader="none" w:pos="6825"/>
        </w:tabs>
        <w:ind w:left="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la información contenida en la oferta es verídica y que asumimos total responsabilidad frente a INDEPORTES cuando los datos suministrados sean falsos o contrarios a la realidad, sin perjuicio de lo dispuesto en el Código Penal y demás normas concordantes.</w:t>
      </w:r>
    </w:p>
    <w:p w:rsidR="00000000" w:rsidDel="00000000" w:rsidP="00000000" w:rsidRDefault="00000000" w:rsidRPr="00000000" w14:paraId="000003B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8. 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sidDel="00000000" w:rsidR="00000000" w:rsidRPr="00000000">
        <w:rPr>
          <w:rFonts w:ascii="Arial Narrow" w:cs="Arial Narrow" w:eastAsia="Arial Narrow" w:hAnsi="Arial Narrow"/>
          <w:b w:val="1"/>
          <w:sz w:val="22"/>
          <w:szCs w:val="22"/>
          <w:rtl w:val="0"/>
        </w:rPr>
        <w:t xml:space="preserv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i w:val="1"/>
          <w:sz w:val="22"/>
          <w:szCs w:val="22"/>
          <w:u w:val="single"/>
          <w:rtl w:val="0"/>
        </w:rPr>
        <w:t xml:space="preserve">(Se recuerda al proponente que si está incurso en alguna causal de inhabilidad o incompatibilidad, no puede participar en el proceso de selección de contratistas y debe abstenerse de formular propuesta.</w:t>
      </w:r>
      <w:r w:rsidDel="00000000" w:rsidR="00000000" w:rsidRPr="00000000">
        <w:rPr>
          <w:rtl w:val="0"/>
        </w:rPr>
      </w:r>
    </w:p>
    <w:p w:rsidR="00000000" w:rsidDel="00000000" w:rsidP="00000000" w:rsidRDefault="00000000" w:rsidRPr="00000000" w14:paraId="000003B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000000" w:rsidDel="00000000" w:rsidP="00000000" w:rsidRDefault="00000000" w:rsidRPr="00000000" w14:paraId="000003C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br w:type="textWrapping"/>
        <w:br w:type="textWrapping"/>
        <w:br w:type="textWrapping"/>
        <w:br w:type="textWrapping"/>
        <w:br w:type="textWrapping"/>
      </w:r>
    </w:p>
    <w:p w:rsidR="00000000" w:rsidDel="00000000" w:rsidP="00000000" w:rsidRDefault="00000000" w:rsidRPr="00000000" w14:paraId="000003C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Autorizo a INDEPORTES para realizar notificaciones de cualquier índole al correo electrónico indicado en este documento, el cual se entiende registrado de conformidad con el artículo 67 del CPACA.</w:t>
      </w:r>
    </w:p>
    <w:p w:rsidR="00000000" w:rsidDel="00000000" w:rsidP="00000000" w:rsidRDefault="00000000" w:rsidRPr="00000000" w14:paraId="000003C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br w:type="textWrapping"/>
        <w:br w:type="textWrapping"/>
      </w:r>
    </w:p>
    <w:p w:rsidR="00000000" w:rsidDel="00000000" w:rsidP="00000000" w:rsidRDefault="00000000" w:rsidRPr="00000000" w14:paraId="000003C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3C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C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w:t>
      </w:r>
    </w:p>
    <w:p w:rsidR="00000000" w:rsidDel="00000000" w:rsidP="00000000" w:rsidRDefault="00000000" w:rsidRPr="00000000" w14:paraId="000003C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____________________________</w:t>
      </w:r>
    </w:p>
    <w:p w:rsidR="00000000" w:rsidDel="00000000" w:rsidP="00000000" w:rsidRDefault="00000000" w:rsidRPr="00000000" w14:paraId="000003C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__________________________________________________________</w:t>
      </w:r>
    </w:p>
    <w:p w:rsidR="00000000" w:rsidDel="00000000" w:rsidP="00000000" w:rsidRDefault="00000000" w:rsidRPr="00000000" w14:paraId="000003C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3C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 ______________________ de _____________________________</w:t>
      </w:r>
    </w:p>
    <w:p w:rsidR="00000000" w:rsidDel="00000000" w:rsidP="00000000" w:rsidRDefault="00000000" w:rsidRPr="00000000" w14:paraId="000003C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____________________________________________________</w:t>
      </w:r>
    </w:p>
    <w:p w:rsidR="00000000" w:rsidDel="00000000" w:rsidP="00000000" w:rsidRDefault="00000000" w:rsidRPr="00000000" w14:paraId="000003C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Teléfonos ___________________________  Fax  _____________________</w:t>
      </w:r>
    </w:p>
    <w:p w:rsidR="00000000" w:rsidDel="00000000" w:rsidP="00000000" w:rsidRDefault="00000000" w:rsidRPr="00000000" w14:paraId="000003C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______________________________________________________</w:t>
      </w:r>
    </w:p>
    <w:p w:rsidR="00000000" w:rsidDel="00000000" w:rsidP="00000000" w:rsidRDefault="00000000" w:rsidRPr="00000000" w14:paraId="000003C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3C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2">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3</w:t>
      </w:r>
      <w:r w:rsidDel="00000000" w:rsidR="00000000" w:rsidRPr="00000000">
        <w:rPr>
          <w:rtl w:val="0"/>
        </w:rPr>
      </w:r>
    </w:p>
    <w:p w:rsidR="00000000" w:rsidDel="00000000" w:rsidP="00000000" w:rsidRDefault="00000000" w:rsidRPr="00000000" w14:paraId="000003E3">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4">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PERSONA JURÍDICA</w:t>
      </w:r>
      <w:r w:rsidDel="00000000" w:rsidR="00000000" w:rsidRPr="00000000">
        <w:rPr>
          <w:rtl w:val="0"/>
        </w:rPr>
      </w:r>
    </w:p>
    <w:p w:rsidR="00000000" w:rsidDel="00000000" w:rsidP="00000000" w:rsidRDefault="00000000" w:rsidRPr="00000000" w14:paraId="000003E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3E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ARTICULO 50 LEY 789 DE 2010</w:t>
      </w:r>
      <w:r w:rsidDel="00000000" w:rsidR="00000000" w:rsidRPr="00000000">
        <w:rPr>
          <w:rtl w:val="0"/>
        </w:rPr>
      </w:r>
    </w:p>
    <w:p w:rsidR="00000000" w:rsidDel="00000000" w:rsidP="00000000" w:rsidRDefault="00000000" w:rsidRPr="00000000" w14:paraId="000003E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de todos y cada uno de los empleados de la sociedad, durante los últimos seis (6) meses. Lo anterior, en cumplimiento de lo dispuesto en el artículo 50 de la Ley 789 de 2010. </w:t>
      </w:r>
    </w:p>
    <w:p w:rsidR="00000000" w:rsidDel="00000000" w:rsidP="00000000" w:rsidRDefault="00000000" w:rsidRPr="00000000" w14:paraId="000003E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3E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NO REQUERIRSE DE REVISOR FISCAL, ESTE ANEXO DEBERÁ DILIGENCIARSE Y SUSCRIBIRSE POR EL REPRESENTANTE LEGAL DE LA COMPAÑÍA.</w:t>
      </w:r>
    </w:p>
    <w:p w:rsidR="00000000" w:rsidDel="00000000" w:rsidP="00000000" w:rsidRDefault="00000000" w:rsidRPr="00000000" w14:paraId="000003E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en ______ D.C. a los (        ) __________ del mes de __________ de 2024</w:t>
      </w:r>
    </w:p>
    <w:p w:rsidR="00000000" w:rsidDel="00000000" w:rsidP="00000000" w:rsidRDefault="00000000" w:rsidRPr="00000000" w14:paraId="000003F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FIRMA_________________________________________________________</w:t>
      </w:r>
    </w:p>
    <w:p w:rsidR="00000000" w:rsidDel="00000000" w:rsidP="00000000" w:rsidRDefault="00000000" w:rsidRPr="00000000" w14:paraId="000003F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 QUIEN CERTIFICA (REPRESENTANTE LEGAL Y/O REVISOR FISCAL)</w:t>
        <w:tab/>
        <w:tab/>
        <w:tab/>
      </w:r>
    </w:p>
    <w:p w:rsidR="00000000" w:rsidDel="00000000" w:rsidP="00000000" w:rsidRDefault="00000000" w:rsidRPr="00000000" w14:paraId="000003F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TARJETA PROFESIONAL</w:t>
      </w:r>
    </w:p>
    <w:p w:rsidR="00000000" w:rsidDel="00000000" w:rsidP="00000000" w:rsidRDefault="00000000" w:rsidRPr="00000000" w14:paraId="000003F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Revisor Fiscal)___________________________________</w:t>
      </w:r>
    </w:p>
    <w:p w:rsidR="00000000" w:rsidDel="00000000" w:rsidP="00000000" w:rsidRDefault="00000000" w:rsidRPr="00000000" w14:paraId="000003F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F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0C">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3</w:t>
      </w:r>
      <w:r w:rsidDel="00000000" w:rsidR="00000000" w:rsidRPr="00000000">
        <w:rPr>
          <w:rtl w:val="0"/>
        </w:rPr>
      </w:r>
    </w:p>
    <w:p w:rsidR="00000000" w:rsidDel="00000000" w:rsidP="00000000" w:rsidRDefault="00000000" w:rsidRPr="00000000" w14:paraId="0000040D">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E">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EN CASO QUE EL PROPONENTE PERSONA JUÍDICA NO TENGA PERSONAL A CARGO Y POR ENDE NO ESTE OBLIGADO A EFECTUAR EL PAGO DE APORTES PARAFISCALES Y SEGURIDAD SOCIAL DEBERÁ INDICARLO EN LOS SIGUIENTES TÉRMINOS:</w:t>
      </w:r>
      <w:r w:rsidDel="00000000" w:rsidR="00000000" w:rsidRPr="00000000">
        <w:rPr>
          <w:rtl w:val="0"/>
        </w:rPr>
      </w:r>
    </w:p>
    <w:p w:rsidR="00000000" w:rsidDel="00000000" w:rsidP="00000000" w:rsidRDefault="00000000" w:rsidRPr="00000000" w14:paraId="0000040F">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41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bajo la gravedad de juramento que la sociedad que represento, ________________, con NIT ____________, no tiene obligaciones con el sistema general de seguridad social en pensiones, salud y aportes parafiscales, dado que no cuenta con empleados o personal a cargo.</w:t>
      </w:r>
    </w:p>
    <w:p w:rsidR="00000000" w:rsidDel="00000000" w:rsidP="00000000" w:rsidRDefault="00000000" w:rsidRPr="00000000" w14:paraId="0000041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en ______ D.C. a los (        ) __________ del mes de __________ de 2024</w:t>
      </w:r>
    </w:p>
    <w:p w:rsidR="00000000" w:rsidDel="00000000" w:rsidP="00000000" w:rsidRDefault="00000000" w:rsidRPr="00000000" w14:paraId="0000041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w:t>
      </w:r>
    </w:p>
    <w:p w:rsidR="00000000" w:rsidDel="00000000" w:rsidP="00000000" w:rsidRDefault="00000000" w:rsidRPr="00000000" w14:paraId="0000041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____________________________</w:t>
      </w:r>
    </w:p>
    <w:p w:rsidR="00000000" w:rsidDel="00000000" w:rsidP="00000000" w:rsidRDefault="00000000" w:rsidRPr="00000000" w14:paraId="0000041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__________________________________________________________</w:t>
      </w:r>
    </w:p>
    <w:p w:rsidR="00000000" w:rsidDel="00000000" w:rsidP="00000000" w:rsidRDefault="00000000" w:rsidRPr="00000000" w14:paraId="0000041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41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 ______________________ de _____________________________</w:t>
      </w:r>
    </w:p>
    <w:p w:rsidR="00000000" w:rsidDel="00000000" w:rsidP="00000000" w:rsidRDefault="00000000" w:rsidRPr="00000000" w14:paraId="0000041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____________________________________________________</w:t>
      </w:r>
    </w:p>
    <w:p w:rsidR="00000000" w:rsidDel="00000000" w:rsidP="00000000" w:rsidRDefault="00000000" w:rsidRPr="00000000" w14:paraId="0000041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Teléfonos ___________________________  Fax  _____________________</w:t>
      </w:r>
    </w:p>
    <w:p w:rsidR="00000000" w:rsidDel="00000000" w:rsidP="00000000" w:rsidRDefault="00000000" w:rsidRPr="00000000" w14:paraId="0000041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______________________________________________________</w:t>
      </w:r>
    </w:p>
    <w:p w:rsidR="00000000" w:rsidDel="00000000" w:rsidP="00000000" w:rsidRDefault="00000000" w:rsidRPr="00000000" w14:paraId="0000041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1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1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1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2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3B">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3</w:t>
      </w:r>
      <w:r w:rsidDel="00000000" w:rsidR="00000000" w:rsidRPr="00000000">
        <w:rPr>
          <w:rtl w:val="0"/>
        </w:rPr>
      </w:r>
    </w:p>
    <w:p w:rsidR="00000000" w:rsidDel="00000000" w:rsidP="00000000" w:rsidRDefault="00000000" w:rsidRPr="00000000" w14:paraId="0000043C">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D">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PERSONAS NATURALES</w:t>
      </w:r>
      <w:r w:rsidDel="00000000" w:rsidR="00000000" w:rsidRPr="00000000">
        <w:rPr>
          <w:rtl w:val="0"/>
        </w:rPr>
      </w:r>
    </w:p>
    <w:p w:rsidR="00000000" w:rsidDel="00000000" w:rsidP="00000000" w:rsidRDefault="00000000" w:rsidRPr="00000000" w14:paraId="0000043E">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DECLARACIÓN JURAMENTADA DE PAGOS DE SEGURIDAD SOCIAL Y APORTES PARAFISCALES ARTICULO 9 LEY 828 DE 2008</w:t>
      </w:r>
      <w:r w:rsidDel="00000000" w:rsidR="00000000" w:rsidRPr="00000000">
        <w:rPr>
          <w:rtl w:val="0"/>
        </w:rPr>
      </w:r>
    </w:p>
    <w:p w:rsidR="00000000" w:rsidDel="00000000" w:rsidP="00000000" w:rsidRDefault="00000000" w:rsidRPr="00000000" w14:paraId="0000043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_______________________________ identificado (a) con c.c ________ de _______, de acuerdo con lo señalado en el artículo 9 de la Ley 828 de 2003, </w:t>
      </w:r>
      <w:r w:rsidDel="00000000" w:rsidR="00000000" w:rsidRPr="00000000">
        <w:rPr>
          <w:rFonts w:ascii="Arial Narrow" w:cs="Arial Narrow" w:eastAsia="Arial Narrow" w:hAnsi="Arial Narrow"/>
          <w:b w:val="1"/>
          <w:sz w:val="22"/>
          <w:szCs w:val="22"/>
          <w:rtl w:val="0"/>
        </w:rPr>
        <w:t xml:space="preserve">DECLARO BAJO LA GRAVEDAD DE JURAMENTO</w:t>
      </w:r>
      <w:r w:rsidDel="00000000" w:rsidR="00000000" w:rsidRPr="00000000">
        <w:rPr>
          <w:rFonts w:ascii="Arial Narrow" w:cs="Arial Narrow" w:eastAsia="Arial Narrow" w:hAnsi="Arial Narrow"/>
          <w:sz w:val="22"/>
          <w:szCs w:val="22"/>
          <w:rtl w:val="0"/>
        </w:rPr>
        <w:t xml:space="preserve">,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000000" w:rsidDel="00000000" w:rsidP="00000000" w:rsidRDefault="00000000" w:rsidRPr="00000000" w14:paraId="0000044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44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en ______ D.C. a los  (        ) __________ del mes de __________ de 2024.</w:t>
      </w:r>
    </w:p>
    <w:p w:rsidR="00000000" w:rsidDel="00000000" w:rsidP="00000000" w:rsidRDefault="00000000" w:rsidRPr="00000000" w14:paraId="0000044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FIRMA_________________________________________________________</w:t>
      </w:r>
    </w:p>
    <w:p w:rsidR="00000000" w:rsidDel="00000000" w:rsidP="00000000" w:rsidRDefault="00000000" w:rsidRPr="00000000" w14:paraId="0000044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 QUIEN DECLARA</w:t>
        <w:tab/>
        <w:t xml:space="preserve">___________________________________</w:t>
      </w:r>
    </w:p>
    <w:p w:rsidR="00000000" w:rsidDel="00000000" w:rsidP="00000000" w:rsidRDefault="00000000" w:rsidRPr="00000000" w14:paraId="0000044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4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4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4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4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4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5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65">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3</w:t>
      </w:r>
      <w:r w:rsidDel="00000000" w:rsidR="00000000" w:rsidRPr="00000000">
        <w:rPr>
          <w:rtl w:val="0"/>
        </w:rPr>
      </w:r>
    </w:p>
    <w:p w:rsidR="00000000" w:rsidDel="00000000" w:rsidP="00000000" w:rsidRDefault="00000000" w:rsidRPr="00000000" w14:paraId="00000466">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7">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EN CASO QUE EL PROPONENTE NO ESTE OBLIGADO A EFECTUAR EL PAGO DE APORTES PARAFISCALES Y SEGURIDAD SOCIAL (salud y pensiones) DEBERÁ INDICARLO EN LOS SIGUIENTES TÉRMINOS:</w:t>
      </w:r>
      <w:r w:rsidDel="00000000" w:rsidR="00000000" w:rsidRPr="00000000">
        <w:rPr>
          <w:rtl w:val="0"/>
        </w:rPr>
      </w:r>
    </w:p>
    <w:p w:rsidR="00000000" w:rsidDel="00000000" w:rsidP="00000000" w:rsidRDefault="00000000" w:rsidRPr="00000000" w14:paraId="0000046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_______________________________ identificado (a) con c.c ________ de _______, de acuerdo con lo señalado en el artículo 9 de la Ley 828 de 2003 </w:t>
      </w:r>
      <w:r w:rsidDel="00000000" w:rsidR="00000000" w:rsidRPr="00000000">
        <w:rPr>
          <w:rFonts w:ascii="Arial Narrow" w:cs="Arial Narrow" w:eastAsia="Arial Narrow" w:hAnsi="Arial Narrow"/>
          <w:b w:val="1"/>
          <w:sz w:val="22"/>
          <w:szCs w:val="22"/>
          <w:rtl w:val="0"/>
        </w:rPr>
        <w:t xml:space="preserve">DECLARO BAJO LA GRAVEDAD DE JURAMENTO</w:t>
      </w:r>
      <w:r w:rsidDel="00000000" w:rsidR="00000000" w:rsidRPr="00000000">
        <w:rPr>
          <w:rFonts w:ascii="Arial Narrow" w:cs="Arial Narrow" w:eastAsia="Arial Narrow" w:hAnsi="Arial Narrow"/>
          <w:sz w:val="22"/>
          <w:szCs w:val="22"/>
          <w:rtl w:val="0"/>
        </w:rPr>
        <w:t xml:space="preserve">, y con sujeción a las sanciones que para tal efecto establece el Código Penal en su artículo 442, manifiesto que no estoy obligado al pago de aportes al sistema general de seguridad social en pensiones, salud y aportes parafiscales.</w:t>
      </w:r>
    </w:p>
    <w:p w:rsidR="00000000" w:rsidDel="00000000" w:rsidP="00000000" w:rsidRDefault="00000000" w:rsidRPr="00000000" w14:paraId="0000046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en ______ D.C. a los  (        ) __________ del mes de __________ de 2024.</w:t>
      </w:r>
    </w:p>
    <w:p w:rsidR="00000000" w:rsidDel="00000000" w:rsidP="00000000" w:rsidRDefault="00000000" w:rsidRPr="00000000" w14:paraId="0000046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FIRMA________________________</w:t>
      </w:r>
    </w:p>
    <w:p w:rsidR="00000000" w:rsidDel="00000000" w:rsidP="00000000" w:rsidRDefault="00000000" w:rsidRPr="00000000" w14:paraId="0000046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NOMBRE________________</w:t>
      </w:r>
    </w:p>
    <w:p w:rsidR="00000000" w:rsidDel="00000000" w:rsidP="00000000" w:rsidRDefault="00000000" w:rsidRPr="00000000" w14:paraId="0000046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__________________</w:t>
      </w:r>
    </w:p>
    <w:p w:rsidR="00000000" w:rsidDel="00000000" w:rsidP="00000000" w:rsidRDefault="00000000" w:rsidRPr="00000000" w14:paraId="0000047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7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4">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5">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6">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7">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8">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9">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A">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B">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C">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D">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E">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8F">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90">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91">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92">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93">
      <w:pPr>
        <w:tabs>
          <w:tab w:val="left" w:leader="none" w:pos="6825"/>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494">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3</w:t>
      </w:r>
      <w:r w:rsidDel="00000000" w:rsidR="00000000" w:rsidRPr="00000000">
        <w:rPr>
          <w:rtl w:val="0"/>
        </w:rPr>
      </w:r>
    </w:p>
    <w:p w:rsidR="00000000" w:rsidDel="00000000" w:rsidP="00000000" w:rsidRDefault="00000000" w:rsidRPr="00000000" w14:paraId="00000495">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6">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CUANDO EXISTA OBLIGACIÓN DE COTIZAR AL SISTEMA DE SALUD Y PENSIONES PERO NO DE PARAFISCALES SE DEBERÁ MANIFESTAR EN LOS SIGUIENTES TÉRMINOS:</w:t>
      </w:r>
      <w:r w:rsidDel="00000000" w:rsidR="00000000" w:rsidRPr="00000000">
        <w:rPr>
          <w:rtl w:val="0"/>
        </w:rPr>
      </w:r>
    </w:p>
    <w:p w:rsidR="00000000" w:rsidDel="00000000" w:rsidP="00000000" w:rsidRDefault="00000000" w:rsidRPr="00000000" w14:paraId="0000049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_______________________________ identificado (a) con c.c ________ de _______, de acuerdo con lo señalado en el artículo 9 de la Ley 828 de 2003, </w:t>
      </w:r>
      <w:r w:rsidDel="00000000" w:rsidR="00000000" w:rsidRPr="00000000">
        <w:rPr>
          <w:rFonts w:ascii="Arial Narrow" w:cs="Arial Narrow" w:eastAsia="Arial Narrow" w:hAnsi="Arial Narrow"/>
          <w:b w:val="1"/>
          <w:sz w:val="22"/>
          <w:szCs w:val="22"/>
          <w:rtl w:val="0"/>
        </w:rPr>
        <w:t xml:space="preserve">DECLARO BAJO LA GRAVEDAD DE JURAMENTO</w:t>
      </w:r>
      <w:r w:rsidDel="00000000" w:rsidR="00000000" w:rsidRPr="00000000">
        <w:rPr>
          <w:rFonts w:ascii="Arial Narrow" w:cs="Arial Narrow" w:eastAsia="Arial Narrow" w:hAnsi="Arial Narrow"/>
          <w:sz w:val="22"/>
          <w:szCs w:val="22"/>
          <w:rtl w:val="0"/>
        </w:rPr>
        <w:t xml:space="preserve">, y con sujeción a las sanciones que para tal efecto establece el Código Penal en su artículo 442, manifiesto, que me encuentro a paz y salvo en relación </w:t>
      </w:r>
      <w:r w:rsidDel="00000000" w:rsidR="00000000" w:rsidRPr="00000000">
        <w:rPr>
          <w:rFonts w:ascii="Arial Narrow" w:cs="Arial Narrow" w:eastAsia="Arial Narrow" w:hAnsi="Arial Narrow"/>
          <w:b w:val="1"/>
          <w:sz w:val="22"/>
          <w:szCs w:val="22"/>
          <w:rtl w:val="0"/>
        </w:rPr>
        <w:t xml:space="preserve">CON MIS APORTES AL SISTEMA GENERAL DE SALUD Y PENSIONES</w:t>
      </w:r>
      <w:r w:rsidDel="00000000" w:rsidR="00000000" w:rsidRPr="00000000">
        <w:rPr>
          <w:rFonts w:ascii="Arial Narrow" w:cs="Arial Narrow" w:eastAsia="Arial Narrow" w:hAnsi="Arial Narrow"/>
          <w:sz w:val="22"/>
          <w:szCs w:val="22"/>
          <w:rtl w:val="0"/>
        </w:rPr>
        <w:t xml:space="preserve"> de los últimos seis meses y que no me encuentro obligado a realizar aportes Parafiscales. </w:t>
      </w:r>
    </w:p>
    <w:p w:rsidR="00000000" w:rsidDel="00000000" w:rsidP="00000000" w:rsidRDefault="00000000" w:rsidRPr="00000000" w14:paraId="0000049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en ______ D.C. a los  (        ) __________ del mes de __________ de 2024.</w:t>
      </w:r>
    </w:p>
    <w:p w:rsidR="00000000" w:rsidDel="00000000" w:rsidP="00000000" w:rsidRDefault="00000000" w:rsidRPr="00000000" w14:paraId="0000049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FIRMA________________________</w:t>
      </w:r>
    </w:p>
    <w:p w:rsidR="00000000" w:rsidDel="00000000" w:rsidP="00000000" w:rsidRDefault="00000000" w:rsidRPr="00000000" w14:paraId="0000049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NOMBRE________________</w:t>
      </w:r>
    </w:p>
    <w:p w:rsidR="00000000" w:rsidDel="00000000" w:rsidP="00000000" w:rsidRDefault="00000000" w:rsidRPr="00000000" w14:paraId="0000049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__________________</w:t>
      </w:r>
    </w:p>
    <w:p w:rsidR="00000000" w:rsidDel="00000000" w:rsidP="00000000" w:rsidRDefault="00000000" w:rsidRPr="00000000" w14:paraId="0000049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r>
    </w:p>
    <w:p w:rsidR="00000000" w:rsidDel="00000000" w:rsidP="00000000" w:rsidRDefault="00000000" w:rsidRPr="00000000" w14:paraId="000004A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r>
    </w:p>
    <w:p w:rsidR="00000000" w:rsidDel="00000000" w:rsidP="00000000" w:rsidRDefault="00000000" w:rsidRPr="00000000" w14:paraId="000004BE">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4</w:t>
      </w:r>
      <w:r w:rsidDel="00000000" w:rsidR="00000000" w:rsidRPr="00000000">
        <w:rPr>
          <w:rtl w:val="0"/>
        </w:rPr>
      </w:r>
    </w:p>
    <w:p w:rsidR="00000000" w:rsidDel="00000000" w:rsidP="00000000" w:rsidRDefault="00000000" w:rsidRPr="00000000" w14:paraId="000004BF">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COMPROMISO ANTICORRUPCIÓN</w:t>
      </w:r>
      <w:r w:rsidDel="00000000" w:rsidR="00000000" w:rsidRPr="00000000">
        <w:rPr>
          <w:rtl w:val="0"/>
        </w:rPr>
      </w:r>
    </w:p>
    <w:p w:rsidR="00000000" w:rsidDel="00000000" w:rsidP="00000000" w:rsidRDefault="00000000" w:rsidRPr="00000000" w14:paraId="000004C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(los) suscrito(s) a saber: (NOMBRE DEL PROPONENTE SI SE TRATA DE UNA  PERSONA NATURAL, o NOMBRE DEL REPRESENTANTE LEGAL DE LA SOCIEDAD SI SE TRATA DE PERSONA JURÍDICA, o DEL REPRESENTANTE LEGAL DE CADA UNO DE LOS INTEGRANTES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000000" w:rsidDel="00000000" w:rsidP="00000000" w:rsidRDefault="00000000" w:rsidRPr="00000000" w14:paraId="000004C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PRIMERO:</w:t>
      </w:r>
      <w:r w:rsidDel="00000000" w:rsidR="00000000" w:rsidRPr="00000000">
        <w:rPr>
          <w:rFonts w:ascii="Arial Narrow" w:cs="Arial Narrow" w:eastAsia="Arial Narrow" w:hAnsi="Arial Narrow"/>
          <w:sz w:val="22"/>
          <w:szCs w:val="22"/>
          <w:rtl w:val="0"/>
        </w:rPr>
        <w:t xml:space="preserve"> Que  INDEPORTES, adelanta el presente proceso de selección señalado en la carta de presentación de la oferta, para la celebración de un contrato estatal en los términos prescritos en la ley 80 de 1993 y demás normas concordantes.</w:t>
      </w:r>
    </w:p>
    <w:p w:rsidR="00000000" w:rsidDel="00000000" w:rsidP="00000000" w:rsidRDefault="00000000" w:rsidRPr="00000000" w14:paraId="000004C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SEGUNDO:</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del INSTITUTO para fortalecer la transparencia en los procesos de contratación, y la responsabilidad de rendir cuentas.</w:t>
      </w:r>
    </w:p>
    <w:p w:rsidR="00000000" w:rsidDel="00000000" w:rsidP="00000000" w:rsidRDefault="00000000" w:rsidRPr="00000000" w14:paraId="000004C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TERCERO:</w:t>
      </w:r>
      <w:r w:rsidDel="00000000" w:rsidR="00000000" w:rsidRPr="00000000">
        <w:rPr>
          <w:rFonts w:ascii="Arial Narrow" w:cs="Arial Narrow" w:eastAsia="Arial Narrow" w:hAnsi="Arial Narrow"/>
          <w:sz w:val="22"/>
          <w:szCs w:val="22"/>
          <w:rtl w:val="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4C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CLÁUSULA PRIMERA: COMPROMISOS ASUMIDOS</w:t>
      </w:r>
      <w:r w:rsidDel="00000000" w:rsidR="00000000" w:rsidRPr="00000000">
        <w:rPr>
          <w:rtl w:val="0"/>
        </w:rPr>
      </w:r>
    </w:p>
    <w:p w:rsidR="00000000" w:rsidDel="00000000" w:rsidP="00000000" w:rsidRDefault="00000000" w:rsidRPr="00000000" w14:paraId="000004C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mediante suscripción del presente documento, asume los siguientes compromisos:</w:t>
      </w:r>
    </w:p>
    <w:p w:rsidR="00000000" w:rsidDel="00000000" w:rsidP="00000000" w:rsidRDefault="00000000" w:rsidRPr="00000000" w14:paraId="000004C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1.1.</w:t>
        <w:tab/>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4C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1.1.</w:t>
        <w:tab/>
        <w:t xml:space="preserve">EL PROPONENTE se compromete a no permitir que nadie, bien sea empleado suyo o un agente comisionista independiente lo haga en su nombre;</w:t>
      </w:r>
    </w:p>
    <w:p w:rsidR="00000000" w:rsidDel="00000000" w:rsidP="00000000" w:rsidRDefault="00000000" w:rsidRPr="00000000" w14:paraId="000004D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1.2.</w:t>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INDEPORTES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INDEPORTES durante el desarrollo del Contrato.</w:t>
      </w:r>
    </w:p>
    <w:p w:rsidR="00000000" w:rsidDel="00000000" w:rsidP="00000000" w:rsidRDefault="00000000" w:rsidRPr="00000000" w14:paraId="000004D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1.3.</w:t>
        <w:tab/>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4D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CLÁUSULA SEGUNDA. CONSECUENCIAS DEL INCUMPLIMIENTO</w:t>
      </w:r>
      <w:r w:rsidDel="00000000" w:rsidR="00000000" w:rsidRPr="00000000">
        <w:rPr>
          <w:rtl w:val="0"/>
        </w:rPr>
      </w:r>
    </w:p>
    <w:p w:rsidR="00000000" w:rsidDel="00000000" w:rsidP="00000000" w:rsidRDefault="00000000" w:rsidRPr="00000000" w14:paraId="000004D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asume a través de la suscripción del presente compromiso, las consecuencias previstas en los pliegos de condiciones, si se comprobare el incumplimiento de los compromisos de anticorrupción.</w:t>
      </w:r>
    </w:p>
    <w:p w:rsidR="00000000" w:rsidDel="00000000" w:rsidP="00000000" w:rsidRDefault="00000000" w:rsidRPr="00000000" w14:paraId="000004D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de lo anterior, y como manifestación de la aceptación de los compromisos unilaterales incorporados en el presente documento, se firma el mismo en la ciudad de ____________, a los _____________ (FECHA EN LETRAS Y NÚMEROS).</w:t>
      </w:r>
    </w:p>
    <w:p w:rsidR="00000000" w:rsidDel="00000000" w:rsidP="00000000" w:rsidRDefault="00000000" w:rsidRPr="00000000" w14:paraId="000004D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w:t>
      </w:r>
    </w:p>
    <w:p w:rsidR="00000000" w:rsidDel="00000000" w:rsidP="00000000" w:rsidRDefault="00000000" w:rsidRPr="00000000" w14:paraId="000004D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____________________________</w:t>
      </w:r>
    </w:p>
    <w:p w:rsidR="00000000" w:rsidDel="00000000" w:rsidP="00000000" w:rsidRDefault="00000000" w:rsidRPr="00000000" w14:paraId="000004D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__________________________________________________________</w:t>
      </w:r>
    </w:p>
    <w:p w:rsidR="00000000" w:rsidDel="00000000" w:rsidP="00000000" w:rsidRDefault="00000000" w:rsidRPr="00000000" w14:paraId="000004D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4D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 ______________________ de _____________________________</w:t>
      </w:r>
    </w:p>
    <w:p w:rsidR="00000000" w:rsidDel="00000000" w:rsidP="00000000" w:rsidRDefault="00000000" w:rsidRPr="00000000" w14:paraId="000004E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____________________________________________________</w:t>
      </w:r>
    </w:p>
    <w:p w:rsidR="00000000" w:rsidDel="00000000" w:rsidP="00000000" w:rsidRDefault="00000000" w:rsidRPr="00000000" w14:paraId="000004E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Teléfonos ___________________________  Fax  _____________________</w:t>
      </w:r>
    </w:p>
    <w:p w:rsidR="00000000" w:rsidDel="00000000" w:rsidP="00000000" w:rsidRDefault="00000000" w:rsidRPr="00000000" w14:paraId="000004E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______________________________________________________</w:t>
      </w:r>
    </w:p>
    <w:p w:rsidR="00000000" w:rsidDel="00000000" w:rsidP="00000000" w:rsidRDefault="00000000" w:rsidRPr="00000000" w14:paraId="000004E3">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6"/>
        <w:tblW w:w="8915.0" w:type="dxa"/>
        <w:jc w:val="left"/>
        <w:tblLayout w:type="fixed"/>
        <w:tblLook w:val="0400"/>
      </w:tblPr>
      <w:tblGrid>
        <w:gridCol w:w="8915"/>
        <w:tblGridChange w:id="0">
          <w:tblGrid>
            <w:gridCol w:w="8915"/>
          </w:tblGrid>
        </w:tblGridChange>
      </w:tblGrid>
      <w:tr>
        <w:trPr>
          <w:cantSplit w:val="0"/>
          <w:tblHeader w:val="0"/>
        </w:trPr>
        <w:tc>
          <w:tcPr>
            <w:tcBorders>
              <w:top w:color="000000" w:space="0" w:sz="6" w:val="single"/>
              <w:left w:color="000000" w:space="0" w:sz="6" w:val="single"/>
              <w:right w:color="000000" w:space="0" w:sz="6" w:val="single"/>
            </w:tcBorders>
            <w:shd w:fill="e6e6e6" w:val="clear"/>
            <w:tcMar>
              <w:top w:w="0.0" w:type="dxa"/>
              <w:left w:w="70.0" w:type="dxa"/>
              <w:bottom w:w="0.0" w:type="dxa"/>
              <w:right w:w="70.0" w:type="dxa"/>
            </w:tcMar>
            <w:vAlign w:val="center"/>
          </w:tcPr>
          <w:p w:rsidR="00000000" w:rsidDel="00000000" w:rsidP="00000000" w:rsidRDefault="00000000" w:rsidRPr="00000000" w14:paraId="000004E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r w:rsidDel="00000000" w:rsidR="00000000" w:rsidRPr="00000000">
              <w:rPr>
                <w:rtl w:val="0"/>
              </w:rPr>
            </w:r>
          </w:p>
        </w:tc>
      </w:tr>
      <w:tr>
        <w:trPr>
          <w:cantSplit w:val="0"/>
          <w:trHeight w:val="96" w:hRule="atLeast"/>
          <w:tblHeader w:val="0"/>
        </w:trPr>
        <w:tc>
          <w:tcPr>
            <w:tcBorders>
              <w:left w:color="000000" w:space="0" w:sz="6" w:val="single"/>
              <w:bottom w:color="000000" w:space="0" w:sz="6" w:val="single"/>
              <w:right w:color="000000" w:space="0" w:sz="6" w:val="single"/>
            </w:tcBorders>
            <w:shd w:fill="bfbfbf" w:val="clear"/>
            <w:tcMar>
              <w:top w:w="0.0" w:type="dxa"/>
              <w:left w:w="70.0" w:type="dxa"/>
              <w:bottom w:w="0.0" w:type="dxa"/>
              <w:right w:w="70.0" w:type="dxa"/>
            </w:tcMar>
          </w:tcPr>
          <w:p w:rsidR="00000000" w:rsidDel="00000000" w:rsidP="00000000" w:rsidRDefault="00000000" w:rsidRPr="00000000" w14:paraId="000004E5">
            <w:pPr>
              <w:tabs>
                <w:tab w:val="left" w:leader="none" w:pos="6825"/>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4E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C">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FORMATO 7.</w:t>
      </w:r>
    </w:p>
    <w:p w:rsidR="00000000" w:rsidDel="00000000" w:rsidP="00000000" w:rsidRDefault="00000000" w:rsidRPr="00000000" w14:paraId="000004FD">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RELACIÓN DE CONTRATOS CON LOS QUE SE ACREDITA DE EXPERIENCIA DE PROPONENTES EXTRANJEROS</w:t>
      </w:r>
      <w:r w:rsidDel="00000000" w:rsidR="00000000" w:rsidRPr="00000000">
        <w:rPr>
          <w:rtl w:val="0"/>
        </w:rPr>
      </w:r>
    </w:p>
    <w:p w:rsidR="00000000" w:rsidDel="00000000" w:rsidP="00000000" w:rsidRDefault="00000000" w:rsidRPr="00000000" w14:paraId="000004FE">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actuando en calidad de representante legal de (</w:t>
      </w:r>
      <w:r w:rsidDel="00000000" w:rsidR="00000000" w:rsidRPr="00000000">
        <w:rPr>
          <w:rFonts w:ascii="Arial Narrow" w:cs="Arial Narrow" w:eastAsia="Arial Narrow" w:hAnsi="Arial Narrow"/>
          <w:i w:val="1"/>
          <w:sz w:val="22"/>
          <w:szCs w:val="22"/>
          <w:rtl w:val="0"/>
        </w:rPr>
        <w:t xml:space="preserve">O EN NOMBRE PROPIO)</w:t>
      </w:r>
      <w:r w:rsidDel="00000000" w:rsidR="00000000" w:rsidRPr="00000000">
        <w:rPr>
          <w:rFonts w:ascii="Arial Narrow" w:cs="Arial Narrow" w:eastAsia="Arial Narrow" w:hAnsi="Arial Narrow"/>
          <w:i w:val="1"/>
          <w:sz w:val="22"/>
          <w:szCs w:val="22"/>
          <w:u w:val="single"/>
          <w:rtl w:val="0"/>
        </w:rPr>
        <w:tab/>
        <w:tab/>
      </w:r>
      <w:r w:rsidDel="00000000" w:rsidR="00000000" w:rsidRPr="00000000">
        <w:rPr>
          <w:rFonts w:ascii="Arial Narrow" w:cs="Arial Narrow" w:eastAsia="Arial Narrow" w:hAnsi="Arial Narrow"/>
          <w:sz w:val="22"/>
          <w:szCs w:val="22"/>
          <w:rtl w:val="0"/>
        </w:rPr>
        <w:t xml:space="preserve">, indico bajo la gravedad de juramento que el contrato o contratos ejecutados, a través de los cuales acredito la experiencia requerida en el numeral de Experiencia del Proponente, corresponde a la siguiente relación:</w:t>
      </w:r>
    </w:p>
    <w:p w:rsidR="00000000" w:rsidDel="00000000" w:rsidP="00000000" w:rsidRDefault="00000000" w:rsidRPr="00000000" w14:paraId="00000500">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7"/>
        <w:tblW w:w="8921.0" w:type="dxa"/>
        <w:jc w:val="left"/>
        <w:tblLayout w:type="fixed"/>
        <w:tblLook w:val="0400"/>
      </w:tblPr>
      <w:tblGrid>
        <w:gridCol w:w="1444"/>
        <w:gridCol w:w="2116"/>
        <w:gridCol w:w="1593"/>
        <w:gridCol w:w="1463"/>
        <w:gridCol w:w="1129"/>
        <w:gridCol w:w="1176"/>
        <w:tblGridChange w:id="0">
          <w:tblGrid>
            <w:gridCol w:w="1444"/>
            <w:gridCol w:w="2116"/>
            <w:gridCol w:w="1593"/>
            <w:gridCol w:w="1463"/>
            <w:gridCol w:w="1129"/>
            <w:gridCol w:w="1176"/>
          </w:tblGrid>
        </w:tblGridChange>
      </w:tblGrid>
      <w:tr>
        <w:trPr>
          <w:cantSplit w:val="0"/>
          <w:trHeight w:val="767" w:hRule="atLeast"/>
          <w:tblHeader w:val="0"/>
        </w:trPr>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ENTIDAD CONTRATANTE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 CONTRATISTA (OFERENTE/MIEMBRO DE</w:t>
            </w:r>
            <w:r w:rsidDel="00000000" w:rsidR="00000000" w:rsidRPr="00000000">
              <w:rPr>
                <w:rtl w:val="0"/>
              </w:rPr>
            </w:r>
          </w:p>
          <w:p w:rsidR="00000000" w:rsidDel="00000000" w:rsidP="00000000" w:rsidRDefault="00000000" w:rsidRPr="00000000" w14:paraId="0000050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OBJETO/CÓDIGO UNSPSC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 PARTICIPACIÓN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PLAZO DE EJECUCIÓN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50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VALOR EJECUTADO</w:t>
            </w: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D">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E">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F">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1">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2">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3">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5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5">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6">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7">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9">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D">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E">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F">
            <w:pPr>
              <w:tabs>
                <w:tab w:val="left" w:leader="none" w:pos="6825"/>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52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2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representante legal</w:t>
      </w:r>
    </w:p>
    <w:p w:rsidR="00000000" w:rsidDel="00000000" w:rsidP="00000000" w:rsidRDefault="00000000" w:rsidRPr="00000000" w14:paraId="0000052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NIT</w:t>
      </w:r>
    </w:p>
    <w:p w:rsidR="00000000" w:rsidDel="00000000" w:rsidP="00000000" w:rsidRDefault="00000000" w:rsidRPr="00000000" w14:paraId="0000052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Dirección</w:t>
      </w:r>
    </w:p>
    <w:p w:rsidR="00000000" w:rsidDel="00000000" w:rsidP="00000000" w:rsidRDefault="00000000" w:rsidRPr="00000000" w14:paraId="0000052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w:t>
      </w:r>
    </w:p>
    <w:p w:rsidR="00000000" w:rsidDel="00000000" w:rsidP="00000000" w:rsidRDefault="00000000" w:rsidRPr="00000000" w14:paraId="0000052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w:t>
        <w:br w:type="textWrapping"/>
      </w:r>
    </w:p>
    <w:p w:rsidR="00000000" w:rsidDel="00000000" w:rsidP="00000000" w:rsidRDefault="00000000" w:rsidRPr="00000000" w14:paraId="0000052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F">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FORMATO 7</w:t>
      </w:r>
    </w:p>
    <w:p w:rsidR="00000000" w:rsidDel="00000000" w:rsidP="00000000" w:rsidRDefault="00000000" w:rsidRPr="00000000" w14:paraId="00000540">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ACREDITACIÓN DE EXPERIENCIA PROPONENTES EXTRANJEROS</w:t>
      </w:r>
      <w:r w:rsidDel="00000000" w:rsidR="00000000" w:rsidRPr="00000000">
        <w:rPr>
          <w:rtl w:val="0"/>
        </w:rPr>
      </w:r>
    </w:p>
    <w:p w:rsidR="00000000" w:rsidDel="00000000" w:rsidP="00000000" w:rsidRDefault="00000000" w:rsidRPr="00000000" w14:paraId="0000054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Y FECHA DE LA CERTIFICACIÓN</w:t>
      </w:r>
    </w:p>
    <w:p w:rsidR="00000000" w:rsidDel="00000000" w:rsidP="00000000" w:rsidRDefault="00000000" w:rsidRPr="00000000" w14:paraId="0000054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Y/O RAZÓN SOCIAL DE LA INSTITUCIÓN CONTRATANTE</w:t>
      </w:r>
    </w:p>
    <w:p w:rsidR="00000000" w:rsidDel="00000000" w:rsidP="00000000" w:rsidRDefault="00000000" w:rsidRPr="00000000" w14:paraId="0000054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Y/O RAZÓN SOCIAL DE LA INSTITUCIÓN CONTRATISTA</w:t>
      </w:r>
    </w:p>
    <w:p w:rsidR="00000000" w:rsidDel="00000000" w:rsidP="00000000" w:rsidRDefault="00000000" w:rsidRPr="00000000" w14:paraId="0000054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CONTRATO No.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4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DEL CONTRATO</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4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INICIACIÓN.</w:t>
        <w:tab/>
        <w:t xml:space="preserve">DIA</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MES</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AÑO</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4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TERMINACIÓN. DIA</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MES</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AÑO</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4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5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5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w:t>
      </w:r>
    </w:p>
    <w:p w:rsidR="00000000" w:rsidDel="00000000" w:rsidP="00000000" w:rsidRDefault="00000000" w:rsidRPr="00000000" w14:paraId="0000055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No. de Identificación</w:t>
      </w:r>
    </w:p>
    <w:p w:rsidR="00000000" w:rsidDel="00000000" w:rsidP="00000000" w:rsidRDefault="00000000" w:rsidRPr="00000000" w14:paraId="0000055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55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55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7">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FORMATO 2</w:t>
      </w:r>
    </w:p>
    <w:p w:rsidR="00000000" w:rsidDel="00000000" w:rsidP="00000000" w:rsidRDefault="00000000" w:rsidRPr="00000000" w14:paraId="00000558">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DOCUMENTO DE CONFORMACIÓN DE CONSORCIO</w:t>
      </w:r>
    </w:p>
    <w:p w:rsidR="00000000" w:rsidDel="00000000" w:rsidP="00000000" w:rsidRDefault="00000000" w:rsidRPr="00000000" w14:paraId="0000055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5B">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INDEPORTES</w:t>
      </w:r>
    </w:p>
    <w:p w:rsidR="00000000" w:rsidDel="00000000" w:rsidP="00000000" w:rsidRDefault="00000000" w:rsidRPr="00000000" w14:paraId="0000055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D">
      <w:pPr>
        <w:jc w:val="center"/>
        <w:rPr>
          <w:rFonts w:ascii="Arial" w:cs="Arial" w:eastAsia="Arial" w:hAnsi="Arial"/>
          <w:b w:val="1"/>
          <w:sz w:val="22"/>
          <w:szCs w:val="22"/>
        </w:rPr>
      </w:pPr>
      <w:r w:rsidDel="00000000" w:rsidR="00000000" w:rsidRPr="00000000">
        <w:rPr>
          <w:rFonts w:ascii="Arial Narrow" w:cs="Arial Narrow" w:eastAsia="Arial Narrow" w:hAnsi="Arial Narrow"/>
          <w:b w:val="1"/>
          <w:sz w:val="22"/>
          <w:szCs w:val="22"/>
          <w:rtl w:val="0"/>
        </w:rPr>
        <w:t xml:space="preserve">OBJETO: </w:t>
      </w:r>
      <w:r w:rsidDel="00000000" w:rsidR="00000000" w:rsidRPr="00000000">
        <w:rPr>
          <w:rFonts w:ascii="Arial" w:cs="Arial" w:eastAsia="Arial" w:hAnsi="Arial"/>
          <w:b w:val="1"/>
          <w:sz w:val="22"/>
          <w:szCs w:val="22"/>
          <w:rtl w:val="0"/>
        </w:rPr>
        <w:t xml:space="preserve">ADQUISICIÓN DE UNIFORMES E IMPLEMENTACIÓN DEPORTIVA PARA EL COMPONENTE FORMATIVO EN CUMPLIMIENTO DE LAS METAS DEL PLAN DE DESARROLLO "GOBERNANDO MÁS QUE UN PLAN 2024-2028".</w:t>
      </w:r>
    </w:p>
    <w:p w:rsidR="00000000" w:rsidDel="00000000" w:rsidP="00000000" w:rsidRDefault="00000000" w:rsidRPr="00000000" w14:paraId="0000055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i w:val="1"/>
          <w:sz w:val="22"/>
          <w:szCs w:val="22"/>
          <w:rtl w:val="0"/>
        </w:rPr>
        <w:t xml:space="preserve">.</w:t>
      </w:r>
      <w:r w:rsidDel="00000000" w:rsidR="00000000" w:rsidRPr="00000000">
        <w:rPr>
          <w:rtl w:val="0"/>
        </w:rPr>
      </w:r>
    </w:p>
    <w:p w:rsidR="00000000" w:rsidDel="00000000" w:rsidP="00000000" w:rsidRDefault="00000000" w:rsidRPr="00000000" w14:paraId="0000056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REFERENCIA: </w:t>
      </w:r>
      <w:r w:rsidDel="00000000" w:rsidR="00000000" w:rsidRPr="00000000">
        <w:rPr>
          <w:rFonts w:ascii="Arial Narrow" w:cs="Arial Narrow" w:eastAsia="Arial Narrow" w:hAnsi="Arial Narrow"/>
          <w:sz w:val="22"/>
          <w:szCs w:val="22"/>
          <w:rtl w:val="0"/>
        </w:rPr>
        <w:t xml:space="preserve">Selección Abreviada por Subasta Inversa Electrónica No. </w:t>
      </w:r>
      <w:r w:rsidDel="00000000" w:rsidR="00000000" w:rsidRPr="00000000">
        <w:rPr>
          <w:rFonts w:ascii="Arial Narrow" w:cs="Arial Narrow" w:eastAsia="Arial Narrow" w:hAnsi="Arial Narrow"/>
          <w:b w:val="1"/>
          <w:sz w:val="22"/>
          <w:szCs w:val="22"/>
          <w:rtl w:val="0"/>
        </w:rPr>
        <w:t xml:space="preserve">SASI-xx-2024</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6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suscritos,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(nombre   del   Representante   Legal)   y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(nombre   del Representante     Legal),      debidamente      autorizados      para      actuar      en      nombre      y      representación      de</w:t>
      </w:r>
    </w:p>
    <w:p w:rsidR="00000000" w:rsidDel="00000000" w:rsidP="00000000" w:rsidRDefault="00000000" w:rsidRPr="00000000" w14:paraId="0000056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(nombre o razón social del integrante) y</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(nombre o razón social del integrante), respectivamente, manifestamos por este documento, que hemos convenido asociarnos en Consorcio, para participar en el proceso de la referencia cuyo objeto es</w:t>
      </w:r>
      <w:r w:rsidDel="00000000" w:rsidR="00000000" w:rsidRPr="00000000">
        <w:rPr>
          <w:rFonts w:ascii="Arial Narrow" w:cs="Arial Narrow" w:eastAsia="Arial Narrow" w:hAnsi="Arial Narrow"/>
          <w:sz w:val="22"/>
          <w:szCs w:val="22"/>
          <w:u w:val="single"/>
          <w:rtl w:val="0"/>
        </w:rPr>
        <w:tab/>
        <w:tab/>
      </w:r>
      <w:r w:rsidDel="00000000" w:rsidR="00000000" w:rsidRPr="00000000">
        <w:rPr>
          <w:rFonts w:ascii="Arial Narrow" w:cs="Arial Narrow" w:eastAsia="Arial Narrow" w:hAnsi="Arial Narrow"/>
          <w:sz w:val="22"/>
          <w:szCs w:val="22"/>
          <w:rtl w:val="0"/>
        </w:rPr>
        <w:t xml:space="preserve">, y por lo tanto, expresamos lo siguiente:</w:t>
      </w:r>
    </w:p>
    <w:p w:rsidR="00000000" w:rsidDel="00000000" w:rsidP="00000000" w:rsidRDefault="00000000" w:rsidRPr="00000000" w14:paraId="0000056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65">
      <w:pPr>
        <w:numPr>
          <w:ilvl w:val="0"/>
          <w:numId w:val="5"/>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duración de este Consorcio será igual al término de ejecución, liquidación del contrato y un (1) año más.</w:t>
      </w:r>
    </w:p>
    <w:p w:rsidR="00000000" w:rsidDel="00000000" w:rsidP="00000000" w:rsidRDefault="00000000" w:rsidRPr="00000000" w14:paraId="00000566">
      <w:pPr>
        <w:numPr>
          <w:ilvl w:val="0"/>
          <w:numId w:val="5"/>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Consorcio está integrado por:</w:t>
      </w:r>
    </w:p>
    <w:p w:rsidR="00000000" w:rsidDel="00000000" w:rsidP="00000000" w:rsidRDefault="00000000" w:rsidRPr="00000000" w14:paraId="0000056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8">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 PARTICIPACIÓN</w:t>
      </w:r>
    </w:p>
    <w:p w:rsidR="00000000" w:rsidDel="00000000" w:rsidP="00000000" w:rsidRDefault="00000000" w:rsidRPr="00000000" w14:paraId="0000056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w:t>
      </w:r>
      <w:r w:rsidDel="00000000" w:rsidR="00000000" w:rsidRPr="00000000">
        <w:rPr>
          <w:rFonts w:ascii="Arial Narrow" w:cs="Arial Narrow" w:eastAsia="Arial Narrow" w:hAnsi="Arial Narrow"/>
          <w:sz w:val="22"/>
          <w:szCs w:val="22"/>
          <w:vertAlign w:val="superscript"/>
          <w:rtl w:val="0"/>
        </w:rPr>
        <w:t xml:space="preserve">1</w:t>
      </w:r>
      <w:r w:rsidDel="00000000" w:rsidR="00000000" w:rsidRPr="00000000">
        <w:rPr>
          <w:rtl w:val="0"/>
        </w:rPr>
      </w:r>
    </w:p>
    <w:p w:rsidR="00000000" w:rsidDel="00000000" w:rsidP="00000000" w:rsidRDefault="00000000" w:rsidRPr="00000000" w14:paraId="0000056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6B">
      <w:pPr>
        <w:numPr>
          <w:ilvl w:val="0"/>
          <w:numId w:val="6"/>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Consorcio se denomina CONSORCIO</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6C">
      <w:pPr>
        <w:numPr>
          <w:ilvl w:val="0"/>
          <w:numId w:val="7"/>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responsabilidad de los integrantes del Consorcio es solidaria.</w:t>
      </w:r>
    </w:p>
    <w:p w:rsidR="00000000" w:rsidDel="00000000" w:rsidP="00000000" w:rsidRDefault="00000000" w:rsidRPr="00000000" w14:paraId="0000056D">
      <w:pPr>
        <w:numPr>
          <w:ilvl w:val="0"/>
          <w:numId w:val="9"/>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000000" w:rsidDel="00000000" w:rsidP="00000000" w:rsidRDefault="00000000" w:rsidRPr="00000000" w14:paraId="0000056E">
      <w:pPr>
        <w:numPr>
          <w:ilvl w:val="0"/>
          <w:numId w:val="11"/>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facturación será realizada por (DILIGENCIAR QUIEN O QUIENES ESTARÁ A CARGO LA FACTURACIÓN O SI LA MISMA SE HARÁ NOMBRE DEL CONSORCIO)</w:t>
      </w:r>
    </w:p>
    <w:p w:rsidR="00000000" w:rsidDel="00000000" w:rsidP="00000000" w:rsidRDefault="00000000" w:rsidRPr="00000000" w14:paraId="0000056F">
      <w:pPr>
        <w:numPr>
          <w:ilvl w:val="0"/>
          <w:numId w:val="13"/>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sede del Consorcio es:</w:t>
      </w:r>
    </w:p>
    <w:p w:rsidR="00000000" w:rsidDel="00000000" w:rsidP="00000000" w:rsidRDefault="00000000" w:rsidRPr="00000000" w14:paraId="0000057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correo </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 Dirección electrónica </w:t>
      </w:r>
      <w:r w:rsidDel="00000000" w:rsidR="00000000" w:rsidRPr="00000000">
        <w:rPr>
          <w:rFonts w:ascii="Arial Narrow" w:cs="Arial Narrow" w:eastAsia="Arial Narrow" w:hAnsi="Arial Narrow"/>
          <w:sz w:val="22"/>
          <w:szCs w:val="22"/>
          <w:u w:val="single"/>
          <w:rtl w:val="0"/>
        </w:rPr>
        <w:t xml:space="preserve"> </w:t>
        <w:tab/>
        <w:tab/>
        <w:tab/>
      </w:r>
      <w:r w:rsidDel="00000000" w:rsidR="00000000" w:rsidRPr="00000000">
        <w:rPr>
          <w:rFonts w:ascii="Arial Narrow" w:cs="Arial Narrow" w:eastAsia="Arial Narrow" w:hAnsi="Arial Narrow"/>
          <w:sz w:val="22"/>
          <w:szCs w:val="22"/>
          <w:rtl w:val="0"/>
        </w:rPr>
        <w:t xml:space="preserve">                                                                                   Teléfono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7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7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 a los</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días del mes de</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de 2023.</w:t>
      </w:r>
    </w:p>
    <w:p w:rsidR="00000000" w:rsidDel="00000000" w:rsidP="00000000" w:rsidRDefault="00000000" w:rsidRPr="00000000" w14:paraId="0000057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cada uno de los integrantes)</w:t>
      </w:r>
    </w:p>
    <w:p w:rsidR="00000000" w:rsidDel="00000000" w:rsidP="00000000" w:rsidRDefault="00000000" w:rsidRPr="00000000" w14:paraId="0000057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del Consorcio)</w:t>
      </w:r>
    </w:p>
    <w:p w:rsidR="00000000" w:rsidDel="00000000" w:rsidP="00000000" w:rsidRDefault="00000000" w:rsidRPr="00000000" w14:paraId="0000057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vertAlign w:val="superscript"/>
          <w:rtl w:val="0"/>
        </w:rPr>
        <w:t xml:space="preserve">1 </w:t>
      </w:r>
      <w:r w:rsidDel="00000000" w:rsidR="00000000" w:rsidRPr="00000000">
        <w:rPr>
          <w:rFonts w:ascii="Arial Narrow" w:cs="Arial Narrow" w:eastAsia="Arial Narrow" w:hAnsi="Arial Narrow"/>
          <w:sz w:val="22"/>
          <w:szCs w:val="22"/>
          <w:rtl w:val="0"/>
        </w:rPr>
        <w:t xml:space="preserve">El total de la columna, es decir la suma de los porcentajes de participación de los integrantes, debe ser igual al 100%.</w:t>
      </w:r>
    </w:p>
    <w:p w:rsidR="00000000" w:rsidDel="00000000" w:rsidP="00000000" w:rsidRDefault="00000000" w:rsidRPr="00000000" w14:paraId="0000057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7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A4">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FORMATO 2.1</w:t>
      </w:r>
    </w:p>
    <w:p w:rsidR="00000000" w:rsidDel="00000000" w:rsidP="00000000" w:rsidRDefault="00000000" w:rsidRPr="00000000" w14:paraId="000005A5">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DOCUMENTO DE CONFORMACIÓN DE UNIÓN TEMPORAL</w:t>
      </w:r>
      <w:r w:rsidDel="00000000" w:rsidR="00000000" w:rsidRPr="00000000">
        <w:rPr>
          <w:rtl w:val="0"/>
        </w:rPr>
      </w:r>
    </w:p>
    <w:p w:rsidR="00000000" w:rsidDel="00000000" w:rsidP="00000000" w:rsidRDefault="00000000" w:rsidRPr="00000000" w14:paraId="000005A6">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A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5A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A9">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INDEPORTES</w:t>
      </w:r>
    </w:p>
    <w:p w:rsidR="00000000" w:rsidDel="00000000" w:rsidP="00000000" w:rsidRDefault="00000000" w:rsidRPr="00000000" w14:paraId="000005A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B">
      <w:pPr>
        <w:jc w:val="center"/>
        <w:rPr>
          <w:rFonts w:ascii="Arial" w:cs="Arial" w:eastAsia="Arial" w:hAnsi="Arial"/>
          <w:b w:val="1"/>
          <w:sz w:val="22"/>
          <w:szCs w:val="22"/>
        </w:rPr>
      </w:pPr>
      <w:r w:rsidDel="00000000" w:rsidR="00000000" w:rsidRPr="00000000">
        <w:rPr>
          <w:rFonts w:ascii="Arial Narrow" w:cs="Arial Narrow" w:eastAsia="Arial Narrow" w:hAnsi="Arial Narrow"/>
          <w:b w:val="1"/>
          <w:sz w:val="22"/>
          <w:szCs w:val="22"/>
          <w:rtl w:val="0"/>
        </w:rPr>
        <w:t xml:space="preserve">Objeto: </w:t>
      </w:r>
      <w:r w:rsidDel="00000000" w:rsidR="00000000" w:rsidRPr="00000000">
        <w:rPr>
          <w:rFonts w:ascii="Arial" w:cs="Arial" w:eastAsia="Arial" w:hAnsi="Arial"/>
          <w:b w:val="1"/>
          <w:sz w:val="22"/>
          <w:szCs w:val="22"/>
          <w:rtl w:val="0"/>
        </w:rPr>
        <w:t xml:space="preserve">ADQUISICIÓN DE UNIFORMES E IMPLEMENTACIÓN DEPORTIVA PARA EL COMPONENTE FORMATIVO EN CUMPLIMIENTO DE LAS METAS DEL PLAN DE DESARROLLO "GOBERNANDO MÁS QUE UN PLAN 2024-2028".</w:t>
      </w:r>
    </w:p>
    <w:p w:rsidR="00000000" w:rsidDel="00000000" w:rsidP="00000000" w:rsidRDefault="00000000" w:rsidRPr="00000000" w14:paraId="000005A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REFERENCIA: </w:t>
      </w:r>
      <w:r w:rsidDel="00000000" w:rsidR="00000000" w:rsidRPr="00000000">
        <w:rPr>
          <w:rFonts w:ascii="Arial Narrow" w:cs="Arial Narrow" w:eastAsia="Arial Narrow" w:hAnsi="Arial Narrow"/>
          <w:sz w:val="22"/>
          <w:szCs w:val="22"/>
          <w:rtl w:val="0"/>
        </w:rPr>
        <w:t xml:space="preserve">Selección Abreviada por Subasta Inversa No. </w:t>
      </w:r>
      <w:r w:rsidDel="00000000" w:rsidR="00000000" w:rsidRPr="00000000">
        <w:rPr>
          <w:rFonts w:ascii="Arial Narrow" w:cs="Arial Narrow" w:eastAsia="Arial Narrow" w:hAnsi="Arial Narrow"/>
          <w:b w:val="1"/>
          <w:sz w:val="22"/>
          <w:szCs w:val="22"/>
          <w:rtl w:val="0"/>
        </w:rPr>
        <w:t xml:space="preserve">SASI-xxx-2024</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A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suscritos,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(nombre   del   Representante   Legal)   y</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(nombre   del Representante Legal), debidamente autorizados para actuar en nombre y representación de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(nombre o razón social del integrante) y</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(nombre o razón social del integrante), respectivamente, manifestamos por este documento, que hemos convenido asociarnos en Unión Temporal para participar en el proceso de la referencia, cuyo objeto es</w:t>
      </w:r>
      <w:r w:rsidDel="00000000" w:rsidR="00000000" w:rsidRPr="00000000">
        <w:rPr>
          <w:rFonts w:ascii="Arial Narrow" w:cs="Arial Narrow" w:eastAsia="Arial Narrow" w:hAnsi="Arial Narrow"/>
          <w:sz w:val="22"/>
          <w:szCs w:val="22"/>
          <w:u w:val="single"/>
          <w:rtl w:val="0"/>
        </w:rPr>
        <w:tab/>
        <w:tab/>
      </w:r>
      <w:r w:rsidDel="00000000" w:rsidR="00000000" w:rsidRPr="00000000">
        <w:rPr>
          <w:rFonts w:ascii="Arial Narrow" w:cs="Arial Narrow" w:eastAsia="Arial Narrow" w:hAnsi="Arial Narrow"/>
          <w:sz w:val="22"/>
          <w:szCs w:val="22"/>
          <w:rtl w:val="0"/>
        </w:rPr>
        <w:t xml:space="preserve">, y por lo tanto, expresamos lo siguiente:</w:t>
      </w:r>
    </w:p>
    <w:p w:rsidR="00000000" w:rsidDel="00000000" w:rsidP="00000000" w:rsidRDefault="00000000" w:rsidRPr="00000000" w14:paraId="000005A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0">
      <w:pPr>
        <w:numPr>
          <w:ilvl w:val="0"/>
          <w:numId w:val="16"/>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duración de la Unión Temporal será igual al término de ejecución, liquidación del contrato y un (1) año más.</w:t>
      </w:r>
    </w:p>
    <w:p w:rsidR="00000000" w:rsidDel="00000000" w:rsidP="00000000" w:rsidRDefault="00000000" w:rsidRPr="00000000" w14:paraId="000005B1">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Unión Temporal está integrada por:</w:t>
      </w:r>
    </w:p>
    <w:p w:rsidR="00000000" w:rsidDel="00000000" w:rsidP="00000000" w:rsidRDefault="00000000" w:rsidRPr="00000000" w14:paraId="000005B2">
      <w:pPr>
        <w:tabs>
          <w:tab w:val="left" w:leader="none" w:pos="709"/>
        </w:tabs>
        <w:ind w:left="709" w:hanging="709"/>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ab/>
        <w:t xml:space="preserve">NOMBRE TÉRMINOS Y EXTENSIÓN</w:t>
      </w:r>
      <w:r w:rsidDel="00000000" w:rsidR="00000000" w:rsidRPr="00000000">
        <w:rPr>
          <w:rFonts w:ascii="Arial Narrow" w:cs="Arial Narrow" w:eastAsia="Arial Narrow" w:hAnsi="Arial Narrow"/>
          <w:sz w:val="22"/>
          <w:szCs w:val="22"/>
          <w:vertAlign w:val="superscript"/>
          <w:rtl w:val="0"/>
        </w:rPr>
        <w:t xml:space="preserve">2</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COMPROMISO DE PARTICIPACIÓN EN LA (%)</w:t>
      </w:r>
      <w:r w:rsidDel="00000000" w:rsidR="00000000" w:rsidRPr="00000000">
        <w:rPr>
          <w:rFonts w:ascii="Arial Narrow" w:cs="Arial Narrow" w:eastAsia="Arial Narrow" w:hAnsi="Arial Narrow"/>
          <w:sz w:val="22"/>
          <w:szCs w:val="22"/>
          <w:vertAlign w:val="superscript"/>
          <w:rtl w:val="0"/>
        </w:rPr>
        <w:t xml:space="preserve">3</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EJECUCIÓN DEL CONTRATO</w:t>
      </w:r>
    </w:p>
    <w:p w:rsidR="00000000" w:rsidDel="00000000" w:rsidP="00000000" w:rsidRDefault="00000000" w:rsidRPr="00000000" w14:paraId="000005B3">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Unión Temporal se denomina UNIÓN TEMPORAL</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5B4">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responsabilidad de los integrantes de la Unión Temporal es solidaria.</w:t>
      </w:r>
    </w:p>
    <w:p w:rsidR="00000000" w:rsidDel="00000000" w:rsidP="00000000" w:rsidRDefault="00000000" w:rsidRPr="00000000" w14:paraId="000005B5">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000000" w:rsidDel="00000000" w:rsidP="00000000" w:rsidRDefault="00000000" w:rsidRPr="00000000" w14:paraId="000005B6">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facturación será realizada por (DILIGENCIAR QUIEN O QUIENES ESTARÁ A CARGO LA FACTURACIÓN O SI LA MISMA SE HARÁ NOMBRE DE LA UNION TEMPORAL)</w:t>
      </w:r>
    </w:p>
    <w:p w:rsidR="00000000" w:rsidDel="00000000" w:rsidP="00000000" w:rsidRDefault="00000000" w:rsidRPr="00000000" w14:paraId="000005B7">
      <w:pPr>
        <w:numPr>
          <w:ilvl w:val="0"/>
          <w:numId w:val="16"/>
        </w:numPr>
        <w:pBdr>
          <w:top w:space="0" w:sz="0" w:val="nil"/>
          <w:left w:space="0" w:sz="0" w:val="nil"/>
          <w:bottom w:space="0" w:sz="0" w:val="nil"/>
          <w:right w:space="0" w:sz="0" w:val="nil"/>
          <w:between w:space="0" w:sz="0" w:val="nil"/>
        </w:pBdr>
        <w:tabs>
          <w:tab w:val="left" w:leader="none" w:pos="6825"/>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sede de la Unión Temporal es:</w:t>
      </w:r>
    </w:p>
    <w:p w:rsidR="00000000" w:rsidDel="00000000" w:rsidP="00000000" w:rsidRDefault="00000000" w:rsidRPr="00000000" w14:paraId="000005B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correo </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 Dirección electrónica </w:t>
      </w:r>
      <w:r w:rsidDel="00000000" w:rsidR="00000000" w:rsidRPr="00000000">
        <w:rPr>
          <w:rFonts w:ascii="Arial Narrow" w:cs="Arial Narrow" w:eastAsia="Arial Narrow" w:hAnsi="Arial Narrow"/>
          <w:sz w:val="22"/>
          <w:szCs w:val="22"/>
          <w:u w:val="single"/>
          <w:rtl w:val="0"/>
        </w:rPr>
        <w:t xml:space="preserve"> </w:t>
        <w:tab/>
        <w:tab/>
        <w:tab/>
      </w:r>
      <w:r w:rsidDel="00000000" w:rsidR="00000000" w:rsidRPr="00000000">
        <w:rPr>
          <w:rFonts w:ascii="Arial Narrow" w:cs="Arial Narrow" w:eastAsia="Arial Narrow" w:hAnsi="Arial Narrow"/>
          <w:sz w:val="22"/>
          <w:szCs w:val="22"/>
          <w:rtl w:val="0"/>
        </w:rPr>
        <w:t xml:space="preserve">                                                                                   Teléfono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B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tl w:val="0"/>
        </w:rPr>
      </w:r>
    </w:p>
    <w:p w:rsidR="00000000" w:rsidDel="00000000" w:rsidP="00000000" w:rsidRDefault="00000000" w:rsidRPr="00000000" w14:paraId="000005B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 a los</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días del mes de</w:t>
      </w:r>
      <w:r w:rsidDel="00000000" w:rsidR="00000000" w:rsidRPr="00000000">
        <w:rPr>
          <w:rFonts w:ascii="Arial Narrow" w:cs="Arial Narrow" w:eastAsia="Arial Narrow" w:hAnsi="Arial Narrow"/>
          <w:sz w:val="22"/>
          <w:szCs w:val="22"/>
          <w:u w:val="single"/>
          <w:rtl w:val="0"/>
        </w:rPr>
        <w:tab/>
      </w:r>
      <w:r w:rsidDel="00000000" w:rsidR="00000000" w:rsidRPr="00000000">
        <w:rPr>
          <w:rFonts w:ascii="Arial Narrow" w:cs="Arial Narrow" w:eastAsia="Arial Narrow" w:hAnsi="Arial Narrow"/>
          <w:sz w:val="22"/>
          <w:szCs w:val="22"/>
          <w:rtl w:val="0"/>
        </w:rPr>
        <w:t xml:space="preserve">de 2023.</w:t>
      </w:r>
    </w:p>
    <w:p w:rsidR="00000000" w:rsidDel="00000000" w:rsidP="00000000" w:rsidRDefault="00000000" w:rsidRPr="00000000" w14:paraId="000005B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cada uno de los integrantes)</w:t>
      </w:r>
    </w:p>
    <w:p w:rsidR="00000000" w:rsidDel="00000000" w:rsidP="00000000" w:rsidRDefault="00000000" w:rsidRPr="00000000" w14:paraId="000005B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Unión Temporal)</w:t>
      </w:r>
    </w:p>
    <w:p w:rsidR="00000000" w:rsidDel="00000000" w:rsidP="00000000" w:rsidRDefault="00000000" w:rsidRPr="00000000" w14:paraId="000005C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4">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5">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1">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3">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4">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FORMATO 5</w:t>
      </w:r>
    </w:p>
    <w:p w:rsidR="00000000" w:rsidDel="00000000" w:rsidP="00000000" w:rsidRDefault="00000000" w:rsidRPr="00000000" w14:paraId="000005F5">
      <w:pPr>
        <w:tabs>
          <w:tab w:val="left" w:leader="none" w:pos="6825"/>
        </w:tabs>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6">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FORMATO DEL CERTIFICADO DE ACREDITACIÓN DE LA CAPACIDAD FINANCIERA Y CAPACIDAD ORGANIZACIONAL PARA CUMPLIR CON LOS REQUISITOS HABILITANTES PARA PERSONA NATURAL, PERSONA EXTRANJERA SIN DOMICILIO Y PERSONA JURÍDICA EXTRANJERA SIN SUCURSAL EN COLOMBIA.</w:t>
      </w:r>
      <w:r w:rsidDel="00000000" w:rsidR="00000000" w:rsidRPr="00000000">
        <w:rPr>
          <w:rtl w:val="0"/>
        </w:rPr>
      </w:r>
    </w:p>
    <w:p w:rsidR="00000000" w:rsidDel="00000000" w:rsidP="00000000" w:rsidRDefault="00000000" w:rsidRPr="00000000" w14:paraId="000005F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Proceso de Contratación: </w:t>
      </w:r>
      <w:r w:rsidDel="00000000" w:rsidR="00000000" w:rsidRPr="00000000">
        <w:rPr>
          <w:rFonts w:ascii="Arial Narrow" w:cs="Arial Narrow" w:eastAsia="Arial Narrow" w:hAnsi="Arial Narrow"/>
          <w:b w:val="1"/>
          <w:sz w:val="22"/>
          <w:szCs w:val="22"/>
          <w:rtl w:val="0"/>
        </w:rPr>
        <w:t xml:space="preserve">SASI-xxx-2024</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F9">
      <w:pPr>
        <w:tabs>
          <w:tab w:val="left" w:leader="none" w:pos="6825"/>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Oferente:</w:t>
      </w:r>
    </w:p>
    <w:p w:rsidR="00000000" w:rsidDel="00000000" w:rsidP="00000000" w:rsidRDefault="00000000" w:rsidRPr="00000000" w14:paraId="000005F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5FB">
      <w:pPr>
        <w:numPr>
          <w:ilvl w:val="0"/>
          <w:numId w:val="8"/>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RESUMEN DE CUENTAS DE BALANCE GENERAL Y ESTADO DE RESULTADOS AL 31 DE DICIEMBRE DE 2023.</w:t>
      </w:r>
    </w:p>
    <w:p w:rsidR="00000000" w:rsidDel="00000000" w:rsidP="00000000" w:rsidRDefault="00000000" w:rsidRPr="00000000" w14:paraId="000005FC">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8"/>
        <w:tblW w:w="8921.0" w:type="dxa"/>
        <w:jc w:val="left"/>
        <w:tblLayout w:type="fixed"/>
        <w:tblLook w:val="0400"/>
      </w:tblPr>
      <w:tblGrid>
        <w:gridCol w:w="1423"/>
        <w:gridCol w:w="1300"/>
        <w:gridCol w:w="2066"/>
        <w:gridCol w:w="2066"/>
        <w:gridCol w:w="2066"/>
        <w:tblGridChange w:id="0">
          <w:tblGrid>
            <w:gridCol w:w="1423"/>
            <w:gridCol w:w="1300"/>
            <w:gridCol w:w="2066"/>
            <w:gridCol w:w="2066"/>
            <w:gridCol w:w="2066"/>
          </w:tblGrid>
        </w:tblGridChange>
      </w:tblGrid>
      <w:tr>
        <w:trPr>
          <w:cantSplit w:val="0"/>
          <w:trHeight w:val="513" w:hRule="atLeast"/>
          <w:tblHeader w:val="0"/>
        </w:trPr>
        <w:tc>
          <w:tcPr>
            <w:vMerge w:val="restart"/>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5F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Cuenta</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5F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Singular</w:t>
            </w:r>
            <w:r w:rsidDel="00000000" w:rsidR="00000000" w:rsidRPr="00000000">
              <w:rPr>
                <w:rtl w:val="0"/>
              </w:rPr>
            </w:r>
          </w:p>
        </w:tc>
        <w:tc>
          <w:tcPr>
            <w:gridSpan w:val="3"/>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Plural</w:t>
            </w:r>
            <w:r w:rsidDel="00000000" w:rsidR="00000000" w:rsidRPr="00000000">
              <w:rPr>
                <w:rtl w:val="0"/>
              </w:rPr>
            </w:r>
          </w:p>
        </w:tc>
      </w:tr>
      <w:tr>
        <w:trPr>
          <w:cantSplit w:val="0"/>
          <w:trHeight w:val="767" w:hRule="atLeast"/>
          <w:tblHeader w:val="0"/>
        </w:trPr>
        <w:tc>
          <w:tcPr>
            <w:vMerge w:val="continue"/>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(Valor en</w:t>
            </w:r>
            <w:r w:rsidDel="00000000" w:rsidR="00000000" w:rsidRPr="00000000">
              <w:rPr>
                <w:rtl w:val="0"/>
              </w:rPr>
            </w:r>
          </w:p>
          <w:p w:rsidR="00000000" w:rsidDel="00000000" w:rsidP="00000000" w:rsidRDefault="00000000" w:rsidRPr="00000000" w14:paraId="0000060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millones pesos)</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Participante N°1 (Valor pesos)</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Participante N°2 (Valor pesos)</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0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Participante N°3 (Valor pesos)</w:t>
            </w: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Activo Corriente</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D">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Activo Total</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0F">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1">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2">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Pasivo Corriente</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5">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6">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7">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Pasivo Total</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C">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77"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Patrimonio</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E">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1F">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1">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Utilidad Operacional</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3">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5">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6">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8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Gastos de intereses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2B">
            <w:pPr>
              <w:tabs>
                <w:tab w:val="left" w:leader="none" w:pos="6825"/>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62C">
      <w:pPr>
        <w:numPr>
          <w:ilvl w:val="0"/>
          <w:numId w:val="10"/>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oferente es plural y tiene más de tres participantes debe insertar las columnas adicionales en la tabla anterior.</w:t>
      </w:r>
    </w:p>
    <w:p w:rsidR="00000000" w:rsidDel="00000000" w:rsidP="00000000" w:rsidRDefault="00000000" w:rsidRPr="00000000" w14:paraId="0000062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r>
    </w:p>
    <w:p w:rsidR="00000000" w:rsidDel="00000000" w:rsidP="00000000" w:rsidRDefault="00000000" w:rsidRPr="00000000" w14:paraId="0000062E">
      <w:pPr>
        <w:numPr>
          <w:ilvl w:val="0"/>
          <w:numId w:val="12"/>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CAPACIDAD FINANCIERA</w:t>
      </w:r>
    </w:p>
    <w:p w:rsidR="00000000" w:rsidDel="00000000" w:rsidP="00000000" w:rsidRDefault="00000000" w:rsidRPr="00000000" w14:paraId="0000062F">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9"/>
        <w:tblW w:w="8926.0" w:type="dxa"/>
        <w:jc w:val="left"/>
        <w:tblLayout w:type="fixed"/>
        <w:tblLook w:val="0400"/>
      </w:tblPr>
      <w:tblGrid>
        <w:gridCol w:w="1746"/>
        <w:gridCol w:w="1128"/>
        <w:gridCol w:w="1408"/>
        <w:gridCol w:w="1408"/>
        <w:gridCol w:w="1354"/>
        <w:gridCol w:w="1882"/>
        <w:tblGridChange w:id="0">
          <w:tblGrid>
            <w:gridCol w:w="1746"/>
            <w:gridCol w:w="1128"/>
            <w:gridCol w:w="1408"/>
            <w:gridCol w:w="1408"/>
            <w:gridCol w:w="1354"/>
            <w:gridCol w:w="1882"/>
          </w:tblGrid>
        </w:tblGridChange>
      </w:tblGrid>
      <w:tr>
        <w:trPr>
          <w:cantSplit w:val="0"/>
          <w:trHeight w:val="513" w:hRule="atLeast"/>
          <w:tblHeader w:val="0"/>
        </w:trPr>
        <w:tc>
          <w:tcPr>
            <w:tcBorders>
              <w:bottom w:color="a6a6a6" w:space="0" w:sz="4" w:val="single"/>
              <w:right w:color="a6a6a6" w:space="0" w:sz="4" w:val="single"/>
            </w:tcBorders>
          </w:tcPr>
          <w:p w:rsidR="00000000" w:rsidDel="00000000" w:rsidP="00000000" w:rsidRDefault="00000000" w:rsidRPr="00000000" w14:paraId="0000063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3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individual</w:t>
            </w:r>
            <w:r w:rsidDel="00000000" w:rsidR="00000000" w:rsidRPr="00000000">
              <w:rPr>
                <w:rtl w:val="0"/>
              </w:rPr>
            </w:r>
          </w:p>
        </w:tc>
        <w:tc>
          <w:tcPr>
            <w:gridSpan w:val="4"/>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3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Plural</w:t>
            </w:r>
            <w:r w:rsidDel="00000000" w:rsidR="00000000" w:rsidRPr="00000000">
              <w:rPr>
                <w:rtl w:val="0"/>
              </w:rPr>
            </w:r>
          </w:p>
        </w:tc>
      </w:tr>
      <w:tr>
        <w:trPr>
          <w:cantSplit w:val="0"/>
          <w:trHeight w:val="77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Porcentaje de participación</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100%</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participació 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participació 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 ón)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100%</w:t>
            </w:r>
            <w:r w:rsidDel="00000000" w:rsidR="00000000" w:rsidRPr="00000000">
              <w:rPr>
                <w:rtl w:val="0"/>
              </w:rPr>
            </w:r>
          </w:p>
        </w:tc>
      </w:tr>
      <w:tr>
        <w:trPr>
          <w:cantSplit w:val="0"/>
          <w:trHeight w:val="767"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3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Indicador</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Índice del Oferente</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4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N°1</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4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N°2</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4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N°3</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Oferente plural</w:t>
            </w:r>
            <w:r w:rsidDel="00000000" w:rsidR="00000000" w:rsidRPr="00000000">
              <w:rPr>
                <w:rtl w:val="0"/>
              </w:rPr>
            </w:r>
          </w:p>
        </w:tc>
      </w:tr>
      <w:tr>
        <w:trPr>
          <w:cantSplit w:val="0"/>
          <w:trHeight w:val="77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Índice de Liquidez</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D">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Ponderación del índice de los participantes.</w:t>
            </w:r>
          </w:p>
        </w:tc>
      </w:tr>
      <w:tr>
        <w:trPr>
          <w:cantSplit w:val="0"/>
          <w:trHeight w:val="77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4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Índice de Endeudamiento</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1">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2">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3">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Ponderación del índice de los participantes.</w:t>
            </w:r>
          </w:p>
        </w:tc>
      </w:tr>
      <w:tr>
        <w:trPr>
          <w:cantSplit w:val="0"/>
          <w:trHeight w:val="767"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Razón de Cobertura de Intereses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6">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7">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5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Ponderación del índice de los</w:t>
            </w:r>
          </w:p>
          <w:p w:rsidR="00000000" w:rsidDel="00000000" w:rsidP="00000000" w:rsidRDefault="00000000" w:rsidRPr="00000000" w14:paraId="0000065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participantes.</w:t>
            </w:r>
          </w:p>
        </w:tc>
      </w:tr>
    </w:tbl>
    <w:p w:rsidR="00000000" w:rsidDel="00000000" w:rsidP="00000000" w:rsidRDefault="00000000" w:rsidRPr="00000000" w14:paraId="0000065C">
      <w:pPr>
        <w:numPr>
          <w:ilvl w:val="0"/>
          <w:numId w:val="14"/>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oferente es plural y tiene más de tres participantes debe insertar las columnas adicionales en la tabla anterior.</w:t>
      </w:r>
    </w:p>
    <w:p w:rsidR="00000000" w:rsidDel="00000000" w:rsidP="00000000" w:rsidRDefault="00000000" w:rsidRPr="00000000" w14:paraId="0000065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r>
    </w:p>
    <w:p w:rsidR="00000000" w:rsidDel="00000000" w:rsidP="00000000" w:rsidRDefault="00000000" w:rsidRPr="00000000" w14:paraId="0000065E">
      <w:pPr>
        <w:numPr>
          <w:ilvl w:val="0"/>
          <w:numId w:val="1"/>
        </w:numPr>
        <w:tabs>
          <w:tab w:val="left" w:leader="none" w:pos="6825"/>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CAPACIDAD ORGANIZACIONAL</w:t>
      </w:r>
    </w:p>
    <w:p w:rsidR="00000000" w:rsidDel="00000000" w:rsidP="00000000" w:rsidRDefault="00000000" w:rsidRPr="00000000" w14:paraId="0000065F">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10"/>
        <w:tblW w:w="8926.0" w:type="dxa"/>
        <w:jc w:val="left"/>
        <w:tblLayout w:type="fixed"/>
        <w:tblLook w:val="0400"/>
      </w:tblPr>
      <w:tblGrid>
        <w:gridCol w:w="1601"/>
        <w:gridCol w:w="1153"/>
        <w:gridCol w:w="1586"/>
        <w:gridCol w:w="1586"/>
        <w:gridCol w:w="1545"/>
        <w:gridCol w:w="1455"/>
        <w:tblGridChange w:id="0">
          <w:tblGrid>
            <w:gridCol w:w="1601"/>
            <w:gridCol w:w="1153"/>
            <w:gridCol w:w="1586"/>
            <w:gridCol w:w="1586"/>
            <w:gridCol w:w="1545"/>
            <w:gridCol w:w="1455"/>
          </w:tblGrid>
        </w:tblGridChange>
      </w:tblGrid>
      <w:tr>
        <w:trPr>
          <w:cantSplit w:val="0"/>
          <w:trHeight w:val="513" w:hRule="atLeast"/>
          <w:tblHeader w:val="0"/>
        </w:trPr>
        <w:tc>
          <w:tcPr>
            <w:tcBorders>
              <w:bottom w:color="a6a6a6" w:space="0" w:sz="4" w:val="single"/>
              <w:right w:color="a6a6a6" w:space="0" w:sz="4" w:val="single"/>
            </w:tcBorders>
          </w:tcPr>
          <w:p w:rsidR="00000000" w:rsidDel="00000000" w:rsidP="00000000" w:rsidRDefault="00000000" w:rsidRPr="00000000" w14:paraId="0000066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6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Oferente individual</w:t>
            </w:r>
          </w:p>
        </w:tc>
        <w:tc>
          <w:tcPr>
            <w:gridSpan w:val="4"/>
            <w:tcBorders>
              <w:top w:color="a6a6a6" w:space="0" w:sz="4" w:val="single"/>
              <w:left w:color="a6a6a6" w:space="0" w:sz="4" w:val="single"/>
              <w:bottom w:color="a6a6a6" w:space="0" w:sz="4" w:val="single"/>
              <w:right w:color="a6a6a6" w:space="0" w:sz="4" w:val="single"/>
            </w:tcBorders>
            <w:shd w:fill="bcd5ed" w:val="clear"/>
          </w:tcPr>
          <w:p w:rsidR="00000000" w:rsidDel="00000000" w:rsidP="00000000" w:rsidRDefault="00000000" w:rsidRPr="00000000" w14:paraId="0000066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Oferente Plural</w:t>
            </w:r>
            <w:r w:rsidDel="00000000" w:rsidR="00000000" w:rsidRPr="00000000">
              <w:rPr>
                <w:rtl w:val="0"/>
              </w:rPr>
            </w:r>
          </w:p>
        </w:tc>
      </w:tr>
      <w:tr>
        <w:trPr>
          <w:cantSplit w:val="0"/>
          <w:trHeight w:val="77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Porcentaje de participación</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7">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100%</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participació 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participació 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i w:val="1"/>
                <w:sz w:val="22"/>
                <w:szCs w:val="22"/>
                <w:rtl w:val="0"/>
              </w:rPr>
              <w:t xml:space="preserve">(Indicar % participaci ón)</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100%</w:t>
            </w:r>
            <w:r w:rsidDel="00000000" w:rsidR="00000000" w:rsidRPr="00000000">
              <w:rPr>
                <w:rtl w:val="0"/>
              </w:rPr>
            </w:r>
          </w:p>
        </w:tc>
      </w:tr>
      <w:tr>
        <w:trPr>
          <w:cantSplit w:val="0"/>
          <w:trHeight w:val="767"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6E">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Indicador</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Índice del Oferente</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7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N°1</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7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N°2</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Participant</w:t>
            </w:r>
            <w:r w:rsidDel="00000000" w:rsidR="00000000" w:rsidRPr="00000000">
              <w:rPr>
                <w:rtl w:val="0"/>
              </w:rPr>
            </w:r>
          </w:p>
          <w:p w:rsidR="00000000" w:rsidDel="00000000" w:rsidP="00000000" w:rsidRDefault="00000000" w:rsidRPr="00000000" w14:paraId="0000067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 N°3</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Índice del Oferente plural</w:t>
            </w:r>
            <w:r w:rsidDel="00000000" w:rsidR="00000000" w:rsidRPr="00000000">
              <w:rPr>
                <w:rtl w:val="0"/>
              </w:rPr>
            </w:r>
          </w:p>
        </w:tc>
      </w:tr>
    </w:tbl>
    <w:p w:rsidR="00000000" w:rsidDel="00000000" w:rsidP="00000000" w:rsidRDefault="00000000" w:rsidRPr="00000000" w14:paraId="00000678">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r>
    </w:p>
    <w:tbl>
      <w:tblPr>
        <w:tblStyle w:val="Table11"/>
        <w:tblW w:w="6333.0" w:type="dxa"/>
        <w:jc w:val="left"/>
        <w:tblLayout w:type="fixed"/>
        <w:tblLook w:val="0400"/>
      </w:tblPr>
      <w:tblGrid>
        <w:gridCol w:w="2644"/>
        <w:gridCol w:w="50"/>
        <w:gridCol w:w="50"/>
        <w:gridCol w:w="50"/>
        <w:gridCol w:w="50"/>
        <w:gridCol w:w="3489"/>
        <w:tblGridChange w:id="0">
          <w:tblGrid>
            <w:gridCol w:w="2644"/>
            <w:gridCol w:w="50"/>
            <w:gridCol w:w="50"/>
            <w:gridCol w:w="50"/>
            <w:gridCol w:w="50"/>
            <w:gridCol w:w="3489"/>
          </w:tblGrid>
        </w:tblGridChange>
      </w:tblGrid>
      <w:tr>
        <w:trPr>
          <w:cantSplit w:val="0"/>
          <w:trHeight w:val="767"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Rentabilidad sobre el patrimonio.</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D">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7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Ponderación del índice de los</w:t>
            </w:r>
          </w:p>
          <w:p w:rsidR="00000000" w:rsidDel="00000000" w:rsidP="00000000" w:rsidRDefault="00000000" w:rsidRPr="00000000" w14:paraId="0000067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participantes.</w:t>
            </w:r>
          </w:p>
        </w:tc>
      </w:tr>
      <w:tr>
        <w:trPr>
          <w:cantSplit w:val="0"/>
          <w:trHeight w:val="770"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Rentabilidad sobre activos.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1">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2">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3">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68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Ponderación del índice de los participantes.</w:t>
            </w:r>
          </w:p>
        </w:tc>
      </w:tr>
    </w:tbl>
    <w:p w:rsidR="00000000" w:rsidDel="00000000" w:rsidP="00000000" w:rsidRDefault="00000000" w:rsidRPr="00000000" w14:paraId="0000068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Si el oferente es plural y tiene más de tres participantes debe insertar las columnas adicionales en la tabla anterior.</w:t>
      </w:r>
    </w:p>
    <w:p w:rsidR="00000000" w:rsidDel="00000000" w:rsidP="00000000" w:rsidRDefault="00000000" w:rsidRPr="00000000" w14:paraId="0000068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Adjunto al presente certificado están los Estados Financieros auditados a </w:t>
      </w:r>
      <w:r w:rsidDel="00000000" w:rsidR="00000000" w:rsidRPr="00000000">
        <w:rPr>
          <w:rFonts w:ascii="Arial Narrow" w:cs="Arial Narrow" w:eastAsia="Arial Narrow" w:hAnsi="Arial Narrow"/>
          <w:b w:val="1"/>
          <w:sz w:val="22"/>
          <w:szCs w:val="22"/>
          <w:u w:val="single"/>
          <w:rtl w:val="0"/>
        </w:rPr>
        <w:t xml:space="preserve">31 de diciembre de 2023</w:t>
      </w:r>
      <w:r w:rsidDel="00000000" w:rsidR="00000000" w:rsidRPr="00000000">
        <w:rPr>
          <w:rFonts w:ascii="Arial Narrow" w:cs="Arial Narrow" w:eastAsia="Arial Narrow" w:hAnsi="Arial Narrow"/>
          <w:sz w:val="22"/>
          <w:szCs w:val="22"/>
          <w:rtl w:val="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000000" w:rsidDel="00000000" w:rsidP="00000000" w:rsidRDefault="00000000" w:rsidRPr="00000000" w14:paraId="0000068A">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12"/>
        <w:tblW w:w="6188.0" w:type="dxa"/>
        <w:jc w:val="left"/>
        <w:tblLayout w:type="fixed"/>
        <w:tblLook w:val="0400"/>
      </w:tblPr>
      <w:tblGrid>
        <w:gridCol w:w="2508"/>
        <w:gridCol w:w="1965"/>
        <w:gridCol w:w="1715"/>
        <w:tblGridChange w:id="0">
          <w:tblGrid>
            <w:gridCol w:w="2508"/>
            <w:gridCol w:w="1965"/>
            <w:gridCol w:w="1715"/>
          </w:tblGrid>
        </w:tblGridChange>
      </w:tblGrid>
      <w:tr>
        <w:trPr>
          <w:cantSplit w:val="0"/>
          <w:trHeight w:val="233" w:hRule="atLeast"/>
          <w:tblHeader w:val="0"/>
        </w:trPr>
        <w:tc>
          <w:tcPr/>
          <w:p w:rsidR="00000000" w:rsidDel="00000000" w:rsidP="00000000" w:rsidRDefault="00000000" w:rsidRPr="00000000" w14:paraId="0000068B">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Representante Legal</w:t>
            </w:r>
          </w:p>
        </w:tc>
        <w:tc>
          <w:tcPr/>
          <w:p w:rsidR="00000000" w:rsidDel="00000000" w:rsidP="00000000" w:rsidRDefault="00000000" w:rsidRPr="00000000" w14:paraId="0000068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Revisor Fiscal</w:t>
            </w:r>
          </w:p>
        </w:tc>
        <w:tc>
          <w:tcPr/>
          <w:p w:rsidR="00000000" w:rsidDel="00000000" w:rsidP="00000000" w:rsidRDefault="00000000" w:rsidRPr="00000000" w14:paraId="0000068D">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Contador</w:t>
            </w:r>
          </w:p>
        </w:tc>
      </w:tr>
      <w:tr>
        <w:trPr>
          <w:cantSplit w:val="0"/>
          <w:trHeight w:val="256" w:hRule="atLeast"/>
          <w:tblHeader w:val="0"/>
        </w:trPr>
        <w:tc>
          <w:tcPr/>
          <w:p w:rsidR="00000000" w:rsidDel="00000000" w:rsidP="00000000" w:rsidRDefault="00000000" w:rsidRPr="00000000" w14:paraId="0000068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w:t>
            </w:r>
            <w:r w:rsidDel="00000000" w:rsidR="00000000" w:rsidRPr="00000000">
              <w:rPr>
                <w:rtl w:val="0"/>
              </w:rPr>
            </w:r>
          </w:p>
        </w:tc>
        <w:tc>
          <w:tcPr/>
          <w:p w:rsidR="00000000" w:rsidDel="00000000" w:rsidP="00000000" w:rsidRDefault="00000000" w:rsidRPr="00000000" w14:paraId="0000068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w:t>
            </w:r>
            <w:r w:rsidDel="00000000" w:rsidR="00000000" w:rsidRPr="00000000">
              <w:rPr>
                <w:rtl w:val="0"/>
              </w:rPr>
            </w:r>
          </w:p>
        </w:tc>
        <w:tc>
          <w:tcPr/>
          <w:p w:rsidR="00000000" w:rsidDel="00000000" w:rsidP="00000000" w:rsidRDefault="00000000" w:rsidRPr="00000000" w14:paraId="0000069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w:t>
            </w:r>
            <w:r w:rsidDel="00000000" w:rsidR="00000000" w:rsidRPr="00000000">
              <w:rPr>
                <w:rtl w:val="0"/>
              </w:rPr>
            </w:r>
          </w:p>
        </w:tc>
      </w:tr>
      <w:tr>
        <w:trPr>
          <w:cantSplit w:val="0"/>
          <w:trHeight w:val="256" w:hRule="atLeast"/>
          <w:tblHeader w:val="0"/>
        </w:trPr>
        <w:tc>
          <w:tcPr/>
          <w:p w:rsidR="00000000" w:rsidDel="00000000" w:rsidP="00000000" w:rsidRDefault="00000000" w:rsidRPr="00000000" w14:paraId="0000069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Identificación:</w:t>
            </w:r>
            <w:r w:rsidDel="00000000" w:rsidR="00000000" w:rsidRPr="00000000">
              <w:rPr>
                <w:rtl w:val="0"/>
              </w:rPr>
            </w:r>
          </w:p>
        </w:tc>
        <w:tc>
          <w:tcPr/>
          <w:p w:rsidR="00000000" w:rsidDel="00000000" w:rsidP="00000000" w:rsidRDefault="00000000" w:rsidRPr="00000000" w14:paraId="0000069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Identificación:</w:t>
            </w:r>
            <w:r w:rsidDel="00000000" w:rsidR="00000000" w:rsidRPr="00000000">
              <w:rPr>
                <w:rtl w:val="0"/>
              </w:rPr>
            </w:r>
          </w:p>
        </w:tc>
        <w:tc>
          <w:tcPr/>
          <w:p w:rsidR="00000000" w:rsidDel="00000000" w:rsidP="00000000" w:rsidRDefault="00000000" w:rsidRPr="00000000" w14:paraId="0000069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Identificación:</w:t>
            </w:r>
            <w:r w:rsidDel="00000000" w:rsidR="00000000" w:rsidRPr="00000000">
              <w:rPr>
                <w:rtl w:val="0"/>
              </w:rPr>
            </w:r>
          </w:p>
        </w:tc>
      </w:tr>
      <w:tr>
        <w:trPr>
          <w:cantSplit w:val="0"/>
          <w:trHeight w:val="233" w:hRule="atLeast"/>
          <w:tblHeader w:val="0"/>
        </w:trPr>
        <w:tc>
          <w:tcPr/>
          <w:p w:rsidR="00000000" w:rsidDel="00000000" w:rsidP="00000000" w:rsidRDefault="00000000" w:rsidRPr="00000000" w14:paraId="0000069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69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Tarjeta Profesional</w:t>
            </w:r>
            <w:r w:rsidDel="00000000" w:rsidR="00000000" w:rsidRPr="00000000">
              <w:rPr>
                <w:rtl w:val="0"/>
              </w:rPr>
            </w:r>
          </w:p>
        </w:tc>
        <w:tc>
          <w:tcPr/>
          <w:p w:rsidR="00000000" w:rsidDel="00000000" w:rsidP="00000000" w:rsidRDefault="00000000" w:rsidRPr="00000000" w14:paraId="00000696">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Tarjeta Profesional:</w:t>
            </w:r>
            <w:r w:rsidDel="00000000" w:rsidR="00000000" w:rsidRPr="00000000">
              <w:rPr>
                <w:rtl w:val="0"/>
              </w:rPr>
            </w:r>
          </w:p>
        </w:tc>
      </w:tr>
    </w:tbl>
    <w:p w:rsidR="00000000" w:rsidDel="00000000" w:rsidP="00000000" w:rsidRDefault="00000000" w:rsidRPr="00000000" w14:paraId="0000069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r>
    </w:p>
    <w:p w:rsidR="00000000" w:rsidDel="00000000" w:rsidP="00000000" w:rsidRDefault="00000000" w:rsidRPr="00000000" w14:paraId="0000069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9">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A">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C">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E">
      <w:pPr>
        <w:tabs>
          <w:tab w:val="left" w:leader="none" w:pos="6825"/>
        </w:tabs>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ANEXO No. 8</w:t>
      </w:r>
    </w:p>
    <w:p w:rsidR="00000000" w:rsidDel="00000000" w:rsidP="00000000" w:rsidRDefault="00000000" w:rsidRPr="00000000" w14:paraId="0000069F">
      <w:pPr>
        <w:tabs>
          <w:tab w:val="left" w:leader="none" w:pos="6825"/>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MANIFESTACIÓN JURAMENTADA DE LOS CONTRATOS INSCRITOS EN EL RUP CON QUE SE ACREDITA LA EXPERIENCIA</w:t>
      </w:r>
      <w:r w:rsidDel="00000000" w:rsidR="00000000" w:rsidRPr="00000000">
        <w:rPr>
          <w:rtl w:val="0"/>
        </w:rPr>
      </w:r>
    </w:p>
    <w:p w:rsidR="00000000" w:rsidDel="00000000" w:rsidP="00000000" w:rsidRDefault="00000000" w:rsidRPr="00000000" w14:paraId="000006A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1">
      <w:pPr>
        <w:tabs>
          <w:tab w:val="left" w:leader="none" w:pos="284"/>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w:t>
        <w:tab/>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ab/>
        <w:t xml:space="preserve">en</w:t>
        <w:tab/>
        <w:t xml:space="preserve">mi</w:t>
        <w:tab/>
        <w:t xml:space="preserve">calidad</w:t>
        <w:tab/>
        <w:t xml:space="preserve">de</w:t>
        <w:tab/>
        <w:t xml:space="preserve">Representante</w:t>
        <w:tab/>
        <w:t xml:space="preserve">Legal</w:t>
        <w:tab/>
        <w:t xml:space="preserve">de</w:t>
      </w:r>
    </w:p>
    <w:p w:rsidR="00000000" w:rsidDel="00000000" w:rsidP="00000000" w:rsidRDefault="00000000" w:rsidRPr="00000000" w14:paraId="000006A2">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indico bajo la gravedad de juramento que el contrato ejecutado, a través del cual acredito la experiencia requerida en el numeral de Experiencia del Proponente, corresponde al siguiente consecutivo del reporte de contratos inscritos en el RUP:</w:t>
      </w:r>
    </w:p>
    <w:p w:rsidR="00000000" w:rsidDel="00000000" w:rsidP="00000000" w:rsidRDefault="00000000" w:rsidRPr="00000000" w14:paraId="000006A3">
      <w:pPr>
        <w:tabs>
          <w:tab w:val="left" w:leader="none" w:pos="6825"/>
        </w:tabs>
        <w:jc w:val="both"/>
        <w:rPr>
          <w:rFonts w:ascii="Arial Narrow" w:cs="Arial Narrow" w:eastAsia="Arial Narrow" w:hAnsi="Arial Narrow"/>
          <w:sz w:val="22"/>
          <w:szCs w:val="22"/>
        </w:rPr>
      </w:pPr>
      <w:r w:rsidDel="00000000" w:rsidR="00000000" w:rsidRPr="00000000">
        <w:rPr>
          <w:rtl w:val="0"/>
        </w:rPr>
      </w:r>
    </w:p>
    <w:tbl>
      <w:tblPr>
        <w:tblStyle w:val="Table13"/>
        <w:tblW w:w="8921.0" w:type="dxa"/>
        <w:jc w:val="left"/>
        <w:tblLayout w:type="fixed"/>
        <w:tblLook w:val="0400"/>
      </w:tblPr>
      <w:tblGrid>
        <w:gridCol w:w="1217"/>
        <w:gridCol w:w="914"/>
        <w:gridCol w:w="1173"/>
        <w:gridCol w:w="1194"/>
        <w:gridCol w:w="1274"/>
        <w:gridCol w:w="521"/>
        <w:gridCol w:w="1174"/>
        <w:gridCol w:w="1454"/>
        <w:tblGridChange w:id="0">
          <w:tblGrid>
            <w:gridCol w:w="1217"/>
            <w:gridCol w:w="914"/>
            <w:gridCol w:w="1173"/>
            <w:gridCol w:w="1194"/>
            <w:gridCol w:w="1274"/>
            <w:gridCol w:w="521"/>
            <w:gridCol w:w="1174"/>
            <w:gridCol w:w="1454"/>
          </w:tblGrid>
        </w:tblGridChange>
      </w:tblGrid>
      <w:tr>
        <w:trPr>
          <w:cantSplit w:val="0"/>
          <w:trHeight w:val="1216" w:hRule="atLeast"/>
          <w:tblHeader w:val="0"/>
        </w:trPr>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CONSECUTIV O DEL REPORTE DEL CONTRATO</w:t>
            </w:r>
            <w:r w:rsidDel="00000000" w:rsidR="00000000" w:rsidRPr="00000000">
              <w:rPr>
                <w:rtl w:val="0"/>
              </w:rPr>
            </w:r>
          </w:p>
          <w:p w:rsidR="00000000" w:rsidDel="00000000" w:rsidP="00000000" w:rsidRDefault="00000000" w:rsidRPr="00000000" w14:paraId="000006A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EJECUTADO (RUP).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6">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7">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NUMERO DE CONTRAT 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8">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9">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w:t>
            </w:r>
            <w:r w:rsidDel="00000000" w:rsidR="00000000" w:rsidRPr="00000000">
              <w:rPr>
                <w:rtl w:val="0"/>
              </w:rPr>
            </w:r>
          </w:p>
          <w:p w:rsidR="00000000" w:rsidDel="00000000" w:rsidP="00000000" w:rsidRDefault="00000000" w:rsidRPr="00000000" w14:paraId="000006AA">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CONTRATAN 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B">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C">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NOMBRE CONTRATIST 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D">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OBJETO/CÓDI GO UNSPSC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AF">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0">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FECH A DE</w:t>
            </w:r>
            <w:r w:rsidDel="00000000" w:rsidR="00000000" w:rsidRPr="00000000">
              <w:rPr>
                <w:rtl w:val="0"/>
              </w:rPr>
            </w:r>
          </w:p>
          <w:p w:rsidR="00000000" w:rsidDel="00000000" w:rsidP="00000000" w:rsidRDefault="00000000" w:rsidRPr="00000000" w14:paraId="000006B1">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INICI 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B2">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3">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FECHA DE TERMINACIÓ 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cd5ed" w:val="clear"/>
          </w:tcPr>
          <w:p w:rsidR="00000000" w:rsidDel="00000000" w:rsidP="00000000" w:rsidRDefault="00000000" w:rsidRPr="00000000" w14:paraId="000006B4">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VALOR TOTAL DE CONTRATO</w:t>
            </w:r>
            <w:r w:rsidDel="00000000" w:rsidR="00000000" w:rsidRPr="00000000">
              <w:rPr>
                <w:rtl w:val="0"/>
              </w:rPr>
            </w:r>
          </w:p>
          <w:p w:rsidR="00000000" w:rsidDel="00000000" w:rsidP="00000000" w:rsidRDefault="00000000" w:rsidRPr="00000000" w14:paraId="000006B5">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 VALOR DE LA PARTICIPACIÓN</w:t>
            </w: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6">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7">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D">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E">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F">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0">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1">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2">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3">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4">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5">
            <w:pPr>
              <w:tabs>
                <w:tab w:val="left" w:leader="none" w:pos="6825"/>
              </w:tabs>
              <w:jc w:val="both"/>
              <w:rPr>
                <w:rFonts w:ascii="Arial Narrow" w:cs="Arial Narrow" w:eastAsia="Arial Narrow" w:hAnsi="Arial Narrow"/>
                <w:sz w:val="22"/>
                <w:szCs w:val="22"/>
              </w:rPr>
            </w:pPr>
            <w:r w:rsidDel="00000000" w:rsidR="00000000" w:rsidRPr="00000000">
              <w:rPr>
                <w:rtl w:val="0"/>
              </w:rPr>
            </w:r>
          </w:p>
        </w:tc>
      </w:tr>
      <w:tr>
        <w:trPr>
          <w:cantSplit w:val="0"/>
          <w:trHeight w:val="2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6">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7">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8">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9">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A">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B">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C">
            <w:pPr>
              <w:tabs>
                <w:tab w:val="left" w:leader="none" w:pos="6825"/>
              </w:tabs>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D">
            <w:pPr>
              <w:tabs>
                <w:tab w:val="left" w:leader="none" w:pos="6825"/>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6CE">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br w:type="textWrapping"/>
        <w:br w:type="textWrapping"/>
      </w:r>
    </w:p>
    <w:p w:rsidR="00000000" w:rsidDel="00000000" w:rsidP="00000000" w:rsidRDefault="00000000" w:rsidRPr="00000000" w14:paraId="000006CF">
      <w:pPr>
        <w:tabs>
          <w:tab w:val="left" w:leader="none" w:pos="6825"/>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proponente</w:t>
      </w:r>
    </w:p>
    <w:p w:rsidR="00000000" w:rsidDel="00000000" w:rsidP="00000000" w:rsidRDefault="00000000" w:rsidRPr="00000000" w14:paraId="000006D0">
      <w:pPr>
        <w:tabs>
          <w:tab w:val="left" w:leader="none" w:pos="6825"/>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1">
      <w:pPr>
        <w:tabs>
          <w:tab w:val="left" w:leader="none" w:pos="6825"/>
        </w:tabs>
        <w:jc w:val="both"/>
        <w:rPr>
          <w:rFonts w:ascii="Arial Narrow" w:cs="Arial Narrow" w:eastAsia="Arial Narrow" w:hAnsi="Arial Narrow"/>
          <w:sz w:val="22"/>
          <w:szCs w:val="22"/>
        </w:rPr>
      </w:pPr>
      <w:r w:rsidDel="00000000" w:rsidR="00000000" w:rsidRPr="00000000">
        <w:rPr>
          <w:rtl w:val="0"/>
        </w:rPr>
      </w:r>
    </w:p>
    <w:sectPr>
      <w:headerReference r:id="rId10" w:type="default"/>
      <w:footerReference r:id="rId11" w:type="default"/>
      <w:pgSz w:h="18720" w:w="12240" w:orient="portrait"/>
      <w:pgMar w:bottom="3402" w:top="2126" w:left="1701" w:right="1608"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 w:name="CG Time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Century Gothic">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3">
    <w:pPr>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-1147438</wp:posOffset>
          </wp:positionV>
          <wp:extent cx="5704840" cy="1581150"/>
          <wp:effectExtent b="0" l="0" r="0" t="0"/>
          <wp:wrapNone/>
          <wp:docPr id="203744998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04840" cy="158115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3124200</wp:posOffset>
              </wp:positionH>
              <wp:positionV relativeFrom="paragraph">
                <wp:posOffset>-406399</wp:posOffset>
              </wp:positionV>
              <wp:extent cx="4057650" cy="1419225"/>
              <wp:effectExtent b="0" l="0" r="0" t="0"/>
              <wp:wrapNone/>
              <wp:docPr id="2037449982" name=""/>
              <a:graphic>
                <a:graphicData uri="http://schemas.microsoft.com/office/word/2010/wordprocessingShape">
                  <wps:wsp>
                    <wps:cNvSpPr/>
                    <wps:cNvPr id="4" name="Shape 4"/>
                    <wps:spPr>
                      <a:xfrm>
                        <a:off x="3350513" y="3103725"/>
                        <a:ext cx="3990975" cy="1352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000000"/>
                              <w:sz w:val="18"/>
                              <w:vertAlign w:val="baseline"/>
                            </w:rPr>
                            <w:t xml:space="preserve">Sede Administrativa</w:t>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 - 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595959"/>
                              <w:sz w:val="18"/>
                              <w:vertAlign w:val="baseline"/>
                            </w:rPr>
                            <w:t xml:space="preserve">Código Postal: 111321 – Teléfono: 749 1205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t xml:space="preserve">www.indeportescundinamarca.gov.co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0000ff"/>
                              <w:sz w:val="18"/>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3124200</wp:posOffset>
              </wp:positionH>
              <wp:positionV relativeFrom="paragraph">
                <wp:posOffset>-406399</wp:posOffset>
              </wp:positionV>
              <wp:extent cx="4057650" cy="1419225"/>
              <wp:effectExtent b="0" l="0" r="0" t="0"/>
              <wp:wrapNone/>
              <wp:docPr id="2037449982"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4057650" cy="1419225"/>
                      </a:xfrm>
                      <a:prstGeom prst="rect"/>
                      <a:ln/>
                    </pic:spPr>
                  </pic:pic>
                </a:graphicData>
              </a:graphic>
            </wp:anchor>
          </w:drawing>
        </mc:Fallback>
      </mc:AlternateContent>
    </w:r>
  </w:p>
  <w:p w:rsidR="00000000" w:rsidDel="00000000" w:rsidP="00000000" w:rsidRDefault="00000000" w:rsidRPr="00000000" w14:paraId="000006D4">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2">
    <w:pPr>
      <w:pBdr>
        <w:top w:space="0" w:sz="0" w:val="nil"/>
        <w:left w:space="0" w:sz="0" w:val="nil"/>
        <w:bottom w:space="0" w:sz="0" w:val="nil"/>
        <w:right w:space="0" w:sz="0" w:val="nil"/>
        <w:between w:space="0" w:sz="0" w:val="nil"/>
      </w:pBdr>
      <w:tabs>
        <w:tab w:val="center" w:leader="none" w:pos="4252"/>
        <w:tab w:val="right" w:leader="none" w:pos="8504"/>
      </w:tabs>
      <w:ind w:left="708" w:firstLine="4956"/>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-891661</wp:posOffset>
          </wp:positionH>
          <wp:positionV relativeFrom="paragraph">
            <wp:posOffset>-443231</wp:posOffset>
          </wp:positionV>
          <wp:extent cx="3204473" cy="1291564"/>
          <wp:effectExtent b="0" l="0" r="0" t="0"/>
          <wp:wrapNone/>
          <wp:docPr id="2037449984" name="image1.png"/>
          <a:graphic>
            <a:graphicData uri="http://schemas.openxmlformats.org/drawingml/2006/picture">
              <pic:pic>
                <pic:nvPicPr>
                  <pic:cNvPr id="0" name="image1.png"/>
                  <pic:cNvPicPr preferRelativeResize="0"/>
                </pic:nvPicPr>
                <pic:blipFill>
                  <a:blip r:embed="rId1"/>
                  <a:srcRect b="85143" l="548" r="57502" t="159"/>
                  <a:stretch>
                    <a:fillRect/>
                  </a:stretch>
                </pic:blipFill>
                <pic:spPr>
                  <a:xfrm>
                    <a:off x="0" y="0"/>
                    <a:ext cx="3204473" cy="129156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7"/>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widowControl w:val="0"/>
      <w:jc w:val="center"/>
    </w:pPr>
    <w:rPr>
      <w:rFonts w:ascii="Arial" w:cs="Arial" w:eastAsia="Arial" w:hAnsi="Arial"/>
      <w:b w:val="1"/>
      <w:sz w:val="24"/>
      <w:szCs w:val="24"/>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pPr>
    <w:rPr>
      <w:i w:val="1"/>
      <w:sz w:val="19"/>
      <w:szCs w:val="19"/>
      <w:u w:val="single"/>
    </w:rPr>
  </w:style>
  <w:style w:type="paragraph" w:styleId="Heading6">
    <w:name w:val="heading 6"/>
    <w:basedOn w:val="Normal"/>
    <w:next w:val="Normal"/>
    <w:pPr>
      <w:keepNext w:val="1"/>
    </w:pPr>
    <w:rPr>
      <w:rFonts w:ascii="CG Times" w:cs="CG Times" w:eastAsia="CG Times" w:hAnsi="CG Times"/>
      <w:i w:val="1"/>
      <w:u w:val="single"/>
    </w:rPr>
  </w:style>
  <w:style w:type="paragraph" w:styleId="Title">
    <w:name w:val="Title"/>
    <w:basedOn w:val="Normal"/>
    <w:next w:val="Normal"/>
    <w:pPr>
      <w:jc w:val="center"/>
    </w:pPr>
    <w:rPr>
      <w:rFonts w:ascii="Tahoma" w:cs="Tahoma" w:eastAsia="Tahoma" w:hAnsi="Tahoma"/>
      <w:b w:val="1"/>
      <w:sz w:val="24"/>
      <w:szCs w:val="24"/>
    </w:rPr>
  </w:style>
  <w:style w:type="paragraph" w:styleId="Normal" w:default="1">
    <w:name w:val="Normal"/>
    <w:qFormat w:val="1"/>
    <w:rsid w:val="00942667"/>
    <w:rPr>
      <w:lang w:eastAsia="es-ES"/>
    </w:rPr>
  </w:style>
  <w:style w:type="paragraph" w:styleId="Ttulo1">
    <w:name w:val="heading 1"/>
    <w:basedOn w:val="Normal"/>
    <w:next w:val="Normal"/>
    <w:link w:val="Ttulo1Car"/>
    <w:uiPriority w:val="9"/>
    <w:qFormat w:val="1"/>
    <w:rsid w:val="00E1538D"/>
    <w:pPr>
      <w:keepNext w:val="1"/>
      <w:spacing w:after="60" w:before="240"/>
      <w:outlineLvl w:val="0"/>
    </w:pPr>
    <w:rPr>
      <w:rFonts w:ascii="Arial" w:cs="Arial" w:hAnsi="Arial"/>
      <w:b w:val="1"/>
      <w:bCs w:val="1"/>
      <w:kern w:val="32"/>
      <w:sz w:val="32"/>
      <w:szCs w:val="32"/>
    </w:rPr>
  </w:style>
  <w:style w:type="paragraph" w:styleId="Ttulo2">
    <w:name w:val="heading 2"/>
    <w:basedOn w:val="Normal"/>
    <w:next w:val="Normal"/>
    <w:link w:val="Ttulo2Car"/>
    <w:uiPriority w:val="9"/>
    <w:semiHidden w:val="1"/>
    <w:unhideWhenUsed w:val="1"/>
    <w:qFormat w:val="1"/>
    <w:rsid w:val="00E1538D"/>
    <w:pPr>
      <w:keepNext w:val="1"/>
      <w:widowControl w:val="0"/>
      <w:tabs>
        <w:tab w:val="num" w:pos="0"/>
      </w:tabs>
      <w:suppressAutoHyphens w:val="1"/>
      <w:jc w:val="center"/>
      <w:outlineLvl w:val="1"/>
    </w:pPr>
    <w:rPr>
      <w:rFonts w:ascii="Arial" w:eastAsia="Bitstream Vera Sans" w:hAnsi="Arial"/>
      <w:b w:val="1"/>
      <w:sz w:val="24"/>
    </w:rPr>
  </w:style>
  <w:style w:type="paragraph" w:styleId="Ttulo3">
    <w:name w:val="heading 3"/>
    <w:basedOn w:val="Normal"/>
    <w:next w:val="Normal"/>
    <w:link w:val="Ttulo3Car"/>
    <w:uiPriority w:val="9"/>
    <w:semiHidden w:val="1"/>
    <w:unhideWhenUsed w:val="1"/>
    <w:qFormat w:val="1"/>
    <w:rsid w:val="00E1538D"/>
    <w:pPr>
      <w:keepNext w:val="1"/>
      <w:spacing w:after="60" w:before="240"/>
      <w:outlineLvl w:val="2"/>
    </w:pPr>
    <w:rPr>
      <w:rFonts w:ascii="Arial" w:cs="Arial" w:hAnsi="Arial"/>
      <w:b w:val="1"/>
      <w:bCs w:val="1"/>
      <w:sz w:val="26"/>
      <w:szCs w:val="26"/>
    </w:rPr>
  </w:style>
  <w:style w:type="paragraph" w:styleId="Ttulo4">
    <w:name w:val="heading 4"/>
    <w:basedOn w:val="Normal"/>
    <w:next w:val="Normal"/>
    <w:link w:val="Ttulo4Car"/>
    <w:uiPriority w:val="9"/>
    <w:semiHidden w:val="1"/>
    <w:unhideWhenUsed w:val="1"/>
    <w:qFormat w:val="1"/>
    <w:rsid w:val="00E1538D"/>
    <w:pPr>
      <w:keepNext w:val="1"/>
      <w:spacing w:after="60" w:before="240"/>
      <w:outlineLvl w:val="3"/>
    </w:pPr>
    <w:rPr>
      <w:b w:val="1"/>
      <w:bCs w:val="1"/>
      <w:sz w:val="28"/>
      <w:szCs w:val="28"/>
    </w:rPr>
  </w:style>
  <w:style w:type="paragraph" w:styleId="Ttulo5">
    <w:name w:val="heading 5"/>
    <w:basedOn w:val="Normal"/>
    <w:next w:val="Normal"/>
    <w:link w:val="Ttulo5Car"/>
    <w:uiPriority w:val="9"/>
    <w:semiHidden w:val="1"/>
    <w:unhideWhenUsed w:val="1"/>
    <w:qFormat w:val="1"/>
    <w:rsid w:val="00E1538D"/>
    <w:pPr>
      <w:keepNext w:val="1"/>
      <w:outlineLvl w:val="4"/>
    </w:pPr>
    <w:rPr>
      <w:i w:val="1"/>
      <w:sz w:val="19"/>
      <w:u w:val="single"/>
    </w:rPr>
  </w:style>
  <w:style w:type="paragraph" w:styleId="Ttulo6">
    <w:name w:val="heading 6"/>
    <w:basedOn w:val="Normal"/>
    <w:next w:val="Normal"/>
    <w:link w:val="Ttulo6Car"/>
    <w:uiPriority w:val="9"/>
    <w:semiHidden w:val="1"/>
    <w:unhideWhenUsed w:val="1"/>
    <w:qFormat w:val="1"/>
    <w:rsid w:val="00E1538D"/>
    <w:pPr>
      <w:keepNext w:val="1"/>
      <w:outlineLvl w:val="5"/>
    </w:pPr>
    <w:rPr>
      <w:rFonts w:ascii="CG Times" w:hAnsi="CG Times"/>
      <w:i w:val="1"/>
      <w:u w:val="single"/>
    </w:rPr>
  </w:style>
  <w:style w:type="paragraph" w:styleId="Ttulo7">
    <w:name w:val="heading 7"/>
    <w:basedOn w:val="Normal"/>
    <w:next w:val="Normal"/>
    <w:link w:val="Ttulo7Car"/>
    <w:qFormat w:val="1"/>
    <w:rsid w:val="00E1538D"/>
    <w:pPr>
      <w:keepNext w:val="1"/>
      <w:outlineLvl w:val="6"/>
    </w:pPr>
    <w:rPr>
      <w:rFonts w:ascii="CG Times" w:hAnsi="CG Times"/>
      <w:b w:val="1"/>
      <w:i w:val="1"/>
      <w:sz w:val="21"/>
      <w:u w:val="single"/>
    </w:rPr>
  </w:style>
  <w:style w:type="paragraph" w:styleId="Ttulo8">
    <w:name w:val="heading 8"/>
    <w:basedOn w:val="Normal"/>
    <w:next w:val="Normal"/>
    <w:link w:val="Ttulo8Car"/>
    <w:qFormat w:val="1"/>
    <w:rsid w:val="00E1538D"/>
    <w:pPr>
      <w:keepNext w:val="1"/>
      <w:outlineLvl w:val="7"/>
    </w:pPr>
    <w:rPr>
      <w:rFonts w:ascii="CG Times" w:hAnsi="CG Times"/>
      <w:i w:val="1"/>
      <w:sz w:val="21"/>
    </w:rPr>
  </w:style>
  <w:style w:type="paragraph" w:styleId="Ttulo9">
    <w:name w:val="heading 9"/>
    <w:basedOn w:val="Normal"/>
    <w:next w:val="Normal"/>
    <w:link w:val="Ttulo9Car"/>
    <w:qFormat w:val="1"/>
    <w:rsid w:val="00E1538D"/>
    <w:pPr>
      <w:spacing w:after="60" w:before="240"/>
      <w:outlineLvl w:val="8"/>
    </w:pPr>
    <w:rPr>
      <w:rFonts w:ascii="Arial" w:cs="Arial" w:hAnsi="Arial"/>
      <w:sz w:val="22"/>
      <w:szCs w:val="2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link w:val="TtuloCar"/>
    <w:uiPriority w:val="10"/>
    <w:qFormat w:val="1"/>
    <w:rsid w:val="00E1538D"/>
    <w:pPr>
      <w:jc w:val="center"/>
    </w:pPr>
    <w:rPr>
      <w:rFonts w:ascii="Tahoma" w:hAnsi="Tahoma"/>
      <w:b w:val="1"/>
      <w:sz w:val="24"/>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10" w:customStyle="1">
    <w:name w:val="Table Normal1"/>
    <w:uiPriority w:val="2"/>
    <w:qFormat w:val="1"/>
    <w:tblPr>
      <w:tblCellMar>
        <w:top w:w="0.0" w:type="dxa"/>
        <w:left w:w="0.0" w:type="dxa"/>
        <w:bottom w:w="0.0" w:type="dxa"/>
        <w:right w:w="0.0" w:type="dxa"/>
      </w:tblCellMar>
    </w:tblPr>
  </w:style>
  <w:style w:type="paragraph" w:styleId="Encabezado">
    <w:name w:val="header"/>
    <w:basedOn w:val="Normal"/>
    <w:link w:val="EncabezadoCar"/>
    <w:rsid w:val="00C820B0"/>
    <w:pPr>
      <w:tabs>
        <w:tab w:val="center" w:pos="4252"/>
        <w:tab w:val="right" w:pos="8504"/>
      </w:tabs>
    </w:pPr>
  </w:style>
  <w:style w:type="character" w:styleId="EncabezadoCar" w:customStyle="1">
    <w:name w:val="Encabezado Car"/>
    <w:basedOn w:val="Fuentedeprrafopredeter"/>
    <w:link w:val="Encabezado"/>
    <w:rsid w:val="00C820B0"/>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C820B0"/>
    <w:pPr>
      <w:tabs>
        <w:tab w:val="center" w:pos="4252"/>
        <w:tab w:val="right" w:pos="8504"/>
      </w:tabs>
    </w:pPr>
  </w:style>
  <w:style w:type="character" w:styleId="PiedepginaCar" w:customStyle="1">
    <w:name w:val="Pie de página Car"/>
    <w:basedOn w:val="Fuentedeprrafopredeter"/>
    <w:link w:val="Piedepgina"/>
    <w:rsid w:val="00C820B0"/>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C820B0"/>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C820B0"/>
    <w:rPr>
      <w:rFonts w:ascii="Tahoma" w:cs="Tahoma" w:eastAsia="Times New Roman" w:hAnsi="Tahoma"/>
      <w:sz w:val="16"/>
      <w:szCs w:val="16"/>
      <w:lang w:eastAsia="es-ES" w:val="es-ES"/>
    </w:rPr>
  </w:style>
  <w:style w:type="paragraph" w:styleId="Prrafodelista">
    <w:name w:val="List Paragraph"/>
    <w:aliases w:val="List Paragraph1,List Paragraph,Segundo nivel de viñetas,Párrafo de lista1,titulo 3,titulo principal,VIÑETA,VIÑETAS,Párrafo de lista2,Viñetas,Betulia Título 1,Lista vistosa - Énfasis 13,Fluvial1,Lista vistosa - Énfasis 11,Bullet List,BOL"/>
    <w:basedOn w:val="Normal"/>
    <w:link w:val="PrrafodelistaCar"/>
    <w:uiPriority w:val="1"/>
    <w:qFormat w:val="1"/>
    <w:rsid w:val="00FE76A4"/>
    <w:pPr>
      <w:ind w:left="720"/>
      <w:contextualSpacing w:val="1"/>
    </w:pPr>
  </w:style>
  <w:style w:type="character" w:styleId="Ttulo1Car" w:customStyle="1">
    <w:name w:val="Título 1 Car"/>
    <w:basedOn w:val="Fuentedeprrafopredeter"/>
    <w:link w:val="Ttulo1"/>
    <w:rsid w:val="00E1538D"/>
    <w:rPr>
      <w:rFonts w:ascii="Arial" w:cs="Arial" w:eastAsia="Times New Roman" w:hAnsi="Arial"/>
      <w:b w:val="1"/>
      <w:bCs w:val="1"/>
      <w:kern w:val="32"/>
      <w:sz w:val="32"/>
      <w:szCs w:val="32"/>
      <w:lang w:eastAsia="es-ES" w:val="es-ES"/>
    </w:rPr>
  </w:style>
  <w:style w:type="character" w:styleId="Ttulo2Car" w:customStyle="1">
    <w:name w:val="Título 2 Car"/>
    <w:basedOn w:val="Fuentedeprrafopredeter"/>
    <w:link w:val="Ttulo2"/>
    <w:rsid w:val="00E1538D"/>
    <w:rPr>
      <w:rFonts w:ascii="Arial" w:cs="Times New Roman" w:eastAsia="Bitstream Vera Sans" w:hAnsi="Arial"/>
      <w:b w:val="1"/>
      <w:sz w:val="24"/>
      <w:szCs w:val="20"/>
      <w:lang w:eastAsia="es-ES"/>
    </w:rPr>
  </w:style>
  <w:style w:type="character" w:styleId="Ttulo3Car" w:customStyle="1">
    <w:name w:val="Título 3 Car"/>
    <w:basedOn w:val="Fuentedeprrafopredeter"/>
    <w:link w:val="Ttulo3"/>
    <w:uiPriority w:val="9"/>
    <w:rsid w:val="00E1538D"/>
    <w:rPr>
      <w:rFonts w:ascii="Arial" w:cs="Arial" w:eastAsia="Times New Roman" w:hAnsi="Arial"/>
      <w:b w:val="1"/>
      <w:bCs w:val="1"/>
      <w:sz w:val="26"/>
      <w:szCs w:val="26"/>
      <w:lang w:eastAsia="es-ES" w:val="es-ES"/>
    </w:rPr>
  </w:style>
  <w:style w:type="character" w:styleId="Ttulo4Car" w:customStyle="1">
    <w:name w:val="Título 4 Car"/>
    <w:basedOn w:val="Fuentedeprrafopredeter"/>
    <w:link w:val="Ttulo4"/>
    <w:rsid w:val="00E1538D"/>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E1538D"/>
    <w:rPr>
      <w:rFonts w:ascii="Times New Roman" w:cs="Times New Roman" w:eastAsia="Times New Roman" w:hAnsi="Times New Roman"/>
      <w:i w:val="1"/>
      <w:sz w:val="19"/>
      <w:szCs w:val="20"/>
      <w:u w:val="single"/>
      <w:lang w:eastAsia="es-ES" w:val="es-ES"/>
    </w:rPr>
  </w:style>
  <w:style w:type="character" w:styleId="Ttulo6Car" w:customStyle="1">
    <w:name w:val="Título 6 Car"/>
    <w:basedOn w:val="Fuentedeprrafopredeter"/>
    <w:link w:val="Ttulo6"/>
    <w:rsid w:val="00E1538D"/>
    <w:rPr>
      <w:rFonts w:ascii="CG Times" w:cs="Times New Roman" w:eastAsia="Times New Roman" w:hAnsi="CG Times"/>
      <w:i w:val="1"/>
      <w:sz w:val="20"/>
      <w:szCs w:val="20"/>
      <w:u w:val="single"/>
      <w:lang w:eastAsia="es-ES" w:val="es-ES"/>
    </w:rPr>
  </w:style>
  <w:style w:type="character" w:styleId="Ttulo7Car" w:customStyle="1">
    <w:name w:val="Título 7 Car"/>
    <w:basedOn w:val="Fuentedeprrafopredeter"/>
    <w:link w:val="Ttulo7"/>
    <w:rsid w:val="00E1538D"/>
    <w:rPr>
      <w:rFonts w:ascii="CG Times" w:cs="Times New Roman" w:eastAsia="Times New Roman" w:hAnsi="CG Times"/>
      <w:b w:val="1"/>
      <w:i w:val="1"/>
      <w:sz w:val="21"/>
      <w:szCs w:val="20"/>
      <w:u w:val="single"/>
      <w:lang w:eastAsia="es-ES" w:val="es-ES"/>
    </w:rPr>
  </w:style>
  <w:style w:type="character" w:styleId="Ttulo8Car" w:customStyle="1">
    <w:name w:val="Título 8 Car"/>
    <w:basedOn w:val="Fuentedeprrafopredeter"/>
    <w:link w:val="Ttulo8"/>
    <w:rsid w:val="00E1538D"/>
    <w:rPr>
      <w:rFonts w:ascii="CG Times" w:cs="Times New Roman" w:eastAsia="Times New Roman" w:hAnsi="CG Times"/>
      <w:i w:val="1"/>
      <w:sz w:val="21"/>
      <w:szCs w:val="20"/>
      <w:lang w:eastAsia="es-ES" w:val="es-ES"/>
    </w:rPr>
  </w:style>
  <w:style w:type="character" w:styleId="Ttulo9Car" w:customStyle="1">
    <w:name w:val="Título 9 Car"/>
    <w:basedOn w:val="Fuentedeprrafopredeter"/>
    <w:link w:val="Ttulo9"/>
    <w:rsid w:val="00E1538D"/>
    <w:rPr>
      <w:rFonts w:ascii="Arial" w:cs="Arial" w:eastAsia="Times New Roman" w:hAnsi="Arial"/>
      <w:lang w:eastAsia="es-ES" w:val="es-ES"/>
    </w:rPr>
  </w:style>
  <w:style w:type="paragraph" w:styleId="Textoindependiente21" w:customStyle="1">
    <w:name w:val="Texto independiente 21"/>
    <w:basedOn w:val="Normal"/>
    <w:rsid w:val="00E1538D"/>
    <w:pPr>
      <w:widowControl w:val="0"/>
      <w:tabs>
        <w:tab w:val="left" w:pos="8647"/>
      </w:tabs>
      <w:suppressAutoHyphens w:val="1"/>
      <w:jc w:val="both"/>
    </w:pPr>
    <w:rPr>
      <w:rFonts w:ascii="CG Times" w:eastAsia="Bitstream Vera Sans" w:hAnsi="CG Times"/>
      <w:i w:val="1"/>
      <w:sz w:val="24"/>
    </w:rPr>
  </w:style>
  <w:style w:type="paragraph" w:styleId="Textoindependiente2">
    <w:name w:val="Body Text 2"/>
    <w:basedOn w:val="Normal"/>
    <w:link w:val="Textoindependiente2Car"/>
    <w:rsid w:val="00E1538D"/>
    <w:pPr>
      <w:widowControl w:val="0"/>
      <w:suppressAutoHyphens w:val="1"/>
      <w:spacing w:after="120" w:line="480" w:lineRule="auto"/>
    </w:pPr>
    <w:rPr>
      <w:rFonts w:ascii="Bitstream Vera Serif" w:eastAsia="Bitstream Vera Sans" w:hAnsi="Bitstream Vera Serif"/>
      <w:sz w:val="24"/>
    </w:rPr>
  </w:style>
  <w:style w:type="character" w:styleId="Textoindependiente2Car" w:customStyle="1">
    <w:name w:val="Texto independiente 2 Car"/>
    <w:basedOn w:val="Fuentedeprrafopredeter"/>
    <w:link w:val="Textoindependiente2"/>
    <w:rsid w:val="00E1538D"/>
    <w:rPr>
      <w:rFonts w:ascii="Bitstream Vera Serif" w:cs="Times New Roman" w:eastAsia="Bitstream Vera Sans" w:hAnsi="Bitstream Vera Serif"/>
      <w:sz w:val="24"/>
      <w:szCs w:val="20"/>
      <w:lang w:eastAsia="es-ES"/>
    </w:rPr>
  </w:style>
  <w:style w:type="paragraph" w:styleId="Textoindependiente31" w:customStyle="1">
    <w:name w:val="Texto independiente 31"/>
    <w:basedOn w:val="Normal"/>
    <w:rsid w:val="00E1538D"/>
    <w:pPr>
      <w:widowControl w:val="0"/>
      <w:suppressAutoHyphens w:val="1"/>
    </w:pPr>
    <w:rPr>
      <w:rFonts w:ascii="Bitstream Vera Serif" w:eastAsia="Bitstream Vera Sans" w:hAnsi="Bitstream Vera Serif"/>
      <w:sz w:val="28"/>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styleId="xl22" w:customStyle="1">
    <w:name w:val="xl22"/>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sz w:val="24"/>
      <w:szCs w:val="24"/>
    </w:rPr>
  </w:style>
  <w:style w:type="paragraph" w:styleId="xl23" w:customStyle="1">
    <w:name w:val="xl23"/>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b w:val="1"/>
      <w:bCs w:val="1"/>
      <w:sz w:val="24"/>
      <w:szCs w:val="24"/>
    </w:rPr>
  </w:style>
  <w:style w:type="paragraph" w:styleId="xl24" w:customStyle="1">
    <w:name w:val="xl24"/>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b w:val="1"/>
      <w:bCs w:val="1"/>
      <w:sz w:val="24"/>
      <w:szCs w:val="24"/>
    </w:rPr>
  </w:style>
  <w:style w:type="paragraph" w:styleId="xl25" w:customStyle="1">
    <w:name w:val="xl25"/>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sz w:val="24"/>
      <w:szCs w:val="24"/>
    </w:rPr>
  </w:style>
  <w:style w:type="paragraph" w:styleId="xl26" w:customStyle="1">
    <w:name w:val="xl26"/>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sz w:val="24"/>
      <w:szCs w:val="24"/>
    </w:rPr>
  </w:style>
  <w:style w:type="character" w:styleId="Nmerodepgina">
    <w:name w:val="page number"/>
    <w:basedOn w:val="Fuentedeprrafopredeter"/>
    <w:rsid w:val="00E1538D"/>
  </w:style>
  <w:style w:type="paragraph" w:styleId="xl27" w:customStyle="1">
    <w:name w:val="xl27"/>
    <w:basedOn w:val="Normal"/>
    <w:rsid w:val="00E1538D"/>
    <w:pPr>
      <w:spacing w:after="100" w:afterAutospacing="1" w:before="100" w:beforeAutospacing="1"/>
    </w:pPr>
    <w:rPr>
      <w:rFonts w:ascii="Tahoma" w:cs="Tahoma" w:hAnsi="Tahoma"/>
      <w:b w:val="1"/>
      <w:bCs w:val="1"/>
      <w:color w:val="000000"/>
      <w:sz w:val="22"/>
      <w:szCs w:val="22"/>
    </w:rPr>
  </w:style>
  <w:style w:type="paragraph" w:styleId="xl28" w:customStyle="1">
    <w:name w:val="xl28"/>
    <w:basedOn w:val="Normal"/>
    <w:rsid w:val="00E1538D"/>
    <w:pPr>
      <w:spacing w:after="100" w:afterAutospacing="1" w:before="100" w:beforeAutospacing="1"/>
      <w:jc w:val="right"/>
    </w:pPr>
    <w:rPr>
      <w:rFonts w:ascii="Tahoma" w:cs="Tahoma" w:hAnsi="Tahoma"/>
      <w:color w:val="000000"/>
      <w:sz w:val="22"/>
      <w:szCs w:val="22"/>
    </w:rPr>
  </w:style>
  <w:style w:type="paragraph" w:styleId="xl29" w:customStyle="1">
    <w:name w:val="xl29"/>
    <w:basedOn w:val="Normal"/>
    <w:rsid w:val="00E1538D"/>
    <w:pPr>
      <w:spacing w:after="100" w:afterAutospacing="1" w:before="100" w:beforeAutospacing="1"/>
    </w:pPr>
    <w:rPr>
      <w:rFonts w:ascii="Tahoma" w:cs="Tahoma" w:hAnsi="Tahoma"/>
      <w:color w:val="000000"/>
      <w:sz w:val="22"/>
      <w:szCs w:val="22"/>
    </w:rPr>
  </w:style>
  <w:style w:type="paragraph" w:styleId="xl30" w:customStyle="1">
    <w:name w:val="xl30"/>
    <w:basedOn w:val="Normal"/>
    <w:rsid w:val="00E1538D"/>
    <w:pPr>
      <w:spacing w:after="100" w:afterAutospacing="1" w:before="100" w:beforeAutospacing="1"/>
    </w:pPr>
    <w:rPr>
      <w:rFonts w:ascii="Tahoma" w:cs="Tahoma" w:hAnsi="Tahoma"/>
      <w:sz w:val="22"/>
      <w:szCs w:val="22"/>
    </w:rPr>
  </w:style>
  <w:style w:type="paragraph" w:styleId="xl31" w:customStyle="1">
    <w:name w:val="xl31"/>
    <w:basedOn w:val="Normal"/>
    <w:rsid w:val="00E1538D"/>
    <w:pPr>
      <w:spacing w:after="100" w:afterAutospacing="1" w:before="100" w:beforeAutospacing="1"/>
      <w:jc w:val="right"/>
    </w:pPr>
    <w:rPr>
      <w:rFonts w:ascii="Tahoma" w:cs="Tahoma" w:hAnsi="Tahoma"/>
      <w:color w:val="000000"/>
      <w:sz w:val="22"/>
      <w:szCs w:val="22"/>
    </w:rPr>
  </w:style>
  <w:style w:type="paragraph" w:styleId="Textoindependiente3">
    <w:name w:val="Body Text 3"/>
    <w:basedOn w:val="Normal"/>
    <w:link w:val="Textoindependiente3Car"/>
    <w:rsid w:val="00E1538D"/>
    <w:rPr>
      <w:sz w:val="28"/>
    </w:rPr>
  </w:style>
  <w:style w:type="character" w:styleId="Textoindependiente3Car" w:customStyle="1">
    <w:name w:val="Texto independiente 3 Car"/>
    <w:basedOn w:val="Fuentedeprrafopredeter"/>
    <w:link w:val="Textoindependiente3"/>
    <w:rsid w:val="00E1538D"/>
    <w:rPr>
      <w:rFonts w:ascii="Times New Roman" w:cs="Times New Roman" w:eastAsia="Times New Roman" w:hAnsi="Times New Roman"/>
      <w:sz w:val="28"/>
      <w:szCs w:val="20"/>
      <w:lang w:eastAsia="es-ES" w:val="es-ES"/>
    </w:rPr>
  </w:style>
  <w:style w:type="paragraph" w:styleId="Textoindependiente">
    <w:name w:val="Body Text"/>
    <w:basedOn w:val="Normal"/>
    <w:link w:val="TextoindependienteCar"/>
    <w:rsid w:val="00E1538D"/>
    <w:pPr>
      <w:jc w:val="both"/>
    </w:pPr>
    <w:rPr>
      <w:i w:val="1"/>
    </w:rPr>
  </w:style>
  <w:style w:type="character" w:styleId="TextoindependienteCar" w:customStyle="1">
    <w:name w:val="Texto independiente Car"/>
    <w:basedOn w:val="Fuentedeprrafopredeter"/>
    <w:link w:val="Textoindependiente"/>
    <w:rsid w:val="00E1538D"/>
    <w:rPr>
      <w:rFonts w:ascii="Times New Roman" w:cs="Times New Roman" w:eastAsia="Times New Roman" w:hAnsi="Times New Roman"/>
      <w:i w:val="1"/>
      <w:sz w:val="20"/>
      <w:szCs w:val="20"/>
      <w:lang w:eastAsia="es-ES" w:val="es-ES"/>
    </w:rPr>
  </w:style>
  <w:style w:type="character" w:styleId="TtuloCar" w:customStyle="1">
    <w:name w:val="Título Car"/>
    <w:basedOn w:val="Fuentedeprrafopredeter"/>
    <w:link w:val="Ttulo"/>
    <w:uiPriority w:val="1"/>
    <w:rsid w:val="00E1538D"/>
    <w:rPr>
      <w:rFonts w:ascii="Tahoma" w:cs="Times New Roman" w:eastAsia="Times New Roman" w:hAnsi="Tahoma"/>
      <w:b w:val="1"/>
      <w:sz w:val="24"/>
      <w:szCs w:val="20"/>
      <w:lang w:eastAsia="es-ES" w:val="es-ES"/>
    </w:rPr>
  </w:style>
  <w:style w:type="paragraph" w:styleId="xl65" w:customStyle="1">
    <w:name w:val="xl65"/>
    <w:basedOn w:val="Normal"/>
    <w:rsid w:val="00E1538D"/>
    <w:pPr>
      <w:spacing w:after="100" w:afterAutospacing="1" w:before="100" w:beforeAutospacing="1"/>
    </w:pPr>
    <w:rPr>
      <w:rFonts w:ascii="Tahoma" w:cs="Tahoma" w:hAnsi="Tahoma"/>
      <w:sz w:val="18"/>
      <w:szCs w:val="18"/>
    </w:rPr>
  </w:style>
  <w:style w:type="paragraph" w:styleId="xl66" w:customStyle="1">
    <w:name w:val="xl66"/>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color w:val="000000"/>
      <w:sz w:val="18"/>
      <w:szCs w:val="18"/>
    </w:rPr>
  </w:style>
  <w:style w:type="paragraph" w:styleId="xl67" w:customStyle="1">
    <w:name w:val="xl67"/>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Tahoma" w:cs="Tahoma" w:hAnsi="Tahoma"/>
      <w:color w:val="000000"/>
      <w:sz w:val="18"/>
      <w:szCs w:val="18"/>
    </w:rPr>
  </w:style>
  <w:style w:type="paragraph" w:styleId="xl68" w:customStyle="1">
    <w:name w:val="xl68"/>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Tahoma" w:cs="Tahoma" w:hAnsi="Tahoma"/>
      <w:color w:val="000000"/>
      <w:sz w:val="18"/>
      <w:szCs w:val="18"/>
    </w:rPr>
  </w:style>
  <w:style w:type="paragraph" w:styleId="xl63" w:customStyle="1">
    <w:name w:val="xl63"/>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jc w:val="right"/>
    </w:pPr>
    <w:rPr>
      <w:rFonts w:ascii="Arial" w:cs="Arial" w:hAnsi="Arial"/>
      <w:sz w:val="24"/>
      <w:szCs w:val="24"/>
    </w:rPr>
  </w:style>
  <w:style w:type="paragraph" w:styleId="xl64" w:customStyle="1">
    <w:name w:val="xl64"/>
    <w:basedOn w:val="Normal"/>
    <w:rsid w:val="00E1538D"/>
    <w:pPr>
      <w:pBdr>
        <w:top w:color="c0c0c0" w:space="0" w:sz="4" w:val="single"/>
        <w:left w:color="c0c0c0" w:space="0" w:sz="4" w:val="single"/>
        <w:bottom w:color="c0c0c0" w:space="0" w:sz="4" w:val="single"/>
        <w:right w:color="c0c0c0" w:space="0" w:sz="4" w:val="single"/>
      </w:pBdr>
      <w:spacing w:after="100" w:afterAutospacing="1" w:before="100" w:beforeAutospacing="1"/>
    </w:pPr>
    <w:rPr>
      <w:rFonts w:ascii="Arial" w:cs="Arial" w:hAnsi="Arial"/>
      <w:sz w:val="24"/>
      <w:szCs w:val="24"/>
    </w:rPr>
  </w:style>
  <w:style w:type="paragraph" w:styleId="Lista">
    <w:name w:val="List"/>
    <w:basedOn w:val="Normal"/>
    <w:rsid w:val="00662BA3"/>
    <w:pPr>
      <w:ind w:left="283" w:hanging="283"/>
      <w:contextualSpacing w:val="1"/>
    </w:pPr>
  </w:style>
  <w:style w:type="paragraph" w:styleId="Listaconvietas2">
    <w:name w:val="List Bullet 2"/>
    <w:basedOn w:val="Normal"/>
    <w:unhideWhenUsed w:val="1"/>
    <w:rsid w:val="009A4D63"/>
    <w:pPr>
      <w:numPr>
        <w:numId w:val="1"/>
      </w:numPr>
      <w:contextualSpacing w:val="1"/>
    </w:pPr>
  </w:style>
  <w:style w:type="paragraph" w:styleId="Cierre">
    <w:name w:val="Closing"/>
    <w:basedOn w:val="Normal"/>
    <w:link w:val="CierreCar"/>
    <w:rsid w:val="003537A3"/>
    <w:pPr>
      <w:ind w:left="4252"/>
    </w:pPr>
  </w:style>
  <w:style w:type="character" w:styleId="CierreCar" w:customStyle="1">
    <w:name w:val="Cierre Car"/>
    <w:basedOn w:val="Fuentedeprrafopredeter"/>
    <w:link w:val="Cierre"/>
    <w:rsid w:val="003537A3"/>
    <w:rPr>
      <w:rFonts w:ascii="Times New Roman" w:cs="Times New Roman" w:eastAsia="Times New Roman" w:hAnsi="Times New Roman"/>
      <w:sz w:val="20"/>
      <w:szCs w:val="20"/>
      <w:lang w:eastAsia="es-ES"/>
    </w:rPr>
  </w:style>
  <w:style w:type="paragraph" w:styleId="Encabezadodemensaje">
    <w:name w:val="Message Header"/>
    <w:basedOn w:val="Normal"/>
    <w:link w:val="EncabezadodemensajeCar"/>
    <w:rsid w:val="009076D6"/>
    <w:pPr>
      <w:pBdr>
        <w:top w:color="auto" w:space="1" w:sz="6" w:val="single"/>
        <w:left w:color="auto" w:space="1" w:sz="6" w:val="single"/>
        <w:bottom w:color="auto" w:space="1" w:sz="6" w:val="single"/>
        <w:right w:color="auto" w:space="1" w:sz="6" w:val="single"/>
      </w:pBdr>
      <w:shd w:color="auto" w:fill="auto" w:val="pct20"/>
      <w:ind w:left="1134" w:hanging="1134"/>
    </w:pPr>
    <w:rPr>
      <w:rFonts w:ascii="Cambria" w:hAnsi="Cambria"/>
      <w:sz w:val="24"/>
      <w:szCs w:val="24"/>
    </w:rPr>
  </w:style>
  <w:style w:type="character" w:styleId="EncabezadodemensajeCar" w:customStyle="1">
    <w:name w:val="Encabezado de mensaje Car"/>
    <w:basedOn w:val="Fuentedeprrafopredeter"/>
    <w:link w:val="Encabezadodemensaje"/>
    <w:rsid w:val="009076D6"/>
    <w:rPr>
      <w:rFonts w:ascii="Cambria" w:cs="Times New Roman" w:eastAsia="Times New Roman" w:hAnsi="Cambria"/>
      <w:sz w:val="24"/>
      <w:szCs w:val="24"/>
      <w:shd w:color="auto" w:fill="auto" w:val="pct20"/>
      <w:lang w:eastAsia="es-ES"/>
    </w:rPr>
  </w:style>
  <w:style w:type="paragraph" w:styleId="Default" w:customStyle="1">
    <w:name w:val="Default"/>
    <w:link w:val="DefaultCar"/>
    <w:rsid w:val="004F0DC0"/>
    <w:pPr>
      <w:autoSpaceDE w:val="0"/>
      <w:autoSpaceDN w:val="0"/>
      <w:adjustRightInd w:val="0"/>
    </w:pPr>
    <w:rPr>
      <w:color w:val="000000"/>
      <w:sz w:val="24"/>
      <w:szCs w:val="24"/>
    </w:rPr>
  </w:style>
  <w:style w:type="paragraph" w:styleId="Sinespaciado">
    <w:name w:val="No Spacing"/>
    <w:uiPriority w:val="1"/>
    <w:qFormat w:val="1"/>
    <w:rsid w:val="00095E64"/>
    <w:rPr>
      <w:lang w:eastAsia="es-ES"/>
    </w:rPr>
  </w:style>
  <w:style w:type="paragraph" w:styleId="NormalWeb">
    <w:name w:val="Normal (Web)"/>
    <w:basedOn w:val="Normal"/>
    <w:uiPriority w:val="99"/>
    <w:unhideWhenUsed w:val="1"/>
    <w:rsid w:val="008739A7"/>
    <w:pPr>
      <w:spacing w:after="100" w:afterAutospacing="1" w:before="100" w:beforeAutospacing="1"/>
    </w:pPr>
    <w:rPr>
      <w:sz w:val="24"/>
      <w:szCs w:val="24"/>
      <w:lang w:eastAsia="es-CO"/>
    </w:rPr>
  </w:style>
  <w:style w:type="character" w:styleId="PrrafodelistaCar" w:customStyle="1">
    <w:name w:val="Párrafo de lista Car"/>
    <w:aliases w:val="List Paragraph1 Car,List Paragraph Car,Segundo nivel de viñetas Car,Párrafo de lista1 Car,titulo 3 Car,titulo principal Car,VIÑETA Car,VIÑETAS Car,Párrafo de lista2 Car,Viñetas Car,Betulia Título 1 Car,Lista vistosa - Énfasis 13 Car"/>
    <w:link w:val="Prrafodelista"/>
    <w:uiPriority w:val="34"/>
    <w:qFormat w:val="1"/>
    <w:locked w:val="1"/>
    <w:rsid w:val="00EB0819"/>
    <w:rPr>
      <w:rFonts w:ascii="Times New Roman" w:cs="Times New Roman" w:eastAsia="Times New Roman" w:hAnsi="Times New Roman"/>
      <w:sz w:val="20"/>
      <w:szCs w:val="20"/>
      <w:lang w:eastAsia="es-ES" w:val="es-ES"/>
    </w:rPr>
  </w:style>
  <w:style w:type="table" w:styleId="Tablaconcuadrcula">
    <w:name w:val="Table Grid"/>
    <w:basedOn w:val="Tablanormal"/>
    <w:uiPriority w:val="39"/>
    <w:rsid w:val="002E2544"/>
    <w:rPr>
      <w:rFonts w:ascii="Calibri" w:cs="Iskoola Pota"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21" w:customStyle="1">
    <w:name w:val="21"/>
    <w:basedOn w:val="TableNormal10"/>
    <w:tblPr>
      <w:tblStyleRowBandSize w:val="1"/>
      <w:tblStyleColBandSize w:val="1"/>
      <w:tblCellMar>
        <w:left w:w="108.0" w:type="dxa"/>
        <w:right w:w="108.0" w:type="dxa"/>
      </w:tblCellMar>
    </w:tblPr>
  </w:style>
  <w:style w:type="table" w:styleId="20" w:customStyle="1">
    <w:name w:val="20"/>
    <w:basedOn w:val="TableNormal10"/>
    <w:tblPr>
      <w:tblStyleRowBandSize w:val="1"/>
      <w:tblStyleColBandSize w:val="1"/>
      <w:tblCellMar>
        <w:left w:w="115.0" w:type="dxa"/>
        <w:right w:w="115.0" w:type="dxa"/>
      </w:tblCellMar>
    </w:tblPr>
  </w:style>
  <w:style w:type="table" w:styleId="19" w:customStyle="1">
    <w:name w:val="19"/>
    <w:basedOn w:val="TableNormal10"/>
    <w:tblPr>
      <w:tblStyleRowBandSize w:val="1"/>
      <w:tblStyleColBandSize w:val="1"/>
      <w:tblCellMar>
        <w:left w:w="115.0" w:type="dxa"/>
        <w:right w:w="115.0" w:type="dxa"/>
      </w:tblCellMar>
    </w:tblPr>
  </w:style>
  <w:style w:type="table" w:styleId="18" w:customStyle="1">
    <w:name w:val="18"/>
    <w:basedOn w:val="TableNormal10"/>
    <w:tblPr>
      <w:tblStyleRowBandSize w:val="1"/>
      <w:tblStyleColBandSize w:val="1"/>
    </w:tblPr>
  </w:style>
  <w:style w:type="table" w:styleId="17" w:customStyle="1">
    <w:name w:val="17"/>
    <w:basedOn w:val="TableNormal10"/>
    <w:tblPr>
      <w:tblStyleRowBandSize w:val="1"/>
      <w:tblStyleColBandSize w:val="1"/>
      <w:tblCellMar>
        <w:left w:w="70.0" w:type="dxa"/>
        <w:right w:w="70.0" w:type="dxa"/>
      </w:tblCellMar>
    </w:tblPr>
  </w:style>
  <w:style w:type="table" w:styleId="16" w:customStyle="1">
    <w:name w:val="16"/>
    <w:basedOn w:val="TableNormal10"/>
    <w:tblPr>
      <w:tblStyleRowBandSize w:val="1"/>
      <w:tblStyleColBandSize w:val="1"/>
      <w:tblCellMar>
        <w:left w:w="115.0" w:type="dxa"/>
        <w:right w:w="115.0" w:type="dxa"/>
      </w:tblCellMar>
    </w:tblPr>
  </w:style>
  <w:style w:type="table" w:styleId="15" w:customStyle="1">
    <w:name w:val="15"/>
    <w:basedOn w:val="TableNormal10"/>
    <w:tblPr>
      <w:tblStyleRowBandSize w:val="1"/>
      <w:tblStyleColBandSize w:val="1"/>
      <w:tblCellMar>
        <w:left w:w="108.0" w:type="dxa"/>
        <w:right w:w="108.0" w:type="dxa"/>
      </w:tblCellMar>
    </w:tblPr>
  </w:style>
  <w:style w:type="table" w:styleId="14" w:customStyle="1">
    <w:name w:val="14"/>
    <w:basedOn w:val="TableNormal10"/>
    <w:tblPr>
      <w:tblStyleRowBandSize w:val="1"/>
      <w:tblStyleColBandSize w:val="1"/>
      <w:tblCellMar>
        <w:left w:w="108.0" w:type="dxa"/>
        <w:right w:w="108.0" w:type="dxa"/>
      </w:tblCellMar>
    </w:tblPr>
  </w:style>
  <w:style w:type="table" w:styleId="13" w:customStyle="1">
    <w:name w:val="13"/>
    <w:basedOn w:val="TableNormal10"/>
    <w:tblPr>
      <w:tblStyleRowBandSize w:val="1"/>
      <w:tblStyleColBandSize w:val="1"/>
      <w:tblCellMar>
        <w:left w:w="103.0" w:type="dxa"/>
        <w:right w:w="115.0" w:type="dxa"/>
      </w:tblCellMar>
    </w:tblPr>
  </w:style>
  <w:style w:type="table" w:styleId="12" w:customStyle="1">
    <w:name w:val="12"/>
    <w:basedOn w:val="TableNormal10"/>
    <w:tblPr>
      <w:tblStyleRowBandSize w:val="1"/>
      <w:tblStyleColBandSize w:val="1"/>
      <w:tblCellMar>
        <w:top w:w="15.0" w:type="dxa"/>
        <w:left w:w="15.0" w:type="dxa"/>
        <w:bottom w:w="15.0" w:type="dxa"/>
        <w:right w:w="15.0" w:type="dxa"/>
      </w:tblCellMar>
    </w:tblPr>
  </w:style>
  <w:style w:type="table" w:styleId="11" w:customStyle="1">
    <w:name w:val="11"/>
    <w:basedOn w:val="TableNormal10"/>
    <w:tblPr>
      <w:tblStyleRowBandSize w:val="1"/>
      <w:tblStyleColBandSize w:val="1"/>
      <w:tblCellMar>
        <w:top w:w="15.0" w:type="dxa"/>
        <w:left w:w="15.0" w:type="dxa"/>
        <w:bottom w:w="15.0" w:type="dxa"/>
        <w:right w:w="15.0" w:type="dxa"/>
      </w:tblCellMar>
    </w:tblPr>
  </w:style>
  <w:style w:type="table" w:styleId="10" w:customStyle="1">
    <w:name w:val="10"/>
    <w:basedOn w:val="TableNormal10"/>
    <w:tblPr>
      <w:tblStyleRowBandSize w:val="1"/>
      <w:tblStyleColBandSize w:val="1"/>
      <w:tblCellMar>
        <w:top w:w="15.0" w:type="dxa"/>
        <w:left w:w="15.0" w:type="dxa"/>
        <w:bottom w:w="15.0" w:type="dxa"/>
        <w:right w:w="15.0" w:type="dxa"/>
      </w:tblCellMar>
    </w:tblPr>
  </w:style>
  <w:style w:type="paragraph" w:styleId="TableParagraph" w:customStyle="1">
    <w:name w:val="Table Paragraph"/>
    <w:basedOn w:val="Normal"/>
    <w:uiPriority w:val="1"/>
    <w:qFormat w:val="1"/>
    <w:rsid w:val="005E71A3"/>
    <w:pPr>
      <w:widowControl w:val="0"/>
      <w:autoSpaceDE w:val="0"/>
      <w:autoSpaceDN w:val="0"/>
    </w:pPr>
    <w:rPr>
      <w:rFonts w:ascii="Calibri" w:cs="Calibri" w:eastAsia="Calibri" w:hAnsi="Calibri"/>
      <w:sz w:val="22"/>
      <w:szCs w:val="22"/>
      <w:lang w:eastAsia="en-US"/>
    </w:rPr>
  </w:style>
  <w:style w:type="character" w:styleId="Refdecomentario">
    <w:name w:val="annotation reference"/>
    <w:basedOn w:val="Fuentedeprrafopredeter"/>
    <w:uiPriority w:val="99"/>
    <w:semiHidden w:val="1"/>
    <w:unhideWhenUsed w:val="1"/>
    <w:rsid w:val="00D30EC1"/>
    <w:rPr>
      <w:sz w:val="16"/>
      <w:szCs w:val="16"/>
    </w:rPr>
  </w:style>
  <w:style w:type="paragraph" w:styleId="Textocomentario">
    <w:name w:val="annotation text"/>
    <w:basedOn w:val="Normal"/>
    <w:link w:val="TextocomentarioCar"/>
    <w:uiPriority w:val="99"/>
    <w:semiHidden w:val="1"/>
    <w:unhideWhenUsed w:val="1"/>
    <w:rsid w:val="00D30EC1"/>
  </w:style>
  <w:style w:type="character" w:styleId="TextocomentarioCar" w:customStyle="1">
    <w:name w:val="Texto comentario Car"/>
    <w:basedOn w:val="Fuentedeprrafopredeter"/>
    <w:link w:val="Textocomentario"/>
    <w:uiPriority w:val="99"/>
    <w:semiHidden w:val="1"/>
    <w:rsid w:val="00D30EC1"/>
    <w:rPr>
      <w:lang w:eastAsia="es-ES"/>
    </w:rPr>
  </w:style>
  <w:style w:type="table" w:styleId="9" w:customStyle="1">
    <w:name w:val="9"/>
    <w:basedOn w:val="TableNormal10"/>
    <w:tblPr>
      <w:tblStyleRowBandSize w:val="1"/>
      <w:tblStyleColBandSize w:val="1"/>
      <w:tblCellMar>
        <w:top w:w="15.0" w:type="dxa"/>
        <w:left w:w="15.0" w:type="dxa"/>
        <w:bottom w:w="15.0" w:type="dxa"/>
        <w:right w:w="15.0" w:type="dxa"/>
      </w:tblCellMar>
    </w:tblPr>
  </w:style>
  <w:style w:type="table" w:styleId="8" w:customStyle="1">
    <w:name w:val="8"/>
    <w:basedOn w:val="TableNormal10"/>
    <w:tblPr>
      <w:tblStyleRowBandSize w:val="1"/>
      <w:tblStyleColBandSize w:val="1"/>
      <w:tblCellMar>
        <w:top w:w="15.0" w:type="dxa"/>
        <w:left w:w="15.0" w:type="dxa"/>
        <w:bottom w:w="15.0" w:type="dxa"/>
        <w:right w:w="15.0" w:type="dxa"/>
      </w:tblCellMar>
    </w:tblPr>
  </w:style>
  <w:style w:type="table" w:styleId="7" w:customStyle="1">
    <w:name w:val="7"/>
    <w:basedOn w:val="TableNormal10"/>
    <w:tblPr>
      <w:tblStyleRowBandSize w:val="1"/>
      <w:tblStyleColBandSize w:val="1"/>
      <w:tblCellMar>
        <w:top w:w="15.0" w:type="dxa"/>
        <w:left w:w="15.0" w:type="dxa"/>
        <w:bottom w:w="15.0" w:type="dxa"/>
        <w:right w:w="15.0" w:type="dxa"/>
      </w:tblCellMar>
    </w:tblPr>
  </w:style>
  <w:style w:type="table" w:styleId="6" w:customStyle="1">
    <w:name w:val="6"/>
    <w:basedOn w:val="TableNormal10"/>
    <w:tblPr>
      <w:tblStyleRowBandSize w:val="1"/>
      <w:tblStyleColBandSize w:val="1"/>
      <w:tblCellMar>
        <w:top w:w="15.0" w:type="dxa"/>
        <w:left w:w="15.0" w:type="dxa"/>
        <w:bottom w:w="15.0" w:type="dxa"/>
        <w:right w:w="15.0" w:type="dxa"/>
      </w:tblCellMar>
    </w:tblPr>
  </w:style>
  <w:style w:type="table" w:styleId="5" w:customStyle="1">
    <w:name w:val="5"/>
    <w:basedOn w:val="TableNormal10"/>
    <w:tblPr>
      <w:tblStyleRowBandSize w:val="1"/>
      <w:tblStyleColBandSize w:val="1"/>
      <w:tblCellMar>
        <w:top w:w="15.0" w:type="dxa"/>
        <w:left w:w="15.0" w:type="dxa"/>
        <w:bottom w:w="15.0" w:type="dxa"/>
        <w:right w:w="15.0" w:type="dxa"/>
      </w:tblCellMar>
    </w:tblPr>
  </w:style>
  <w:style w:type="table" w:styleId="4" w:customStyle="1">
    <w:name w:val="4"/>
    <w:basedOn w:val="TableNormal10"/>
    <w:tblPr>
      <w:tblStyleRowBandSize w:val="1"/>
      <w:tblStyleColBandSize w:val="1"/>
      <w:tblCellMar>
        <w:top w:w="15.0" w:type="dxa"/>
        <w:left w:w="15.0" w:type="dxa"/>
        <w:bottom w:w="15.0" w:type="dxa"/>
        <w:right w:w="15.0" w:type="dxa"/>
      </w:tblCellMar>
    </w:tblPr>
  </w:style>
  <w:style w:type="table" w:styleId="3" w:customStyle="1">
    <w:name w:val="3"/>
    <w:basedOn w:val="TableNormal10"/>
    <w:tblPr>
      <w:tblStyleRowBandSize w:val="1"/>
      <w:tblStyleColBandSize w:val="1"/>
      <w:tblCellMar>
        <w:top w:w="15.0" w:type="dxa"/>
        <w:left w:w="15.0" w:type="dxa"/>
        <w:bottom w:w="15.0" w:type="dxa"/>
        <w:right w:w="15.0" w:type="dxa"/>
      </w:tblCellMar>
    </w:tblPr>
  </w:style>
  <w:style w:type="table" w:styleId="2" w:customStyle="1">
    <w:name w:val="2"/>
    <w:basedOn w:val="TableNormal10"/>
    <w:tblPr>
      <w:tblStyleRowBandSize w:val="1"/>
      <w:tblStyleColBandSize w:val="1"/>
      <w:tblCellMar>
        <w:top w:w="15.0" w:type="dxa"/>
        <w:left w:w="15.0" w:type="dxa"/>
        <w:bottom w:w="15.0" w:type="dxa"/>
        <w:right w:w="15.0" w:type="dxa"/>
      </w:tblCellMar>
    </w:tblPr>
  </w:style>
  <w:style w:type="table" w:styleId="1" w:customStyle="1">
    <w:name w:val="1"/>
    <w:basedOn w:val="TableNormal10"/>
    <w:tblPr>
      <w:tblStyleRowBandSize w:val="1"/>
      <w:tblStyleColBandSize w:val="1"/>
      <w:tblCellMar>
        <w:top w:w="15.0" w:type="dxa"/>
        <w:left w:w="15.0" w:type="dxa"/>
        <w:bottom w:w="15.0" w:type="dxa"/>
        <w:right w:w="15.0" w:type="dxa"/>
      </w:tblCellMar>
    </w:tblPr>
  </w:style>
  <w:style w:type="character" w:styleId="DefaultCar" w:customStyle="1">
    <w:name w:val="Default Car"/>
    <w:link w:val="Default"/>
    <w:locked w:val="1"/>
    <w:rsid w:val="00245383"/>
    <w:rPr>
      <w:color w:val="000000"/>
      <w:sz w:val="24"/>
      <w:szCs w:val="24"/>
    </w:rPr>
  </w:style>
  <w:style w:type="character" w:styleId="nfasis">
    <w:name w:val="Emphasis"/>
    <w:basedOn w:val="Fuentedeprrafopredeter"/>
    <w:uiPriority w:val="20"/>
    <w:qFormat w:val="1"/>
    <w:rsid w:val="004B569F"/>
    <w:rPr>
      <w:i w:val="1"/>
      <w:iCs w:val="1"/>
    </w:rPr>
  </w:style>
  <w:style w:type="table" w:styleId="a" w:customStyle="1">
    <w:basedOn w:val="TableNormal3"/>
    <w:tblPr>
      <w:tblStyleRowBandSize w:val="1"/>
      <w:tblStyleColBandSize w:val="1"/>
      <w:tblCellMar>
        <w:top w:w="15.0" w:type="dxa"/>
        <w:left w:w="15.0" w:type="dxa"/>
        <w:bottom w:w="15.0" w:type="dxa"/>
        <w:right w:w="15.0" w:type="dxa"/>
      </w:tblCellMar>
    </w:tblPr>
  </w:style>
  <w:style w:type="table" w:styleId="a0" w:customStyle="1">
    <w:basedOn w:val="TableNormal3"/>
    <w:tblPr>
      <w:tblStyleRowBandSize w:val="1"/>
      <w:tblStyleColBandSize w:val="1"/>
      <w:tblCellMar>
        <w:top w:w="15.0" w:type="dxa"/>
        <w:left w:w="15.0" w:type="dxa"/>
        <w:bottom w:w="15.0" w:type="dxa"/>
        <w:right w:w="15.0" w:type="dxa"/>
      </w:tblCellMar>
    </w:tblPr>
  </w:style>
  <w:style w:type="table" w:styleId="a1" w:customStyle="1">
    <w:basedOn w:val="TableNormal3"/>
    <w:tblPr>
      <w:tblStyleRowBandSize w:val="1"/>
      <w:tblStyleColBandSize w:val="1"/>
      <w:tblCellMar>
        <w:top w:w="15.0" w:type="dxa"/>
        <w:left w:w="15.0" w:type="dxa"/>
        <w:bottom w:w="15.0" w:type="dxa"/>
        <w:right w:w="15.0" w:type="dxa"/>
      </w:tblCellMar>
    </w:tblPr>
  </w:style>
  <w:style w:type="table" w:styleId="a2" w:customStyle="1">
    <w:basedOn w:val="TableNormal3"/>
    <w:tblPr>
      <w:tblStyleRowBandSize w:val="1"/>
      <w:tblStyleColBandSize w:val="1"/>
      <w:tblCellMar>
        <w:top w:w="15.0" w:type="dxa"/>
        <w:left w:w="15.0" w:type="dxa"/>
        <w:bottom w:w="15.0" w:type="dxa"/>
        <w:right w:w="15.0" w:type="dxa"/>
      </w:tblCellMar>
    </w:tblPr>
  </w:style>
  <w:style w:type="table" w:styleId="a3" w:customStyle="1">
    <w:basedOn w:val="TableNormal3"/>
    <w:tblPr>
      <w:tblStyleRowBandSize w:val="1"/>
      <w:tblStyleColBandSize w:val="1"/>
      <w:tblCellMar>
        <w:top w:w="15.0" w:type="dxa"/>
        <w:left w:w="15.0" w:type="dxa"/>
        <w:bottom w:w="15.0" w:type="dxa"/>
        <w:right w:w="15.0" w:type="dxa"/>
      </w:tblCellMar>
    </w:tblPr>
  </w:style>
  <w:style w:type="table" w:styleId="a4" w:customStyle="1">
    <w:basedOn w:val="TableNormal3"/>
    <w:tblPr>
      <w:tblStyleRowBandSize w:val="1"/>
      <w:tblStyleColBandSize w:val="1"/>
      <w:tblCellMar>
        <w:top w:w="15.0" w:type="dxa"/>
        <w:left w:w="15.0" w:type="dxa"/>
        <w:bottom w:w="15.0" w:type="dxa"/>
        <w:right w:w="15.0" w:type="dxa"/>
      </w:tblCellMar>
    </w:tblPr>
  </w:style>
  <w:style w:type="table" w:styleId="a5" w:customStyle="1">
    <w:basedOn w:val="TableNormal3"/>
    <w:tblPr>
      <w:tblStyleRowBandSize w:val="1"/>
      <w:tblStyleColBandSize w:val="1"/>
      <w:tblCellMar>
        <w:top w:w="15.0" w:type="dxa"/>
        <w:left w:w="15.0" w:type="dxa"/>
        <w:bottom w:w="15.0" w:type="dxa"/>
        <w:right w:w="15.0" w:type="dxa"/>
      </w:tblCellMar>
    </w:tblPr>
  </w:style>
  <w:style w:type="character" w:styleId="Textoennegrita">
    <w:name w:val="Strong"/>
    <w:basedOn w:val="Fuentedeprrafopredeter"/>
    <w:uiPriority w:val="22"/>
    <w:qFormat w:val="1"/>
    <w:rsid w:val="001D789C"/>
    <w:rPr>
      <w:b w:val="1"/>
      <w:bCs w:val="1"/>
    </w:rPr>
  </w:style>
  <w:style w:type="table" w:styleId="a6" w:customStyle="1">
    <w:basedOn w:val="TableNormal2"/>
    <w:tblPr>
      <w:tblStyleRowBandSize w:val="1"/>
      <w:tblStyleColBandSize w:val="1"/>
      <w:tblCellMar>
        <w:top w:w="15.0" w:type="dxa"/>
        <w:left w:w="15.0" w:type="dxa"/>
        <w:bottom w:w="15.0" w:type="dxa"/>
        <w:right w:w="15.0" w:type="dxa"/>
      </w:tblCellMar>
    </w:tblPr>
  </w:style>
  <w:style w:type="table" w:styleId="a7" w:customStyle="1">
    <w:basedOn w:val="TableNormal2"/>
    <w:tblPr>
      <w:tblStyleRowBandSize w:val="1"/>
      <w:tblStyleColBandSize w:val="1"/>
      <w:tblCellMar>
        <w:top w:w="15.0" w:type="dxa"/>
        <w:left w:w="15.0" w:type="dxa"/>
        <w:bottom w:w="15.0" w:type="dxa"/>
        <w:right w:w="15.0" w:type="dxa"/>
      </w:tblCellMar>
    </w:tblPr>
  </w:style>
  <w:style w:type="table" w:styleId="a8" w:customStyle="1">
    <w:basedOn w:val="TableNormal2"/>
    <w:tblPr>
      <w:tblStyleRowBandSize w:val="1"/>
      <w:tblStyleColBandSize w:val="1"/>
      <w:tblCellMar>
        <w:top w:w="15.0" w:type="dxa"/>
        <w:left w:w="15.0" w:type="dxa"/>
        <w:bottom w:w="15.0" w:type="dxa"/>
        <w:right w:w="15.0" w:type="dxa"/>
      </w:tblCellMar>
    </w:tblPr>
  </w:style>
  <w:style w:type="table" w:styleId="a9" w:customStyle="1">
    <w:basedOn w:val="TableNormal2"/>
    <w:tblPr>
      <w:tblStyleRowBandSize w:val="1"/>
      <w:tblStyleColBandSize w:val="1"/>
      <w:tblCellMar>
        <w:top w:w="15.0" w:type="dxa"/>
        <w:left w:w="15.0" w:type="dxa"/>
        <w:bottom w:w="15.0" w:type="dxa"/>
        <w:right w:w="15.0" w:type="dxa"/>
      </w:tblCellMar>
    </w:tblPr>
  </w:style>
  <w:style w:type="table" w:styleId="aa" w:customStyle="1">
    <w:basedOn w:val="TableNormal2"/>
    <w:tblPr>
      <w:tblStyleRowBandSize w:val="1"/>
      <w:tblStyleColBandSize w:val="1"/>
      <w:tblCellMar>
        <w:top w:w="15.0" w:type="dxa"/>
        <w:left w:w="15.0" w:type="dxa"/>
        <w:bottom w:w="15.0" w:type="dxa"/>
        <w:right w:w="15.0" w:type="dxa"/>
      </w:tblCellMar>
    </w:tblPr>
  </w:style>
  <w:style w:type="table" w:styleId="ab" w:customStyle="1">
    <w:basedOn w:val="TableNormal2"/>
    <w:tblPr>
      <w:tblStyleRowBandSize w:val="1"/>
      <w:tblStyleColBandSize w:val="1"/>
      <w:tblCellMar>
        <w:top w:w="15.0" w:type="dxa"/>
        <w:left w:w="15.0" w:type="dxa"/>
        <w:bottom w:w="15.0" w:type="dxa"/>
        <w:right w:w="15.0" w:type="dxa"/>
      </w:tblCellMar>
    </w:tblPr>
  </w:style>
  <w:style w:type="table" w:styleId="ac" w:customStyle="1">
    <w:basedOn w:val="TableNormal2"/>
    <w:tblPr>
      <w:tblStyleRowBandSize w:val="1"/>
      <w:tblStyleColBandSize w:val="1"/>
      <w:tblCellMar>
        <w:top w:w="15.0" w:type="dxa"/>
        <w:left w:w="15.0" w:type="dxa"/>
        <w:bottom w:w="15.0" w:type="dxa"/>
        <w:right w:w="15.0" w:type="dxa"/>
      </w:tblCellMar>
    </w:tblPr>
  </w:style>
  <w:style w:type="table" w:styleId="ad" w:customStyle="1">
    <w:basedOn w:val="TableNormal1"/>
    <w:tblPr>
      <w:tblStyleRowBandSize w:val="1"/>
      <w:tblStyleColBandSize w:val="1"/>
      <w:tblCellMar>
        <w:left w:w="115.0" w:type="dxa"/>
        <w:right w:w="115.0" w:type="dxa"/>
      </w:tblCellMar>
    </w:tblPr>
  </w:style>
  <w:style w:type="table" w:styleId="ae" w:customStyle="1">
    <w:basedOn w:val="TableNormal1"/>
    <w:tblPr>
      <w:tblStyleRowBandSize w:val="1"/>
      <w:tblStyleColBandSize w:val="1"/>
      <w:tblCellMar>
        <w:left w:w="115.0" w:type="dxa"/>
        <w:right w:w="115.0" w:type="dxa"/>
      </w:tblCellMar>
    </w:tblPr>
  </w:style>
  <w:style w:type="table" w:styleId="af" w:customStyle="1">
    <w:basedOn w:val="TableNormal1"/>
    <w:tblPr>
      <w:tblStyleRowBandSize w:val="1"/>
      <w:tblStyleColBandSize w:val="1"/>
      <w:tblCellMar>
        <w:left w:w="115.0" w:type="dxa"/>
        <w:right w:w="115.0" w:type="dxa"/>
      </w:tblCellMar>
    </w:tblPr>
  </w:style>
  <w:style w:type="table" w:styleId="af0" w:customStyle="1">
    <w:basedOn w:val="TableNormal1"/>
    <w:tblPr>
      <w:tblStyleRowBandSize w:val="1"/>
      <w:tblStyleColBandSize w:val="1"/>
      <w:tblCellMar>
        <w:top w:w="15.0" w:type="dxa"/>
        <w:left w:w="15.0" w:type="dxa"/>
        <w:bottom w:w="15.0" w:type="dxa"/>
        <w:right w:w="15.0" w:type="dxa"/>
      </w:tblCellMar>
    </w:tblPr>
  </w:style>
  <w:style w:type="table" w:styleId="af1" w:customStyle="1">
    <w:basedOn w:val="TableNormal1"/>
    <w:tblPr>
      <w:tblStyleRowBandSize w:val="1"/>
      <w:tblStyleColBandSize w:val="1"/>
      <w:tblCellMar>
        <w:top w:w="15.0" w:type="dxa"/>
        <w:left w:w="15.0" w:type="dxa"/>
        <w:bottom w:w="15.0" w:type="dxa"/>
        <w:right w:w="15.0" w:type="dxa"/>
      </w:tblCellMar>
    </w:tblPr>
  </w:style>
  <w:style w:type="table" w:styleId="af2" w:customStyle="1">
    <w:basedOn w:val="TableNormal1"/>
    <w:tblPr>
      <w:tblStyleRowBandSize w:val="1"/>
      <w:tblStyleColBandSize w:val="1"/>
      <w:tblCellMar>
        <w:top w:w="15.0" w:type="dxa"/>
        <w:left w:w="15.0" w:type="dxa"/>
        <w:bottom w:w="15.0" w:type="dxa"/>
        <w:right w:w="15.0" w:type="dxa"/>
      </w:tblCellMar>
    </w:tblPr>
  </w:style>
  <w:style w:type="table" w:styleId="af3" w:customStyle="1">
    <w:basedOn w:val="TableNormal1"/>
    <w:tblPr>
      <w:tblStyleRowBandSize w:val="1"/>
      <w:tblStyleColBandSize w:val="1"/>
      <w:tblCellMar>
        <w:top w:w="15.0" w:type="dxa"/>
        <w:left w:w="15.0" w:type="dxa"/>
        <w:bottom w:w="15.0" w:type="dxa"/>
        <w:right w:w="15.0" w:type="dxa"/>
      </w:tblCellMar>
    </w:tblPr>
  </w:style>
  <w:style w:type="table" w:styleId="af4" w:customStyle="1">
    <w:basedOn w:val="TableNormal1"/>
    <w:tblPr>
      <w:tblStyleRowBandSize w:val="1"/>
      <w:tblStyleColBandSize w:val="1"/>
      <w:tblCellMar>
        <w:top w:w="15.0" w:type="dxa"/>
        <w:left w:w="15.0" w:type="dxa"/>
        <w:bottom w:w="15.0" w:type="dxa"/>
        <w:right w:w="15.0" w:type="dxa"/>
      </w:tblCellMar>
    </w:tblPr>
  </w:style>
  <w:style w:type="table" w:styleId="af5" w:customStyle="1">
    <w:basedOn w:val="TableNormal1"/>
    <w:tblPr>
      <w:tblStyleRowBandSize w:val="1"/>
      <w:tblStyleColBandSize w:val="1"/>
      <w:tblCellMar>
        <w:top w:w="15.0" w:type="dxa"/>
        <w:left w:w="15.0" w:type="dxa"/>
        <w:bottom w:w="15.0" w:type="dxa"/>
        <w:right w:w="15.0" w:type="dxa"/>
      </w:tblCellMar>
    </w:tblPr>
  </w:style>
  <w:style w:type="table" w:styleId="af6" w:customStyle="1">
    <w:basedOn w:val="TableNormal1"/>
    <w:tblPr>
      <w:tblStyleRowBandSize w:val="1"/>
      <w:tblStyleColBandSize w:val="1"/>
      <w:tblCellMar>
        <w:top w:w="15.0" w:type="dxa"/>
        <w:left w:w="15.0" w:type="dxa"/>
        <w:bottom w:w="15.0" w:type="dxa"/>
        <w:right w:w="15.0" w:type="dxa"/>
      </w:tblCellMar>
    </w:tblPr>
  </w:style>
  <w:style w:type="table" w:styleId="af7" w:customStyle="1">
    <w:basedOn w:val="TableNormal1"/>
    <w:tblPr>
      <w:tblStyleRowBandSize w:val="1"/>
      <w:tblStyleColBandSize w:val="1"/>
      <w:tblCellMar>
        <w:top w:w="15.0" w:type="dxa"/>
        <w:left w:w="15.0" w:type="dxa"/>
        <w:bottom w:w="15.0" w:type="dxa"/>
        <w:right w:w="15.0" w:type="dxa"/>
      </w:tblCellMar>
    </w:tblPr>
  </w:style>
  <w:style w:type="table" w:styleId="af8" w:customStyle="1">
    <w:basedOn w:val="TableNormal0"/>
    <w:tblPr>
      <w:tblStyleRowBandSize w:val="1"/>
      <w:tblStyleColBandSize w:val="1"/>
      <w:tblCellMar>
        <w:left w:w="70.0" w:type="dxa"/>
        <w:right w:w="70.0" w:type="dxa"/>
      </w:tblCellMar>
    </w:tblPr>
  </w:style>
  <w:style w:type="table" w:styleId="af9" w:customStyle="1">
    <w:basedOn w:val="TableNormal0"/>
    <w:tblPr>
      <w:tblStyleRowBandSize w:val="1"/>
      <w:tblStyleColBandSize w:val="1"/>
    </w:tblPr>
  </w:style>
  <w:style w:type="table" w:styleId="afa" w:customStyle="1">
    <w:basedOn w:val="TableNormal0"/>
    <w:tblPr>
      <w:tblStyleRowBandSize w:val="1"/>
      <w:tblStyleColBandSize w:val="1"/>
    </w:tblPr>
  </w:style>
  <w:style w:type="table" w:styleId="afb" w:customStyle="1">
    <w:basedOn w:val="TableNormal0"/>
    <w:tblPr>
      <w:tblStyleRowBandSize w:val="1"/>
      <w:tblStyleColBandSize w:val="1"/>
    </w:tblPr>
  </w:style>
  <w:style w:type="table" w:styleId="afc" w:customStyle="1">
    <w:basedOn w:val="TableNormal0"/>
    <w:tblPr>
      <w:tblStyleRowBandSize w:val="1"/>
      <w:tblStyleColBandSize w:val="1"/>
      <w:tblCellMar>
        <w:left w:w="70.0" w:type="dxa"/>
        <w:right w:w="70.0" w:type="dxa"/>
      </w:tblCellMar>
    </w:tblPr>
  </w:style>
  <w:style w:type="table" w:styleId="afd" w:customStyle="1">
    <w:basedOn w:val="TableNormal0"/>
    <w:tblPr>
      <w:tblStyleRowBandSize w:val="1"/>
      <w:tblStyleColBandSize w:val="1"/>
      <w:tblCellMar>
        <w:top w:w="15.0" w:type="dxa"/>
        <w:left w:w="15.0" w:type="dxa"/>
        <w:bottom w:w="15.0" w:type="dxa"/>
        <w:right w:w="15.0" w:type="dxa"/>
      </w:tblCellMar>
    </w:tblPr>
  </w:style>
  <w:style w:type="table" w:styleId="afe" w:customStyle="1">
    <w:basedOn w:val="TableNormal0"/>
    <w:tblPr>
      <w:tblStyleRowBandSize w:val="1"/>
      <w:tblStyleColBandSize w:val="1"/>
      <w:tblCellMar>
        <w:top w:w="15.0" w:type="dxa"/>
        <w:left w:w="15.0" w:type="dxa"/>
        <w:bottom w:w="15.0" w:type="dxa"/>
        <w:right w:w="15.0" w:type="dxa"/>
      </w:tblCellMar>
    </w:tblPr>
  </w:style>
  <w:style w:type="table" w:styleId="aff" w:customStyle="1">
    <w:basedOn w:val="TableNormal0"/>
    <w:tblPr>
      <w:tblStyleRowBandSize w:val="1"/>
      <w:tblStyleColBandSize w:val="1"/>
      <w:tblCellMar>
        <w:top w:w="15.0" w:type="dxa"/>
        <w:left w:w="15.0" w:type="dxa"/>
        <w:bottom w:w="15.0" w:type="dxa"/>
        <w:right w:w="15.0" w:type="dxa"/>
      </w:tblCellMar>
    </w:tblPr>
  </w:style>
  <w:style w:type="table" w:styleId="aff0" w:customStyle="1">
    <w:basedOn w:val="TableNormal0"/>
    <w:tblPr>
      <w:tblStyleRowBandSize w:val="1"/>
      <w:tblStyleColBandSize w:val="1"/>
      <w:tblCellMar>
        <w:top w:w="15.0" w:type="dxa"/>
        <w:left w:w="15.0" w:type="dxa"/>
        <w:bottom w:w="15.0" w:type="dxa"/>
        <w:right w:w="15.0" w:type="dxa"/>
      </w:tblCellMar>
    </w:tblPr>
  </w:style>
  <w:style w:type="table" w:styleId="aff1" w:customStyle="1">
    <w:basedOn w:val="TableNormal0"/>
    <w:tblPr>
      <w:tblStyleRowBandSize w:val="1"/>
      <w:tblStyleColBandSize w:val="1"/>
      <w:tblCellMar>
        <w:top w:w="15.0" w:type="dxa"/>
        <w:left w:w="15.0" w:type="dxa"/>
        <w:bottom w:w="15.0" w:type="dxa"/>
        <w:right w:w="15.0" w:type="dxa"/>
      </w:tblCellMar>
    </w:tblPr>
  </w:style>
  <w:style w:type="table" w:styleId="aff2" w:customStyle="1">
    <w:basedOn w:val="TableNormal0"/>
    <w:tblPr>
      <w:tblStyleRowBandSize w:val="1"/>
      <w:tblStyleColBandSize w:val="1"/>
      <w:tblCellMar>
        <w:top w:w="15.0" w:type="dxa"/>
        <w:left w:w="15.0" w:type="dxa"/>
        <w:bottom w:w="15.0" w:type="dxa"/>
        <w:right w:w="15.0" w:type="dxa"/>
      </w:tblCellMar>
    </w:tblPr>
  </w:style>
  <w:style w:type="table" w:styleId="aff3" w:customStyle="1">
    <w:basedOn w:val="TableNormal0"/>
    <w:tblPr>
      <w:tblStyleRowBandSize w:val="1"/>
      <w:tblStyleColBandSize w:val="1"/>
      <w:tblCellMar>
        <w:top w:w="15.0" w:type="dxa"/>
        <w:left w:w="15.0" w:type="dxa"/>
        <w:bottom w:w="15.0" w:type="dxa"/>
        <w:right w:w="15.0" w:type="dxa"/>
      </w:tblCellMar>
    </w:tblPr>
  </w:style>
  <w:style w:type="table" w:styleId="aff4" w:customStyle="1">
    <w:basedOn w:val="TableNormal0"/>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1" Type="http://schemas.openxmlformats.org/officeDocument/2006/relationships/font" Target="fonts/CGTimes-italic.ttf"/><Relationship Id="rId10" Type="http://schemas.openxmlformats.org/officeDocument/2006/relationships/font" Target="fonts/CGTimes-bold.ttf"/><Relationship Id="rId13" Type="http://schemas.openxmlformats.org/officeDocument/2006/relationships/font" Target="fonts/CenturyGothic-regular.ttf"/><Relationship Id="rId12" Type="http://schemas.openxmlformats.org/officeDocument/2006/relationships/font" Target="fonts/CGTimes-boldItalic.ttf"/><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9" Type="http://schemas.openxmlformats.org/officeDocument/2006/relationships/font" Target="fonts/CGTimes-regular.ttf"/><Relationship Id="rId15" Type="http://schemas.openxmlformats.org/officeDocument/2006/relationships/font" Target="fonts/CenturyGothic-italic.ttf"/><Relationship Id="rId14" Type="http://schemas.openxmlformats.org/officeDocument/2006/relationships/font" Target="fonts/CenturyGothic-bold.ttf"/><Relationship Id="rId16" Type="http://schemas.openxmlformats.org/officeDocument/2006/relationships/font" Target="fonts/CenturyGothic-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ZK0xQeKpfxzjY4MQm+j4tsWfRA==">CgMxLjAyCGguZ2pkZ3hzOAByITFIbGUxeHMxMktET0VhUDVldExRYXNvUFZfSFRXRjBiRw==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2024-11-21T21:49:00Z</dcterms:created>
  <dc:creator>movalle</dc:creator>
</cp:coreProperties>
</file>