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0638.0" w:type="dxa"/>
        <w:jc w:val="left"/>
        <w:tblInd w:w="-140.0" w:type="dxa"/>
        <w:tblBorders>
          <w:top w:color="000000" w:space="0" w:sz="4" w:val="single"/>
          <w:left w:color="000000" w:space="0" w:sz="4" w:val="single"/>
          <w:bottom w:color="000000" w:space="0" w:sz="4" w:val="single"/>
          <w:insideH w:color="000000" w:space="0" w:sz="4" w:val="single"/>
        </w:tblBorders>
        <w:tblLayout w:type="fixed"/>
        <w:tblLook w:val="0000"/>
      </w:tblPr>
      <w:tblGrid>
        <w:gridCol w:w="5200"/>
        <w:gridCol w:w="5438"/>
        <w:tblGridChange w:id="0">
          <w:tblGrid>
            <w:gridCol w:w="5200"/>
            <w:gridCol w:w="5438"/>
          </w:tblGrid>
        </w:tblGridChange>
      </w:tblGrid>
      <w:tr>
        <w:trPr>
          <w:cantSplit w:val="1"/>
          <w:trHeight w:val="419" w:hRule="atLeast"/>
          <w:tblHeader w:val="1"/>
        </w:trPr>
        <w:tc>
          <w:tcPr>
            <w:tcBorders>
              <w:top w:color="000000" w:space="0" w:sz="4" w:val="single"/>
              <w:left w:color="000000" w:space="0" w:sz="4" w:val="single"/>
              <w:bottom w:color="000000" w:space="0" w:sz="4" w:val="single"/>
            </w:tcBorders>
            <w:shd w:fill="a6a6a6" w:val="clear"/>
          </w:tcPr>
          <w:p w:rsidR="00000000" w:rsidDel="00000000" w:rsidP="00000000" w:rsidRDefault="00000000" w:rsidRPr="00000000" w14:paraId="00000002">
            <w:pPr>
              <w:pStyle w:val="Heading4"/>
              <w:numPr>
                <w:ilvl w:val="3"/>
                <w:numId w:val="1"/>
              </w:numPr>
              <w:shd w:fill="a6a6a6" w:val="clear"/>
              <w:ind w:left="0" w:firstLine="0"/>
              <w:rPr>
                <w:color w:val="000000"/>
              </w:rPr>
            </w:pPr>
            <w:r w:rsidDel="00000000" w:rsidR="00000000" w:rsidRPr="00000000">
              <w:rPr>
                <w:color w:val="000000"/>
                <w:rtl w:val="0"/>
              </w:rPr>
              <w:t xml:space="preserve">REQUISITOS PROPUESTA: </w:t>
            </w:r>
            <w:r w:rsidDel="00000000" w:rsidR="00000000" w:rsidRPr="00000000">
              <w:rPr>
                <w:color w:val="ff0000"/>
                <w:rtl w:val="0"/>
              </w:rPr>
              <w:t xml:space="preserve">1 </w:t>
            </w:r>
            <w:r w:rsidDel="00000000" w:rsidR="00000000" w:rsidRPr="00000000">
              <w:rPr>
                <w:rtl w:val="0"/>
              </w:rPr>
            </w:r>
          </w:p>
          <w:p w:rsidR="00000000" w:rsidDel="00000000" w:rsidP="00000000" w:rsidRDefault="00000000" w:rsidRPr="00000000" w14:paraId="00000003">
            <w:pPr>
              <w:rPr>
                <w:rFonts w:ascii="Tahoma" w:cs="Tahoma" w:eastAsia="Tahoma" w:hAnsi="Tahoma"/>
                <w:b w:val="1"/>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004">
            <w:pPr>
              <w:jc w:val="center"/>
              <w:rPr>
                <w:rFonts w:ascii="Tahoma" w:cs="Tahoma" w:eastAsia="Tahoma" w:hAnsi="Tahoma"/>
                <w:b w:val="1"/>
              </w:rPr>
            </w:pPr>
            <w:r w:rsidDel="00000000" w:rsidR="00000000" w:rsidRPr="00000000">
              <w:rPr>
                <w:rFonts w:ascii="Tahoma" w:cs="Tahoma" w:eastAsia="Tahoma" w:hAnsi="Tahoma"/>
                <w:b w:val="1"/>
                <w:color w:val="000000"/>
                <w:rtl w:val="0"/>
              </w:rPr>
              <w:t xml:space="preserve">OFERE</w:t>
            </w:r>
            <w:r w:rsidDel="00000000" w:rsidR="00000000" w:rsidRPr="00000000">
              <w:rPr>
                <w:rFonts w:ascii="Tahoma" w:cs="Tahoma" w:eastAsia="Tahoma" w:hAnsi="Tahoma"/>
                <w:b w:val="1"/>
                <w:rtl w:val="0"/>
              </w:rPr>
              <w:t xml:space="preserve">NTE: </w:t>
            </w:r>
            <w:r w:rsidDel="00000000" w:rsidR="00000000" w:rsidRPr="00000000">
              <w:rPr>
                <w:rFonts w:ascii="Tahoma" w:cs="Tahoma" w:eastAsia="Tahoma" w:hAnsi="Tahoma"/>
                <w:b w:val="1"/>
                <w:color w:val="ff0000"/>
                <w:rtl w:val="0"/>
              </w:rPr>
              <w:t xml:space="preserve">JAIRO NICOLAS MARTINEZ GUERRERO Nit. 1.016.099.429-0</w:t>
            </w:r>
            <w:r w:rsidDel="00000000" w:rsidR="00000000" w:rsidRPr="00000000">
              <w:rPr>
                <w:rtl w:val="0"/>
              </w:rPr>
            </w:r>
          </w:p>
        </w:tc>
      </w:tr>
      <w:tr>
        <w:trPr>
          <w:cantSplit w:val="0"/>
          <w:trHeight w:val="1240"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05">
            <w:pPr>
              <w:jc w:val="both"/>
              <w:rPr>
                <w:rFonts w:ascii="Tahoma" w:cs="Tahoma" w:eastAsia="Tahoma" w:hAnsi="Tahoma"/>
                <w:b w:val="1"/>
              </w:rPr>
            </w:pPr>
            <w:r w:rsidDel="00000000" w:rsidR="00000000" w:rsidRPr="00000000">
              <w:rPr>
                <w:rFonts w:ascii="Tahoma" w:cs="Tahoma" w:eastAsia="Tahoma" w:hAnsi="Tahoma"/>
                <w:b w:val="1"/>
                <w:rtl w:val="0"/>
              </w:rPr>
              <w:t xml:space="preserve">Carta de presentación de la oferta.</w:t>
            </w:r>
          </w:p>
          <w:p w:rsidR="00000000" w:rsidDel="00000000" w:rsidP="00000000" w:rsidRDefault="00000000" w:rsidRPr="00000000" w14:paraId="00000006">
            <w:pPr>
              <w:jc w:val="both"/>
              <w:rPr>
                <w:rFonts w:ascii="Tahoma" w:cs="Tahoma" w:eastAsia="Tahoma" w:hAnsi="Tahoma"/>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Suscrita por:</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JAIRO NICOLAS MARTINEZ GUERRERO</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Identificación: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CC No 1.016.099.429-0</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Cargo: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NA</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Facultado: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Si   X     No </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Condicionamiento: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Si    No  X</w:t>
            </w:r>
          </w:p>
        </w:tc>
      </w:tr>
      <w:tr>
        <w:trPr>
          <w:cantSplit w:val="0"/>
          <w:trHeight w:val="884"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Documento de identificación de quien suscribe la carta de presentación.</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Suscrita por:</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JAIRO NICOLAS MARTINEZ GUERRERO</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Identificación: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CC No 1.016.099.429-0</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CUMPLE</w:t>
            </w:r>
          </w:p>
        </w:tc>
      </w:tr>
      <w:tr>
        <w:trPr>
          <w:cantSplit w:val="0"/>
          <w:trHeight w:val="340"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Certificado de Existencia y Representación Legal con fecha de expedición no mayor a treinta (30) días calendario anteriores al cierre del proceso.</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Nota: En caso de oferente plural a todos los integrantes se le debe verificar el documento aquí descrito.</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2">
            <w:pPr>
              <w:jc w:val="both"/>
              <w:rPr>
                <w:rFonts w:ascii="Tahoma" w:cs="Tahoma" w:eastAsia="Tahoma" w:hAnsi="Tahoma"/>
                <w:b w:val="1"/>
              </w:rPr>
            </w:pPr>
            <w:r w:rsidDel="00000000" w:rsidR="00000000" w:rsidRPr="00000000">
              <w:rPr>
                <w:rFonts w:ascii="Tahoma" w:cs="Tahoma" w:eastAsia="Tahoma" w:hAnsi="Tahoma"/>
                <w:b w:val="1"/>
                <w:rtl w:val="0"/>
              </w:rPr>
              <w:t xml:space="preserve">CERTIFICADO DE MATRÍCULA DE PERSONA NATURAL CON ESTABLECIMIENTO DE COMERCIO</w:t>
            </w:r>
          </w:p>
          <w:p w:rsidR="00000000" w:rsidDel="00000000" w:rsidP="00000000" w:rsidRDefault="00000000" w:rsidRPr="00000000" w14:paraId="00000013">
            <w:pPr>
              <w:rPr>
                <w:rFonts w:ascii="Tahoma" w:cs="Tahoma" w:eastAsia="Tahoma" w:hAnsi="Tahoma"/>
              </w:rPr>
            </w:pPr>
            <w:r w:rsidDel="00000000" w:rsidR="00000000" w:rsidRPr="00000000">
              <w:rPr>
                <w:rFonts w:ascii="Tahoma" w:cs="Tahoma" w:eastAsia="Tahoma" w:hAnsi="Tahoma"/>
                <w:b w:val="1"/>
                <w:rtl w:val="0"/>
              </w:rPr>
              <w:t xml:space="preserve">Fecha de expedición: </w:t>
            </w:r>
            <w:r w:rsidDel="00000000" w:rsidR="00000000" w:rsidRPr="00000000">
              <w:rPr>
                <w:rFonts w:ascii="Tahoma" w:cs="Tahoma" w:eastAsia="Tahoma" w:hAnsi="Tahoma"/>
                <w:rtl w:val="0"/>
              </w:rPr>
              <w:t xml:space="preserve">05 de noviembre de 2024</w:t>
            </w:r>
          </w:p>
          <w:p w:rsidR="00000000" w:rsidDel="00000000" w:rsidP="00000000" w:rsidRDefault="00000000" w:rsidRPr="00000000" w14:paraId="00000014">
            <w:pPr>
              <w:keepNext w:val="1"/>
              <w:keepLines w:val="0"/>
              <w:pageBreakBefore w:val="0"/>
              <w:widowControl w:val="1"/>
              <w:numPr>
                <w:ilvl w:val="7"/>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NIT: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1.016.099.429-0</w:t>
            </w:r>
          </w:p>
          <w:p w:rsidR="00000000" w:rsidDel="00000000" w:rsidP="00000000" w:rsidRDefault="00000000" w:rsidRPr="00000000" w14:paraId="00000015">
            <w:pPr>
              <w:keepNext w:val="1"/>
              <w:keepLines w:val="0"/>
              <w:pageBreakBefore w:val="0"/>
              <w:widowControl w:val="1"/>
              <w:numPr>
                <w:ilvl w:val="7"/>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Cámara de Comercio de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Villavicencio</w:t>
            </w:r>
          </w:p>
          <w:p w:rsidR="00000000" w:rsidDel="00000000" w:rsidP="00000000" w:rsidRDefault="00000000" w:rsidRPr="00000000" w14:paraId="00000016">
            <w:pPr>
              <w:rPr>
                <w:rFonts w:ascii="Tahoma" w:cs="Tahoma" w:eastAsia="Tahoma" w:hAnsi="Tahoma"/>
              </w:rPr>
            </w:pPr>
            <w:r w:rsidDel="00000000" w:rsidR="00000000" w:rsidRPr="00000000">
              <w:rPr>
                <w:rFonts w:ascii="Tahoma" w:cs="Tahoma" w:eastAsia="Tahoma" w:hAnsi="Tahoma"/>
                <w:b w:val="1"/>
                <w:rtl w:val="0"/>
              </w:rPr>
              <w:t xml:space="preserve">Domicilio: </w:t>
            </w:r>
            <w:r w:rsidDel="00000000" w:rsidR="00000000" w:rsidRPr="00000000">
              <w:rPr>
                <w:rFonts w:ascii="Tahoma" w:cs="Tahoma" w:eastAsia="Tahoma" w:hAnsi="Tahoma"/>
                <w:rtl w:val="0"/>
              </w:rPr>
              <w:t xml:space="preserve">Villavicencio</w:t>
            </w:r>
          </w:p>
          <w:p w:rsidR="00000000" w:rsidDel="00000000" w:rsidP="00000000" w:rsidRDefault="00000000" w:rsidRPr="00000000" w14:paraId="00000017">
            <w:pPr>
              <w:rPr>
                <w:rFonts w:ascii="Tahoma" w:cs="Tahoma" w:eastAsia="Tahoma" w:hAnsi="Tahoma"/>
              </w:rPr>
            </w:pPr>
            <w:r w:rsidDel="00000000" w:rsidR="00000000" w:rsidRPr="00000000">
              <w:rPr>
                <w:rFonts w:ascii="Tahoma" w:cs="Tahoma" w:eastAsia="Tahoma" w:hAnsi="Tahoma"/>
                <w:b w:val="1"/>
                <w:rtl w:val="0"/>
              </w:rPr>
              <w:t xml:space="preserve">Matrícula:</w:t>
            </w:r>
            <w:r w:rsidDel="00000000" w:rsidR="00000000" w:rsidRPr="00000000">
              <w:rPr>
                <w:rFonts w:ascii="Tahoma" w:cs="Tahoma" w:eastAsia="Tahoma" w:hAnsi="Tahoma"/>
                <w:rtl w:val="0"/>
              </w:rPr>
              <w:t xml:space="preserve"> 382843 noviembre 27 de 2020</w:t>
            </w:r>
          </w:p>
          <w:p w:rsidR="00000000" w:rsidDel="00000000" w:rsidP="00000000" w:rsidRDefault="00000000" w:rsidRPr="00000000" w14:paraId="00000018">
            <w:pPr>
              <w:rPr>
                <w:rFonts w:ascii="Tahoma" w:cs="Tahoma" w:eastAsia="Tahoma" w:hAnsi="Tahoma"/>
              </w:rPr>
            </w:pPr>
            <w:r w:rsidDel="00000000" w:rsidR="00000000" w:rsidRPr="00000000">
              <w:rPr>
                <w:rFonts w:ascii="Tahoma" w:cs="Tahoma" w:eastAsia="Tahoma" w:hAnsi="Tahoma"/>
                <w:b w:val="1"/>
                <w:rtl w:val="0"/>
              </w:rPr>
              <w:t xml:space="preserve">Renovación de matrícula: </w:t>
            </w:r>
            <w:r w:rsidDel="00000000" w:rsidR="00000000" w:rsidRPr="00000000">
              <w:rPr>
                <w:rFonts w:ascii="Tahoma" w:cs="Tahoma" w:eastAsia="Tahoma" w:hAnsi="Tahoma"/>
                <w:rtl w:val="0"/>
              </w:rPr>
              <w:t xml:space="preserve">Abril 27 de 2024</w:t>
            </w:r>
          </w:p>
          <w:p w:rsidR="00000000" w:rsidDel="00000000" w:rsidP="00000000" w:rsidRDefault="00000000" w:rsidRPr="00000000" w14:paraId="00000019">
            <w:pPr>
              <w:rPr>
                <w:rFonts w:ascii="Tahoma" w:cs="Tahoma" w:eastAsia="Tahoma" w:hAnsi="Tahoma"/>
                <w:b w:val="1"/>
                <w:u w:val="single"/>
              </w:rPr>
            </w:pPr>
            <w:r w:rsidDel="00000000" w:rsidR="00000000" w:rsidRPr="00000000">
              <w:rPr>
                <w:rFonts w:ascii="Tahoma" w:cs="Tahoma" w:eastAsia="Tahoma" w:hAnsi="Tahoma"/>
                <w:b w:val="1"/>
                <w:rtl w:val="0"/>
              </w:rPr>
              <w:t xml:space="preserve">Objeto Social relacionado con el proceso:</w:t>
            </w:r>
            <w:r w:rsidDel="00000000" w:rsidR="00000000" w:rsidRPr="00000000">
              <w:rPr>
                <w:rFonts w:ascii="Tahoma" w:cs="Tahoma" w:eastAsia="Tahoma" w:hAnsi="Tahoma"/>
                <w:rtl w:val="0"/>
              </w:rPr>
              <w:t xml:space="preserve"> Si  </w:t>
            </w:r>
            <w:r w:rsidDel="00000000" w:rsidR="00000000" w:rsidRPr="00000000">
              <w:rPr>
                <w:rFonts w:ascii="Tahoma" w:cs="Tahoma" w:eastAsia="Tahoma" w:hAnsi="Tahoma"/>
                <w:u w:val="single"/>
                <w:rtl w:val="0"/>
              </w:rPr>
              <w:t xml:space="preserve">  X </w:t>
            </w:r>
            <w:r w:rsidDel="00000000" w:rsidR="00000000" w:rsidRPr="00000000">
              <w:rPr>
                <w:rFonts w:ascii="Tahoma" w:cs="Tahoma" w:eastAsia="Tahoma" w:hAnsi="Tahoma"/>
                <w:rtl w:val="0"/>
              </w:rPr>
              <w:t xml:space="preserve">No</w:t>
            </w:r>
            <w:r w:rsidDel="00000000" w:rsidR="00000000" w:rsidRPr="00000000">
              <w:rPr>
                <w:rFonts w:ascii="Tahoma" w:cs="Tahoma" w:eastAsia="Tahoma" w:hAnsi="Tahoma"/>
                <w:u w:val="single"/>
                <w:rtl w:val="0"/>
              </w:rPr>
              <w:t xml:space="preserve">__</w:t>
            </w:r>
            <w:r w:rsidDel="00000000" w:rsidR="00000000" w:rsidRPr="00000000">
              <w:rPr>
                <w:rFonts w:ascii="Tahoma" w:cs="Tahoma" w:eastAsia="Tahoma" w:hAnsi="Tahoma"/>
                <w:rtl w:val="0"/>
              </w:rPr>
              <w:t xml:space="preserve"> </w:t>
            </w:r>
            <w:r w:rsidDel="00000000" w:rsidR="00000000" w:rsidRPr="00000000">
              <w:rPr>
                <w:rtl w:val="0"/>
              </w:rPr>
            </w:r>
          </w:p>
          <w:p w:rsidR="00000000" w:rsidDel="00000000" w:rsidP="00000000" w:rsidRDefault="00000000" w:rsidRPr="00000000" w14:paraId="0000001A">
            <w:pPr>
              <w:rPr>
                <w:rFonts w:ascii="Tahoma" w:cs="Tahoma" w:eastAsia="Tahoma" w:hAnsi="Tahoma"/>
                <w:u w:val="single"/>
              </w:rPr>
            </w:pPr>
            <w:r w:rsidDel="00000000" w:rsidR="00000000" w:rsidRPr="00000000">
              <w:rPr>
                <w:rFonts w:ascii="Tahoma" w:cs="Tahoma" w:eastAsia="Tahoma" w:hAnsi="Tahoma"/>
                <w:b w:val="1"/>
                <w:rtl w:val="0"/>
              </w:rPr>
              <w:t xml:space="preserve">Vigencia: </w:t>
            </w:r>
            <w:r w:rsidDel="00000000" w:rsidR="00000000" w:rsidRPr="00000000">
              <w:rPr>
                <w:rFonts w:ascii="Tahoma" w:cs="Tahoma" w:eastAsia="Tahoma" w:hAnsi="Tahoma"/>
                <w:rtl w:val="0"/>
              </w:rPr>
              <w:t xml:space="preserve">NA</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Representante legal:</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NA</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Identificación: </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Facultado:</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Si     No _</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Revisor Fiscal: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Si _   No   </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Quién es</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el revisor fiscal:</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NA</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Registra el siguiente establecimiento de comercio</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ONSKER ER KRAFT MATRICULA: 382844 FECHA DE MATRICULA: 20201127 FECHA DE RENOVACION: 20240427 ULTIMO AÑO RENOVADO: 2020 DIRECCION: EL RECUERDO CALLE 50 Nº 40A - 56 - VILLAVICENCIO ACTIVIDAD PRINCIPAL: H5820 - EDICIÓN DE PROGRAMAS DE INFORMÁTICA (SOFTWARE) ACTIVIDAD SECUNDARIA: G6201 - ACTIVIDADES DE DESARROLLO DE SISTEMAS INFORMÁTICOS (PLANIFICACIÓN, ANÁLISIS, DISEÑO, PROGRAMACIÓN, PRUEBAS), etc.</w:t>
            </w:r>
          </w:p>
        </w:tc>
      </w:tr>
      <w:tr>
        <w:trPr>
          <w:cantSplit w:val="0"/>
          <w:trHeight w:val="799"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3">
            <w:pPr>
              <w:jc w:val="both"/>
              <w:rPr>
                <w:rFonts w:ascii="Tahoma" w:cs="Tahoma" w:eastAsia="Tahoma" w:hAnsi="Tahoma"/>
                <w:b w:val="1"/>
              </w:rPr>
            </w:pPr>
            <w:r w:rsidDel="00000000" w:rsidR="00000000" w:rsidRPr="00000000">
              <w:rPr>
                <w:rFonts w:ascii="Tahoma" w:cs="Tahoma" w:eastAsia="Tahoma" w:hAnsi="Tahoma"/>
                <w:b w:val="1"/>
                <w:rtl w:val="0"/>
              </w:rPr>
              <w:t xml:space="preserve">Documento que demuestre capacidad del representante legal o su delegado para contratar, o documento que así lo autorice, si aplica.</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N/A</w:t>
            </w:r>
          </w:p>
        </w:tc>
      </w:tr>
      <w:tr>
        <w:trPr>
          <w:cantSplit w:val="0"/>
          <w:trHeight w:val="260"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Documento conformación del consorcio o unión temporal</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9"/>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NA</w:t>
            </w:r>
          </w:p>
        </w:tc>
      </w:tr>
      <w:tr>
        <w:trPr>
          <w:cantSplit w:val="0"/>
          <w:trHeight w:val="260"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Proponentes extranjeros.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N/A</w:t>
            </w:r>
          </w:p>
        </w:tc>
      </w:tr>
      <w:tr>
        <w:trPr>
          <w:cantSplit w:val="0"/>
          <w:trHeight w:val="742"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9">
            <w:pPr>
              <w:jc w:val="both"/>
              <w:rPr>
                <w:rFonts w:ascii="Tahoma" w:cs="Tahoma" w:eastAsia="Tahoma" w:hAnsi="Tahoma"/>
                <w:b w:val="1"/>
                <w:color w:val="000000"/>
              </w:rPr>
            </w:pPr>
            <w:r w:rsidDel="00000000" w:rsidR="00000000" w:rsidRPr="00000000">
              <w:rPr>
                <w:rFonts w:ascii="Tahoma" w:cs="Tahoma" w:eastAsia="Tahoma" w:hAnsi="Tahoma"/>
                <w:b w:val="1"/>
                <w:color w:val="000000"/>
                <w:rtl w:val="0"/>
              </w:rPr>
              <w:t xml:space="preserve">Certificación expedida sobre el pago oportuno de aportes de seguridad social (salud, pensiones, Riesgos laborales) y parafiscales.</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Debe tener una fecha de expedición no mayor a quince (15) días calendario anteriores a la fecha del cierre del presente proceso de selección.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B">
            <w:pPr>
              <w:rPr>
                <w:rFonts w:ascii="Tahoma" w:cs="Tahoma" w:eastAsia="Tahoma" w:hAnsi="Tahoma"/>
              </w:rPr>
            </w:pPr>
            <w:r w:rsidDel="00000000" w:rsidR="00000000" w:rsidRPr="00000000">
              <w:rPr>
                <w:rFonts w:ascii="Tahoma" w:cs="Tahoma" w:eastAsia="Tahoma" w:hAnsi="Tahoma"/>
                <w:b w:val="1"/>
                <w:rtl w:val="0"/>
              </w:rPr>
              <w:t xml:space="preserve">Fecha de expedición</w:t>
            </w:r>
            <w:r w:rsidDel="00000000" w:rsidR="00000000" w:rsidRPr="00000000">
              <w:rPr>
                <w:rFonts w:ascii="Tahoma" w:cs="Tahoma" w:eastAsia="Tahoma" w:hAnsi="Tahoma"/>
                <w:rtl w:val="0"/>
              </w:rPr>
              <w:t xml:space="preserve">: 05 de noviembre de 2024</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Nombre: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JAIRO NICOLAS MARTINEZ GUERRERO</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C.C.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1.016.099.429-0</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Tarjeta Profesional No. </w:t>
            </w:r>
            <w:r w:rsidDel="00000000" w:rsidR="00000000" w:rsidRPr="00000000">
              <w:rPr>
                <w:rtl w:val="0"/>
              </w:rPr>
            </w:r>
          </w:p>
          <w:p w:rsidR="00000000" w:rsidDel="00000000" w:rsidP="00000000" w:rsidRDefault="00000000" w:rsidRPr="00000000" w14:paraId="0000002F">
            <w:pPr>
              <w:rPr>
                <w:rFonts w:ascii="Tahoma" w:cs="Tahoma" w:eastAsia="Tahoma" w:hAnsi="Tahoma"/>
              </w:rPr>
            </w:pPr>
            <w:r w:rsidDel="00000000" w:rsidR="00000000" w:rsidRPr="00000000">
              <w:rPr>
                <w:rFonts w:ascii="Tahoma" w:cs="Tahoma" w:eastAsia="Tahoma" w:hAnsi="Tahoma"/>
                <w:b w:val="1"/>
                <w:rtl w:val="0"/>
              </w:rPr>
              <w:t xml:space="preserve">¿Es revisor fiscal? </w:t>
            </w:r>
            <w:r w:rsidDel="00000000" w:rsidR="00000000" w:rsidRPr="00000000">
              <w:rPr>
                <w:rFonts w:ascii="Tahoma" w:cs="Tahoma" w:eastAsia="Tahoma" w:hAnsi="Tahoma"/>
                <w:rtl w:val="0"/>
              </w:rPr>
              <w:t xml:space="preserve">Si    No ___ </w:t>
            </w:r>
          </w:p>
          <w:p w:rsidR="00000000" w:rsidDel="00000000" w:rsidP="00000000" w:rsidRDefault="00000000" w:rsidRPr="00000000" w14:paraId="00000030">
            <w:pPr>
              <w:rPr>
                <w:rFonts w:ascii="Tahoma" w:cs="Tahoma" w:eastAsia="Tahoma" w:hAnsi="Tahoma"/>
              </w:rPr>
            </w:pPr>
            <w:r w:rsidDel="00000000" w:rsidR="00000000" w:rsidRPr="00000000">
              <w:rPr>
                <w:rFonts w:ascii="Tahoma" w:cs="Tahoma" w:eastAsia="Tahoma" w:hAnsi="Tahoma"/>
                <w:b w:val="1"/>
                <w:rtl w:val="0"/>
              </w:rPr>
              <w:t xml:space="preserve">¿Es representante legal? </w:t>
            </w:r>
            <w:r w:rsidDel="00000000" w:rsidR="00000000" w:rsidRPr="00000000">
              <w:rPr>
                <w:rFonts w:ascii="Tahoma" w:cs="Tahoma" w:eastAsia="Tahoma" w:hAnsi="Tahoma"/>
                <w:rtl w:val="0"/>
              </w:rPr>
              <w:t xml:space="preserve">Si   No  ____ </w:t>
            </w:r>
          </w:p>
          <w:p w:rsidR="00000000" w:rsidDel="00000000" w:rsidP="00000000" w:rsidRDefault="00000000" w:rsidRPr="00000000" w14:paraId="00000031">
            <w:pPr>
              <w:jc w:val="both"/>
              <w:rPr>
                <w:rFonts w:ascii="Tahoma" w:cs="Tahoma" w:eastAsia="Tahoma" w:hAnsi="Tahoma"/>
                <w:b w:val="1"/>
              </w:rPr>
            </w:pPr>
            <w:r w:rsidDel="00000000" w:rsidR="00000000" w:rsidRPr="00000000">
              <w:rPr>
                <w:rFonts w:ascii="Tahoma" w:cs="Tahoma" w:eastAsia="Tahoma" w:hAnsi="Tahoma"/>
                <w:b w:val="1"/>
                <w:rtl w:val="0"/>
              </w:rPr>
              <w:t xml:space="preserve">Antecedentes Disciplinarios RF: NA</w:t>
            </w:r>
          </w:p>
          <w:p w:rsidR="00000000" w:rsidDel="00000000" w:rsidP="00000000" w:rsidRDefault="00000000" w:rsidRPr="00000000" w14:paraId="00000032">
            <w:pPr>
              <w:jc w:val="both"/>
              <w:rPr>
                <w:rFonts w:ascii="Tahoma" w:cs="Tahoma" w:eastAsia="Tahoma" w:hAnsi="Tahoma"/>
              </w:rPr>
            </w:pPr>
            <w:r w:rsidDel="00000000" w:rsidR="00000000" w:rsidRPr="00000000">
              <w:rPr>
                <w:rFonts w:ascii="Tahoma" w:cs="Tahoma" w:eastAsia="Tahoma" w:hAnsi="Tahoma"/>
                <w:rtl w:val="0"/>
              </w:rPr>
              <w:t xml:space="preserve">Dado que aporta certificación en la que acredita no contar con personal a cargo y por ende no estar obligado al pago de aportes parafiscales y seguridad social, debe allegar adicionalmente su planilla de pago del mes anterior al cierre a través de la cual acredite estar al día en el cumplimiento de sus obligaciones con los sistemas de salud, pensiones y riesgos laborales (numeral 4.2.4 de la Invitación Pública). </w:t>
            </w:r>
            <w:r w:rsidDel="00000000" w:rsidR="00000000" w:rsidRPr="00000000">
              <w:rPr>
                <w:rFonts w:ascii="Tahoma" w:cs="Tahoma" w:eastAsia="Tahoma" w:hAnsi="Tahoma"/>
                <w:highlight w:val="yellow"/>
                <w:rtl w:val="0"/>
              </w:rPr>
              <w:t xml:space="preserve"> </w:t>
            </w:r>
            <w:r w:rsidDel="00000000" w:rsidR="00000000" w:rsidRPr="00000000">
              <w:rPr>
                <w:rFonts w:ascii="Tahoma" w:cs="Tahoma" w:eastAsia="Tahoma" w:hAnsi="Tahoma"/>
                <w:rtl w:val="0"/>
              </w:rPr>
              <w:t xml:space="preserve">DEBE SUBSANAR. Mediante folios de subsanación se allega en debida forma el documento requerido.</w:t>
            </w:r>
          </w:p>
          <w:p w:rsidR="00000000" w:rsidDel="00000000" w:rsidP="00000000" w:rsidRDefault="00000000" w:rsidRPr="00000000" w14:paraId="00000033">
            <w:pPr>
              <w:jc w:val="both"/>
              <w:rPr>
                <w:rFonts w:ascii="Tahoma" w:cs="Tahoma" w:eastAsia="Tahoma" w:hAnsi="Tahoma"/>
                <w:b w:val="1"/>
              </w:rPr>
            </w:pPr>
            <w:r w:rsidDel="00000000" w:rsidR="00000000" w:rsidRPr="00000000">
              <w:rPr>
                <w:rtl w:val="0"/>
              </w:rPr>
            </w:r>
          </w:p>
        </w:tc>
      </w:tr>
      <w:tr>
        <w:trPr>
          <w:cantSplit w:val="0"/>
          <w:trHeight w:val="507"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4">
            <w:pPr>
              <w:jc w:val="both"/>
              <w:rPr>
                <w:rFonts w:ascii="Tahoma" w:cs="Tahoma" w:eastAsia="Tahoma" w:hAnsi="Tahoma"/>
                <w:b w:val="1"/>
              </w:rPr>
            </w:pPr>
            <w:r w:rsidDel="00000000" w:rsidR="00000000" w:rsidRPr="00000000">
              <w:rPr>
                <w:rFonts w:ascii="Tahoma" w:cs="Tahoma" w:eastAsia="Tahoma" w:hAnsi="Tahoma"/>
                <w:b w:val="1"/>
                <w:rtl w:val="0"/>
              </w:rPr>
              <w:t xml:space="preserve">Certificado de participación independiente</w:t>
            </w:r>
          </w:p>
          <w:p w:rsidR="00000000" w:rsidDel="00000000" w:rsidP="00000000" w:rsidRDefault="00000000" w:rsidRPr="00000000" w14:paraId="00000035">
            <w:pPr>
              <w:jc w:val="both"/>
              <w:rPr>
                <w:rFonts w:ascii="Tahoma" w:cs="Tahoma" w:eastAsia="Tahoma" w:hAnsi="Tahoma"/>
                <w:b w:val="1"/>
              </w:rPr>
            </w:pPr>
            <w:r w:rsidDel="00000000" w:rsidR="00000000" w:rsidRPr="00000000">
              <w:rPr>
                <w:rFonts w:ascii="Tahoma" w:cs="Tahoma" w:eastAsia="Tahoma" w:hAnsi="Tahoma"/>
                <w:b w:val="1"/>
                <w:rtl w:val="0"/>
              </w:rPr>
              <w:t xml:space="preserve">En caso de proponente plural revisar que cada uno de los integrantes lo presente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6">
            <w:pPr>
              <w:jc w:val="both"/>
              <w:rPr>
                <w:rFonts w:ascii="Tahoma" w:cs="Tahoma" w:eastAsia="Tahoma" w:hAnsi="Tahoma"/>
              </w:rPr>
            </w:pPr>
            <w:r w:rsidDel="00000000" w:rsidR="00000000" w:rsidRPr="00000000">
              <w:rPr>
                <w:rFonts w:ascii="Tahoma" w:cs="Tahoma" w:eastAsia="Tahoma" w:hAnsi="Tahoma"/>
                <w:b w:val="1"/>
                <w:rtl w:val="0"/>
              </w:rPr>
              <w:t xml:space="preserve">Fecha: </w:t>
            </w:r>
            <w:r w:rsidDel="00000000" w:rsidR="00000000" w:rsidRPr="00000000">
              <w:rPr>
                <w:rFonts w:ascii="Tahoma" w:cs="Tahoma" w:eastAsia="Tahoma" w:hAnsi="Tahoma"/>
                <w:rtl w:val="0"/>
              </w:rPr>
              <w:t xml:space="preserve">05 de noviembre de 2024</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Suscrita por: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JAIRO NICOLAS MARTINEZ GUERRERO</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Identificación: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CC No 1.016.099.429-0</w:t>
            </w:r>
          </w:p>
        </w:tc>
      </w:tr>
      <w:tr>
        <w:trPr>
          <w:cantSplit w:val="0"/>
          <w:trHeight w:val="224"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9">
            <w:pPr>
              <w:jc w:val="both"/>
              <w:rPr/>
            </w:pPr>
            <w:r w:rsidDel="00000000" w:rsidR="00000000" w:rsidRPr="00000000">
              <w:rPr>
                <w:rFonts w:ascii="Tahoma" w:cs="Tahoma" w:eastAsia="Tahoma" w:hAnsi="Tahoma"/>
                <w:b w:val="1"/>
                <w:rtl w:val="0"/>
              </w:rPr>
              <w:t xml:space="preserve">Compromiso Anticorrupción</w:t>
            </w:r>
            <w:r w:rsidDel="00000000" w:rsidR="00000000" w:rsidRPr="00000000">
              <w:rPr>
                <w:rtl w:val="0"/>
              </w:rPr>
            </w:r>
          </w:p>
          <w:p w:rsidR="00000000" w:rsidDel="00000000" w:rsidP="00000000" w:rsidRDefault="00000000" w:rsidRPr="00000000" w14:paraId="0000003A">
            <w:pPr>
              <w:jc w:val="both"/>
              <w:rPr>
                <w:rFonts w:ascii="Tahoma" w:cs="Tahoma" w:eastAsia="Tahoma" w:hAnsi="Tahoma"/>
                <w:b w:val="1"/>
              </w:rPr>
            </w:pPr>
            <w:r w:rsidDel="00000000" w:rsidR="00000000" w:rsidRPr="00000000">
              <w:rPr>
                <w:rFonts w:ascii="Tahoma" w:cs="Tahoma" w:eastAsia="Tahoma" w:hAnsi="Tahoma"/>
                <w:b w:val="1"/>
                <w:rtl w:val="0"/>
              </w:rPr>
              <w:t xml:space="preserve">En caso de proponente plural revisar que cada uno de los integrantes lo presente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B">
            <w:pPr>
              <w:jc w:val="both"/>
              <w:rPr>
                <w:rFonts w:ascii="Tahoma" w:cs="Tahoma" w:eastAsia="Tahoma" w:hAnsi="Tahoma"/>
              </w:rPr>
            </w:pPr>
            <w:r w:rsidDel="00000000" w:rsidR="00000000" w:rsidRPr="00000000">
              <w:rPr>
                <w:rFonts w:ascii="Tahoma" w:cs="Tahoma" w:eastAsia="Tahoma" w:hAnsi="Tahoma"/>
                <w:b w:val="1"/>
                <w:rtl w:val="0"/>
              </w:rPr>
              <w:t xml:space="preserve">Fecha: </w:t>
            </w:r>
            <w:r w:rsidDel="00000000" w:rsidR="00000000" w:rsidRPr="00000000">
              <w:rPr>
                <w:rFonts w:ascii="Tahoma" w:cs="Tahoma" w:eastAsia="Tahoma" w:hAnsi="Tahoma"/>
                <w:rtl w:val="0"/>
              </w:rPr>
              <w:t xml:space="preserve">Sin fecha</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Suscrita por: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JAIRO NICOLAS MARTINEZ GUERRERO</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Identificación: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CC No 1.016.099.429-0</w:t>
            </w:r>
          </w:p>
        </w:tc>
      </w:tr>
      <w:tr>
        <w:trPr>
          <w:cantSplit w:val="0"/>
          <w:trHeight w:val="170"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E">
            <w:pPr>
              <w:jc w:val="both"/>
              <w:rPr>
                <w:rFonts w:ascii="Tahoma" w:cs="Tahoma" w:eastAsia="Tahoma" w:hAnsi="Tahoma"/>
                <w:b w:val="1"/>
              </w:rPr>
            </w:pPr>
            <w:r w:rsidDel="00000000" w:rsidR="00000000" w:rsidRPr="00000000">
              <w:rPr>
                <w:rFonts w:ascii="Tahoma" w:cs="Tahoma" w:eastAsia="Tahoma" w:hAnsi="Tahoma"/>
                <w:b w:val="1"/>
                <w:rtl w:val="0"/>
              </w:rPr>
              <w:t xml:space="preserve">Declaración origen de fondos</w:t>
            </w:r>
          </w:p>
          <w:p w:rsidR="00000000" w:rsidDel="00000000" w:rsidP="00000000" w:rsidRDefault="00000000" w:rsidRPr="00000000" w14:paraId="0000003F">
            <w:pPr>
              <w:jc w:val="both"/>
              <w:rPr/>
            </w:pPr>
            <w:r w:rsidDel="00000000" w:rsidR="00000000" w:rsidRPr="00000000">
              <w:rPr>
                <w:rFonts w:ascii="Tahoma" w:cs="Tahoma" w:eastAsia="Tahoma" w:hAnsi="Tahoma"/>
                <w:b w:val="1"/>
                <w:rtl w:val="0"/>
              </w:rPr>
              <w:t xml:space="preserve">En caso de proponente plural revisar que cada uno de los integrantes lo presente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0">
            <w:pPr>
              <w:jc w:val="both"/>
              <w:rPr>
                <w:rFonts w:ascii="Tahoma" w:cs="Tahoma" w:eastAsia="Tahoma" w:hAnsi="Tahoma"/>
              </w:rPr>
            </w:pPr>
            <w:r w:rsidDel="00000000" w:rsidR="00000000" w:rsidRPr="00000000">
              <w:rPr>
                <w:rFonts w:ascii="Tahoma" w:cs="Tahoma" w:eastAsia="Tahoma" w:hAnsi="Tahoma"/>
                <w:b w:val="1"/>
                <w:rtl w:val="0"/>
              </w:rPr>
              <w:t xml:space="preserve">Fecha: </w:t>
            </w:r>
            <w:r w:rsidDel="00000000" w:rsidR="00000000" w:rsidRPr="00000000">
              <w:rPr>
                <w:rFonts w:ascii="Tahoma" w:cs="Tahoma" w:eastAsia="Tahoma" w:hAnsi="Tahoma"/>
                <w:rtl w:val="0"/>
              </w:rPr>
              <w:t xml:space="preserve">06 de noviembre de 2024</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Suscrita por: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JAIRO NICOLAS MARTINEZ GUERRERO</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Identificación: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CC No 1.016.099.429-0</w:t>
            </w:r>
          </w:p>
        </w:tc>
      </w:tr>
      <w:tr>
        <w:trPr>
          <w:cantSplit w:val="0"/>
          <w:trHeight w:val="620"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3">
            <w:pPr>
              <w:jc w:val="both"/>
              <w:rPr>
                <w:rFonts w:ascii="Tahoma" w:cs="Tahoma" w:eastAsia="Tahoma" w:hAnsi="Tahoma"/>
                <w:b w:val="1"/>
              </w:rPr>
            </w:pPr>
            <w:r w:rsidDel="00000000" w:rsidR="00000000" w:rsidRPr="00000000">
              <w:rPr>
                <w:rFonts w:ascii="Tahoma" w:cs="Tahoma" w:eastAsia="Tahoma" w:hAnsi="Tahoma"/>
                <w:b w:val="1"/>
                <w:rtl w:val="0"/>
              </w:rPr>
              <w:t xml:space="preserve">Sistema de Gestión de la seguridad y salud en el trabajo.</w:t>
            </w:r>
          </w:p>
          <w:p w:rsidR="00000000" w:rsidDel="00000000" w:rsidP="00000000" w:rsidRDefault="00000000" w:rsidRPr="00000000" w14:paraId="00000044">
            <w:pPr>
              <w:jc w:val="both"/>
              <w:rPr/>
            </w:pPr>
            <w:r w:rsidDel="00000000" w:rsidR="00000000" w:rsidRPr="00000000">
              <w:rPr>
                <w:rFonts w:ascii="Tahoma" w:cs="Tahoma" w:eastAsia="Tahoma" w:hAnsi="Tahoma"/>
                <w:b w:val="1"/>
                <w:rtl w:val="0"/>
              </w:rPr>
              <w:t xml:space="preserve">En caso de proponente plural revisar que cada uno de los integrantes lo presente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5">
            <w:pPr>
              <w:jc w:val="both"/>
              <w:rPr>
                <w:rFonts w:ascii="Tahoma" w:cs="Tahoma" w:eastAsia="Tahoma" w:hAnsi="Tahoma"/>
              </w:rPr>
            </w:pPr>
            <w:r w:rsidDel="00000000" w:rsidR="00000000" w:rsidRPr="00000000">
              <w:rPr>
                <w:rFonts w:ascii="Tahoma" w:cs="Tahoma" w:eastAsia="Tahoma" w:hAnsi="Tahoma"/>
                <w:b w:val="1"/>
                <w:rtl w:val="0"/>
              </w:rPr>
              <w:t xml:space="preserve">Fecha: </w:t>
            </w:r>
            <w:r w:rsidDel="00000000" w:rsidR="00000000" w:rsidRPr="00000000">
              <w:rPr>
                <w:rFonts w:ascii="Tahoma" w:cs="Tahoma" w:eastAsia="Tahoma" w:hAnsi="Tahoma"/>
                <w:rtl w:val="0"/>
              </w:rPr>
              <w:t xml:space="preserve">06 de noviembre de 2024</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Suscrita por: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JAIRO NICOLAS MARTINEZ GUERRERO</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Identificación: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CC No 1.016.099.429-0</w:t>
            </w:r>
          </w:p>
        </w:tc>
      </w:tr>
      <w:tr>
        <w:trPr>
          <w:cantSplit w:val="0"/>
          <w:trHeight w:val="23"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8">
            <w:pPr>
              <w:jc w:val="both"/>
              <w:rPr>
                <w:rFonts w:ascii="Tahoma" w:cs="Tahoma" w:eastAsia="Tahoma" w:hAnsi="Tahoma"/>
                <w:b w:val="1"/>
              </w:rPr>
            </w:pPr>
            <w:r w:rsidDel="00000000" w:rsidR="00000000" w:rsidRPr="00000000">
              <w:rPr>
                <w:rFonts w:ascii="Tahoma" w:cs="Tahoma" w:eastAsia="Tahoma" w:hAnsi="Tahoma"/>
                <w:b w:val="1"/>
                <w:rtl w:val="0"/>
              </w:rPr>
              <w:t xml:space="preserve">Formato para acreditar el f</w:t>
            </w:r>
            <w:r w:rsidDel="00000000" w:rsidR="00000000" w:rsidRPr="00000000">
              <w:rPr>
                <w:rFonts w:ascii="Tahoma" w:cs="Tahoma" w:eastAsia="Tahoma" w:hAnsi="Tahoma"/>
                <w:b w:val="1"/>
                <w:highlight w:val="white"/>
                <w:rtl w:val="0"/>
              </w:rPr>
              <w:t xml:space="preserve">omento de vinculación de población en pobreza extrema, desplazados por la violencia, personas en proceso de reintegración o reincorporación y sujetos de Especial Protección Constitucional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9">
            <w:pPr>
              <w:jc w:val="both"/>
              <w:rPr>
                <w:rFonts w:ascii="Tahoma" w:cs="Tahoma" w:eastAsia="Tahoma" w:hAnsi="Tahoma"/>
              </w:rPr>
            </w:pPr>
            <w:r w:rsidDel="00000000" w:rsidR="00000000" w:rsidRPr="00000000">
              <w:rPr>
                <w:rFonts w:ascii="Tahoma" w:cs="Tahoma" w:eastAsia="Tahoma" w:hAnsi="Tahoma"/>
                <w:b w:val="1"/>
                <w:rtl w:val="0"/>
              </w:rPr>
              <w:t xml:space="preserve">Fecha: </w:t>
            </w:r>
            <w:r w:rsidDel="00000000" w:rsidR="00000000" w:rsidRPr="00000000">
              <w:rPr>
                <w:rFonts w:ascii="Tahoma" w:cs="Tahoma" w:eastAsia="Tahoma" w:hAnsi="Tahoma"/>
                <w:rtl w:val="0"/>
              </w:rPr>
              <w:t xml:space="preserve">Sin fecha</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Suscrita por: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JAIRO NICOLAS MARTINEZ GUERRERO</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Identificación: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CC No 1.016.099.429-0</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0"/>
                <w:szCs w:val="20"/>
                <w:highlight w:val="yellow"/>
                <w:u w:val="none"/>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Indica que vinculará al siguiente personal: “Población negra, afrocolombiano, raizal Palaquera, Rrom o gitanos”.</w:t>
            </w:r>
            <w:r w:rsidDel="00000000" w:rsidR="00000000" w:rsidRPr="00000000">
              <w:rPr>
                <w:rtl w:val="0"/>
              </w:rPr>
            </w:r>
          </w:p>
        </w:tc>
      </w:tr>
      <w:tr>
        <w:trPr>
          <w:cantSplit w:val="0"/>
          <w:trHeight w:val="2517"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D">
            <w:pPr>
              <w:pStyle w:val="Heading2"/>
              <w:numPr>
                <w:ilvl w:val="1"/>
                <w:numId w:val="1"/>
              </w:numPr>
              <w:shd w:fill="ffffff" w:val="clear"/>
              <w:spacing w:after="60" w:before="240" w:lineRule="auto"/>
              <w:ind w:left="0" w:firstLine="0"/>
              <w:jc w:val="both"/>
              <w:rPr>
                <w:rFonts w:ascii="Tahoma" w:cs="Tahoma" w:eastAsia="Tahoma" w:hAnsi="Tahoma"/>
                <w:b w:val="0"/>
                <w:sz w:val="20"/>
                <w:szCs w:val="20"/>
                <w:highlight w:val="white"/>
              </w:rPr>
            </w:pPr>
            <w:r w:rsidDel="00000000" w:rsidR="00000000" w:rsidRPr="00000000">
              <w:rPr>
                <w:rFonts w:ascii="Tahoma" w:cs="Tahoma" w:eastAsia="Tahoma" w:hAnsi="Tahoma"/>
                <w:i w:val="0"/>
                <w:sz w:val="20"/>
                <w:szCs w:val="20"/>
                <w:highlight w:val="white"/>
                <w:rtl w:val="0"/>
              </w:rPr>
              <w:t xml:space="preserve">El proponente (persona natural o el representante legal de la persona jurídica) deberá aportar con su propuesta  el Certificado de registro, entendido este como el Documento que expide gratuitamente el Registro de Deudores Alimentarios Morosos (REDAM) sobre la condición o no de deudor alimentario moroso de una persona, como consecuencia de su inclusión o cancelación en el registro, generado con una antelación no mayor a un mes, contado retroactivamente a partir de la fecha de cierre.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0"/>
                <w:szCs w:val="20"/>
                <w:highlight w:val="white"/>
                <w:u w:val="none"/>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CUMPLE</w:t>
            </w:r>
          </w:p>
          <w:p w:rsidR="00000000" w:rsidDel="00000000" w:rsidP="00000000" w:rsidRDefault="00000000" w:rsidRPr="00000000" w14:paraId="00000050">
            <w:pPr>
              <w:jc w:val="both"/>
              <w:rPr>
                <w:rFonts w:ascii="Tahoma" w:cs="Tahoma" w:eastAsia="Tahoma" w:hAnsi="Tahoma"/>
              </w:rPr>
            </w:pPr>
            <w:r w:rsidDel="00000000" w:rsidR="00000000" w:rsidRPr="00000000">
              <w:rPr>
                <w:rFonts w:ascii="Tahoma" w:cs="Tahoma" w:eastAsia="Tahoma" w:hAnsi="Tahoma"/>
                <w:rtl w:val="0"/>
              </w:rPr>
              <w:t xml:space="preserve">06/11/2024 10:38 PM </w:t>
            </w:r>
          </w:p>
          <w:p w:rsidR="00000000" w:rsidDel="00000000" w:rsidP="00000000" w:rsidRDefault="00000000" w:rsidRPr="00000000" w14:paraId="00000051">
            <w:pPr>
              <w:jc w:val="both"/>
              <w:rPr>
                <w:rFonts w:ascii="Tahoma" w:cs="Tahoma" w:eastAsia="Tahoma" w:hAnsi="Tahoma"/>
              </w:rPr>
            </w:pPr>
            <w:r w:rsidDel="00000000" w:rsidR="00000000" w:rsidRPr="00000000">
              <w:rPr>
                <w:rFonts w:ascii="Tahoma" w:cs="Tahoma" w:eastAsia="Tahoma" w:hAnsi="Tahoma"/>
                <w:rtl w:val="0"/>
              </w:rPr>
              <w:t xml:space="preserve">Código Verificación: 1FEJTAUM87</w:t>
            </w:r>
          </w:p>
          <w:p w:rsidR="00000000" w:rsidDel="00000000" w:rsidP="00000000" w:rsidRDefault="00000000" w:rsidRPr="00000000" w14:paraId="00000052">
            <w:pPr>
              <w:jc w:val="both"/>
              <w:rPr>
                <w:rFonts w:ascii="Tahoma" w:cs="Tahoma" w:eastAsia="Tahoma" w:hAnsi="Tahoma"/>
                <w:highlight w:val="white"/>
              </w:rPr>
            </w:pPr>
            <w:r w:rsidDel="00000000" w:rsidR="00000000" w:rsidRPr="00000000">
              <w:rPr>
                <w:rFonts w:ascii="Tahoma" w:cs="Tahoma" w:eastAsia="Tahoma" w:hAnsi="Tahoma"/>
                <w:rtl w:val="0"/>
              </w:rPr>
              <w:t xml:space="preserve">Válida hasta: 05/02/2025 </w:t>
            </w:r>
            <w:r w:rsidDel="00000000" w:rsidR="00000000" w:rsidRPr="00000000">
              <w:rPr>
                <w:rtl w:val="0"/>
              </w:rPr>
            </w:r>
          </w:p>
        </w:tc>
      </w:tr>
      <w:tr>
        <w:trPr>
          <w:cantSplit w:val="0"/>
          <w:trHeight w:val="34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3">
            <w:pPr>
              <w:jc w:val="both"/>
              <w:rPr>
                <w:rFonts w:ascii="Tahoma" w:cs="Tahoma" w:eastAsia="Tahoma" w:hAnsi="Tahoma"/>
                <w:b w:val="1"/>
                <w:color w:val="000000"/>
              </w:rPr>
            </w:pPr>
            <w:r w:rsidDel="00000000" w:rsidR="00000000" w:rsidRPr="00000000">
              <w:rPr>
                <w:rFonts w:ascii="Tahoma" w:cs="Tahoma" w:eastAsia="Tahoma" w:hAnsi="Tahoma"/>
                <w:b w:val="1"/>
                <w:color w:val="000000"/>
                <w:rtl w:val="0"/>
              </w:rPr>
              <w:t xml:space="preserve">Verificación antecedentes de la Contraloría General de la República – Boletín de responsables fiscales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4">
            <w:pPr>
              <w:jc w:val="both"/>
              <w:rPr/>
            </w:pPr>
            <w:r w:rsidDel="00000000" w:rsidR="00000000" w:rsidRPr="00000000">
              <w:rPr>
                <w:rFonts w:ascii="Tahoma" w:cs="Tahoma" w:eastAsia="Tahoma" w:hAnsi="Tahoma"/>
                <w:b w:val="1"/>
                <w:rtl w:val="0"/>
              </w:rPr>
              <w:t xml:space="preserve">CONSULTA OFICIOSA 08/11/2024</w:t>
            </w:r>
            <w:r w:rsidDel="00000000" w:rsidR="00000000" w:rsidRPr="00000000">
              <w:rPr>
                <w:rtl w:val="0"/>
              </w:rPr>
            </w:r>
          </w:p>
          <w:p w:rsidR="00000000" w:rsidDel="00000000" w:rsidP="00000000" w:rsidRDefault="00000000" w:rsidRPr="00000000" w14:paraId="00000055">
            <w:pPr>
              <w:jc w:val="both"/>
              <w:rPr>
                <w:rFonts w:ascii="Tahoma" w:cs="Tahoma" w:eastAsia="Tahoma" w:hAnsi="Tahoma"/>
                <w:b w:val="1"/>
              </w:rPr>
            </w:pPr>
            <w:r w:rsidDel="00000000" w:rsidR="00000000" w:rsidRPr="00000000">
              <w:rPr>
                <w:rtl w:val="0"/>
              </w:rPr>
            </w:r>
          </w:p>
        </w:tc>
      </w:tr>
      <w:tr>
        <w:trPr>
          <w:cantSplit w:val="0"/>
          <w:trHeight w:val="402"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6">
            <w:pPr>
              <w:jc w:val="both"/>
              <w:rPr/>
            </w:pPr>
            <w:r w:rsidDel="00000000" w:rsidR="00000000" w:rsidRPr="00000000">
              <w:rPr>
                <w:rFonts w:ascii="Tahoma" w:cs="Tahoma" w:eastAsia="Tahoma" w:hAnsi="Tahoma"/>
                <w:b w:val="1"/>
                <w:color w:val="000000"/>
                <w:rtl w:val="0"/>
              </w:rPr>
              <w:t xml:space="preserve">Verificación antecedentes de la Procuraduría General de la Nación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7">
            <w:pPr>
              <w:jc w:val="both"/>
              <w:rPr/>
            </w:pPr>
            <w:r w:rsidDel="00000000" w:rsidR="00000000" w:rsidRPr="00000000">
              <w:rPr>
                <w:rFonts w:ascii="Tahoma" w:cs="Tahoma" w:eastAsia="Tahoma" w:hAnsi="Tahoma"/>
                <w:b w:val="1"/>
                <w:rtl w:val="0"/>
              </w:rPr>
              <w:t xml:space="preserve">CONSULTA OFICIOSA 08/11/2024</w:t>
            </w:r>
            <w:r w:rsidDel="00000000" w:rsidR="00000000" w:rsidRPr="00000000">
              <w:rPr>
                <w:rtl w:val="0"/>
              </w:rPr>
            </w:r>
          </w:p>
          <w:p w:rsidR="00000000" w:rsidDel="00000000" w:rsidP="00000000" w:rsidRDefault="00000000" w:rsidRPr="00000000" w14:paraId="00000058">
            <w:pPr>
              <w:rPr>
                <w:rFonts w:ascii="Tahoma" w:cs="Tahoma" w:eastAsia="Tahoma" w:hAnsi="Tahoma"/>
                <w:b w:val="1"/>
              </w:rPr>
            </w:pPr>
            <w:r w:rsidDel="00000000" w:rsidR="00000000" w:rsidRPr="00000000">
              <w:rPr>
                <w:rtl w:val="0"/>
              </w:rPr>
            </w:r>
          </w:p>
        </w:tc>
      </w:tr>
      <w:tr>
        <w:trPr>
          <w:cantSplit w:val="0"/>
          <w:trHeight w:val="402"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9">
            <w:pPr>
              <w:jc w:val="both"/>
              <w:rPr>
                <w:rFonts w:ascii="Tahoma" w:cs="Tahoma" w:eastAsia="Tahoma" w:hAnsi="Tahoma"/>
                <w:b w:val="1"/>
              </w:rPr>
            </w:pPr>
            <w:r w:rsidDel="00000000" w:rsidR="00000000" w:rsidRPr="00000000">
              <w:rPr>
                <w:rFonts w:ascii="Tahoma" w:cs="Tahoma" w:eastAsia="Tahoma" w:hAnsi="Tahoma"/>
                <w:b w:val="1"/>
                <w:rtl w:val="0"/>
              </w:rPr>
              <w:t xml:space="preserve">Verificación de antecedentes de la Policía Nacional de Colombia.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A">
            <w:pPr>
              <w:jc w:val="both"/>
              <w:rPr/>
            </w:pPr>
            <w:r w:rsidDel="00000000" w:rsidR="00000000" w:rsidRPr="00000000">
              <w:rPr>
                <w:rFonts w:ascii="Tahoma" w:cs="Tahoma" w:eastAsia="Tahoma" w:hAnsi="Tahoma"/>
                <w:b w:val="1"/>
                <w:rtl w:val="0"/>
              </w:rPr>
              <w:t xml:space="preserve">CONSULTA OFICIOSA 08/11/2024</w:t>
            </w:r>
            <w:r w:rsidDel="00000000" w:rsidR="00000000" w:rsidRPr="00000000">
              <w:rPr>
                <w:rtl w:val="0"/>
              </w:rPr>
            </w:r>
          </w:p>
          <w:p w:rsidR="00000000" w:rsidDel="00000000" w:rsidP="00000000" w:rsidRDefault="00000000" w:rsidRPr="00000000" w14:paraId="0000005B">
            <w:pPr>
              <w:rPr>
                <w:rFonts w:ascii="Tahoma" w:cs="Tahoma" w:eastAsia="Tahoma" w:hAnsi="Tahoma"/>
                <w:b w:val="1"/>
              </w:rPr>
            </w:pPr>
            <w:r w:rsidDel="00000000" w:rsidR="00000000" w:rsidRPr="00000000">
              <w:rPr>
                <w:rtl w:val="0"/>
              </w:rPr>
            </w:r>
          </w:p>
        </w:tc>
      </w:tr>
      <w:tr>
        <w:trPr>
          <w:cantSplit w:val="0"/>
          <w:trHeight w:val="4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C">
            <w:pPr>
              <w:jc w:val="both"/>
              <w:rPr/>
            </w:pPr>
            <w:r w:rsidDel="00000000" w:rsidR="00000000" w:rsidRPr="00000000">
              <w:rPr>
                <w:rFonts w:ascii="Tahoma" w:cs="Tahoma" w:eastAsia="Tahoma" w:hAnsi="Tahoma"/>
                <w:b w:val="1"/>
                <w:rtl w:val="0"/>
              </w:rPr>
              <w:t xml:space="preserve">Verificación de antecedentes del Sistema del Registro Nacional de Medidas Correctivas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D">
            <w:pPr>
              <w:jc w:val="both"/>
              <w:rPr/>
            </w:pPr>
            <w:r w:rsidDel="00000000" w:rsidR="00000000" w:rsidRPr="00000000">
              <w:rPr>
                <w:rFonts w:ascii="Tahoma" w:cs="Tahoma" w:eastAsia="Tahoma" w:hAnsi="Tahoma"/>
                <w:b w:val="1"/>
                <w:rtl w:val="0"/>
              </w:rPr>
              <w:t xml:space="preserve">CONSULTA OFICIOSA 08/11/2024</w:t>
            </w:r>
            <w:r w:rsidDel="00000000" w:rsidR="00000000" w:rsidRPr="00000000">
              <w:rPr>
                <w:rtl w:val="0"/>
              </w:rPr>
            </w:r>
          </w:p>
          <w:p w:rsidR="00000000" w:rsidDel="00000000" w:rsidP="00000000" w:rsidRDefault="00000000" w:rsidRPr="00000000" w14:paraId="0000005E">
            <w:pPr>
              <w:rPr>
                <w:rFonts w:ascii="Tahoma" w:cs="Tahoma" w:eastAsia="Tahoma" w:hAnsi="Tahoma"/>
                <w:b w:val="1"/>
              </w:rPr>
            </w:pPr>
            <w:r w:rsidDel="00000000" w:rsidR="00000000" w:rsidRPr="00000000">
              <w:rPr>
                <w:rtl w:val="0"/>
              </w:rPr>
            </w:r>
          </w:p>
        </w:tc>
      </w:tr>
      <w:tr>
        <w:trPr>
          <w:cantSplit w:val="0"/>
          <w:trHeight w:val="4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F">
            <w:pPr>
              <w:jc w:val="both"/>
              <w:rPr>
                <w:rFonts w:ascii="Tahoma" w:cs="Tahoma" w:eastAsia="Tahoma" w:hAnsi="Tahoma"/>
                <w:b w:val="1"/>
              </w:rPr>
            </w:pPr>
            <w:r w:rsidDel="00000000" w:rsidR="00000000" w:rsidRPr="00000000">
              <w:rPr>
                <w:rFonts w:ascii="Tahoma" w:cs="Tahoma" w:eastAsia="Tahoma" w:hAnsi="Tahoma"/>
                <w:b w:val="1"/>
                <w:rtl w:val="0"/>
              </w:rPr>
              <w:t xml:space="preserve">Consulta  inhabilidades de quienes hayan sido condenados por delitos sexuales cometidos contra menores de 18 años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0">
            <w:pPr>
              <w:jc w:val="both"/>
              <w:rPr/>
            </w:pPr>
            <w:r w:rsidDel="00000000" w:rsidR="00000000" w:rsidRPr="00000000">
              <w:rPr>
                <w:rFonts w:ascii="Tahoma" w:cs="Tahoma" w:eastAsia="Tahoma" w:hAnsi="Tahoma"/>
                <w:b w:val="1"/>
                <w:rtl w:val="0"/>
              </w:rPr>
              <w:t xml:space="preserve">CONSULTA OFICIOSA 08/11/2024</w:t>
            </w:r>
            <w:r w:rsidDel="00000000" w:rsidR="00000000" w:rsidRPr="00000000">
              <w:rPr>
                <w:rtl w:val="0"/>
              </w:rPr>
            </w:r>
          </w:p>
          <w:p w:rsidR="00000000" w:rsidDel="00000000" w:rsidP="00000000" w:rsidRDefault="00000000" w:rsidRPr="00000000" w14:paraId="00000061">
            <w:pPr>
              <w:jc w:val="both"/>
              <w:rPr>
                <w:rFonts w:ascii="Tahoma" w:cs="Tahoma" w:eastAsia="Tahoma" w:hAnsi="Tahoma"/>
                <w:b w:val="1"/>
              </w:rPr>
            </w:pPr>
            <w:r w:rsidDel="00000000" w:rsidR="00000000" w:rsidRPr="00000000">
              <w:rPr>
                <w:rtl w:val="0"/>
              </w:rPr>
            </w:r>
          </w:p>
        </w:tc>
      </w:tr>
      <w:tr>
        <w:trPr>
          <w:cantSplit w:val="0"/>
          <w:trHeight w:val="4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2">
            <w:pPr>
              <w:jc w:val="both"/>
              <w:rPr/>
            </w:pPr>
            <w:r w:rsidDel="00000000" w:rsidR="00000000" w:rsidRPr="00000000">
              <w:rPr>
                <w:rFonts w:ascii="Tahoma" w:cs="Tahoma" w:eastAsia="Tahoma" w:hAnsi="Tahoma"/>
                <w:b w:val="1"/>
                <w:rtl w:val="0"/>
              </w:rPr>
              <w:t xml:space="preserve">Verificación Registro Único Empresarial y Social - RUES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3">
            <w:pPr>
              <w:jc w:val="both"/>
              <w:rPr>
                <w:rFonts w:ascii="Tahoma" w:cs="Tahoma" w:eastAsia="Tahoma" w:hAnsi="Tahoma"/>
                <w:b w:val="1"/>
              </w:rPr>
            </w:pPr>
            <w:r w:rsidDel="00000000" w:rsidR="00000000" w:rsidRPr="00000000">
              <w:rPr>
                <w:rtl w:val="0"/>
              </w:rPr>
            </w:r>
          </w:p>
        </w:tc>
      </w:tr>
      <w:tr>
        <w:trPr>
          <w:cantSplit w:val="0"/>
          <w:trHeight w:val="357" w:hRule="atLeast"/>
          <w:tblHeader w:val="0"/>
        </w:trPr>
        <w:tc>
          <w:tcPr>
            <w:tcBorders>
              <w:top w:color="000000" w:space="0" w:sz="4" w:val="single"/>
              <w:left w:color="000000" w:space="0" w:sz="4" w:val="single"/>
              <w:bottom w:color="000000" w:space="0" w:sz="4" w:val="single"/>
            </w:tcBorders>
            <w:shd w:fill="a6a6a6" w:val="clear"/>
          </w:tcPr>
          <w:p w:rsidR="00000000" w:rsidDel="00000000" w:rsidP="00000000" w:rsidRDefault="00000000" w:rsidRPr="00000000" w14:paraId="00000064">
            <w:pPr>
              <w:jc w:val="center"/>
              <w:rPr/>
            </w:pPr>
            <w:r w:rsidDel="00000000" w:rsidR="00000000" w:rsidRPr="00000000">
              <w:rPr>
                <w:rFonts w:ascii="Tahoma" w:cs="Tahoma" w:eastAsia="Tahoma" w:hAnsi="Tahoma"/>
                <w:b w:val="1"/>
                <w:rtl w:val="0"/>
              </w:rPr>
              <w:t xml:space="preserve">RESULTADO DE LA VERIFICACIÓN JURÍDICA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6a6a6" w:val="clear"/>
            <w:vAlign w:val="center"/>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1"/>
                <w:i w:val="0"/>
                <w:smallCaps w:val="0"/>
                <w:strike w:val="0"/>
                <w:color w:val="000000"/>
                <w:sz w:val="20"/>
                <w:szCs w:val="20"/>
                <w:u w:val="none"/>
                <w:vertAlign w:val="baseline"/>
              </w:rPr>
            </w:pPr>
            <w:r w:rsidDel="00000000" w:rsidR="00000000" w:rsidRPr="00000000">
              <w:rPr>
                <w:rFonts w:ascii="Tahoma" w:cs="Tahoma" w:eastAsia="Tahoma" w:hAnsi="Tahoma"/>
                <w:b w:val="1"/>
                <w:i w:val="0"/>
                <w:smallCaps w:val="0"/>
                <w:strike w:val="0"/>
                <w:color w:val="ff0000"/>
                <w:sz w:val="20"/>
                <w:szCs w:val="20"/>
                <w:u w:val="none"/>
                <w:vertAlign w:val="baseline"/>
                <w:rtl w:val="0"/>
              </w:rPr>
              <w:t xml:space="preserve">CUMPLE</w:t>
            </w:r>
            <w:r w:rsidDel="00000000" w:rsidR="00000000" w:rsidRPr="00000000">
              <w:rPr>
                <w:rFonts w:ascii="Tahoma" w:cs="Tahoma" w:eastAsia="Tahoma" w:hAnsi="Tahoma"/>
                <w:b w:val="1"/>
                <w:i w:val="0"/>
                <w:smallCaps w:val="0"/>
                <w:strike w:val="0"/>
                <w:color w:val="ff0000"/>
                <w:sz w:val="20"/>
                <w:szCs w:val="20"/>
                <w:u w:val="none"/>
                <w:vertAlign w:val="baseline"/>
                <w:rtl w:val="0"/>
              </w:rPr>
              <w:t xml:space="preserve"> </w:t>
            </w:r>
            <w:r w:rsidDel="00000000" w:rsidR="00000000" w:rsidRPr="00000000">
              <w:rPr>
                <w:rtl w:val="0"/>
              </w:rPr>
            </w:r>
          </w:p>
        </w:tc>
      </w:tr>
    </w:tbl>
    <w:p w:rsidR="00000000" w:rsidDel="00000000" w:rsidP="00000000" w:rsidRDefault="00000000" w:rsidRPr="00000000" w14:paraId="00000066">
      <w:pPr>
        <w:jc w:val="both"/>
        <w:rPr>
          <w:rFonts w:ascii="Tahoma" w:cs="Tahoma" w:eastAsia="Tahoma" w:hAnsi="Tahoma"/>
          <w:b w:val="1"/>
        </w:rPr>
      </w:pPr>
      <w:r w:rsidDel="00000000" w:rsidR="00000000" w:rsidRPr="00000000">
        <w:rPr>
          <w:rFonts w:ascii="Tahoma" w:cs="Tahoma" w:eastAsia="Tahoma" w:hAnsi="Tahoma"/>
          <w:b w:val="1"/>
          <w:rtl w:val="0"/>
        </w:rPr>
        <w:t xml:space="preserve">Evaluador por:</w:t>
      </w:r>
      <w:r w:rsidDel="00000000" w:rsidR="00000000" w:rsidRPr="00000000">
        <w:rPr>
          <w:rFonts w:ascii="Tahoma" w:cs="Tahoma" w:eastAsia="Tahoma" w:hAnsi="Tahoma"/>
          <w:rtl w:val="0"/>
        </w:rPr>
        <w:t xml:space="preserve"> Diana Rosalba Tinjacá Ospina – Profesional Especializado II SGC </w:t>
      </w:r>
      <w:r w:rsidDel="00000000" w:rsidR="00000000" w:rsidRPr="00000000">
        <w:rPr>
          <w:rFonts w:ascii="Tahoma" w:cs="Tahoma" w:eastAsia="Tahoma" w:hAnsi="Tahoma"/>
        </w:rPr>
        <w:drawing>
          <wp:inline distB="0" distT="0" distL="0" distR="0">
            <wp:extent cx="328930" cy="143510"/>
            <wp:effectExtent b="0" l="0" r="0" t="0"/>
            <wp:docPr id="11" name="image2.png"/>
            <a:graphic>
              <a:graphicData uri="http://schemas.openxmlformats.org/drawingml/2006/picture">
                <pic:pic>
                  <pic:nvPicPr>
                    <pic:cNvPr id="0" name="image2.png"/>
                    <pic:cNvPicPr preferRelativeResize="0"/>
                  </pic:nvPicPr>
                  <pic:blipFill>
                    <a:blip r:embed="rId7"/>
                    <a:srcRect b="48787" l="8993" r="45497" t="25896"/>
                    <a:stretch>
                      <a:fillRect/>
                    </a:stretch>
                  </pic:blipFill>
                  <pic:spPr>
                    <a:xfrm>
                      <a:off x="0" y="0"/>
                      <a:ext cx="328930" cy="143510"/>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rPr>
          <w:rFonts w:ascii="Tahoma" w:cs="Tahoma" w:eastAsia="Tahoma" w:hAnsi="Tahoma"/>
        </w:rPr>
      </w:pPr>
      <w:r w:rsidDel="00000000" w:rsidR="00000000" w:rsidRPr="00000000">
        <w:rPr>
          <w:rFonts w:ascii="Tahoma" w:cs="Tahoma" w:eastAsia="Tahoma" w:hAnsi="Tahoma"/>
          <w:b w:val="1"/>
          <w:rtl w:val="0"/>
        </w:rPr>
        <w:t xml:space="preserve">Fecha: </w:t>
      </w:r>
      <w:r w:rsidDel="00000000" w:rsidR="00000000" w:rsidRPr="00000000">
        <w:rPr>
          <w:rFonts w:ascii="Tahoma" w:cs="Tahoma" w:eastAsia="Tahoma" w:hAnsi="Tahoma"/>
          <w:rtl w:val="0"/>
        </w:rPr>
        <w:t xml:space="preserve">13/11/2024</w:t>
      </w:r>
    </w:p>
    <w:sectPr>
      <w:headerReference r:id="rId8" w:type="default"/>
      <w:footerReference r:id="rId9" w:type="default"/>
      <w:pgSz w:h="15840" w:w="12240" w:orient="portrait"/>
      <w:pgMar w:bottom="2268" w:top="1417" w:left="964" w:right="510" w:header="1361" w:footer="204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6">
    <w:pPr>
      <w:rPr>
        <w:rFonts w:ascii="Tahoma" w:cs="Tahoma" w:eastAsia="Tahoma" w:hAnsi="Tahoma"/>
        <w:b w:val="1"/>
        <w:sz w:val="16"/>
        <w:szCs w:val="16"/>
      </w:rPr>
    </w:pPr>
    <w:r w:rsidDel="00000000" w:rsidR="00000000" w:rsidRPr="00000000">
      <w:rPr>
        <w:rtl w:val="0"/>
      </w:rPr>
    </w:r>
  </w:p>
  <w:p w:rsidR="00000000" w:rsidDel="00000000" w:rsidP="00000000" w:rsidRDefault="00000000" w:rsidRPr="00000000" w14:paraId="00000077">
    <w:pPr>
      <w:rPr>
        <w:rFonts w:ascii="Tahoma" w:cs="Tahoma" w:eastAsia="Tahoma" w:hAnsi="Tahoma"/>
        <w:b w:val="1"/>
        <w:sz w:val="16"/>
        <w:szCs w:val="16"/>
      </w:rPr>
    </w:pPr>
    <w:r w:rsidDel="00000000" w:rsidR="00000000" w:rsidRPr="00000000">
      <w:rPr>
        <w:rFonts w:ascii="Tahoma" w:cs="Tahoma" w:eastAsia="Tahoma" w:hAnsi="Tahoma"/>
        <w:b w:val="1"/>
        <w:sz w:val="16"/>
        <w:szCs w:val="16"/>
        <w:rtl w:val="0"/>
      </w:rPr>
      <w:tab/>
      <w:tab/>
    </w:r>
  </w:p>
  <w:p w:rsidR="00000000" w:rsidDel="00000000" w:rsidP="00000000" w:rsidRDefault="00000000" w:rsidRPr="00000000" w14:paraId="00000078">
    <w:pPr>
      <w:rPr>
        <w:rFonts w:ascii="Tahoma" w:cs="Tahoma" w:eastAsia="Tahoma" w:hAnsi="Tahoma"/>
        <w:b w:val="1"/>
        <w:sz w:val="16"/>
        <w:szCs w:val="16"/>
      </w:rPr>
    </w:pPr>
    <w:r w:rsidDel="00000000" w:rsidR="00000000" w:rsidRPr="00000000">
      <w:rPr>
        <w:rFonts w:ascii="Arial" w:cs="Arial" w:eastAsia="Arial" w:hAnsi="Arial"/>
        <w:sz w:val="16"/>
        <w:szCs w:val="16"/>
        <w:rtl w:val="0"/>
      </w:rPr>
      <w:t xml:space="preserve">SUBDIRECCION DE GESTION CONTRACTUAL</w:t>
    </w: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AVENIDA ESPERANZA No. 51-40 PISO 10 EDIFICIO CAPITAL TOWERS, BOGOTÁ, D.C. Código Postal. 111321</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CONMUTADOR (571) 5 169665 Ext 1140</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hyperlink r:id="rId1">
      <w:r w:rsidDel="00000000" w:rsidR="00000000" w:rsidRPr="00000000">
        <w:rPr>
          <w:rFonts w:ascii="Arial" w:cs="Arial" w:eastAsia="Arial" w:hAnsi="Arial"/>
          <w:b w:val="0"/>
          <w:i w:val="0"/>
          <w:smallCaps w:val="0"/>
          <w:strike w:val="0"/>
          <w:color w:val="0000ff"/>
          <w:sz w:val="10"/>
          <w:szCs w:val="10"/>
          <w:u w:val="single"/>
          <w:shd w:fill="auto" w:val="clear"/>
          <w:vertAlign w:val="baseline"/>
          <w:rtl w:val="0"/>
        </w:rPr>
        <w:t xml:space="preserve">www.fiscalia.gov.co</w:t>
      </w:r>
    </w:hyperlink>
    <w:r w:rsidDel="00000000" w:rsidR="00000000" w:rsidRPr="00000000">
      <w:rPr>
        <w:rFonts w:ascii="Arial" w:cs="Arial" w:eastAsia="Arial" w:hAnsi="Arial"/>
        <w:b w:val="0"/>
        <w:i w:val="0"/>
        <w:smallCaps w:val="0"/>
        <w:strike w:val="0"/>
        <w:color w:val="000000"/>
        <w:sz w:val="10"/>
        <w:szCs w:val="1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D">
    <w:pPr>
      <w:pStyle w:val="Heading1"/>
      <w:numPr>
        <w:ilvl w:val="0"/>
        <w:numId w:val="1"/>
      </w:numPr>
      <w:ind w:left="0" w:right="360" w:firstLine="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bl>
    <w:tblPr>
      <w:tblStyle w:val="Table2"/>
      <w:tblW w:w="10766.0" w:type="dxa"/>
      <w:jc w:val="left"/>
      <w:tblInd w:w="-363.0" w:type="dxa"/>
      <w:tblBorders>
        <w:top w:color="000000" w:space="0" w:sz="4" w:val="single"/>
        <w:left w:color="000000" w:space="0" w:sz="4" w:val="single"/>
        <w:bottom w:color="000000" w:space="0" w:sz="4" w:val="single"/>
        <w:insideH w:color="000000" w:space="0" w:sz="4" w:val="single"/>
      </w:tblBorders>
      <w:tblLayout w:type="fixed"/>
      <w:tblLook w:val="0000"/>
    </w:tblPr>
    <w:tblGrid>
      <w:gridCol w:w="1970"/>
      <w:gridCol w:w="7370"/>
      <w:gridCol w:w="1426"/>
      <w:tblGridChange w:id="0">
        <w:tblGrid>
          <w:gridCol w:w="1970"/>
          <w:gridCol w:w="7370"/>
          <w:gridCol w:w="1426"/>
        </w:tblGrid>
      </w:tblGridChange>
    </w:tblGrid>
    <w:tr>
      <w:trPr>
        <w:cantSplit w:val="0"/>
        <w:trHeight w:val="228" w:hRule="atLeast"/>
        <w:tblHeader w:val="0"/>
      </w:trPr>
      <w:tc>
        <w:tcPr>
          <w:vMerge w:val="restart"/>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3828"/>
            </w:tabs>
            <w:spacing w:after="0" w:before="0" w:line="240" w:lineRule="auto"/>
            <w:ind w:left="284" w:right="0" w:firstLine="0"/>
            <w:jc w:val="lef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Pr>
            <w:drawing>
              <wp:inline distB="0" distT="0" distL="0" distR="0">
                <wp:extent cx="800100" cy="951865"/>
                <wp:effectExtent b="0" l="0" r="0" t="0"/>
                <wp:docPr id="9" name="image3.png"/>
                <a:graphic>
                  <a:graphicData uri="http://schemas.openxmlformats.org/drawingml/2006/picture">
                    <pic:pic>
                      <pic:nvPicPr>
                        <pic:cNvPr id="0" name="image3.png"/>
                        <pic:cNvPicPr preferRelativeResize="0"/>
                      </pic:nvPicPr>
                      <pic:blipFill>
                        <a:blip r:embed="rId1"/>
                        <a:srcRect b="-31" l="-41" r="-41" t="-31"/>
                        <a:stretch>
                          <a:fillRect/>
                        </a:stretch>
                      </pic:blipFill>
                      <pic:spPr>
                        <a:xfrm>
                          <a:off x="0" y="0"/>
                          <a:ext cx="800100" cy="951865"/>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3828"/>
            </w:tabs>
            <w:spacing w:after="0" w:before="0" w:line="240" w:lineRule="auto"/>
            <w:ind w:left="0" w:right="0" w:firstLine="0"/>
            <w:jc w:val="center"/>
            <w:rPr>
              <w:rFonts w:ascii="Tahoma" w:cs="Tahoma" w:eastAsia="Tahoma" w:hAnsi="Tahoma"/>
              <w:b w:val="1"/>
              <w:i w:val="0"/>
              <w:smallCaps w:val="0"/>
              <w:strike w:val="0"/>
              <w:color w:val="000000"/>
              <w:sz w:val="16"/>
              <w:szCs w:val="16"/>
              <w:u w:val="none"/>
              <w:shd w:fill="auto" w:val="clear"/>
              <w:vertAlign w:val="baseline"/>
            </w:rPr>
          </w:pPr>
          <w:r w:rsidDel="00000000" w:rsidR="00000000" w:rsidRPr="00000000">
            <w:rPr>
              <w:rFonts w:ascii="Tahoma" w:cs="Tahoma" w:eastAsia="Tahoma" w:hAnsi="Tahoma"/>
              <w:b w:val="1"/>
              <w:i w:val="0"/>
              <w:smallCaps w:val="0"/>
              <w:strike w:val="0"/>
              <w:color w:val="000000"/>
              <w:sz w:val="16"/>
              <w:szCs w:val="16"/>
              <w:u w:val="none"/>
              <w:shd w:fill="auto" w:val="clear"/>
              <w:vertAlign w:val="baseline"/>
              <w:rtl w:val="0"/>
            </w:rPr>
            <w:t xml:space="preserve">VERIFICACIÓN DE LOS REQUISITOS HABILITANTES DE CARÁCTER JURÍDICO</w:t>
          </w:r>
        </w:p>
      </w:tc>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3828"/>
            </w:tabs>
            <w:spacing w:after="0" w:before="0" w:line="240" w:lineRule="auto"/>
            <w:ind w:left="0" w:right="0" w:firstLine="0"/>
            <w:jc w:val="center"/>
            <w:rPr>
              <w:rFonts w:ascii="Arial Narrow" w:cs="Arial Narrow" w:eastAsia="Arial Narrow" w:hAnsi="Arial Narrow"/>
              <w:b w:val="1"/>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Pr>
            <w:drawing>
              <wp:inline distB="0" distT="0" distL="0" distR="0">
                <wp:extent cx="715010" cy="703580"/>
                <wp:effectExtent b="0" l="0" r="0" t="0"/>
                <wp:docPr id="10" name="image1.jpg"/>
                <a:graphic>
                  <a:graphicData uri="http://schemas.openxmlformats.org/drawingml/2006/picture">
                    <pic:pic>
                      <pic:nvPicPr>
                        <pic:cNvPr id="0" name="image1.jpg"/>
                        <pic:cNvPicPr preferRelativeResize="0"/>
                      </pic:nvPicPr>
                      <pic:blipFill>
                        <a:blip r:embed="rId2"/>
                        <a:srcRect b="-13" l="-17" r="-17" t="-13"/>
                        <a:stretch>
                          <a:fillRect/>
                        </a:stretch>
                      </pic:blipFill>
                      <pic:spPr>
                        <a:xfrm>
                          <a:off x="0" y="0"/>
                          <a:ext cx="715010" cy="703580"/>
                        </a:xfrm>
                        <a:prstGeom prst="rect"/>
                        <a:ln/>
                      </pic:spPr>
                    </pic:pic>
                  </a:graphicData>
                </a:graphic>
              </wp:inline>
            </w:drawing>
          </w:r>
          <w:r w:rsidDel="00000000" w:rsidR="00000000" w:rsidRPr="00000000">
            <w:rPr>
              <w:rtl w:val="0"/>
            </w:rPr>
          </w:r>
        </w:p>
      </w:tc>
    </w:tr>
    <w:tr>
      <w:trPr>
        <w:cantSplit w:val="0"/>
        <w:trHeight w:val="55" w:hRule="atLeast"/>
        <w:tblHeader w:val="0"/>
      </w:trPr>
      <w:tc>
        <w:tcPr>
          <w:vMerge w:val="continue"/>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1"/>
              <w:i w:val="0"/>
              <w:smallCaps w:val="0"/>
              <w:strike w:val="0"/>
              <w:color w:val="000000"/>
              <w:sz w:val="16"/>
              <w:szCs w:val="16"/>
              <w:u w:val="none"/>
              <w:shd w:fill="auto" w:val="clear"/>
              <w:vertAlign w:val="baseline"/>
            </w:rPr>
          </w:pPr>
          <w:bookmarkStart w:colFirst="0" w:colLast="0" w:name="_heading=h.gjdgxs" w:id="0"/>
          <w:bookmarkEnd w:id="0"/>
          <w:r w:rsidDel="00000000" w:rsidR="00000000" w:rsidRPr="00000000">
            <w:rPr>
              <w:rFonts w:ascii="Tahoma" w:cs="Tahoma" w:eastAsia="Tahoma" w:hAnsi="Tahoma"/>
              <w:b w:val="1"/>
              <w:i w:val="0"/>
              <w:smallCaps w:val="0"/>
              <w:strike w:val="0"/>
              <w:color w:val="000000"/>
              <w:sz w:val="16"/>
              <w:szCs w:val="16"/>
              <w:u w:val="none"/>
              <w:shd w:fill="auto" w:val="clear"/>
              <w:vertAlign w:val="baseline"/>
              <w:rtl w:val="0"/>
            </w:rPr>
            <w:t xml:space="preserve">Invitación Pública: INVITACION PUBLICA ELECTRONICA FGN-NC-MC-</w:t>
          </w:r>
          <w:r w:rsidDel="00000000" w:rsidR="00000000" w:rsidRPr="00000000">
            <w:rPr>
              <w:rFonts w:ascii="Tahoma" w:cs="Tahoma" w:eastAsia="Tahoma" w:hAnsi="Tahoma"/>
              <w:b w:val="1"/>
              <w:i w:val="0"/>
              <w:smallCaps w:val="0"/>
              <w:strike w:val="0"/>
              <w:color w:val="ff0000"/>
              <w:sz w:val="16"/>
              <w:szCs w:val="16"/>
              <w:u w:val="none"/>
              <w:shd w:fill="auto" w:val="clear"/>
              <w:vertAlign w:val="baseline"/>
              <w:rtl w:val="0"/>
            </w:rPr>
            <w:t xml:space="preserve">0075-</w:t>
          </w:r>
          <w:r w:rsidDel="00000000" w:rsidR="00000000" w:rsidRPr="00000000">
            <w:rPr>
              <w:rFonts w:ascii="Tahoma" w:cs="Tahoma" w:eastAsia="Tahoma" w:hAnsi="Tahoma"/>
              <w:b w:val="1"/>
              <w:i w:val="0"/>
              <w:smallCaps w:val="0"/>
              <w:strike w:val="0"/>
              <w:color w:val="000000"/>
              <w:sz w:val="16"/>
              <w:szCs w:val="16"/>
              <w:u w:val="none"/>
              <w:shd w:fill="auto" w:val="clear"/>
              <w:vertAlign w:val="baseline"/>
              <w:rtl w:val="0"/>
            </w:rPr>
            <w:t xml:space="preserve">2024</w:t>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1"/>
              <w:i w:val="0"/>
              <w:smallCaps w:val="0"/>
              <w:strike w:val="0"/>
              <w:color w:val="000000"/>
              <w:sz w:val="16"/>
              <w:szCs w:val="16"/>
              <w:u w:val="none"/>
              <w:shd w:fill="auto" w:val="clear"/>
              <w:vertAlign w:val="baseline"/>
            </w:rPr>
          </w:pPr>
          <w:r w:rsidDel="00000000" w:rsidR="00000000" w:rsidRPr="00000000">
            <w:rPr>
              <w:rtl w:val="0"/>
            </w:rPr>
          </w:r>
        </w:p>
      </w:tc>
    </w:tr>
    <w:tr>
      <w:trPr>
        <w:cantSplit w:val="0"/>
        <w:trHeight w:val="1491" w:hRule="atLeast"/>
        <w:tblHeader w:val="0"/>
      </w:trPr>
      <w:tc>
        <w:tcPr>
          <w:vMerge w:val="continue"/>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1"/>
              <w:i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070">
          <w:pPr>
            <w:jc w:val="center"/>
            <w:rPr>
              <w:rFonts w:ascii="Tahoma" w:cs="Tahoma" w:eastAsia="Tahoma" w:hAnsi="Tahoma"/>
              <w:b w:val="1"/>
              <w:color w:val="ff0000"/>
              <w:sz w:val="16"/>
              <w:szCs w:val="16"/>
            </w:rPr>
          </w:pPr>
          <w:r w:rsidDel="00000000" w:rsidR="00000000" w:rsidRPr="00000000">
            <w:rPr>
              <w:rFonts w:ascii="Tahoma" w:cs="Tahoma" w:eastAsia="Tahoma" w:hAnsi="Tahoma"/>
              <w:b w:val="1"/>
              <w:color w:val="ff0000"/>
              <w:sz w:val="16"/>
              <w:szCs w:val="16"/>
              <w:rtl w:val="0"/>
            </w:rPr>
            <w:t xml:space="preserve">OBJETO:</w:t>
          </w:r>
        </w:p>
        <w:p w:rsidR="00000000" w:rsidDel="00000000" w:rsidP="00000000" w:rsidRDefault="00000000" w:rsidRPr="00000000" w14:paraId="00000071">
          <w:pPr>
            <w:jc w:val="center"/>
            <w:rPr>
              <w:rFonts w:ascii="Tahoma" w:cs="Tahoma" w:eastAsia="Tahoma" w:hAnsi="Tahoma"/>
              <w:b w:val="1"/>
              <w:color w:val="ff0000"/>
              <w:sz w:val="16"/>
              <w:szCs w:val="16"/>
            </w:rPr>
          </w:pPr>
          <w:r w:rsidDel="00000000" w:rsidR="00000000" w:rsidRPr="00000000">
            <w:rPr>
              <w:rFonts w:ascii="Tahoma" w:cs="Tahoma" w:eastAsia="Tahoma" w:hAnsi="Tahoma"/>
              <w:b w:val="1"/>
              <w:color w:val="ff0000"/>
              <w:sz w:val="16"/>
              <w:szCs w:val="16"/>
              <w:rtl w:val="0"/>
            </w:rPr>
            <w:t xml:space="preserve">ADQUISICIÓN, INSTALACIÓN, Y PUESTA EN FUNCIONAMIENTO DE SISTEMA DE SEGURIDAD ELECTRÓNICA COMPUESTO POR CONTROL DE ACCESO BIOMÉTRICO, CÁMARAS IP PARA CCTV Y SWITCH PoE INCLUIDA LA INSTALACIÓN PARA LAS SALAS DEL NIVEL CENTRAL</w:t>
          </w:r>
        </w:p>
        <w:p w:rsidR="00000000" w:rsidDel="00000000" w:rsidP="00000000" w:rsidRDefault="00000000" w:rsidRPr="00000000" w14:paraId="00000072">
          <w:pPr>
            <w:jc w:val="center"/>
            <w:rPr>
              <w:rFonts w:ascii="Tahoma" w:cs="Tahoma" w:eastAsia="Tahoma" w:hAnsi="Tahoma"/>
              <w:b w:val="1"/>
              <w:color w:val="ff0000"/>
              <w:sz w:val="16"/>
              <w:szCs w:val="16"/>
            </w:rPr>
          </w:pPr>
          <w:r w:rsidDel="00000000" w:rsidR="00000000" w:rsidRPr="00000000">
            <w:rPr>
              <w:rFonts w:ascii="Tahoma" w:cs="Tahoma" w:eastAsia="Tahoma" w:hAnsi="Tahoma"/>
              <w:b w:val="1"/>
              <w:color w:val="ff0000"/>
              <w:sz w:val="16"/>
              <w:szCs w:val="16"/>
              <w:rtl w:val="0"/>
            </w:rPr>
            <w:t xml:space="preserve">PRESUPUESTO OFICIAL: $27.234.949,71</w:t>
          </w:r>
        </w:p>
        <w:p w:rsidR="00000000" w:rsidDel="00000000" w:rsidP="00000000" w:rsidRDefault="00000000" w:rsidRPr="00000000" w14:paraId="00000073">
          <w:pPr>
            <w:jc w:val="center"/>
            <w:rPr>
              <w:rFonts w:ascii="Tahoma" w:cs="Tahoma" w:eastAsia="Tahoma" w:hAnsi="Tahoma"/>
              <w:b w:val="1"/>
              <w:color w:val="ff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1"/>
              <w:color w:val="ff0000"/>
              <w:sz w:val="16"/>
              <w:szCs w:val="16"/>
            </w:rPr>
          </w:pPr>
          <w:r w:rsidDel="00000000" w:rsidR="00000000" w:rsidRPr="00000000">
            <w:rPr>
              <w:rtl w:val="0"/>
            </w:rPr>
          </w:r>
        </w:p>
      </w:tc>
    </w:tr>
  </w:tbl>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
      <w:lvlJc w:val="left"/>
      <w:pPr>
        <w:ind w:left="0" w:firstLine="0"/>
      </w:pPr>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ind w:left="0" w:firstLine="0"/>
      <w:jc w:val="center"/>
    </w:pPr>
    <w:rPr>
      <w:rFonts w:ascii="Tahoma" w:cs="Tahoma" w:eastAsia="Tahoma" w:hAnsi="Tahoma"/>
      <w:b w:val="1"/>
    </w:rPr>
  </w:style>
  <w:style w:type="paragraph" w:styleId="Heading2">
    <w:name w:val="heading 2"/>
    <w:basedOn w:val="Normal"/>
    <w:next w:val="Normal"/>
    <w:pPr>
      <w:keepNext w:val="1"/>
      <w:spacing w:after="60" w:before="240" w:lineRule="auto"/>
      <w:ind w:left="0" w:firstLine="0"/>
    </w:pPr>
    <w:rPr>
      <w:rFonts w:ascii="Calibri" w:cs="Calibri" w:eastAsia="Calibri" w:hAnsi="Calibri"/>
      <w:b w:val="1"/>
      <w:i w:val="1"/>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ind w:left="0" w:firstLine="0"/>
    </w:pPr>
    <w:rPr>
      <w:rFonts w:ascii="Tahoma" w:cs="Tahoma" w:eastAsia="Tahoma" w:hAnsi="Tahoma"/>
      <w:b w:val="1"/>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qFormat w:val="1"/>
    <w:pPr>
      <w:widowControl w:val="1"/>
      <w:bidi w:val="0"/>
    </w:pPr>
    <w:rPr>
      <w:rFonts w:ascii="Times New Roman" w:cs="Times New Roman" w:eastAsia="Times New Roman" w:hAnsi="Times New Roman"/>
      <w:color w:val="auto"/>
      <w:sz w:val="20"/>
      <w:szCs w:val="20"/>
      <w:lang w:bidi="ar-SA" w:eastAsia="zh-CN" w:val="es-ES"/>
    </w:rPr>
  </w:style>
  <w:style w:type="paragraph" w:styleId="Heading1">
    <w:name w:val="Heading 1"/>
    <w:basedOn w:val="Normal"/>
    <w:next w:val="Normal"/>
    <w:qFormat w:val="1"/>
    <w:pPr>
      <w:keepNext w:val="1"/>
      <w:numPr>
        <w:ilvl w:val="0"/>
        <w:numId w:val="1"/>
      </w:numPr>
      <w:jc w:val="center"/>
      <w:outlineLvl w:val="0"/>
    </w:pPr>
    <w:rPr>
      <w:rFonts w:ascii="Tahoma" w:cs="Tahoma" w:hAnsi="Tahoma"/>
      <w:b w:val="1"/>
      <w:bCs w:val="1"/>
    </w:rPr>
  </w:style>
  <w:style w:type="paragraph" w:styleId="Heading2">
    <w:name w:val="Heading 2"/>
    <w:basedOn w:val="Normal"/>
    <w:next w:val="Normal"/>
    <w:qFormat w:val="1"/>
    <w:pPr>
      <w:keepNext w:val="1"/>
      <w:numPr>
        <w:ilvl w:val="1"/>
        <w:numId w:val="1"/>
      </w:numPr>
      <w:spacing w:after="60" w:before="240"/>
      <w:outlineLvl w:val="1"/>
    </w:pPr>
    <w:rPr>
      <w:rFonts w:ascii="Calibri Light" w:cs="Times New Roman" w:eastAsia="Times New Roman" w:hAnsi="Calibri Light"/>
      <w:b w:val="1"/>
      <w:bCs w:val="1"/>
      <w:i w:val="1"/>
      <w:iCs w:val="1"/>
      <w:sz w:val="28"/>
      <w:szCs w:val="28"/>
    </w:rPr>
  </w:style>
  <w:style w:type="paragraph" w:styleId="Heading4">
    <w:name w:val="Heading 4"/>
    <w:basedOn w:val="Normal"/>
    <w:next w:val="Normal"/>
    <w:qFormat w:val="1"/>
    <w:pPr>
      <w:keepNext w:val="1"/>
      <w:numPr>
        <w:ilvl w:val="3"/>
        <w:numId w:val="1"/>
      </w:numPr>
      <w:outlineLvl w:val="3"/>
    </w:pPr>
    <w:rPr>
      <w:rFonts w:ascii="Tahoma" w:cs="Tahoma" w:hAnsi="Tahoma"/>
      <w:b w:val="1"/>
      <w:bCs w:val="1"/>
    </w:rPr>
  </w:style>
  <w:style w:type="paragraph" w:styleId="Heading8">
    <w:name w:val="Heading 8"/>
    <w:basedOn w:val="Normal"/>
    <w:next w:val="Normal"/>
    <w:qFormat w:val="1"/>
    <w:pPr>
      <w:keepNext w:val="1"/>
      <w:numPr>
        <w:ilvl w:val="7"/>
        <w:numId w:val="1"/>
      </w:numPr>
      <w:outlineLvl w:val="7"/>
    </w:pPr>
    <w:rPr>
      <w:rFonts w:ascii="Tahoma" w:cs="Tahoma" w:hAnsi="Tahoma"/>
      <w:b w:val="1"/>
      <w:bCs w:val="1"/>
      <w:sz w:val="16"/>
      <w:szCs w:val="16"/>
      <w:lang w:val="en-US"/>
    </w:rPr>
  </w:style>
  <w:style w:type="character" w:styleId="WW8Num1z0">
    <w:name w:val="WW8Num1z0"/>
    <w:qFormat w:val="1"/>
    <w:rPr/>
  </w:style>
  <w:style w:type="character" w:styleId="WW8Num1z1">
    <w:name w:val="WW8Num1z1"/>
    <w:qFormat w:val="1"/>
    <w:rPr>
      <w:b w:val="1"/>
      <w:bCs w:val="1"/>
    </w:rPr>
  </w:style>
  <w:style w:type="character" w:styleId="Fuentedeprrafopredeter">
    <w:name w:val="Fuente de párrafo predeter."/>
    <w:qFormat w:val="1"/>
    <w:rPr/>
  </w:style>
  <w:style w:type="character" w:styleId="Ttulo1Car">
    <w:name w:val="Título 1 Car"/>
    <w:qFormat w:val="1"/>
    <w:rPr>
      <w:rFonts w:ascii="Tahoma" w:cs="Times New Roman" w:eastAsia="Times New Roman" w:hAnsi="Tahoma"/>
      <w:b w:val="1"/>
      <w:bCs w:val="1"/>
      <w:sz w:val="20"/>
      <w:szCs w:val="20"/>
      <w:lang w:val="es-ES"/>
    </w:rPr>
  </w:style>
  <w:style w:type="character" w:styleId="Ttulo4Car">
    <w:name w:val="Título 4 Car"/>
    <w:qFormat w:val="1"/>
    <w:rPr>
      <w:rFonts w:ascii="Tahoma" w:cs="Times New Roman" w:eastAsia="Times New Roman" w:hAnsi="Tahoma"/>
      <w:b w:val="1"/>
      <w:bCs w:val="1"/>
      <w:sz w:val="20"/>
      <w:szCs w:val="20"/>
      <w:lang w:val="es-ES"/>
    </w:rPr>
  </w:style>
  <w:style w:type="character" w:styleId="Ttulo8Car">
    <w:name w:val="Título 8 Car"/>
    <w:qFormat w:val="1"/>
    <w:rPr>
      <w:rFonts w:ascii="Tahoma" w:cs="Times New Roman" w:eastAsia="Times New Roman" w:hAnsi="Tahoma"/>
      <w:b w:val="1"/>
      <w:bCs w:val="1"/>
      <w:sz w:val="16"/>
      <w:szCs w:val="16"/>
      <w:lang w:val="en-US"/>
    </w:rPr>
  </w:style>
  <w:style w:type="character" w:styleId="EncabezadoCar">
    <w:name w:val="Encabezado Car"/>
    <w:qFormat w:val="1"/>
    <w:rPr>
      <w:rFonts w:ascii="MS Sans Serif;Microsoft Sans Serif" w:cs="Times New Roman" w:eastAsia="Times New Roman" w:hAnsi="MS Sans Serif;Microsoft Sans Serif"/>
      <w:sz w:val="20"/>
      <w:szCs w:val="20"/>
      <w:lang w:val="es-ES_tradnl"/>
    </w:rPr>
  </w:style>
  <w:style w:type="character" w:styleId="Textoindependiente2Car">
    <w:name w:val="Texto independiente 2 Car"/>
    <w:qFormat w:val="1"/>
    <w:rPr>
      <w:rFonts w:ascii="Tahoma" w:cs="Times New Roman" w:eastAsia="Times New Roman" w:hAnsi="Tahoma"/>
      <w:sz w:val="18"/>
      <w:szCs w:val="18"/>
      <w:lang w:val="es-ES"/>
    </w:rPr>
  </w:style>
  <w:style w:type="character" w:styleId="TextosinformatoCar">
    <w:name w:val="Texto sin formato Car"/>
    <w:qFormat w:val="1"/>
    <w:rPr>
      <w:rFonts w:ascii="Courier New" w:cs="Times New Roman" w:eastAsia="Times New Roman" w:hAnsi="Courier New"/>
      <w:sz w:val="20"/>
      <w:szCs w:val="20"/>
      <w:lang w:val="en-US"/>
    </w:rPr>
  </w:style>
  <w:style w:type="character" w:styleId="PiedepginaCar">
    <w:name w:val="Pie de página Car"/>
    <w:qFormat w:val="1"/>
    <w:rPr>
      <w:rFonts w:ascii="Times New Roman" w:cs="Times New Roman" w:eastAsia="Times New Roman" w:hAnsi="Times New Roman"/>
      <w:sz w:val="20"/>
      <w:szCs w:val="20"/>
      <w:lang w:val="es-ES"/>
    </w:rPr>
  </w:style>
  <w:style w:type="character" w:styleId="InternetLink">
    <w:name w:val="Internet Link"/>
    <w:rPr>
      <w:color w:val="0000ff"/>
      <w:u w:val="single"/>
    </w:rPr>
  </w:style>
  <w:style w:type="character" w:styleId="StrongEmphasis">
    <w:name w:val="Strong Emphasis"/>
    <w:qFormat w:val="1"/>
    <w:rPr>
      <w:b w:val="1"/>
      <w:bCs w:val="1"/>
    </w:rPr>
  </w:style>
  <w:style w:type="character" w:styleId="Refdecomentario">
    <w:name w:val="Ref. de comentario"/>
    <w:qFormat w:val="1"/>
    <w:rPr>
      <w:sz w:val="16"/>
      <w:szCs w:val="16"/>
    </w:rPr>
  </w:style>
  <w:style w:type="character" w:styleId="TextocomentarioCar">
    <w:name w:val="Texto comentario Car"/>
    <w:qFormat w:val="1"/>
    <w:rPr>
      <w:rFonts w:ascii="Times New Roman" w:cs="Times New Roman" w:eastAsia="Times New Roman" w:hAnsi="Times New Roman"/>
      <w:sz w:val="20"/>
      <w:szCs w:val="20"/>
      <w:lang w:val="es-ES"/>
    </w:rPr>
  </w:style>
  <w:style w:type="character" w:styleId="AsuntodelcomentarioCar">
    <w:name w:val="Asunto del comentario Car"/>
    <w:qFormat w:val="1"/>
    <w:rPr>
      <w:rFonts w:ascii="Times New Roman" w:cs="Times New Roman" w:eastAsia="Times New Roman" w:hAnsi="Times New Roman"/>
      <w:b w:val="1"/>
      <w:bCs w:val="1"/>
      <w:sz w:val="20"/>
      <w:szCs w:val="20"/>
      <w:lang w:val="es-ES"/>
    </w:rPr>
  </w:style>
  <w:style w:type="character" w:styleId="TextodegloboCar">
    <w:name w:val="Texto de globo Car"/>
    <w:qFormat w:val="1"/>
    <w:rPr>
      <w:rFonts w:ascii="Segoe UI" w:cs="Segoe UI" w:eastAsia="Times New Roman" w:hAnsi="Segoe UI"/>
      <w:sz w:val="18"/>
      <w:szCs w:val="18"/>
      <w:lang w:val="es-ES"/>
    </w:rPr>
  </w:style>
  <w:style w:type="character" w:styleId="TextoindependienteCar">
    <w:name w:val="Texto independiente Car"/>
    <w:qFormat w:val="1"/>
    <w:rPr>
      <w:rFonts w:ascii="Times New Roman" w:cs="Times New Roman" w:eastAsia="Times New Roman" w:hAnsi="Times New Roman"/>
      <w:sz w:val="20"/>
      <w:szCs w:val="20"/>
      <w:lang w:val="es-ES"/>
    </w:rPr>
  </w:style>
  <w:style w:type="character" w:styleId="TextonotaalfinalCar">
    <w:name w:val="Texto nota al final Car"/>
    <w:qFormat w:val="1"/>
    <w:rPr>
      <w:rFonts w:ascii="Times New Roman" w:cs="Times New Roman" w:hAnsi="Times New Roman"/>
      <w:sz w:val="20"/>
      <w:szCs w:val="20"/>
    </w:rPr>
  </w:style>
  <w:style w:type="character" w:styleId="Ttulo2Car">
    <w:name w:val="Título 2 Car"/>
    <w:qFormat w:val="1"/>
    <w:rPr>
      <w:rFonts w:ascii="Calibri Light" w:cs="Times New Roman" w:eastAsia="Times New Roman" w:hAnsi="Calibri Light"/>
      <w:b w:val="1"/>
      <w:bCs w:val="1"/>
      <w:i w:val="1"/>
      <w:iCs w:val="1"/>
      <w:sz w:val="28"/>
      <w:szCs w:val="28"/>
      <w:lang w:val="es-ES"/>
    </w:rPr>
  </w:style>
  <w:style w:type="paragraph" w:styleId="Heading">
    <w:name w:val="Heading"/>
    <w:basedOn w:val="Normal"/>
    <w:next w:val="TextBody"/>
    <w:qFormat w:val="1"/>
    <w:pPr>
      <w:keepNext w:val="1"/>
      <w:spacing w:after="120" w:before="240"/>
    </w:pPr>
    <w:rPr>
      <w:rFonts w:ascii="Liberation Sans" w:cs="Linux Libertine G" w:eastAsia="Linux Libertine G" w:hAnsi="Liberation Sans"/>
      <w:sz w:val="28"/>
      <w:szCs w:val="28"/>
    </w:rPr>
  </w:style>
  <w:style w:type="paragraph" w:styleId="TextBody">
    <w:name w:val="Body Text"/>
    <w:basedOn w:val="Normal"/>
    <w:pPr>
      <w:spacing w:after="120" w:before="0"/>
    </w:pPr>
    <w:rPr/>
  </w:style>
  <w:style w:type="paragraph" w:styleId="List">
    <w:name w:val="List"/>
    <w:basedOn w:val="TextBody"/>
    <w:pPr/>
    <w:rPr/>
  </w:style>
  <w:style w:type="paragraph" w:styleId="Caption">
    <w:name w:val="Caption"/>
    <w:basedOn w:val="Normal"/>
    <w:qFormat w:val="1"/>
    <w:pPr>
      <w:suppressLineNumbers w:val="1"/>
      <w:spacing w:after="120" w:before="120"/>
    </w:pPr>
    <w:rPr>
      <w:i w:val="1"/>
      <w:iCs w:val="1"/>
      <w:sz w:val="24"/>
      <w:szCs w:val="24"/>
    </w:rPr>
  </w:style>
  <w:style w:type="paragraph" w:styleId="Index">
    <w:name w:val="Index"/>
    <w:basedOn w:val="Normal"/>
    <w:qFormat w:val="1"/>
    <w:pPr>
      <w:suppressLineNumbers w:val="1"/>
    </w:pPr>
    <w:rPr/>
  </w:style>
  <w:style w:type="paragraph" w:styleId="Header">
    <w:name w:val="Header"/>
    <w:basedOn w:val="Normal"/>
    <w:pPr/>
    <w:rPr>
      <w:rFonts w:ascii="MS Sans Serif;Microsoft Sans Serif" w:cs="MS Sans Serif;Microsoft Sans Serif" w:hAnsi="MS Sans Serif;Microsoft Sans Serif"/>
      <w:lang w:val="es-ES_tradnl"/>
    </w:rPr>
  </w:style>
  <w:style w:type="paragraph" w:styleId="Textoindependiente2">
    <w:name w:val="Texto independiente 2"/>
    <w:basedOn w:val="Normal"/>
    <w:qFormat w:val="1"/>
    <w:pPr/>
    <w:rPr>
      <w:rFonts w:ascii="Tahoma" w:cs="Tahoma" w:hAnsi="Tahoma"/>
      <w:sz w:val="18"/>
      <w:szCs w:val="18"/>
    </w:rPr>
  </w:style>
  <w:style w:type="paragraph" w:styleId="Textosinformato">
    <w:name w:val="Texto sin formato"/>
    <w:basedOn w:val="Normal"/>
    <w:qFormat w:val="1"/>
    <w:pPr/>
    <w:rPr>
      <w:rFonts w:ascii="Courier New" w:cs="Courier New" w:hAnsi="Courier New"/>
      <w:lang w:val="en-US"/>
    </w:rPr>
  </w:style>
  <w:style w:type="paragraph" w:styleId="Footer">
    <w:name w:val="Footer"/>
    <w:basedOn w:val="Normal"/>
    <w:pPr/>
    <w:rPr/>
  </w:style>
  <w:style w:type="paragraph" w:styleId="Default">
    <w:name w:val="Default"/>
    <w:qFormat w:val="1"/>
    <w:pPr>
      <w:widowControl w:val="1"/>
      <w:autoSpaceDE w:val="0"/>
    </w:pPr>
    <w:rPr>
      <w:rFonts w:ascii="Arial" w:cs="Arial" w:eastAsia="Times New Roman" w:hAnsi="Arial"/>
      <w:color w:val="000000"/>
      <w:sz w:val="24"/>
      <w:szCs w:val="24"/>
      <w:lang w:bidi="ar-SA" w:eastAsia="zh-CN" w:val="es-CO"/>
    </w:rPr>
  </w:style>
  <w:style w:type="paragraph" w:styleId="Textocomentario">
    <w:name w:val="Texto comentario"/>
    <w:basedOn w:val="Normal"/>
    <w:qFormat w:val="1"/>
    <w:pPr/>
    <w:rPr/>
  </w:style>
  <w:style w:type="paragraph" w:styleId="Asuntodelcomentario">
    <w:name w:val="Asunto del comentario"/>
    <w:basedOn w:val="Textocomentario"/>
    <w:next w:val="Textocomentario"/>
    <w:qFormat w:val="1"/>
    <w:pPr/>
    <w:rPr>
      <w:b w:val="1"/>
      <w:bCs w:val="1"/>
    </w:rPr>
  </w:style>
  <w:style w:type="paragraph" w:styleId="Textodeglobo">
    <w:name w:val="Texto de globo"/>
    <w:basedOn w:val="Normal"/>
    <w:qFormat w:val="1"/>
    <w:pPr/>
    <w:rPr>
      <w:rFonts w:ascii="Segoe UI" w:cs="Segoe UI" w:hAnsi="Segoe UI"/>
      <w:sz w:val="18"/>
      <w:szCs w:val="18"/>
    </w:rPr>
  </w:style>
  <w:style w:type="paragraph" w:styleId="Endnote">
    <w:name w:val="Endnote Text"/>
    <w:basedOn w:val="Normal"/>
    <w:pPr/>
    <w:rPr>
      <w:rFonts w:eastAsia="Calibri"/>
      <w:lang w:val="es-CO"/>
    </w:rPr>
  </w:style>
  <w:style w:type="paragraph" w:styleId="Standard">
    <w:name w:val="Standard"/>
    <w:qFormat w:val="1"/>
    <w:pPr>
      <w:widowControl w:val="1"/>
      <w:suppressAutoHyphens w:val="1"/>
    </w:pPr>
    <w:rPr>
      <w:rFonts w:ascii="Verdana" w:cs="Verdana" w:eastAsia="Times New Roman" w:hAnsi="Verdana"/>
      <w:color w:val="auto"/>
      <w:kern w:val="2"/>
      <w:sz w:val="22"/>
      <w:szCs w:val="22"/>
      <w:lang w:bidi="ar-SA" w:eastAsia="zh-CN" w:val="es-ES"/>
    </w:rPr>
  </w:style>
  <w:style w:type="paragraph" w:styleId="TableContents">
    <w:name w:val="Table Contents"/>
    <w:basedOn w:val="Normal"/>
    <w:qFormat w:val="1"/>
    <w:pPr>
      <w:suppressLineNumbers w:val="1"/>
    </w:pPr>
    <w:rPr/>
  </w:style>
  <w:style w:type="paragraph" w:styleId="TableHeading">
    <w:name w:val="Table Heading"/>
    <w:basedOn w:val="TableContents"/>
    <w:qFormat w:val="1"/>
    <w:pPr>
      <w:suppressLineNumbers w:val="1"/>
      <w:jc w:val="center"/>
    </w:pPr>
    <w:rPr>
      <w:b w:val="1"/>
      <w:bCs w:val="1"/>
    </w:rPr>
  </w:style>
  <w:style w:type="numbering" w:styleId="WW8Num1">
    <w:name w:val="WW8Num1"/>
    <w:qFormat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65.0" w:type="dxa"/>
        <w:bottom w:w="0.0" w:type="dxa"/>
        <w:right w:w="70.0" w:type="dxa"/>
      </w:tblCellMar>
    </w:tblPr>
  </w:style>
  <w:style w:type="table" w:styleId="Table2">
    <w:basedOn w:val="TableNormal"/>
    <w:tblPr>
      <w:tblStyleRowBandSize w:val="1"/>
      <w:tblStyleColBandSize w:val="1"/>
      <w:tblCellMar>
        <w:top w:w="0.0" w:type="dxa"/>
        <w:left w:w="103.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Tahoma-regular.ttf"/><Relationship Id="rId6" Type="http://schemas.openxmlformats.org/officeDocument/2006/relationships/font" Target="fonts/Tahoma-bold.ttf"/></Relationships>
</file>

<file path=word/_rels/footer1.xml.rels><?xml version="1.0" encoding="UTF-8" standalone="yes"?><Relationships xmlns="http://schemas.openxmlformats.org/package/2006/relationships"><Relationship Id="rId1" Type="http://schemas.openxmlformats.org/officeDocument/2006/relationships/hyperlink" Target="http://www.fiscal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2PnlC6nqAMF64o7OAgTIAtWj6w==">CgMxLjAyCGguZ2pkZ3hzOAByITFzc0dlVE5ZUVZBV1hKemNFRDlYN1BSWUZVMWtsOURPbg==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2024-11-08T03:06:00Z</dcterms:created>
  <dc:creator>FAMILIA OSPINA</dc:creator>
</cp:coreProperties>
</file>