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771BB" w14:textId="15EC910F" w:rsidR="005741EF" w:rsidRDefault="005741EF">
      <w:r>
        <w:rPr>
          <w:noProof/>
        </w:rPr>
        <w:drawing>
          <wp:inline distT="0" distB="0" distL="0" distR="0" wp14:anchorId="21769A85" wp14:editId="3ED8271E">
            <wp:extent cx="5610225" cy="7480300"/>
            <wp:effectExtent l="0" t="0" r="9525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7484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741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1EF"/>
    <w:rsid w:val="0057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88C6D"/>
  <w15:chartTrackingRefBased/>
  <w15:docId w15:val="{2EAF4ACA-5C37-4B95-B219-5987B535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MURILLO</dc:creator>
  <cp:keywords/>
  <dc:description/>
  <cp:lastModifiedBy>EDWIN MURILLO</cp:lastModifiedBy>
  <cp:revision>1</cp:revision>
  <dcterms:created xsi:type="dcterms:W3CDTF">2024-11-18T16:05:00Z</dcterms:created>
  <dcterms:modified xsi:type="dcterms:W3CDTF">2024-11-18T16:06:00Z</dcterms:modified>
</cp:coreProperties>
</file>